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B9DE07" w14:textId="77777777" w:rsidR="003463F3" w:rsidRPr="00481A94" w:rsidRDefault="00000000" w:rsidP="00965045">
      <w:pPr>
        <w:spacing w:line="360" w:lineRule="auto"/>
        <w:jc w:val="both"/>
        <w:rPr>
          <w:rFonts w:ascii="Times New Roman" w:eastAsia="Times New Roman" w:hAnsi="Times New Roman" w:cs="Times New Roman"/>
          <w:b/>
          <w:bCs/>
          <w:sz w:val="32"/>
          <w:szCs w:val="32"/>
        </w:rPr>
      </w:pPr>
      <w:r w:rsidRPr="00481A94">
        <w:rPr>
          <w:rFonts w:ascii="Times New Roman" w:eastAsia="Times New Roman" w:hAnsi="Times New Roman" w:cs="Times New Roman"/>
          <w:b/>
          <w:bCs/>
          <w:noProof/>
          <w:sz w:val="32"/>
          <w:szCs w:val="32"/>
        </w:rPr>
        <w:drawing>
          <wp:inline distT="114300" distB="114300" distL="114300" distR="114300" wp14:anchorId="565178AC" wp14:editId="0E8F4CEF">
            <wp:extent cx="2633663" cy="870448"/>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633663" cy="870448"/>
                    </a:xfrm>
                    <a:prstGeom prst="rect">
                      <a:avLst/>
                    </a:prstGeom>
                    <a:ln/>
                  </pic:spPr>
                </pic:pic>
              </a:graphicData>
            </a:graphic>
          </wp:inline>
        </w:drawing>
      </w:r>
    </w:p>
    <w:p w14:paraId="62878423" w14:textId="769F219B" w:rsidR="003463F3" w:rsidRPr="00481A94" w:rsidRDefault="00DA60BC" w:rsidP="00965045">
      <w:pPr>
        <w:spacing w:line="360" w:lineRule="auto"/>
        <w:jc w:val="both"/>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          </w:t>
      </w:r>
    </w:p>
    <w:p w14:paraId="03E52B81" w14:textId="77777777" w:rsidR="003463F3" w:rsidRDefault="003463F3" w:rsidP="00965045">
      <w:pPr>
        <w:spacing w:line="360" w:lineRule="auto"/>
        <w:jc w:val="center"/>
        <w:rPr>
          <w:rFonts w:ascii="Times New Roman" w:eastAsia="Times New Roman" w:hAnsi="Times New Roman" w:cs="Times New Roman"/>
          <w:b/>
          <w:bCs/>
          <w:sz w:val="32"/>
          <w:szCs w:val="32"/>
        </w:rPr>
      </w:pPr>
    </w:p>
    <w:p w14:paraId="012AFEAC" w14:textId="77777777" w:rsidR="00C941B4" w:rsidRPr="00481A94" w:rsidRDefault="00C941B4" w:rsidP="00965045">
      <w:pPr>
        <w:spacing w:line="360" w:lineRule="auto"/>
        <w:jc w:val="center"/>
        <w:rPr>
          <w:rFonts w:ascii="Times New Roman" w:eastAsia="Times New Roman" w:hAnsi="Times New Roman" w:cs="Times New Roman"/>
          <w:b/>
          <w:bCs/>
          <w:sz w:val="32"/>
          <w:szCs w:val="32"/>
        </w:rPr>
      </w:pPr>
    </w:p>
    <w:p w14:paraId="09C29FDA" w14:textId="77777777" w:rsidR="003463F3" w:rsidRPr="00481A94" w:rsidRDefault="003463F3" w:rsidP="00965045">
      <w:pPr>
        <w:spacing w:line="360" w:lineRule="auto"/>
        <w:jc w:val="center"/>
        <w:rPr>
          <w:rFonts w:ascii="Times New Roman" w:eastAsia="Times New Roman" w:hAnsi="Times New Roman" w:cs="Times New Roman"/>
          <w:b/>
          <w:bCs/>
          <w:sz w:val="32"/>
          <w:szCs w:val="32"/>
        </w:rPr>
      </w:pPr>
    </w:p>
    <w:p w14:paraId="0A7B1337" w14:textId="77777777" w:rsidR="003463F3" w:rsidRPr="00481A94" w:rsidRDefault="003463F3" w:rsidP="00965045">
      <w:pPr>
        <w:spacing w:line="360" w:lineRule="auto"/>
        <w:jc w:val="center"/>
        <w:rPr>
          <w:rFonts w:ascii="Times New Roman" w:eastAsia="Times New Roman" w:hAnsi="Times New Roman" w:cs="Times New Roman"/>
          <w:b/>
          <w:bCs/>
          <w:sz w:val="32"/>
          <w:szCs w:val="32"/>
        </w:rPr>
      </w:pPr>
    </w:p>
    <w:p w14:paraId="2E9CCE1E" w14:textId="77777777" w:rsidR="003463F3" w:rsidRPr="00481A94" w:rsidRDefault="003463F3" w:rsidP="00965045">
      <w:pPr>
        <w:spacing w:line="360" w:lineRule="auto"/>
        <w:jc w:val="center"/>
        <w:rPr>
          <w:rFonts w:ascii="Times New Roman" w:eastAsia="Times New Roman" w:hAnsi="Times New Roman" w:cs="Times New Roman"/>
          <w:b/>
          <w:bCs/>
          <w:sz w:val="32"/>
          <w:szCs w:val="32"/>
        </w:rPr>
      </w:pPr>
    </w:p>
    <w:p w14:paraId="509C2406" w14:textId="77777777" w:rsidR="003463F3" w:rsidRPr="00481A94" w:rsidRDefault="00000000" w:rsidP="00965045">
      <w:pPr>
        <w:spacing w:line="360" w:lineRule="auto"/>
        <w:jc w:val="center"/>
        <w:rPr>
          <w:rFonts w:ascii="Times New Roman" w:eastAsia="Times New Roman" w:hAnsi="Times New Roman" w:cs="Times New Roman"/>
          <w:b/>
          <w:bCs/>
          <w:sz w:val="32"/>
          <w:szCs w:val="32"/>
        </w:rPr>
      </w:pPr>
      <w:r w:rsidRPr="00481A94">
        <w:rPr>
          <w:rFonts w:ascii="Times New Roman" w:eastAsia="Times New Roman" w:hAnsi="Times New Roman" w:cs="Times New Roman"/>
          <w:b/>
          <w:bCs/>
          <w:sz w:val="32"/>
          <w:szCs w:val="32"/>
        </w:rPr>
        <w:t xml:space="preserve">BA (Hons) Hospitality &amp; Hotel Management </w:t>
      </w:r>
    </w:p>
    <w:p w14:paraId="111ECCD4" w14:textId="77777777" w:rsidR="003463F3" w:rsidRPr="00481A94" w:rsidRDefault="003463F3" w:rsidP="00965045">
      <w:pPr>
        <w:spacing w:line="360" w:lineRule="auto"/>
        <w:jc w:val="center"/>
        <w:rPr>
          <w:rFonts w:ascii="Times New Roman" w:eastAsia="Times New Roman" w:hAnsi="Times New Roman" w:cs="Times New Roman"/>
          <w:b/>
          <w:bCs/>
          <w:sz w:val="32"/>
          <w:szCs w:val="32"/>
        </w:rPr>
      </w:pPr>
    </w:p>
    <w:p w14:paraId="65A4A1E7" w14:textId="77777777" w:rsidR="003463F3" w:rsidRPr="00481A94" w:rsidRDefault="00000000" w:rsidP="00965045">
      <w:pPr>
        <w:spacing w:line="360" w:lineRule="auto"/>
        <w:jc w:val="center"/>
        <w:rPr>
          <w:rFonts w:ascii="Times New Roman" w:eastAsia="Times New Roman" w:hAnsi="Times New Roman" w:cs="Times New Roman"/>
          <w:b/>
          <w:bCs/>
          <w:sz w:val="32"/>
          <w:szCs w:val="32"/>
        </w:rPr>
      </w:pPr>
      <w:r w:rsidRPr="00481A94">
        <w:rPr>
          <w:rFonts w:ascii="Times New Roman" w:eastAsia="Times New Roman" w:hAnsi="Times New Roman" w:cs="Times New Roman"/>
          <w:b/>
          <w:bCs/>
          <w:sz w:val="32"/>
          <w:szCs w:val="32"/>
        </w:rPr>
        <w:t>BMIH6001 CONTEMPORARY THEMES IN THE HOTEL AND</w:t>
      </w:r>
    </w:p>
    <w:p w14:paraId="77E4004B" w14:textId="77777777" w:rsidR="003463F3" w:rsidRPr="00481A94" w:rsidRDefault="00000000" w:rsidP="00965045">
      <w:pPr>
        <w:spacing w:line="360" w:lineRule="auto"/>
        <w:jc w:val="center"/>
        <w:rPr>
          <w:rFonts w:ascii="Times New Roman" w:eastAsia="Times New Roman" w:hAnsi="Times New Roman" w:cs="Times New Roman"/>
          <w:b/>
          <w:bCs/>
          <w:sz w:val="32"/>
          <w:szCs w:val="32"/>
        </w:rPr>
      </w:pPr>
      <w:r w:rsidRPr="00481A94">
        <w:rPr>
          <w:rFonts w:ascii="Times New Roman" w:eastAsia="Times New Roman" w:hAnsi="Times New Roman" w:cs="Times New Roman"/>
          <w:b/>
          <w:bCs/>
          <w:sz w:val="32"/>
          <w:szCs w:val="32"/>
        </w:rPr>
        <w:t xml:space="preserve">HOSPITALITY SECTOR </w:t>
      </w:r>
    </w:p>
    <w:p w14:paraId="00EC343D" w14:textId="77777777" w:rsidR="003463F3" w:rsidRPr="00481A94" w:rsidRDefault="003463F3" w:rsidP="00965045">
      <w:pPr>
        <w:spacing w:line="360" w:lineRule="auto"/>
        <w:jc w:val="center"/>
        <w:rPr>
          <w:rFonts w:ascii="Times New Roman" w:eastAsia="Times New Roman" w:hAnsi="Times New Roman" w:cs="Times New Roman"/>
          <w:b/>
          <w:bCs/>
          <w:sz w:val="32"/>
          <w:szCs w:val="32"/>
        </w:rPr>
      </w:pPr>
    </w:p>
    <w:p w14:paraId="009CA65C" w14:textId="77777777" w:rsidR="003463F3" w:rsidRPr="00481A94" w:rsidRDefault="00000000" w:rsidP="00965045">
      <w:pPr>
        <w:spacing w:line="360" w:lineRule="auto"/>
        <w:jc w:val="center"/>
        <w:rPr>
          <w:rFonts w:ascii="Times New Roman" w:eastAsia="Times New Roman" w:hAnsi="Times New Roman" w:cs="Times New Roman"/>
          <w:b/>
          <w:bCs/>
          <w:sz w:val="32"/>
          <w:szCs w:val="32"/>
        </w:rPr>
      </w:pPr>
      <w:r w:rsidRPr="00481A94">
        <w:rPr>
          <w:rFonts w:ascii="Times New Roman" w:eastAsia="Times New Roman" w:hAnsi="Times New Roman" w:cs="Times New Roman"/>
          <w:b/>
          <w:bCs/>
          <w:i/>
          <w:iCs/>
          <w:sz w:val="32"/>
          <w:szCs w:val="32"/>
        </w:rPr>
        <w:t>ASSESSMENT 1: CONFERENCE RESEARCH PAPER</w:t>
      </w:r>
      <w:r w:rsidRPr="00481A94">
        <w:rPr>
          <w:rFonts w:ascii="Times New Roman" w:eastAsia="Times New Roman" w:hAnsi="Times New Roman" w:cs="Times New Roman"/>
          <w:b/>
          <w:bCs/>
          <w:sz w:val="32"/>
          <w:szCs w:val="32"/>
        </w:rPr>
        <w:t xml:space="preserve"> </w:t>
      </w:r>
    </w:p>
    <w:p w14:paraId="14A6D29F" w14:textId="77777777" w:rsidR="003463F3" w:rsidRPr="00481A94" w:rsidRDefault="003463F3" w:rsidP="00965045">
      <w:pPr>
        <w:spacing w:line="360" w:lineRule="auto"/>
        <w:jc w:val="center"/>
        <w:rPr>
          <w:rFonts w:ascii="Times New Roman" w:eastAsia="Times New Roman" w:hAnsi="Times New Roman" w:cs="Times New Roman"/>
          <w:b/>
          <w:bCs/>
          <w:sz w:val="32"/>
          <w:szCs w:val="32"/>
        </w:rPr>
      </w:pPr>
    </w:p>
    <w:p w14:paraId="5EEAC967" w14:textId="77777777" w:rsidR="003463F3" w:rsidRPr="00481A94" w:rsidRDefault="00000000" w:rsidP="00965045">
      <w:pPr>
        <w:spacing w:line="360" w:lineRule="auto"/>
        <w:jc w:val="center"/>
        <w:rPr>
          <w:rFonts w:ascii="Times New Roman" w:eastAsia="Times New Roman" w:hAnsi="Times New Roman" w:cs="Times New Roman"/>
          <w:b/>
          <w:bCs/>
          <w:i/>
          <w:iCs/>
          <w:sz w:val="32"/>
          <w:szCs w:val="32"/>
        </w:rPr>
      </w:pPr>
      <w:r w:rsidRPr="00481A94">
        <w:rPr>
          <w:rFonts w:ascii="Times New Roman" w:eastAsia="Times New Roman" w:hAnsi="Times New Roman" w:cs="Times New Roman"/>
          <w:b/>
          <w:bCs/>
          <w:i/>
          <w:iCs/>
          <w:sz w:val="32"/>
          <w:szCs w:val="32"/>
        </w:rPr>
        <w:t>OPTION ONE: ARTIFICIAL INTELLIGENCE AND HUMAN COLLABORATION</w:t>
      </w:r>
    </w:p>
    <w:p w14:paraId="703D6957" w14:textId="77777777" w:rsidR="003463F3" w:rsidRPr="00481A94" w:rsidRDefault="003463F3" w:rsidP="00965045">
      <w:pPr>
        <w:spacing w:line="360" w:lineRule="auto"/>
        <w:jc w:val="center"/>
        <w:rPr>
          <w:rFonts w:ascii="Times New Roman" w:eastAsia="Times New Roman" w:hAnsi="Times New Roman" w:cs="Times New Roman"/>
          <w:b/>
          <w:bCs/>
          <w:sz w:val="32"/>
          <w:szCs w:val="32"/>
        </w:rPr>
      </w:pPr>
    </w:p>
    <w:p w14:paraId="7EFF2CEE" w14:textId="27FF62C3" w:rsidR="003463F3" w:rsidRPr="00481A94" w:rsidRDefault="00000000" w:rsidP="00965045">
      <w:pPr>
        <w:spacing w:line="360" w:lineRule="auto"/>
        <w:jc w:val="center"/>
        <w:rPr>
          <w:rFonts w:ascii="Times New Roman" w:eastAsia="Times New Roman" w:hAnsi="Times New Roman" w:cs="Times New Roman"/>
          <w:b/>
          <w:bCs/>
          <w:i/>
          <w:iCs/>
          <w:sz w:val="28"/>
          <w:szCs w:val="28"/>
        </w:rPr>
      </w:pPr>
      <w:r w:rsidRPr="00481A94">
        <w:rPr>
          <w:rFonts w:ascii="Times New Roman" w:eastAsia="Times New Roman" w:hAnsi="Times New Roman" w:cs="Times New Roman"/>
          <w:b/>
          <w:bCs/>
          <w:i/>
          <w:iCs/>
          <w:sz w:val="28"/>
          <w:szCs w:val="28"/>
        </w:rPr>
        <w:t xml:space="preserve">Name: </w:t>
      </w:r>
      <w:r w:rsidR="00DF0B0B">
        <w:rPr>
          <w:rFonts w:ascii="Times New Roman" w:eastAsia="Times New Roman" w:hAnsi="Times New Roman" w:cs="Times New Roman"/>
          <w:b/>
          <w:bCs/>
          <w:i/>
          <w:iCs/>
          <w:sz w:val="28"/>
          <w:szCs w:val="28"/>
        </w:rPr>
        <w:t>Lidia Leva</w:t>
      </w:r>
    </w:p>
    <w:p w14:paraId="1E6BB042" w14:textId="2F701332" w:rsidR="003463F3" w:rsidRPr="00481A94" w:rsidRDefault="00000000" w:rsidP="00965045">
      <w:pPr>
        <w:spacing w:line="360" w:lineRule="auto"/>
        <w:jc w:val="center"/>
        <w:rPr>
          <w:rFonts w:ascii="Times New Roman" w:eastAsia="Times New Roman" w:hAnsi="Times New Roman" w:cs="Times New Roman"/>
          <w:b/>
          <w:bCs/>
          <w:i/>
          <w:iCs/>
          <w:sz w:val="28"/>
          <w:szCs w:val="28"/>
        </w:rPr>
      </w:pPr>
      <w:r w:rsidRPr="00481A94">
        <w:rPr>
          <w:rFonts w:ascii="Times New Roman" w:eastAsia="Times New Roman" w:hAnsi="Times New Roman" w:cs="Times New Roman"/>
          <w:b/>
          <w:bCs/>
          <w:i/>
          <w:iCs/>
          <w:sz w:val="28"/>
          <w:szCs w:val="28"/>
        </w:rPr>
        <w:t>ID</w:t>
      </w:r>
      <w:r w:rsidRPr="00DF0B0B">
        <w:rPr>
          <w:rFonts w:ascii="Times New Roman" w:eastAsia="Times New Roman" w:hAnsi="Times New Roman" w:cs="Times New Roman"/>
          <w:b/>
          <w:bCs/>
          <w:i/>
          <w:iCs/>
          <w:sz w:val="28"/>
          <w:szCs w:val="28"/>
        </w:rPr>
        <w:t xml:space="preserve">: </w:t>
      </w:r>
      <w:r w:rsidR="00DF0B0B" w:rsidRPr="00DF0B0B">
        <w:rPr>
          <w:rFonts w:ascii="Times New Roman" w:hAnsi="Times New Roman" w:cs="Times New Roman"/>
          <w:color w:val="000000"/>
          <w:sz w:val="28"/>
          <w:szCs w:val="28"/>
        </w:rPr>
        <w:t>2242891</w:t>
      </w:r>
    </w:p>
    <w:p w14:paraId="245588F4" w14:textId="77777777" w:rsidR="003463F3" w:rsidRPr="00481A94" w:rsidRDefault="00000000" w:rsidP="00965045">
      <w:pPr>
        <w:spacing w:line="360" w:lineRule="auto"/>
        <w:jc w:val="center"/>
        <w:rPr>
          <w:rFonts w:ascii="Times New Roman" w:eastAsia="Times New Roman" w:hAnsi="Times New Roman" w:cs="Times New Roman"/>
          <w:i/>
          <w:iCs/>
          <w:sz w:val="28"/>
          <w:szCs w:val="28"/>
        </w:rPr>
      </w:pPr>
      <w:r w:rsidRPr="00481A94">
        <w:rPr>
          <w:rFonts w:ascii="Times New Roman" w:eastAsia="Times New Roman" w:hAnsi="Times New Roman" w:cs="Times New Roman"/>
          <w:b/>
          <w:bCs/>
          <w:i/>
          <w:iCs/>
          <w:sz w:val="28"/>
          <w:szCs w:val="28"/>
        </w:rPr>
        <w:t xml:space="preserve">Level: </w:t>
      </w:r>
      <w:r w:rsidRPr="00481A94">
        <w:rPr>
          <w:rFonts w:ascii="Times New Roman" w:eastAsia="Times New Roman" w:hAnsi="Times New Roman" w:cs="Times New Roman"/>
          <w:i/>
          <w:iCs/>
          <w:sz w:val="28"/>
          <w:szCs w:val="28"/>
        </w:rPr>
        <w:t>6</w:t>
      </w:r>
    </w:p>
    <w:p w14:paraId="0073BC3B" w14:textId="77777777" w:rsidR="003463F3" w:rsidRPr="00481A94" w:rsidRDefault="00000000" w:rsidP="00965045">
      <w:pPr>
        <w:spacing w:line="360" w:lineRule="auto"/>
        <w:jc w:val="center"/>
        <w:rPr>
          <w:rFonts w:ascii="Times New Roman" w:eastAsia="Times New Roman" w:hAnsi="Times New Roman" w:cs="Times New Roman"/>
          <w:sz w:val="28"/>
          <w:szCs w:val="28"/>
        </w:rPr>
      </w:pPr>
      <w:r w:rsidRPr="00481A94">
        <w:rPr>
          <w:rFonts w:ascii="Times New Roman" w:eastAsia="Times New Roman" w:hAnsi="Times New Roman" w:cs="Times New Roman"/>
          <w:b/>
          <w:bCs/>
          <w:i/>
          <w:iCs/>
          <w:sz w:val="28"/>
          <w:szCs w:val="28"/>
        </w:rPr>
        <w:t xml:space="preserve">Module Leader: </w:t>
      </w:r>
      <w:r w:rsidRPr="00481A94">
        <w:rPr>
          <w:rFonts w:ascii="Times New Roman" w:eastAsia="Times New Roman" w:hAnsi="Times New Roman" w:cs="Times New Roman"/>
          <w:i/>
          <w:iCs/>
          <w:sz w:val="28"/>
          <w:szCs w:val="28"/>
        </w:rPr>
        <w:t xml:space="preserve">Dr Ernest Balutie </w:t>
      </w:r>
      <w:proofErr w:type="spellStart"/>
      <w:r w:rsidRPr="00481A94">
        <w:rPr>
          <w:rFonts w:ascii="Times New Roman" w:eastAsia="Times New Roman" w:hAnsi="Times New Roman" w:cs="Times New Roman"/>
          <w:i/>
          <w:iCs/>
          <w:sz w:val="28"/>
          <w:szCs w:val="28"/>
        </w:rPr>
        <w:t>Wavei</w:t>
      </w:r>
      <w:proofErr w:type="spellEnd"/>
      <w:r w:rsidRPr="00481A94">
        <w:rPr>
          <w:rFonts w:ascii="Times New Roman" w:eastAsia="Times New Roman" w:hAnsi="Times New Roman" w:cs="Times New Roman"/>
          <w:sz w:val="28"/>
          <w:szCs w:val="28"/>
        </w:rPr>
        <w:t xml:space="preserve"> </w:t>
      </w:r>
      <w:r w:rsidRPr="00481A94">
        <w:br w:type="page"/>
      </w:r>
    </w:p>
    <w:p w14:paraId="7308D0C3" w14:textId="77777777" w:rsidR="003463F3" w:rsidRPr="00481A94" w:rsidRDefault="00000000" w:rsidP="00965045">
      <w:pPr>
        <w:spacing w:line="360" w:lineRule="auto"/>
        <w:jc w:val="center"/>
        <w:rPr>
          <w:rFonts w:ascii="Times New Roman" w:eastAsia="Times New Roman" w:hAnsi="Times New Roman" w:cs="Times New Roman"/>
          <w:b/>
          <w:bCs/>
          <w:sz w:val="24"/>
          <w:szCs w:val="24"/>
        </w:rPr>
      </w:pPr>
      <w:r w:rsidRPr="00481A94">
        <w:rPr>
          <w:rFonts w:ascii="Times New Roman" w:eastAsia="Times New Roman" w:hAnsi="Times New Roman" w:cs="Times New Roman"/>
          <w:b/>
          <w:bCs/>
          <w:sz w:val="24"/>
          <w:szCs w:val="24"/>
        </w:rPr>
        <w:lastRenderedPageBreak/>
        <w:t xml:space="preserve">Abstract </w:t>
      </w:r>
    </w:p>
    <w:p w14:paraId="5DBF5AEC" w14:textId="2AEADEAA" w:rsidR="00481A94" w:rsidRDefault="00000000" w:rsidP="00965045">
      <w:pPr>
        <w:spacing w:line="360" w:lineRule="auto"/>
        <w:jc w:val="both"/>
        <w:rPr>
          <w:rFonts w:ascii="Times New Roman" w:eastAsia="Times New Roman" w:hAnsi="Times New Roman" w:cs="Times New Roman"/>
          <w:sz w:val="24"/>
          <w:szCs w:val="24"/>
        </w:rPr>
      </w:pPr>
      <w:r w:rsidRPr="00481A94">
        <w:rPr>
          <w:rFonts w:ascii="Times New Roman" w:eastAsia="Times New Roman" w:hAnsi="Times New Roman" w:cs="Times New Roman"/>
          <w:sz w:val="24"/>
          <w:szCs w:val="24"/>
        </w:rPr>
        <w:t>The use of artificial intelligence (AI) has transformed the area of hotel and hospitality service delivery by automating, personalising at the level of data, and optimising their operations. The encounter of service in the hospitality sector is rather emotional and social and the issues of such a balance in the design of the guest experience prompts worrisome questions about the technological competence and human compassion in hospitality</w:t>
      </w:r>
      <w:r w:rsidR="00C8559F">
        <w:rPr>
          <w:rFonts w:ascii="Times New Roman" w:eastAsia="Times New Roman" w:hAnsi="Times New Roman" w:cs="Times New Roman"/>
          <w:sz w:val="24"/>
          <w:szCs w:val="24"/>
        </w:rPr>
        <w:t xml:space="preserve"> with the placement example of Wivenhoe House Hotel</w:t>
      </w:r>
      <w:r w:rsidRPr="00481A94">
        <w:rPr>
          <w:rFonts w:ascii="Times New Roman" w:eastAsia="Times New Roman" w:hAnsi="Times New Roman" w:cs="Times New Roman"/>
          <w:sz w:val="24"/>
          <w:szCs w:val="24"/>
        </w:rPr>
        <w:t xml:space="preserve">. This is a secondary thematic qualitative study that synthesises recent scholarly work to understand the impact of human-AI collaboration on the customer expectations, the role of employees, and service outcomes. The study analyses empirical findings on AI adoption, guest acceptance, employee adaptation, and the organisational capability using a thematic analysis framework with the background of Technology-Organisation-Environment model and service-dominant logic. Examples in the industry refer to not only a visible positive impact on the </w:t>
      </w:r>
      <w:proofErr w:type="gramStart"/>
      <w:r w:rsidRPr="00481A94">
        <w:rPr>
          <w:rFonts w:ascii="Times New Roman" w:eastAsia="Times New Roman" w:hAnsi="Times New Roman" w:cs="Times New Roman"/>
          <w:sz w:val="24"/>
          <w:szCs w:val="24"/>
        </w:rPr>
        <w:t>business, but</w:t>
      </w:r>
      <w:proofErr w:type="gramEnd"/>
      <w:r w:rsidRPr="00481A94">
        <w:rPr>
          <w:rFonts w:ascii="Times New Roman" w:eastAsia="Times New Roman" w:hAnsi="Times New Roman" w:cs="Times New Roman"/>
          <w:sz w:val="24"/>
          <w:szCs w:val="24"/>
        </w:rPr>
        <w:t xml:space="preserve"> also reveal its shortcomings. According to the study, competitive advantage in modern hospitality is not born out of substitution of human labour with intelligent automation, but an intelligent combination of AI to assist front office employees. Governance, training, and service design recommendations have strategic suggestions to realise sustainable human and AI synergy in the management of guest experience. </w:t>
      </w:r>
    </w:p>
    <w:p w14:paraId="2F7CC4A8" w14:textId="77777777" w:rsidR="00481A94" w:rsidRDefault="00481A94" w:rsidP="00965045">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sdt>
      <w:sdtPr>
        <w:rPr>
          <w:rFonts w:ascii="Arial" w:eastAsia="Arial" w:hAnsi="Arial" w:cs="Arial"/>
          <w:color w:val="auto"/>
          <w:sz w:val="22"/>
          <w:szCs w:val="22"/>
          <w:lang w:val="en-GB" w:eastAsia="en-IN"/>
        </w:rPr>
        <w:id w:val="1123044816"/>
        <w:docPartObj>
          <w:docPartGallery w:val="Table of Contents"/>
          <w:docPartUnique/>
        </w:docPartObj>
      </w:sdtPr>
      <w:sdtEndPr>
        <w:rPr>
          <w:b/>
          <w:bCs/>
          <w:noProof/>
        </w:rPr>
      </w:sdtEndPr>
      <w:sdtContent>
        <w:p w14:paraId="56946B10" w14:textId="24DBDB4B" w:rsidR="00965045" w:rsidRPr="00965045" w:rsidRDefault="00965045" w:rsidP="00965045">
          <w:pPr>
            <w:pStyle w:val="TOCHeading"/>
            <w:spacing w:before="0" w:line="360" w:lineRule="auto"/>
            <w:jc w:val="center"/>
            <w:rPr>
              <w:rFonts w:ascii="Times New Roman" w:hAnsi="Times New Roman" w:cs="Times New Roman"/>
              <w:b/>
              <w:bCs/>
              <w:color w:val="auto"/>
              <w:sz w:val="24"/>
              <w:szCs w:val="24"/>
            </w:rPr>
          </w:pPr>
          <w:r w:rsidRPr="00965045">
            <w:rPr>
              <w:rFonts w:ascii="Times New Roman" w:hAnsi="Times New Roman" w:cs="Times New Roman"/>
              <w:b/>
              <w:bCs/>
              <w:color w:val="auto"/>
              <w:sz w:val="24"/>
              <w:szCs w:val="24"/>
            </w:rPr>
            <w:t>Table of Contents</w:t>
          </w:r>
        </w:p>
        <w:p w14:paraId="77615EC2" w14:textId="6C69656D" w:rsidR="00965045" w:rsidRPr="00965045" w:rsidRDefault="00965045" w:rsidP="00965045">
          <w:pPr>
            <w:pStyle w:val="TOC1"/>
            <w:tabs>
              <w:tab w:val="right" w:leader="dot" w:pos="9350"/>
            </w:tabs>
            <w:spacing w:after="0" w:line="360" w:lineRule="auto"/>
            <w:jc w:val="both"/>
            <w:rPr>
              <w:rFonts w:ascii="Times New Roman" w:hAnsi="Times New Roman" w:cs="Times New Roman"/>
              <w:noProof/>
              <w:sz w:val="24"/>
              <w:szCs w:val="24"/>
            </w:rPr>
          </w:pPr>
          <w:r w:rsidRPr="00965045">
            <w:rPr>
              <w:rFonts w:ascii="Times New Roman" w:hAnsi="Times New Roman" w:cs="Times New Roman"/>
              <w:sz w:val="24"/>
              <w:szCs w:val="24"/>
            </w:rPr>
            <w:fldChar w:fldCharType="begin"/>
          </w:r>
          <w:r w:rsidRPr="00965045">
            <w:rPr>
              <w:rFonts w:ascii="Times New Roman" w:hAnsi="Times New Roman" w:cs="Times New Roman"/>
              <w:sz w:val="24"/>
              <w:szCs w:val="24"/>
            </w:rPr>
            <w:instrText xml:space="preserve"> TOC \o "1-3" \h \z \u </w:instrText>
          </w:r>
          <w:r w:rsidRPr="00965045">
            <w:rPr>
              <w:rFonts w:ascii="Times New Roman" w:hAnsi="Times New Roman" w:cs="Times New Roman"/>
              <w:sz w:val="24"/>
              <w:szCs w:val="24"/>
            </w:rPr>
            <w:fldChar w:fldCharType="separate"/>
          </w:r>
          <w:hyperlink w:anchor="_Toc219900705" w:history="1">
            <w:r w:rsidRPr="00965045">
              <w:rPr>
                <w:rStyle w:val="Hyperlink"/>
                <w:rFonts w:ascii="Times New Roman" w:hAnsi="Times New Roman" w:cs="Times New Roman"/>
                <w:noProof/>
                <w:color w:val="auto"/>
                <w:sz w:val="24"/>
                <w:szCs w:val="24"/>
              </w:rPr>
              <w:t>Introduction</w:t>
            </w:r>
            <w:r w:rsidRPr="00965045">
              <w:rPr>
                <w:rFonts w:ascii="Times New Roman" w:hAnsi="Times New Roman" w:cs="Times New Roman"/>
                <w:noProof/>
                <w:webHidden/>
                <w:sz w:val="24"/>
                <w:szCs w:val="24"/>
              </w:rPr>
              <w:tab/>
            </w:r>
            <w:r w:rsidRPr="00965045">
              <w:rPr>
                <w:rFonts w:ascii="Times New Roman" w:hAnsi="Times New Roman" w:cs="Times New Roman"/>
                <w:noProof/>
                <w:webHidden/>
                <w:sz w:val="24"/>
                <w:szCs w:val="24"/>
              </w:rPr>
              <w:fldChar w:fldCharType="begin"/>
            </w:r>
            <w:r w:rsidRPr="00965045">
              <w:rPr>
                <w:rFonts w:ascii="Times New Roman" w:hAnsi="Times New Roman" w:cs="Times New Roman"/>
                <w:noProof/>
                <w:webHidden/>
                <w:sz w:val="24"/>
                <w:szCs w:val="24"/>
              </w:rPr>
              <w:instrText xml:space="preserve"> PAGEREF _Toc219900705 \h </w:instrText>
            </w:r>
            <w:r w:rsidRPr="00965045">
              <w:rPr>
                <w:rFonts w:ascii="Times New Roman" w:hAnsi="Times New Roman" w:cs="Times New Roman"/>
                <w:noProof/>
                <w:webHidden/>
                <w:sz w:val="24"/>
                <w:szCs w:val="24"/>
              </w:rPr>
            </w:r>
            <w:r w:rsidRPr="00965045">
              <w:rPr>
                <w:rFonts w:ascii="Times New Roman" w:hAnsi="Times New Roman" w:cs="Times New Roman"/>
                <w:noProof/>
                <w:webHidden/>
                <w:sz w:val="24"/>
                <w:szCs w:val="24"/>
              </w:rPr>
              <w:fldChar w:fldCharType="separate"/>
            </w:r>
            <w:r w:rsidR="001B7C3E">
              <w:rPr>
                <w:rFonts w:ascii="Times New Roman" w:hAnsi="Times New Roman" w:cs="Times New Roman"/>
                <w:noProof/>
                <w:webHidden/>
                <w:sz w:val="24"/>
                <w:szCs w:val="24"/>
              </w:rPr>
              <w:t>4</w:t>
            </w:r>
            <w:r w:rsidRPr="00965045">
              <w:rPr>
                <w:rFonts w:ascii="Times New Roman" w:hAnsi="Times New Roman" w:cs="Times New Roman"/>
                <w:noProof/>
                <w:webHidden/>
                <w:sz w:val="24"/>
                <w:szCs w:val="24"/>
              </w:rPr>
              <w:fldChar w:fldCharType="end"/>
            </w:r>
          </w:hyperlink>
        </w:p>
        <w:p w14:paraId="6D7D2AD1" w14:textId="1669F354" w:rsidR="00965045" w:rsidRPr="00965045" w:rsidRDefault="00965045" w:rsidP="00965045">
          <w:pPr>
            <w:pStyle w:val="TOC1"/>
            <w:tabs>
              <w:tab w:val="right" w:leader="dot" w:pos="9350"/>
            </w:tabs>
            <w:spacing w:after="0" w:line="360" w:lineRule="auto"/>
            <w:jc w:val="both"/>
            <w:rPr>
              <w:rFonts w:ascii="Times New Roman" w:hAnsi="Times New Roman" w:cs="Times New Roman"/>
              <w:noProof/>
              <w:sz w:val="24"/>
              <w:szCs w:val="24"/>
            </w:rPr>
          </w:pPr>
          <w:hyperlink w:anchor="_Toc219900706" w:history="1">
            <w:r w:rsidRPr="00965045">
              <w:rPr>
                <w:rStyle w:val="Hyperlink"/>
                <w:rFonts w:ascii="Times New Roman" w:hAnsi="Times New Roman" w:cs="Times New Roman"/>
                <w:noProof/>
                <w:color w:val="auto"/>
                <w:sz w:val="24"/>
                <w:szCs w:val="24"/>
              </w:rPr>
              <w:t>Literature Review</w:t>
            </w:r>
            <w:r w:rsidRPr="00965045">
              <w:rPr>
                <w:rFonts w:ascii="Times New Roman" w:hAnsi="Times New Roman" w:cs="Times New Roman"/>
                <w:noProof/>
                <w:webHidden/>
                <w:sz w:val="24"/>
                <w:szCs w:val="24"/>
              </w:rPr>
              <w:tab/>
            </w:r>
            <w:r w:rsidRPr="00965045">
              <w:rPr>
                <w:rFonts w:ascii="Times New Roman" w:hAnsi="Times New Roman" w:cs="Times New Roman"/>
                <w:noProof/>
                <w:webHidden/>
                <w:sz w:val="24"/>
                <w:szCs w:val="24"/>
              </w:rPr>
              <w:fldChar w:fldCharType="begin"/>
            </w:r>
            <w:r w:rsidRPr="00965045">
              <w:rPr>
                <w:rFonts w:ascii="Times New Roman" w:hAnsi="Times New Roman" w:cs="Times New Roman"/>
                <w:noProof/>
                <w:webHidden/>
                <w:sz w:val="24"/>
                <w:szCs w:val="24"/>
              </w:rPr>
              <w:instrText xml:space="preserve"> PAGEREF _Toc219900706 \h </w:instrText>
            </w:r>
            <w:r w:rsidRPr="00965045">
              <w:rPr>
                <w:rFonts w:ascii="Times New Roman" w:hAnsi="Times New Roman" w:cs="Times New Roman"/>
                <w:noProof/>
                <w:webHidden/>
                <w:sz w:val="24"/>
                <w:szCs w:val="24"/>
              </w:rPr>
            </w:r>
            <w:r w:rsidRPr="00965045">
              <w:rPr>
                <w:rFonts w:ascii="Times New Roman" w:hAnsi="Times New Roman" w:cs="Times New Roman"/>
                <w:noProof/>
                <w:webHidden/>
                <w:sz w:val="24"/>
                <w:szCs w:val="24"/>
              </w:rPr>
              <w:fldChar w:fldCharType="separate"/>
            </w:r>
            <w:r w:rsidR="001B7C3E">
              <w:rPr>
                <w:rFonts w:ascii="Times New Roman" w:hAnsi="Times New Roman" w:cs="Times New Roman"/>
                <w:noProof/>
                <w:webHidden/>
                <w:sz w:val="24"/>
                <w:szCs w:val="24"/>
              </w:rPr>
              <w:t>4</w:t>
            </w:r>
            <w:r w:rsidRPr="00965045">
              <w:rPr>
                <w:rFonts w:ascii="Times New Roman" w:hAnsi="Times New Roman" w:cs="Times New Roman"/>
                <w:noProof/>
                <w:webHidden/>
                <w:sz w:val="24"/>
                <w:szCs w:val="24"/>
              </w:rPr>
              <w:fldChar w:fldCharType="end"/>
            </w:r>
          </w:hyperlink>
        </w:p>
        <w:p w14:paraId="75E074F4" w14:textId="51ACDF02" w:rsidR="00965045" w:rsidRPr="00965045" w:rsidRDefault="00965045" w:rsidP="00965045">
          <w:pPr>
            <w:pStyle w:val="TOC1"/>
            <w:tabs>
              <w:tab w:val="right" w:leader="dot" w:pos="9350"/>
            </w:tabs>
            <w:spacing w:after="0" w:line="360" w:lineRule="auto"/>
            <w:jc w:val="both"/>
            <w:rPr>
              <w:rFonts w:ascii="Times New Roman" w:hAnsi="Times New Roman" w:cs="Times New Roman"/>
              <w:noProof/>
              <w:sz w:val="24"/>
              <w:szCs w:val="24"/>
            </w:rPr>
          </w:pPr>
          <w:hyperlink w:anchor="_Toc219900707" w:history="1">
            <w:r w:rsidRPr="00965045">
              <w:rPr>
                <w:rStyle w:val="Hyperlink"/>
                <w:rFonts w:ascii="Times New Roman" w:hAnsi="Times New Roman" w:cs="Times New Roman"/>
                <w:noProof/>
                <w:color w:val="auto"/>
                <w:sz w:val="24"/>
                <w:szCs w:val="24"/>
              </w:rPr>
              <w:t>Method</w:t>
            </w:r>
            <w:r w:rsidRPr="00965045">
              <w:rPr>
                <w:rFonts w:ascii="Times New Roman" w:hAnsi="Times New Roman" w:cs="Times New Roman"/>
                <w:noProof/>
                <w:webHidden/>
                <w:sz w:val="24"/>
                <w:szCs w:val="24"/>
              </w:rPr>
              <w:tab/>
            </w:r>
            <w:r w:rsidRPr="00965045">
              <w:rPr>
                <w:rFonts w:ascii="Times New Roman" w:hAnsi="Times New Roman" w:cs="Times New Roman"/>
                <w:noProof/>
                <w:webHidden/>
                <w:sz w:val="24"/>
                <w:szCs w:val="24"/>
              </w:rPr>
              <w:fldChar w:fldCharType="begin"/>
            </w:r>
            <w:r w:rsidRPr="00965045">
              <w:rPr>
                <w:rFonts w:ascii="Times New Roman" w:hAnsi="Times New Roman" w:cs="Times New Roman"/>
                <w:noProof/>
                <w:webHidden/>
                <w:sz w:val="24"/>
                <w:szCs w:val="24"/>
              </w:rPr>
              <w:instrText xml:space="preserve"> PAGEREF _Toc219900707 \h </w:instrText>
            </w:r>
            <w:r w:rsidRPr="00965045">
              <w:rPr>
                <w:rFonts w:ascii="Times New Roman" w:hAnsi="Times New Roman" w:cs="Times New Roman"/>
                <w:noProof/>
                <w:webHidden/>
                <w:sz w:val="24"/>
                <w:szCs w:val="24"/>
              </w:rPr>
            </w:r>
            <w:r w:rsidRPr="00965045">
              <w:rPr>
                <w:rFonts w:ascii="Times New Roman" w:hAnsi="Times New Roman" w:cs="Times New Roman"/>
                <w:noProof/>
                <w:webHidden/>
                <w:sz w:val="24"/>
                <w:szCs w:val="24"/>
              </w:rPr>
              <w:fldChar w:fldCharType="separate"/>
            </w:r>
            <w:r w:rsidR="001B7C3E">
              <w:rPr>
                <w:rFonts w:ascii="Times New Roman" w:hAnsi="Times New Roman" w:cs="Times New Roman"/>
                <w:noProof/>
                <w:webHidden/>
                <w:sz w:val="24"/>
                <w:szCs w:val="24"/>
              </w:rPr>
              <w:t>6</w:t>
            </w:r>
            <w:r w:rsidRPr="00965045">
              <w:rPr>
                <w:rFonts w:ascii="Times New Roman" w:hAnsi="Times New Roman" w:cs="Times New Roman"/>
                <w:noProof/>
                <w:webHidden/>
                <w:sz w:val="24"/>
                <w:szCs w:val="24"/>
              </w:rPr>
              <w:fldChar w:fldCharType="end"/>
            </w:r>
          </w:hyperlink>
        </w:p>
        <w:p w14:paraId="3EF3BD89" w14:textId="03FFBBF5" w:rsidR="00965045" w:rsidRPr="00965045" w:rsidRDefault="00965045" w:rsidP="00965045">
          <w:pPr>
            <w:pStyle w:val="TOC1"/>
            <w:tabs>
              <w:tab w:val="right" w:leader="dot" w:pos="9350"/>
            </w:tabs>
            <w:spacing w:after="0" w:line="360" w:lineRule="auto"/>
            <w:jc w:val="both"/>
            <w:rPr>
              <w:rFonts w:ascii="Times New Roman" w:hAnsi="Times New Roman" w:cs="Times New Roman"/>
              <w:noProof/>
              <w:sz w:val="24"/>
              <w:szCs w:val="24"/>
            </w:rPr>
          </w:pPr>
          <w:hyperlink w:anchor="_Toc219900708" w:history="1">
            <w:r w:rsidRPr="00965045">
              <w:rPr>
                <w:rStyle w:val="Hyperlink"/>
                <w:rFonts w:ascii="Times New Roman" w:hAnsi="Times New Roman" w:cs="Times New Roman"/>
                <w:noProof/>
                <w:color w:val="auto"/>
                <w:sz w:val="24"/>
                <w:szCs w:val="24"/>
              </w:rPr>
              <w:t>Theme Impact Analysis</w:t>
            </w:r>
            <w:r w:rsidRPr="00965045">
              <w:rPr>
                <w:rFonts w:ascii="Times New Roman" w:hAnsi="Times New Roman" w:cs="Times New Roman"/>
                <w:noProof/>
                <w:webHidden/>
                <w:sz w:val="24"/>
                <w:szCs w:val="24"/>
              </w:rPr>
              <w:tab/>
            </w:r>
            <w:r w:rsidRPr="00965045">
              <w:rPr>
                <w:rFonts w:ascii="Times New Roman" w:hAnsi="Times New Roman" w:cs="Times New Roman"/>
                <w:noProof/>
                <w:webHidden/>
                <w:sz w:val="24"/>
                <w:szCs w:val="24"/>
              </w:rPr>
              <w:fldChar w:fldCharType="begin"/>
            </w:r>
            <w:r w:rsidRPr="00965045">
              <w:rPr>
                <w:rFonts w:ascii="Times New Roman" w:hAnsi="Times New Roman" w:cs="Times New Roman"/>
                <w:noProof/>
                <w:webHidden/>
                <w:sz w:val="24"/>
                <w:szCs w:val="24"/>
              </w:rPr>
              <w:instrText xml:space="preserve"> PAGEREF _Toc219900708 \h </w:instrText>
            </w:r>
            <w:r w:rsidRPr="00965045">
              <w:rPr>
                <w:rFonts w:ascii="Times New Roman" w:hAnsi="Times New Roman" w:cs="Times New Roman"/>
                <w:noProof/>
                <w:webHidden/>
                <w:sz w:val="24"/>
                <w:szCs w:val="24"/>
              </w:rPr>
            </w:r>
            <w:r w:rsidRPr="00965045">
              <w:rPr>
                <w:rFonts w:ascii="Times New Roman" w:hAnsi="Times New Roman" w:cs="Times New Roman"/>
                <w:noProof/>
                <w:webHidden/>
                <w:sz w:val="24"/>
                <w:szCs w:val="24"/>
              </w:rPr>
              <w:fldChar w:fldCharType="separate"/>
            </w:r>
            <w:r w:rsidR="001B7C3E">
              <w:rPr>
                <w:rFonts w:ascii="Times New Roman" w:hAnsi="Times New Roman" w:cs="Times New Roman"/>
                <w:noProof/>
                <w:webHidden/>
                <w:sz w:val="24"/>
                <w:szCs w:val="24"/>
              </w:rPr>
              <w:t>7</w:t>
            </w:r>
            <w:r w:rsidRPr="00965045">
              <w:rPr>
                <w:rFonts w:ascii="Times New Roman" w:hAnsi="Times New Roman" w:cs="Times New Roman"/>
                <w:noProof/>
                <w:webHidden/>
                <w:sz w:val="24"/>
                <w:szCs w:val="24"/>
              </w:rPr>
              <w:fldChar w:fldCharType="end"/>
            </w:r>
          </w:hyperlink>
        </w:p>
        <w:p w14:paraId="27BB0537" w14:textId="467CA2CE" w:rsidR="00965045" w:rsidRPr="00965045" w:rsidRDefault="00965045" w:rsidP="00965045">
          <w:pPr>
            <w:pStyle w:val="TOC1"/>
            <w:tabs>
              <w:tab w:val="right" w:leader="dot" w:pos="9350"/>
            </w:tabs>
            <w:spacing w:after="0" w:line="360" w:lineRule="auto"/>
            <w:jc w:val="both"/>
            <w:rPr>
              <w:rFonts w:ascii="Times New Roman" w:hAnsi="Times New Roman" w:cs="Times New Roman"/>
              <w:noProof/>
              <w:sz w:val="24"/>
              <w:szCs w:val="24"/>
            </w:rPr>
          </w:pPr>
          <w:hyperlink w:anchor="_Toc219900709" w:history="1">
            <w:r w:rsidRPr="00965045">
              <w:rPr>
                <w:rStyle w:val="Hyperlink"/>
                <w:rFonts w:ascii="Times New Roman" w:hAnsi="Times New Roman" w:cs="Times New Roman"/>
                <w:noProof/>
                <w:color w:val="auto"/>
                <w:sz w:val="24"/>
                <w:szCs w:val="24"/>
              </w:rPr>
              <w:t>Conclusions</w:t>
            </w:r>
            <w:r w:rsidRPr="00965045">
              <w:rPr>
                <w:rFonts w:ascii="Times New Roman" w:hAnsi="Times New Roman" w:cs="Times New Roman"/>
                <w:noProof/>
                <w:webHidden/>
                <w:sz w:val="24"/>
                <w:szCs w:val="24"/>
              </w:rPr>
              <w:tab/>
            </w:r>
            <w:r w:rsidRPr="00965045">
              <w:rPr>
                <w:rFonts w:ascii="Times New Roman" w:hAnsi="Times New Roman" w:cs="Times New Roman"/>
                <w:noProof/>
                <w:webHidden/>
                <w:sz w:val="24"/>
                <w:szCs w:val="24"/>
              </w:rPr>
              <w:fldChar w:fldCharType="begin"/>
            </w:r>
            <w:r w:rsidRPr="00965045">
              <w:rPr>
                <w:rFonts w:ascii="Times New Roman" w:hAnsi="Times New Roman" w:cs="Times New Roman"/>
                <w:noProof/>
                <w:webHidden/>
                <w:sz w:val="24"/>
                <w:szCs w:val="24"/>
              </w:rPr>
              <w:instrText xml:space="preserve"> PAGEREF _Toc219900709 \h </w:instrText>
            </w:r>
            <w:r w:rsidRPr="00965045">
              <w:rPr>
                <w:rFonts w:ascii="Times New Roman" w:hAnsi="Times New Roman" w:cs="Times New Roman"/>
                <w:noProof/>
                <w:webHidden/>
                <w:sz w:val="24"/>
                <w:szCs w:val="24"/>
              </w:rPr>
            </w:r>
            <w:r w:rsidRPr="00965045">
              <w:rPr>
                <w:rFonts w:ascii="Times New Roman" w:hAnsi="Times New Roman" w:cs="Times New Roman"/>
                <w:noProof/>
                <w:webHidden/>
                <w:sz w:val="24"/>
                <w:szCs w:val="24"/>
              </w:rPr>
              <w:fldChar w:fldCharType="separate"/>
            </w:r>
            <w:r w:rsidR="001B7C3E">
              <w:rPr>
                <w:rFonts w:ascii="Times New Roman" w:hAnsi="Times New Roman" w:cs="Times New Roman"/>
                <w:noProof/>
                <w:webHidden/>
                <w:sz w:val="24"/>
                <w:szCs w:val="24"/>
              </w:rPr>
              <w:t>12</w:t>
            </w:r>
            <w:r w:rsidRPr="00965045">
              <w:rPr>
                <w:rFonts w:ascii="Times New Roman" w:hAnsi="Times New Roman" w:cs="Times New Roman"/>
                <w:noProof/>
                <w:webHidden/>
                <w:sz w:val="24"/>
                <w:szCs w:val="24"/>
              </w:rPr>
              <w:fldChar w:fldCharType="end"/>
            </w:r>
          </w:hyperlink>
        </w:p>
        <w:p w14:paraId="4CC3DDA8" w14:textId="31B97DEA" w:rsidR="00965045" w:rsidRPr="00965045" w:rsidRDefault="00965045" w:rsidP="00965045">
          <w:pPr>
            <w:pStyle w:val="TOC1"/>
            <w:tabs>
              <w:tab w:val="right" w:leader="dot" w:pos="9350"/>
            </w:tabs>
            <w:spacing w:after="0" w:line="360" w:lineRule="auto"/>
            <w:jc w:val="both"/>
            <w:rPr>
              <w:rFonts w:ascii="Times New Roman" w:hAnsi="Times New Roman" w:cs="Times New Roman"/>
              <w:noProof/>
              <w:sz w:val="24"/>
              <w:szCs w:val="24"/>
            </w:rPr>
          </w:pPr>
          <w:hyperlink w:anchor="_Toc219900710" w:history="1">
            <w:r w:rsidRPr="00965045">
              <w:rPr>
                <w:rStyle w:val="Hyperlink"/>
                <w:rFonts w:ascii="Times New Roman" w:hAnsi="Times New Roman" w:cs="Times New Roman"/>
                <w:noProof/>
                <w:color w:val="auto"/>
                <w:sz w:val="24"/>
                <w:szCs w:val="24"/>
              </w:rPr>
              <w:t>Recommendations</w:t>
            </w:r>
            <w:r w:rsidRPr="00965045">
              <w:rPr>
                <w:rFonts w:ascii="Times New Roman" w:hAnsi="Times New Roman" w:cs="Times New Roman"/>
                <w:noProof/>
                <w:webHidden/>
                <w:sz w:val="24"/>
                <w:szCs w:val="24"/>
              </w:rPr>
              <w:tab/>
            </w:r>
            <w:r w:rsidRPr="00965045">
              <w:rPr>
                <w:rFonts w:ascii="Times New Roman" w:hAnsi="Times New Roman" w:cs="Times New Roman"/>
                <w:noProof/>
                <w:webHidden/>
                <w:sz w:val="24"/>
                <w:szCs w:val="24"/>
              </w:rPr>
              <w:fldChar w:fldCharType="begin"/>
            </w:r>
            <w:r w:rsidRPr="00965045">
              <w:rPr>
                <w:rFonts w:ascii="Times New Roman" w:hAnsi="Times New Roman" w:cs="Times New Roman"/>
                <w:noProof/>
                <w:webHidden/>
                <w:sz w:val="24"/>
                <w:szCs w:val="24"/>
              </w:rPr>
              <w:instrText xml:space="preserve"> PAGEREF _Toc219900710 \h </w:instrText>
            </w:r>
            <w:r w:rsidRPr="00965045">
              <w:rPr>
                <w:rFonts w:ascii="Times New Roman" w:hAnsi="Times New Roman" w:cs="Times New Roman"/>
                <w:noProof/>
                <w:webHidden/>
                <w:sz w:val="24"/>
                <w:szCs w:val="24"/>
              </w:rPr>
            </w:r>
            <w:r w:rsidRPr="00965045">
              <w:rPr>
                <w:rFonts w:ascii="Times New Roman" w:hAnsi="Times New Roman" w:cs="Times New Roman"/>
                <w:noProof/>
                <w:webHidden/>
                <w:sz w:val="24"/>
                <w:szCs w:val="24"/>
              </w:rPr>
              <w:fldChar w:fldCharType="separate"/>
            </w:r>
            <w:r w:rsidR="001B7C3E">
              <w:rPr>
                <w:rFonts w:ascii="Times New Roman" w:hAnsi="Times New Roman" w:cs="Times New Roman"/>
                <w:noProof/>
                <w:webHidden/>
                <w:sz w:val="24"/>
                <w:szCs w:val="24"/>
              </w:rPr>
              <w:t>12</w:t>
            </w:r>
            <w:r w:rsidRPr="00965045">
              <w:rPr>
                <w:rFonts w:ascii="Times New Roman" w:hAnsi="Times New Roman" w:cs="Times New Roman"/>
                <w:noProof/>
                <w:webHidden/>
                <w:sz w:val="24"/>
                <w:szCs w:val="24"/>
              </w:rPr>
              <w:fldChar w:fldCharType="end"/>
            </w:r>
          </w:hyperlink>
        </w:p>
        <w:p w14:paraId="111B453C" w14:textId="5845F19B" w:rsidR="00965045" w:rsidRPr="00965045" w:rsidRDefault="00965045" w:rsidP="00965045">
          <w:pPr>
            <w:pStyle w:val="TOC1"/>
            <w:tabs>
              <w:tab w:val="right" w:leader="dot" w:pos="9350"/>
            </w:tabs>
            <w:spacing w:after="0" w:line="360" w:lineRule="auto"/>
            <w:jc w:val="both"/>
            <w:rPr>
              <w:rFonts w:ascii="Times New Roman" w:hAnsi="Times New Roman" w:cs="Times New Roman"/>
              <w:noProof/>
              <w:sz w:val="24"/>
              <w:szCs w:val="24"/>
            </w:rPr>
          </w:pPr>
          <w:hyperlink w:anchor="_Toc219900711" w:history="1">
            <w:r w:rsidRPr="00965045">
              <w:rPr>
                <w:rStyle w:val="Hyperlink"/>
                <w:rFonts w:ascii="Times New Roman" w:hAnsi="Times New Roman" w:cs="Times New Roman"/>
                <w:noProof/>
                <w:color w:val="auto"/>
                <w:sz w:val="24"/>
                <w:szCs w:val="24"/>
              </w:rPr>
              <w:t>References</w:t>
            </w:r>
            <w:r w:rsidRPr="00965045">
              <w:rPr>
                <w:rFonts w:ascii="Times New Roman" w:hAnsi="Times New Roman" w:cs="Times New Roman"/>
                <w:noProof/>
                <w:webHidden/>
                <w:sz w:val="24"/>
                <w:szCs w:val="24"/>
              </w:rPr>
              <w:tab/>
            </w:r>
            <w:r w:rsidRPr="00965045">
              <w:rPr>
                <w:rFonts w:ascii="Times New Roman" w:hAnsi="Times New Roman" w:cs="Times New Roman"/>
                <w:noProof/>
                <w:webHidden/>
                <w:sz w:val="24"/>
                <w:szCs w:val="24"/>
              </w:rPr>
              <w:fldChar w:fldCharType="begin"/>
            </w:r>
            <w:r w:rsidRPr="00965045">
              <w:rPr>
                <w:rFonts w:ascii="Times New Roman" w:hAnsi="Times New Roman" w:cs="Times New Roman"/>
                <w:noProof/>
                <w:webHidden/>
                <w:sz w:val="24"/>
                <w:szCs w:val="24"/>
              </w:rPr>
              <w:instrText xml:space="preserve"> PAGEREF _Toc219900711 \h </w:instrText>
            </w:r>
            <w:r w:rsidRPr="00965045">
              <w:rPr>
                <w:rFonts w:ascii="Times New Roman" w:hAnsi="Times New Roman" w:cs="Times New Roman"/>
                <w:noProof/>
                <w:webHidden/>
                <w:sz w:val="24"/>
                <w:szCs w:val="24"/>
              </w:rPr>
            </w:r>
            <w:r w:rsidRPr="00965045">
              <w:rPr>
                <w:rFonts w:ascii="Times New Roman" w:hAnsi="Times New Roman" w:cs="Times New Roman"/>
                <w:noProof/>
                <w:webHidden/>
                <w:sz w:val="24"/>
                <w:szCs w:val="24"/>
              </w:rPr>
              <w:fldChar w:fldCharType="separate"/>
            </w:r>
            <w:r w:rsidR="001B7C3E">
              <w:rPr>
                <w:rFonts w:ascii="Times New Roman" w:hAnsi="Times New Roman" w:cs="Times New Roman"/>
                <w:noProof/>
                <w:webHidden/>
                <w:sz w:val="24"/>
                <w:szCs w:val="24"/>
              </w:rPr>
              <w:t>14</w:t>
            </w:r>
            <w:r w:rsidRPr="00965045">
              <w:rPr>
                <w:rFonts w:ascii="Times New Roman" w:hAnsi="Times New Roman" w:cs="Times New Roman"/>
                <w:noProof/>
                <w:webHidden/>
                <w:sz w:val="24"/>
                <w:szCs w:val="24"/>
              </w:rPr>
              <w:fldChar w:fldCharType="end"/>
            </w:r>
          </w:hyperlink>
        </w:p>
        <w:p w14:paraId="16DC2386" w14:textId="22189A15" w:rsidR="00965045" w:rsidRDefault="00965045" w:rsidP="00965045">
          <w:pPr>
            <w:spacing w:line="360" w:lineRule="auto"/>
            <w:jc w:val="both"/>
          </w:pPr>
          <w:r w:rsidRPr="00965045">
            <w:rPr>
              <w:rFonts w:ascii="Times New Roman" w:hAnsi="Times New Roman" w:cs="Times New Roman"/>
              <w:b/>
              <w:bCs/>
              <w:noProof/>
              <w:sz w:val="24"/>
              <w:szCs w:val="24"/>
            </w:rPr>
            <w:fldChar w:fldCharType="end"/>
          </w:r>
        </w:p>
      </w:sdtContent>
    </w:sdt>
    <w:p w14:paraId="343DC4EC" w14:textId="11100AD8" w:rsidR="003463F3" w:rsidRPr="00481A94" w:rsidRDefault="00000000" w:rsidP="00965045">
      <w:pPr>
        <w:spacing w:line="360" w:lineRule="auto"/>
        <w:jc w:val="center"/>
        <w:rPr>
          <w:rFonts w:ascii="Times New Roman" w:eastAsia="Times New Roman" w:hAnsi="Times New Roman" w:cs="Times New Roman"/>
          <w:sz w:val="24"/>
          <w:szCs w:val="24"/>
        </w:rPr>
      </w:pPr>
      <w:r w:rsidRPr="00481A94">
        <w:br w:type="page"/>
      </w:r>
    </w:p>
    <w:p w14:paraId="40B86F52" w14:textId="77777777" w:rsidR="003463F3" w:rsidRPr="00481A94" w:rsidRDefault="00000000" w:rsidP="00965045">
      <w:pPr>
        <w:pStyle w:val="Heading1"/>
        <w:spacing w:before="0" w:after="0"/>
      </w:pPr>
      <w:bookmarkStart w:id="0" w:name="_Toc219900705"/>
      <w:r w:rsidRPr="00481A94">
        <w:lastRenderedPageBreak/>
        <w:t>Introduction</w:t>
      </w:r>
      <w:bookmarkEnd w:id="0"/>
      <w:r w:rsidRPr="00481A94">
        <w:t xml:space="preserve"> </w:t>
      </w:r>
    </w:p>
    <w:p w14:paraId="7E93719B" w14:textId="548E46A0" w:rsidR="003463F3" w:rsidRPr="00481A94" w:rsidRDefault="00000000" w:rsidP="00965045">
      <w:pPr>
        <w:spacing w:line="360" w:lineRule="auto"/>
        <w:jc w:val="both"/>
        <w:rPr>
          <w:rFonts w:ascii="Times New Roman" w:eastAsia="Times New Roman" w:hAnsi="Times New Roman" w:cs="Times New Roman"/>
          <w:sz w:val="24"/>
          <w:szCs w:val="24"/>
        </w:rPr>
      </w:pPr>
      <w:r w:rsidRPr="00481A94">
        <w:rPr>
          <w:rFonts w:ascii="Times New Roman" w:eastAsia="Times New Roman" w:hAnsi="Times New Roman" w:cs="Times New Roman"/>
          <w:sz w:val="24"/>
          <w:szCs w:val="24"/>
        </w:rPr>
        <w:t xml:space="preserve">The hotel and hospitality sector has embarked on a steep technology change where artificial intelligence (AI) has ceased to be an experimental fringe element and become part of the frontline operational platforms. The use of AI-enabled chatbots, voice assistants, recommendation algorithms, predictive analytics, and robotic agents of service gain more traction worldwide as global hotel chains aim to achieve greater efficiency, lower costs, and improve customer demands regarding immediacy and personalisation (Jabeen </w:t>
      </w:r>
      <w:r w:rsidRPr="00481A94">
        <w:rPr>
          <w:rFonts w:ascii="Times New Roman" w:eastAsia="Times New Roman" w:hAnsi="Times New Roman" w:cs="Times New Roman"/>
          <w:i/>
          <w:iCs/>
          <w:sz w:val="24"/>
          <w:szCs w:val="24"/>
        </w:rPr>
        <w:t>et al.,</w:t>
      </w:r>
      <w:r w:rsidRPr="00481A94">
        <w:rPr>
          <w:rFonts w:ascii="Times New Roman" w:eastAsia="Times New Roman" w:hAnsi="Times New Roman" w:cs="Times New Roman"/>
          <w:sz w:val="24"/>
          <w:szCs w:val="24"/>
        </w:rPr>
        <w:t xml:space="preserve"> 2022). This change is taking place on a resource of greater competition, post-pandemic staffing limitations, and </w:t>
      </w:r>
      <w:proofErr w:type="gramStart"/>
      <w:r w:rsidRPr="00481A94">
        <w:rPr>
          <w:rFonts w:ascii="Times New Roman" w:eastAsia="Times New Roman" w:hAnsi="Times New Roman" w:cs="Times New Roman"/>
          <w:sz w:val="24"/>
          <w:szCs w:val="24"/>
        </w:rPr>
        <w:t>digitally-enabled</w:t>
      </w:r>
      <w:proofErr w:type="gramEnd"/>
      <w:r w:rsidRPr="00481A94">
        <w:rPr>
          <w:rFonts w:ascii="Times New Roman" w:eastAsia="Times New Roman" w:hAnsi="Times New Roman" w:cs="Times New Roman"/>
          <w:sz w:val="24"/>
          <w:szCs w:val="24"/>
        </w:rPr>
        <w:t xml:space="preserve"> consumers who demand seamless service experiences. However, hospitality is a people-based business in which emotional bonding, sympathy, and customisation form a perceived service quality</w:t>
      </w:r>
      <w:r w:rsidR="00C8559F">
        <w:rPr>
          <w:rFonts w:ascii="Times New Roman" w:eastAsia="Times New Roman" w:hAnsi="Times New Roman" w:cs="Times New Roman"/>
          <w:sz w:val="24"/>
          <w:szCs w:val="24"/>
        </w:rPr>
        <w:t xml:space="preserve"> like Wivenhoe House Hotel (Wivenhoe House Hotel, 2025)</w:t>
      </w:r>
      <w:r w:rsidRPr="00481A94">
        <w:rPr>
          <w:rFonts w:ascii="Times New Roman" w:eastAsia="Times New Roman" w:hAnsi="Times New Roman" w:cs="Times New Roman"/>
          <w:sz w:val="24"/>
          <w:szCs w:val="24"/>
        </w:rPr>
        <w:t>. The modern dilemma then is how to define the points of automation that improve and those points that devalue the sought-after human touch.</w:t>
      </w:r>
    </w:p>
    <w:p w14:paraId="797A38D2" w14:textId="77777777" w:rsidR="003463F3" w:rsidRPr="00481A94" w:rsidRDefault="00000000" w:rsidP="00965045">
      <w:pPr>
        <w:spacing w:line="360" w:lineRule="auto"/>
        <w:jc w:val="both"/>
        <w:rPr>
          <w:rFonts w:ascii="Times New Roman" w:eastAsia="Times New Roman" w:hAnsi="Times New Roman" w:cs="Times New Roman"/>
          <w:sz w:val="24"/>
          <w:szCs w:val="24"/>
        </w:rPr>
      </w:pPr>
      <w:r w:rsidRPr="00481A94">
        <w:rPr>
          <w:rFonts w:ascii="Times New Roman" w:eastAsia="Times New Roman" w:hAnsi="Times New Roman" w:cs="Times New Roman"/>
          <w:sz w:val="24"/>
          <w:szCs w:val="24"/>
        </w:rPr>
        <w:t xml:space="preserve">This theme is current and relevant to modern hospitality management as service encounters are characterised by the human-AI interfaces. Research shows that over 60% of global hotel chains have introduced AI-based customer service applications since 2020 with the main reason being to quicken the response time and lower the expenditure on staffing (Jabeen </w:t>
      </w:r>
      <w:r w:rsidRPr="00481A94">
        <w:rPr>
          <w:rFonts w:ascii="Times New Roman" w:eastAsia="Times New Roman" w:hAnsi="Times New Roman" w:cs="Times New Roman"/>
          <w:i/>
          <w:iCs/>
          <w:sz w:val="24"/>
          <w:szCs w:val="24"/>
        </w:rPr>
        <w:t>et al.,</w:t>
      </w:r>
      <w:r w:rsidRPr="00481A94">
        <w:rPr>
          <w:rFonts w:ascii="Times New Roman" w:eastAsia="Times New Roman" w:hAnsi="Times New Roman" w:cs="Times New Roman"/>
          <w:sz w:val="24"/>
          <w:szCs w:val="24"/>
        </w:rPr>
        <w:t xml:space="preserve"> 2022). Consumer studies show that guests value authentic interpersonal interaction when they are in the environment of high-contact services (Rasheed </w:t>
      </w:r>
      <w:r w:rsidRPr="00481A94">
        <w:rPr>
          <w:rFonts w:ascii="Times New Roman" w:eastAsia="Times New Roman" w:hAnsi="Times New Roman" w:cs="Times New Roman"/>
          <w:i/>
          <w:iCs/>
          <w:sz w:val="24"/>
          <w:szCs w:val="24"/>
        </w:rPr>
        <w:t>et al.,</w:t>
      </w:r>
      <w:r w:rsidRPr="00481A94">
        <w:rPr>
          <w:rFonts w:ascii="Times New Roman" w:eastAsia="Times New Roman" w:hAnsi="Times New Roman" w:cs="Times New Roman"/>
          <w:sz w:val="24"/>
          <w:szCs w:val="24"/>
        </w:rPr>
        <w:t xml:space="preserve"> 2023). Educating ourselves on how to achieve intelligent automation and human collaboration has become a strategic need to continue delivering service excellence, employee wellbeing, and guest loyalty in the long run in the hotel landscape.</w:t>
      </w:r>
    </w:p>
    <w:p w14:paraId="60E2D7AF" w14:textId="77777777" w:rsidR="003463F3" w:rsidRPr="00481A94" w:rsidRDefault="00000000" w:rsidP="00965045">
      <w:pPr>
        <w:pStyle w:val="Heading1"/>
        <w:spacing w:before="0" w:after="0"/>
      </w:pPr>
      <w:bookmarkStart w:id="1" w:name="_Toc219900706"/>
      <w:r w:rsidRPr="00481A94">
        <w:t>Literature Review</w:t>
      </w:r>
      <w:bookmarkEnd w:id="1"/>
      <w:r w:rsidRPr="00481A94">
        <w:t xml:space="preserve"> </w:t>
      </w:r>
    </w:p>
    <w:p w14:paraId="7979371A" w14:textId="77777777" w:rsidR="003463F3" w:rsidRPr="00481A94" w:rsidRDefault="00000000" w:rsidP="00965045">
      <w:pPr>
        <w:spacing w:line="360" w:lineRule="auto"/>
        <w:jc w:val="both"/>
        <w:rPr>
          <w:rFonts w:ascii="Times New Roman" w:eastAsia="Times New Roman" w:hAnsi="Times New Roman" w:cs="Times New Roman"/>
          <w:sz w:val="24"/>
          <w:szCs w:val="24"/>
        </w:rPr>
      </w:pPr>
      <w:r w:rsidRPr="00481A94">
        <w:rPr>
          <w:rFonts w:ascii="Times New Roman" w:eastAsia="Times New Roman" w:hAnsi="Times New Roman" w:cs="Times New Roman"/>
          <w:sz w:val="24"/>
          <w:szCs w:val="24"/>
        </w:rPr>
        <w:t xml:space="preserve">Academic literature agrees on the perspective of the transformation of the hospitality service systems by AI into cognitive automation, personalisation based on data, and autonomous service delivery. </w:t>
      </w:r>
      <w:proofErr w:type="spellStart"/>
      <w:r w:rsidRPr="00481A94">
        <w:rPr>
          <w:rFonts w:ascii="Times New Roman" w:eastAsia="Times New Roman" w:hAnsi="Times New Roman" w:cs="Times New Roman"/>
          <w:sz w:val="24"/>
          <w:szCs w:val="24"/>
        </w:rPr>
        <w:t>Knani</w:t>
      </w:r>
      <w:proofErr w:type="spellEnd"/>
      <w:r w:rsidRPr="00481A94">
        <w:rPr>
          <w:rFonts w:ascii="Times New Roman" w:eastAsia="Times New Roman" w:hAnsi="Times New Roman" w:cs="Times New Roman"/>
          <w:sz w:val="24"/>
          <w:szCs w:val="24"/>
        </w:rPr>
        <w:t xml:space="preserve"> </w:t>
      </w:r>
      <w:r w:rsidRPr="00481A94">
        <w:rPr>
          <w:rFonts w:ascii="Times New Roman" w:eastAsia="Times New Roman" w:hAnsi="Times New Roman" w:cs="Times New Roman"/>
          <w:i/>
          <w:iCs/>
          <w:sz w:val="24"/>
          <w:szCs w:val="24"/>
        </w:rPr>
        <w:t>et al.,</w:t>
      </w:r>
      <w:r w:rsidRPr="00481A94">
        <w:rPr>
          <w:rFonts w:ascii="Times New Roman" w:eastAsia="Times New Roman" w:hAnsi="Times New Roman" w:cs="Times New Roman"/>
          <w:sz w:val="24"/>
          <w:szCs w:val="24"/>
        </w:rPr>
        <w:t xml:space="preserve"> (2022) stated that through the organisation of bibliometric mapping, identifying AI in the hospitality sector as an up-and-coming and merging research area with major themes being customer interaction technologies, employee adaptation, and ethical governance. </w:t>
      </w:r>
      <w:proofErr w:type="spellStart"/>
      <w:r w:rsidRPr="00481A94">
        <w:rPr>
          <w:rFonts w:ascii="Times New Roman" w:eastAsia="Times New Roman" w:hAnsi="Times New Roman" w:cs="Times New Roman"/>
          <w:sz w:val="24"/>
          <w:szCs w:val="24"/>
        </w:rPr>
        <w:t>Doborjeh</w:t>
      </w:r>
      <w:proofErr w:type="spellEnd"/>
      <w:r w:rsidRPr="00481A94">
        <w:rPr>
          <w:rFonts w:ascii="Times New Roman" w:eastAsia="Times New Roman" w:hAnsi="Times New Roman" w:cs="Times New Roman"/>
          <w:sz w:val="24"/>
          <w:szCs w:val="24"/>
        </w:rPr>
        <w:t xml:space="preserve"> </w:t>
      </w:r>
      <w:r w:rsidRPr="00481A94">
        <w:rPr>
          <w:rFonts w:ascii="Times New Roman" w:eastAsia="Times New Roman" w:hAnsi="Times New Roman" w:cs="Times New Roman"/>
          <w:i/>
          <w:iCs/>
          <w:sz w:val="24"/>
          <w:szCs w:val="24"/>
        </w:rPr>
        <w:t>et al.,</w:t>
      </w:r>
      <w:r w:rsidRPr="00481A94">
        <w:rPr>
          <w:rFonts w:ascii="Times New Roman" w:eastAsia="Times New Roman" w:hAnsi="Times New Roman" w:cs="Times New Roman"/>
          <w:sz w:val="24"/>
          <w:szCs w:val="24"/>
        </w:rPr>
        <w:t xml:space="preserve"> (2022) showcased that machine learning (ML), natural language processing (NLP), and robotic automation have become the key </w:t>
      </w:r>
      <w:proofErr w:type="gramStart"/>
      <w:r w:rsidRPr="00481A94">
        <w:rPr>
          <w:rFonts w:ascii="Times New Roman" w:eastAsia="Times New Roman" w:hAnsi="Times New Roman" w:cs="Times New Roman"/>
          <w:sz w:val="24"/>
          <w:szCs w:val="24"/>
        </w:rPr>
        <w:t>of</w:t>
      </w:r>
      <w:proofErr w:type="gramEnd"/>
      <w:r w:rsidRPr="00481A94">
        <w:rPr>
          <w:rFonts w:ascii="Times New Roman" w:eastAsia="Times New Roman" w:hAnsi="Times New Roman" w:cs="Times New Roman"/>
          <w:sz w:val="24"/>
          <w:szCs w:val="24"/>
        </w:rPr>
        <w:t xml:space="preserve"> the applications of the reservation system to sentiment evaluation of the feedback left by the guests. However, technological capability has </w:t>
      </w:r>
      <w:r w:rsidRPr="00481A94">
        <w:rPr>
          <w:rFonts w:ascii="Times New Roman" w:eastAsia="Times New Roman" w:hAnsi="Times New Roman" w:cs="Times New Roman"/>
          <w:sz w:val="24"/>
          <w:szCs w:val="24"/>
        </w:rPr>
        <w:lastRenderedPageBreak/>
        <w:t>developed rapidly, whereas the socio-organisational integration of AI has not been theorised and is disputed.</w:t>
      </w:r>
    </w:p>
    <w:p w14:paraId="3A43DB2E" w14:textId="25EED3E5" w:rsidR="003463F3" w:rsidRPr="00481A94" w:rsidRDefault="00000000" w:rsidP="00965045">
      <w:pPr>
        <w:spacing w:line="360" w:lineRule="auto"/>
        <w:jc w:val="both"/>
        <w:rPr>
          <w:rFonts w:ascii="Times New Roman" w:eastAsia="Times New Roman" w:hAnsi="Times New Roman" w:cs="Times New Roman"/>
          <w:sz w:val="24"/>
          <w:szCs w:val="24"/>
        </w:rPr>
      </w:pPr>
      <w:r w:rsidRPr="00481A94">
        <w:rPr>
          <w:rFonts w:ascii="Times New Roman" w:eastAsia="Times New Roman" w:hAnsi="Times New Roman" w:cs="Times New Roman"/>
          <w:sz w:val="24"/>
          <w:szCs w:val="24"/>
        </w:rPr>
        <w:t xml:space="preserve">Human-AI collaboration structures can give an idea about this tension. As stated by Petrescu and Krishen (2023), zero in on the attribute of hybrid intelligence to indicate that human judgement and machine cognition can work together in delivering high-ranking decision outcomes. This means that under hospitality circumstances, AI supplements and does not supplant service staff members. Khoa </w:t>
      </w:r>
      <w:r w:rsidRPr="00481A94">
        <w:rPr>
          <w:rFonts w:ascii="Times New Roman" w:eastAsia="Times New Roman" w:hAnsi="Times New Roman" w:cs="Times New Roman"/>
          <w:i/>
          <w:iCs/>
          <w:sz w:val="24"/>
          <w:szCs w:val="24"/>
        </w:rPr>
        <w:t xml:space="preserve">et al., </w:t>
      </w:r>
      <w:r w:rsidRPr="00481A94">
        <w:rPr>
          <w:rFonts w:ascii="Times New Roman" w:eastAsia="Times New Roman" w:hAnsi="Times New Roman" w:cs="Times New Roman"/>
          <w:sz w:val="24"/>
          <w:szCs w:val="24"/>
        </w:rPr>
        <w:t xml:space="preserve">(2023) argued on the topic of </w:t>
      </w:r>
      <w:r w:rsidR="007A2683" w:rsidRPr="00481A94">
        <w:rPr>
          <w:rFonts w:ascii="Times New Roman" w:eastAsia="Times New Roman" w:hAnsi="Times New Roman" w:cs="Times New Roman"/>
          <w:sz w:val="24"/>
          <w:szCs w:val="24"/>
        </w:rPr>
        <w:t>robotics</w:t>
      </w:r>
      <w:r w:rsidRPr="00481A94">
        <w:rPr>
          <w:rFonts w:ascii="Times New Roman" w:eastAsia="Times New Roman" w:hAnsi="Times New Roman" w:cs="Times New Roman"/>
          <w:sz w:val="24"/>
          <w:szCs w:val="24"/>
        </w:rPr>
        <w:t xml:space="preserve"> by stating that next-generation service models need human-service robot cooperation and not competition to prevent guests who want to experience an emotional relationship and embrace authenticity in services. It is an argument that is consistent with a service-dominant logic, which places value as a co-creation in interactions and not automation.</w:t>
      </w:r>
    </w:p>
    <w:p w14:paraId="583C3B91" w14:textId="77777777" w:rsidR="003463F3" w:rsidRPr="00481A94" w:rsidRDefault="00000000" w:rsidP="00965045">
      <w:pPr>
        <w:spacing w:line="360" w:lineRule="auto"/>
        <w:jc w:val="both"/>
        <w:rPr>
          <w:rFonts w:ascii="Times New Roman" w:eastAsia="Times New Roman" w:hAnsi="Times New Roman" w:cs="Times New Roman"/>
          <w:sz w:val="24"/>
          <w:szCs w:val="24"/>
        </w:rPr>
      </w:pPr>
      <w:r w:rsidRPr="00481A94">
        <w:rPr>
          <w:rFonts w:ascii="Times New Roman" w:eastAsia="Times New Roman" w:hAnsi="Times New Roman" w:cs="Times New Roman"/>
          <w:sz w:val="24"/>
          <w:szCs w:val="24"/>
        </w:rPr>
        <w:t xml:space="preserve">The acceptance of the AI-mediated services by guests is contingent. According to Rasheed </w:t>
      </w:r>
      <w:r w:rsidRPr="00481A94">
        <w:rPr>
          <w:rFonts w:ascii="Times New Roman" w:eastAsia="Times New Roman" w:hAnsi="Times New Roman" w:cs="Times New Roman"/>
          <w:i/>
          <w:iCs/>
          <w:sz w:val="24"/>
          <w:szCs w:val="24"/>
        </w:rPr>
        <w:t>et al.,</w:t>
      </w:r>
      <w:r w:rsidRPr="00481A94">
        <w:rPr>
          <w:rFonts w:ascii="Times New Roman" w:eastAsia="Times New Roman" w:hAnsi="Times New Roman" w:cs="Times New Roman"/>
          <w:sz w:val="24"/>
          <w:szCs w:val="24"/>
        </w:rPr>
        <w:t xml:space="preserve"> (2023), usefulness, simplicity of interaction, and reliability of technology perception characterise consumer adoption of AI in hospitality. Their review adds emotional vulnerability and disconnecting with personal connection as the important adoption impediments (Rasheed </w:t>
      </w:r>
      <w:r w:rsidRPr="00481A94">
        <w:rPr>
          <w:rFonts w:ascii="Times New Roman" w:eastAsia="Times New Roman" w:hAnsi="Times New Roman" w:cs="Times New Roman"/>
          <w:i/>
          <w:iCs/>
          <w:sz w:val="24"/>
          <w:szCs w:val="24"/>
        </w:rPr>
        <w:t>et al.,</w:t>
      </w:r>
      <w:r w:rsidRPr="00481A94">
        <w:rPr>
          <w:rFonts w:ascii="Times New Roman" w:eastAsia="Times New Roman" w:hAnsi="Times New Roman" w:cs="Times New Roman"/>
          <w:sz w:val="24"/>
          <w:szCs w:val="24"/>
        </w:rPr>
        <w:t xml:space="preserve"> 2024). Empirical research indicates that the speed of transactions is enhanced by chatbots and self-service kiosks, but the guests turn to human workers when they want to make a difficult or emotional request. </w:t>
      </w:r>
      <w:proofErr w:type="spellStart"/>
      <w:r w:rsidRPr="00481A94">
        <w:rPr>
          <w:rFonts w:ascii="Times New Roman" w:eastAsia="Times New Roman" w:hAnsi="Times New Roman" w:cs="Times New Roman"/>
          <w:sz w:val="24"/>
          <w:szCs w:val="24"/>
        </w:rPr>
        <w:t>Buhalis</w:t>
      </w:r>
      <w:proofErr w:type="spellEnd"/>
      <w:r w:rsidRPr="00481A94">
        <w:rPr>
          <w:rFonts w:ascii="Times New Roman" w:eastAsia="Times New Roman" w:hAnsi="Times New Roman" w:cs="Times New Roman"/>
          <w:sz w:val="24"/>
          <w:szCs w:val="24"/>
        </w:rPr>
        <w:t xml:space="preserve"> and </w:t>
      </w:r>
      <w:proofErr w:type="spellStart"/>
      <w:r w:rsidRPr="00481A94">
        <w:rPr>
          <w:rFonts w:ascii="Times New Roman" w:eastAsia="Times New Roman" w:hAnsi="Times New Roman" w:cs="Times New Roman"/>
          <w:sz w:val="24"/>
          <w:szCs w:val="24"/>
        </w:rPr>
        <w:t>Moldavska</w:t>
      </w:r>
      <w:proofErr w:type="spellEnd"/>
      <w:r w:rsidRPr="00481A94">
        <w:rPr>
          <w:rFonts w:ascii="Times New Roman" w:eastAsia="Times New Roman" w:hAnsi="Times New Roman" w:cs="Times New Roman"/>
          <w:sz w:val="24"/>
          <w:szCs w:val="24"/>
        </w:rPr>
        <w:t xml:space="preserve"> (2022) demonstrated that the voice assistants facilitate conformity in the everyday activities, but do not reflect empathic responsiveness in the service recovery cases.</w:t>
      </w:r>
    </w:p>
    <w:p w14:paraId="19C60AEF" w14:textId="024500F0" w:rsidR="003463F3" w:rsidRPr="00481A94" w:rsidRDefault="00000000" w:rsidP="00965045">
      <w:pPr>
        <w:spacing w:line="360" w:lineRule="auto"/>
        <w:jc w:val="both"/>
        <w:rPr>
          <w:rFonts w:ascii="Times New Roman" w:eastAsia="Times New Roman" w:hAnsi="Times New Roman" w:cs="Times New Roman"/>
          <w:sz w:val="24"/>
          <w:szCs w:val="24"/>
        </w:rPr>
      </w:pPr>
      <w:r w:rsidRPr="00481A94">
        <w:rPr>
          <w:rFonts w:ascii="Times New Roman" w:eastAsia="Times New Roman" w:hAnsi="Times New Roman" w:cs="Times New Roman"/>
          <w:sz w:val="24"/>
          <w:szCs w:val="24"/>
        </w:rPr>
        <w:t xml:space="preserve">Another critical dimension is employee perspectives. According to Arslan </w:t>
      </w:r>
      <w:r w:rsidRPr="00481A94">
        <w:rPr>
          <w:rFonts w:ascii="Times New Roman" w:eastAsia="Times New Roman" w:hAnsi="Times New Roman" w:cs="Times New Roman"/>
          <w:i/>
          <w:iCs/>
          <w:sz w:val="24"/>
          <w:szCs w:val="24"/>
        </w:rPr>
        <w:t>et al.,</w:t>
      </w:r>
      <w:r w:rsidRPr="00481A94">
        <w:rPr>
          <w:rFonts w:ascii="Times New Roman" w:eastAsia="Times New Roman" w:hAnsi="Times New Roman" w:cs="Times New Roman"/>
          <w:sz w:val="24"/>
          <w:szCs w:val="24"/>
        </w:rPr>
        <w:t xml:space="preserve"> (2022), the use of AI changes the nature of </w:t>
      </w:r>
      <w:proofErr w:type="gramStart"/>
      <w:r w:rsidRPr="00481A94">
        <w:rPr>
          <w:rFonts w:ascii="Times New Roman" w:eastAsia="Times New Roman" w:hAnsi="Times New Roman" w:cs="Times New Roman"/>
          <w:sz w:val="24"/>
          <w:szCs w:val="24"/>
        </w:rPr>
        <w:t>team work</w:t>
      </w:r>
      <w:proofErr w:type="gramEnd"/>
      <w:r w:rsidRPr="00481A94">
        <w:rPr>
          <w:rFonts w:ascii="Times New Roman" w:eastAsia="Times New Roman" w:hAnsi="Times New Roman" w:cs="Times New Roman"/>
          <w:sz w:val="24"/>
          <w:szCs w:val="24"/>
        </w:rPr>
        <w:t xml:space="preserve"> in service organisations in terms of roles and the identity of these workers and the new human resource strategy </w:t>
      </w:r>
      <w:r w:rsidR="007A2683" w:rsidRPr="00481A94">
        <w:rPr>
          <w:rFonts w:ascii="Times New Roman" w:eastAsia="Times New Roman" w:hAnsi="Times New Roman" w:cs="Times New Roman"/>
          <w:sz w:val="24"/>
          <w:szCs w:val="24"/>
        </w:rPr>
        <w:t>must</w:t>
      </w:r>
      <w:r w:rsidRPr="00481A94">
        <w:rPr>
          <w:rFonts w:ascii="Times New Roman" w:eastAsia="Times New Roman" w:hAnsi="Times New Roman" w:cs="Times New Roman"/>
          <w:sz w:val="24"/>
          <w:szCs w:val="24"/>
        </w:rPr>
        <w:t xml:space="preserve"> overcome the anxiety of job loss. As shown by Ersoy and </w:t>
      </w:r>
      <w:proofErr w:type="spellStart"/>
      <w:r w:rsidRPr="00481A94">
        <w:rPr>
          <w:rFonts w:ascii="Times New Roman" w:eastAsia="Times New Roman" w:hAnsi="Times New Roman" w:cs="Times New Roman"/>
          <w:sz w:val="24"/>
          <w:szCs w:val="24"/>
        </w:rPr>
        <w:t>Ehtiyar</w:t>
      </w:r>
      <w:proofErr w:type="spellEnd"/>
      <w:r w:rsidRPr="00481A94">
        <w:rPr>
          <w:rFonts w:ascii="Times New Roman" w:eastAsia="Times New Roman" w:hAnsi="Times New Roman" w:cs="Times New Roman"/>
          <w:sz w:val="24"/>
          <w:szCs w:val="24"/>
        </w:rPr>
        <w:t xml:space="preserve"> (2023), AI use enhances the efficiency of the employees, however, may reduce the job satisfaction level when the staff views the technology as an intrusive or substitutive means. Kong </w:t>
      </w:r>
      <w:r w:rsidRPr="00481A94">
        <w:rPr>
          <w:rFonts w:ascii="Times New Roman" w:eastAsia="Times New Roman" w:hAnsi="Times New Roman" w:cs="Times New Roman"/>
          <w:i/>
          <w:iCs/>
          <w:sz w:val="24"/>
          <w:szCs w:val="24"/>
        </w:rPr>
        <w:t>et al.,</w:t>
      </w:r>
      <w:r w:rsidRPr="00481A94">
        <w:rPr>
          <w:rFonts w:ascii="Times New Roman" w:eastAsia="Times New Roman" w:hAnsi="Times New Roman" w:cs="Times New Roman"/>
          <w:sz w:val="24"/>
          <w:szCs w:val="24"/>
        </w:rPr>
        <w:t xml:space="preserve"> (2024) argued that the belief in AI systems with proactive personality traits positively define employee innovation behaviour, which implies that the psychological preparedness plays the mediating role to conclude positive results in collaboration.</w:t>
      </w:r>
    </w:p>
    <w:p w14:paraId="5D9E43D2" w14:textId="77777777" w:rsidR="003463F3" w:rsidRPr="00481A94" w:rsidRDefault="00000000" w:rsidP="00965045">
      <w:pPr>
        <w:spacing w:line="360" w:lineRule="auto"/>
        <w:jc w:val="both"/>
        <w:rPr>
          <w:rFonts w:ascii="Times New Roman" w:eastAsia="Times New Roman" w:hAnsi="Times New Roman" w:cs="Times New Roman"/>
          <w:sz w:val="24"/>
          <w:szCs w:val="24"/>
        </w:rPr>
      </w:pPr>
      <w:r w:rsidRPr="00481A94">
        <w:rPr>
          <w:rFonts w:ascii="Times New Roman" w:eastAsia="Times New Roman" w:hAnsi="Times New Roman" w:cs="Times New Roman"/>
          <w:sz w:val="24"/>
          <w:szCs w:val="24"/>
        </w:rPr>
        <w:t xml:space="preserve">Regarding the organisational perspective, the success of the AI implementation relies on the vision of leaders, digital infrastructure, and inter-level alignment. Hierarchical resistance is one of the key barriers to the adoption of AI in hotels. As </w:t>
      </w:r>
      <w:proofErr w:type="spellStart"/>
      <w:r w:rsidRPr="00481A94">
        <w:rPr>
          <w:rFonts w:ascii="Times New Roman" w:eastAsia="Times New Roman" w:hAnsi="Times New Roman" w:cs="Times New Roman"/>
          <w:sz w:val="24"/>
          <w:szCs w:val="24"/>
        </w:rPr>
        <w:t>Cozzio</w:t>
      </w:r>
      <w:proofErr w:type="spellEnd"/>
      <w:r w:rsidRPr="00481A94">
        <w:rPr>
          <w:rFonts w:ascii="Times New Roman" w:eastAsia="Times New Roman" w:hAnsi="Times New Roman" w:cs="Times New Roman"/>
          <w:sz w:val="24"/>
          <w:szCs w:val="24"/>
        </w:rPr>
        <w:t xml:space="preserve"> </w:t>
      </w:r>
      <w:r w:rsidRPr="00481A94">
        <w:rPr>
          <w:rFonts w:ascii="Times New Roman" w:eastAsia="Times New Roman" w:hAnsi="Times New Roman" w:cs="Times New Roman"/>
          <w:i/>
          <w:iCs/>
          <w:sz w:val="24"/>
          <w:szCs w:val="24"/>
        </w:rPr>
        <w:t>et al.,</w:t>
      </w:r>
      <w:r w:rsidRPr="00481A94">
        <w:rPr>
          <w:rFonts w:ascii="Times New Roman" w:eastAsia="Times New Roman" w:hAnsi="Times New Roman" w:cs="Times New Roman"/>
          <w:sz w:val="24"/>
          <w:szCs w:val="24"/>
        </w:rPr>
        <w:t xml:space="preserve"> (2025) shared, as senior management </w:t>
      </w:r>
      <w:r w:rsidRPr="00481A94">
        <w:rPr>
          <w:rFonts w:ascii="Times New Roman" w:eastAsia="Times New Roman" w:hAnsi="Times New Roman" w:cs="Times New Roman"/>
          <w:sz w:val="24"/>
          <w:szCs w:val="24"/>
        </w:rPr>
        <w:lastRenderedPageBreak/>
        <w:t xml:space="preserve">tends to misjudge the complexity at the frontline and the expected emotional impressions of guests. </w:t>
      </w:r>
      <w:proofErr w:type="spellStart"/>
      <w:r w:rsidRPr="00481A94">
        <w:rPr>
          <w:rFonts w:ascii="Times New Roman" w:eastAsia="Times New Roman" w:hAnsi="Times New Roman" w:cs="Times New Roman"/>
          <w:sz w:val="24"/>
          <w:szCs w:val="24"/>
        </w:rPr>
        <w:t>Nannelli</w:t>
      </w:r>
      <w:proofErr w:type="spellEnd"/>
      <w:r w:rsidRPr="00481A94">
        <w:rPr>
          <w:rFonts w:ascii="Times New Roman" w:eastAsia="Times New Roman" w:hAnsi="Times New Roman" w:cs="Times New Roman"/>
          <w:sz w:val="24"/>
          <w:szCs w:val="24"/>
        </w:rPr>
        <w:t xml:space="preserve"> </w:t>
      </w:r>
      <w:r w:rsidRPr="00481A94">
        <w:rPr>
          <w:rFonts w:ascii="Times New Roman" w:eastAsia="Times New Roman" w:hAnsi="Times New Roman" w:cs="Times New Roman"/>
          <w:i/>
          <w:iCs/>
          <w:sz w:val="24"/>
          <w:szCs w:val="24"/>
        </w:rPr>
        <w:t>et al.,</w:t>
      </w:r>
      <w:r w:rsidRPr="00481A94">
        <w:rPr>
          <w:rFonts w:ascii="Times New Roman" w:eastAsia="Times New Roman" w:hAnsi="Times New Roman" w:cs="Times New Roman"/>
          <w:sz w:val="24"/>
          <w:szCs w:val="24"/>
        </w:rPr>
        <w:t xml:space="preserve"> (2023) added some ethical and social issues, like the data privacy, algorithmic bias, and dehumanisation of experiences with the services. Skubis </w:t>
      </w:r>
      <w:r w:rsidRPr="00481A94">
        <w:rPr>
          <w:rFonts w:ascii="Times New Roman" w:eastAsia="Times New Roman" w:hAnsi="Times New Roman" w:cs="Times New Roman"/>
          <w:i/>
          <w:iCs/>
          <w:sz w:val="24"/>
          <w:szCs w:val="24"/>
        </w:rPr>
        <w:t>et al.,</w:t>
      </w:r>
      <w:r w:rsidRPr="00481A94">
        <w:rPr>
          <w:rFonts w:ascii="Times New Roman" w:eastAsia="Times New Roman" w:hAnsi="Times New Roman" w:cs="Times New Roman"/>
          <w:sz w:val="24"/>
          <w:szCs w:val="24"/>
        </w:rPr>
        <w:t xml:space="preserve"> (2024) warned that humanoid robots create ethical concerns with inclusiveness, job loss, and social contexts of hospitality as a social institution.</w:t>
      </w:r>
    </w:p>
    <w:p w14:paraId="1B9CB6B1" w14:textId="77777777" w:rsidR="003463F3" w:rsidRPr="00481A94" w:rsidRDefault="00000000" w:rsidP="00965045">
      <w:pPr>
        <w:spacing w:line="360" w:lineRule="auto"/>
        <w:jc w:val="both"/>
        <w:rPr>
          <w:rFonts w:ascii="Times New Roman" w:eastAsia="Times New Roman" w:hAnsi="Times New Roman" w:cs="Times New Roman"/>
          <w:sz w:val="24"/>
          <w:szCs w:val="24"/>
        </w:rPr>
      </w:pPr>
      <w:r w:rsidRPr="00481A94">
        <w:rPr>
          <w:rFonts w:ascii="Times New Roman" w:eastAsia="Times New Roman" w:hAnsi="Times New Roman" w:cs="Times New Roman"/>
          <w:sz w:val="24"/>
          <w:szCs w:val="24"/>
        </w:rPr>
        <w:t xml:space="preserve">These debates have increased with the use of generative AI. Dwivedi </w:t>
      </w:r>
      <w:r w:rsidRPr="00481A94">
        <w:rPr>
          <w:rFonts w:ascii="Times New Roman" w:eastAsia="Times New Roman" w:hAnsi="Times New Roman" w:cs="Times New Roman"/>
          <w:i/>
          <w:iCs/>
          <w:sz w:val="24"/>
          <w:szCs w:val="24"/>
        </w:rPr>
        <w:t>et al.,</w:t>
      </w:r>
      <w:r w:rsidRPr="00481A94">
        <w:rPr>
          <w:rFonts w:ascii="Times New Roman" w:eastAsia="Times New Roman" w:hAnsi="Times New Roman" w:cs="Times New Roman"/>
          <w:sz w:val="24"/>
          <w:szCs w:val="24"/>
        </w:rPr>
        <w:t xml:space="preserve"> (2024) provided the description of conversational AI-powered tools like ChatGPT that allow personalised communication in real-time, create an itinerary, and handle complaints. </w:t>
      </w:r>
      <w:proofErr w:type="spellStart"/>
      <w:r w:rsidRPr="00481A94">
        <w:rPr>
          <w:rFonts w:ascii="Times New Roman" w:eastAsia="Times New Roman" w:hAnsi="Times New Roman" w:cs="Times New Roman"/>
          <w:sz w:val="24"/>
          <w:szCs w:val="24"/>
        </w:rPr>
        <w:t>Dogru</w:t>
      </w:r>
      <w:proofErr w:type="spellEnd"/>
      <w:r w:rsidRPr="00481A94">
        <w:rPr>
          <w:rFonts w:ascii="Times New Roman" w:eastAsia="Times New Roman" w:hAnsi="Times New Roman" w:cs="Times New Roman"/>
          <w:sz w:val="24"/>
          <w:szCs w:val="24"/>
        </w:rPr>
        <w:t xml:space="preserve"> </w:t>
      </w:r>
      <w:r w:rsidRPr="00481A94">
        <w:rPr>
          <w:rFonts w:ascii="Times New Roman" w:eastAsia="Times New Roman" w:hAnsi="Times New Roman" w:cs="Times New Roman"/>
          <w:i/>
          <w:iCs/>
          <w:sz w:val="24"/>
          <w:szCs w:val="24"/>
        </w:rPr>
        <w:t>et al.,</w:t>
      </w:r>
      <w:r w:rsidRPr="00481A94">
        <w:rPr>
          <w:rFonts w:ascii="Times New Roman" w:eastAsia="Times New Roman" w:hAnsi="Times New Roman" w:cs="Times New Roman"/>
          <w:sz w:val="24"/>
          <w:szCs w:val="24"/>
        </w:rPr>
        <w:t xml:space="preserve"> (2025), however, contended that generative AI poses the threat of misinformation, decrease in accountability and an eroded sense of relational trust when used in an unmonitored manner. Fouad </w:t>
      </w:r>
      <w:r w:rsidRPr="00481A94">
        <w:rPr>
          <w:rFonts w:ascii="Times New Roman" w:eastAsia="Times New Roman" w:hAnsi="Times New Roman" w:cs="Times New Roman"/>
          <w:i/>
          <w:iCs/>
          <w:sz w:val="24"/>
          <w:szCs w:val="24"/>
        </w:rPr>
        <w:t>et al.,</w:t>
      </w:r>
      <w:r w:rsidRPr="00481A94">
        <w:rPr>
          <w:rFonts w:ascii="Times New Roman" w:eastAsia="Times New Roman" w:hAnsi="Times New Roman" w:cs="Times New Roman"/>
          <w:sz w:val="24"/>
          <w:szCs w:val="24"/>
        </w:rPr>
        <w:t xml:space="preserve"> (2024) stated that at the suggestion that strategic integration frameworks will be needed to capitalise on the generative AI abilities in line with experiential service design opposed to efficacy increases.</w:t>
      </w:r>
    </w:p>
    <w:p w14:paraId="66197140" w14:textId="77777777" w:rsidR="003463F3" w:rsidRPr="00481A94" w:rsidRDefault="00000000" w:rsidP="00965045">
      <w:pPr>
        <w:spacing w:line="360" w:lineRule="auto"/>
        <w:jc w:val="both"/>
        <w:rPr>
          <w:rFonts w:ascii="Times New Roman" w:eastAsia="Times New Roman" w:hAnsi="Times New Roman" w:cs="Times New Roman"/>
          <w:sz w:val="24"/>
          <w:szCs w:val="24"/>
        </w:rPr>
      </w:pPr>
      <w:r w:rsidRPr="00481A94">
        <w:rPr>
          <w:rFonts w:ascii="Times New Roman" w:eastAsia="Times New Roman" w:hAnsi="Times New Roman" w:cs="Times New Roman"/>
          <w:sz w:val="24"/>
          <w:szCs w:val="24"/>
        </w:rPr>
        <w:t xml:space="preserve">There are also generational and cultural variations in AI use. Wang </w:t>
      </w:r>
      <w:r w:rsidRPr="00481A94">
        <w:rPr>
          <w:rFonts w:ascii="Times New Roman" w:eastAsia="Times New Roman" w:hAnsi="Times New Roman" w:cs="Times New Roman"/>
          <w:i/>
          <w:iCs/>
          <w:sz w:val="24"/>
          <w:szCs w:val="24"/>
        </w:rPr>
        <w:t>et al.,</w:t>
      </w:r>
      <w:r w:rsidRPr="00481A94">
        <w:rPr>
          <w:rFonts w:ascii="Times New Roman" w:eastAsia="Times New Roman" w:hAnsi="Times New Roman" w:cs="Times New Roman"/>
          <w:sz w:val="24"/>
          <w:szCs w:val="24"/>
        </w:rPr>
        <w:t xml:space="preserve"> (2025) disclosed that the younger guests are more tolerant of AI interface whereas older guests require human assurance in their decision-making process. Saputra </w:t>
      </w:r>
      <w:r w:rsidRPr="00481A94">
        <w:rPr>
          <w:rFonts w:ascii="Times New Roman" w:eastAsia="Times New Roman" w:hAnsi="Times New Roman" w:cs="Times New Roman"/>
          <w:i/>
          <w:iCs/>
          <w:sz w:val="24"/>
          <w:szCs w:val="24"/>
        </w:rPr>
        <w:t>et al.,</w:t>
      </w:r>
      <w:r w:rsidRPr="00481A94">
        <w:rPr>
          <w:rFonts w:ascii="Times New Roman" w:eastAsia="Times New Roman" w:hAnsi="Times New Roman" w:cs="Times New Roman"/>
          <w:sz w:val="24"/>
          <w:szCs w:val="24"/>
        </w:rPr>
        <w:t xml:space="preserve"> (2024) discovered that anthropomorphism in service robots has a detrimental impact on both realism and unrealistic expectations of emotional intelligence during service robot acceptance. Gonzalez-Jimenez and Costa Pinto (2024) broadened this argument with research on the possibility of socially including people and excluding guests not used to operating digital platforms by an immersive AI system.</w:t>
      </w:r>
    </w:p>
    <w:p w14:paraId="791A92FE" w14:textId="77777777" w:rsidR="003463F3" w:rsidRPr="00481A94" w:rsidRDefault="00000000" w:rsidP="00965045">
      <w:pPr>
        <w:spacing w:line="360" w:lineRule="auto"/>
        <w:jc w:val="both"/>
        <w:rPr>
          <w:rFonts w:ascii="Times New Roman" w:eastAsia="Times New Roman" w:hAnsi="Times New Roman" w:cs="Times New Roman"/>
          <w:sz w:val="24"/>
          <w:szCs w:val="24"/>
        </w:rPr>
      </w:pPr>
      <w:r w:rsidRPr="00481A94">
        <w:rPr>
          <w:rFonts w:ascii="Times New Roman" w:eastAsia="Times New Roman" w:hAnsi="Times New Roman" w:cs="Times New Roman"/>
          <w:sz w:val="24"/>
          <w:szCs w:val="24"/>
        </w:rPr>
        <w:t>There is a paradox in literature. The use of AI improves the efficiency of the operations, predictive capability, and personalisation, but there is a risk that the feeling that being the heart of hospitality becomes deprived of its human input as it is mismanaged. The current body of research supports this view by locating human-AI balance as a non-technological service design and organisational management problem, which needs strategic business alignment between automation and empathetic labour.</w:t>
      </w:r>
    </w:p>
    <w:p w14:paraId="0B8605F3" w14:textId="77777777" w:rsidR="003463F3" w:rsidRPr="00481A94" w:rsidRDefault="00000000" w:rsidP="00965045">
      <w:pPr>
        <w:pStyle w:val="Heading1"/>
        <w:spacing w:before="0" w:after="0"/>
      </w:pPr>
      <w:bookmarkStart w:id="2" w:name="_Toc219900707"/>
      <w:r w:rsidRPr="00481A94">
        <w:t>Method</w:t>
      </w:r>
      <w:bookmarkEnd w:id="2"/>
      <w:r w:rsidRPr="00481A94">
        <w:t xml:space="preserve"> </w:t>
      </w:r>
    </w:p>
    <w:p w14:paraId="2F9EEF81" w14:textId="6E9BE929" w:rsidR="003463F3" w:rsidRPr="00481A94" w:rsidRDefault="00000000" w:rsidP="00965045">
      <w:pPr>
        <w:spacing w:line="360" w:lineRule="auto"/>
        <w:jc w:val="both"/>
        <w:rPr>
          <w:rFonts w:ascii="Times New Roman" w:eastAsia="Times New Roman" w:hAnsi="Times New Roman" w:cs="Times New Roman"/>
          <w:sz w:val="24"/>
          <w:szCs w:val="24"/>
        </w:rPr>
      </w:pPr>
      <w:r w:rsidRPr="00481A94">
        <w:rPr>
          <w:rFonts w:ascii="Times New Roman" w:eastAsia="Times New Roman" w:hAnsi="Times New Roman" w:cs="Times New Roman"/>
          <w:sz w:val="24"/>
          <w:szCs w:val="24"/>
        </w:rPr>
        <w:t xml:space="preserve">This study uses a secondary qualitative thematic research design that is </w:t>
      </w:r>
      <w:r w:rsidR="007A2683" w:rsidRPr="00481A94">
        <w:rPr>
          <w:rFonts w:ascii="Times New Roman" w:eastAsia="Times New Roman" w:hAnsi="Times New Roman" w:cs="Times New Roman"/>
          <w:sz w:val="24"/>
          <w:szCs w:val="24"/>
        </w:rPr>
        <w:t xml:space="preserve">literature </w:t>
      </w:r>
      <w:proofErr w:type="gramStart"/>
      <w:r w:rsidR="007A2683" w:rsidRPr="00481A94">
        <w:rPr>
          <w:rFonts w:ascii="Times New Roman" w:eastAsia="Times New Roman" w:hAnsi="Times New Roman" w:cs="Times New Roman"/>
          <w:sz w:val="24"/>
          <w:szCs w:val="24"/>
        </w:rPr>
        <w:t>research</w:t>
      </w:r>
      <w:r w:rsidRPr="00481A94">
        <w:rPr>
          <w:rFonts w:ascii="Times New Roman" w:eastAsia="Times New Roman" w:hAnsi="Times New Roman" w:cs="Times New Roman"/>
          <w:sz w:val="24"/>
          <w:szCs w:val="24"/>
        </w:rPr>
        <w:t>, but</w:t>
      </w:r>
      <w:proofErr w:type="gramEnd"/>
      <w:r w:rsidRPr="00481A94">
        <w:rPr>
          <w:rFonts w:ascii="Times New Roman" w:eastAsia="Times New Roman" w:hAnsi="Times New Roman" w:cs="Times New Roman"/>
          <w:sz w:val="24"/>
          <w:szCs w:val="24"/>
        </w:rPr>
        <w:t xml:space="preserve"> depending solely on the existing academic and industry literature. Systematic thematic analysis strategy was used to draw up the current evidence on the topic of AI and human collaboration in the situation with hospitality services. The provided reference list offered peer-reviewed journal </w:t>
      </w:r>
      <w:r w:rsidRPr="00481A94">
        <w:rPr>
          <w:rFonts w:ascii="Times New Roman" w:eastAsia="Times New Roman" w:hAnsi="Times New Roman" w:cs="Times New Roman"/>
          <w:sz w:val="24"/>
          <w:szCs w:val="24"/>
        </w:rPr>
        <w:lastRenderedPageBreak/>
        <w:t>articles, industry reports, and conceptual frameworks published in 2018 to 2025 to select the material that would be current and credible. Literature was coded thematically based on dimensions of analysis namely, technological capability, human interaction, and organisational integration.</w:t>
      </w:r>
    </w:p>
    <w:p w14:paraId="7F56F27D" w14:textId="77777777" w:rsidR="003463F3" w:rsidRPr="00481A94" w:rsidRDefault="00000000" w:rsidP="00965045">
      <w:pPr>
        <w:spacing w:line="360" w:lineRule="auto"/>
        <w:jc w:val="both"/>
        <w:rPr>
          <w:rFonts w:ascii="Times New Roman" w:eastAsia="Times New Roman" w:hAnsi="Times New Roman" w:cs="Times New Roman"/>
          <w:sz w:val="24"/>
          <w:szCs w:val="24"/>
        </w:rPr>
      </w:pPr>
      <w:r w:rsidRPr="00481A94">
        <w:rPr>
          <w:rFonts w:ascii="Times New Roman" w:eastAsia="Times New Roman" w:hAnsi="Times New Roman" w:cs="Times New Roman"/>
          <w:sz w:val="24"/>
          <w:szCs w:val="24"/>
        </w:rPr>
        <w:t>Technology-Organisation-Environment framework was used to design the analysis of drivers of AI adoption, organisational preparedness, and external environmental preparations affecting transformation of services. Service-dominant logic was used to interpret analysis of results of guest experience focusing on value co-creation during interactions. There were identified thematic patterns concerning the acceptance of guests, adaptation of employees, the outcomes of service quality, and ethical risks. There were examples of industries to put theoretical arguments into perspective. This paradigmatic approach allows critical synthesis of empirical evidence, fragmented into coherent interpretation data on the concept of how AI and human cooperation transforms the hospitality service delivery. The use of secondary qualitative data makes the study theoretical and meets the assignment mandate of non-primary research.</w:t>
      </w:r>
    </w:p>
    <w:p w14:paraId="45A1A251" w14:textId="77777777" w:rsidR="003463F3" w:rsidRPr="00481A94" w:rsidRDefault="00000000" w:rsidP="00965045">
      <w:pPr>
        <w:pStyle w:val="Heading1"/>
        <w:spacing w:before="0" w:after="0"/>
      </w:pPr>
      <w:bookmarkStart w:id="3" w:name="_Toc219900708"/>
      <w:r w:rsidRPr="00481A94">
        <w:t>Theme Impact Analysis</w:t>
      </w:r>
      <w:bookmarkEnd w:id="3"/>
      <w:r w:rsidRPr="00481A94">
        <w:t xml:space="preserve"> </w:t>
      </w:r>
    </w:p>
    <w:p w14:paraId="64DCCF78" w14:textId="77777777" w:rsidR="003463F3" w:rsidRPr="00481A94" w:rsidRDefault="00000000" w:rsidP="00965045">
      <w:pPr>
        <w:spacing w:line="360" w:lineRule="auto"/>
        <w:jc w:val="both"/>
        <w:rPr>
          <w:rFonts w:ascii="Times New Roman" w:eastAsia="Times New Roman" w:hAnsi="Times New Roman" w:cs="Times New Roman"/>
          <w:sz w:val="24"/>
          <w:szCs w:val="24"/>
        </w:rPr>
      </w:pPr>
      <w:r w:rsidRPr="00481A94">
        <w:rPr>
          <w:rFonts w:ascii="Times New Roman" w:eastAsia="Times New Roman" w:hAnsi="Times New Roman" w:cs="Times New Roman"/>
          <w:sz w:val="24"/>
          <w:szCs w:val="24"/>
        </w:rPr>
        <w:t>Using the Technology-Organisation-Environment framework, it is evident that AI is implemented into the hospitality industry at the converging point of technological maturity, organisational efficiency necessities, and the market pressure of environmental demands. Technologically, the current technology in machine learning, voice recognition, and predictive analytics allows real-time service personalisation at scale. Chung and Tan (2025) indicated that a smart hospitality ecosystem incorporating AI and IoT gadgets can help decrease the average length of stay at a hotel by as much as 40% and enhance energy efficiency by about 20%. These gains solve the labour shortages and the increasing cost of wages after pandemics. It is not only efficiency improvement achieved through technology that will ensure a positive experience among guests.</w:t>
      </w:r>
    </w:p>
    <w:p w14:paraId="06102AD4" w14:textId="77777777" w:rsidR="003463F3" w:rsidRPr="00481A94" w:rsidRDefault="00000000" w:rsidP="00965045">
      <w:pPr>
        <w:spacing w:line="360" w:lineRule="auto"/>
        <w:jc w:val="center"/>
        <w:rPr>
          <w:rFonts w:ascii="Times New Roman" w:eastAsia="Times New Roman" w:hAnsi="Times New Roman" w:cs="Times New Roman"/>
          <w:sz w:val="24"/>
          <w:szCs w:val="24"/>
        </w:rPr>
      </w:pPr>
      <w:r w:rsidRPr="00481A94">
        <w:rPr>
          <w:rFonts w:ascii="Times New Roman" w:eastAsia="Times New Roman" w:hAnsi="Times New Roman" w:cs="Times New Roman"/>
          <w:noProof/>
          <w:sz w:val="24"/>
          <w:szCs w:val="24"/>
        </w:rPr>
        <w:lastRenderedPageBreak/>
        <w:drawing>
          <wp:inline distT="114300" distB="114300" distL="114300" distR="114300" wp14:anchorId="2A871643" wp14:editId="1B6DCCFA">
            <wp:extent cx="5943600" cy="33401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943600" cy="3340100"/>
                    </a:xfrm>
                    <a:prstGeom prst="rect">
                      <a:avLst/>
                    </a:prstGeom>
                    <a:ln/>
                  </pic:spPr>
                </pic:pic>
              </a:graphicData>
            </a:graphic>
          </wp:inline>
        </w:drawing>
      </w:r>
    </w:p>
    <w:p w14:paraId="3547C0A3" w14:textId="77777777" w:rsidR="003463F3" w:rsidRPr="00481A94" w:rsidRDefault="00000000" w:rsidP="00965045">
      <w:pPr>
        <w:spacing w:line="360" w:lineRule="auto"/>
        <w:jc w:val="center"/>
        <w:rPr>
          <w:rFonts w:ascii="Times New Roman" w:eastAsia="Times New Roman" w:hAnsi="Times New Roman" w:cs="Times New Roman"/>
          <w:b/>
          <w:bCs/>
          <w:sz w:val="24"/>
          <w:szCs w:val="24"/>
        </w:rPr>
      </w:pPr>
      <w:r w:rsidRPr="00481A94">
        <w:rPr>
          <w:rFonts w:ascii="Times New Roman" w:eastAsia="Times New Roman" w:hAnsi="Times New Roman" w:cs="Times New Roman"/>
          <w:b/>
          <w:bCs/>
          <w:sz w:val="24"/>
          <w:szCs w:val="24"/>
        </w:rPr>
        <w:t xml:space="preserve">Figure 1: Human-AI Collaboration </w:t>
      </w:r>
    </w:p>
    <w:p w14:paraId="1CB5FAD8" w14:textId="77777777" w:rsidR="003463F3" w:rsidRPr="00481A94" w:rsidRDefault="00000000" w:rsidP="00965045">
      <w:pPr>
        <w:spacing w:line="360" w:lineRule="auto"/>
        <w:jc w:val="center"/>
        <w:rPr>
          <w:rFonts w:ascii="Times New Roman" w:eastAsia="Times New Roman" w:hAnsi="Times New Roman" w:cs="Times New Roman"/>
          <w:sz w:val="24"/>
          <w:szCs w:val="24"/>
        </w:rPr>
      </w:pPr>
      <w:r w:rsidRPr="00481A94">
        <w:rPr>
          <w:rFonts w:ascii="Times New Roman" w:eastAsia="Times New Roman" w:hAnsi="Times New Roman" w:cs="Times New Roman"/>
          <w:sz w:val="24"/>
          <w:szCs w:val="24"/>
        </w:rPr>
        <w:t xml:space="preserve">(Source: Chung and Tan, 2025) </w:t>
      </w:r>
    </w:p>
    <w:p w14:paraId="0C64EAD7" w14:textId="11D1F135" w:rsidR="003463F3" w:rsidRPr="00481A94" w:rsidRDefault="00000000" w:rsidP="00965045">
      <w:pPr>
        <w:spacing w:line="360" w:lineRule="auto"/>
        <w:jc w:val="both"/>
        <w:rPr>
          <w:rFonts w:ascii="Times New Roman" w:eastAsia="Times New Roman" w:hAnsi="Times New Roman" w:cs="Times New Roman"/>
          <w:sz w:val="24"/>
          <w:szCs w:val="24"/>
        </w:rPr>
      </w:pPr>
      <w:r w:rsidRPr="00481A94">
        <w:rPr>
          <w:rFonts w:ascii="Times New Roman" w:eastAsia="Times New Roman" w:hAnsi="Times New Roman" w:cs="Times New Roman"/>
          <w:sz w:val="24"/>
          <w:szCs w:val="24"/>
        </w:rPr>
        <w:t xml:space="preserve">AI changes the workflow and the tasks of service workers organisationally. According to </w:t>
      </w:r>
      <w:proofErr w:type="spellStart"/>
      <w:r w:rsidRPr="00481A94">
        <w:rPr>
          <w:rFonts w:ascii="Times New Roman" w:eastAsia="Times New Roman" w:hAnsi="Times New Roman" w:cs="Times New Roman"/>
          <w:sz w:val="24"/>
          <w:szCs w:val="24"/>
        </w:rPr>
        <w:t>Velkovski</w:t>
      </w:r>
      <w:proofErr w:type="spellEnd"/>
      <w:r w:rsidRPr="00481A94">
        <w:rPr>
          <w:rFonts w:ascii="Times New Roman" w:eastAsia="Times New Roman" w:hAnsi="Times New Roman" w:cs="Times New Roman"/>
          <w:sz w:val="24"/>
          <w:szCs w:val="24"/>
        </w:rPr>
        <w:t xml:space="preserve"> </w:t>
      </w:r>
      <w:r w:rsidRPr="00481A94">
        <w:rPr>
          <w:rFonts w:ascii="Times New Roman" w:eastAsia="Times New Roman" w:hAnsi="Times New Roman" w:cs="Times New Roman"/>
          <w:i/>
          <w:iCs/>
          <w:sz w:val="24"/>
          <w:szCs w:val="24"/>
        </w:rPr>
        <w:t>et al.,</w:t>
      </w:r>
      <w:r w:rsidRPr="00481A94">
        <w:rPr>
          <w:rFonts w:ascii="Times New Roman" w:eastAsia="Times New Roman" w:hAnsi="Times New Roman" w:cs="Times New Roman"/>
          <w:sz w:val="24"/>
          <w:szCs w:val="24"/>
        </w:rPr>
        <w:t xml:space="preserve"> (2014), cost minimisation, consistency of delivered services, and evidence-based decision-making are key organisational reasons to automate. </w:t>
      </w:r>
      <w:proofErr w:type="spellStart"/>
      <w:r w:rsidRPr="00481A94">
        <w:rPr>
          <w:rFonts w:ascii="Times New Roman" w:eastAsia="Times New Roman" w:hAnsi="Times New Roman" w:cs="Times New Roman"/>
          <w:sz w:val="24"/>
          <w:szCs w:val="24"/>
        </w:rPr>
        <w:t>Cozzio</w:t>
      </w:r>
      <w:proofErr w:type="spellEnd"/>
      <w:r w:rsidRPr="00481A94">
        <w:rPr>
          <w:rFonts w:ascii="Times New Roman" w:eastAsia="Times New Roman" w:hAnsi="Times New Roman" w:cs="Times New Roman"/>
          <w:sz w:val="24"/>
          <w:szCs w:val="24"/>
        </w:rPr>
        <w:t xml:space="preserve"> </w:t>
      </w:r>
      <w:r w:rsidRPr="00481A94">
        <w:rPr>
          <w:rFonts w:ascii="Times New Roman" w:eastAsia="Times New Roman" w:hAnsi="Times New Roman" w:cs="Times New Roman"/>
          <w:i/>
          <w:iCs/>
          <w:sz w:val="24"/>
          <w:szCs w:val="24"/>
        </w:rPr>
        <w:t>et al.,</w:t>
      </w:r>
      <w:r w:rsidRPr="00481A94">
        <w:rPr>
          <w:rFonts w:ascii="Times New Roman" w:eastAsia="Times New Roman" w:hAnsi="Times New Roman" w:cs="Times New Roman"/>
          <w:sz w:val="24"/>
          <w:szCs w:val="24"/>
        </w:rPr>
        <w:t xml:space="preserve"> (2025) argued that lack of employee training and poor leadership expectations tends to cause opposition and disjointed service integration. The current practice suggests that where AI tools are introduced without participatory design, including frontline employees, perceived insecurity in roles by employees will rise, reducing their motivation to serve (Ersoy and Ehtiyar, 2023). In contrast, service innovation capability increases when the employees view AI as supplementing and not substituting their skills (Kong </w:t>
      </w:r>
      <w:r w:rsidRPr="00481A94">
        <w:rPr>
          <w:rFonts w:ascii="Times New Roman" w:eastAsia="Times New Roman" w:hAnsi="Times New Roman" w:cs="Times New Roman"/>
          <w:i/>
          <w:iCs/>
          <w:sz w:val="24"/>
          <w:szCs w:val="24"/>
        </w:rPr>
        <w:t>et al.,</w:t>
      </w:r>
      <w:r w:rsidRPr="00481A94">
        <w:rPr>
          <w:rFonts w:ascii="Times New Roman" w:eastAsia="Times New Roman" w:hAnsi="Times New Roman" w:cs="Times New Roman"/>
          <w:sz w:val="24"/>
          <w:szCs w:val="24"/>
        </w:rPr>
        <w:t xml:space="preserve"> 2024). This highlights the fact that culture in </w:t>
      </w:r>
      <w:r w:rsidR="00C8559F">
        <w:rPr>
          <w:rFonts w:ascii="Times New Roman" w:eastAsia="Times New Roman" w:hAnsi="Times New Roman" w:cs="Times New Roman"/>
          <w:sz w:val="24"/>
          <w:szCs w:val="24"/>
        </w:rPr>
        <w:t>Wivenhoe House Hotel</w:t>
      </w:r>
      <w:r w:rsidRPr="00481A94">
        <w:rPr>
          <w:rFonts w:ascii="Times New Roman" w:eastAsia="Times New Roman" w:hAnsi="Times New Roman" w:cs="Times New Roman"/>
          <w:sz w:val="24"/>
          <w:szCs w:val="24"/>
        </w:rPr>
        <w:t xml:space="preserve"> mediates the effectiveness of human-AI partnership</w:t>
      </w:r>
      <w:r w:rsidR="00C8559F">
        <w:rPr>
          <w:rFonts w:ascii="Times New Roman" w:eastAsia="Times New Roman" w:hAnsi="Times New Roman" w:cs="Times New Roman"/>
          <w:sz w:val="24"/>
          <w:szCs w:val="24"/>
        </w:rPr>
        <w:t xml:space="preserve"> (Wivenhoe House Hotel, 2025)</w:t>
      </w:r>
      <w:r w:rsidRPr="00481A94">
        <w:rPr>
          <w:rFonts w:ascii="Times New Roman" w:eastAsia="Times New Roman" w:hAnsi="Times New Roman" w:cs="Times New Roman"/>
          <w:sz w:val="24"/>
          <w:szCs w:val="24"/>
        </w:rPr>
        <w:t>.</w:t>
      </w:r>
    </w:p>
    <w:p w14:paraId="169200B1" w14:textId="77777777" w:rsidR="003463F3" w:rsidRPr="00481A94" w:rsidRDefault="00000000" w:rsidP="00965045">
      <w:pPr>
        <w:spacing w:line="360" w:lineRule="auto"/>
        <w:jc w:val="center"/>
        <w:rPr>
          <w:rFonts w:ascii="Times New Roman" w:eastAsia="Times New Roman" w:hAnsi="Times New Roman" w:cs="Times New Roman"/>
          <w:sz w:val="24"/>
          <w:szCs w:val="24"/>
        </w:rPr>
      </w:pPr>
      <w:r w:rsidRPr="00481A94">
        <w:rPr>
          <w:rFonts w:ascii="Times New Roman" w:eastAsia="Times New Roman" w:hAnsi="Times New Roman" w:cs="Times New Roman"/>
          <w:noProof/>
          <w:sz w:val="24"/>
          <w:szCs w:val="24"/>
        </w:rPr>
        <w:lastRenderedPageBreak/>
        <w:drawing>
          <wp:inline distT="114300" distB="114300" distL="114300" distR="114300" wp14:anchorId="5E5D54FB" wp14:editId="3D9209EF">
            <wp:extent cx="4514850" cy="3386138"/>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514850" cy="3386138"/>
                    </a:xfrm>
                    <a:prstGeom prst="rect">
                      <a:avLst/>
                    </a:prstGeom>
                    <a:ln w="12700">
                      <a:solidFill>
                        <a:srgbClr val="000000"/>
                      </a:solidFill>
                      <a:prstDash val="solid"/>
                    </a:ln>
                  </pic:spPr>
                </pic:pic>
              </a:graphicData>
            </a:graphic>
          </wp:inline>
        </w:drawing>
      </w:r>
    </w:p>
    <w:p w14:paraId="7A313DD2" w14:textId="77777777" w:rsidR="003463F3" w:rsidRPr="00481A94" w:rsidRDefault="00000000" w:rsidP="00965045">
      <w:pPr>
        <w:spacing w:line="360" w:lineRule="auto"/>
        <w:jc w:val="center"/>
        <w:rPr>
          <w:rFonts w:ascii="Times New Roman" w:eastAsia="Times New Roman" w:hAnsi="Times New Roman" w:cs="Times New Roman"/>
          <w:b/>
          <w:bCs/>
          <w:sz w:val="24"/>
          <w:szCs w:val="24"/>
        </w:rPr>
      </w:pPr>
      <w:r w:rsidRPr="00481A94">
        <w:rPr>
          <w:rFonts w:ascii="Times New Roman" w:eastAsia="Times New Roman" w:hAnsi="Times New Roman" w:cs="Times New Roman"/>
          <w:b/>
          <w:bCs/>
          <w:sz w:val="24"/>
          <w:szCs w:val="24"/>
        </w:rPr>
        <w:t xml:space="preserve">Figure 2: AI in Hospitality Market Forecast </w:t>
      </w:r>
    </w:p>
    <w:p w14:paraId="4E1D91FB" w14:textId="77777777" w:rsidR="003463F3" w:rsidRPr="00481A94" w:rsidRDefault="00000000" w:rsidP="00965045">
      <w:pPr>
        <w:spacing w:line="360" w:lineRule="auto"/>
        <w:jc w:val="center"/>
        <w:rPr>
          <w:rFonts w:ascii="Times New Roman" w:eastAsia="Times New Roman" w:hAnsi="Times New Roman" w:cs="Times New Roman"/>
          <w:sz w:val="24"/>
          <w:szCs w:val="24"/>
        </w:rPr>
      </w:pPr>
      <w:r w:rsidRPr="00481A94">
        <w:rPr>
          <w:rFonts w:ascii="Times New Roman" w:eastAsia="Times New Roman" w:hAnsi="Times New Roman" w:cs="Times New Roman"/>
          <w:sz w:val="24"/>
          <w:szCs w:val="24"/>
        </w:rPr>
        <w:t xml:space="preserve">(Source: Kong </w:t>
      </w:r>
      <w:r w:rsidRPr="00481A94">
        <w:rPr>
          <w:rFonts w:ascii="Times New Roman" w:eastAsia="Times New Roman" w:hAnsi="Times New Roman" w:cs="Times New Roman"/>
          <w:i/>
          <w:iCs/>
          <w:sz w:val="24"/>
          <w:szCs w:val="24"/>
        </w:rPr>
        <w:t>et al.,</w:t>
      </w:r>
      <w:r w:rsidRPr="00481A94">
        <w:rPr>
          <w:rFonts w:ascii="Times New Roman" w:eastAsia="Times New Roman" w:hAnsi="Times New Roman" w:cs="Times New Roman"/>
          <w:sz w:val="24"/>
          <w:szCs w:val="24"/>
        </w:rPr>
        <w:t xml:space="preserve"> 2024) </w:t>
      </w:r>
    </w:p>
    <w:p w14:paraId="5F762B37" w14:textId="080612BD" w:rsidR="003463F3" w:rsidRPr="00481A94" w:rsidRDefault="00000000" w:rsidP="00965045">
      <w:pPr>
        <w:spacing w:line="360" w:lineRule="auto"/>
        <w:jc w:val="both"/>
        <w:rPr>
          <w:rFonts w:ascii="Times New Roman" w:eastAsia="Times New Roman" w:hAnsi="Times New Roman" w:cs="Times New Roman"/>
          <w:sz w:val="24"/>
          <w:szCs w:val="24"/>
        </w:rPr>
      </w:pPr>
      <w:r w:rsidRPr="00481A94">
        <w:rPr>
          <w:rFonts w:ascii="Times New Roman" w:eastAsia="Times New Roman" w:hAnsi="Times New Roman" w:cs="Times New Roman"/>
          <w:sz w:val="24"/>
          <w:szCs w:val="24"/>
        </w:rPr>
        <w:t xml:space="preserve">Environmentally, customer expectations have strong forces. As illustrated by Rasheed </w:t>
      </w:r>
      <w:r w:rsidRPr="00481A94">
        <w:rPr>
          <w:rFonts w:ascii="Times New Roman" w:eastAsia="Times New Roman" w:hAnsi="Times New Roman" w:cs="Times New Roman"/>
          <w:i/>
          <w:iCs/>
          <w:sz w:val="24"/>
          <w:szCs w:val="24"/>
        </w:rPr>
        <w:t>et al.,</w:t>
      </w:r>
      <w:r w:rsidRPr="00481A94">
        <w:rPr>
          <w:rFonts w:ascii="Times New Roman" w:eastAsia="Times New Roman" w:hAnsi="Times New Roman" w:cs="Times New Roman"/>
          <w:sz w:val="24"/>
          <w:szCs w:val="24"/>
        </w:rPr>
        <w:t xml:space="preserve"> (2023), perceived service reliability and convenience have a positive impact on the process of guest adoption of AI interfaces. The opposite applies to perceived emotional detachment, which impacts adversely on trust. Empirical survey results show that 73% of hotel guests value chatbot-based information services, but only 38% of them would adjust to AI systems when it comes to managing complaints, where patient listening and reassurance is paramount (Kong </w:t>
      </w:r>
      <w:r w:rsidRPr="00481A94">
        <w:rPr>
          <w:rFonts w:ascii="Times New Roman" w:eastAsia="Times New Roman" w:hAnsi="Times New Roman" w:cs="Times New Roman"/>
          <w:i/>
          <w:iCs/>
          <w:sz w:val="24"/>
          <w:szCs w:val="24"/>
        </w:rPr>
        <w:t>et al.,</w:t>
      </w:r>
      <w:r w:rsidRPr="00481A94">
        <w:rPr>
          <w:rFonts w:ascii="Times New Roman" w:eastAsia="Times New Roman" w:hAnsi="Times New Roman" w:cs="Times New Roman"/>
          <w:sz w:val="24"/>
          <w:szCs w:val="24"/>
        </w:rPr>
        <w:t xml:space="preserve"> 2024). These studies agree on the notion that voice assistants are better at enhancing the satisfaction of information retrieval, but do not in a complicated context of solving problems </w:t>
      </w:r>
      <w:r w:rsidR="00C8559F">
        <w:rPr>
          <w:rFonts w:ascii="Times New Roman" w:eastAsia="Times New Roman" w:hAnsi="Times New Roman" w:cs="Times New Roman"/>
          <w:sz w:val="24"/>
          <w:szCs w:val="24"/>
        </w:rPr>
        <w:t>at Wivenhoe House Hotel</w:t>
      </w:r>
      <w:r w:rsidR="00C8559F" w:rsidRPr="00481A94">
        <w:rPr>
          <w:rFonts w:ascii="Times New Roman" w:eastAsia="Times New Roman" w:hAnsi="Times New Roman" w:cs="Times New Roman"/>
          <w:sz w:val="24"/>
          <w:szCs w:val="24"/>
        </w:rPr>
        <w:t xml:space="preserve"> </w:t>
      </w:r>
      <w:r w:rsidRPr="00481A94">
        <w:rPr>
          <w:rFonts w:ascii="Times New Roman" w:eastAsia="Times New Roman" w:hAnsi="Times New Roman" w:cs="Times New Roman"/>
          <w:sz w:val="24"/>
          <w:szCs w:val="24"/>
        </w:rPr>
        <w:t>(</w:t>
      </w:r>
      <w:proofErr w:type="spellStart"/>
      <w:r w:rsidRPr="00481A94">
        <w:rPr>
          <w:rFonts w:ascii="Times New Roman" w:eastAsia="Times New Roman" w:hAnsi="Times New Roman" w:cs="Times New Roman"/>
          <w:sz w:val="24"/>
          <w:szCs w:val="24"/>
        </w:rPr>
        <w:t>Buhalis</w:t>
      </w:r>
      <w:proofErr w:type="spellEnd"/>
      <w:r w:rsidRPr="00481A94">
        <w:rPr>
          <w:rFonts w:ascii="Times New Roman" w:eastAsia="Times New Roman" w:hAnsi="Times New Roman" w:cs="Times New Roman"/>
          <w:sz w:val="24"/>
          <w:szCs w:val="24"/>
        </w:rPr>
        <w:t xml:space="preserve"> and </w:t>
      </w:r>
      <w:proofErr w:type="spellStart"/>
      <w:r w:rsidRPr="00481A94">
        <w:rPr>
          <w:rFonts w:ascii="Times New Roman" w:eastAsia="Times New Roman" w:hAnsi="Times New Roman" w:cs="Times New Roman"/>
          <w:sz w:val="24"/>
          <w:szCs w:val="24"/>
        </w:rPr>
        <w:t>Moldavska</w:t>
      </w:r>
      <w:proofErr w:type="spellEnd"/>
      <w:r w:rsidRPr="00481A94">
        <w:rPr>
          <w:rFonts w:ascii="Times New Roman" w:eastAsia="Times New Roman" w:hAnsi="Times New Roman" w:cs="Times New Roman"/>
          <w:sz w:val="24"/>
          <w:szCs w:val="24"/>
        </w:rPr>
        <w:t>, 2022). This fact proves that AI is a good choice in transactional communication and fails in relational communication involving emotional intelligence.</w:t>
      </w:r>
    </w:p>
    <w:p w14:paraId="5364BF6F" w14:textId="77777777" w:rsidR="003463F3" w:rsidRPr="00481A94" w:rsidRDefault="00000000" w:rsidP="00965045">
      <w:pPr>
        <w:spacing w:line="360" w:lineRule="auto"/>
        <w:jc w:val="center"/>
        <w:rPr>
          <w:rFonts w:ascii="Times New Roman" w:eastAsia="Times New Roman" w:hAnsi="Times New Roman" w:cs="Times New Roman"/>
          <w:sz w:val="24"/>
          <w:szCs w:val="24"/>
        </w:rPr>
      </w:pPr>
      <w:r w:rsidRPr="00481A94">
        <w:rPr>
          <w:rFonts w:ascii="Times New Roman" w:eastAsia="Times New Roman" w:hAnsi="Times New Roman" w:cs="Times New Roman"/>
          <w:noProof/>
          <w:sz w:val="24"/>
          <w:szCs w:val="24"/>
        </w:rPr>
        <w:lastRenderedPageBreak/>
        <w:drawing>
          <wp:inline distT="114300" distB="114300" distL="114300" distR="114300" wp14:anchorId="2693ED1E" wp14:editId="13FC62D4">
            <wp:extent cx="4749800" cy="2671763"/>
            <wp:effectExtent l="12700" t="12700" r="12700" b="1270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749800" cy="2671763"/>
                    </a:xfrm>
                    <a:prstGeom prst="rect">
                      <a:avLst/>
                    </a:prstGeom>
                    <a:ln w="12700">
                      <a:solidFill>
                        <a:srgbClr val="000000"/>
                      </a:solidFill>
                      <a:prstDash val="solid"/>
                    </a:ln>
                  </pic:spPr>
                </pic:pic>
              </a:graphicData>
            </a:graphic>
          </wp:inline>
        </w:drawing>
      </w:r>
    </w:p>
    <w:p w14:paraId="5B10F916" w14:textId="77777777" w:rsidR="003463F3" w:rsidRPr="00481A94" w:rsidRDefault="00000000" w:rsidP="00965045">
      <w:pPr>
        <w:spacing w:line="360" w:lineRule="auto"/>
        <w:jc w:val="center"/>
        <w:rPr>
          <w:rFonts w:ascii="Times New Roman" w:eastAsia="Times New Roman" w:hAnsi="Times New Roman" w:cs="Times New Roman"/>
          <w:b/>
          <w:bCs/>
          <w:sz w:val="24"/>
          <w:szCs w:val="24"/>
        </w:rPr>
      </w:pPr>
      <w:r w:rsidRPr="00481A94">
        <w:rPr>
          <w:rFonts w:ascii="Times New Roman" w:eastAsia="Times New Roman" w:hAnsi="Times New Roman" w:cs="Times New Roman"/>
          <w:b/>
          <w:bCs/>
          <w:sz w:val="24"/>
          <w:szCs w:val="24"/>
        </w:rPr>
        <w:t xml:space="preserve">Figure 3: AI application in Hospitality Landscape </w:t>
      </w:r>
    </w:p>
    <w:p w14:paraId="3530B32F" w14:textId="77777777" w:rsidR="003463F3" w:rsidRPr="00481A94" w:rsidRDefault="00000000" w:rsidP="00965045">
      <w:pPr>
        <w:spacing w:line="360" w:lineRule="auto"/>
        <w:jc w:val="center"/>
        <w:rPr>
          <w:rFonts w:ascii="Times New Roman" w:eastAsia="Times New Roman" w:hAnsi="Times New Roman" w:cs="Times New Roman"/>
          <w:sz w:val="24"/>
          <w:szCs w:val="24"/>
        </w:rPr>
      </w:pPr>
      <w:r w:rsidRPr="00481A94">
        <w:rPr>
          <w:rFonts w:ascii="Times New Roman" w:eastAsia="Times New Roman" w:hAnsi="Times New Roman" w:cs="Times New Roman"/>
          <w:sz w:val="24"/>
          <w:szCs w:val="24"/>
        </w:rPr>
        <w:t xml:space="preserve">(Source: </w:t>
      </w:r>
      <w:proofErr w:type="spellStart"/>
      <w:r w:rsidRPr="00481A94">
        <w:rPr>
          <w:rFonts w:ascii="Times New Roman" w:eastAsia="Times New Roman" w:hAnsi="Times New Roman" w:cs="Times New Roman"/>
          <w:sz w:val="24"/>
          <w:szCs w:val="24"/>
        </w:rPr>
        <w:t>Buhalis</w:t>
      </w:r>
      <w:proofErr w:type="spellEnd"/>
      <w:r w:rsidRPr="00481A94">
        <w:rPr>
          <w:rFonts w:ascii="Times New Roman" w:eastAsia="Times New Roman" w:hAnsi="Times New Roman" w:cs="Times New Roman"/>
          <w:sz w:val="24"/>
          <w:szCs w:val="24"/>
        </w:rPr>
        <w:t xml:space="preserve"> and </w:t>
      </w:r>
      <w:proofErr w:type="spellStart"/>
      <w:r w:rsidRPr="00481A94">
        <w:rPr>
          <w:rFonts w:ascii="Times New Roman" w:eastAsia="Times New Roman" w:hAnsi="Times New Roman" w:cs="Times New Roman"/>
          <w:sz w:val="24"/>
          <w:szCs w:val="24"/>
        </w:rPr>
        <w:t>Moldavska</w:t>
      </w:r>
      <w:proofErr w:type="spellEnd"/>
      <w:r w:rsidRPr="00481A94">
        <w:rPr>
          <w:rFonts w:ascii="Times New Roman" w:eastAsia="Times New Roman" w:hAnsi="Times New Roman" w:cs="Times New Roman"/>
          <w:sz w:val="24"/>
          <w:szCs w:val="24"/>
        </w:rPr>
        <w:t xml:space="preserve">, 2022) </w:t>
      </w:r>
    </w:p>
    <w:p w14:paraId="2856E506" w14:textId="77777777" w:rsidR="003463F3" w:rsidRPr="00481A94" w:rsidRDefault="00000000" w:rsidP="00965045">
      <w:pPr>
        <w:spacing w:line="360" w:lineRule="auto"/>
        <w:jc w:val="both"/>
        <w:rPr>
          <w:rFonts w:ascii="Times New Roman" w:eastAsia="Times New Roman" w:hAnsi="Times New Roman" w:cs="Times New Roman"/>
          <w:sz w:val="24"/>
          <w:szCs w:val="24"/>
        </w:rPr>
      </w:pPr>
      <w:r w:rsidRPr="00481A94">
        <w:rPr>
          <w:rFonts w:ascii="Times New Roman" w:eastAsia="Times New Roman" w:hAnsi="Times New Roman" w:cs="Times New Roman"/>
          <w:sz w:val="24"/>
          <w:szCs w:val="24"/>
        </w:rPr>
        <w:t xml:space="preserve">Service-dominant logic throws light on the co-creation aspect of guest experience. A hospitality value is generated in a social exchange and not in service delivery. Khoa </w:t>
      </w:r>
      <w:r w:rsidRPr="00481A94">
        <w:rPr>
          <w:rFonts w:ascii="Times New Roman" w:eastAsia="Times New Roman" w:hAnsi="Times New Roman" w:cs="Times New Roman"/>
          <w:i/>
          <w:iCs/>
          <w:sz w:val="24"/>
          <w:szCs w:val="24"/>
        </w:rPr>
        <w:t>et al.,</w:t>
      </w:r>
      <w:r w:rsidRPr="00481A94">
        <w:rPr>
          <w:rFonts w:ascii="Times New Roman" w:eastAsia="Times New Roman" w:hAnsi="Times New Roman" w:cs="Times New Roman"/>
          <w:sz w:val="24"/>
          <w:szCs w:val="24"/>
        </w:rPr>
        <w:t xml:space="preserve"> (2023) believed that the process of shifting relationships to automation could make the experience of hospitality commodity-like leaving it vulnerable to poor emotional relationships and brand attachment. Their critical examination cautions against excessive automation that has the possibility of degrading the symbolism of hospitality as a social practise of welcoming. Gonzalez-Jimenez and Costa Pinto (2024) obtained that although AI-enhanced immersive experiences can enhance accessibility, overdependence on virtual interaction forms the gap between guests and the desire to have real interpersonal contact.</w:t>
      </w:r>
    </w:p>
    <w:p w14:paraId="289CCD94" w14:textId="77777777" w:rsidR="003463F3" w:rsidRPr="00481A94" w:rsidRDefault="00000000" w:rsidP="00965045">
      <w:pPr>
        <w:spacing w:line="360" w:lineRule="auto"/>
        <w:jc w:val="center"/>
        <w:rPr>
          <w:rFonts w:ascii="Times New Roman" w:eastAsia="Times New Roman" w:hAnsi="Times New Roman" w:cs="Times New Roman"/>
          <w:sz w:val="24"/>
          <w:szCs w:val="24"/>
        </w:rPr>
      </w:pPr>
      <w:r w:rsidRPr="00481A94">
        <w:rPr>
          <w:rFonts w:ascii="Times New Roman" w:eastAsia="Times New Roman" w:hAnsi="Times New Roman" w:cs="Times New Roman"/>
          <w:noProof/>
          <w:sz w:val="24"/>
          <w:szCs w:val="24"/>
        </w:rPr>
        <w:lastRenderedPageBreak/>
        <w:drawing>
          <wp:inline distT="114300" distB="114300" distL="114300" distR="114300" wp14:anchorId="54682B11" wp14:editId="3B491307">
            <wp:extent cx="4557748" cy="2928938"/>
            <wp:effectExtent l="12700" t="12700" r="12700" b="1270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4557748" cy="2928938"/>
                    </a:xfrm>
                    <a:prstGeom prst="rect">
                      <a:avLst/>
                    </a:prstGeom>
                    <a:ln w="12700">
                      <a:solidFill>
                        <a:srgbClr val="000000"/>
                      </a:solidFill>
                      <a:prstDash val="solid"/>
                    </a:ln>
                  </pic:spPr>
                </pic:pic>
              </a:graphicData>
            </a:graphic>
          </wp:inline>
        </w:drawing>
      </w:r>
    </w:p>
    <w:p w14:paraId="22877BA9" w14:textId="77777777" w:rsidR="003463F3" w:rsidRPr="00481A94" w:rsidRDefault="00000000" w:rsidP="00965045">
      <w:pPr>
        <w:spacing w:line="360" w:lineRule="auto"/>
        <w:jc w:val="center"/>
        <w:rPr>
          <w:rFonts w:ascii="Times New Roman" w:eastAsia="Times New Roman" w:hAnsi="Times New Roman" w:cs="Times New Roman"/>
          <w:b/>
          <w:bCs/>
          <w:sz w:val="24"/>
          <w:szCs w:val="24"/>
        </w:rPr>
      </w:pPr>
      <w:r w:rsidRPr="00481A94">
        <w:rPr>
          <w:rFonts w:ascii="Times New Roman" w:eastAsia="Times New Roman" w:hAnsi="Times New Roman" w:cs="Times New Roman"/>
          <w:b/>
          <w:bCs/>
          <w:sz w:val="24"/>
          <w:szCs w:val="24"/>
        </w:rPr>
        <w:t xml:space="preserve">Figure 4: AI and ML in Hospitality and Travel - Use Cases </w:t>
      </w:r>
    </w:p>
    <w:p w14:paraId="429FD484" w14:textId="77777777" w:rsidR="003463F3" w:rsidRPr="00481A94" w:rsidRDefault="00000000" w:rsidP="00965045">
      <w:pPr>
        <w:spacing w:line="360" w:lineRule="auto"/>
        <w:jc w:val="center"/>
        <w:rPr>
          <w:rFonts w:ascii="Times New Roman" w:eastAsia="Times New Roman" w:hAnsi="Times New Roman" w:cs="Times New Roman"/>
          <w:sz w:val="24"/>
          <w:szCs w:val="24"/>
        </w:rPr>
      </w:pPr>
      <w:r w:rsidRPr="00481A94">
        <w:rPr>
          <w:rFonts w:ascii="Times New Roman" w:eastAsia="Times New Roman" w:hAnsi="Times New Roman" w:cs="Times New Roman"/>
          <w:sz w:val="24"/>
          <w:szCs w:val="24"/>
        </w:rPr>
        <w:t xml:space="preserve">(Source: Gonzalez-Jimenez and Costa Pinto, 2024) </w:t>
      </w:r>
    </w:p>
    <w:p w14:paraId="08A8A8CB" w14:textId="47A9D31E" w:rsidR="003463F3" w:rsidRPr="00481A94" w:rsidRDefault="00000000" w:rsidP="00965045">
      <w:pPr>
        <w:spacing w:line="360" w:lineRule="auto"/>
        <w:jc w:val="both"/>
        <w:rPr>
          <w:rFonts w:ascii="Times New Roman" w:eastAsia="Times New Roman" w:hAnsi="Times New Roman" w:cs="Times New Roman"/>
          <w:sz w:val="24"/>
          <w:szCs w:val="24"/>
        </w:rPr>
      </w:pPr>
      <w:r w:rsidRPr="00481A94">
        <w:rPr>
          <w:rFonts w:ascii="Times New Roman" w:eastAsia="Times New Roman" w:hAnsi="Times New Roman" w:cs="Times New Roman"/>
          <w:sz w:val="24"/>
          <w:szCs w:val="24"/>
        </w:rPr>
        <w:t xml:space="preserve">Generative AI will bring both the opportunity and risk. As stated by Dwivedi </w:t>
      </w:r>
      <w:r w:rsidRPr="00481A94">
        <w:rPr>
          <w:rFonts w:ascii="Times New Roman" w:eastAsia="Times New Roman" w:hAnsi="Times New Roman" w:cs="Times New Roman"/>
          <w:i/>
          <w:iCs/>
          <w:sz w:val="24"/>
          <w:szCs w:val="24"/>
        </w:rPr>
        <w:t>et al.,</w:t>
      </w:r>
      <w:r w:rsidRPr="00481A94">
        <w:rPr>
          <w:rFonts w:ascii="Times New Roman" w:eastAsia="Times New Roman" w:hAnsi="Times New Roman" w:cs="Times New Roman"/>
          <w:sz w:val="24"/>
          <w:szCs w:val="24"/>
        </w:rPr>
        <w:t xml:space="preserve"> (2024), AI in the form of a conversation allows providing recommendations that are hyper-personalised, contributing to higher perceived relevance to a service and cross-selling sales. </w:t>
      </w:r>
      <w:proofErr w:type="spellStart"/>
      <w:r w:rsidRPr="00481A94">
        <w:rPr>
          <w:rFonts w:ascii="Times New Roman" w:eastAsia="Times New Roman" w:hAnsi="Times New Roman" w:cs="Times New Roman"/>
          <w:sz w:val="24"/>
          <w:szCs w:val="24"/>
        </w:rPr>
        <w:t>Dogru</w:t>
      </w:r>
      <w:proofErr w:type="spellEnd"/>
      <w:r w:rsidRPr="00481A94">
        <w:rPr>
          <w:rFonts w:ascii="Times New Roman" w:eastAsia="Times New Roman" w:hAnsi="Times New Roman" w:cs="Times New Roman"/>
          <w:sz w:val="24"/>
          <w:szCs w:val="24"/>
        </w:rPr>
        <w:t xml:space="preserve"> </w:t>
      </w:r>
      <w:r w:rsidRPr="00481A94">
        <w:rPr>
          <w:rFonts w:ascii="Times New Roman" w:eastAsia="Times New Roman" w:hAnsi="Times New Roman" w:cs="Times New Roman"/>
          <w:i/>
          <w:iCs/>
          <w:sz w:val="24"/>
          <w:szCs w:val="24"/>
        </w:rPr>
        <w:t>et al.,</w:t>
      </w:r>
      <w:r w:rsidRPr="00481A94">
        <w:rPr>
          <w:rFonts w:ascii="Times New Roman" w:eastAsia="Times New Roman" w:hAnsi="Times New Roman" w:cs="Times New Roman"/>
          <w:sz w:val="24"/>
          <w:szCs w:val="24"/>
        </w:rPr>
        <w:t xml:space="preserve"> (2025) warned that unmonitored generative systems will generate false or </w:t>
      </w:r>
      <w:proofErr w:type="gramStart"/>
      <w:r w:rsidRPr="00481A94">
        <w:rPr>
          <w:rFonts w:ascii="Times New Roman" w:eastAsia="Times New Roman" w:hAnsi="Times New Roman" w:cs="Times New Roman"/>
          <w:sz w:val="24"/>
          <w:szCs w:val="24"/>
        </w:rPr>
        <w:t>culturally-insensitive</w:t>
      </w:r>
      <w:proofErr w:type="gramEnd"/>
      <w:r w:rsidRPr="00481A94">
        <w:rPr>
          <w:rFonts w:ascii="Times New Roman" w:eastAsia="Times New Roman" w:hAnsi="Times New Roman" w:cs="Times New Roman"/>
          <w:sz w:val="24"/>
          <w:szCs w:val="24"/>
        </w:rPr>
        <w:t xml:space="preserve"> responses and undermine trust and destroy the brand. This underscores the fact that there is a need to ensure accountability in communication with the guest by having human input</w:t>
      </w:r>
      <w:r w:rsidR="007A2683">
        <w:rPr>
          <w:rFonts w:ascii="Times New Roman" w:eastAsia="Times New Roman" w:hAnsi="Times New Roman" w:cs="Times New Roman"/>
          <w:sz w:val="24"/>
          <w:szCs w:val="24"/>
        </w:rPr>
        <w:t xml:space="preserve"> like in Wivenhoe House Hotel (</w:t>
      </w:r>
      <w:r w:rsidR="007A2683" w:rsidRPr="00481A94">
        <w:rPr>
          <w:rFonts w:ascii="Times New Roman" w:eastAsia="Times New Roman" w:hAnsi="Times New Roman" w:cs="Times New Roman"/>
          <w:sz w:val="24"/>
          <w:szCs w:val="24"/>
        </w:rPr>
        <w:t>Wivenhoehouse.co.uk, 2025</w:t>
      </w:r>
      <w:r w:rsidR="007A2683">
        <w:rPr>
          <w:rFonts w:ascii="Times New Roman" w:eastAsia="Times New Roman" w:hAnsi="Times New Roman" w:cs="Times New Roman"/>
          <w:sz w:val="24"/>
          <w:szCs w:val="24"/>
        </w:rPr>
        <w:t>)</w:t>
      </w:r>
      <w:r w:rsidRPr="00481A94">
        <w:rPr>
          <w:rFonts w:ascii="Times New Roman" w:eastAsia="Times New Roman" w:hAnsi="Times New Roman" w:cs="Times New Roman"/>
          <w:sz w:val="24"/>
          <w:szCs w:val="24"/>
        </w:rPr>
        <w:t>.</w:t>
      </w:r>
    </w:p>
    <w:p w14:paraId="4960293F" w14:textId="77777777" w:rsidR="003463F3" w:rsidRPr="00481A94" w:rsidRDefault="00000000" w:rsidP="00965045">
      <w:pPr>
        <w:spacing w:line="360" w:lineRule="auto"/>
        <w:jc w:val="both"/>
        <w:rPr>
          <w:rFonts w:ascii="Times New Roman" w:eastAsia="Times New Roman" w:hAnsi="Times New Roman" w:cs="Times New Roman"/>
          <w:sz w:val="24"/>
          <w:szCs w:val="24"/>
        </w:rPr>
      </w:pPr>
      <w:r w:rsidRPr="00481A94">
        <w:rPr>
          <w:rFonts w:ascii="Times New Roman" w:eastAsia="Times New Roman" w:hAnsi="Times New Roman" w:cs="Times New Roman"/>
          <w:sz w:val="24"/>
          <w:szCs w:val="24"/>
        </w:rPr>
        <w:t xml:space="preserve">Impact is determined by ethical and societal implications. Skubis </w:t>
      </w:r>
      <w:r w:rsidRPr="00481A94">
        <w:rPr>
          <w:rFonts w:ascii="Times New Roman" w:eastAsia="Times New Roman" w:hAnsi="Times New Roman" w:cs="Times New Roman"/>
          <w:i/>
          <w:iCs/>
          <w:sz w:val="24"/>
          <w:szCs w:val="24"/>
        </w:rPr>
        <w:t>et al.,</w:t>
      </w:r>
      <w:r w:rsidRPr="00481A94">
        <w:rPr>
          <w:rFonts w:ascii="Times New Roman" w:eastAsia="Times New Roman" w:hAnsi="Times New Roman" w:cs="Times New Roman"/>
          <w:sz w:val="24"/>
          <w:szCs w:val="24"/>
        </w:rPr>
        <w:t xml:space="preserve"> (2024) denoted that issues in AI-based guest profiling are related to data privacy, consent, and the bias of algorithms. According to </w:t>
      </w:r>
      <w:proofErr w:type="spellStart"/>
      <w:r w:rsidRPr="00481A94">
        <w:rPr>
          <w:rFonts w:ascii="Times New Roman" w:eastAsia="Times New Roman" w:hAnsi="Times New Roman" w:cs="Times New Roman"/>
          <w:sz w:val="24"/>
          <w:szCs w:val="24"/>
        </w:rPr>
        <w:t>Nannelli</w:t>
      </w:r>
      <w:proofErr w:type="spellEnd"/>
      <w:r w:rsidRPr="00481A94">
        <w:rPr>
          <w:rFonts w:ascii="Times New Roman" w:eastAsia="Times New Roman" w:hAnsi="Times New Roman" w:cs="Times New Roman"/>
          <w:sz w:val="24"/>
          <w:szCs w:val="24"/>
        </w:rPr>
        <w:t xml:space="preserve"> </w:t>
      </w:r>
      <w:r w:rsidRPr="00481A94">
        <w:rPr>
          <w:rFonts w:ascii="Times New Roman" w:eastAsia="Times New Roman" w:hAnsi="Times New Roman" w:cs="Times New Roman"/>
          <w:i/>
          <w:iCs/>
          <w:sz w:val="24"/>
          <w:szCs w:val="24"/>
        </w:rPr>
        <w:t>et al.,</w:t>
      </w:r>
      <w:r w:rsidRPr="00481A94">
        <w:rPr>
          <w:rFonts w:ascii="Times New Roman" w:eastAsia="Times New Roman" w:hAnsi="Times New Roman" w:cs="Times New Roman"/>
          <w:sz w:val="24"/>
          <w:szCs w:val="24"/>
        </w:rPr>
        <w:t xml:space="preserve"> (2023), ethical code and transparent governance should be used to maintain the autonomy of guests and avoid the dehumanisation of service. Zahidi </w:t>
      </w:r>
      <w:r w:rsidRPr="00481A94">
        <w:rPr>
          <w:rFonts w:ascii="Times New Roman" w:eastAsia="Times New Roman" w:hAnsi="Times New Roman" w:cs="Times New Roman"/>
          <w:i/>
          <w:iCs/>
          <w:sz w:val="24"/>
          <w:szCs w:val="24"/>
        </w:rPr>
        <w:t>et al.,</w:t>
      </w:r>
      <w:r w:rsidRPr="00481A94">
        <w:rPr>
          <w:rFonts w:ascii="Times New Roman" w:eastAsia="Times New Roman" w:hAnsi="Times New Roman" w:cs="Times New Roman"/>
          <w:sz w:val="24"/>
          <w:szCs w:val="24"/>
        </w:rPr>
        <w:t xml:space="preserve"> (2024) emphasised that the implementation of the AI should be consistent with the corporate social responsibility (CSR) goals to prevent reputational risk.</w:t>
      </w:r>
    </w:p>
    <w:p w14:paraId="091B23E4" w14:textId="77777777" w:rsidR="003463F3" w:rsidRPr="00481A94" w:rsidRDefault="00000000" w:rsidP="00965045">
      <w:pPr>
        <w:spacing w:line="360" w:lineRule="auto"/>
        <w:jc w:val="center"/>
        <w:rPr>
          <w:rFonts w:ascii="Times New Roman" w:eastAsia="Times New Roman" w:hAnsi="Times New Roman" w:cs="Times New Roman"/>
          <w:sz w:val="24"/>
          <w:szCs w:val="24"/>
        </w:rPr>
      </w:pPr>
      <w:r w:rsidRPr="00481A94">
        <w:rPr>
          <w:rFonts w:ascii="Times New Roman" w:eastAsia="Times New Roman" w:hAnsi="Times New Roman" w:cs="Times New Roman"/>
          <w:noProof/>
          <w:sz w:val="24"/>
          <w:szCs w:val="24"/>
        </w:rPr>
        <w:lastRenderedPageBreak/>
        <w:drawing>
          <wp:inline distT="114300" distB="114300" distL="114300" distR="114300" wp14:anchorId="7D6BC3F0" wp14:editId="2A48CA92">
            <wp:extent cx="2143125" cy="2143125"/>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2143125" cy="2143125"/>
                    </a:xfrm>
                    <a:prstGeom prst="rect">
                      <a:avLst/>
                    </a:prstGeom>
                    <a:ln/>
                  </pic:spPr>
                </pic:pic>
              </a:graphicData>
            </a:graphic>
          </wp:inline>
        </w:drawing>
      </w:r>
    </w:p>
    <w:p w14:paraId="713C98AC" w14:textId="77777777" w:rsidR="003463F3" w:rsidRPr="00481A94" w:rsidRDefault="00000000" w:rsidP="00965045">
      <w:pPr>
        <w:spacing w:line="360" w:lineRule="auto"/>
        <w:jc w:val="center"/>
        <w:rPr>
          <w:rFonts w:ascii="Times New Roman" w:eastAsia="Times New Roman" w:hAnsi="Times New Roman" w:cs="Times New Roman"/>
          <w:b/>
          <w:bCs/>
          <w:sz w:val="24"/>
          <w:szCs w:val="24"/>
        </w:rPr>
      </w:pPr>
      <w:r w:rsidRPr="00481A94">
        <w:rPr>
          <w:rFonts w:ascii="Times New Roman" w:eastAsia="Times New Roman" w:hAnsi="Times New Roman" w:cs="Times New Roman"/>
          <w:b/>
          <w:bCs/>
          <w:sz w:val="24"/>
          <w:szCs w:val="24"/>
        </w:rPr>
        <w:t xml:space="preserve">Figure 5: GenAI in Hospitality </w:t>
      </w:r>
    </w:p>
    <w:p w14:paraId="3CB9FD30" w14:textId="77777777" w:rsidR="003463F3" w:rsidRPr="00481A94" w:rsidRDefault="00000000" w:rsidP="00965045">
      <w:pPr>
        <w:spacing w:line="360" w:lineRule="auto"/>
        <w:jc w:val="center"/>
        <w:rPr>
          <w:rFonts w:ascii="Times New Roman" w:eastAsia="Times New Roman" w:hAnsi="Times New Roman" w:cs="Times New Roman"/>
          <w:sz w:val="24"/>
          <w:szCs w:val="24"/>
        </w:rPr>
      </w:pPr>
      <w:r w:rsidRPr="00481A94">
        <w:rPr>
          <w:rFonts w:ascii="Times New Roman" w:eastAsia="Times New Roman" w:hAnsi="Times New Roman" w:cs="Times New Roman"/>
          <w:sz w:val="24"/>
          <w:szCs w:val="24"/>
        </w:rPr>
        <w:t xml:space="preserve">(Source: </w:t>
      </w:r>
      <w:proofErr w:type="spellStart"/>
      <w:r w:rsidRPr="00481A94">
        <w:rPr>
          <w:rFonts w:ascii="Times New Roman" w:eastAsia="Times New Roman" w:hAnsi="Times New Roman" w:cs="Times New Roman"/>
          <w:sz w:val="24"/>
          <w:szCs w:val="24"/>
        </w:rPr>
        <w:t>Nannelli</w:t>
      </w:r>
      <w:proofErr w:type="spellEnd"/>
      <w:r w:rsidRPr="00481A94">
        <w:rPr>
          <w:rFonts w:ascii="Times New Roman" w:eastAsia="Times New Roman" w:hAnsi="Times New Roman" w:cs="Times New Roman"/>
          <w:sz w:val="24"/>
          <w:szCs w:val="24"/>
        </w:rPr>
        <w:t xml:space="preserve"> </w:t>
      </w:r>
      <w:r w:rsidRPr="00481A94">
        <w:rPr>
          <w:rFonts w:ascii="Times New Roman" w:eastAsia="Times New Roman" w:hAnsi="Times New Roman" w:cs="Times New Roman"/>
          <w:i/>
          <w:iCs/>
          <w:sz w:val="24"/>
          <w:szCs w:val="24"/>
        </w:rPr>
        <w:t>et al.,</w:t>
      </w:r>
      <w:r w:rsidRPr="00481A94">
        <w:rPr>
          <w:rFonts w:ascii="Times New Roman" w:eastAsia="Times New Roman" w:hAnsi="Times New Roman" w:cs="Times New Roman"/>
          <w:sz w:val="24"/>
          <w:szCs w:val="24"/>
        </w:rPr>
        <w:t xml:space="preserve"> 2023) </w:t>
      </w:r>
    </w:p>
    <w:p w14:paraId="4632FA45" w14:textId="036DDA3B" w:rsidR="003463F3" w:rsidRPr="00481A94" w:rsidRDefault="00000000" w:rsidP="00965045">
      <w:pPr>
        <w:spacing w:line="360" w:lineRule="auto"/>
        <w:jc w:val="both"/>
        <w:rPr>
          <w:rFonts w:ascii="Times New Roman" w:eastAsia="Times New Roman" w:hAnsi="Times New Roman" w:cs="Times New Roman"/>
          <w:sz w:val="24"/>
          <w:szCs w:val="24"/>
        </w:rPr>
      </w:pPr>
      <w:r w:rsidRPr="00481A94">
        <w:rPr>
          <w:rFonts w:ascii="Times New Roman" w:eastAsia="Times New Roman" w:hAnsi="Times New Roman" w:cs="Times New Roman"/>
          <w:sz w:val="24"/>
          <w:szCs w:val="24"/>
        </w:rPr>
        <w:t>This analysis has illustrated that AI can be used to improve the performance of the hospitality industry when implemented as an augmentative solution to human employees by increasing speed, accuracy, and personalisation</w:t>
      </w:r>
      <w:r w:rsidR="00965045">
        <w:rPr>
          <w:rFonts w:ascii="Times New Roman" w:eastAsia="Times New Roman" w:hAnsi="Times New Roman" w:cs="Times New Roman"/>
          <w:sz w:val="24"/>
          <w:szCs w:val="24"/>
        </w:rPr>
        <w:t xml:space="preserve"> (</w:t>
      </w:r>
      <w:r w:rsidR="00965045" w:rsidRPr="00965045">
        <w:rPr>
          <w:rFonts w:ascii="Times New Roman" w:eastAsia="Times New Roman" w:hAnsi="Times New Roman" w:cs="Times New Roman"/>
          <w:sz w:val="24"/>
          <w:szCs w:val="24"/>
        </w:rPr>
        <w:t>Costa</w:t>
      </w:r>
      <w:r w:rsidR="00965045">
        <w:rPr>
          <w:rFonts w:ascii="Times New Roman" w:eastAsia="Times New Roman" w:hAnsi="Times New Roman" w:cs="Times New Roman"/>
          <w:sz w:val="24"/>
          <w:szCs w:val="24"/>
        </w:rPr>
        <w:t xml:space="preserve"> </w:t>
      </w:r>
      <w:r w:rsidR="00965045" w:rsidRPr="00965045">
        <w:rPr>
          <w:rFonts w:ascii="Times New Roman" w:eastAsia="Times New Roman" w:hAnsi="Times New Roman" w:cs="Times New Roman"/>
          <w:sz w:val="24"/>
          <w:szCs w:val="24"/>
        </w:rPr>
        <w:t>and Costa</w:t>
      </w:r>
      <w:r w:rsidR="00965045">
        <w:rPr>
          <w:rFonts w:ascii="Times New Roman" w:eastAsia="Times New Roman" w:hAnsi="Times New Roman" w:cs="Times New Roman"/>
          <w:sz w:val="24"/>
          <w:szCs w:val="24"/>
        </w:rPr>
        <w:t xml:space="preserve">, </w:t>
      </w:r>
      <w:r w:rsidR="00965045" w:rsidRPr="00965045">
        <w:rPr>
          <w:rFonts w:ascii="Times New Roman" w:eastAsia="Times New Roman" w:hAnsi="Times New Roman" w:cs="Times New Roman"/>
          <w:sz w:val="24"/>
          <w:szCs w:val="24"/>
        </w:rPr>
        <w:t>2022</w:t>
      </w:r>
      <w:r w:rsidR="00965045">
        <w:rPr>
          <w:rFonts w:ascii="Times New Roman" w:eastAsia="Times New Roman" w:hAnsi="Times New Roman" w:cs="Times New Roman"/>
          <w:sz w:val="24"/>
          <w:szCs w:val="24"/>
        </w:rPr>
        <w:t>)</w:t>
      </w:r>
      <w:r w:rsidRPr="00481A94">
        <w:rPr>
          <w:rFonts w:ascii="Times New Roman" w:eastAsia="Times New Roman" w:hAnsi="Times New Roman" w:cs="Times New Roman"/>
          <w:sz w:val="24"/>
          <w:szCs w:val="24"/>
        </w:rPr>
        <w:t xml:space="preserve">. Too much automation breeds lack of emotional connection, morale, and trust among employees. Technological intensity should not be seen as the key issue of competitive advantage of modern </w:t>
      </w:r>
      <w:proofErr w:type="gramStart"/>
      <w:r w:rsidRPr="00481A94">
        <w:rPr>
          <w:rFonts w:ascii="Times New Roman" w:eastAsia="Times New Roman" w:hAnsi="Times New Roman" w:cs="Times New Roman"/>
          <w:sz w:val="24"/>
          <w:szCs w:val="24"/>
        </w:rPr>
        <w:t>hotels, but</w:t>
      </w:r>
      <w:proofErr w:type="gramEnd"/>
      <w:r w:rsidRPr="00481A94">
        <w:rPr>
          <w:rFonts w:ascii="Times New Roman" w:eastAsia="Times New Roman" w:hAnsi="Times New Roman" w:cs="Times New Roman"/>
          <w:sz w:val="24"/>
          <w:szCs w:val="24"/>
        </w:rPr>
        <w:t xml:space="preserve"> rather creating mixed types of models of services when AI takes care of efficiency of routine, whereas humans offer humanity, creativity, and relational value</w:t>
      </w:r>
      <w:r w:rsidR="00965045">
        <w:rPr>
          <w:rFonts w:ascii="Times New Roman" w:eastAsia="Times New Roman" w:hAnsi="Times New Roman" w:cs="Times New Roman"/>
          <w:sz w:val="24"/>
          <w:szCs w:val="24"/>
        </w:rPr>
        <w:t xml:space="preserve"> (</w:t>
      </w:r>
      <w:proofErr w:type="spellStart"/>
      <w:r w:rsidR="00965045" w:rsidRPr="00965045">
        <w:rPr>
          <w:rFonts w:ascii="Times New Roman" w:eastAsia="Times New Roman" w:hAnsi="Times New Roman" w:cs="Times New Roman"/>
          <w:sz w:val="24"/>
          <w:szCs w:val="24"/>
        </w:rPr>
        <w:t>Chkoniya</w:t>
      </w:r>
      <w:proofErr w:type="spellEnd"/>
      <w:r w:rsidR="00965045">
        <w:rPr>
          <w:rFonts w:ascii="Times New Roman" w:eastAsia="Times New Roman" w:hAnsi="Times New Roman" w:cs="Times New Roman"/>
          <w:sz w:val="24"/>
          <w:szCs w:val="24"/>
        </w:rPr>
        <w:t xml:space="preserve">, </w:t>
      </w:r>
      <w:r w:rsidR="00965045" w:rsidRPr="00965045">
        <w:rPr>
          <w:rFonts w:ascii="Times New Roman" w:eastAsia="Times New Roman" w:hAnsi="Times New Roman" w:cs="Times New Roman"/>
          <w:sz w:val="24"/>
          <w:szCs w:val="24"/>
        </w:rPr>
        <w:t>2021</w:t>
      </w:r>
      <w:r w:rsidR="00965045">
        <w:rPr>
          <w:rFonts w:ascii="Times New Roman" w:eastAsia="Times New Roman" w:hAnsi="Times New Roman" w:cs="Times New Roman"/>
          <w:sz w:val="24"/>
          <w:szCs w:val="24"/>
        </w:rPr>
        <w:t>)</w:t>
      </w:r>
      <w:r w:rsidRPr="00481A94">
        <w:rPr>
          <w:rFonts w:ascii="Times New Roman" w:eastAsia="Times New Roman" w:hAnsi="Times New Roman" w:cs="Times New Roman"/>
          <w:sz w:val="24"/>
          <w:szCs w:val="24"/>
        </w:rPr>
        <w:t>.</w:t>
      </w:r>
    </w:p>
    <w:p w14:paraId="2CB80F1F" w14:textId="77777777" w:rsidR="003463F3" w:rsidRPr="00481A94" w:rsidRDefault="00000000" w:rsidP="00965045">
      <w:pPr>
        <w:pStyle w:val="Heading1"/>
        <w:spacing w:before="0" w:after="0"/>
      </w:pPr>
      <w:bookmarkStart w:id="4" w:name="_Toc219900709"/>
      <w:r w:rsidRPr="00481A94">
        <w:t>Conclusions</w:t>
      </w:r>
      <w:bookmarkEnd w:id="4"/>
      <w:r w:rsidRPr="00481A94">
        <w:t xml:space="preserve"> </w:t>
      </w:r>
    </w:p>
    <w:p w14:paraId="2C28DAE0" w14:textId="77777777" w:rsidR="003463F3" w:rsidRPr="00481A94" w:rsidRDefault="00000000" w:rsidP="00965045">
      <w:pPr>
        <w:spacing w:line="360" w:lineRule="auto"/>
        <w:jc w:val="both"/>
        <w:rPr>
          <w:rFonts w:ascii="Times New Roman" w:eastAsia="Times New Roman" w:hAnsi="Times New Roman" w:cs="Times New Roman"/>
          <w:sz w:val="24"/>
          <w:szCs w:val="24"/>
        </w:rPr>
      </w:pPr>
      <w:r w:rsidRPr="00481A94">
        <w:rPr>
          <w:rFonts w:ascii="Times New Roman" w:eastAsia="Times New Roman" w:hAnsi="Times New Roman" w:cs="Times New Roman"/>
          <w:sz w:val="24"/>
          <w:szCs w:val="24"/>
        </w:rPr>
        <w:t xml:space="preserve">Artificial Intelligence has played a crucial role in modern hospitality operations, providing efficiency, personalisation, and data-driven service enhancements, which are measurable. The data suggests that the readiness to rate the experience with the guests, their commitment to the brand and trust in the brand is rooted in emotional attachment and personal interaction that cannot be simulated with the help of technologies. Successful human-AI partnership is the strategic asset of the 21st century hotels where organisational culture, technological spending, and service design need to be cross-aligned to retain the human value and usage of the automation operational opportunities. </w:t>
      </w:r>
    </w:p>
    <w:p w14:paraId="36618936" w14:textId="77777777" w:rsidR="003463F3" w:rsidRPr="00481A94" w:rsidRDefault="00000000" w:rsidP="00965045">
      <w:pPr>
        <w:pStyle w:val="Heading1"/>
        <w:spacing w:before="0" w:after="0"/>
      </w:pPr>
      <w:bookmarkStart w:id="5" w:name="_Toc219900710"/>
      <w:r w:rsidRPr="00481A94">
        <w:t>Recommendations</w:t>
      </w:r>
      <w:bookmarkEnd w:id="5"/>
      <w:r w:rsidRPr="00481A94">
        <w:t xml:space="preserve"> </w:t>
      </w:r>
    </w:p>
    <w:p w14:paraId="56D99B2E" w14:textId="06048C6D" w:rsidR="003463F3" w:rsidRPr="00481A94" w:rsidRDefault="00000000" w:rsidP="00965045">
      <w:pPr>
        <w:spacing w:line="360" w:lineRule="auto"/>
        <w:jc w:val="both"/>
        <w:rPr>
          <w:rFonts w:ascii="Times New Roman" w:eastAsia="Times New Roman" w:hAnsi="Times New Roman" w:cs="Times New Roman"/>
          <w:sz w:val="24"/>
          <w:szCs w:val="24"/>
        </w:rPr>
      </w:pPr>
      <w:r w:rsidRPr="00481A94">
        <w:rPr>
          <w:rFonts w:ascii="Times New Roman" w:eastAsia="Times New Roman" w:hAnsi="Times New Roman" w:cs="Times New Roman"/>
          <w:sz w:val="24"/>
          <w:szCs w:val="24"/>
        </w:rPr>
        <w:t xml:space="preserve">When developing future hospitality strategies, the emphasis should be on the hybrid service architecture where AI will supplement but is not going to substitute frontline human interactions. The first step that the hotels need to take is to introduce the systematic employee training programmes that generate the digital confidence focused on AI not as an excellent monitoring and </w:t>
      </w:r>
      <w:r w:rsidRPr="00481A94">
        <w:rPr>
          <w:rFonts w:ascii="Times New Roman" w:eastAsia="Times New Roman" w:hAnsi="Times New Roman" w:cs="Times New Roman"/>
          <w:sz w:val="24"/>
          <w:szCs w:val="24"/>
        </w:rPr>
        <w:lastRenderedPageBreak/>
        <w:t>replacement tool</w:t>
      </w:r>
      <w:r w:rsidR="00965045">
        <w:rPr>
          <w:rFonts w:ascii="Times New Roman" w:eastAsia="Times New Roman" w:hAnsi="Times New Roman" w:cs="Times New Roman"/>
          <w:sz w:val="24"/>
          <w:szCs w:val="24"/>
        </w:rPr>
        <w:t xml:space="preserve"> (</w:t>
      </w:r>
      <w:r w:rsidR="00965045" w:rsidRPr="00965045">
        <w:rPr>
          <w:rFonts w:ascii="Times New Roman" w:eastAsia="Times New Roman" w:hAnsi="Times New Roman" w:cs="Times New Roman"/>
          <w:sz w:val="24"/>
          <w:szCs w:val="24"/>
        </w:rPr>
        <w:t>Cooper</w:t>
      </w:r>
      <w:r w:rsidR="00965045">
        <w:rPr>
          <w:rFonts w:ascii="Times New Roman" w:eastAsia="Times New Roman" w:hAnsi="Times New Roman" w:cs="Times New Roman"/>
          <w:sz w:val="24"/>
          <w:szCs w:val="24"/>
        </w:rPr>
        <w:t xml:space="preserve"> </w:t>
      </w:r>
      <w:r w:rsidR="00965045" w:rsidRPr="00965045">
        <w:rPr>
          <w:rFonts w:ascii="Times New Roman" w:eastAsia="Times New Roman" w:hAnsi="Times New Roman" w:cs="Times New Roman"/>
          <w:sz w:val="24"/>
          <w:szCs w:val="24"/>
        </w:rPr>
        <w:t>and Hall</w:t>
      </w:r>
      <w:r w:rsidR="00965045">
        <w:rPr>
          <w:rFonts w:ascii="Times New Roman" w:eastAsia="Times New Roman" w:hAnsi="Times New Roman" w:cs="Times New Roman"/>
          <w:sz w:val="24"/>
          <w:szCs w:val="24"/>
        </w:rPr>
        <w:t xml:space="preserve">, </w:t>
      </w:r>
      <w:r w:rsidR="00965045" w:rsidRPr="00965045">
        <w:rPr>
          <w:rFonts w:ascii="Times New Roman" w:eastAsia="Times New Roman" w:hAnsi="Times New Roman" w:cs="Times New Roman"/>
          <w:sz w:val="24"/>
          <w:szCs w:val="24"/>
        </w:rPr>
        <w:t>2023</w:t>
      </w:r>
      <w:r w:rsidR="00965045">
        <w:rPr>
          <w:rFonts w:ascii="Times New Roman" w:eastAsia="Times New Roman" w:hAnsi="Times New Roman" w:cs="Times New Roman"/>
          <w:sz w:val="24"/>
          <w:szCs w:val="24"/>
        </w:rPr>
        <w:t>)</w:t>
      </w:r>
      <w:r w:rsidRPr="00481A94">
        <w:rPr>
          <w:rFonts w:ascii="Times New Roman" w:eastAsia="Times New Roman" w:hAnsi="Times New Roman" w:cs="Times New Roman"/>
          <w:sz w:val="24"/>
          <w:szCs w:val="24"/>
        </w:rPr>
        <w:t>. This will help decrease resistance, increase the level of trust with intelligent systems, and allow staff to concentrate on high value interactions with each other.</w:t>
      </w:r>
    </w:p>
    <w:p w14:paraId="7523273F" w14:textId="0BCA6580" w:rsidR="003463F3" w:rsidRPr="00481A94" w:rsidRDefault="00000000" w:rsidP="00965045">
      <w:pPr>
        <w:spacing w:line="360" w:lineRule="auto"/>
        <w:jc w:val="both"/>
        <w:rPr>
          <w:rFonts w:ascii="Times New Roman" w:eastAsia="Times New Roman" w:hAnsi="Times New Roman" w:cs="Times New Roman"/>
          <w:sz w:val="24"/>
          <w:szCs w:val="24"/>
        </w:rPr>
      </w:pPr>
      <w:r w:rsidRPr="00481A94">
        <w:rPr>
          <w:rFonts w:ascii="Times New Roman" w:eastAsia="Times New Roman" w:hAnsi="Times New Roman" w:cs="Times New Roman"/>
          <w:sz w:val="24"/>
          <w:szCs w:val="24"/>
        </w:rPr>
        <w:t>Second, service design must classify touchpoints with guests as transactional and relational encounters. Standardised requests should be handled by the AI systems, chatbots, voice assistants, or automated check-in kiosks to relieve the employees of the emotional, complex, or culture-related interaction in which empathy is critical. This segmentation strategy is efficient and does not affect the authenticity of the service</w:t>
      </w:r>
      <w:r w:rsidR="00965045">
        <w:rPr>
          <w:rFonts w:ascii="Times New Roman" w:eastAsia="Times New Roman" w:hAnsi="Times New Roman" w:cs="Times New Roman"/>
          <w:sz w:val="24"/>
          <w:szCs w:val="24"/>
        </w:rPr>
        <w:t xml:space="preserve"> (</w:t>
      </w:r>
      <w:proofErr w:type="spellStart"/>
      <w:r w:rsidR="00965045" w:rsidRPr="00965045">
        <w:rPr>
          <w:rFonts w:ascii="Times New Roman" w:eastAsia="Times New Roman" w:hAnsi="Times New Roman" w:cs="Times New Roman"/>
          <w:sz w:val="24"/>
          <w:szCs w:val="24"/>
        </w:rPr>
        <w:t>Batabyal</w:t>
      </w:r>
      <w:proofErr w:type="spellEnd"/>
      <w:r w:rsidR="00965045">
        <w:rPr>
          <w:rFonts w:ascii="Times New Roman" w:eastAsia="Times New Roman" w:hAnsi="Times New Roman" w:cs="Times New Roman"/>
          <w:sz w:val="24"/>
          <w:szCs w:val="24"/>
        </w:rPr>
        <w:t xml:space="preserve"> </w:t>
      </w:r>
      <w:r w:rsidR="00965045" w:rsidRPr="00965045">
        <w:rPr>
          <w:rFonts w:ascii="Times New Roman" w:eastAsia="Times New Roman" w:hAnsi="Times New Roman" w:cs="Times New Roman"/>
          <w:sz w:val="24"/>
          <w:szCs w:val="24"/>
        </w:rPr>
        <w:t>and Das</w:t>
      </w:r>
      <w:r w:rsidR="00965045">
        <w:rPr>
          <w:rFonts w:ascii="Times New Roman" w:eastAsia="Times New Roman" w:hAnsi="Times New Roman" w:cs="Times New Roman"/>
          <w:sz w:val="24"/>
          <w:szCs w:val="24"/>
        </w:rPr>
        <w:t xml:space="preserve">, </w:t>
      </w:r>
      <w:r w:rsidR="00965045" w:rsidRPr="00965045">
        <w:rPr>
          <w:rFonts w:ascii="Times New Roman" w:eastAsia="Times New Roman" w:hAnsi="Times New Roman" w:cs="Times New Roman"/>
          <w:sz w:val="24"/>
          <w:szCs w:val="24"/>
        </w:rPr>
        <w:t>2019</w:t>
      </w:r>
      <w:r w:rsidR="00965045">
        <w:rPr>
          <w:rFonts w:ascii="Times New Roman" w:eastAsia="Times New Roman" w:hAnsi="Times New Roman" w:cs="Times New Roman"/>
          <w:sz w:val="24"/>
          <w:szCs w:val="24"/>
        </w:rPr>
        <w:t>)</w:t>
      </w:r>
      <w:r w:rsidRPr="00481A94">
        <w:rPr>
          <w:rFonts w:ascii="Times New Roman" w:eastAsia="Times New Roman" w:hAnsi="Times New Roman" w:cs="Times New Roman"/>
          <w:sz w:val="24"/>
          <w:szCs w:val="24"/>
        </w:rPr>
        <w:t>.</w:t>
      </w:r>
    </w:p>
    <w:p w14:paraId="60A59F89" w14:textId="7070C764" w:rsidR="003463F3" w:rsidRPr="00481A94" w:rsidRDefault="00000000" w:rsidP="00965045">
      <w:pPr>
        <w:spacing w:line="360" w:lineRule="auto"/>
        <w:jc w:val="both"/>
        <w:rPr>
          <w:rFonts w:ascii="Times New Roman" w:eastAsia="Times New Roman" w:hAnsi="Times New Roman" w:cs="Times New Roman"/>
          <w:sz w:val="24"/>
          <w:szCs w:val="24"/>
        </w:rPr>
      </w:pPr>
      <w:r w:rsidRPr="00481A94">
        <w:rPr>
          <w:rFonts w:ascii="Times New Roman" w:eastAsia="Times New Roman" w:hAnsi="Times New Roman" w:cs="Times New Roman"/>
          <w:sz w:val="24"/>
          <w:szCs w:val="24"/>
        </w:rPr>
        <w:t>Third, the political systems should be put in place to safeguard ethical AI usage. Hotels ought to embrace open data management procedures, articulate AI decision-making logic wherever possible and provide human control over the generative AI communication systems to stop misinformation and guest confidence. To refocus technological innovation on corporate responsibility, algorithmic bias and privacy compliance should be audited</w:t>
      </w:r>
      <w:r w:rsidR="00965045">
        <w:rPr>
          <w:rFonts w:ascii="Times New Roman" w:eastAsia="Times New Roman" w:hAnsi="Times New Roman" w:cs="Times New Roman"/>
          <w:sz w:val="24"/>
          <w:szCs w:val="24"/>
        </w:rPr>
        <w:t xml:space="preserve"> (</w:t>
      </w:r>
      <w:r w:rsidR="00965045" w:rsidRPr="00965045">
        <w:rPr>
          <w:rFonts w:ascii="Times New Roman" w:eastAsia="Times New Roman" w:hAnsi="Times New Roman" w:cs="Times New Roman"/>
          <w:sz w:val="24"/>
          <w:szCs w:val="24"/>
        </w:rPr>
        <w:t>Dixit</w:t>
      </w:r>
      <w:r w:rsidR="00965045">
        <w:rPr>
          <w:rFonts w:ascii="Times New Roman" w:eastAsia="Times New Roman" w:hAnsi="Times New Roman" w:cs="Times New Roman"/>
          <w:sz w:val="24"/>
          <w:szCs w:val="24"/>
        </w:rPr>
        <w:t xml:space="preserve">, </w:t>
      </w:r>
      <w:r w:rsidR="00965045" w:rsidRPr="00965045">
        <w:rPr>
          <w:rFonts w:ascii="Times New Roman" w:eastAsia="Times New Roman" w:hAnsi="Times New Roman" w:cs="Times New Roman"/>
          <w:sz w:val="24"/>
          <w:szCs w:val="24"/>
        </w:rPr>
        <w:t>2020</w:t>
      </w:r>
      <w:r w:rsidR="00965045">
        <w:rPr>
          <w:rFonts w:ascii="Times New Roman" w:eastAsia="Times New Roman" w:hAnsi="Times New Roman" w:cs="Times New Roman"/>
          <w:sz w:val="24"/>
          <w:szCs w:val="24"/>
        </w:rPr>
        <w:t>)</w:t>
      </w:r>
      <w:r w:rsidRPr="00481A94">
        <w:rPr>
          <w:rFonts w:ascii="Times New Roman" w:eastAsia="Times New Roman" w:hAnsi="Times New Roman" w:cs="Times New Roman"/>
          <w:sz w:val="24"/>
          <w:szCs w:val="24"/>
        </w:rPr>
        <w:t>.</w:t>
      </w:r>
    </w:p>
    <w:p w14:paraId="4CE62A27" w14:textId="77777777" w:rsidR="003463F3" w:rsidRPr="00481A94" w:rsidRDefault="00000000" w:rsidP="00965045">
      <w:pPr>
        <w:spacing w:line="360" w:lineRule="auto"/>
        <w:jc w:val="both"/>
        <w:rPr>
          <w:rFonts w:ascii="Times New Roman" w:eastAsia="Times New Roman" w:hAnsi="Times New Roman" w:cs="Times New Roman"/>
          <w:sz w:val="24"/>
          <w:szCs w:val="24"/>
        </w:rPr>
      </w:pPr>
      <w:r w:rsidRPr="00481A94">
        <w:rPr>
          <w:rFonts w:ascii="Times New Roman" w:eastAsia="Times New Roman" w:hAnsi="Times New Roman" w:cs="Times New Roman"/>
          <w:sz w:val="24"/>
          <w:szCs w:val="24"/>
        </w:rPr>
        <w:t xml:space="preserve">Fourth, the monitoring of guest experience technologies must incorporate feedback loops of satisfaction of human and AI interactions. This allows the automation intensity to be reconfigured depending on the level of comfort with customers and its preference depending on the generation of interest. According to Wang </w:t>
      </w:r>
      <w:r w:rsidRPr="00481A94">
        <w:rPr>
          <w:rFonts w:ascii="Times New Roman" w:eastAsia="Times New Roman" w:hAnsi="Times New Roman" w:cs="Times New Roman"/>
          <w:i/>
          <w:iCs/>
          <w:sz w:val="24"/>
          <w:szCs w:val="24"/>
        </w:rPr>
        <w:t>et al.,</w:t>
      </w:r>
      <w:r w:rsidRPr="00481A94">
        <w:rPr>
          <w:rFonts w:ascii="Times New Roman" w:eastAsia="Times New Roman" w:hAnsi="Times New Roman" w:cs="Times New Roman"/>
          <w:sz w:val="24"/>
          <w:szCs w:val="24"/>
        </w:rPr>
        <w:t xml:space="preserve"> (2025), the difference in the demographics of acceptance of AI is approached by adaptation of service strategy rather than standardised automation.</w:t>
      </w:r>
    </w:p>
    <w:p w14:paraId="34EBFCC6" w14:textId="41693EA5" w:rsidR="003463F3" w:rsidRPr="00481A94" w:rsidRDefault="00000000" w:rsidP="00965045">
      <w:pPr>
        <w:spacing w:line="360" w:lineRule="auto"/>
        <w:jc w:val="both"/>
        <w:rPr>
          <w:rFonts w:ascii="Times New Roman" w:eastAsia="Times New Roman" w:hAnsi="Times New Roman" w:cs="Times New Roman"/>
          <w:sz w:val="24"/>
          <w:szCs w:val="24"/>
        </w:rPr>
      </w:pPr>
      <w:r w:rsidRPr="00481A94">
        <w:rPr>
          <w:rFonts w:ascii="Times New Roman" w:eastAsia="Times New Roman" w:hAnsi="Times New Roman" w:cs="Times New Roman"/>
          <w:sz w:val="24"/>
          <w:szCs w:val="24"/>
        </w:rPr>
        <w:t>Fifth, the leadership needs to encompass human-AI partnership into organisational culture by integrating participation technology design by involving frontline employees in system selection and implementation. This will guarantee operational realism, enhance technology acceptance, and enhance common ownership of the products of the innovation</w:t>
      </w:r>
      <w:r w:rsidR="00965045">
        <w:rPr>
          <w:rFonts w:ascii="Times New Roman" w:eastAsia="Times New Roman" w:hAnsi="Times New Roman" w:cs="Times New Roman"/>
          <w:sz w:val="24"/>
          <w:szCs w:val="24"/>
        </w:rPr>
        <w:t xml:space="preserve"> (</w:t>
      </w:r>
      <w:r w:rsidR="00965045" w:rsidRPr="00965045">
        <w:rPr>
          <w:rFonts w:ascii="Times New Roman" w:eastAsia="Times New Roman" w:hAnsi="Times New Roman" w:cs="Times New Roman"/>
          <w:sz w:val="24"/>
          <w:szCs w:val="24"/>
        </w:rPr>
        <w:t>Vinnakota</w:t>
      </w:r>
      <w:r w:rsidR="00965045">
        <w:rPr>
          <w:rFonts w:ascii="Times New Roman" w:eastAsia="Times New Roman" w:hAnsi="Times New Roman" w:cs="Times New Roman"/>
          <w:sz w:val="24"/>
          <w:szCs w:val="24"/>
        </w:rPr>
        <w:t xml:space="preserve"> </w:t>
      </w:r>
      <w:r w:rsidR="00965045">
        <w:rPr>
          <w:rFonts w:ascii="Times New Roman" w:eastAsia="Times New Roman" w:hAnsi="Times New Roman" w:cs="Times New Roman"/>
          <w:i/>
          <w:iCs/>
          <w:sz w:val="24"/>
          <w:szCs w:val="24"/>
        </w:rPr>
        <w:t xml:space="preserve">et al., </w:t>
      </w:r>
      <w:r w:rsidR="00965045" w:rsidRPr="00965045">
        <w:rPr>
          <w:rFonts w:ascii="Times New Roman" w:eastAsia="Times New Roman" w:hAnsi="Times New Roman" w:cs="Times New Roman"/>
          <w:sz w:val="24"/>
          <w:szCs w:val="24"/>
        </w:rPr>
        <w:t>2022</w:t>
      </w:r>
      <w:r w:rsidR="00965045">
        <w:rPr>
          <w:rFonts w:ascii="Times New Roman" w:eastAsia="Times New Roman" w:hAnsi="Times New Roman" w:cs="Times New Roman"/>
          <w:sz w:val="24"/>
          <w:szCs w:val="24"/>
        </w:rPr>
        <w:t>)</w:t>
      </w:r>
      <w:r w:rsidRPr="00481A94">
        <w:rPr>
          <w:rFonts w:ascii="Times New Roman" w:eastAsia="Times New Roman" w:hAnsi="Times New Roman" w:cs="Times New Roman"/>
          <w:sz w:val="24"/>
          <w:szCs w:val="24"/>
        </w:rPr>
        <w:t>.</w:t>
      </w:r>
    </w:p>
    <w:p w14:paraId="5C4D1344" w14:textId="6691E425" w:rsidR="003463F3" w:rsidRPr="00481A94" w:rsidRDefault="00000000" w:rsidP="00965045">
      <w:pPr>
        <w:spacing w:line="360" w:lineRule="auto"/>
        <w:jc w:val="both"/>
        <w:rPr>
          <w:rFonts w:ascii="Times New Roman" w:eastAsia="Times New Roman" w:hAnsi="Times New Roman" w:cs="Times New Roman"/>
          <w:sz w:val="24"/>
          <w:szCs w:val="24"/>
        </w:rPr>
      </w:pPr>
      <w:r w:rsidRPr="00481A94">
        <w:rPr>
          <w:rFonts w:ascii="Times New Roman" w:eastAsia="Times New Roman" w:hAnsi="Times New Roman" w:cs="Times New Roman"/>
          <w:sz w:val="24"/>
          <w:szCs w:val="24"/>
        </w:rPr>
        <w:t xml:space="preserve">Lastly, intelligent personalisation should be undertaken in the long term not with an aim of saving labour costs, but through augmentation of relation marketing strategies. Hotels can provide predictive, memorable, and </w:t>
      </w:r>
      <w:proofErr w:type="gramStart"/>
      <w:r w:rsidRPr="00481A94">
        <w:rPr>
          <w:rFonts w:ascii="Times New Roman" w:eastAsia="Times New Roman" w:hAnsi="Times New Roman" w:cs="Times New Roman"/>
          <w:sz w:val="24"/>
          <w:szCs w:val="24"/>
        </w:rPr>
        <w:t>socially-meaningful</w:t>
      </w:r>
      <w:proofErr w:type="gramEnd"/>
      <w:r w:rsidRPr="00481A94">
        <w:rPr>
          <w:rFonts w:ascii="Times New Roman" w:eastAsia="Times New Roman" w:hAnsi="Times New Roman" w:cs="Times New Roman"/>
          <w:sz w:val="24"/>
          <w:szCs w:val="24"/>
        </w:rPr>
        <w:t xml:space="preserve"> experiences using predictive analytics and </w:t>
      </w:r>
      <w:proofErr w:type="gramStart"/>
      <w:r w:rsidRPr="00481A94">
        <w:rPr>
          <w:rFonts w:ascii="Times New Roman" w:eastAsia="Times New Roman" w:hAnsi="Times New Roman" w:cs="Times New Roman"/>
          <w:sz w:val="24"/>
          <w:szCs w:val="24"/>
        </w:rPr>
        <w:t>emotionally-skilled</w:t>
      </w:r>
      <w:proofErr w:type="gramEnd"/>
      <w:r w:rsidRPr="00481A94">
        <w:rPr>
          <w:rFonts w:ascii="Times New Roman" w:eastAsia="Times New Roman" w:hAnsi="Times New Roman" w:cs="Times New Roman"/>
          <w:sz w:val="24"/>
          <w:szCs w:val="24"/>
        </w:rPr>
        <w:t xml:space="preserve"> employees, which have the potential to maintain competitive marginality in </w:t>
      </w:r>
      <w:proofErr w:type="gramStart"/>
      <w:r w:rsidRPr="00481A94">
        <w:rPr>
          <w:rFonts w:ascii="Times New Roman" w:eastAsia="Times New Roman" w:hAnsi="Times New Roman" w:cs="Times New Roman"/>
          <w:sz w:val="24"/>
          <w:szCs w:val="24"/>
        </w:rPr>
        <w:t>progressively-automatized</w:t>
      </w:r>
      <w:proofErr w:type="gramEnd"/>
      <w:r w:rsidRPr="00481A94">
        <w:rPr>
          <w:rFonts w:ascii="Times New Roman" w:eastAsia="Times New Roman" w:hAnsi="Times New Roman" w:cs="Times New Roman"/>
          <w:sz w:val="24"/>
          <w:szCs w:val="24"/>
        </w:rPr>
        <w:t xml:space="preserve"> markets</w:t>
      </w:r>
      <w:r w:rsidR="00965045">
        <w:rPr>
          <w:rFonts w:ascii="Times New Roman" w:eastAsia="Times New Roman" w:hAnsi="Times New Roman" w:cs="Times New Roman"/>
          <w:sz w:val="24"/>
          <w:szCs w:val="24"/>
        </w:rPr>
        <w:t xml:space="preserve"> (</w:t>
      </w:r>
      <w:r w:rsidR="00965045" w:rsidRPr="00965045">
        <w:rPr>
          <w:rFonts w:ascii="Times New Roman" w:eastAsia="Times New Roman" w:hAnsi="Times New Roman" w:cs="Times New Roman"/>
          <w:sz w:val="24"/>
          <w:szCs w:val="24"/>
        </w:rPr>
        <w:t>Saydam</w:t>
      </w:r>
      <w:r w:rsidR="00965045">
        <w:rPr>
          <w:rFonts w:ascii="Times New Roman" w:eastAsia="Times New Roman" w:hAnsi="Times New Roman" w:cs="Times New Roman"/>
          <w:sz w:val="24"/>
          <w:szCs w:val="24"/>
        </w:rPr>
        <w:t xml:space="preserve"> </w:t>
      </w:r>
      <w:r w:rsidR="00965045">
        <w:rPr>
          <w:rFonts w:ascii="Times New Roman" w:eastAsia="Times New Roman" w:hAnsi="Times New Roman" w:cs="Times New Roman"/>
          <w:i/>
          <w:iCs/>
          <w:sz w:val="24"/>
          <w:szCs w:val="24"/>
        </w:rPr>
        <w:t xml:space="preserve">et al., </w:t>
      </w:r>
      <w:r w:rsidR="00965045" w:rsidRPr="00965045">
        <w:rPr>
          <w:rFonts w:ascii="Times New Roman" w:eastAsia="Times New Roman" w:hAnsi="Times New Roman" w:cs="Times New Roman"/>
          <w:sz w:val="24"/>
          <w:szCs w:val="24"/>
        </w:rPr>
        <w:t>2022</w:t>
      </w:r>
      <w:r w:rsidR="00965045">
        <w:rPr>
          <w:rFonts w:ascii="Times New Roman" w:eastAsia="Times New Roman" w:hAnsi="Times New Roman" w:cs="Times New Roman"/>
          <w:sz w:val="24"/>
          <w:szCs w:val="24"/>
        </w:rPr>
        <w:t>)</w:t>
      </w:r>
      <w:r w:rsidRPr="00481A94">
        <w:rPr>
          <w:rFonts w:ascii="Times New Roman" w:eastAsia="Times New Roman" w:hAnsi="Times New Roman" w:cs="Times New Roman"/>
          <w:sz w:val="24"/>
          <w:szCs w:val="24"/>
        </w:rPr>
        <w:t>.</w:t>
      </w:r>
    </w:p>
    <w:p w14:paraId="6CF1375C" w14:textId="366F2CCA" w:rsidR="003463F3" w:rsidRPr="004D2D61" w:rsidRDefault="00000000" w:rsidP="00965045">
      <w:pPr>
        <w:spacing w:line="360" w:lineRule="auto"/>
        <w:jc w:val="both"/>
        <w:rPr>
          <w:rFonts w:ascii="Times New Roman" w:eastAsia="Times New Roman" w:hAnsi="Times New Roman" w:cs="Times New Roman"/>
          <w:sz w:val="24"/>
          <w:szCs w:val="24"/>
        </w:rPr>
      </w:pPr>
      <w:r w:rsidRPr="00481A94">
        <w:rPr>
          <w:rFonts w:ascii="Times New Roman" w:eastAsia="Times New Roman" w:hAnsi="Times New Roman" w:cs="Times New Roman"/>
          <w:sz w:val="24"/>
          <w:szCs w:val="24"/>
        </w:rPr>
        <w:t>By adopting these suggestions, hospitality organisations will find themselves in a stronger position to establish the viable synergy between AI and human service that ensures the sustenance of the warmth infused by the human aspect of hospitality and the efficiency and personalisation demands of modern guests.</w:t>
      </w:r>
    </w:p>
    <w:p w14:paraId="7CE5C080" w14:textId="77777777" w:rsidR="003463F3" w:rsidRPr="00481A94" w:rsidRDefault="00000000" w:rsidP="00965045">
      <w:pPr>
        <w:pStyle w:val="Heading1"/>
        <w:spacing w:before="0" w:after="0"/>
      </w:pPr>
      <w:bookmarkStart w:id="6" w:name="_Toc219900711"/>
      <w:r w:rsidRPr="00481A94">
        <w:lastRenderedPageBreak/>
        <w:t>References</w:t>
      </w:r>
      <w:bookmarkEnd w:id="6"/>
      <w:r w:rsidRPr="00481A94">
        <w:t xml:space="preserve"> </w:t>
      </w:r>
    </w:p>
    <w:p w14:paraId="1B7D8719" w14:textId="77777777" w:rsidR="00965045" w:rsidRPr="00481A94" w:rsidRDefault="00965045" w:rsidP="00965045">
      <w:pPr>
        <w:spacing w:line="360" w:lineRule="auto"/>
        <w:jc w:val="both"/>
        <w:rPr>
          <w:rFonts w:ascii="Times New Roman" w:eastAsia="Times New Roman" w:hAnsi="Times New Roman" w:cs="Times New Roman"/>
          <w:color w:val="222222"/>
          <w:sz w:val="24"/>
          <w:szCs w:val="24"/>
          <w:highlight w:val="white"/>
        </w:rPr>
      </w:pPr>
      <w:bookmarkStart w:id="7" w:name="_Hlk219900375"/>
      <w:r w:rsidRPr="00481A94">
        <w:rPr>
          <w:rFonts w:ascii="Times New Roman" w:eastAsia="Times New Roman" w:hAnsi="Times New Roman" w:cs="Times New Roman"/>
          <w:color w:val="222222"/>
          <w:sz w:val="24"/>
          <w:szCs w:val="24"/>
          <w:highlight w:val="white"/>
        </w:rPr>
        <w:t xml:space="preserve">Arslan, A., Cooper, C., Khan, Z., </w:t>
      </w:r>
      <w:proofErr w:type="spellStart"/>
      <w:r w:rsidRPr="00481A94">
        <w:rPr>
          <w:rFonts w:ascii="Times New Roman" w:eastAsia="Times New Roman" w:hAnsi="Times New Roman" w:cs="Times New Roman"/>
          <w:color w:val="222222"/>
          <w:sz w:val="24"/>
          <w:szCs w:val="24"/>
          <w:highlight w:val="white"/>
        </w:rPr>
        <w:t>Golgeci</w:t>
      </w:r>
      <w:proofErr w:type="spellEnd"/>
      <w:r w:rsidRPr="00481A94">
        <w:rPr>
          <w:rFonts w:ascii="Times New Roman" w:eastAsia="Times New Roman" w:hAnsi="Times New Roman" w:cs="Times New Roman"/>
          <w:color w:val="222222"/>
          <w:sz w:val="24"/>
          <w:szCs w:val="24"/>
          <w:highlight w:val="white"/>
        </w:rPr>
        <w:t xml:space="preserve">, I. and Ali, I., (2022). Artificial intelligence and human workers interaction at team level: a conceptual assessment of the challenges and potential HRM strategies. </w:t>
      </w:r>
      <w:r w:rsidRPr="00481A94">
        <w:rPr>
          <w:rFonts w:ascii="Times New Roman" w:eastAsia="Times New Roman" w:hAnsi="Times New Roman" w:cs="Times New Roman"/>
          <w:i/>
          <w:iCs/>
          <w:color w:val="222222"/>
          <w:sz w:val="24"/>
          <w:szCs w:val="24"/>
          <w:highlight w:val="white"/>
        </w:rPr>
        <w:t>International Journal of Manpower</w:t>
      </w:r>
      <w:r w:rsidRPr="00481A94">
        <w:rPr>
          <w:rFonts w:ascii="Times New Roman" w:eastAsia="Times New Roman" w:hAnsi="Times New Roman" w:cs="Times New Roman"/>
          <w:color w:val="222222"/>
          <w:sz w:val="24"/>
          <w:szCs w:val="24"/>
          <w:highlight w:val="white"/>
        </w:rPr>
        <w:t xml:space="preserve">, </w:t>
      </w:r>
      <w:r w:rsidRPr="00481A94">
        <w:rPr>
          <w:rFonts w:ascii="Times New Roman" w:eastAsia="Times New Roman" w:hAnsi="Times New Roman" w:cs="Times New Roman"/>
          <w:i/>
          <w:iCs/>
          <w:color w:val="222222"/>
          <w:sz w:val="24"/>
          <w:szCs w:val="24"/>
          <w:highlight w:val="white"/>
        </w:rPr>
        <w:t>43</w:t>
      </w:r>
      <w:r w:rsidRPr="00481A94">
        <w:rPr>
          <w:rFonts w:ascii="Times New Roman" w:eastAsia="Times New Roman" w:hAnsi="Times New Roman" w:cs="Times New Roman"/>
          <w:color w:val="222222"/>
          <w:sz w:val="24"/>
          <w:szCs w:val="24"/>
          <w:highlight w:val="white"/>
        </w:rPr>
        <w:t xml:space="preserve">(1), pp.75-88. </w:t>
      </w:r>
    </w:p>
    <w:p w14:paraId="39B488DF" w14:textId="77777777" w:rsidR="00965045" w:rsidRPr="00965045" w:rsidRDefault="00965045" w:rsidP="00965045">
      <w:pPr>
        <w:pStyle w:val="Default"/>
        <w:spacing w:line="360" w:lineRule="auto"/>
        <w:jc w:val="both"/>
        <w:rPr>
          <w:rFonts w:ascii="Times New Roman" w:hAnsi="Times New Roman" w:cs="Times New Roman"/>
        </w:rPr>
      </w:pPr>
      <w:proofErr w:type="spellStart"/>
      <w:r w:rsidRPr="00965045">
        <w:rPr>
          <w:rFonts w:ascii="Times New Roman" w:hAnsi="Times New Roman" w:cs="Times New Roman"/>
        </w:rPr>
        <w:t>Batabyal</w:t>
      </w:r>
      <w:proofErr w:type="spellEnd"/>
      <w:r w:rsidRPr="00965045">
        <w:rPr>
          <w:rFonts w:ascii="Times New Roman" w:hAnsi="Times New Roman" w:cs="Times New Roman"/>
        </w:rPr>
        <w:t xml:space="preserve">, D. and Das, D.K. (eds) (2019) Global trends, practices, and challenges in contemporary tourism and hospitality management. Hershey, Pennsylvania: Business Science Reference, an imprint of IGI Global. </w:t>
      </w:r>
    </w:p>
    <w:p w14:paraId="5DF3B517" w14:textId="77777777" w:rsidR="00965045" w:rsidRPr="00481A94" w:rsidRDefault="00965045" w:rsidP="00965045">
      <w:pPr>
        <w:spacing w:line="360" w:lineRule="auto"/>
        <w:jc w:val="both"/>
        <w:rPr>
          <w:rFonts w:ascii="Times New Roman" w:eastAsia="Times New Roman" w:hAnsi="Times New Roman" w:cs="Times New Roman"/>
          <w:color w:val="222222"/>
          <w:sz w:val="24"/>
          <w:szCs w:val="24"/>
          <w:highlight w:val="white"/>
        </w:rPr>
      </w:pPr>
      <w:proofErr w:type="spellStart"/>
      <w:r w:rsidRPr="00481A94">
        <w:rPr>
          <w:rFonts w:ascii="Times New Roman" w:eastAsia="Times New Roman" w:hAnsi="Times New Roman" w:cs="Times New Roman"/>
          <w:color w:val="222222"/>
          <w:sz w:val="24"/>
          <w:szCs w:val="24"/>
          <w:highlight w:val="white"/>
        </w:rPr>
        <w:t>Buhalis</w:t>
      </w:r>
      <w:proofErr w:type="spellEnd"/>
      <w:r w:rsidRPr="00481A94">
        <w:rPr>
          <w:rFonts w:ascii="Times New Roman" w:eastAsia="Times New Roman" w:hAnsi="Times New Roman" w:cs="Times New Roman"/>
          <w:color w:val="222222"/>
          <w:sz w:val="24"/>
          <w:szCs w:val="24"/>
          <w:highlight w:val="white"/>
        </w:rPr>
        <w:t xml:space="preserve">, D. and </w:t>
      </w:r>
      <w:proofErr w:type="spellStart"/>
      <w:r w:rsidRPr="00481A94">
        <w:rPr>
          <w:rFonts w:ascii="Times New Roman" w:eastAsia="Times New Roman" w:hAnsi="Times New Roman" w:cs="Times New Roman"/>
          <w:color w:val="222222"/>
          <w:sz w:val="24"/>
          <w:szCs w:val="24"/>
          <w:highlight w:val="white"/>
        </w:rPr>
        <w:t>Moldavska</w:t>
      </w:r>
      <w:proofErr w:type="spellEnd"/>
      <w:r w:rsidRPr="00481A94">
        <w:rPr>
          <w:rFonts w:ascii="Times New Roman" w:eastAsia="Times New Roman" w:hAnsi="Times New Roman" w:cs="Times New Roman"/>
          <w:color w:val="222222"/>
          <w:sz w:val="24"/>
          <w:szCs w:val="24"/>
          <w:highlight w:val="white"/>
        </w:rPr>
        <w:t xml:space="preserve">, I., (2022). Voice assistants in hospitality: using artificial intelligence for customer service. </w:t>
      </w:r>
      <w:r w:rsidRPr="00481A94">
        <w:rPr>
          <w:rFonts w:ascii="Times New Roman" w:eastAsia="Times New Roman" w:hAnsi="Times New Roman" w:cs="Times New Roman"/>
          <w:i/>
          <w:iCs/>
          <w:color w:val="222222"/>
          <w:sz w:val="24"/>
          <w:szCs w:val="24"/>
          <w:highlight w:val="white"/>
        </w:rPr>
        <w:t>Journal of Hospitality and Tourism Technology</w:t>
      </w:r>
      <w:r w:rsidRPr="00481A94">
        <w:rPr>
          <w:rFonts w:ascii="Times New Roman" w:eastAsia="Times New Roman" w:hAnsi="Times New Roman" w:cs="Times New Roman"/>
          <w:color w:val="222222"/>
          <w:sz w:val="24"/>
          <w:szCs w:val="24"/>
          <w:highlight w:val="white"/>
        </w:rPr>
        <w:t xml:space="preserve">, </w:t>
      </w:r>
      <w:r w:rsidRPr="00481A94">
        <w:rPr>
          <w:rFonts w:ascii="Times New Roman" w:eastAsia="Times New Roman" w:hAnsi="Times New Roman" w:cs="Times New Roman"/>
          <w:i/>
          <w:iCs/>
          <w:color w:val="222222"/>
          <w:sz w:val="24"/>
          <w:szCs w:val="24"/>
          <w:highlight w:val="white"/>
        </w:rPr>
        <w:t>13</w:t>
      </w:r>
      <w:r w:rsidRPr="00481A94">
        <w:rPr>
          <w:rFonts w:ascii="Times New Roman" w:eastAsia="Times New Roman" w:hAnsi="Times New Roman" w:cs="Times New Roman"/>
          <w:color w:val="222222"/>
          <w:sz w:val="24"/>
          <w:szCs w:val="24"/>
          <w:highlight w:val="white"/>
        </w:rPr>
        <w:t xml:space="preserve">(3), pp.386-403. </w:t>
      </w:r>
    </w:p>
    <w:p w14:paraId="69772AA4" w14:textId="77777777" w:rsidR="00965045" w:rsidRPr="00965045" w:rsidRDefault="00965045" w:rsidP="00965045">
      <w:pPr>
        <w:pStyle w:val="Default"/>
        <w:spacing w:line="360" w:lineRule="auto"/>
        <w:jc w:val="both"/>
        <w:rPr>
          <w:rFonts w:ascii="Times New Roman" w:hAnsi="Times New Roman" w:cs="Times New Roman"/>
        </w:rPr>
      </w:pPr>
      <w:proofErr w:type="spellStart"/>
      <w:r w:rsidRPr="00965045">
        <w:rPr>
          <w:rFonts w:ascii="Times New Roman" w:hAnsi="Times New Roman" w:cs="Times New Roman"/>
        </w:rPr>
        <w:t>Chkoniya</w:t>
      </w:r>
      <w:proofErr w:type="spellEnd"/>
      <w:r w:rsidRPr="00965045">
        <w:rPr>
          <w:rFonts w:ascii="Times New Roman" w:hAnsi="Times New Roman" w:cs="Times New Roman"/>
        </w:rPr>
        <w:t xml:space="preserve">, V. (ed.) (2021) </w:t>
      </w:r>
      <w:r w:rsidRPr="00965045">
        <w:rPr>
          <w:rFonts w:ascii="Times New Roman" w:hAnsi="Times New Roman" w:cs="Times New Roman"/>
          <w:i/>
          <w:iCs/>
        </w:rPr>
        <w:t>Handbook of research on applied data science and artificial intelligence in business and industry</w:t>
      </w:r>
      <w:r w:rsidRPr="00965045">
        <w:rPr>
          <w:rFonts w:ascii="Times New Roman" w:hAnsi="Times New Roman" w:cs="Times New Roman"/>
        </w:rPr>
        <w:t xml:space="preserve">. Hershey, Pennsylvania: IGI Global. </w:t>
      </w:r>
    </w:p>
    <w:p w14:paraId="1BABB603" w14:textId="77777777" w:rsidR="00965045" w:rsidRPr="00481A94" w:rsidRDefault="00965045" w:rsidP="00965045">
      <w:pPr>
        <w:spacing w:line="360" w:lineRule="auto"/>
        <w:jc w:val="both"/>
        <w:rPr>
          <w:rFonts w:ascii="Times New Roman" w:eastAsia="Times New Roman" w:hAnsi="Times New Roman" w:cs="Times New Roman"/>
          <w:color w:val="222222"/>
          <w:sz w:val="24"/>
          <w:szCs w:val="24"/>
          <w:highlight w:val="white"/>
        </w:rPr>
      </w:pPr>
      <w:r w:rsidRPr="00481A94">
        <w:rPr>
          <w:rFonts w:ascii="Times New Roman" w:eastAsia="Times New Roman" w:hAnsi="Times New Roman" w:cs="Times New Roman"/>
          <w:color w:val="222222"/>
          <w:sz w:val="24"/>
          <w:szCs w:val="24"/>
          <w:highlight w:val="white"/>
        </w:rPr>
        <w:t xml:space="preserve">Chung, K.C. and Tan, P.J.B., (2025). Artificial intelligence and internet of things to improve smart hospitality services. </w:t>
      </w:r>
      <w:r w:rsidRPr="00481A94">
        <w:rPr>
          <w:rFonts w:ascii="Times New Roman" w:eastAsia="Times New Roman" w:hAnsi="Times New Roman" w:cs="Times New Roman"/>
          <w:i/>
          <w:iCs/>
          <w:color w:val="222222"/>
          <w:sz w:val="24"/>
          <w:szCs w:val="24"/>
          <w:highlight w:val="white"/>
        </w:rPr>
        <w:t>Internet of Things</w:t>
      </w:r>
      <w:r w:rsidRPr="00481A94">
        <w:rPr>
          <w:rFonts w:ascii="Times New Roman" w:eastAsia="Times New Roman" w:hAnsi="Times New Roman" w:cs="Times New Roman"/>
          <w:color w:val="222222"/>
          <w:sz w:val="24"/>
          <w:szCs w:val="24"/>
          <w:highlight w:val="white"/>
        </w:rPr>
        <w:t xml:space="preserve">, </w:t>
      </w:r>
      <w:r w:rsidRPr="00481A94">
        <w:rPr>
          <w:rFonts w:ascii="Times New Roman" w:eastAsia="Times New Roman" w:hAnsi="Times New Roman" w:cs="Times New Roman"/>
          <w:i/>
          <w:iCs/>
          <w:color w:val="222222"/>
          <w:sz w:val="24"/>
          <w:szCs w:val="24"/>
          <w:highlight w:val="white"/>
        </w:rPr>
        <w:t>31</w:t>
      </w:r>
      <w:r w:rsidRPr="00481A94">
        <w:rPr>
          <w:rFonts w:ascii="Times New Roman" w:eastAsia="Times New Roman" w:hAnsi="Times New Roman" w:cs="Times New Roman"/>
          <w:color w:val="222222"/>
          <w:sz w:val="24"/>
          <w:szCs w:val="24"/>
          <w:highlight w:val="white"/>
        </w:rPr>
        <w:t xml:space="preserve">, p.101544. </w:t>
      </w:r>
    </w:p>
    <w:p w14:paraId="2572622A" w14:textId="77777777" w:rsidR="00965045" w:rsidRPr="00965045" w:rsidRDefault="00965045" w:rsidP="00965045">
      <w:pPr>
        <w:pStyle w:val="Default"/>
        <w:spacing w:line="360" w:lineRule="auto"/>
        <w:jc w:val="both"/>
        <w:rPr>
          <w:rFonts w:ascii="Times New Roman" w:hAnsi="Times New Roman" w:cs="Times New Roman"/>
        </w:rPr>
      </w:pPr>
      <w:r w:rsidRPr="00965045">
        <w:rPr>
          <w:rFonts w:ascii="Times New Roman" w:hAnsi="Times New Roman" w:cs="Times New Roman"/>
        </w:rPr>
        <w:t xml:space="preserve">Cooper, C. and Hall, C.M. (2023) </w:t>
      </w:r>
      <w:r w:rsidRPr="00965045">
        <w:rPr>
          <w:rFonts w:ascii="Times New Roman" w:hAnsi="Times New Roman" w:cs="Times New Roman"/>
          <w:i/>
          <w:iCs/>
        </w:rPr>
        <w:t xml:space="preserve">Contemporary </w:t>
      </w:r>
      <w:proofErr w:type="gramStart"/>
      <w:r w:rsidRPr="00965045">
        <w:rPr>
          <w:rFonts w:ascii="Times New Roman" w:hAnsi="Times New Roman" w:cs="Times New Roman"/>
          <w:i/>
          <w:iCs/>
        </w:rPr>
        <w:t>tourism :</w:t>
      </w:r>
      <w:proofErr w:type="gramEnd"/>
      <w:r w:rsidRPr="00965045">
        <w:rPr>
          <w:rFonts w:ascii="Times New Roman" w:hAnsi="Times New Roman" w:cs="Times New Roman"/>
          <w:i/>
          <w:iCs/>
        </w:rPr>
        <w:t xml:space="preserve"> an international approach</w:t>
      </w:r>
      <w:r w:rsidRPr="00965045">
        <w:rPr>
          <w:rFonts w:ascii="Times New Roman" w:hAnsi="Times New Roman" w:cs="Times New Roman"/>
        </w:rPr>
        <w:t xml:space="preserve">. 5th ed. Oxford: Goodfellow Publishers Limited. </w:t>
      </w:r>
    </w:p>
    <w:p w14:paraId="302CAD44" w14:textId="77777777" w:rsidR="00965045" w:rsidRPr="00965045" w:rsidRDefault="00965045" w:rsidP="00965045">
      <w:pPr>
        <w:pStyle w:val="Default"/>
        <w:spacing w:line="360" w:lineRule="auto"/>
        <w:jc w:val="both"/>
        <w:rPr>
          <w:rFonts w:ascii="Times New Roman" w:hAnsi="Times New Roman" w:cs="Times New Roman"/>
        </w:rPr>
      </w:pPr>
      <w:r w:rsidRPr="00965045">
        <w:rPr>
          <w:rFonts w:ascii="Times New Roman" w:hAnsi="Times New Roman" w:cs="Times New Roman"/>
        </w:rPr>
        <w:t xml:space="preserve">Costa, V. and Costa, C. (eds) (2022) </w:t>
      </w:r>
      <w:r w:rsidRPr="00965045">
        <w:rPr>
          <w:rFonts w:ascii="Times New Roman" w:hAnsi="Times New Roman" w:cs="Times New Roman"/>
          <w:i/>
          <w:iCs/>
        </w:rPr>
        <w:t>Sustainability and competitiveness in the hospitality industry</w:t>
      </w:r>
      <w:r w:rsidRPr="00965045">
        <w:rPr>
          <w:rFonts w:ascii="Times New Roman" w:hAnsi="Times New Roman" w:cs="Times New Roman"/>
        </w:rPr>
        <w:t xml:space="preserve">. Hershey, Pennsylvania: Business Science Reference. </w:t>
      </w:r>
    </w:p>
    <w:p w14:paraId="3CFFD289" w14:textId="77777777" w:rsidR="00965045" w:rsidRPr="00481A94" w:rsidRDefault="00965045" w:rsidP="00965045">
      <w:pPr>
        <w:spacing w:line="360" w:lineRule="auto"/>
        <w:jc w:val="both"/>
        <w:rPr>
          <w:rFonts w:ascii="Times New Roman" w:eastAsia="Times New Roman" w:hAnsi="Times New Roman" w:cs="Times New Roman"/>
          <w:color w:val="222222"/>
          <w:sz w:val="24"/>
          <w:szCs w:val="24"/>
          <w:highlight w:val="white"/>
        </w:rPr>
      </w:pPr>
      <w:r w:rsidRPr="00481A94">
        <w:rPr>
          <w:rFonts w:ascii="Times New Roman" w:eastAsia="Times New Roman" w:hAnsi="Times New Roman" w:cs="Times New Roman"/>
          <w:color w:val="222222"/>
          <w:sz w:val="24"/>
          <w:szCs w:val="24"/>
          <w:highlight w:val="white"/>
        </w:rPr>
        <w:t xml:space="preserve">Cozzio, C., Santos Arteaga, F.J. and Maurer, O., (2025). Artificial intelligence adoption in hospitality: challenges and opportunities across hierarchical levels. </w:t>
      </w:r>
      <w:r w:rsidRPr="00481A94">
        <w:rPr>
          <w:rFonts w:ascii="Times New Roman" w:eastAsia="Times New Roman" w:hAnsi="Times New Roman" w:cs="Times New Roman"/>
          <w:i/>
          <w:iCs/>
          <w:color w:val="222222"/>
          <w:sz w:val="24"/>
          <w:szCs w:val="24"/>
          <w:highlight w:val="white"/>
        </w:rPr>
        <w:t>Tourism Review</w:t>
      </w:r>
      <w:r w:rsidRPr="00481A94">
        <w:rPr>
          <w:rFonts w:ascii="Times New Roman" w:eastAsia="Times New Roman" w:hAnsi="Times New Roman" w:cs="Times New Roman"/>
          <w:color w:val="222222"/>
          <w:sz w:val="24"/>
          <w:szCs w:val="24"/>
          <w:highlight w:val="white"/>
        </w:rPr>
        <w:t xml:space="preserve">. </w:t>
      </w:r>
    </w:p>
    <w:p w14:paraId="3D3C9A87" w14:textId="77777777" w:rsidR="00965045" w:rsidRPr="00965045" w:rsidRDefault="00965045" w:rsidP="00965045">
      <w:pPr>
        <w:pStyle w:val="Default"/>
        <w:spacing w:line="360" w:lineRule="auto"/>
        <w:jc w:val="both"/>
        <w:rPr>
          <w:rFonts w:ascii="Times New Roman" w:hAnsi="Times New Roman" w:cs="Times New Roman"/>
        </w:rPr>
      </w:pPr>
      <w:r w:rsidRPr="00965045">
        <w:rPr>
          <w:rFonts w:ascii="Times New Roman" w:hAnsi="Times New Roman" w:cs="Times New Roman"/>
        </w:rPr>
        <w:t xml:space="preserve">Dixit, S.K. (2020) ‘Managing hospitality organizations: achieving excellence in the guest experience (second edition): by Robert C. Ford and Michael C. Sturman, Sage Publications Inc., 2019, 544 </w:t>
      </w:r>
    </w:p>
    <w:p w14:paraId="5900EED4" w14:textId="77777777" w:rsidR="00965045" w:rsidRPr="00481A94" w:rsidRDefault="00965045" w:rsidP="00965045">
      <w:pPr>
        <w:spacing w:line="360" w:lineRule="auto"/>
        <w:jc w:val="both"/>
        <w:rPr>
          <w:rFonts w:ascii="Times New Roman" w:eastAsia="Times New Roman" w:hAnsi="Times New Roman" w:cs="Times New Roman"/>
          <w:color w:val="222222"/>
          <w:sz w:val="24"/>
          <w:szCs w:val="24"/>
          <w:highlight w:val="white"/>
        </w:rPr>
      </w:pPr>
      <w:proofErr w:type="spellStart"/>
      <w:r w:rsidRPr="00481A94">
        <w:rPr>
          <w:rFonts w:ascii="Times New Roman" w:eastAsia="Times New Roman" w:hAnsi="Times New Roman" w:cs="Times New Roman"/>
          <w:color w:val="222222"/>
          <w:sz w:val="24"/>
          <w:szCs w:val="24"/>
          <w:highlight w:val="white"/>
        </w:rPr>
        <w:t>Doborjeh</w:t>
      </w:r>
      <w:proofErr w:type="spellEnd"/>
      <w:r w:rsidRPr="00481A94">
        <w:rPr>
          <w:rFonts w:ascii="Times New Roman" w:eastAsia="Times New Roman" w:hAnsi="Times New Roman" w:cs="Times New Roman"/>
          <w:color w:val="222222"/>
          <w:sz w:val="24"/>
          <w:szCs w:val="24"/>
          <w:highlight w:val="white"/>
        </w:rPr>
        <w:t xml:space="preserve">, Z., Hemmington, N., </w:t>
      </w:r>
      <w:proofErr w:type="spellStart"/>
      <w:r w:rsidRPr="00481A94">
        <w:rPr>
          <w:rFonts w:ascii="Times New Roman" w:eastAsia="Times New Roman" w:hAnsi="Times New Roman" w:cs="Times New Roman"/>
          <w:color w:val="222222"/>
          <w:sz w:val="24"/>
          <w:szCs w:val="24"/>
          <w:highlight w:val="white"/>
        </w:rPr>
        <w:t>Doborjeh</w:t>
      </w:r>
      <w:proofErr w:type="spellEnd"/>
      <w:r w:rsidRPr="00481A94">
        <w:rPr>
          <w:rFonts w:ascii="Times New Roman" w:eastAsia="Times New Roman" w:hAnsi="Times New Roman" w:cs="Times New Roman"/>
          <w:color w:val="222222"/>
          <w:sz w:val="24"/>
          <w:szCs w:val="24"/>
          <w:highlight w:val="white"/>
        </w:rPr>
        <w:t xml:space="preserve">, M. and </w:t>
      </w:r>
      <w:proofErr w:type="spellStart"/>
      <w:r w:rsidRPr="00481A94">
        <w:rPr>
          <w:rFonts w:ascii="Times New Roman" w:eastAsia="Times New Roman" w:hAnsi="Times New Roman" w:cs="Times New Roman"/>
          <w:color w:val="222222"/>
          <w:sz w:val="24"/>
          <w:szCs w:val="24"/>
          <w:highlight w:val="white"/>
        </w:rPr>
        <w:t>Kasabov</w:t>
      </w:r>
      <w:proofErr w:type="spellEnd"/>
      <w:r w:rsidRPr="00481A94">
        <w:rPr>
          <w:rFonts w:ascii="Times New Roman" w:eastAsia="Times New Roman" w:hAnsi="Times New Roman" w:cs="Times New Roman"/>
          <w:color w:val="222222"/>
          <w:sz w:val="24"/>
          <w:szCs w:val="24"/>
          <w:highlight w:val="white"/>
        </w:rPr>
        <w:t xml:space="preserve">, N., (2022). Artificial intelligence: a systematic review of methods and applications in hospitality and tourism. </w:t>
      </w:r>
      <w:r w:rsidRPr="00481A94">
        <w:rPr>
          <w:rFonts w:ascii="Times New Roman" w:eastAsia="Times New Roman" w:hAnsi="Times New Roman" w:cs="Times New Roman"/>
          <w:i/>
          <w:iCs/>
          <w:color w:val="222222"/>
          <w:sz w:val="24"/>
          <w:szCs w:val="24"/>
          <w:highlight w:val="white"/>
        </w:rPr>
        <w:t>International journal of contemporary hospitality management</w:t>
      </w:r>
      <w:r w:rsidRPr="00481A94">
        <w:rPr>
          <w:rFonts w:ascii="Times New Roman" w:eastAsia="Times New Roman" w:hAnsi="Times New Roman" w:cs="Times New Roman"/>
          <w:color w:val="222222"/>
          <w:sz w:val="24"/>
          <w:szCs w:val="24"/>
          <w:highlight w:val="white"/>
        </w:rPr>
        <w:t xml:space="preserve">, </w:t>
      </w:r>
      <w:r w:rsidRPr="00481A94">
        <w:rPr>
          <w:rFonts w:ascii="Times New Roman" w:eastAsia="Times New Roman" w:hAnsi="Times New Roman" w:cs="Times New Roman"/>
          <w:i/>
          <w:iCs/>
          <w:color w:val="222222"/>
          <w:sz w:val="24"/>
          <w:szCs w:val="24"/>
          <w:highlight w:val="white"/>
        </w:rPr>
        <w:t>34</w:t>
      </w:r>
      <w:r w:rsidRPr="00481A94">
        <w:rPr>
          <w:rFonts w:ascii="Times New Roman" w:eastAsia="Times New Roman" w:hAnsi="Times New Roman" w:cs="Times New Roman"/>
          <w:color w:val="222222"/>
          <w:sz w:val="24"/>
          <w:szCs w:val="24"/>
          <w:highlight w:val="white"/>
        </w:rPr>
        <w:t xml:space="preserve">(3), pp.1154-1176. </w:t>
      </w:r>
    </w:p>
    <w:p w14:paraId="13D7274A" w14:textId="77777777" w:rsidR="00965045" w:rsidRPr="00481A94" w:rsidRDefault="00965045" w:rsidP="00965045">
      <w:pPr>
        <w:spacing w:line="360" w:lineRule="auto"/>
        <w:jc w:val="both"/>
        <w:rPr>
          <w:rFonts w:ascii="Times New Roman" w:eastAsia="Times New Roman" w:hAnsi="Times New Roman" w:cs="Times New Roman"/>
          <w:color w:val="222222"/>
          <w:sz w:val="24"/>
          <w:szCs w:val="24"/>
          <w:highlight w:val="white"/>
        </w:rPr>
      </w:pPr>
      <w:proofErr w:type="spellStart"/>
      <w:r w:rsidRPr="00481A94">
        <w:rPr>
          <w:rFonts w:ascii="Times New Roman" w:eastAsia="Times New Roman" w:hAnsi="Times New Roman" w:cs="Times New Roman"/>
          <w:color w:val="222222"/>
          <w:sz w:val="24"/>
          <w:szCs w:val="24"/>
          <w:highlight w:val="white"/>
        </w:rPr>
        <w:t>Dogru</w:t>
      </w:r>
      <w:proofErr w:type="spellEnd"/>
      <w:r w:rsidRPr="00481A94">
        <w:rPr>
          <w:rFonts w:ascii="Times New Roman" w:eastAsia="Times New Roman" w:hAnsi="Times New Roman" w:cs="Times New Roman"/>
          <w:color w:val="222222"/>
          <w:sz w:val="24"/>
          <w:szCs w:val="24"/>
          <w:highlight w:val="white"/>
        </w:rPr>
        <w:t xml:space="preserve">, T., Line, N., Mody, M., Hanks, L., Abbott, J.A., </w:t>
      </w:r>
      <w:proofErr w:type="spellStart"/>
      <w:r w:rsidRPr="00481A94">
        <w:rPr>
          <w:rFonts w:ascii="Times New Roman" w:eastAsia="Times New Roman" w:hAnsi="Times New Roman" w:cs="Times New Roman"/>
          <w:color w:val="222222"/>
          <w:sz w:val="24"/>
          <w:szCs w:val="24"/>
          <w:highlight w:val="white"/>
        </w:rPr>
        <w:t>Acikgoz</w:t>
      </w:r>
      <w:proofErr w:type="spellEnd"/>
      <w:r w:rsidRPr="00481A94">
        <w:rPr>
          <w:rFonts w:ascii="Times New Roman" w:eastAsia="Times New Roman" w:hAnsi="Times New Roman" w:cs="Times New Roman"/>
          <w:color w:val="222222"/>
          <w:sz w:val="24"/>
          <w:szCs w:val="24"/>
          <w:highlight w:val="white"/>
        </w:rPr>
        <w:t xml:space="preserve">, F., Assaf, A., Bakir, S., </w:t>
      </w:r>
      <w:proofErr w:type="spellStart"/>
      <w:r w:rsidRPr="00481A94">
        <w:rPr>
          <w:rFonts w:ascii="Times New Roman" w:eastAsia="Times New Roman" w:hAnsi="Times New Roman" w:cs="Times New Roman"/>
          <w:color w:val="222222"/>
          <w:sz w:val="24"/>
          <w:szCs w:val="24"/>
          <w:highlight w:val="white"/>
        </w:rPr>
        <w:t>Berbekova</w:t>
      </w:r>
      <w:proofErr w:type="spellEnd"/>
      <w:r w:rsidRPr="00481A94">
        <w:rPr>
          <w:rFonts w:ascii="Times New Roman" w:eastAsia="Times New Roman" w:hAnsi="Times New Roman" w:cs="Times New Roman"/>
          <w:color w:val="222222"/>
          <w:sz w:val="24"/>
          <w:szCs w:val="24"/>
          <w:highlight w:val="white"/>
        </w:rPr>
        <w:t xml:space="preserve">, A., </w:t>
      </w:r>
      <w:proofErr w:type="spellStart"/>
      <w:r w:rsidRPr="00481A94">
        <w:rPr>
          <w:rFonts w:ascii="Times New Roman" w:eastAsia="Times New Roman" w:hAnsi="Times New Roman" w:cs="Times New Roman"/>
          <w:color w:val="222222"/>
          <w:sz w:val="24"/>
          <w:szCs w:val="24"/>
          <w:highlight w:val="white"/>
        </w:rPr>
        <w:t>Bilgihan</w:t>
      </w:r>
      <w:proofErr w:type="spellEnd"/>
      <w:r w:rsidRPr="00481A94">
        <w:rPr>
          <w:rFonts w:ascii="Times New Roman" w:eastAsia="Times New Roman" w:hAnsi="Times New Roman" w:cs="Times New Roman"/>
          <w:color w:val="222222"/>
          <w:sz w:val="24"/>
          <w:szCs w:val="24"/>
          <w:highlight w:val="white"/>
        </w:rPr>
        <w:t xml:space="preserve">, A. and Dalton, A., (2025). Generative artificial intelligence in the hospitality and tourism industry: Developing a framework for future research. </w:t>
      </w:r>
      <w:r w:rsidRPr="00481A94">
        <w:rPr>
          <w:rFonts w:ascii="Times New Roman" w:eastAsia="Times New Roman" w:hAnsi="Times New Roman" w:cs="Times New Roman"/>
          <w:i/>
          <w:iCs/>
          <w:color w:val="222222"/>
          <w:sz w:val="24"/>
          <w:szCs w:val="24"/>
          <w:highlight w:val="white"/>
        </w:rPr>
        <w:t>Journal of Hospitality &amp; Tourism Research</w:t>
      </w:r>
      <w:r w:rsidRPr="00481A94">
        <w:rPr>
          <w:rFonts w:ascii="Times New Roman" w:eastAsia="Times New Roman" w:hAnsi="Times New Roman" w:cs="Times New Roman"/>
          <w:color w:val="222222"/>
          <w:sz w:val="24"/>
          <w:szCs w:val="24"/>
          <w:highlight w:val="white"/>
        </w:rPr>
        <w:t xml:space="preserve">, </w:t>
      </w:r>
      <w:r w:rsidRPr="00481A94">
        <w:rPr>
          <w:rFonts w:ascii="Times New Roman" w:eastAsia="Times New Roman" w:hAnsi="Times New Roman" w:cs="Times New Roman"/>
          <w:i/>
          <w:iCs/>
          <w:color w:val="222222"/>
          <w:sz w:val="24"/>
          <w:szCs w:val="24"/>
          <w:highlight w:val="white"/>
        </w:rPr>
        <w:t>49</w:t>
      </w:r>
      <w:r w:rsidRPr="00481A94">
        <w:rPr>
          <w:rFonts w:ascii="Times New Roman" w:eastAsia="Times New Roman" w:hAnsi="Times New Roman" w:cs="Times New Roman"/>
          <w:color w:val="222222"/>
          <w:sz w:val="24"/>
          <w:szCs w:val="24"/>
          <w:highlight w:val="white"/>
        </w:rPr>
        <w:t xml:space="preserve">(2), pp.235-253. </w:t>
      </w:r>
    </w:p>
    <w:p w14:paraId="400B076B" w14:textId="77777777" w:rsidR="00965045" w:rsidRPr="00481A94" w:rsidRDefault="00965045" w:rsidP="00965045">
      <w:pPr>
        <w:spacing w:line="360" w:lineRule="auto"/>
        <w:jc w:val="both"/>
        <w:rPr>
          <w:rFonts w:ascii="Times New Roman" w:eastAsia="Times New Roman" w:hAnsi="Times New Roman" w:cs="Times New Roman"/>
          <w:color w:val="222222"/>
          <w:sz w:val="24"/>
          <w:szCs w:val="24"/>
          <w:highlight w:val="white"/>
        </w:rPr>
      </w:pPr>
      <w:r w:rsidRPr="00481A94">
        <w:rPr>
          <w:rFonts w:ascii="Times New Roman" w:eastAsia="Times New Roman" w:hAnsi="Times New Roman" w:cs="Times New Roman"/>
          <w:color w:val="222222"/>
          <w:sz w:val="24"/>
          <w:szCs w:val="24"/>
          <w:highlight w:val="white"/>
        </w:rPr>
        <w:t xml:space="preserve">Dwivedi, Y.K., Pandey, N., Currie, W. and Micu, A., (2024). Leveraging ChatGPT and other generative artificial intelligence (AI)-based applications in the hospitality and tourism industry: </w:t>
      </w:r>
      <w:r w:rsidRPr="00481A94">
        <w:rPr>
          <w:rFonts w:ascii="Times New Roman" w:eastAsia="Times New Roman" w:hAnsi="Times New Roman" w:cs="Times New Roman"/>
          <w:color w:val="222222"/>
          <w:sz w:val="24"/>
          <w:szCs w:val="24"/>
          <w:highlight w:val="white"/>
        </w:rPr>
        <w:lastRenderedPageBreak/>
        <w:t xml:space="preserve">practices, challenges and research agenda. </w:t>
      </w:r>
      <w:r w:rsidRPr="00481A94">
        <w:rPr>
          <w:rFonts w:ascii="Times New Roman" w:eastAsia="Times New Roman" w:hAnsi="Times New Roman" w:cs="Times New Roman"/>
          <w:i/>
          <w:iCs/>
          <w:color w:val="222222"/>
          <w:sz w:val="24"/>
          <w:szCs w:val="24"/>
          <w:highlight w:val="white"/>
        </w:rPr>
        <w:t>International Journal of Contemporary Hospitality Management</w:t>
      </w:r>
      <w:r w:rsidRPr="00481A94">
        <w:rPr>
          <w:rFonts w:ascii="Times New Roman" w:eastAsia="Times New Roman" w:hAnsi="Times New Roman" w:cs="Times New Roman"/>
          <w:color w:val="222222"/>
          <w:sz w:val="24"/>
          <w:szCs w:val="24"/>
          <w:highlight w:val="white"/>
        </w:rPr>
        <w:t xml:space="preserve">, </w:t>
      </w:r>
      <w:r w:rsidRPr="00481A94">
        <w:rPr>
          <w:rFonts w:ascii="Times New Roman" w:eastAsia="Times New Roman" w:hAnsi="Times New Roman" w:cs="Times New Roman"/>
          <w:i/>
          <w:iCs/>
          <w:color w:val="222222"/>
          <w:sz w:val="24"/>
          <w:szCs w:val="24"/>
          <w:highlight w:val="white"/>
        </w:rPr>
        <w:t>36</w:t>
      </w:r>
      <w:r w:rsidRPr="00481A94">
        <w:rPr>
          <w:rFonts w:ascii="Times New Roman" w:eastAsia="Times New Roman" w:hAnsi="Times New Roman" w:cs="Times New Roman"/>
          <w:color w:val="222222"/>
          <w:sz w:val="24"/>
          <w:szCs w:val="24"/>
          <w:highlight w:val="white"/>
        </w:rPr>
        <w:t xml:space="preserve">(1), pp.1-12. </w:t>
      </w:r>
    </w:p>
    <w:p w14:paraId="02285CEE" w14:textId="77777777" w:rsidR="00965045" w:rsidRPr="00481A94" w:rsidRDefault="00965045" w:rsidP="00965045">
      <w:pPr>
        <w:spacing w:line="360" w:lineRule="auto"/>
        <w:jc w:val="both"/>
        <w:rPr>
          <w:rFonts w:ascii="Times New Roman" w:eastAsia="Times New Roman" w:hAnsi="Times New Roman" w:cs="Times New Roman"/>
          <w:color w:val="222222"/>
          <w:sz w:val="24"/>
          <w:szCs w:val="24"/>
          <w:highlight w:val="white"/>
        </w:rPr>
      </w:pPr>
      <w:r w:rsidRPr="00481A94">
        <w:rPr>
          <w:rFonts w:ascii="Times New Roman" w:eastAsia="Times New Roman" w:hAnsi="Times New Roman" w:cs="Times New Roman"/>
          <w:color w:val="222222"/>
          <w:sz w:val="24"/>
          <w:szCs w:val="24"/>
          <w:highlight w:val="white"/>
        </w:rPr>
        <w:t xml:space="preserve">Ersoy, A. and </w:t>
      </w:r>
      <w:proofErr w:type="spellStart"/>
      <w:r w:rsidRPr="00481A94">
        <w:rPr>
          <w:rFonts w:ascii="Times New Roman" w:eastAsia="Times New Roman" w:hAnsi="Times New Roman" w:cs="Times New Roman"/>
          <w:color w:val="222222"/>
          <w:sz w:val="24"/>
          <w:szCs w:val="24"/>
          <w:highlight w:val="white"/>
        </w:rPr>
        <w:t>Ehtiyar</w:t>
      </w:r>
      <w:proofErr w:type="spellEnd"/>
      <w:r w:rsidRPr="00481A94">
        <w:rPr>
          <w:rFonts w:ascii="Times New Roman" w:eastAsia="Times New Roman" w:hAnsi="Times New Roman" w:cs="Times New Roman"/>
          <w:color w:val="222222"/>
          <w:sz w:val="24"/>
          <w:szCs w:val="24"/>
          <w:highlight w:val="white"/>
        </w:rPr>
        <w:t xml:space="preserve">, R., (2023). The impact of artificial intelligence on hospitality employees’ work outcomes. </w:t>
      </w:r>
      <w:r w:rsidRPr="00481A94">
        <w:rPr>
          <w:rFonts w:ascii="Times New Roman" w:eastAsia="Times New Roman" w:hAnsi="Times New Roman" w:cs="Times New Roman"/>
          <w:i/>
          <w:iCs/>
          <w:color w:val="222222"/>
          <w:sz w:val="24"/>
          <w:szCs w:val="24"/>
          <w:highlight w:val="white"/>
        </w:rPr>
        <w:t>Advances in Hospitality and Tourism Research (AHTR)</w:t>
      </w:r>
      <w:r w:rsidRPr="00481A94">
        <w:rPr>
          <w:rFonts w:ascii="Times New Roman" w:eastAsia="Times New Roman" w:hAnsi="Times New Roman" w:cs="Times New Roman"/>
          <w:color w:val="222222"/>
          <w:sz w:val="24"/>
          <w:szCs w:val="24"/>
          <w:highlight w:val="white"/>
        </w:rPr>
        <w:t xml:space="preserve">, </w:t>
      </w:r>
      <w:r w:rsidRPr="00481A94">
        <w:rPr>
          <w:rFonts w:ascii="Times New Roman" w:eastAsia="Times New Roman" w:hAnsi="Times New Roman" w:cs="Times New Roman"/>
          <w:i/>
          <w:iCs/>
          <w:color w:val="222222"/>
          <w:sz w:val="24"/>
          <w:szCs w:val="24"/>
          <w:highlight w:val="white"/>
        </w:rPr>
        <w:t>11</w:t>
      </w:r>
      <w:r w:rsidRPr="00481A94">
        <w:rPr>
          <w:rFonts w:ascii="Times New Roman" w:eastAsia="Times New Roman" w:hAnsi="Times New Roman" w:cs="Times New Roman"/>
          <w:color w:val="222222"/>
          <w:sz w:val="24"/>
          <w:szCs w:val="24"/>
          <w:highlight w:val="white"/>
        </w:rPr>
        <w:t xml:space="preserve">(4), pp.505-526. </w:t>
      </w:r>
    </w:p>
    <w:p w14:paraId="6181CDC2" w14:textId="77777777" w:rsidR="00965045" w:rsidRDefault="00965045" w:rsidP="00965045">
      <w:pPr>
        <w:spacing w:line="360" w:lineRule="auto"/>
        <w:jc w:val="both"/>
        <w:rPr>
          <w:rFonts w:ascii="Times New Roman" w:eastAsia="Times New Roman" w:hAnsi="Times New Roman" w:cs="Times New Roman"/>
          <w:color w:val="222222"/>
          <w:sz w:val="24"/>
          <w:szCs w:val="24"/>
          <w:highlight w:val="white"/>
        </w:rPr>
      </w:pPr>
      <w:r w:rsidRPr="00481A94">
        <w:rPr>
          <w:rFonts w:ascii="Times New Roman" w:eastAsia="Times New Roman" w:hAnsi="Times New Roman" w:cs="Times New Roman"/>
          <w:color w:val="222222"/>
          <w:sz w:val="24"/>
          <w:szCs w:val="24"/>
          <w:highlight w:val="white"/>
        </w:rPr>
        <w:t xml:space="preserve">Fouad, A.M., Salem, I.E. and Fathy, E.A., (2024). Generative AI insights in tourism and hospitality: A comprehensive review and strategic research roadmap. </w:t>
      </w:r>
      <w:r w:rsidRPr="00481A94">
        <w:rPr>
          <w:rFonts w:ascii="Times New Roman" w:eastAsia="Times New Roman" w:hAnsi="Times New Roman" w:cs="Times New Roman"/>
          <w:i/>
          <w:iCs/>
          <w:color w:val="222222"/>
          <w:sz w:val="24"/>
          <w:szCs w:val="24"/>
          <w:highlight w:val="white"/>
        </w:rPr>
        <w:t>Tourism and Hospitality Research</w:t>
      </w:r>
      <w:r w:rsidRPr="00481A94">
        <w:rPr>
          <w:rFonts w:ascii="Times New Roman" w:eastAsia="Times New Roman" w:hAnsi="Times New Roman" w:cs="Times New Roman"/>
          <w:color w:val="222222"/>
          <w:sz w:val="24"/>
          <w:szCs w:val="24"/>
          <w:highlight w:val="white"/>
        </w:rPr>
        <w:t xml:space="preserve">, p.14673584241293125. </w:t>
      </w:r>
    </w:p>
    <w:p w14:paraId="4BBF6744" w14:textId="77777777" w:rsidR="00965045" w:rsidRPr="00481A94" w:rsidRDefault="00965045" w:rsidP="00965045">
      <w:pPr>
        <w:spacing w:line="360" w:lineRule="auto"/>
        <w:jc w:val="both"/>
        <w:rPr>
          <w:rFonts w:ascii="Times New Roman" w:eastAsia="Times New Roman" w:hAnsi="Times New Roman" w:cs="Times New Roman"/>
          <w:color w:val="222222"/>
          <w:sz w:val="24"/>
          <w:szCs w:val="24"/>
          <w:highlight w:val="white"/>
        </w:rPr>
      </w:pPr>
      <w:r w:rsidRPr="00481A94">
        <w:rPr>
          <w:rFonts w:ascii="Times New Roman" w:eastAsia="Times New Roman" w:hAnsi="Times New Roman" w:cs="Times New Roman"/>
          <w:color w:val="222222"/>
          <w:sz w:val="24"/>
          <w:szCs w:val="24"/>
          <w:highlight w:val="white"/>
        </w:rPr>
        <w:t xml:space="preserve">Gonzalez-Jimenez, H. and Costa Pinto, D., (2024). Can AI robots foster social inclusion? Exploring the role of immersive augmentation in hospitality. </w:t>
      </w:r>
      <w:r w:rsidRPr="00481A94">
        <w:rPr>
          <w:rFonts w:ascii="Times New Roman" w:eastAsia="Times New Roman" w:hAnsi="Times New Roman" w:cs="Times New Roman"/>
          <w:i/>
          <w:iCs/>
          <w:color w:val="222222"/>
          <w:sz w:val="24"/>
          <w:szCs w:val="24"/>
          <w:highlight w:val="white"/>
        </w:rPr>
        <w:t>International Journal of Contemporary Hospitality Management</w:t>
      </w:r>
      <w:r w:rsidRPr="00481A94">
        <w:rPr>
          <w:rFonts w:ascii="Times New Roman" w:eastAsia="Times New Roman" w:hAnsi="Times New Roman" w:cs="Times New Roman"/>
          <w:color w:val="222222"/>
          <w:sz w:val="24"/>
          <w:szCs w:val="24"/>
          <w:highlight w:val="white"/>
        </w:rPr>
        <w:t xml:space="preserve">, </w:t>
      </w:r>
      <w:r w:rsidRPr="00481A94">
        <w:rPr>
          <w:rFonts w:ascii="Times New Roman" w:eastAsia="Times New Roman" w:hAnsi="Times New Roman" w:cs="Times New Roman"/>
          <w:i/>
          <w:iCs/>
          <w:color w:val="222222"/>
          <w:sz w:val="24"/>
          <w:szCs w:val="24"/>
          <w:highlight w:val="white"/>
        </w:rPr>
        <w:t>36</w:t>
      </w:r>
      <w:r w:rsidRPr="00481A94">
        <w:rPr>
          <w:rFonts w:ascii="Times New Roman" w:eastAsia="Times New Roman" w:hAnsi="Times New Roman" w:cs="Times New Roman"/>
          <w:color w:val="222222"/>
          <w:sz w:val="24"/>
          <w:szCs w:val="24"/>
          <w:highlight w:val="white"/>
        </w:rPr>
        <w:t xml:space="preserve">(11), pp.3889-3905. </w:t>
      </w:r>
    </w:p>
    <w:p w14:paraId="08E979BE" w14:textId="77777777" w:rsidR="00965045" w:rsidRPr="00481A94" w:rsidRDefault="00965045" w:rsidP="00965045">
      <w:pPr>
        <w:spacing w:line="360" w:lineRule="auto"/>
        <w:jc w:val="both"/>
        <w:rPr>
          <w:rFonts w:ascii="Times New Roman" w:eastAsia="Times New Roman" w:hAnsi="Times New Roman" w:cs="Times New Roman"/>
          <w:color w:val="222222"/>
          <w:sz w:val="24"/>
          <w:szCs w:val="24"/>
          <w:highlight w:val="white"/>
        </w:rPr>
      </w:pPr>
      <w:r w:rsidRPr="00481A94">
        <w:rPr>
          <w:rFonts w:ascii="Times New Roman" w:eastAsia="Times New Roman" w:hAnsi="Times New Roman" w:cs="Times New Roman"/>
          <w:color w:val="222222"/>
          <w:sz w:val="24"/>
          <w:szCs w:val="24"/>
          <w:highlight w:val="white"/>
        </w:rPr>
        <w:t xml:space="preserve">Jabeen, F., Al Zaidi, S. and Al Dhaheri, M.H., (2022). Automation and artificial intelligence in hospitality and tourism. </w:t>
      </w:r>
      <w:r w:rsidRPr="00481A94">
        <w:rPr>
          <w:rFonts w:ascii="Times New Roman" w:eastAsia="Times New Roman" w:hAnsi="Times New Roman" w:cs="Times New Roman"/>
          <w:i/>
          <w:iCs/>
          <w:color w:val="222222"/>
          <w:sz w:val="24"/>
          <w:szCs w:val="24"/>
          <w:highlight w:val="white"/>
        </w:rPr>
        <w:t>Tourism Review</w:t>
      </w:r>
      <w:r w:rsidRPr="00481A94">
        <w:rPr>
          <w:rFonts w:ascii="Times New Roman" w:eastAsia="Times New Roman" w:hAnsi="Times New Roman" w:cs="Times New Roman"/>
          <w:color w:val="222222"/>
          <w:sz w:val="24"/>
          <w:szCs w:val="24"/>
          <w:highlight w:val="white"/>
        </w:rPr>
        <w:t xml:space="preserve">, </w:t>
      </w:r>
      <w:r w:rsidRPr="00481A94">
        <w:rPr>
          <w:rFonts w:ascii="Times New Roman" w:eastAsia="Times New Roman" w:hAnsi="Times New Roman" w:cs="Times New Roman"/>
          <w:i/>
          <w:iCs/>
          <w:color w:val="222222"/>
          <w:sz w:val="24"/>
          <w:szCs w:val="24"/>
          <w:highlight w:val="white"/>
        </w:rPr>
        <w:t>77</w:t>
      </w:r>
      <w:r w:rsidRPr="00481A94">
        <w:rPr>
          <w:rFonts w:ascii="Times New Roman" w:eastAsia="Times New Roman" w:hAnsi="Times New Roman" w:cs="Times New Roman"/>
          <w:color w:val="222222"/>
          <w:sz w:val="24"/>
          <w:szCs w:val="24"/>
          <w:highlight w:val="white"/>
        </w:rPr>
        <w:t xml:space="preserve">(4), pp.1043-1061. </w:t>
      </w:r>
    </w:p>
    <w:p w14:paraId="7FF01FEC" w14:textId="77777777" w:rsidR="00965045" w:rsidRPr="00481A94" w:rsidRDefault="00965045" w:rsidP="00965045">
      <w:pPr>
        <w:spacing w:line="360" w:lineRule="auto"/>
        <w:jc w:val="both"/>
        <w:rPr>
          <w:rFonts w:ascii="Times New Roman" w:eastAsia="Times New Roman" w:hAnsi="Times New Roman" w:cs="Times New Roman"/>
          <w:color w:val="222222"/>
          <w:sz w:val="24"/>
          <w:szCs w:val="24"/>
          <w:highlight w:val="white"/>
        </w:rPr>
      </w:pPr>
      <w:r w:rsidRPr="00481A94">
        <w:rPr>
          <w:rFonts w:ascii="Times New Roman" w:eastAsia="Times New Roman" w:hAnsi="Times New Roman" w:cs="Times New Roman"/>
          <w:color w:val="222222"/>
          <w:sz w:val="24"/>
          <w:szCs w:val="24"/>
          <w:highlight w:val="white"/>
        </w:rPr>
        <w:t xml:space="preserve">Khoa, D.T., Gip, H.Q., </w:t>
      </w:r>
      <w:proofErr w:type="spellStart"/>
      <w:r w:rsidRPr="00481A94">
        <w:rPr>
          <w:rFonts w:ascii="Times New Roman" w:eastAsia="Times New Roman" w:hAnsi="Times New Roman" w:cs="Times New Roman"/>
          <w:color w:val="222222"/>
          <w:sz w:val="24"/>
          <w:szCs w:val="24"/>
          <w:highlight w:val="white"/>
        </w:rPr>
        <w:t>Guchait</w:t>
      </w:r>
      <w:proofErr w:type="spellEnd"/>
      <w:r w:rsidRPr="00481A94">
        <w:rPr>
          <w:rFonts w:ascii="Times New Roman" w:eastAsia="Times New Roman" w:hAnsi="Times New Roman" w:cs="Times New Roman"/>
          <w:color w:val="222222"/>
          <w:sz w:val="24"/>
          <w:szCs w:val="24"/>
          <w:highlight w:val="white"/>
        </w:rPr>
        <w:t xml:space="preserve">, P. and Wang, C.Y., (2023). Competition or collaboration for human–robot relationship: a critical reflection on future </w:t>
      </w:r>
      <w:proofErr w:type="spellStart"/>
      <w:r w:rsidRPr="00481A94">
        <w:rPr>
          <w:rFonts w:ascii="Times New Roman" w:eastAsia="Times New Roman" w:hAnsi="Times New Roman" w:cs="Times New Roman"/>
          <w:color w:val="222222"/>
          <w:sz w:val="24"/>
          <w:szCs w:val="24"/>
          <w:highlight w:val="white"/>
        </w:rPr>
        <w:t>cobotics</w:t>
      </w:r>
      <w:proofErr w:type="spellEnd"/>
      <w:r w:rsidRPr="00481A94">
        <w:rPr>
          <w:rFonts w:ascii="Times New Roman" w:eastAsia="Times New Roman" w:hAnsi="Times New Roman" w:cs="Times New Roman"/>
          <w:color w:val="222222"/>
          <w:sz w:val="24"/>
          <w:szCs w:val="24"/>
          <w:highlight w:val="white"/>
        </w:rPr>
        <w:t xml:space="preserve"> in hospitality. </w:t>
      </w:r>
      <w:r w:rsidRPr="00481A94">
        <w:rPr>
          <w:rFonts w:ascii="Times New Roman" w:eastAsia="Times New Roman" w:hAnsi="Times New Roman" w:cs="Times New Roman"/>
          <w:i/>
          <w:iCs/>
          <w:color w:val="222222"/>
          <w:sz w:val="24"/>
          <w:szCs w:val="24"/>
          <w:highlight w:val="white"/>
        </w:rPr>
        <w:t>International Journal of Contemporary Hospitality Management</w:t>
      </w:r>
      <w:r w:rsidRPr="00481A94">
        <w:rPr>
          <w:rFonts w:ascii="Times New Roman" w:eastAsia="Times New Roman" w:hAnsi="Times New Roman" w:cs="Times New Roman"/>
          <w:color w:val="222222"/>
          <w:sz w:val="24"/>
          <w:szCs w:val="24"/>
          <w:highlight w:val="white"/>
        </w:rPr>
        <w:t xml:space="preserve">, </w:t>
      </w:r>
      <w:r w:rsidRPr="00481A94">
        <w:rPr>
          <w:rFonts w:ascii="Times New Roman" w:eastAsia="Times New Roman" w:hAnsi="Times New Roman" w:cs="Times New Roman"/>
          <w:i/>
          <w:iCs/>
          <w:color w:val="222222"/>
          <w:sz w:val="24"/>
          <w:szCs w:val="24"/>
          <w:highlight w:val="white"/>
        </w:rPr>
        <w:t>35</w:t>
      </w:r>
      <w:r w:rsidRPr="00481A94">
        <w:rPr>
          <w:rFonts w:ascii="Times New Roman" w:eastAsia="Times New Roman" w:hAnsi="Times New Roman" w:cs="Times New Roman"/>
          <w:color w:val="222222"/>
          <w:sz w:val="24"/>
          <w:szCs w:val="24"/>
          <w:highlight w:val="white"/>
        </w:rPr>
        <w:t xml:space="preserve">(6), pp.2202-2215. </w:t>
      </w:r>
    </w:p>
    <w:p w14:paraId="3A059FE3" w14:textId="77777777" w:rsidR="00965045" w:rsidRPr="00481A94" w:rsidRDefault="00965045" w:rsidP="00965045">
      <w:pPr>
        <w:spacing w:line="360" w:lineRule="auto"/>
        <w:jc w:val="both"/>
        <w:rPr>
          <w:rFonts w:ascii="Times New Roman" w:eastAsia="Times New Roman" w:hAnsi="Times New Roman" w:cs="Times New Roman"/>
          <w:color w:val="222222"/>
          <w:sz w:val="24"/>
          <w:szCs w:val="24"/>
          <w:highlight w:val="white"/>
        </w:rPr>
      </w:pPr>
      <w:proofErr w:type="spellStart"/>
      <w:r w:rsidRPr="00481A94">
        <w:rPr>
          <w:rFonts w:ascii="Times New Roman" w:eastAsia="Times New Roman" w:hAnsi="Times New Roman" w:cs="Times New Roman"/>
          <w:color w:val="222222"/>
          <w:sz w:val="24"/>
          <w:szCs w:val="24"/>
          <w:highlight w:val="white"/>
        </w:rPr>
        <w:t>Knani</w:t>
      </w:r>
      <w:proofErr w:type="spellEnd"/>
      <w:r w:rsidRPr="00481A94">
        <w:rPr>
          <w:rFonts w:ascii="Times New Roman" w:eastAsia="Times New Roman" w:hAnsi="Times New Roman" w:cs="Times New Roman"/>
          <w:color w:val="222222"/>
          <w:sz w:val="24"/>
          <w:szCs w:val="24"/>
          <w:highlight w:val="white"/>
        </w:rPr>
        <w:t xml:space="preserve">, M., Echchakoui, S. and </w:t>
      </w:r>
      <w:proofErr w:type="spellStart"/>
      <w:r w:rsidRPr="00481A94">
        <w:rPr>
          <w:rFonts w:ascii="Times New Roman" w:eastAsia="Times New Roman" w:hAnsi="Times New Roman" w:cs="Times New Roman"/>
          <w:color w:val="222222"/>
          <w:sz w:val="24"/>
          <w:szCs w:val="24"/>
          <w:highlight w:val="white"/>
        </w:rPr>
        <w:t>Ladhari</w:t>
      </w:r>
      <w:proofErr w:type="spellEnd"/>
      <w:r w:rsidRPr="00481A94">
        <w:rPr>
          <w:rFonts w:ascii="Times New Roman" w:eastAsia="Times New Roman" w:hAnsi="Times New Roman" w:cs="Times New Roman"/>
          <w:color w:val="222222"/>
          <w:sz w:val="24"/>
          <w:szCs w:val="24"/>
          <w:highlight w:val="white"/>
        </w:rPr>
        <w:t xml:space="preserve">, R., (2022). Artificial intelligence in tourism and hospitality: Bibliometric analysis and research agenda. </w:t>
      </w:r>
      <w:r w:rsidRPr="00481A94">
        <w:rPr>
          <w:rFonts w:ascii="Times New Roman" w:eastAsia="Times New Roman" w:hAnsi="Times New Roman" w:cs="Times New Roman"/>
          <w:i/>
          <w:iCs/>
          <w:color w:val="222222"/>
          <w:sz w:val="24"/>
          <w:szCs w:val="24"/>
          <w:highlight w:val="white"/>
        </w:rPr>
        <w:t>International Journal of Hospitality Management</w:t>
      </w:r>
      <w:r w:rsidRPr="00481A94">
        <w:rPr>
          <w:rFonts w:ascii="Times New Roman" w:eastAsia="Times New Roman" w:hAnsi="Times New Roman" w:cs="Times New Roman"/>
          <w:color w:val="222222"/>
          <w:sz w:val="24"/>
          <w:szCs w:val="24"/>
          <w:highlight w:val="white"/>
        </w:rPr>
        <w:t xml:space="preserve">, </w:t>
      </w:r>
      <w:r w:rsidRPr="00481A94">
        <w:rPr>
          <w:rFonts w:ascii="Times New Roman" w:eastAsia="Times New Roman" w:hAnsi="Times New Roman" w:cs="Times New Roman"/>
          <w:i/>
          <w:iCs/>
          <w:color w:val="222222"/>
          <w:sz w:val="24"/>
          <w:szCs w:val="24"/>
          <w:highlight w:val="white"/>
        </w:rPr>
        <w:t>107</w:t>
      </w:r>
      <w:r w:rsidRPr="00481A94">
        <w:rPr>
          <w:rFonts w:ascii="Times New Roman" w:eastAsia="Times New Roman" w:hAnsi="Times New Roman" w:cs="Times New Roman"/>
          <w:color w:val="222222"/>
          <w:sz w:val="24"/>
          <w:szCs w:val="24"/>
          <w:highlight w:val="white"/>
        </w:rPr>
        <w:t xml:space="preserve">, p.103317. </w:t>
      </w:r>
    </w:p>
    <w:p w14:paraId="04D3AAC0" w14:textId="77777777" w:rsidR="00965045" w:rsidRPr="00481A94" w:rsidRDefault="00965045" w:rsidP="00965045">
      <w:pPr>
        <w:spacing w:line="360" w:lineRule="auto"/>
        <w:jc w:val="both"/>
        <w:rPr>
          <w:rFonts w:ascii="Times New Roman" w:eastAsia="Times New Roman" w:hAnsi="Times New Roman" w:cs="Times New Roman"/>
          <w:color w:val="222222"/>
          <w:sz w:val="24"/>
          <w:szCs w:val="24"/>
          <w:highlight w:val="white"/>
        </w:rPr>
      </w:pPr>
      <w:r w:rsidRPr="00481A94">
        <w:rPr>
          <w:rFonts w:ascii="Times New Roman" w:eastAsia="Times New Roman" w:hAnsi="Times New Roman" w:cs="Times New Roman"/>
          <w:color w:val="222222"/>
          <w:sz w:val="24"/>
          <w:szCs w:val="24"/>
          <w:highlight w:val="white"/>
        </w:rPr>
        <w:t xml:space="preserve">Kong, H., Yin, Z., Chon, K., Yuan, Y. and Yu, J., (2024). How does artificial intelligence (AI) enhance hospitality employee innovation? The roles of exploration, AI trust, and proactive personality. </w:t>
      </w:r>
      <w:r w:rsidRPr="00481A94">
        <w:rPr>
          <w:rFonts w:ascii="Times New Roman" w:eastAsia="Times New Roman" w:hAnsi="Times New Roman" w:cs="Times New Roman"/>
          <w:i/>
          <w:iCs/>
          <w:color w:val="222222"/>
          <w:sz w:val="24"/>
          <w:szCs w:val="24"/>
          <w:highlight w:val="white"/>
        </w:rPr>
        <w:t>Journal of Hospitality Marketing &amp; Management</w:t>
      </w:r>
      <w:r w:rsidRPr="00481A94">
        <w:rPr>
          <w:rFonts w:ascii="Times New Roman" w:eastAsia="Times New Roman" w:hAnsi="Times New Roman" w:cs="Times New Roman"/>
          <w:color w:val="222222"/>
          <w:sz w:val="24"/>
          <w:szCs w:val="24"/>
          <w:highlight w:val="white"/>
        </w:rPr>
        <w:t xml:space="preserve">, </w:t>
      </w:r>
      <w:r w:rsidRPr="00481A94">
        <w:rPr>
          <w:rFonts w:ascii="Times New Roman" w:eastAsia="Times New Roman" w:hAnsi="Times New Roman" w:cs="Times New Roman"/>
          <w:i/>
          <w:iCs/>
          <w:color w:val="222222"/>
          <w:sz w:val="24"/>
          <w:szCs w:val="24"/>
          <w:highlight w:val="white"/>
        </w:rPr>
        <w:t>33</w:t>
      </w:r>
      <w:r w:rsidRPr="00481A94">
        <w:rPr>
          <w:rFonts w:ascii="Times New Roman" w:eastAsia="Times New Roman" w:hAnsi="Times New Roman" w:cs="Times New Roman"/>
          <w:color w:val="222222"/>
          <w:sz w:val="24"/>
          <w:szCs w:val="24"/>
          <w:highlight w:val="white"/>
        </w:rPr>
        <w:t xml:space="preserve">(3), pp.261-287. </w:t>
      </w:r>
    </w:p>
    <w:p w14:paraId="474A2EB6" w14:textId="77777777" w:rsidR="00965045" w:rsidRPr="00481A94" w:rsidRDefault="00965045" w:rsidP="00965045">
      <w:pPr>
        <w:spacing w:line="360" w:lineRule="auto"/>
        <w:jc w:val="both"/>
        <w:rPr>
          <w:rFonts w:ascii="Times New Roman" w:eastAsia="Times New Roman" w:hAnsi="Times New Roman" w:cs="Times New Roman"/>
          <w:color w:val="222222"/>
          <w:sz w:val="24"/>
          <w:szCs w:val="24"/>
          <w:highlight w:val="white"/>
        </w:rPr>
      </w:pPr>
      <w:r w:rsidRPr="00481A94">
        <w:rPr>
          <w:rFonts w:ascii="Times New Roman" w:eastAsia="Times New Roman" w:hAnsi="Times New Roman" w:cs="Times New Roman"/>
          <w:color w:val="222222"/>
          <w:sz w:val="24"/>
          <w:szCs w:val="24"/>
          <w:highlight w:val="white"/>
        </w:rPr>
        <w:t xml:space="preserve">Nannelli, M., Capone, F. and Lazzeretti, L., (2023). Artificial intelligence in hospitality and tourism. State of the art and future research avenues. </w:t>
      </w:r>
      <w:r w:rsidRPr="00481A94">
        <w:rPr>
          <w:rFonts w:ascii="Times New Roman" w:eastAsia="Times New Roman" w:hAnsi="Times New Roman" w:cs="Times New Roman"/>
          <w:i/>
          <w:iCs/>
          <w:color w:val="222222"/>
          <w:sz w:val="24"/>
          <w:szCs w:val="24"/>
          <w:highlight w:val="white"/>
        </w:rPr>
        <w:t>European Planning Studies</w:t>
      </w:r>
      <w:r w:rsidRPr="00481A94">
        <w:rPr>
          <w:rFonts w:ascii="Times New Roman" w:eastAsia="Times New Roman" w:hAnsi="Times New Roman" w:cs="Times New Roman"/>
          <w:color w:val="222222"/>
          <w:sz w:val="24"/>
          <w:szCs w:val="24"/>
          <w:highlight w:val="white"/>
        </w:rPr>
        <w:t xml:space="preserve">, </w:t>
      </w:r>
      <w:r w:rsidRPr="00481A94">
        <w:rPr>
          <w:rFonts w:ascii="Times New Roman" w:eastAsia="Times New Roman" w:hAnsi="Times New Roman" w:cs="Times New Roman"/>
          <w:i/>
          <w:iCs/>
          <w:color w:val="222222"/>
          <w:sz w:val="24"/>
          <w:szCs w:val="24"/>
          <w:highlight w:val="white"/>
        </w:rPr>
        <w:t>31</w:t>
      </w:r>
      <w:r w:rsidRPr="00481A94">
        <w:rPr>
          <w:rFonts w:ascii="Times New Roman" w:eastAsia="Times New Roman" w:hAnsi="Times New Roman" w:cs="Times New Roman"/>
          <w:color w:val="222222"/>
          <w:sz w:val="24"/>
          <w:szCs w:val="24"/>
          <w:highlight w:val="white"/>
        </w:rPr>
        <w:t xml:space="preserve">(7), pp.1325-1344. </w:t>
      </w:r>
    </w:p>
    <w:p w14:paraId="03EEE758" w14:textId="77777777" w:rsidR="00965045" w:rsidRPr="00481A94" w:rsidRDefault="00965045" w:rsidP="00965045">
      <w:pPr>
        <w:spacing w:line="360" w:lineRule="auto"/>
        <w:jc w:val="both"/>
        <w:rPr>
          <w:rFonts w:ascii="Times New Roman" w:eastAsia="Times New Roman" w:hAnsi="Times New Roman" w:cs="Times New Roman"/>
          <w:color w:val="222222"/>
          <w:sz w:val="24"/>
          <w:szCs w:val="24"/>
          <w:highlight w:val="white"/>
        </w:rPr>
      </w:pPr>
      <w:r w:rsidRPr="00481A94">
        <w:rPr>
          <w:rFonts w:ascii="Times New Roman" w:eastAsia="Times New Roman" w:hAnsi="Times New Roman" w:cs="Times New Roman"/>
          <w:color w:val="222222"/>
          <w:sz w:val="24"/>
          <w:szCs w:val="24"/>
          <w:highlight w:val="white"/>
        </w:rPr>
        <w:t xml:space="preserve">Petrescu, M. and Krishen, A.S., (2023). Hybrid intelligence: Human–AI collaboration in marketing analytics. </w:t>
      </w:r>
      <w:r w:rsidRPr="00481A94">
        <w:rPr>
          <w:rFonts w:ascii="Times New Roman" w:eastAsia="Times New Roman" w:hAnsi="Times New Roman" w:cs="Times New Roman"/>
          <w:i/>
          <w:iCs/>
          <w:color w:val="222222"/>
          <w:sz w:val="24"/>
          <w:szCs w:val="24"/>
          <w:highlight w:val="white"/>
        </w:rPr>
        <w:t>Journal of Marketing Analytics</w:t>
      </w:r>
      <w:r w:rsidRPr="00481A94">
        <w:rPr>
          <w:rFonts w:ascii="Times New Roman" w:eastAsia="Times New Roman" w:hAnsi="Times New Roman" w:cs="Times New Roman"/>
          <w:color w:val="222222"/>
          <w:sz w:val="24"/>
          <w:szCs w:val="24"/>
          <w:highlight w:val="white"/>
        </w:rPr>
        <w:t xml:space="preserve">, </w:t>
      </w:r>
      <w:r w:rsidRPr="00481A94">
        <w:rPr>
          <w:rFonts w:ascii="Times New Roman" w:eastAsia="Times New Roman" w:hAnsi="Times New Roman" w:cs="Times New Roman"/>
          <w:i/>
          <w:iCs/>
          <w:color w:val="222222"/>
          <w:sz w:val="24"/>
          <w:szCs w:val="24"/>
          <w:highlight w:val="white"/>
        </w:rPr>
        <w:t>11</w:t>
      </w:r>
      <w:r w:rsidRPr="00481A94">
        <w:rPr>
          <w:rFonts w:ascii="Times New Roman" w:eastAsia="Times New Roman" w:hAnsi="Times New Roman" w:cs="Times New Roman"/>
          <w:color w:val="222222"/>
          <w:sz w:val="24"/>
          <w:szCs w:val="24"/>
          <w:highlight w:val="white"/>
        </w:rPr>
        <w:t xml:space="preserve">(3), pp.263-274. </w:t>
      </w:r>
    </w:p>
    <w:p w14:paraId="7F2DCBAB" w14:textId="77777777" w:rsidR="00965045" w:rsidRPr="00481A94" w:rsidRDefault="00965045" w:rsidP="00965045">
      <w:pPr>
        <w:spacing w:line="360" w:lineRule="auto"/>
        <w:jc w:val="both"/>
        <w:rPr>
          <w:rFonts w:ascii="Times New Roman" w:eastAsia="Times New Roman" w:hAnsi="Times New Roman" w:cs="Times New Roman"/>
          <w:color w:val="222222"/>
          <w:sz w:val="24"/>
          <w:szCs w:val="24"/>
          <w:highlight w:val="white"/>
        </w:rPr>
      </w:pPr>
      <w:r w:rsidRPr="00481A94">
        <w:rPr>
          <w:rFonts w:ascii="Times New Roman" w:eastAsia="Times New Roman" w:hAnsi="Times New Roman" w:cs="Times New Roman"/>
          <w:color w:val="222222"/>
          <w:sz w:val="24"/>
          <w:szCs w:val="24"/>
          <w:highlight w:val="white"/>
        </w:rPr>
        <w:t xml:space="preserve">Rasheed, H.M.W., He, Y., Khizar, H.M.U. and Abbas, H.S.M., (2023). Exploring Consumer-Robot interaction in the hospitality sector: Unpacking the reasons for adoption (or resistance) to artificial intelligence. </w:t>
      </w:r>
      <w:r w:rsidRPr="00481A94">
        <w:rPr>
          <w:rFonts w:ascii="Times New Roman" w:eastAsia="Times New Roman" w:hAnsi="Times New Roman" w:cs="Times New Roman"/>
          <w:i/>
          <w:iCs/>
          <w:color w:val="222222"/>
          <w:sz w:val="24"/>
          <w:szCs w:val="24"/>
          <w:highlight w:val="white"/>
        </w:rPr>
        <w:t>Technological Forecasting and Social Change</w:t>
      </w:r>
      <w:r w:rsidRPr="00481A94">
        <w:rPr>
          <w:rFonts w:ascii="Times New Roman" w:eastAsia="Times New Roman" w:hAnsi="Times New Roman" w:cs="Times New Roman"/>
          <w:color w:val="222222"/>
          <w:sz w:val="24"/>
          <w:szCs w:val="24"/>
          <w:highlight w:val="white"/>
        </w:rPr>
        <w:t xml:space="preserve">, </w:t>
      </w:r>
      <w:r w:rsidRPr="00481A94">
        <w:rPr>
          <w:rFonts w:ascii="Times New Roman" w:eastAsia="Times New Roman" w:hAnsi="Times New Roman" w:cs="Times New Roman"/>
          <w:i/>
          <w:iCs/>
          <w:color w:val="222222"/>
          <w:sz w:val="24"/>
          <w:szCs w:val="24"/>
          <w:highlight w:val="white"/>
        </w:rPr>
        <w:t>192</w:t>
      </w:r>
      <w:r w:rsidRPr="00481A94">
        <w:rPr>
          <w:rFonts w:ascii="Times New Roman" w:eastAsia="Times New Roman" w:hAnsi="Times New Roman" w:cs="Times New Roman"/>
          <w:color w:val="222222"/>
          <w:sz w:val="24"/>
          <w:szCs w:val="24"/>
          <w:highlight w:val="white"/>
        </w:rPr>
        <w:t xml:space="preserve">, p.122555. </w:t>
      </w:r>
    </w:p>
    <w:p w14:paraId="1AEB61E0" w14:textId="77777777" w:rsidR="00965045" w:rsidRPr="00481A94" w:rsidRDefault="00965045" w:rsidP="00965045">
      <w:pPr>
        <w:spacing w:line="360" w:lineRule="auto"/>
        <w:jc w:val="both"/>
        <w:rPr>
          <w:rFonts w:ascii="Times New Roman" w:eastAsia="Times New Roman" w:hAnsi="Times New Roman" w:cs="Times New Roman"/>
          <w:color w:val="222222"/>
          <w:sz w:val="24"/>
          <w:szCs w:val="24"/>
          <w:highlight w:val="white"/>
        </w:rPr>
      </w:pPr>
      <w:r w:rsidRPr="00481A94">
        <w:rPr>
          <w:rFonts w:ascii="Times New Roman" w:eastAsia="Times New Roman" w:hAnsi="Times New Roman" w:cs="Times New Roman"/>
          <w:color w:val="222222"/>
          <w:sz w:val="24"/>
          <w:szCs w:val="24"/>
          <w:highlight w:val="white"/>
        </w:rPr>
        <w:lastRenderedPageBreak/>
        <w:t xml:space="preserve">Rasheed, H.M.W., </w:t>
      </w:r>
      <w:proofErr w:type="spellStart"/>
      <w:r w:rsidRPr="00481A94">
        <w:rPr>
          <w:rFonts w:ascii="Times New Roman" w:eastAsia="Times New Roman" w:hAnsi="Times New Roman" w:cs="Times New Roman"/>
          <w:color w:val="222222"/>
          <w:sz w:val="24"/>
          <w:szCs w:val="24"/>
          <w:highlight w:val="white"/>
        </w:rPr>
        <w:t>Yuanqiong</w:t>
      </w:r>
      <w:proofErr w:type="spellEnd"/>
      <w:r w:rsidRPr="00481A94">
        <w:rPr>
          <w:rFonts w:ascii="Times New Roman" w:eastAsia="Times New Roman" w:hAnsi="Times New Roman" w:cs="Times New Roman"/>
          <w:color w:val="222222"/>
          <w:sz w:val="24"/>
          <w:szCs w:val="24"/>
          <w:highlight w:val="white"/>
        </w:rPr>
        <w:t xml:space="preserve">, H., Khizar, H.M.U. and Khalid, J., (2024). What drives the adoption of artificial intelligence among consumers in the hospitality sector: a systematic literature review and future agenda. </w:t>
      </w:r>
      <w:r w:rsidRPr="00481A94">
        <w:rPr>
          <w:rFonts w:ascii="Times New Roman" w:eastAsia="Times New Roman" w:hAnsi="Times New Roman" w:cs="Times New Roman"/>
          <w:i/>
          <w:iCs/>
          <w:color w:val="222222"/>
          <w:sz w:val="24"/>
          <w:szCs w:val="24"/>
          <w:highlight w:val="white"/>
        </w:rPr>
        <w:t>Journal of Hospitality and Tourism Technology</w:t>
      </w:r>
      <w:r w:rsidRPr="00481A94">
        <w:rPr>
          <w:rFonts w:ascii="Times New Roman" w:eastAsia="Times New Roman" w:hAnsi="Times New Roman" w:cs="Times New Roman"/>
          <w:color w:val="222222"/>
          <w:sz w:val="24"/>
          <w:szCs w:val="24"/>
          <w:highlight w:val="white"/>
        </w:rPr>
        <w:t xml:space="preserve">, </w:t>
      </w:r>
      <w:r w:rsidRPr="00481A94">
        <w:rPr>
          <w:rFonts w:ascii="Times New Roman" w:eastAsia="Times New Roman" w:hAnsi="Times New Roman" w:cs="Times New Roman"/>
          <w:i/>
          <w:iCs/>
          <w:color w:val="222222"/>
          <w:sz w:val="24"/>
          <w:szCs w:val="24"/>
          <w:highlight w:val="white"/>
        </w:rPr>
        <w:t>15</w:t>
      </w:r>
      <w:r w:rsidRPr="00481A94">
        <w:rPr>
          <w:rFonts w:ascii="Times New Roman" w:eastAsia="Times New Roman" w:hAnsi="Times New Roman" w:cs="Times New Roman"/>
          <w:color w:val="222222"/>
          <w:sz w:val="24"/>
          <w:szCs w:val="24"/>
          <w:highlight w:val="white"/>
        </w:rPr>
        <w:t xml:space="preserve">(2), pp.211-231. </w:t>
      </w:r>
    </w:p>
    <w:p w14:paraId="53168080" w14:textId="77777777" w:rsidR="00965045" w:rsidRPr="00481A94" w:rsidRDefault="00965045" w:rsidP="00965045">
      <w:pPr>
        <w:spacing w:line="360" w:lineRule="auto"/>
        <w:jc w:val="both"/>
        <w:rPr>
          <w:rFonts w:ascii="Times New Roman" w:eastAsia="Times New Roman" w:hAnsi="Times New Roman" w:cs="Times New Roman"/>
          <w:color w:val="222222"/>
          <w:sz w:val="24"/>
          <w:szCs w:val="24"/>
          <w:highlight w:val="white"/>
        </w:rPr>
      </w:pPr>
      <w:r w:rsidRPr="00481A94">
        <w:rPr>
          <w:rFonts w:ascii="Times New Roman" w:eastAsia="Times New Roman" w:hAnsi="Times New Roman" w:cs="Times New Roman"/>
          <w:color w:val="222222"/>
          <w:sz w:val="24"/>
          <w:szCs w:val="24"/>
          <w:highlight w:val="white"/>
        </w:rPr>
        <w:t xml:space="preserve">Saputra, F.E., Buhalis, D., Augustyn, M.M. and Marangos, S., (2024). Anthropomorphism-based artificial intelligence (AI) </w:t>
      </w:r>
      <w:proofErr w:type="gramStart"/>
      <w:r w:rsidRPr="00481A94">
        <w:rPr>
          <w:rFonts w:ascii="Times New Roman" w:eastAsia="Times New Roman" w:hAnsi="Times New Roman" w:cs="Times New Roman"/>
          <w:color w:val="222222"/>
          <w:sz w:val="24"/>
          <w:szCs w:val="24"/>
          <w:highlight w:val="white"/>
        </w:rPr>
        <w:t>robots</w:t>
      </w:r>
      <w:proofErr w:type="gramEnd"/>
      <w:r w:rsidRPr="00481A94">
        <w:rPr>
          <w:rFonts w:ascii="Times New Roman" w:eastAsia="Times New Roman" w:hAnsi="Times New Roman" w:cs="Times New Roman"/>
          <w:color w:val="222222"/>
          <w:sz w:val="24"/>
          <w:szCs w:val="24"/>
          <w:highlight w:val="white"/>
        </w:rPr>
        <w:t xml:space="preserve"> typology in hospitality and tourism. </w:t>
      </w:r>
      <w:r w:rsidRPr="00481A94">
        <w:rPr>
          <w:rFonts w:ascii="Times New Roman" w:eastAsia="Times New Roman" w:hAnsi="Times New Roman" w:cs="Times New Roman"/>
          <w:i/>
          <w:iCs/>
          <w:color w:val="222222"/>
          <w:sz w:val="24"/>
          <w:szCs w:val="24"/>
          <w:highlight w:val="white"/>
        </w:rPr>
        <w:t>Journal of Hospitality and Tourism Technology</w:t>
      </w:r>
      <w:r w:rsidRPr="00481A94">
        <w:rPr>
          <w:rFonts w:ascii="Times New Roman" w:eastAsia="Times New Roman" w:hAnsi="Times New Roman" w:cs="Times New Roman"/>
          <w:color w:val="222222"/>
          <w:sz w:val="24"/>
          <w:szCs w:val="24"/>
          <w:highlight w:val="white"/>
        </w:rPr>
        <w:t xml:space="preserve">, </w:t>
      </w:r>
      <w:r w:rsidRPr="00481A94">
        <w:rPr>
          <w:rFonts w:ascii="Times New Roman" w:eastAsia="Times New Roman" w:hAnsi="Times New Roman" w:cs="Times New Roman"/>
          <w:i/>
          <w:iCs/>
          <w:color w:val="222222"/>
          <w:sz w:val="24"/>
          <w:szCs w:val="24"/>
          <w:highlight w:val="white"/>
        </w:rPr>
        <w:t>15</w:t>
      </w:r>
      <w:r w:rsidRPr="00481A94">
        <w:rPr>
          <w:rFonts w:ascii="Times New Roman" w:eastAsia="Times New Roman" w:hAnsi="Times New Roman" w:cs="Times New Roman"/>
          <w:color w:val="222222"/>
          <w:sz w:val="24"/>
          <w:szCs w:val="24"/>
          <w:highlight w:val="white"/>
        </w:rPr>
        <w:t xml:space="preserve">(5), pp.790-807. </w:t>
      </w:r>
    </w:p>
    <w:bookmarkEnd w:id="7"/>
    <w:p w14:paraId="214C9C32" w14:textId="77777777" w:rsidR="00965045" w:rsidRPr="00481A94" w:rsidRDefault="00965045" w:rsidP="00965045">
      <w:pPr>
        <w:spacing w:line="360" w:lineRule="auto"/>
        <w:jc w:val="both"/>
        <w:rPr>
          <w:rFonts w:ascii="Times New Roman" w:eastAsia="Times New Roman" w:hAnsi="Times New Roman" w:cs="Times New Roman"/>
          <w:color w:val="222222"/>
          <w:sz w:val="24"/>
          <w:szCs w:val="24"/>
          <w:highlight w:val="white"/>
        </w:rPr>
      </w:pPr>
      <w:r w:rsidRPr="00481A94">
        <w:rPr>
          <w:rFonts w:ascii="Times New Roman" w:eastAsia="Times New Roman" w:hAnsi="Times New Roman" w:cs="Times New Roman"/>
          <w:color w:val="222222"/>
          <w:sz w:val="24"/>
          <w:szCs w:val="24"/>
          <w:highlight w:val="white"/>
        </w:rPr>
        <w:t xml:space="preserve">Saydam, M.B., Arici, H.E. and </w:t>
      </w:r>
      <w:proofErr w:type="spellStart"/>
      <w:r w:rsidRPr="00481A94">
        <w:rPr>
          <w:rFonts w:ascii="Times New Roman" w:eastAsia="Times New Roman" w:hAnsi="Times New Roman" w:cs="Times New Roman"/>
          <w:color w:val="222222"/>
          <w:sz w:val="24"/>
          <w:szCs w:val="24"/>
          <w:highlight w:val="white"/>
        </w:rPr>
        <w:t>Koseoglu</w:t>
      </w:r>
      <w:proofErr w:type="spellEnd"/>
      <w:r w:rsidRPr="00481A94">
        <w:rPr>
          <w:rFonts w:ascii="Times New Roman" w:eastAsia="Times New Roman" w:hAnsi="Times New Roman" w:cs="Times New Roman"/>
          <w:color w:val="222222"/>
          <w:sz w:val="24"/>
          <w:szCs w:val="24"/>
          <w:highlight w:val="white"/>
        </w:rPr>
        <w:t xml:space="preserve">, M.A., (2022). How does the tourism and hospitality industry use artificial intelligence? A review of empirical studies and future research agenda. </w:t>
      </w:r>
      <w:r w:rsidRPr="00481A94">
        <w:rPr>
          <w:rFonts w:ascii="Times New Roman" w:eastAsia="Times New Roman" w:hAnsi="Times New Roman" w:cs="Times New Roman"/>
          <w:i/>
          <w:iCs/>
          <w:color w:val="222222"/>
          <w:sz w:val="24"/>
          <w:szCs w:val="24"/>
          <w:highlight w:val="white"/>
        </w:rPr>
        <w:t>Journal of Hospitality Marketing &amp; Management</w:t>
      </w:r>
      <w:r w:rsidRPr="00481A94">
        <w:rPr>
          <w:rFonts w:ascii="Times New Roman" w:eastAsia="Times New Roman" w:hAnsi="Times New Roman" w:cs="Times New Roman"/>
          <w:color w:val="222222"/>
          <w:sz w:val="24"/>
          <w:szCs w:val="24"/>
          <w:highlight w:val="white"/>
        </w:rPr>
        <w:t xml:space="preserve">, </w:t>
      </w:r>
      <w:r w:rsidRPr="00481A94">
        <w:rPr>
          <w:rFonts w:ascii="Times New Roman" w:eastAsia="Times New Roman" w:hAnsi="Times New Roman" w:cs="Times New Roman"/>
          <w:i/>
          <w:iCs/>
          <w:color w:val="222222"/>
          <w:sz w:val="24"/>
          <w:szCs w:val="24"/>
          <w:highlight w:val="white"/>
        </w:rPr>
        <w:t>31</w:t>
      </w:r>
      <w:r w:rsidRPr="00481A94">
        <w:rPr>
          <w:rFonts w:ascii="Times New Roman" w:eastAsia="Times New Roman" w:hAnsi="Times New Roman" w:cs="Times New Roman"/>
          <w:color w:val="222222"/>
          <w:sz w:val="24"/>
          <w:szCs w:val="24"/>
          <w:highlight w:val="white"/>
        </w:rPr>
        <w:t xml:space="preserve">(8), pp.908-936. </w:t>
      </w:r>
    </w:p>
    <w:p w14:paraId="13110102" w14:textId="77777777" w:rsidR="00965045" w:rsidRPr="00481A94" w:rsidRDefault="00965045" w:rsidP="00965045">
      <w:pPr>
        <w:spacing w:line="360" w:lineRule="auto"/>
        <w:jc w:val="both"/>
        <w:rPr>
          <w:rFonts w:ascii="Times New Roman" w:eastAsia="Times New Roman" w:hAnsi="Times New Roman" w:cs="Times New Roman"/>
          <w:color w:val="222222"/>
          <w:sz w:val="24"/>
          <w:szCs w:val="24"/>
          <w:highlight w:val="white"/>
        </w:rPr>
      </w:pPr>
      <w:bookmarkStart w:id="8" w:name="_Hlk219900618"/>
      <w:r w:rsidRPr="00481A94">
        <w:rPr>
          <w:rFonts w:ascii="Times New Roman" w:eastAsia="Times New Roman" w:hAnsi="Times New Roman" w:cs="Times New Roman"/>
          <w:color w:val="222222"/>
          <w:sz w:val="24"/>
          <w:szCs w:val="24"/>
          <w:highlight w:val="white"/>
        </w:rPr>
        <w:t xml:space="preserve">Skubis, I., </w:t>
      </w:r>
      <w:proofErr w:type="spellStart"/>
      <w:r w:rsidRPr="00481A94">
        <w:rPr>
          <w:rFonts w:ascii="Times New Roman" w:eastAsia="Times New Roman" w:hAnsi="Times New Roman" w:cs="Times New Roman"/>
          <w:color w:val="222222"/>
          <w:sz w:val="24"/>
          <w:szCs w:val="24"/>
          <w:highlight w:val="white"/>
        </w:rPr>
        <w:t>Mesjasz</w:t>
      </w:r>
      <w:proofErr w:type="spellEnd"/>
      <w:r w:rsidRPr="00481A94">
        <w:rPr>
          <w:rFonts w:ascii="Times New Roman" w:eastAsia="Times New Roman" w:hAnsi="Times New Roman" w:cs="Times New Roman"/>
          <w:color w:val="222222"/>
          <w:sz w:val="24"/>
          <w:szCs w:val="24"/>
          <w:highlight w:val="white"/>
        </w:rPr>
        <w:t xml:space="preserve">-Lech, A. and Nowakowska-Grunt, J., (2024). Humanoid Robots in Tourism and Hospitality—Exploring Managerial, Ethical, and Societal Challenges. </w:t>
      </w:r>
      <w:r w:rsidRPr="00481A94">
        <w:rPr>
          <w:rFonts w:ascii="Times New Roman" w:eastAsia="Times New Roman" w:hAnsi="Times New Roman" w:cs="Times New Roman"/>
          <w:i/>
          <w:iCs/>
          <w:color w:val="222222"/>
          <w:sz w:val="24"/>
          <w:szCs w:val="24"/>
          <w:highlight w:val="white"/>
        </w:rPr>
        <w:t>Applied Sciences</w:t>
      </w:r>
      <w:r w:rsidRPr="00481A94">
        <w:rPr>
          <w:rFonts w:ascii="Times New Roman" w:eastAsia="Times New Roman" w:hAnsi="Times New Roman" w:cs="Times New Roman"/>
          <w:color w:val="222222"/>
          <w:sz w:val="24"/>
          <w:szCs w:val="24"/>
          <w:highlight w:val="white"/>
        </w:rPr>
        <w:t xml:space="preserve">, </w:t>
      </w:r>
      <w:r w:rsidRPr="00481A94">
        <w:rPr>
          <w:rFonts w:ascii="Times New Roman" w:eastAsia="Times New Roman" w:hAnsi="Times New Roman" w:cs="Times New Roman"/>
          <w:i/>
          <w:iCs/>
          <w:color w:val="222222"/>
          <w:sz w:val="24"/>
          <w:szCs w:val="24"/>
          <w:highlight w:val="white"/>
        </w:rPr>
        <w:t>14</w:t>
      </w:r>
      <w:r w:rsidRPr="00481A94">
        <w:rPr>
          <w:rFonts w:ascii="Times New Roman" w:eastAsia="Times New Roman" w:hAnsi="Times New Roman" w:cs="Times New Roman"/>
          <w:color w:val="222222"/>
          <w:sz w:val="24"/>
          <w:szCs w:val="24"/>
          <w:highlight w:val="white"/>
        </w:rPr>
        <w:t xml:space="preserve">(24), p.11823. </w:t>
      </w:r>
    </w:p>
    <w:p w14:paraId="0E607136" w14:textId="77777777" w:rsidR="00965045" w:rsidRPr="00481A94" w:rsidRDefault="00965045" w:rsidP="00965045">
      <w:pPr>
        <w:spacing w:line="360" w:lineRule="auto"/>
        <w:jc w:val="both"/>
        <w:rPr>
          <w:rFonts w:ascii="Times New Roman" w:eastAsia="Times New Roman" w:hAnsi="Times New Roman" w:cs="Times New Roman"/>
          <w:color w:val="222222"/>
          <w:sz w:val="24"/>
          <w:szCs w:val="24"/>
          <w:highlight w:val="white"/>
        </w:rPr>
      </w:pPr>
      <w:r w:rsidRPr="00481A94">
        <w:rPr>
          <w:rFonts w:ascii="Times New Roman" w:eastAsia="Times New Roman" w:hAnsi="Times New Roman" w:cs="Times New Roman"/>
          <w:color w:val="222222"/>
          <w:sz w:val="24"/>
          <w:szCs w:val="24"/>
          <w:highlight w:val="white"/>
        </w:rPr>
        <w:t xml:space="preserve">Vinnakota, S., Mohan, M.D., Boda, J., </w:t>
      </w:r>
      <w:proofErr w:type="spellStart"/>
      <w:r w:rsidRPr="00481A94">
        <w:rPr>
          <w:rFonts w:ascii="Times New Roman" w:eastAsia="Times New Roman" w:hAnsi="Times New Roman" w:cs="Times New Roman"/>
          <w:color w:val="222222"/>
          <w:sz w:val="24"/>
          <w:szCs w:val="24"/>
          <w:highlight w:val="white"/>
        </w:rPr>
        <w:t>Sekuini</w:t>
      </w:r>
      <w:proofErr w:type="spellEnd"/>
      <w:r w:rsidRPr="00481A94">
        <w:rPr>
          <w:rFonts w:ascii="Times New Roman" w:eastAsia="Times New Roman" w:hAnsi="Times New Roman" w:cs="Times New Roman"/>
          <w:color w:val="222222"/>
          <w:sz w:val="24"/>
          <w:szCs w:val="24"/>
          <w:highlight w:val="white"/>
        </w:rPr>
        <w:t xml:space="preserve">, J., Mustafa, M. and Madala, H., (2022). Leveraging artificial intelligence in the hospitality industry: opportunities and challenges. </w:t>
      </w:r>
      <w:r w:rsidRPr="00481A94">
        <w:rPr>
          <w:rFonts w:ascii="Times New Roman" w:eastAsia="Times New Roman" w:hAnsi="Times New Roman" w:cs="Times New Roman"/>
          <w:i/>
          <w:iCs/>
          <w:color w:val="222222"/>
          <w:sz w:val="24"/>
          <w:szCs w:val="24"/>
          <w:highlight w:val="white"/>
        </w:rPr>
        <w:t>Asian Journal of Social Science and Management Technology</w:t>
      </w:r>
      <w:r w:rsidRPr="00481A94">
        <w:rPr>
          <w:rFonts w:ascii="Times New Roman" w:eastAsia="Times New Roman" w:hAnsi="Times New Roman" w:cs="Times New Roman"/>
          <w:color w:val="222222"/>
          <w:sz w:val="24"/>
          <w:szCs w:val="24"/>
          <w:highlight w:val="white"/>
        </w:rPr>
        <w:t xml:space="preserve">, </w:t>
      </w:r>
      <w:r w:rsidRPr="00481A94">
        <w:rPr>
          <w:rFonts w:ascii="Times New Roman" w:eastAsia="Times New Roman" w:hAnsi="Times New Roman" w:cs="Times New Roman"/>
          <w:i/>
          <w:iCs/>
          <w:color w:val="222222"/>
          <w:sz w:val="24"/>
          <w:szCs w:val="24"/>
          <w:highlight w:val="white"/>
        </w:rPr>
        <w:t>5</w:t>
      </w:r>
      <w:r w:rsidRPr="00481A94">
        <w:rPr>
          <w:rFonts w:ascii="Times New Roman" w:eastAsia="Times New Roman" w:hAnsi="Times New Roman" w:cs="Times New Roman"/>
          <w:color w:val="222222"/>
          <w:sz w:val="24"/>
          <w:szCs w:val="24"/>
          <w:highlight w:val="white"/>
        </w:rPr>
        <w:t xml:space="preserve">(3), pp.201-261. </w:t>
      </w:r>
    </w:p>
    <w:p w14:paraId="24E3E309" w14:textId="77777777" w:rsidR="00965045" w:rsidRPr="00481A94" w:rsidRDefault="00965045" w:rsidP="00965045">
      <w:pPr>
        <w:spacing w:line="360" w:lineRule="auto"/>
        <w:jc w:val="both"/>
        <w:rPr>
          <w:rFonts w:ascii="Times New Roman" w:eastAsia="Times New Roman" w:hAnsi="Times New Roman" w:cs="Times New Roman"/>
          <w:color w:val="222222"/>
          <w:sz w:val="24"/>
          <w:szCs w:val="24"/>
          <w:highlight w:val="white"/>
        </w:rPr>
      </w:pPr>
      <w:r w:rsidRPr="00481A94">
        <w:rPr>
          <w:rFonts w:ascii="Times New Roman" w:eastAsia="Times New Roman" w:hAnsi="Times New Roman" w:cs="Times New Roman"/>
          <w:color w:val="222222"/>
          <w:sz w:val="24"/>
          <w:szCs w:val="24"/>
          <w:highlight w:val="white"/>
        </w:rPr>
        <w:t xml:space="preserve">Wang, P.Q., Yan, L. and Santoso, C., (2025). Generational engagement with AI in hospitality: human–AI interaction perspectives across the service process. </w:t>
      </w:r>
      <w:r w:rsidRPr="00481A94">
        <w:rPr>
          <w:rFonts w:ascii="Times New Roman" w:eastAsia="Times New Roman" w:hAnsi="Times New Roman" w:cs="Times New Roman"/>
          <w:i/>
          <w:iCs/>
          <w:color w:val="222222"/>
          <w:sz w:val="24"/>
          <w:szCs w:val="24"/>
          <w:highlight w:val="white"/>
        </w:rPr>
        <w:t>Current Issues in Tourism</w:t>
      </w:r>
      <w:r w:rsidRPr="00481A94">
        <w:rPr>
          <w:rFonts w:ascii="Times New Roman" w:eastAsia="Times New Roman" w:hAnsi="Times New Roman" w:cs="Times New Roman"/>
          <w:color w:val="222222"/>
          <w:sz w:val="24"/>
          <w:szCs w:val="24"/>
          <w:highlight w:val="white"/>
        </w:rPr>
        <w:t xml:space="preserve">, pp.1-14. </w:t>
      </w:r>
    </w:p>
    <w:p w14:paraId="55898F82" w14:textId="77777777" w:rsidR="00965045" w:rsidRPr="00481A94" w:rsidRDefault="00965045" w:rsidP="00965045">
      <w:pPr>
        <w:spacing w:line="360" w:lineRule="auto"/>
        <w:jc w:val="both"/>
        <w:rPr>
          <w:rFonts w:ascii="Times New Roman" w:eastAsia="Times New Roman" w:hAnsi="Times New Roman" w:cs="Times New Roman"/>
          <w:sz w:val="24"/>
          <w:szCs w:val="24"/>
        </w:rPr>
      </w:pPr>
      <w:r w:rsidRPr="00481A94">
        <w:rPr>
          <w:rFonts w:ascii="Times New Roman" w:eastAsia="Times New Roman" w:hAnsi="Times New Roman" w:cs="Times New Roman"/>
          <w:sz w:val="24"/>
          <w:szCs w:val="24"/>
        </w:rPr>
        <w:t xml:space="preserve">Wivenhoehouse.co.uk, (2025), </w:t>
      </w:r>
      <w:r w:rsidRPr="00481A94">
        <w:rPr>
          <w:rFonts w:ascii="Times New Roman" w:eastAsia="Times New Roman" w:hAnsi="Times New Roman" w:cs="Times New Roman"/>
          <w:i/>
          <w:iCs/>
          <w:sz w:val="24"/>
          <w:szCs w:val="24"/>
        </w:rPr>
        <w:t>Our History</w:t>
      </w:r>
      <w:r w:rsidRPr="00481A94">
        <w:rPr>
          <w:rFonts w:ascii="Times New Roman" w:eastAsia="Times New Roman" w:hAnsi="Times New Roman" w:cs="Times New Roman"/>
          <w:sz w:val="24"/>
          <w:szCs w:val="24"/>
        </w:rPr>
        <w:t>, [Online], Available at:</w:t>
      </w:r>
      <w:hyperlink r:id="rId13">
        <w:r w:rsidRPr="00481A94">
          <w:rPr>
            <w:rFonts w:ascii="Times New Roman" w:eastAsia="Times New Roman" w:hAnsi="Times New Roman" w:cs="Times New Roman"/>
            <w:sz w:val="24"/>
            <w:szCs w:val="24"/>
          </w:rPr>
          <w:t xml:space="preserve"> </w:t>
        </w:r>
      </w:hyperlink>
      <w:hyperlink r:id="rId14">
        <w:r w:rsidRPr="00481A94">
          <w:rPr>
            <w:rFonts w:ascii="Times New Roman" w:eastAsia="Times New Roman" w:hAnsi="Times New Roman" w:cs="Times New Roman"/>
            <w:color w:val="1155CC"/>
            <w:sz w:val="24"/>
            <w:szCs w:val="24"/>
            <w:u w:val="single"/>
          </w:rPr>
          <w:t>https://www.wivenhoehouse.co.uk/our-history/</w:t>
        </w:r>
      </w:hyperlink>
      <w:r w:rsidRPr="00481A94">
        <w:rPr>
          <w:rFonts w:ascii="Times New Roman" w:eastAsia="Times New Roman" w:hAnsi="Times New Roman" w:cs="Times New Roman"/>
          <w:sz w:val="24"/>
          <w:szCs w:val="24"/>
        </w:rPr>
        <w:t xml:space="preserve"> [Accessed on 20</w:t>
      </w:r>
      <w:r w:rsidRPr="00481A94">
        <w:rPr>
          <w:rFonts w:ascii="Times New Roman" w:eastAsia="Times New Roman" w:hAnsi="Times New Roman" w:cs="Times New Roman"/>
          <w:sz w:val="24"/>
          <w:szCs w:val="24"/>
          <w:vertAlign w:val="superscript"/>
        </w:rPr>
        <w:t>th</w:t>
      </w:r>
      <w:r w:rsidRPr="00481A94">
        <w:rPr>
          <w:rFonts w:ascii="Times New Roman" w:eastAsia="Times New Roman" w:hAnsi="Times New Roman" w:cs="Times New Roman"/>
          <w:sz w:val="24"/>
          <w:szCs w:val="24"/>
        </w:rPr>
        <w:t xml:space="preserve"> January 2026] </w:t>
      </w:r>
    </w:p>
    <w:p w14:paraId="195353C2" w14:textId="77777777" w:rsidR="00965045" w:rsidRDefault="00965045" w:rsidP="00965045">
      <w:pPr>
        <w:spacing w:line="360" w:lineRule="auto"/>
        <w:jc w:val="both"/>
        <w:rPr>
          <w:rFonts w:ascii="Times New Roman" w:eastAsia="Times New Roman" w:hAnsi="Times New Roman" w:cs="Times New Roman"/>
          <w:color w:val="222222"/>
          <w:sz w:val="24"/>
          <w:szCs w:val="24"/>
          <w:highlight w:val="white"/>
        </w:rPr>
      </w:pPr>
      <w:r w:rsidRPr="00481A94">
        <w:rPr>
          <w:rFonts w:ascii="Times New Roman" w:eastAsia="Times New Roman" w:hAnsi="Times New Roman" w:cs="Times New Roman"/>
          <w:color w:val="222222"/>
          <w:sz w:val="24"/>
          <w:szCs w:val="24"/>
          <w:highlight w:val="white"/>
        </w:rPr>
        <w:t xml:space="preserve">Zahidi, F., </w:t>
      </w:r>
      <w:proofErr w:type="spellStart"/>
      <w:r w:rsidRPr="00481A94">
        <w:rPr>
          <w:rFonts w:ascii="Times New Roman" w:eastAsia="Times New Roman" w:hAnsi="Times New Roman" w:cs="Times New Roman"/>
          <w:color w:val="222222"/>
          <w:sz w:val="24"/>
          <w:szCs w:val="24"/>
          <w:highlight w:val="white"/>
        </w:rPr>
        <w:t>Kaluvilla</w:t>
      </w:r>
      <w:proofErr w:type="spellEnd"/>
      <w:r w:rsidRPr="00481A94">
        <w:rPr>
          <w:rFonts w:ascii="Times New Roman" w:eastAsia="Times New Roman" w:hAnsi="Times New Roman" w:cs="Times New Roman"/>
          <w:color w:val="222222"/>
          <w:sz w:val="24"/>
          <w:szCs w:val="24"/>
          <w:highlight w:val="white"/>
        </w:rPr>
        <w:t xml:space="preserve">, B.B. and Mulla, T., (2024). Embracing the new era: Artificial intelligence and its multifaceted impact on the hospitality industry. </w:t>
      </w:r>
      <w:r w:rsidRPr="00481A94">
        <w:rPr>
          <w:rFonts w:ascii="Times New Roman" w:eastAsia="Times New Roman" w:hAnsi="Times New Roman" w:cs="Times New Roman"/>
          <w:i/>
          <w:iCs/>
          <w:color w:val="222222"/>
          <w:sz w:val="24"/>
          <w:szCs w:val="24"/>
          <w:highlight w:val="white"/>
        </w:rPr>
        <w:t>Journal of Open Innovation: Technology, Market, and Complexity</w:t>
      </w:r>
      <w:r w:rsidRPr="00481A94">
        <w:rPr>
          <w:rFonts w:ascii="Times New Roman" w:eastAsia="Times New Roman" w:hAnsi="Times New Roman" w:cs="Times New Roman"/>
          <w:color w:val="222222"/>
          <w:sz w:val="24"/>
          <w:szCs w:val="24"/>
          <w:highlight w:val="white"/>
        </w:rPr>
        <w:t xml:space="preserve">, </w:t>
      </w:r>
      <w:r w:rsidRPr="00481A94">
        <w:rPr>
          <w:rFonts w:ascii="Times New Roman" w:eastAsia="Times New Roman" w:hAnsi="Times New Roman" w:cs="Times New Roman"/>
          <w:i/>
          <w:iCs/>
          <w:color w:val="222222"/>
          <w:sz w:val="24"/>
          <w:szCs w:val="24"/>
          <w:highlight w:val="white"/>
        </w:rPr>
        <w:t>10</w:t>
      </w:r>
      <w:r w:rsidRPr="00481A94">
        <w:rPr>
          <w:rFonts w:ascii="Times New Roman" w:eastAsia="Times New Roman" w:hAnsi="Times New Roman" w:cs="Times New Roman"/>
          <w:color w:val="222222"/>
          <w:sz w:val="24"/>
          <w:szCs w:val="24"/>
          <w:highlight w:val="white"/>
        </w:rPr>
        <w:t xml:space="preserve">(4), p.100390. </w:t>
      </w:r>
    </w:p>
    <w:bookmarkEnd w:id="8"/>
    <w:p w14:paraId="0E02B935" w14:textId="77777777" w:rsidR="00965045" w:rsidRPr="00965045" w:rsidRDefault="00965045" w:rsidP="00965045">
      <w:pPr>
        <w:pStyle w:val="Default"/>
        <w:spacing w:line="360" w:lineRule="auto"/>
        <w:jc w:val="both"/>
        <w:rPr>
          <w:sz w:val="23"/>
          <w:szCs w:val="23"/>
        </w:rPr>
      </w:pPr>
    </w:p>
    <w:sectPr w:rsidR="00965045" w:rsidRPr="00965045" w:rsidSect="00481A94">
      <w:footerReference w:type="default" r:id="rId15"/>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197536" w14:textId="77777777" w:rsidR="00FB45C3" w:rsidRPr="00481A94" w:rsidRDefault="00FB45C3" w:rsidP="00481A94">
      <w:pPr>
        <w:spacing w:line="240" w:lineRule="auto"/>
      </w:pPr>
      <w:r w:rsidRPr="00481A94">
        <w:separator/>
      </w:r>
    </w:p>
  </w:endnote>
  <w:endnote w:type="continuationSeparator" w:id="0">
    <w:p w14:paraId="40F46C1F" w14:textId="77777777" w:rsidR="00FB45C3" w:rsidRPr="00481A94" w:rsidRDefault="00FB45C3" w:rsidP="00481A94">
      <w:pPr>
        <w:spacing w:line="240" w:lineRule="auto"/>
      </w:pPr>
      <w:r w:rsidRPr="00481A9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A6BC39B-87A9-4C76-989A-52DD55FF44BA}"/>
  </w:font>
  <w:font w:name="Cambria">
    <w:panose1 w:val="02040503050406030204"/>
    <w:charset w:val="00"/>
    <w:family w:val="roman"/>
    <w:pitch w:val="variable"/>
    <w:sig w:usb0="E00006FF" w:usb1="420024FF" w:usb2="02000000" w:usb3="00000000" w:csb0="0000019F" w:csb1="00000000"/>
    <w:embedRegular r:id="rId2" w:fontKey="{366C58DA-EEB2-471C-85A9-C66E072BF08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8449704"/>
      <w:docPartObj>
        <w:docPartGallery w:val="Page Numbers (Bottom of Page)"/>
        <w:docPartUnique/>
      </w:docPartObj>
    </w:sdtPr>
    <w:sdtContent>
      <w:p w14:paraId="7FF614ED" w14:textId="404FC376" w:rsidR="00481A94" w:rsidRPr="00481A94" w:rsidRDefault="00481A94">
        <w:pPr>
          <w:pStyle w:val="Footer"/>
          <w:jc w:val="right"/>
        </w:pPr>
        <w:r w:rsidRPr="00481A94">
          <w:fldChar w:fldCharType="begin"/>
        </w:r>
        <w:r w:rsidRPr="00481A94">
          <w:instrText xml:space="preserve"> PAGE   \* MERGEFORMAT </w:instrText>
        </w:r>
        <w:r w:rsidRPr="00481A94">
          <w:fldChar w:fldCharType="separate"/>
        </w:r>
        <w:r w:rsidRPr="00481A94">
          <w:t>2</w:t>
        </w:r>
        <w:r w:rsidRPr="00481A94">
          <w:fldChar w:fldCharType="end"/>
        </w:r>
      </w:p>
    </w:sdtContent>
  </w:sdt>
  <w:p w14:paraId="4D77D873" w14:textId="77777777" w:rsidR="00481A94" w:rsidRPr="00481A94" w:rsidRDefault="00481A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B0B969" w14:textId="77777777" w:rsidR="00FB45C3" w:rsidRPr="00481A94" w:rsidRDefault="00FB45C3" w:rsidP="00481A94">
      <w:pPr>
        <w:spacing w:line="240" w:lineRule="auto"/>
      </w:pPr>
      <w:r w:rsidRPr="00481A94">
        <w:separator/>
      </w:r>
    </w:p>
  </w:footnote>
  <w:footnote w:type="continuationSeparator" w:id="0">
    <w:p w14:paraId="47188724" w14:textId="77777777" w:rsidR="00FB45C3" w:rsidRPr="00481A94" w:rsidRDefault="00FB45C3" w:rsidP="00481A94">
      <w:pPr>
        <w:spacing w:line="240" w:lineRule="auto"/>
      </w:pPr>
      <w:r w:rsidRPr="00481A94">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63F3"/>
    <w:rsid w:val="00082F2B"/>
    <w:rsid w:val="001B7C3E"/>
    <w:rsid w:val="003463F3"/>
    <w:rsid w:val="00481A94"/>
    <w:rsid w:val="004D2D61"/>
    <w:rsid w:val="00527DD7"/>
    <w:rsid w:val="00557CF4"/>
    <w:rsid w:val="007A2683"/>
    <w:rsid w:val="008E227E"/>
    <w:rsid w:val="00903BCE"/>
    <w:rsid w:val="00965045"/>
    <w:rsid w:val="00BE747D"/>
    <w:rsid w:val="00C8559F"/>
    <w:rsid w:val="00C941B4"/>
    <w:rsid w:val="00CA5C65"/>
    <w:rsid w:val="00DA60BC"/>
    <w:rsid w:val="00DF0B0B"/>
    <w:rsid w:val="00F47306"/>
    <w:rsid w:val="00FB45C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442284"/>
  <w15:docId w15:val="{55FD5DB5-5790-429E-AE3F-949EE7C5D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rsid w:val="007A2683"/>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481A94"/>
    <w:pPr>
      <w:tabs>
        <w:tab w:val="center" w:pos="4513"/>
        <w:tab w:val="right" w:pos="9026"/>
      </w:tabs>
      <w:spacing w:line="240" w:lineRule="auto"/>
    </w:pPr>
  </w:style>
  <w:style w:type="character" w:customStyle="1" w:styleId="HeaderChar">
    <w:name w:val="Header Char"/>
    <w:basedOn w:val="DefaultParagraphFont"/>
    <w:link w:val="Header"/>
    <w:uiPriority w:val="99"/>
    <w:rsid w:val="00481A94"/>
  </w:style>
  <w:style w:type="paragraph" w:styleId="Footer">
    <w:name w:val="footer"/>
    <w:basedOn w:val="Normal"/>
    <w:link w:val="FooterChar"/>
    <w:uiPriority w:val="99"/>
    <w:unhideWhenUsed/>
    <w:rsid w:val="00481A94"/>
    <w:pPr>
      <w:tabs>
        <w:tab w:val="center" w:pos="4513"/>
        <w:tab w:val="right" w:pos="9026"/>
      </w:tabs>
      <w:spacing w:line="240" w:lineRule="auto"/>
    </w:pPr>
  </w:style>
  <w:style w:type="character" w:customStyle="1" w:styleId="FooterChar">
    <w:name w:val="Footer Char"/>
    <w:basedOn w:val="DefaultParagraphFont"/>
    <w:link w:val="Footer"/>
    <w:uiPriority w:val="99"/>
    <w:rsid w:val="00481A94"/>
  </w:style>
  <w:style w:type="paragraph" w:customStyle="1" w:styleId="Default">
    <w:name w:val="Default"/>
    <w:rsid w:val="00965045"/>
    <w:pPr>
      <w:autoSpaceDE w:val="0"/>
      <w:autoSpaceDN w:val="0"/>
      <w:adjustRightInd w:val="0"/>
      <w:spacing w:line="240" w:lineRule="auto"/>
    </w:pPr>
    <w:rPr>
      <w:color w:val="000000"/>
      <w:sz w:val="24"/>
      <w:szCs w:val="24"/>
      <w:lang w:val="en-IN"/>
    </w:rPr>
  </w:style>
  <w:style w:type="paragraph" w:styleId="TOCHeading">
    <w:name w:val="TOC Heading"/>
    <w:basedOn w:val="Heading1"/>
    <w:next w:val="Normal"/>
    <w:uiPriority w:val="39"/>
    <w:unhideWhenUsed/>
    <w:qFormat/>
    <w:rsid w:val="0096504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65045"/>
    <w:pPr>
      <w:spacing w:after="100"/>
    </w:pPr>
  </w:style>
  <w:style w:type="character" w:styleId="Hyperlink">
    <w:name w:val="Hyperlink"/>
    <w:basedOn w:val="DefaultParagraphFont"/>
    <w:uiPriority w:val="99"/>
    <w:unhideWhenUsed/>
    <w:rsid w:val="0096504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wivenhoehouse.co.uk/our-history/"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wivenhoehouse.co.uk/our-history/"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454A30-AD2D-493E-A610-4B9D3DCC91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16</Pages>
  <Words>3878</Words>
  <Characters>23855</Characters>
  <Application>Microsoft Office Word</Application>
  <DocSecurity>0</DocSecurity>
  <Lines>367</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Lidia</dc:creator>
  <cp:lastModifiedBy>Lidia Leva (2242891)</cp:lastModifiedBy>
  <cp:revision>3</cp:revision>
  <dcterms:created xsi:type="dcterms:W3CDTF">2026-01-21T09:33:00Z</dcterms:created>
  <dcterms:modified xsi:type="dcterms:W3CDTF">2026-02-10T21:18:00Z</dcterms:modified>
</cp:coreProperties>
</file>