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 Computer Animation and VFX</w:t>
      </w:r>
    </w:p>
    <w:p w:rsidR="00000000" w:rsidDel="00000000" w:rsidP="00000000" w:rsidRDefault="00000000" w:rsidRPr="00000000" w14:paraId="0000000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Visual Effects ACCA5043</w:t>
      </w:r>
    </w:p>
    <w:p w:rsidR="00000000" w:rsidDel="00000000" w:rsidP="00000000" w:rsidRDefault="00000000" w:rsidRPr="00000000" w14:paraId="00000003">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Mackenzie Surrey(2406053)</w:t>
      </w: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Assessment:Creating a Realistic Visual Effect Sequence</w:t>
      </w:r>
    </w:p>
    <w:p w:rsidR="00000000" w:rsidDel="00000000" w:rsidP="00000000" w:rsidRDefault="00000000" w:rsidRPr="00000000" w14:paraId="00000005">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One drive folder: </w:t>
      </w:r>
      <w:hyperlink r:id="rId6">
        <w:r w:rsidDel="00000000" w:rsidR="00000000" w:rsidRPr="00000000">
          <w:rPr>
            <w:rFonts w:ascii="Times New Roman" w:cs="Times New Roman" w:eastAsia="Times New Roman" w:hAnsi="Times New Roman"/>
            <w:b w:val="1"/>
            <w:color w:val="1155cc"/>
            <w:sz w:val="24"/>
            <w:szCs w:val="24"/>
            <w:u w:val="single"/>
            <w:rtl w:val="0"/>
          </w:rPr>
          <w:t xml:space="preserve">https://uowtsd-my.sharepoint.com/:f:/g/personal/2406053_student_uwtsd_ac_uk/Eh0eHXBDFl5PmWnRp9PxKQoBm7i1f8EyaYNATEL0497QKg?e=3A2EVw</w:t>
        </w:r>
      </w:hyperlink>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 Pre-production:</w:t>
      </w:r>
    </w:p>
    <w:p w:rsidR="00000000" w:rsidDel="00000000" w:rsidP="00000000" w:rsidRDefault="00000000" w:rsidRPr="00000000" w14:paraId="00000009">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Proposal:</w:t>
      </w:r>
    </w:p>
    <w:p w:rsidR="00000000" w:rsidDel="00000000" w:rsidP="00000000" w:rsidRDefault="00000000" w:rsidRPr="00000000" w14:paraId="0000000A">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b w:val="1"/>
          <w:sz w:val="24"/>
          <w:szCs w:val="24"/>
          <w:rtl w:val="0"/>
        </w:rPr>
        <w:t xml:space="preserve">Description: </w:t>
      </w:r>
      <w:r w:rsidDel="00000000" w:rsidR="00000000" w:rsidRPr="00000000">
        <w:rPr>
          <w:rFonts w:ascii="Times New Roman" w:cs="Times New Roman" w:eastAsia="Times New Roman" w:hAnsi="Times New Roman"/>
          <w:sz w:val="24"/>
          <w:szCs w:val="24"/>
          <w:rtl w:val="0"/>
        </w:rPr>
        <w:t xml:space="preserve">High angle shot of a table with a mug placed on it. Using 3d models in maya to create a cup and character. The character moves right to left pushing the mug toward the foreground. The sequence ends with the character gesturing toward the cup.</w:t>
      </w:r>
    </w:p>
    <w:p w:rsidR="00000000" w:rsidDel="00000000" w:rsidP="00000000" w:rsidRDefault="00000000" w:rsidRPr="00000000" w14:paraId="0000000B">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ind w:left="144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Assets: </w:t>
      </w:r>
    </w:p>
    <w:p w:rsidR="00000000" w:rsidDel="00000000" w:rsidP="00000000" w:rsidRDefault="00000000" w:rsidRPr="00000000" w14:paraId="0000000D">
      <w:pPr>
        <w:ind w:left="21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Live action video:</w:t>
      </w:r>
      <w:r w:rsidDel="00000000" w:rsidR="00000000" w:rsidRPr="00000000">
        <w:rPr>
          <w:rFonts w:ascii="Times New Roman" w:cs="Times New Roman" w:eastAsia="Times New Roman" w:hAnsi="Times New Roman"/>
          <w:sz w:val="24"/>
          <w:szCs w:val="24"/>
          <w:rtl w:val="0"/>
        </w:rPr>
        <w:t xml:space="preserve"> of Background:Video by PNW Production from Pexels: </w:t>
      </w:r>
      <w:hyperlink r:id="rId7">
        <w:r w:rsidDel="00000000" w:rsidR="00000000" w:rsidRPr="00000000">
          <w:rPr>
            <w:rFonts w:ascii="Times New Roman" w:cs="Times New Roman" w:eastAsia="Times New Roman" w:hAnsi="Times New Roman"/>
            <w:color w:val="1155cc"/>
            <w:sz w:val="24"/>
            <w:szCs w:val="24"/>
            <w:u w:val="single"/>
            <w:rtl w:val="0"/>
          </w:rPr>
          <w:t xml:space="preserve">https://www.pexels.com/video/bowls-on-the-table-8997330/</w:t>
        </w:r>
      </w:hyperlink>
      <w:r w:rsidDel="00000000" w:rsidR="00000000" w:rsidRPr="00000000">
        <w:rPr>
          <w:rtl w:val="0"/>
        </w:rPr>
      </w:r>
    </w:p>
    <w:p w:rsidR="00000000" w:rsidDel="00000000" w:rsidP="00000000" w:rsidRDefault="00000000" w:rsidRPr="00000000" w14:paraId="0000000E">
      <w:pPr>
        <w:ind w:left="144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 Maya: </w:t>
      </w:r>
      <w:r w:rsidDel="00000000" w:rsidR="00000000" w:rsidRPr="00000000">
        <w:rPr>
          <w:rFonts w:ascii="Times New Roman" w:cs="Times New Roman" w:eastAsia="Times New Roman" w:hAnsi="Times New Roman"/>
          <w:sz w:val="24"/>
          <w:szCs w:val="24"/>
          <w:rtl w:val="0"/>
        </w:rPr>
        <w:t xml:space="preserve">Character model I created</w:t>
      </w:r>
    </w:p>
    <w:p w:rsidR="00000000" w:rsidDel="00000000" w:rsidP="00000000" w:rsidRDefault="00000000" w:rsidRPr="00000000" w14:paraId="0000000F">
      <w:pPr>
        <w:ind w:left="216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mug model:</w:t>
      </w:r>
      <w:r w:rsidDel="00000000" w:rsidR="00000000" w:rsidRPr="00000000">
        <w:rPr>
          <w:rFonts w:ascii="Times New Roman" w:cs="Times New Roman" w:eastAsia="Times New Roman" w:hAnsi="Times New Roman"/>
          <w:sz w:val="24"/>
          <w:szCs w:val="24"/>
          <w:rtl w:val="0"/>
        </w:rPr>
        <w:t xml:space="preserve">Taza Quintero, coffee / tea cup by </w:t>
      </w:r>
      <w:hyperlink r:id="rId8">
        <w:r w:rsidDel="00000000" w:rsidR="00000000" w:rsidRPr="00000000">
          <w:rPr>
            <w:rFonts w:ascii="Times New Roman" w:cs="Times New Roman" w:eastAsia="Times New Roman" w:hAnsi="Times New Roman"/>
            <w:sz w:val="24"/>
            <w:szCs w:val="24"/>
            <w:rtl w:val="0"/>
          </w:rPr>
          <w:t xml:space="preserve">modelos 3d quintero-</w:t>
        </w:r>
      </w:hyperlink>
      <w:hyperlink r:id="rId9">
        <w:r w:rsidDel="00000000" w:rsidR="00000000" w:rsidRPr="00000000">
          <w:rPr>
            <w:rFonts w:ascii="Times New Roman" w:cs="Times New Roman" w:eastAsia="Times New Roman" w:hAnsi="Times New Roman"/>
            <w:color w:val="1155cc"/>
            <w:sz w:val="24"/>
            <w:szCs w:val="24"/>
            <w:u w:val="single"/>
            <w:rtl w:val="0"/>
          </w:rPr>
          <w:t xml:space="preserve">https://free3d.com/3d-model/taza-quintero-481628.html</w:t>
        </w:r>
      </w:hyperlink>
      <w:r w:rsidDel="00000000" w:rsidR="00000000" w:rsidRPr="00000000">
        <w:fldChar w:fldCharType="begin"/>
        <w:instrText xml:space="preserve"> HYPERLINK "https://free3d.com/user/modelos3dquintero" </w:instrText>
        <w:fldChar w:fldCharType="separate"/>
      </w:r>
      <w:r w:rsidDel="00000000" w:rsidR="00000000" w:rsidRPr="00000000">
        <w:rPr>
          <w:rtl w:val="0"/>
        </w:rPr>
      </w:r>
    </w:p>
    <w:p w:rsidR="00000000" w:rsidDel="00000000" w:rsidP="00000000" w:rsidRDefault="00000000" w:rsidRPr="00000000" w14:paraId="00000010">
      <w:pPr>
        <w:ind w:left="2160" w:firstLine="720"/>
        <w:rPr>
          <w:rFonts w:ascii="Times New Roman" w:cs="Times New Roman" w:eastAsia="Times New Roman" w:hAnsi="Times New Roman"/>
          <w:sz w:val="24"/>
          <w:szCs w:val="24"/>
        </w:rPr>
      </w:pPr>
      <w:r w:rsidDel="00000000" w:rsidR="00000000" w:rsidRPr="00000000">
        <w:fldChar w:fldCharType="end"/>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Storyboards and C</w:t>
      </w:r>
      <w:r w:rsidDel="00000000" w:rsidR="00000000" w:rsidRPr="00000000">
        <w:rPr>
          <w:rFonts w:ascii="Times New Roman" w:cs="Times New Roman" w:eastAsia="Times New Roman" w:hAnsi="Times New Roman"/>
          <w:b w:val="1"/>
          <w:sz w:val="24"/>
          <w:szCs w:val="24"/>
          <w:rtl w:val="0"/>
        </w:rPr>
        <w:t xml:space="preserve">oncept Art</w:t>
      </w: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1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543300"/>
            <wp:effectExtent b="0" l="0" r="0" t="0"/>
            <wp:docPr id="2"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-814387</wp:posOffset>
            </wp:positionH>
            <wp:positionV relativeFrom="paragraph">
              <wp:posOffset>219075</wp:posOffset>
            </wp:positionV>
            <wp:extent cx="7524750" cy="1219200"/>
            <wp:effectExtent b="0" l="0" r="0" t="0"/>
            <wp:wrapTopAndBottom distB="114300" distT="114300"/>
            <wp:docPr id="4"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7524750" cy="1219200"/>
                    </a:xfrm>
                    <a:prstGeom prst="rect"/>
                    <a:ln/>
                  </pic:spPr>
                </pic:pic>
              </a:graphicData>
            </a:graphic>
          </wp:anchor>
        </w:drawing>
      </w:r>
    </w:p>
    <w:p w:rsidR="00000000" w:rsidDel="00000000" w:rsidP="00000000" w:rsidRDefault="00000000" w:rsidRPr="00000000" w14:paraId="0000001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-776287</wp:posOffset>
            </wp:positionH>
            <wp:positionV relativeFrom="paragraph">
              <wp:posOffset>114300</wp:posOffset>
            </wp:positionV>
            <wp:extent cx="7481888" cy="3257550"/>
            <wp:effectExtent b="0" l="0" r="0" t="0"/>
            <wp:wrapTopAndBottom distB="114300" distT="114300"/>
            <wp:docPr id="1"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7481888" cy="3257550"/>
                    </a:xfrm>
                    <a:prstGeom prst="rect"/>
                    <a:ln/>
                  </pic:spPr>
                </pic:pic>
              </a:graphicData>
            </a:graphic>
          </wp:anchor>
        </w:drawing>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sz w:val="24"/>
          <w:szCs w:val="24"/>
        </w:rPr>
      </w:pPr>
      <w:r w:rsidDel="00000000" w:rsidR="00000000" w:rsidRPr="00000000">
        <w:rPr>
          <w:rtl w:val="0"/>
        </w:rPr>
      </w:r>
    </w:p>
    <w:p w:rsidR="00000000" w:rsidDel="00000000" w:rsidP="00000000" w:rsidRDefault="00000000" w:rsidRPr="00000000" w14:paraId="00000019">
      <w:pPr>
        <w:rPr>
          <w:b w:val="1"/>
          <w:sz w:val="24"/>
          <w:szCs w:val="24"/>
        </w:rPr>
      </w:pPr>
      <w:r w:rsidDel="00000000" w:rsidR="00000000" w:rsidRPr="00000000">
        <w:rPr>
          <w:rtl w:val="0"/>
        </w:rPr>
      </w:r>
    </w:p>
    <w:p w:rsidR="00000000" w:rsidDel="00000000" w:rsidP="00000000" w:rsidRDefault="00000000" w:rsidRPr="00000000" w14:paraId="0000001A">
      <w:pPr>
        <w:rPr>
          <w:b w:val="1"/>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ab/>
      </w:r>
    </w:p>
    <w:p w:rsidR="00000000" w:rsidDel="00000000" w:rsidP="00000000" w:rsidRDefault="00000000" w:rsidRPr="00000000" w14:paraId="0000001D">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ab/>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4"/>
          <w:szCs w:val="24"/>
          <w:rtl w:val="0"/>
        </w:rPr>
        <w:t xml:space="preserve">Reflection: </w:t>
      </w:r>
      <w:r w:rsidDel="00000000" w:rsidR="00000000" w:rsidRPr="00000000">
        <w:rPr>
          <w:rFonts w:ascii="Times New Roman" w:cs="Times New Roman" w:eastAsia="Times New Roman" w:hAnsi="Times New Roman"/>
          <w:b w:val="1"/>
          <w:sz w:val="20"/>
          <w:szCs w:val="20"/>
          <w:rtl w:val="0"/>
        </w:rPr>
        <w:t xml:space="preserve"> </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intended to create an live action sequence that integrates a 3d animated character into a live-action space. Notably, I wanted to preserve the animated/cartonaly style while still fitting into an realistic setting. </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project I thought it would be fun to have an animated character push a mug towards a person off screen. </w:t>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start with a live-action video the main characteristic of the footage I was looking for was that it was high angle so it  would make it easier to hide the character before the reveal. Additionally,  the point of view emphasizes the height and size difference between the viewer and character.</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Overall, I  found the most challenging part of the production work was the textures work as it is the area I had the least experience with. Where the animation process took the longest, but was the easiest as I am already familiar with it.</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first I wanted to create my own cup, so I could match the painted pattern of the live-action background with the model, but I had trouble with UVs and texture. In the end to save time I used an already created 3D model from free 3D. I used the hypershade in maya to color and texture. The character I modeled and rigged in maya. </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6015038" cy="3250846"/>
            <wp:effectExtent b="0" l="0" r="0" t="0"/>
            <wp:docPr id="3" name="image2.png"/>
            <a:graphic>
              <a:graphicData uri="http://schemas.openxmlformats.org/drawingml/2006/picture">
                <pic:pic>
                  <pic:nvPicPr>
                    <pic:cNvPr id="0" name="image2.png"/>
                    <pic:cNvPicPr preferRelativeResize="0"/>
                  </pic:nvPicPr>
                  <pic:blipFill>
                    <a:blip r:embed="rId13"/>
                    <a:srcRect b="4998" l="0" r="50480" t="0"/>
                    <a:stretch>
                      <a:fillRect/>
                    </a:stretch>
                  </pic:blipFill>
                  <pic:spPr>
                    <a:xfrm>
                      <a:off x="0" y="0"/>
                      <a:ext cx="6015038" cy="3250846"/>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did the lighting and texture work in maya. In order to match the lighting  of the live-action background I created tracking data in nuke and then exported to maya.</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lighting I used a Skydomelight with an exr. file in combination with a direction light.</w:t>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4.png"/><Relationship Id="rId13" Type="http://schemas.openxmlformats.org/officeDocument/2006/relationships/image" Target="media/image2.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free3d.com/3d-model/taza-quintero-481628.html" TargetMode="External"/><Relationship Id="rId5" Type="http://schemas.openxmlformats.org/officeDocument/2006/relationships/styles" Target="styles.xml"/><Relationship Id="rId6" Type="http://schemas.openxmlformats.org/officeDocument/2006/relationships/hyperlink" Target="https://uowtsd-my.sharepoint.com/:f:/g/personal/2406053_student_uwtsd_ac_uk/Eh0eHXBDFl5PmWnRp9PxKQoBm7i1f8EyaYNATEL0497QKg?e=3A2EVw" TargetMode="External"/><Relationship Id="rId7" Type="http://schemas.openxmlformats.org/officeDocument/2006/relationships/hyperlink" Target="https://www.pexels.com/video/bowls-on-the-table-8997330/" TargetMode="External"/><Relationship Id="rId8" Type="http://schemas.openxmlformats.org/officeDocument/2006/relationships/hyperlink" Target="https://free3d.com/user/modelos3dquinte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