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1B14" w:rsidRDefault="00171B14">
      <w:pPr>
        <w:jc w:val="both"/>
      </w:pPr>
      <w:r>
        <w:t>1a)</w:t>
      </w:r>
      <w:r>
        <w:tab/>
        <w:t xml:space="preserve">Figure </w:t>
      </w:r>
      <w:proofErr w:type="gramStart"/>
      <w:r>
        <w:t>Q1a(</w:t>
      </w:r>
      <w:proofErr w:type="spellStart"/>
      <w:proofErr w:type="gramEnd"/>
      <w:r>
        <w:t>i</w:t>
      </w:r>
      <w:proofErr w:type="spellEnd"/>
      <w:r>
        <w:t xml:space="preserve">) shows a typical signal processing system. Explain what is </w:t>
      </w:r>
      <w:r w:rsidR="00895447">
        <w:tab/>
      </w:r>
      <w:r>
        <w:t xml:space="preserve">happening to the input waveform (figure </w:t>
      </w:r>
      <w:proofErr w:type="gramStart"/>
      <w:r>
        <w:t>Q1a(</w:t>
      </w:r>
      <w:proofErr w:type="gramEnd"/>
      <w:r>
        <w:t xml:space="preserve">ii)) and its spectrum (figure </w:t>
      </w:r>
      <w:r w:rsidR="00895447">
        <w:tab/>
      </w:r>
      <w:r>
        <w:t xml:space="preserve">Q1a(iii)) and also the output waveform (figure Q1a(iv)) and its spectrum </w:t>
      </w:r>
      <w:r w:rsidR="00895447">
        <w:tab/>
      </w:r>
      <w:r>
        <w:t>(figure Q1a(v)).</w:t>
      </w:r>
    </w:p>
    <w:p w:rsidR="00895447" w:rsidRDefault="00895447">
      <w:pPr>
        <w:jc w:val="both"/>
      </w:pPr>
    </w:p>
    <w:p w:rsidR="00171B14" w:rsidRDefault="004E45E7">
      <w:pPr>
        <w:framePr w:hSpace="187" w:wrap="notBeside" w:vAnchor="text" w:hAnchor="page" w:x="3533" w:y="533"/>
        <w:jc w:val="center"/>
      </w:pPr>
      <w:r>
        <w:object w:dxaOrig="7704" w:dyaOrig="416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85.5pt;height:208.35pt" o:ole="">
            <v:imagedata r:id="rId5" o:title="" cropright="16747f"/>
          </v:shape>
          <o:OLEObject Type="Embed" ProgID="Word.Picture.8" ShapeID="_x0000_i1025" DrawAspect="Content" ObjectID="_1277189088" r:id="rId6"/>
        </w:object>
      </w:r>
    </w:p>
    <w:p w:rsidR="00171B14" w:rsidRDefault="00895447">
      <w:pPr>
        <w:jc w:val="right"/>
      </w:pPr>
      <w:r>
        <w:t>(</w:t>
      </w:r>
      <w:r w:rsidR="00171B14">
        <w:t>6 marks</w:t>
      </w:r>
      <w:r>
        <w:t>)</w:t>
      </w:r>
    </w:p>
    <w:p w:rsidR="00171B14" w:rsidRPr="00895447" w:rsidRDefault="00171B14">
      <w:pPr>
        <w:jc w:val="center"/>
        <w:rPr>
          <w:b/>
          <w:szCs w:val="24"/>
        </w:rPr>
      </w:pPr>
      <w:r w:rsidRPr="00895447">
        <w:rPr>
          <w:b/>
          <w:szCs w:val="24"/>
        </w:rPr>
        <w:t xml:space="preserve">Figure </w:t>
      </w:r>
      <w:proofErr w:type="gramStart"/>
      <w:r w:rsidRPr="00895447">
        <w:rPr>
          <w:b/>
          <w:szCs w:val="24"/>
        </w:rPr>
        <w:t>Q1a</w:t>
      </w:r>
      <w:r w:rsidR="00895447" w:rsidRPr="00895447">
        <w:rPr>
          <w:b/>
          <w:szCs w:val="24"/>
        </w:rPr>
        <w:t>(</w:t>
      </w:r>
      <w:proofErr w:type="spellStart"/>
      <w:proofErr w:type="gramEnd"/>
      <w:r w:rsidR="00895447" w:rsidRPr="00895447">
        <w:rPr>
          <w:b/>
          <w:szCs w:val="24"/>
        </w:rPr>
        <w:t>i</w:t>
      </w:r>
      <w:proofErr w:type="spellEnd"/>
      <w:r w:rsidR="00895447" w:rsidRPr="00895447">
        <w:rPr>
          <w:b/>
          <w:szCs w:val="24"/>
        </w:rPr>
        <w:t>)</w:t>
      </w:r>
    </w:p>
    <w:p w:rsidR="00171B14" w:rsidRDefault="003B41EB">
      <w:pPr>
        <w:framePr w:hSpace="187" w:wrap="notBeside" w:vAnchor="text" w:hAnchor="page" w:x="6194" w:y="398"/>
      </w:pPr>
      <w:r>
        <w:rPr>
          <w:noProof/>
          <w:lang w:eastAsia="en-GB"/>
        </w:rPr>
        <w:drawing>
          <wp:inline distT="0" distB="0" distL="0" distR="0">
            <wp:extent cx="2484120" cy="1303020"/>
            <wp:effectExtent l="57150" t="38100" r="30480" b="11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120" cy="1303020"/>
                    </a:xfrm>
                    <a:prstGeom prst="rect">
                      <a:avLst/>
                    </a:prstGeom>
                    <a:noFill/>
                    <a:ln w="285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71B14" w:rsidRDefault="003B41EB">
      <w:pPr>
        <w:framePr w:hSpace="187" w:wrap="notBeside" w:vAnchor="text" w:hAnchor="page" w:x="2018" w:y="398"/>
      </w:pPr>
      <w:r>
        <w:rPr>
          <w:noProof/>
          <w:lang w:eastAsia="en-GB"/>
        </w:rPr>
        <w:drawing>
          <wp:inline distT="0" distB="0" distL="0" distR="0">
            <wp:extent cx="2411730" cy="1343025"/>
            <wp:effectExtent l="57150" t="38100" r="45720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730" cy="1343025"/>
                    </a:xfrm>
                    <a:prstGeom prst="rect">
                      <a:avLst/>
                    </a:prstGeom>
                    <a:noFill/>
                    <a:ln w="285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71B14" w:rsidRDefault="00171B14">
      <w:pPr>
        <w:jc w:val="center"/>
        <w:rPr>
          <w:b/>
          <w:u w:val="single"/>
        </w:rPr>
      </w:pPr>
    </w:p>
    <w:p w:rsidR="00171B14" w:rsidRDefault="003B41EB">
      <w:pPr>
        <w:framePr w:hSpace="187" w:wrap="notBeside" w:vAnchor="text" w:hAnchor="page" w:x="1874" w:y="2803"/>
      </w:pPr>
      <w:r>
        <w:rPr>
          <w:noProof/>
          <w:lang w:eastAsia="en-GB"/>
        </w:rPr>
        <w:drawing>
          <wp:inline distT="0" distB="0" distL="0" distR="0">
            <wp:extent cx="2484120" cy="1383665"/>
            <wp:effectExtent l="57150" t="38100" r="3048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120" cy="1383665"/>
                    </a:xfrm>
                    <a:prstGeom prst="rect">
                      <a:avLst/>
                    </a:prstGeom>
                    <a:noFill/>
                    <a:ln w="285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71B14" w:rsidRPr="00895447" w:rsidRDefault="00171B14">
      <w:pPr>
        <w:jc w:val="center"/>
        <w:rPr>
          <w:b/>
        </w:rPr>
      </w:pPr>
      <w:r w:rsidRPr="00895447">
        <w:rPr>
          <w:b/>
        </w:rPr>
        <w:t xml:space="preserve">Figure </w:t>
      </w:r>
      <w:proofErr w:type="gramStart"/>
      <w:r w:rsidRPr="00895447">
        <w:rPr>
          <w:b/>
        </w:rPr>
        <w:t>Q1a(</w:t>
      </w:r>
      <w:proofErr w:type="gramEnd"/>
      <w:r w:rsidRPr="00895447">
        <w:rPr>
          <w:b/>
        </w:rPr>
        <w:t>ii)                                           Figure Q1a(iii)</w:t>
      </w:r>
    </w:p>
    <w:p w:rsidR="00171B14" w:rsidRDefault="003B41EB">
      <w:pPr>
        <w:framePr w:hSpace="187" w:wrap="notBeside" w:vAnchor="text" w:hAnchor="page" w:x="6194" w:y="187"/>
      </w:pPr>
      <w:r>
        <w:rPr>
          <w:noProof/>
          <w:lang w:eastAsia="en-GB"/>
        </w:rPr>
        <w:drawing>
          <wp:inline distT="0" distB="0" distL="0" distR="0">
            <wp:extent cx="2484120" cy="1383665"/>
            <wp:effectExtent l="57150" t="38100" r="30480" b="260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4120" cy="1383665"/>
                    </a:xfrm>
                    <a:prstGeom prst="rect">
                      <a:avLst/>
                    </a:prstGeom>
                    <a:noFill/>
                    <a:ln w="28575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71B14" w:rsidRDefault="00171B14">
      <w:pPr>
        <w:jc w:val="center"/>
        <w:rPr>
          <w:b/>
          <w:i/>
          <w:u w:val="single"/>
        </w:rPr>
      </w:pPr>
    </w:p>
    <w:p w:rsidR="00171B14" w:rsidRPr="00895447" w:rsidRDefault="00171B14">
      <w:pPr>
        <w:jc w:val="center"/>
        <w:rPr>
          <w:b/>
        </w:rPr>
      </w:pPr>
      <w:r w:rsidRPr="00895447">
        <w:rPr>
          <w:b/>
        </w:rPr>
        <w:t xml:space="preserve">Figure </w:t>
      </w:r>
      <w:proofErr w:type="gramStart"/>
      <w:r w:rsidRPr="00895447">
        <w:rPr>
          <w:b/>
        </w:rPr>
        <w:t>Q1a(</w:t>
      </w:r>
      <w:proofErr w:type="gramEnd"/>
      <w:r w:rsidRPr="00895447">
        <w:rPr>
          <w:b/>
        </w:rPr>
        <w:t>iv)                                           Figure Q1a(v)</w:t>
      </w:r>
    </w:p>
    <w:p w:rsidR="00171B14" w:rsidRDefault="00171B14">
      <w:pPr>
        <w:jc w:val="both"/>
      </w:pPr>
    </w:p>
    <w:p w:rsidR="00171B14" w:rsidRDefault="00171B14">
      <w:pPr>
        <w:jc w:val="both"/>
      </w:pPr>
      <w:r>
        <w:br w:type="page"/>
      </w:r>
      <w:r>
        <w:lastRenderedPageBreak/>
        <w:t>b)</w:t>
      </w:r>
      <w:r>
        <w:tab/>
        <w:t xml:space="preserve">Design an N=5 finite impulse response (FIR) filter using the frequency </w:t>
      </w:r>
      <w:r w:rsidR="00895447">
        <w:tab/>
      </w:r>
      <w:r>
        <w:t xml:space="preserve">transformation method. The filter should pass signals between </w:t>
      </w:r>
      <w:proofErr w:type="gramStart"/>
      <w:r>
        <w:t>1kHz</w:t>
      </w:r>
      <w:proofErr w:type="gramEnd"/>
      <w:r>
        <w:t xml:space="preserve"> and 3kHz  </w:t>
      </w:r>
      <w:r w:rsidR="00895447">
        <w:tab/>
      </w:r>
      <w:r>
        <w:t xml:space="preserve">and have a sampling frequency of 10kHz. Use a Blackman window in the </w:t>
      </w:r>
      <w:r w:rsidR="001833F3">
        <w:tab/>
      </w:r>
      <w:r>
        <w:t>filter design.</w:t>
      </w:r>
    </w:p>
    <w:p w:rsidR="00171B14" w:rsidRDefault="00171B14">
      <w:pPr>
        <w:jc w:val="both"/>
      </w:pPr>
    </w:p>
    <w:p w:rsidR="00171B14" w:rsidRDefault="00895447">
      <w:pPr>
        <w:jc w:val="both"/>
      </w:pPr>
      <w:r>
        <w:tab/>
      </w:r>
      <w:r w:rsidR="00171B14">
        <w:t>Note: A Blackman window function is given by:</w:t>
      </w:r>
    </w:p>
    <w:p w:rsidR="00171B14" w:rsidRDefault="00171B14">
      <w:pPr>
        <w:jc w:val="both"/>
      </w:pPr>
    </w:p>
    <w:p w:rsidR="00171B14" w:rsidRDefault="00171B14">
      <w:pPr>
        <w:jc w:val="center"/>
        <w:rPr>
          <w:b/>
          <w:u w:val="single"/>
        </w:rPr>
      </w:pPr>
      <w:r>
        <w:rPr>
          <w:b/>
          <w:position w:val="-54"/>
        </w:rPr>
        <w:object w:dxaOrig="6240" w:dyaOrig="1200">
          <v:shape id="_x0000_i1026" type="#_x0000_t75" style="width:312.2pt;height:59.9pt" o:ole="">
            <v:imagedata r:id="rId11" o:title=""/>
          </v:shape>
          <o:OLEObject Type="Embed" ProgID="Equation.2" ShapeID="_x0000_i1026" DrawAspect="Content" ObjectID="_1277189089" r:id="rId12"/>
        </w:object>
      </w:r>
    </w:p>
    <w:p w:rsidR="00171B14" w:rsidRDefault="00895447">
      <w:pPr>
        <w:jc w:val="right"/>
      </w:pPr>
      <w:r>
        <w:t>(</w:t>
      </w:r>
      <w:r w:rsidR="00171B14">
        <w:t>14 marks</w:t>
      </w:r>
      <w:r>
        <w:t>)</w:t>
      </w:r>
    </w:p>
    <w:p w:rsidR="00171B14" w:rsidRDefault="00171B14">
      <w:pPr>
        <w:jc w:val="right"/>
      </w:pPr>
    </w:p>
    <w:p w:rsidR="00171B14" w:rsidRDefault="00171B14">
      <w:pPr>
        <w:framePr w:hSpace="187" w:wrap="notBeside" w:vAnchor="text" w:hAnchor="page" w:x="3038" w:y="1282"/>
        <w:jc w:val="center"/>
      </w:pPr>
      <w:r>
        <w:object w:dxaOrig="5971" w:dyaOrig="4030">
          <v:shape id="_x0000_i1027" type="#_x0000_t75" style="width:298.85pt;height:201.35pt" o:ole="">
            <v:imagedata r:id="rId13" o:title=""/>
          </v:shape>
          <o:OLEObject Type="Embed" ProgID="CDraw" ShapeID="_x0000_i1027" DrawAspect="Content" ObjectID="_1277189090" r:id="rId14"/>
        </w:object>
      </w:r>
    </w:p>
    <w:p w:rsidR="00171B14" w:rsidRDefault="00171B14">
      <w:pPr>
        <w:jc w:val="both"/>
      </w:pPr>
      <w:r>
        <w:t>2a)</w:t>
      </w:r>
      <w:r>
        <w:tab/>
        <w:t xml:space="preserve">Analyse the filter of figure Q2a by calculating its z-domain transfer function </w:t>
      </w:r>
      <w:r w:rsidR="00895447">
        <w:tab/>
      </w:r>
      <w:r>
        <w:t>and comment upon its frequency response if a=-2 and b=1.</w:t>
      </w:r>
    </w:p>
    <w:p w:rsidR="00171B14" w:rsidRDefault="00171B14">
      <w:pPr>
        <w:jc w:val="both"/>
      </w:pPr>
    </w:p>
    <w:p w:rsidR="00171B14" w:rsidRDefault="00171B14">
      <w:pPr>
        <w:jc w:val="both"/>
      </w:pPr>
    </w:p>
    <w:p w:rsidR="00171B14" w:rsidRDefault="00171B14">
      <w:pPr>
        <w:jc w:val="center"/>
        <w:rPr>
          <w:b/>
          <w:i/>
          <w:sz w:val="28"/>
          <w:u w:val="single"/>
        </w:rPr>
      </w:pPr>
    </w:p>
    <w:p w:rsidR="00171B14" w:rsidRPr="00895447" w:rsidRDefault="00171B14">
      <w:pPr>
        <w:jc w:val="center"/>
        <w:rPr>
          <w:b/>
          <w:szCs w:val="24"/>
        </w:rPr>
      </w:pPr>
      <w:r w:rsidRPr="00895447">
        <w:rPr>
          <w:b/>
          <w:szCs w:val="24"/>
        </w:rPr>
        <w:t>Figure Q2a</w:t>
      </w:r>
    </w:p>
    <w:p w:rsidR="00171B14" w:rsidRDefault="00895447">
      <w:pPr>
        <w:jc w:val="right"/>
      </w:pPr>
      <w:r>
        <w:t>(</w:t>
      </w:r>
      <w:r w:rsidR="00171B14">
        <w:t>8 marks</w:t>
      </w:r>
      <w:r>
        <w:t>)</w:t>
      </w:r>
    </w:p>
    <w:p w:rsidR="00171B14" w:rsidRDefault="00171B14">
      <w:pPr>
        <w:jc w:val="right"/>
      </w:pPr>
    </w:p>
    <w:p w:rsidR="00171B14" w:rsidRDefault="00171B14">
      <w:pPr>
        <w:jc w:val="both"/>
      </w:pPr>
      <w:r>
        <w:t>b)</w:t>
      </w:r>
      <w:r>
        <w:tab/>
        <w:t xml:space="preserve">Find the spectrum of the sequence </w:t>
      </w:r>
      <w:r>
        <w:rPr>
          <w:position w:val="-12"/>
        </w:rPr>
        <w:object w:dxaOrig="1680" w:dyaOrig="380">
          <v:shape id="_x0000_i1028" type="#_x0000_t75" style="width:84.1pt;height:19.1pt" o:ole="">
            <v:imagedata r:id="rId15" o:title=""/>
          </v:shape>
          <o:OLEObject Type="Embed" ProgID="Equation.2" ShapeID="_x0000_i1028" DrawAspect="Content" ObjectID="_1277189091" r:id="rId16"/>
        </w:object>
      </w:r>
      <w:r>
        <w:t xml:space="preserve"> by using the discrete </w:t>
      </w:r>
      <w:r w:rsidR="00895447">
        <w:tab/>
      </w:r>
      <w:r>
        <w:t>Fourier transform (DFT).</w:t>
      </w:r>
    </w:p>
    <w:p w:rsidR="00171B14" w:rsidRDefault="00895447">
      <w:pPr>
        <w:jc w:val="right"/>
      </w:pPr>
      <w:r>
        <w:t>(</w:t>
      </w:r>
      <w:r w:rsidR="00171B14">
        <w:t>12 marks</w:t>
      </w:r>
      <w:r>
        <w:t>)</w:t>
      </w:r>
    </w:p>
    <w:p w:rsidR="00171B14" w:rsidRDefault="00171B14">
      <w:pPr>
        <w:jc w:val="center"/>
      </w:pPr>
    </w:p>
    <w:p w:rsidR="00171B14" w:rsidRDefault="00171B14">
      <w:pPr>
        <w:framePr w:hSpace="187" w:wrap="notBeside" w:vAnchor="text" w:hAnchor="page" w:x="3038" w:y="1"/>
        <w:jc w:val="center"/>
      </w:pPr>
      <w:r>
        <w:br w:type="page"/>
      </w:r>
    </w:p>
    <w:p w:rsidR="00171B14" w:rsidRDefault="00171B14">
      <w:pPr>
        <w:jc w:val="both"/>
      </w:pPr>
      <w:r>
        <w:t>3a)</w:t>
      </w:r>
      <w:r>
        <w:tab/>
      </w:r>
      <w:proofErr w:type="gramStart"/>
      <w:r>
        <w:t>Explain</w:t>
      </w:r>
      <w:proofErr w:type="gramEnd"/>
      <w:r>
        <w:t xml:space="preserve"> the results of the ‘Sampling Theorem’ and illustrate, using sketches, </w:t>
      </w:r>
      <w:r w:rsidR="00895447">
        <w:tab/>
      </w:r>
      <w:r>
        <w:t>the result of sampling a sine wave too slowly.</w:t>
      </w:r>
    </w:p>
    <w:p w:rsidR="00171B14" w:rsidRDefault="00895447">
      <w:pPr>
        <w:jc w:val="right"/>
      </w:pPr>
      <w:r>
        <w:t>(</w:t>
      </w:r>
      <w:r w:rsidR="00171B14">
        <w:t>4 marks</w:t>
      </w:r>
      <w:r>
        <w:t>)</w:t>
      </w:r>
    </w:p>
    <w:p w:rsidR="00171B14" w:rsidRDefault="00171B14">
      <w:pPr>
        <w:jc w:val="right"/>
      </w:pPr>
    </w:p>
    <w:p w:rsidR="00171B14" w:rsidRDefault="00171B14">
      <w:pPr>
        <w:jc w:val="both"/>
      </w:pPr>
      <w:r>
        <w:t>b)</w:t>
      </w:r>
      <w:r>
        <w:tab/>
        <w:t xml:space="preserve">Explain why the Fast Fourier Transform (FFT) is used more commonly than </w:t>
      </w:r>
      <w:r w:rsidR="00895447">
        <w:tab/>
      </w:r>
      <w:r>
        <w:t xml:space="preserve">the Discrete Fourier Transform (DFT). </w:t>
      </w:r>
    </w:p>
    <w:p w:rsidR="00171B14" w:rsidRDefault="00895447">
      <w:pPr>
        <w:numPr>
          <w:ilvl w:val="12"/>
          <w:numId w:val="0"/>
        </w:numPr>
        <w:ind w:left="360" w:hanging="360"/>
        <w:jc w:val="right"/>
      </w:pPr>
      <w:r>
        <w:t>(</w:t>
      </w:r>
      <w:r w:rsidR="00171B14">
        <w:t>4 marks</w:t>
      </w:r>
      <w:r>
        <w:t>)</w:t>
      </w:r>
    </w:p>
    <w:p w:rsidR="00171B14" w:rsidRDefault="00171B14">
      <w:pPr>
        <w:numPr>
          <w:ilvl w:val="12"/>
          <w:numId w:val="0"/>
        </w:numPr>
        <w:ind w:left="360" w:hanging="360"/>
        <w:jc w:val="both"/>
      </w:pPr>
    </w:p>
    <w:p w:rsidR="00171B14" w:rsidRDefault="00171B14" w:rsidP="00895447">
      <w:pPr>
        <w:numPr>
          <w:ilvl w:val="0"/>
          <w:numId w:val="1"/>
        </w:numPr>
        <w:jc w:val="both"/>
      </w:pPr>
      <w:r>
        <w:lastRenderedPageBreak/>
        <w:t xml:space="preserve">The figure Q3c shows the butterfly diagram of a radix 2, decimation in time (DIT) FFT, calculate the final equations for the spectral outputs, X(0) to X(3), </w:t>
      </w:r>
      <w:r w:rsidR="00895447">
        <w:tab/>
      </w:r>
      <w:r>
        <w:t xml:space="preserve">in terms of the time domain inputs, x(0) to x(3). Find the spectrum of the input sequence </w:t>
      </w:r>
      <w:r>
        <w:rPr>
          <w:position w:val="-10"/>
        </w:rPr>
        <w:object w:dxaOrig="2200" w:dyaOrig="380">
          <v:shape id="_x0000_i1029" type="#_x0000_t75" style="width:110.25pt;height:19.1pt" o:ole="">
            <v:imagedata r:id="rId17" o:title=""/>
          </v:shape>
          <o:OLEObject Type="Embed" ProgID="Equation.2" ShapeID="_x0000_i1029" DrawAspect="Content" ObjectID="_1277189092" r:id="rId18"/>
        </w:object>
      </w:r>
      <w:r>
        <w:t xml:space="preserve"> where there is no overlap between frames.</w:t>
      </w:r>
    </w:p>
    <w:p w:rsidR="00895447" w:rsidRDefault="00895447" w:rsidP="00895447">
      <w:pPr>
        <w:ind w:left="360"/>
        <w:jc w:val="both"/>
      </w:pPr>
    </w:p>
    <w:p w:rsidR="00171B14" w:rsidRDefault="00171B14">
      <w:pPr>
        <w:framePr w:hSpace="180" w:wrap="auto" w:vAnchor="text" w:hAnchor="page" w:x="2889" w:y="1"/>
      </w:pPr>
      <w:r>
        <w:object w:dxaOrig="6673" w:dyaOrig="5692">
          <v:shape id="_x0000_i1030" type="#_x0000_t75" style="width:333.9pt;height:284.8pt" o:ole="">
            <v:imagedata r:id="rId19" o:title=""/>
          </v:shape>
          <o:OLEObject Type="Embed" ProgID="CDraw" ShapeID="_x0000_i1030" DrawAspect="Content" ObjectID="_1277189093" r:id="rId20"/>
        </w:object>
      </w:r>
    </w:p>
    <w:p w:rsidR="00171B14" w:rsidRDefault="00171B14"/>
    <w:p w:rsidR="00171B14" w:rsidRDefault="00171B14"/>
    <w:p w:rsidR="00171B14" w:rsidRPr="00895447" w:rsidRDefault="00171B14">
      <w:pPr>
        <w:jc w:val="center"/>
        <w:rPr>
          <w:b/>
          <w:szCs w:val="24"/>
        </w:rPr>
      </w:pPr>
      <w:r w:rsidRPr="00895447">
        <w:rPr>
          <w:b/>
          <w:szCs w:val="24"/>
        </w:rPr>
        <w:t>Figure Q3c</w:t>
      </w:r>
    </w:p>
    <w:p w:rsidR="00171B14" w:rsidRDefault="00895447">
      <w:pPr>
        <w:jc w:val="right"/>
      </w:pPr>
      <w:r>
        <w:t>(</w:t>
      </w:r>
      <w:r w:rsidR="00171B14">
        <w:t>12 marks</w:t>
      </w:r>
      <w:r>
        <w:t>)</w:t>
      </w:r>
    </w:p>
    <w:p w:rsidR="00171B14" w:rsidRDefault="00171B14">
      <w:pPr>
        <w:jc w:val="right"/>
      </w:pPr>
    </w:p>
    <w:p w:rsidR="001833F3" w:rsidRDefault="004E28A9" w:rsidP="001833F3">
      <w:r>
        <w:br w:type="page"/>
      </w:r>
    </w:p>
    <w:p w:rsidR="001833F3" w:rsidRDefault="001833F3" w:rsidP="001833F3"/>
    <w:p w:rsidR="001833F3" w:rsidRDefault="001833F3" w:rsidP="001833F3"/>
    <w:p w:rsidR="001833F3" w:rsidRDefault="001833F3" w:rsidP="001833F3">
      <w:r>
        <w:t xml:space="preserve">4a </w:t>
      </w:r>
      <w:r>
        <w:tab/>
        <w:t xml:space="preserve">Figure Q4a shows the pole zero diagram of a digital filter. Draw a sketch </w:t>
      </w:r>
      <w:r>
        <w:tab/>
        <w:t xml:space="preserve">graph of the approximate magnitude response of this filter and subsequently </w:t>
      </w:r>
      <w:r>
        <w:tab/>
        <w:t>comment upon its type and characteristics.</w:t>
      </w:r>
    </w:p>
    <w:p w:rsidR="001833F3" w:rsidRDefault="001833F3" w:rsidP="001833F3">
      <w:pPr>
        <w:jc w:val="right"/>
      </w:pPr>
      <w:r>
        <w:t>(4 marks)</w:t>
      </w:r>
    </w:p>
    <w:p w:rsidR="001833F3" w:rsidRDefault="001833F3" w:rsidP="001833F3">
      <w:pPr>
        <w:jc w:val="center"/>
        <w:rPr>
          <w:noProof/>
        </w:rPr>
      </w:pPr>
      <w:r>
        <w:rPr>
          <w:noProof/>
        </w:rPr>
        <w:drawing>
          <wp:inline distT="0" distB="0" distL="0" distR="0">
            <wp:extent cx="3657600" cy="1460500"/>
            <wp:effectExtent l="1905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 l="19446" t="46672" r="20999" b="213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1460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33F3" w:rsidRDefault="001833F3" w:rsidP="001833F3">
      <w:pPr>
        <w:pStyle w:val="Heading1"/>
      </w:pPr>
      <w:r>
        <w:t>Figure Q4a</w:t>
      </w:r>
    </w:p>
    <w:p w:rsidR="001833F3" w:rsidRDefault="001833F3" w:rsidP="001833F3"/>
    <w:p w:rsidR="001833F3" w:rsidRDefault="001833F3" w:rsidP="001833F3">
      <w:pPr>
        <w:jc w:val="right"/>
      </w:pPr>
    </w:p>
    <w:p w:rsidR="001833F3" w:rsidRDefault="001833F3" w:rsidP="001833F3">
      <w:pPr>
        <w:ind w:left="720" w:hanging="720"/>
        <w:jc w:val="right"/>
      </w:pPr>
    </w:p>
    <w:p w:rsidR="001833F3" w:rsidRDefault="001833F3" w:rsidP="001833F3">
      <w:pPr>
        <w:jc w:val="both"/>
      </w:pPr>
      <w:r>
        <w:t xml:space="preserve">4c </w:t>
      </w:r>
      <w:r>
        <w:tab/>
        <w:t xml:space="preserve">For a linear time invariant system find and sketch the resultant output </w:t>
      </w:r>
      <w:r w:rsidRPr="00D02FE7">
        <w:rPr>
          <w:position w:val="-12"/>
        </w:rPr>
        <w:object w:dxaOrig="520" w:dyaOrig="380">
          <v:shape id="_x0000_i1040" type="#_x0000_t75" style="width:26.1pt;height:19.1pt" o:ole="" fillcolor="window">
            <v:imagedata r:id="rId22" o:title=""/>
          </v:shape>
          <o:OLEObject Type="Embed" ProgID="Equation.2" ShapeID="_x0000_i1040" DrawAspect="Content" ObjectID="_1277189094" r:id="rId23"/>
        </w:object>
      </w:r>
      <w:r>
        <w:t xml:space="preserve"> </w:t>
      </w:r>
      <w:r>
        <w:tab/>
        <w:t xml:space="preserve">for an </w:t>
      </w:r>
      <w:proofErr w:type="gramStart"/>
      <w:r>
        <w:t xml:space="preserve">input </w:t>
      </w:r>
      <w:proofErr w:type="gramEnd"/>
      <w:r w:rsidRPr="00D02FE7">
        <w:rPr>
          <w:i/>
          <w:position w:val="-10"/>
          <w:sz w:val="28"/>
        </w:rPr>
        <w:object w:dxaOrig="1560" w:dyaOrig="360">
          <v:shape id="_x0000_i1041" type="#_x0000_t75" style="width:77.75pt;height:17.85pt" o:ole="">
            <v:imagedata r:id="rId24" o:title=""/>
          </v:shape>
          <o:OLEObject Type="Embed" ProgID="Equation.2" ShapeID="_x0000_i1041" DrawAspect="Content" ObjectID="_1277189095" r:id="rId25"/>
        </w:object>
      </w:r>
      <w:r>
        <w:t xml:space="preserve">. The systems impulse response is given by </w:t>
      </w:r>
    </w:p>
    <w:p w:rsidR="001833F3" w:rsidRDefault="001833F3" w:rsidP="001833F3">
      <w:pPr>
        <w:jc w:val="both"/>
      </w:pPr>
    </w:p>
    <w:p w:rsidR="001833F3" w:rsidRDefault="001833F3" w:rsidP="001833F3">
      <w:pPr>
        <w:jc w:val="center"/>
      </w:pPr>
      <w:r w:rsidRPr="00D02FE7">
        <w:rPr>
          <w:i/>
          <w:position w:val="-10"/>
          <w:sz w:val="28"/>
        </w:rPr>
        <w:object w:dxaOrig="1900" w:dyaOrig="380">
          <v:shape id="_x0000_i1042" type="#_x0000_t75" style="width:94.95pt;height:19.1pt" o:ole="">
            <v:imagedata r:id="rId26" o:title=""/>
          </v:shape>
          <o:OLEObject Type="Embed" ProgID="Equation.2" ShapeID="_x0000_i1042" DrawAspect="Content" ObjectID="_1277189096" r:id="rId27"/>
        </w:object>
      </w:r>
      <w:r>
        <w:rPr>
          <w:i/>
          <w:sz w:val="28"/>
        </w:rPr>
        <w:t>.</w:t>
      </w:r>
    </w:p>
    <w:p w:rsidR="001833F3" w:rsidRDefault="001833F3" w:rsidP="001833F3">
      <w:pPr>
        <w:jc w:val="right"/>
      </w:pPr>
      <w:r>
        <w:t>(4 marks)</w:t>
      </w:r>
    </w:p>
    <w:p w:rsidR="001833F3" w:rsidRDefault="001833F3" w:rsidP="001833F3">
      <w:pPr>
        <w:jc w:val="right"/>
      </w:pPr>
    </w:p>
    <w:p w:rsidR="001833F3" w:rsidRDefault="001833F3" w:rsidP="001833F3">
      <w:pPr>
        <w:ind w:left="720" w:hanging="720"/>
        <w:jc w:val="both"/>
      </w:pPr>
      <w:r>
        <w:t>4a</w:t>
      </w:r>
      <w:r>
        <w:tab/>
        <w:t>Design a finite impulse response (FIR) filter that is able to achieve a -90 degree phase shift on the incoming data (let N=17).</w:t>
      </w:r>
    </w:p>
    <w:p w:rsidR="001833F3" w:rsidRDefault="001833F3" w:rsidP="001833F3">
      <w:pPr>
        <w:ind w:left="720" w:hanging="720"/>
        <w:jc w:val="both"/>
      </w:pPr>
    </w:p>
    <w:p w:rsidR="001833F3" w:rsidRDefault="001833F3" w:rsidP="001833F3">
      <w:pPr>
        <w:ind w:left="720" w:hanging="720"/>
        <w:jc w:val="right"/>
      </w:pPr>
      <w:r>
        <w:t>(12 marks)</w:t>
      </w:r>
    </w:p>
    <w:p w:rsidR="001833F3" w:rsidRDefault="001833F3" w:rsidP="001833F3">
      <w:pPr>
        <w:jc w:val="right"/>
      </w:pPr>
    </w:p>
    <w:p w:rsidR="001833F3" w:rsidRDefault="001833F3" w:rsidP="001833F3">
      <w:pPr>
        <w:ind w:left="720" w:hanging="720"/>
        <w:jc w:val="right"/>
      </w:pPr>
    </w:p>
    <w:p w:rsidR="001833F3" w:rsidRDefault="001833F3" w:rsidP="001833F3"/>
    <w:p w:rsidR="00171B14" w:rsidRDefault="00171B14" w:rsidP="001833F3">
      <w:pPr>
        <w:rPr>
          <w:b/>
          <w:u w:val="single"/>
        </w:rPr>
      </w:pPr>
      <w:r>
        <w:br w:type="page"/>
      </w:r>
      <w:r>
        <w:rPr>
          <w:b/>
          <w:u w:val="single"/>
        </w:rPr>
        <w:lastRenderedPageBreak/>
        <w:t xml:space="preserve">Frequency Transformation of Ideal Fourier </w:t>
      </w:r>
      <w:proofErr w:type="gramStart"/>
      <w:r>
        <w:rPr>
          <w:b/>
          <w:u w:val="single"/>
        </w:rPr>
        <w:t>Series</w:t>
      </w:r>
      <w:proofErr w:type="gramEnd"/>
      <w:r>
        <w:rPr>
          <w:b/>
          <w:u w:val="single"/>
        </w:rPr>
        <w:t xml:space="preserve"> Coefficients</w:t>
      </w:r>
    </w:p>
    <w:p w:rsidR="00171B14" w:rsidRDefault="00171B14"/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01"/>
        <w:gridCol w:w="4819"/>
        <w:gridCol w:w="2603"/>
      </w:tblGrid>
      <w:tr w:rsidR="00171B14">
        <w:tblPrEx>
          <w:tblCellMar>
            <w:top w:w="0" w:type="dxa"/>
            <w:bottom w:w="0" w:type="dxa"/>
          </w:tblCellMar>
        </w:tblPrEx>
        <w:tc>
          <w:tcPr>
            <w:tcW w:w="1101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Type of Filter</w:t>
            </w:r>
          </w:p>
        </w:tc>
        <w:tc>
          <w:tcPr>
            <w:tcW w:w="4819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Transformation equations</w:t>
            </w:r>
          </w:p>
        </w:tc>
        <w:tc>
          <w:tcPr>
            <w:tcW w:w="2603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Ideal Frequency Response</w:t>
            </w:r>
          </w:p>
        </w:tc>
      </w:tr>
      <w:tr w:rsidR="00171B14">
        <w:tblPrEx>
          <w:tblCellMar>
            <w:top w:w="0" w:type="dxa"/>
            <w:bottom w:w="0" w:type="dxa"/>
          </w:tblCellMar>
        </w:tblPrEx>
        <w:trPr>
          <w:trHeight w:hRule="exact" w:val="2400"/>
        </w:trPr>
        <w:tc>
          <w:tcPr>
            <w:tcW w:w="1101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noProof/>
              </w:rPr>
              <w:pict>
                <v:group id="_x0000_s1026" style="position:absolute;left:0;text-align:left;margin-left:316.7pt;margin-top:20.25pt;width:85.95pt;height:68.65pt;z-index:251627008;mso-position-horizontal-relative:text;mso-position-vertical-relative:text" coordorigin="8134,4907" coordsize="1719,1373" o:allowincell="f">
                  <v:rect id="_x0000_s1027" style="position:absolute;left:8440;top:5296;width:907;height:707" filled="f"/>
                  <v:line id="_x0000_s1028" style="position:absolute;flip:y" from="8893,4907" to="8893,6000">
                    <v:stroke endarrow="block"/>
                  </v:line>
                  <v:line id="_x0000_s1029" style="position:absolute" from="8134,6000" to="9627,6000">
                    <v:stroke endarrow="block"/>
                  </v:lin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_x0000_s1030" type="#_x0000_t202" style="position:absolute;left:9159;top:5880;width:694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c</w:t>
                          </w:r>
                          <w:proofErr w:type="gramEnd"/>
                        </w:p>
                      </w:txbxContent>
                    </v:textbox>
                  </v:shape>
                  <v:shape id="_x0000_s1031" type="#_x0000_t202" style="position:absolute;left:8172;top:5880;width:694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</w:p>
                      </w:txbxContent>
                    </v:textbox>
                  </v:shape>
                  <v:shape id="_x0000_s1032" type="#_x0000_t202" style="position:absolute;left:8760;top:5013;width:440;height:374" filled="f" stroked="f">
                    <v:textbox>
                      <w:txbxContent>
                        <w:p w:rsidR="00171B14" w:rsidRDefault="00171B14">
                          <w:r>
                            <w:t>1</w:t>
                          </w:r>
                        </w:p>
                      </w:txbxContent>
                    </v:textbox>
                  </v:shape>
                </v:group>
              </w:pict>
            </w:r>
            <w:proofErr w:type="spellStart"/>
            <w:r>
              <w:rPr>
                <w:rStyle w:val="Lead-inEmphasis"/>
                <w:b w:val="0"/>
              </w:rPr>
              <w:t>Lowpass</w:t>
            </w:r>
            <w:proofErr w:type="spellEnd"/>
          </w:p>
        </w:tc>
        <w:tc>
          <w:tcPr>
            <w:tcW w:w="4819" w:type="dxa"/>
          </w:tcPr>
          <w:p w:rsidR="00171B14" w:rsidRDefault="00171B14">
            <w:pPr>
              <w:pStyle w:val="BodyText"/>
              <w:ind w:left="0"/>
              <w:jc w:val="center"/>
            </w:pPr>
            <w:r>
              <w:rPr>
                <w:position w:val="-28"/>
              </w:rPr>
              <w:object w:dxaOrig="5300" w:dyaOrig="660">
                <v:shape id="_x0000_i1031" type="#_x0000_t75" style="width:230pt;height:28.65pt" o:ole="" fillcolor="window">
                  <v:imagedata r:id="rId28" o:title=""/>
                </v:shape>
                <o:OLEObject Type="Embed" ProgID="Equation.3" ShapeID="_x0000_i1031" DrawAspect="Content" ObjectID="_1277189097" r:id="rId29"/>
              </w:object>
            </w:r>
          </w:p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position w:val="-24"/>
              </w:rPr>
              <w:object w:dxaOrig="999" w:dyaOrig="620">
                <v:shape id="_x0000_i1032" type="#_x0000_t75" style="width:49.7pt;height:31.2pt" o:ole="" fillcolor="window">
                  <v:imagedata r:id="rId30" o:title=""/>
                </v:shape>
                <o:OLEObject Type="Embed" ProgID="Equation.3" ShapeID="_x0000_i1032" DrawAspect="Content" ObjectID="_1277189098" r:id="rId31"/>
              </w:object>
            </w:r>
          </w:p>
        </w:tc>
        <w:tc>
          <w:tcPr>
            <w:tcW w:w="2603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171B14">
        <w:tblPrEx>
          <w:tblCellMar>
            <w:top w:w="0" w:type="dxa"/>
            <w:bottom w:w="0" w:type="dxa"/>
          </w:tblCellMar>
        </w:tblPrEx>
        <w:trPr>
          <w:trHeight w:hRule="exact" w:val="2400"/>
        </w:trPr>
        <w:tc>
          <w:tcPr>
            <w:tcW w:w="1101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noProof/>
              </w:rPr>
              <w:pict>
                <v:group id="_x0000_s1033" style="position:absolute;left:0;text-align:left;margin-left:297.85pt;margin-top:11.6pt;width:114.05pt;height:87.3pt;z-index:251628032;mso-position-horizontal-relative:text;mso-position-vertical-relative:text" coordorigin="7757,7134" coordsize="2281,1746" o:allowincell="f">
                  <v:line id="_x0000_s1034" style="position:absolute;flip:y" from="8827,7134" to="8827,8227">
                    <v:stroke endarrow="block"/>
                  </v:line>
                  <v:line id="_x0000_s1035" style="position:absolute" from="7815,8227" to="9881,8227">
                    <v:stroke endarrow="block"/>
                  </v:line>
                  <v:shape id="_x0000_s1036" type="#_x0000_t202" style="position:absolute;left:8987;top:8480;width:880;height:400" filled="f" stroked="f">
                    <v:textbox>
                      <w:txbxContent>
                        <w:p w:rsidR="00171B14" w:rsidRDefault="00171B14">
                          <w:r>
                            <w:t>0.5-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</w:p>
                      </w:txbxContent>
                    </v:textbox>
                  </v:shape>
                  <v:shape id="_x0000_s1037" type="#_x0000_t202" style="position:absolute;left:7999;top:8479;width:1054;height:400" filled="f" stroked="f">
                    <v:textbox>
                      <w:txbxContent>
                        <w:p w:rsidR="00171B14" w:rsidRDefault="00171B14">
                          <w:proofErr w:type="gramStart"/>
                          <w:r>
                            <w:t>-(</w:t>
                          </w:r>
                          <w:proofErr w:type="gramEnd"/>
                          <w:r>
                            <w:t>0.5-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  <w:r>
                            <w:t>)</w:t>
                          </w:r>
                        </w:p>
                      </w:txbxContent>
                    </v:textbox>
                  </v:shape>
                  <v:shape id="_x0000_s1038" type="#_x0000_t202" style="position:absolute;left:8694;top:7240;width:440;height:374" filled="f" stroked="f">
                    <v:textbox>
                      <w:txbxContent>
                        <w:p w:rsidR="00171B14" w:rsidRDefault="00171B14">
                          <w:r>
                            <w:t>1</w:t>
                          </w:r>
                        </w:p>
                      </w:txbxContent>
                    </v:textbox>
                  </v:shape>
                  <v:line id="_x0000_s1039" style="position:absolute;flip:y" from="9280,7520" to="9280,8227"/>
                  <v:line id="_x0000_s1040" style="position:absolute;flip:y" from="8373,7520" to="8373,8227"/>
                  <v:line id="_x0000_s1041" style="position:absolute" from="9280,7520" to="9587,7520"/>
                  <v:line id="_x0000_s1042" style="position:absolute;flip:x" from="8093,7520" to="8373,7520"/>
                  <v:line id="_x0000_s1043" style="position:absolute" from="8093,7520" to="8093,8227">
                    <v:stroke dashstyle="1 1"/>
                  </v:line>
                  <v:line id="_x0000_s1044" style="position:absolute" from="9587,7520" to="9587,8227">
                    <v:stroke dashstyle="1 1"/>
                  </v:line>
                  <v:shape id="_x0000_s1045" type="#_x0000_t202" style="position:absolute;left:7757;top:8144;width:695;height:400" filled="f" stroked="f">
                    <v:textbox>
                      <w:txbxContent>
                        <w:p w:rsidR="00171B14" w:rsidRDefault="00171B14">
                          <w:r>
                            <w:t>-0.5</w:t>
                          </w:r>
                        </w:p>
                      </w:txbxContent>
                    </v:textbox>
                  </v:shape>
                  <v:shape id="_x0000_s1046" type="#_x0000_t202" style="position:absolute;left:9343;top:8157;width:695;height:400" filled="f" stroked="f">
                    <v:textbox style="mso-next-textbox:#_x0000_s1046">
                      <w:txbxContent>
                        <w:p w:rsidR="00171B14" w:rsidRDefault="00171B14">
                          <w:r>
                            <w:t>0.5</w:t>
                          </w:r>
                        </w:p>
                      </w:txbxContent>
                    </v:textbox>
                  </v:shape>
                  <v:line id="_x0000_s1047" style="position:absolute;flip:x y" from="8373,8240" to="8427,8574">
                    <v:stroke endarrow="block"/>
                  </v:line>
                  <v:line id="_x0000_s1048" style="position:absolute;flip:x y" from="9280,8240" to="9307,8587">
                    <v:stroke endarrow="block"/>
                  </v:line>
                  <v:line id="_x0000_s1049" style="position:absolute" from="8373,7520" to="9280,7520">
                    <v:stroke dashstyle="1 1"/>
                  </v:line>
                </v:group>
              </w:pict>
            </w:r>
            <w:proofErr w:type="spellStart"/>
            <w:r>
              <w:rPr>
                <w:rStyle w:val="Lead-inEmphasis"/>
                <w:b w:val="0"/>
              </w:rPr>
              <w:t>Highpass</w:t>
            </w:r>
            <w:proofErr w:type="spellEnd"/>
          </w:p>
        </w:tc>
        <w:tc>
          <w:tcPr>
            <w:tcW w:w="4819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position w:val="-10"/>
              </w:rPr>
              <w:object w:dxaOrig="2180" w:dyaOrig="380">
                <v:shape id="_x0000_i1033" type="#_x0000_t75" style="width:108.95pt;height:19.1pt" o:ole="" fillcolor="window">
                  <v:imagedata r:id="rId32" o:title=""/>
                </v:shape>
                <o:OLEObject Type="Embed" ProgID="Equation.3" ShapeID="_x0000_i1033" DrawAspect="Content" ObjectID="_1277189099" r:id="rId33"/>
              </w:object>
            </w:r>
          </w:p>
        </w:tc>
        <w:tc>
          <w:tcPr>
            <w:tcW w:w="2603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171B14">
        <w:tblPrEx>
          <w:tblCellMar>
            <w:top w:w="0" w:type="dxa"/>
            <w:bottom w:w="0" w:type="dxa"/>
          </w:tblCellMar>
        </w:tblPrEx>
        <w:trPr>
          <w:trHeight w:hRule="exact" w:val="2400"/>
        </w:trPr>
        <w:tc>
          <w:tcPr>
            <w:tcW w:w="1101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noProof/>
              </w:rPr>
              <w:pict>
                <v:group id="_x0000_s1050" style="position:absolute;left:0;text-align:left;margin-left:299.35pt;margin-top:18.9pt;width:108.05pt;height:86.6pt;z-index:251629056;mso-position-horizontal-relative:text;mso-position-vertical-relative:text" coordorigin="7773,9587" coordsize="2161,1732" o:allowincell="f">
                  <v:line id="_x0000_s1051" style="position:absolute;flip:y" from="8840,9587" to="8840,10680">
                    <v:stroke endarrow="block"/>
                  </v:line>
                  <v:line id="_x0000_s1052" style="position:absolute" from="7828,10680" to="9894,10680">
                    <v:stroke endarrow="block"/>
                  </v:line>
                  <v:shape id="_x0000_s1053" type="#_x0000_t202" style="position:absolute;left:9093;top:10532;width:494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l</w:t>
                          </w:r>
                          <w:proofErr w:type="gramEnd"/>
                        </w:p>
                      </w:txbxContent>
                    </v:textbox>
                  </v:shape>
                  <v:shape id="_x0000_s1054" type="#_x0000_t202" style="position:absolute;left:9331;top:10919;width:560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shape>
                  <v:shape id="_x0000_s1055" type="#_x0000_t202" style="position:absolute;left:8707;top:9693;width:440;height:374" filled="f" stroked="f">
                    <v:textbox>
                      <w:txbxContent>
                        <w:p w:rsidR="00171B14" w:rsidRDefault="00171B14">
                          <w:r>
                            <w:t>1</w:t>
                          </w:r>
                        </w:p>
                      </w:txbxContent>
                    </v:textbox>
                  </v:shape>
                  <v:line id="_x0000_s1056" style="position:absolute;flip:y" from="9293,9973" to="9293,10680"/>
                  <v:line id="_x0000_s1057" style="position:absolute;flip:y" from="8386,9973" to="8386,10680"/>
                  <v:line id="_x0000_s1058" style="position:absolute" from="9293,9973" to="9600,9973"/>
                  <v:line id="_x0000_s1059" style="position:absolute;flip:x" from="8106,9973" to="8386,9973"/>
                  <v:line id="_x0000_s1060" style="position:absolute" from="8106,9973" to="8106,10680"/>
                  <v:line id="_x0000_s1061" style="position:absolute" from="9600,9973" to="9600,10680"/>
                  <v:line id="_x0000_s1062" style="position:absolute;flip:x y" from="9452,10693" to="9506,11027">
                    <v:stroke endarrow="block"/>
                  </v:line>
                  <v:shape id="_x0000_s1063" type="#_x0000_t202" style="position:absolute;left:9400;top:10532;width:534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u</w:t>
                          </w:r>
                          <w:proofErr w:type="gramEnd"/>
                        </w:p>
                      </w:txbxContent>
                    </v:textbox>
                  </v:shape>
                  <v:shape id="_x0000_s1064" type="#_x0000_t202" style="position:absolute;left:7773;top:10532;width:600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u</w:t>
                          </w:r>
                        </w:p>
                      </w:txbxContent>
                    </v:textbox>
                  </v:shape>
                  <v:shape id="_x0000_s1065" type="#_x0000_t202" style="position:absolute;left:8131;top:10919;width:560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shape>
                  <v:line id="_x0000_s1066" style="position:absolute;flip:x y" from="8252,10693" to="8306,11027">
                    <v:stroke endarrow="block"/>
                  </v:line>
                  <v:shape id="_x0000_s1067" type="#_x0000_t202" style="position:absolute;left:8200;top:10532;width:534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l</w:t>
                          </w:r>
                        </w:p>
                      </w:txbxContent>
                    </v:textbox>
                  </v:shape>
                </v:group>
              </w:pict>
            </w:r>
            <w:proofErr w:type="spellStart"/>
            <w:r>
              <w:rPr>
                <w:rStyle w:val="Lead-inEmphasis"/>
                <w:b w:val="0"/>
              </w:rPr>
              <w:t>Bandpass</w:t>
            </w:r>
            <w:proofErr w:type="spellEnd"/>
          </w:p>
        </w:tc>
        <w:tc>
          <w:tcPr>
            <w:tcW w:w="4819" w:type="dxa"/>
          </w:tcPr>
          <w:p w:rsidR="00171B14" w:rsidRDefault="00171B14">
            <w:pPr>
              <w:pStyle w:val="BodyText"/>
              <w:ind w:left="0"/>
              <w:jc w:val="center"/>
            </w:pPr>
            <w:r>
              <w:rPr>
                <w:position w:val="-12"/>
              </w:rPr>
              <w:object w:dxaOrig="3379" w:dyaOrig="360">
                <v:shape id="_x0000_i1034" type="#_x0000_t75" style="width:168.85pt;height:17.85pt" o:ole="" fillcolor="window">
                  <v:imagedata r:id="rId34" o:title=""/>
                </v:shape>
                <o:OLEObject Type="Embed" ProgID="Equation.3" ShapeID="_x0000_i1034" DrawAspect="Content" ObjectID="_1277189100" r:id="rId35"/>
              </w:object>
            </w:r>
          </w:p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position w:val="-24"/>
              </w:rPr>
              <w:object w:dxaOrig="2480" w:dyaOrig="620">
                <v:shape id="_x0000_i1035" type="#_x0000_t75" style="width:124.25pt;height:31.2pt" o:ole="" fillcolor="window">
                  <v:imagedata r:id="rId36" o:title=""/>
                </v:shape>
                <o:OLEObject Type="Embed" ProgID="Equation.3" ShapeID="_x0000_i1035" DrawAspect="Content" ObjectID="_1277189101" r:id="rId37"/>
              </w:object>
            </w:r>
          </w:p>
        </w:tc>
        <w:tc>
          <w:tcPr>
            <w:tcW w:w="2603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171B14">
        <w:tblPrEx>
          <w:tblCellMar>
            <w:top w:w="0" w:type="dxa"/>
            <w:bottom w:w="0" w:type="dxa"/>
          </w:tblCellMar>
        </w:tblPrEx>
        <w:trPr>
          <w:trHeight w:hRule="exact" w:val="2400"/>
        </w:trPr>
        <w:tc>
          <w:tcPr>
            <w:tcW w:w="1101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noProof/>
              </w:rPr>
              <w:pict>
                <v:group id="_x0000_s1069" style="position:absolute;left:0;text-align:left;margin-left:296pt;margin-top:12.95pt;width:122pt;height:100.85pt;z-index:251631104;mso-position-horizontal-relative:text;mso-position-vertical-relative:text" coordorigin="7720,11961" coordsize="2440,2017" o:allowincell="f">
                  <v:line id="_x0000_s1070" style="position:absolute;flip:y" from="8893,11961" to="8893,13054">
                    <v:stroke endarrow="block"/>
                  </v:line>
                  <v:line id="_x0000_s1071" style="position:absolute" from="7881,13054" to="10160,13054">
                    <v:stroke endarrow="block"/>
                  </v:line>
                  <v:shape id="_x0000_s1072" type="#_x0000_t202" style="position:absolute;left:9146;top:12906;width:494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l</w:t>
                          </w:r>
                          <w:proofErr w:type="gramEnd"/>
                        </w:p>
                      </w:txbxContent>
                    </v:textbox>
                  </v:shape>
                  <v:shape id="_x0000_s1073" type="#_x0000_t202" style="position:absolute;left:9384;top:13293;width:560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shape>
                  <v:shape id="_x0000_s1074" type="#_x0000_t202" style="position:absolute;left:8760;top:12067;width:440;height:374" filled="f" stroked="f">
                    <v:textbox>
                      <w:txbxContent>
                        <w:p w:rsidR="00171B14" w:rsidRDefault="00171B14">
                          <w:r>
                            <w:t>1</w:t>
                          </w:r>
                        </w:p>
                      </w:txbxContent>
                    </v:textbox>
                  </v:shape>
                  <v:line id="_x0000_s1075" style="position:absolute;flip:y" from="9346,12347" to="9346,13054"/>
                  <v:line id="_x0000_s1076" style="position:absolute;flip:y" from="8439,12347" to="8439,13054"/>
                  <v:line id="_x0000_s1077" style="position:absolute" from="8159,12347" to="8159,13054"/>
                  <v:line id="_x0000_s1078" style="position:absolute" from="9653,12347" to="9653,13054"/>
                  <v:line id="_x0000_s1079" style="position:absolute;flip:x y" from="9505,13067" to="9559,13401">
                    <v:stroke endarrow="block"/>
                  </v:line>
                  <v:shape id="_x0000_s1080" type="#_x0000_t202" style="position:absolute;left:9453;top:12906;width:534;height:400" filled="f" stroked="f">
                    <v:textbox>
                      <w:txbxContent>
                        <w:p w:rsidR="00171B14" w:rsidRDefault="00171B14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u</w:t>
                          </w:r>
                          <w:proofErr w:type="gramEnd"/>
                        </w:p>
                      </w:txbxContent>
                    </v:textbox>
                  </v:shape>
                  <v:shape id="_x0000_s1081" type="#_x0000_t202" style="position:absolute;left:7826;top:12906;width:600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u</w:t>
                          </w:r>
                        </w:p>
                      </w:txbxContent>
                    </v:textbox>
                  </v:shape>
                  <v:shape id="_x0000_s1082" type="#_x0000_t202" style="position:absolute;left:8184;top:13293;width:560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shape>
                  <v:line id="_x0000_s1083" style="position:absolute;flip:x y" from="8305,13067" to="8359,13401">
                    <v:stroke endarrow="block"/>
                  </v:line>
                  <v:shape id="_x0000_s1084" type="#_x0000_t202" style="position:absolute;left:8253;top:12906;width:534;height:400" filled="f" stroked="f">
                    <v:textbox>
                      <w:txbxContent>
                        <w:p w:rsidR="00171B14" w:rsidRDefault="00171B14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l</w:t>
                          </w:r>
                        </w:p>
                      </w:txbxContent>
                    </v:textbox>
                  </v:shape>
                  <v:rect id="_x0000_s1085" style="position:absolute;left:8440;top:12347;width:907;height:706" filled="f"/>
                  <v:line id="_x0000_s1086" style="position:absolute" from="9653,12347" to="9880,12347"/>
                  <v:line id="_x0000_s1087" style="position:absolute;flip:x" from="7933,12347" to="8160,12347"/>
                  <v:line id="_x0000_s1088" style="position:absolute" from="7933,12347" to="7933,13053">
                    <v:stroke dashstyle="1 1"/>
                  </v:line>
                  <v:line id="_x0000_s1089" style="position:absolute" from="9867,12347" to="9867,13053">
                    <v:stroke dashstyle="1 1"/>
                  </v:line>
                  <v:shape id="_x0000_s1090" type="#_x0000_t202" style="position:absolute;left:7720;top:13578;width:695;height:400" filled="f" stroked="f">
                    <v:textbox>
                      <w:txbxContent>
                        <w:p w:rsidR="00171B14" w:rsidRDefault="00171B14">
                          <w:r>
                            <w:t>-0.5</w:t>
                          </w:r>
                        </w:p>
                      </w:txbxContent>
                    </v:textbox>
                  </v:shape>
                  <v:line id="_x0000_s1091" style="position:absolute;flip:x y" from="7933,13067" to="8013,13640">
                    <v:stroke endarrow="block"/>
                  </v:line>
                  <v:line id="_x0000_s1092" style="position:absolute;flip:x y" from="9867,13067" to="9880,13680">
                    <v:stroke endarrow="block"/>
                  </v:line>
                </v:group>
              </w:pict>
            </w:r>
            <w:r>
              <w:rPr>
                <w:noProof/>
              </w:rPr>
              <w:pict>
                <v:shape id="_x0000_s1068" type="#_x0000_t202" style="position:absolute;left:0;text-align:left;margin-left:393.35pt;margin-top:95.1pt;width:34.75pt;height:20pt;z-index:251630080;mso-position-horizontal-relative:text;mso-position-vertical-relative:text" o:allowincell="f" filled="f" stroked="f">
                  <v:textbox>
                    <w:txbxContent>
                      <w:p w:rsidR="00171B14" w:rsidRDefault="00171B14">
                        <w:r>
                          <w:t>0.5</w:t>
                        </w:r>
                      </w:p>
                    </w:txbxContent>
                  </v:textbox>
                </v:shape>
              </w:pict>
            </w:r>
            <w:r>
              <w:rPr>
                <w:rStyle w:val="Lead-inEmphasis"/>
                <w:b w:val="0"/>
              </w:rPr>
              <w:t>Band-stop</w:t>
            </w:r>
          </w:p>
        </w:tc>
        <w:tc>
          <w:tcPr>
            <w:tcW w:w="4819" w:type="dxa"/>
          </w:tcPr>
          <w:p w:rsidR="00171B14" w:rsidRDefault="00171B14">
            <w:pPr>
              <w:pStyle w:val="BodyText"/>
              <w:ind w:left="0"/>
              <w:jc w:val="center"/>
            </w:pPr>
            <w:r>
              <w:rPr>
                <w:position w:val="-12"/>
              </w:rPr>
              <w:object w:dxaOrig="1740" w:dyaOrig="360">
                <v:shape id="_x0000_i1036" type="#_x0000_t75" style="width:87.3pt;height:17.85pt" o:ole="" fillcolor="window">
                  <v:imagedata r:id="rId38" o:title=""/>
                </v:shape>
                <o:OLEObject Type="Embed" ProgID="Equation.3" ShapeID="_x0000_i1036" DrawAspect="Content" ObjectID="_1277189102" r:id="rId39"/>
              </w:object>
            </w:r>
          </w:p>
          <w:p w:rsidR="00171B14" w:rsidRDefault="00171B14">
            <w:pPr>
              <w:pStyle w:val="BodyText"/>
              <w:ind w:left="0"/>
              <w:jc w:val="center"/>
            </w:pPr>
            <w:r>
              <w:rPr>
                <w:position w:val="-12"/>
              </w:rPr>
              <w:object w:dxaOrig="1620" w:dyaOrig="360">
                <v:shape id="_x0000_i1037" type="#_x0000_t75" style="width:80.9pt;height:17.85pt" o:ole="" fillcolor="window">
                  <v:imagedata r:id="rId40" o:title=""/>
                </v:shape>
                <o:OLEObject Type="Embed" ProgID="Equation.3" ShapeID="_x0000_i1037" DrawAspect="Content" ObjectID="_1277189103" r:id="rId41"/>
              </w:object>
            </w:r>
          </w:p>
          <w:p w:rsidR="00171B14" w:rsidRDefault="00171B14">
            <w:pPr>
              <w:pStyle w:val="BodyText"/>
              <w:ind w:left="0"/>
              <w:jc w:val="center"/>
            </w:pPr>
            <w:r>
              <w:rPr>
                <w:position w:val="-12"/>
              </w:rPr>
              <w:object w:dxaOrig="1240" w:dyaOrig="360">
                <v:shape id="_x0000_i1038" type="#_x0000_t75" style="width:61.8pt;height:17.85pt" o:ole="" fillcolor="window">
                  <v:imagedata r:id="rId42" o:title=""/>
                </v:shape>
                <o:OLEObject Type="Embed" ProgID="Equation.3" ShapeID="_x0000_i1038" DrawAspect="Content" ObjectID="_1277189104" r:id="rId43"/>
              </w:object>
            </w:r>
          </w:p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>
              <w:rPr>
                <w:position w:val="-24"/>
              </w:rPr>
              <w:object w:dxaOrig="1200" w:dyaOrig="620">
                <v:shape id="_x0000_i1039" type="#_x0000_t75" style="width:59.9pt;height:31.2pt" o:ole="" fillcolor="window">
                  <v:imagedata r:id="rId44" o:title=""/>
                </v:shape>
                <o:OLEObject Type="Embed" ProgID="Equation.3" ShapeID="_x0000_i1039" DrawAspect="Content" ObjectID="_1277189105" r:id="rId45"/>
              </w:object>
            </w:r>
          </w:p>
        </w:tc>
        <w:tc>
          <w:tcPr>
            <w:tcW w:w="2603" w:type="dxa"/>
          </w:tcPr>
          <w:p w:rsidR="00171B14" w:rsidRDefault="00171B14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</w:tbl>
    <w:p w:rsidR="00171B14" w:rsidRDefault="00171B14"/>
    <w:p w:rsidR="00171B14" w:rsidRDefault="00171B14"/>
    <w:p w:rsidR="00171B14" w:rsidRDefault="00171B14">
      <w:pPr>
        <w:rPr>
          <w:b/>
        </w:rPr>
      </w:pPr>
    </w:p>
    <w:p w:rsidR="00895447" w:rsidRDefault="00895447" w:rsidP="00895447">
      <w:r>
        <w:rPr>
          <w:noProof/>
          <w:lang w:val="en-US"/>
        </w:rPr>
        <w:pict>
          <v:rect id="_x0000_s1153" style="position:absolute;margin-left:-.75pt;margin-top:529.2pt;width:35.25pt;height:12.75pt;z-index:251682304" stroked="f"/>
        </w:pict>
      </w:r>
      <w:r>
        <w:rPr>
          <w:noProof/>
          <w:lang w:val="en-US"/>
        </w:rPr>
        <w:pict>
          <v:shape id="_x0000_s1151" type="#_x0000_t202" style="position:absolute;margin-left:76.5pt;margin-top:596.7pt;width:233.25pt;height:27.75pt;z-index:251680256" filled="f" stroked="f">
            <v:textbox>
              <w:txbxContent>
                <w:p w:rsidR="00895447" w:rsidRPr="00F90BD4" w:rsidRDefault="00895447" w:rsidP="00895447">
                  <w:pPr>
                    <w:rPr>
                      <w:b/>
                    </w:rPr>
                  </w:pPr>
                  <w:r w:rsidRPr="00F90BD4">
                    <w:rPr>
                      <w:b/>
                    </w:rPr>
                    <w:t xml:space="preserve">K-Parameter </w:t>
                  </w:r>
                  <w:proofErr w:type="gramStart"/>
                  <w:r w:rsidRPr="00F90BD4">
                    <w:rPr>
                      <w:b/>
                    </w:rPr>
                    <w:t>Versus</w:t>
                  </w:r>
                  <w:proofErr w:type="gramEnd"/>
                  <w:r w:rsidRPr="00F90BD4">
                    <w:rPr>
                      <w:b/>
                    </w:rPr>
                    <w:t xml:space="preserve"> Frequency</w:t>
                  </w:r>
                  <w:r>
                    <w:rPr>
                      <w:b/>
                    </w:rPr>
                    <w:t xml:space="preserve"> Graphs</w:t>
                  </w:r>
                </w:p>
              </w:txbxContent>
            </v:textbox>
          </v:shape>
        </w:pict>
      </w:r>
      <w:r w:rsidR="003B41EB">
        <w:rPr>
          <w:noProof/>
          <w:lang w:eastAsia="en-GB"/>
        </w:rPr>
        <w:drawing>
          <wp:anchor distT="0" distB="0" distL="114300" distR="114300" simplePos="0" relativeHeight="251673088" behindDoc="0" locked="0" layoutInCell="1" allowOverlap="1">
            <wp:simplePos x="0" y="0"/>
            <wp:positionH relativeFrom="column">
              <wp:posOffset>-615315</wp:posOffset>
            </wp:positionH>
            <wp:positionV relativeFrom="paragraph">
              <wp:posOffset>3566160</wp:posOffset>
            </wp:positionV>
            <wp:extent cx="3399155" cy="3449955"/>
            <wp:effectExtent l="19050" t="0" r="0" b="0"/>
            <wp:wrapNone/>
            <wp:docPr id="120" name="Picture 120" descr="scan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0" descr="scan004"/>
                    <pic:cNvPicPr>
                      <a:picLocks noChangeAspect="1" noChangeArrowheads="1"/>
                    </pic:cNvPicPr>
                  </pic:nvPicPr>
                  <pic:blipFill>
                    <a:blip r:embed="rId46" cstate="print"/>
                    <a:srcRect l="3615" t="3546" r="51280" b="334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9155" cy="3449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val="en-US"/>
        </w:rPr>
        <w:pict>
          <v:rect id="_x0000_s1150" style="position:absolute;margin-left:152.25pt;margin-top:672.45pt;width:35.25pt;height:12.75pt;z-index:251679232;mso-position-horizontal-relative:text;mso-position-vertical-relative:text" stroked="f"/>
        </w:pict>
      </w:r>
      <w:r>
        <w:rPr>
          <w:noProof/>
          <w:lang w:val="en-US"/>
        </w:rPr>
        <w:pict>
          <v:rect id="_x0000_s1149" style="position:absolute;margin-left:-18.75pt;margin-top:529.95pt;width:35.25pt;height:12.75pt;z-index:251678208;mso-position-horizontal-relative:text;mso-position-vertical-relative:text" stroked="f"/>
        </w:pict>
      </w:r>
      <w:r>
        <w:rPr>
          <w:noProof/>
          <w:lang w:val="en-US"/>
        </w:rPr>
        <w:pict>
          <v:rect id="_x0000_s1148" style="position:absolute;margin-left:278.25pt;margin-top:251.7pt;width:35.25pt;height:12.75pt;z-index:251677184;mso-position-horizontal-relative:text;mso-position-vertical-relative:text" stroked="f"/>
        </w:pict>
      </w:r>
      <w:r>
        <w:rPr>
          <w:noProof/>
          <w:lang w:val="en-US"/>
        </w:rPr>
        <w:pict>
          <v:rect id="_x0000_s1147" style="position:absolute;margin-left:-4.5pt;margin-top:250.95pt;width:35.25pt;height:12.75pt;z-index:251676160;mso-position-horizontal-relative:text;mso-position-vertical-relative:text" stroked="f"/>
        </w:pict>
      </w:r>
      <w:r>
        <w:rPr>
          <w:noProof/>
          <w:lang w:val="en-US"/>
        </w:rPr>
        <w:pict>
          <v:rect id="_x0000_s1157" style="position:absolute;margin-left:244.5pt;margin-top:326.25pt;width:58.5pt;height:18.75pt;z-index:251686400;mso-position-horizontal-relative:text;mso-position-vertical-relative:text" stroked="f"/>
        </w:pict>
      </w:r>
      <w:r>
        <w:rPr>
          <w:noProof/>
          <w:lang w:val="en-US"/>
        </w:rPr>
        <w:pict>
          <v:rect id="_x0000_s1159" style="position:absolute;margin-left:453pt;margin-top:344.25pt;width:58.5pt;height:18.75pt;z-index:251688448;mso-position-horizontal-relative:text;mso-position-vertical-relative:text" stroked="f"/>
        </w:pict>
      </w:r>
      <w:r>
        <w:rPr>
          <w:noProof/>
          <w:lang w:val="en-US"/>
        </w:rPr>
        <w:pict>
          <v:rect id="_x0000_s1158" style="position:absolute;margin-left:237.75pt;margin-top:669.75pt;width:58.5pt;height:18.75pt;z-index:251687424;mso-position-horizontal-relative:text;mso-position-vertical-relative:text" stroked="f"/>
        </w:pict>
      </w:r>
      <w:r>
        <w:rPr>
          <w:noProof/>
          <w:lang w:val="en-US"/>
        </w:rPr>
        <w:pict>
          <v:rect id="_x0000_s1155" style="position:absolute;margin-left:231.75pt;margin-top:312.75pt;width:58.5pt;height:18.75pt;z-index:251684352;mso-position-horizontal-relative:text;mso-position-vertical-relative:text" stroked="f"/>
        </w:pict>
      </w:r>
      <w:r>
        <w:rPr>
          <w:noProof/>
          <w:lang w:val="en-US"/>
        </w:rPr>
        <w:pict>
          <v:rect id="_x0000_s1154" style="position:absolute;margin-left:-45pt;margin-top:315.75pt;width:58.5pt;height:18.75pt;z-index:251683328;mso-position-horizontal-relative:text;mso-position-vertical-relative:text" stroked="f"/>
        </w:pict>
      </w:r>
      <w:r>
        <w:rPr>
          <w:noProof/>
          <w:lang w:val="en-US"/>
        </w:rPr>
        <w:pict>
          <v:shape id="_x0000_s1152" type="#_x0000_t202" style="position:absolute;margin-left:-31.5pt;margin-top:488.25pt;width:233.25pt;height:27.75pt;z-index:251681280;mso-position-horizontal-relative:text;mso-position-vertical-relative:text" filled="f" stroked="f">
            <v:textbox>
              <w:txbxContent>
                <w:p w:rsidR="00895447" w:rsidRPr="00F90BD4" w:rsidRDefault="00895447" w:rsidP="00895447">
                  <w:pPr>
                    <w:rPr>
                      <w:b/>
                    </w:rPr>
                  </w:pPr>
                  <w:r>
                    <w:rPr>
                      <w:b/>
                    </w:rPr>
                    <w:t>K-Parameter Graphs</w:t>
                  </w:r>
                </w:p>
              </w:txbxContent>
            </v:textbox>
          </v:shape>
        </w:pict>
      </w:r>
      <w:r w:rsidR="003B41EB">
        <w:rPr>
          <w:noProof/>
          <w:lang w:eastAsia="en-GB"/>
        </w:rPr>
        <w:drawing>
          <wp:anchor distT="0" distB="0" distL="114300" distR="114300" simplePos="0" relativeHeight="251674112" behindDoc="0" locked="0" layoutInCell="1" allowOverlap="1">
            <wp:simplePos x="0" y="0"/>
            <wp:positionH relativeFrom="column">
              <wp:posOffset>2883535</wp:posOffset>
            </wp:positionH>
            <wp:positionV relativeFrom="paragraph">
              <wp:posOffset>4293870</wp:posOffset>
            </wp:positionV>
            <wp:extent cx="3095625" cy="4480560"/>
            <wp:effectExtent l="19050" t="0" r="9525" b="0"/>
            <wp:wrapNone/>
            <wp:docPr id="121" name="Picture 121" descr="scan0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1" descr="scan003"/>
                    <pic:cNvPicPr>
                      <a:picLocks noChangeAspect="1" noChangeArrowheads="1"/>
                    </pic:cNvPicPr>
                  </pic:nvPicPr>
                  <pic:blipFill>
                    <a:blip r:embed="rId47" cstate="print"/>
                    <a:srcRect l="51440" t="2956" r="7483" b="15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44805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95447" w:rsidRDefault="00895447" w:rsidP="00895447">
      <w:pPr>
        <w:jc w:val="both"/>
      </w:pPr>
    </w:p>
    <w:p w:rsidR="00171B14" w:rsidRDefault="00171B14"/>
    <w:sectPr w:rsidR="00171B14">
      <w:pgSz w:w="11909" w:h="16834" w:code="9"/>
      <w:pgMar w:top="1440" w:right="1800" w:bottom="1440" w:left="180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9EA604C"/>
    <w:multiLevelType w:val="hybridMultilevel"/>
    <w:tmpl w:val="B324FD92"/>
    <w:lvl w:ilvl="0" w:tplc="36A6D4D0">
      <w:start w:val="3"/>
      <w:numFmt w:val="lowerLetter"/>
      <w:lvlText w:val="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18"/>
  <w:printFractionalCharacterWidth/>
  <w:embedSystemFonts/>
  <w:hideSpellingErrors/>
  <w:hideGrammaticalErrors/>
  <w:proofState w:spelling="clean" w:grammar="clean"/>
  <w:stylePaneFormatFilter w:val="3F01"/>
  <w:defaultTabStop w:val="720"/>
  <w:hyphenationZone w:val="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compat>
    <w:spaceForUL/>
    <w:balanceSingleByteDoubleByteWidth/>
    <w:doNotLeaveBackslashAlone/>
    <w:ulTrailSpace/>
    <w:doNotExpandShiftReturn/>
  </w:compat>
  <w:rsids>
    <w:rsidRoot w:val="004E28A9"/>
    <w:rsid w:val="00171B14"/>
    <w:rsid w:val="001833F3"/>
    <w:rsid w:val="003B41EB"/>
    <w:rsid w:val="00453D04"/>
    <w:rsid w:val="004E28A9"/>
    <w:rsid w:val="004E45E7"/>
    <w:rsid w:val="00895447"/>
    <w:rsid w:val="00AE4D2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G Times (W1)" w:eastAsia="Times New Roman" w:hAnsi="CG Times (W1)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Times New Roman" w:hAnsi="Times New Roman"/>
      <w:sz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1833F3"/>
    <w:pPr>
      <w:keepNext/>
      <w:jc w:val="center"/>
      <w:outlineLvl w:val="0"/>
    </w:pPr>
    <w:rPr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">
    <w:name w:val="Body Text"/>
    <w:basedOn w:val="Normal"/>
    <w:pPr>
      <w:spacing w:after="220" w:line="220" w:lineRule="atLeast"/>
      <w:ind w:left="1080"/>
      <w:jc w:val="both"/>
    </w:pPr>
    <w:rPr>
      <w:sz w:val="20"/>
    </w:rPr>
  </w:style>
  <w:style w:type="character" w:customStyle="1" w:styleId="Lead-inEmphasis">
    <w:name w:val="Lead-in Emphasis"/>
    <w:rPr>
      <w:rFonts w:ascii="Arial" w:hAnsi="Arial"/>
      <w:b/>
      <w:spacing w:val="-4"/>
    </w:rPr>
  </w:style>
  <w:style w:type="paragraph" w:styleId="BalloonText">
    <w:name w:val="Balloon Text"/>
    <w:basedOn w:val="Normal"/>
    <w:link w:val="BalloonTextChar"/>
    <w:rsid w:val="001833F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1833F3"/>
    <w:rPr>
      <w:rFonts w:ascii="Tahoma" w:hAnsi="Tahoma" w:cs="Tahoma"/>
      <w:sz w:val="16"/>
      <w:szCs w:val="16"/>
      <w:lang w:eastAsia="en-US"/>
    </w:rPr>
  </w:style>
  <w:style w:type="character" w:customStyle="1" w:styleId="Heading1Char">
    <w:name w:val="Heading 1 Char"/>
    <w:basedOn w:val="DefaultParagraphFont"/>
    <w:link w:val="Heading1"/>
    <w:rsid w:val="001833F3"/>
    <w:rPr>
      <w:rFonts w:ascii="Times New Roman" w:hAnsi="Times New Roman"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wmf"/><Relationship Id="rId18" Type="http://schemas.openxmlformats.org/officeDocument/2006/relationships/oleObject" Target="embeddings/oleObject5.bin"/><Relationship Id="rId26" Type="http://schemas.openxmlformats.org/officeDocument/2006/relationships/image" Target="media/image14.wmf"/><Relationship Id="rId39" Type="http://schemas.openxmlformats.org/officeDocument/2006/relationships/oleObject" Target="embeddings/oleObject15.bin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34" Type="http://schemas.openxmlformats.org/officeDocument/2006/relationships/image" Target="media/image18.wmf"/><Relationship Id="rId42" Type="http://schemas.openxmlformats.org/officeDocument/2006/relationships/image" Target="media/image22.wmf"/><Relationship Id="rId47" Type="http://schemas.openxmlformats.org/officeDocument/2006/relationships/image" Target="media/image25.png"/><Relationship Id="rId7" Type="http://schemas.openxmlformats.org/officeDocument/2006/relationships/image" Target="media/image2.png"/><Relationship Id="rId12" Type="http://schemas.openxmlformats.org/officeDocument/2006/relationships/oleObject" Target="embeddings/oleObject2.bin"/><Relationship Id="rId17" Type="http://schemas.openxmlformats.org/officeDocument/2006/relationships/image" Target="media/image9.wmf"/><Relationship Id="rId25" Type="http://schemas.openxmlformats.org/officeDocument/2006/relationships/oleObject" Target="embeddings/oleObject8.bin"/><Relationship Id="rId33" Type="http://schemas.openxmlformats.org/officeDocument/2006/relationships/oleObject" Target="embeddings/oleObject12.bin"/><Relationship Id="rId38" Type="http://schemas.openxmlformats.org/officeDocument/2006/relationships/image" Target="media/image20.wmf"/><Relationship Id="rId46" Type="http://schemas.openxmlformats.org/officeDocument/2006/relationships/image" Target="media/image24.png"/><Relationship Id="rId2" Type="http://schemas.openxmlformats.org/officeDocument/2006/relationships/styles" Target="styles.xml"/><Relationship Id="rId16" Type="http://schemas.openxmlformats.org/officeDocument/2006/relationships/oleObject" Target="embeddings/oleObject4.bin"/><Relationship Id="rId20" Type="http://schemas.openxmlformats.org/officeDocument/2006/relationships/oleObject" Target="embeddings/oleObject6.bin"/><Relationship Id="rId29" Type="http://schemas.openxmlformats.org/officeDocument/2006/relationships/oleObject" Target="embeddings/oleObject10.bin"/><Relationship Id="rId41" Type="http://schemas.openxmlformats.org/officeDocument/2006/relationships/oleObject" Target="embeddings/oleObject16.bin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image" Target="media/image6.wmf"/><Relationship Id="rId24" Type="http://schemas.openxmlformats.org/officeDocument/2006/relationships/image" Target="media/image13.wmf"/><Relationship Id="rId32" Type="http://schemas.openxmlformats.org/officeDocument/2006/relationships/image" Target="media/image17.wmf"/><Relationship Id="rId37" Type="http://schemas.openxmlformats.org/officeDocument/2006/relationships/oleObject" Target="embeddings/oleObject14.bin"/><Relationship Id="rId40" Type="http://schemas.openxmlformats.org/officeDocument/2006/relationships/image" Target="media/image21.wmf"/><Relationship Id="rId45" Type="http://schemas.openxmlformats.org/officeDocument/2006/relationships/oleObject" Target="embeddings/oleObject18.bin"/><Relationship Id="rId5" Type="http://schemas.openxmlformats.org/officeDocument/2006/relationships/image" Target="media/image1.wmf"/><Relationship Id="rId15" Type="http://schemas.openxmlformats.org/officeDocument/2006/relationships/image" Target="media/image8.wmf"/><Relationship Id="rId23" Type="http://schemas.openxmlformats.org/officeDocument/2006/relationships/oleObject" Target="embeddings/oleObject7.bin"/><Relationship Id="rId28" Type="http://schemas.openxmlformats.org/officeDocument/2006/relationships/image" Target="media/image15.wmf"/><Relationship Id="rId36" Type="http://schemas.openxmlformats.org/officeDocument/2006/relationships/image" Target="media/image19.wmf"/><Relationship Id="rId49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0.wmf"/><Relationship Id="rId31" Type="http://schemas.openxmlformats.org/officeDocument/2006/relationships/oleObject" Target="embeddings/oleObject11.bin"/><Relationship Id="rId44" Type="http://schemas.openxmlformats.org/officeDocument/2006/relationships/image" Target="media/image23.wmf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oleObject" Target="embeddings/oleObject3.bin"/><Relationship Id="rId22" Type="http://schemas.openxmlformats.org/officeDocument/2006/relationships/image" Target="media/image12.wmf"/><Relationship Id="rId27" Type="http://schemas.openxmlformats.org/officeDocument/2006/relationships/oleObject" Target="embeddings/oleObject9.bin"/><Relationship Id="rId30" Type="http://schemas.openxmlformats.org/officeDocument/2006/relationships/image" Target="media/image16.wmf"/><Relationship Id="rId35" Type="http://schemas.openxmlformats.org/officeDocument/2006/relationships/oleObject" Target="embeddings/oleObject13.bin"/><Relationship Id="rId43" Type="http://schemas.openxmlformats.org/officeDocument/2006/relationships/oleObject" Target="embeddings/oleObject17.bin"/><Relationship Id="rId48" Type="http://schemas.openxmlformats.org/officeDocument/2006/relationships/fontTable" Target="fontTable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5</Pages>
  <Words>403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B.Eng. Year 3 Digital Signal Processing Examination Summer 1996</vt:lpstr>
    </vt:vector>
  </TitlesOfParts>
  <Company>sihe</Company>
  <LinksUpToDate>false</LinksUpToDate>
  <CharactersWithSpaces>2701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B.Eng. Year 3 Digital Signal Processing Examination Summer 1996</dc:title>
  <dc:subject/>
  <dc:creator>iwells</dc:creator>
  <cp:keywords/>
  <dc:description/>
  <cp:lastModifiedBy> i</cp:lastModifiedBy>
  <cp:revision>3</cp:revision>
  <cp:lastPrinted>1998-04-28T12:42:00Z</cp:lastPrinted>
  <dcterms:created xsi:type="dcterms:W3CDTF">2008-07-10T08:35:00Z</dcterms:created>
  <dcterms:modified xsi:type="dcterms:W3CDTF">2008-07-10T08:56:00Z</dcterms:modified>
</cp:coreProperties>
</file>