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0E4ED2E4" w:rsidR="005E6C44" w:rsidRPr="004C3A0B" w:rsidRDefault="00E77A79" w:rsidP="003F6F7B">
            <w:pPr>
              <w:rPr>
                <w:rFonts w:ascii="Arial" w:hAnsi="Arial" w:cs="Arial"/>
                <w:sz w:val="22"/>
                <w:szCs w:val="22"/>
              </w:rPr>
            </w:pPr>
            <w:r>
              <w:rPr>
                <w:rFonts w:ascii="Arial" w:hAnsi="Arial" w:cs="Arial"/>
                <w:sz w:val="22"/>
                <w:szCs w:val="22"/>
              </w:rPr>
              <w:t>Nikola Balazova</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5CE36907" w:rsidR="005E6C44" w:rsidRDefault="00E77A79" w:rsidP="003F6F7B">
            <w:pPr>
              <w:rPr>
                <w:rFonts w:ascii="Arial" w:hAnsi="Arial" w:cs="Arial"/>
                <w:sz w:val="22"/>
                <w:szCs w:val="22"/>
              </w:rPr>
            </w:pPr>
            <w:r>
              <w:rPr>
                <w:rFonts w:ascii="Arial" w:hAnsi="Arial" w:cs="Arial"/>
                <w:sz w:val="22"/>
                <w:szCs w:val="22"/>
              </w:rPr>
              <w:t>2315841</w:t>
            </w: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2F049920" w:rsidR="005E6C44" w:rsidRPr="004C3A0B" w:rsidRDefault="00E77A79" w:rsidP="003F6F7B">
            <w:pPr>
              <w:rPr>
                <w:rFonts w:ascii="Arial" w:hAnsi="Arial" w:cs="Arial"/>
                <w:sz w:val="22"/>
                <w:szCs w:val="22"/>
              </w:rPr>
            </w:pPr>
            <w:r>
              <w:br/>
            </w:r>
            <w:r w:rsidRPr="000D39D5">
              <w:rPr>
                <w:rFonts w:ascii="Arial" w:hAnsi="Arial" w:cs="Arial"/>
                <w:sz w:val="22"/>
                <w:szCs w:val="22"/>
              </w:rPr>
              <w:t>2315841@student.uwtsd.ac.uk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52C357BC" w:rsidR="005E6C44" w:rsidRPr="004C3A0B" w:rsidRDefault="000D39D5" w:rsidP="003F6F7B">
            <w:pPr>
              <w:rPr>
                <w:rFonts w:ascii="Arial" w:hAnsi="Arial" w:cs="Arial"/>
                <w:sz w:val="22"/>
                <w:szCs w:val="22"/>
              </w:rPr>
            </w:pPr>
            <w:r>
              <w:rPr>
                <w:rFonts w:ascii="Arial" w:hAnsi="Arial" w:cs="Arial"/>
                <w:sz w:val="22"/>
                <w:szCs w:val="22"/>
              </w:rPr>
              <w:t xml:space="preserve">BA (Hons) </w:t>
            </w:r>
            <w:r w:rsidR="0039105B">
              <w:rPr>
                <w:rFonts w:ascii="Arial" w:hAnsi="Arial" w:cs="Arial"/>
                <w:sz w:val="22"/>
                <w:szCs w:val="22"/>
              </w:rPr>
              <w:t>Leadership and Management Skills</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01D23DAA" w:rsidR="005E6C44" w:rsidRPr="004C3A0B" w:rsidRDefault="00E77A79" w:rsidP="003F6F7B">
            <w:pPr>
              <w:rPr>
                <w:rFonts w:ascii="Arial" w:hAnsi="Arial" w:cs="Arial"/>
                <w:sz w:val="22"/>
                <w:szCs w:val="22"/>
              </w:rPr>
            </w:pPr>
            <w:r>
              <w:rPr>
                <w:rFonts w:ascii="Arial" w:hAnsi="Arial" w:cs="Arial"/>
                <w:sz w:val="22"/>
                <w:szCs w:val="22"/>
              </w:rPr>
              <w:t>Bentil Oduro</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4CE214C5" w:rsidR="005E6C44" w:rsidRPr="00DD0929" w:rsidRDefault="00E77A79"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764819CB" w:rsidR="005E6C44" w:rsidRPr="004C3A0B" w:rsidRDefault="00E77A79"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12E5167B" w14:textId="77777777" w:rsidR="0039105B" w:rsidRPr="0039105B" w:rsidRDefault="0039105B" w:rsidP="0039105B">
            <w:pPr>
              <w:spacing w:line="360" w:lineRule="atLeast"/>
              <w:rPr>
                <w:rFonts w:ascii="Arial" w:hAnsi="Arial" w:cs="Arial"/>
                <w:color w:val="000000"/>
                <w:lang w:eastAsia="en-GB"/>
              </w:rPr>
            </w:pPr>
            <w:r w:rsidRPr="0039105B">
              <w:rPr>
                <w:rFonts w:ascii="Arial" w:hAnsi="Arial" w:cs="Arial"/>
                <w:i/>
                <w:iCs/>
                <w:color w:val="000000"/>
                <w:lang w:eastAsia="en-GB"/>
              </w:rPr>
              <w:t>Sustainability Issues and Supply Chain Complications in Zara’s Fast Fashion Model</w:t>
            </w:r>
          </w:p>
          <w:p w14:paraId="44A8F7CA" w14:textId="73985B03" w:rsidR="004C3D85" w:rsidRPr="0039105B" w:rsidRDefault="004C3D85" w:rsidP="003C07E3">
            <w:pPr>
              <w:rPr>
                <w:rFonts w:ascii="Arial" w:hAnsi="Arial" w:cs="Arial"/>
              </w:rPr>
            </w:pP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18479FAD" w:rsidR="004C3D85" w:rsidRPr="00D839CD" w:rsidRDefault="006733DB" w:rsidP="003C07E3">
            <w:pPr>
              <w:rPr>
                <w:rFonts w:ascii="Arial" w:hAnsi="Arial" w:cs="Arial"/>
                <w:sz w:val="22"/>
                <w:szCs w:val="22"/>
              </w:rPr>
            </w:pPr>
            <w:r>
              <w:rPr>
                <w:rFonts w:ascii="Arial" w:hAnsi="Arial" w:cs="Arial"/>
                <w:sz w:val="22"/>
                <w:szCs w:val="22"/>
              </w:rPr>
              <w:t>11/05/2026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6798FFC0" w:rsidR="004C3D85" w:rsidRPr="0039105B" w:rsidRDefault="0039105B" w:rsidP="003C07E3">
            <w:pPr>
              <w:rPr>
                <w:rFonts w:ascii="Arial" w:hAnsi="Arial" w:cs="Arial"/>
              </w:rPr>
            </w:pPr>
            <w:r w:rsidRPr="00F46CE2">
              <w:rPr>
                <w:rFonts w:ascii="Arial" w:hAnsi="Arial" w:cs="Arial"/>
                <w:sz w:val="22"/>
                <w:szCs w:val="22"/>
              </w:rPr>
              <w:t>27.07.2026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lastRenderedPageBreak/>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E66BFEB" w:rsidR="00F96C3F" w:rsidRDefault="0039105B" w:rsidP="00F96C3F">
            <w:pPr>
              <w:rPr>
                <w:rFonts w:ascii="Arial" w:hAnsi="Arial" w:cs="Arial"/>
              </w:rPr>
            </w:pPr>
            <w:r w:rsidRPr="0039105B">
              <w:rPr>
                <w:rFonts w:ascii="Arial" w:hAnsi="Arial" w:cs="Arial"/>
              </w:rPr>
              <w:t>This research seeks to explore the environmental and social challenges associated with Zara's fast fashion model, while also delving into the intricacies of its global supply chain. Zara's reputation for swiftly delivering new designs from conception to retail has led to its remarkable success and popularity on a global scale. However, this rapid turnaround raises significant concerns, such as high levels of water and energy consumption, considerable waste production, labour conditions in factories, and the difficulties of managing suppliers across multiple countries. The aim of this study is to clarify these issues, examine their implications for the company and the industry at large, and assess the effectiveness of ongoing sustainability efforts.</w:t>
            </w: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237CAD7B" w:rsidR="00F96C3F" w:rsidRPr="00B27AD2" w:rsidRDefault="00B27AD2" w:rsidP="00F96C3F">
            <w:pPr>
              <w:rPr>
                <w:rFonts w:ascii="Arial" w:hAnsi="Arial" w:cs="Arial"/>
              </w:rPr>
            </w:pPr>
            <w:r w:rsidRPr="00B27AD2">
              <w:rPr>
                <w:rFonts w:ascii="Arial" w:hAnsi="Arial" w:cs="Arial"/>
              </w:rPr>
              <w:t>What are the main sustainability challenges and supply chain complications associated with Zara’s fast fashion model, and how successful are the company’s current strategies in addressing them?</w:t>
            </w: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21B1BCD0" w:rsidR="00F96C3F" w:rsidRPr="005E7594" w:rsidRDefault="005E7594" w:rsidP="00F96C3F">
            <w:pPr>
              <w:rPr>
                <w:rFonts w:ascii="Arial" w:hAnsi="Arial" w:cs="Arial"/>
                <w:color w:val="00B050"/>
              </w:rPr>
            </w:pPr>
            <w:r>
              <w:rPr>
                <w:rFonts w:ascii="Arial" w:hAnsi="Arial" w:cs="Arial"/>
                <w:color w:val="00B050"/>
              </w:rPr>
              <w:t>Number your aims and link them to your objectives</w:t>
            </w:r>
          </w:p>
          <w:p w14:paraId="68975C9B" w14:textId="7131FBBA" w:rsidR="00F96C3F" w:rsidRDefault="00B27AD2" w:rsidP="00F96C3F">
            <w:pPr>
              <w:rPr>
                <w:rFonts w:ascii="Arial" w:hAnsi="Arial" w:cs="Arial"/>
              </w:rPr>
            </w:pPr>
            <w:r w:rsidRPr="00B27AD2">
              <w:rPr>
                <w:rFonts w:ascii="Arial" w:hAnsi="Arial" w:cs="Arial"/>
              </w:rPr>
              <w:t>The main aim is to analyse how Zara’s focus on speed and low costs impacts the environment, workers, and supply chain stability. It seeks to identify the key problems that have been raised by experts, campaign groups, and customers, and to evaluate the changes Zara has introduced to become more sustainable. Ultimately, the research aims to understand whether it is possible to keep the fast fashion business model while reducing its negative effects, and what improvements might still be needed.</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36E07FC3" w14:textId="77777777" w:rsidR="00B27AD2" w:rsidRPr="00B27AD2" w:rsidRDefault="00B27AD2" w:rsidP="00B27AD2">
            <w:pPr>
              <w:rPr>
                <w:rFonts w:ascii="Arial" w:hAnsi="Arial" w:cs="Arial"/>
              </w:rPr>
            </w:pPr>
            <w:r w:rsidRPr="00B27AD2">
              <w:rPr>
                <w:rFonts w:ascii="Arial" w:hAnsi="Arial" w:cs="Arial"/>
              </w:rPr>
              <w:t>To outline how Zara’s fast fashion model operates and how it relies on a global supply chain.</w:t>
            </w:r>
          </w:p>
          <w:p w14:paraId="5D9229C4" w14:textId="77777777" w:rsidR="00B27AD2" w:rsidRPr="00B27AD2" w:rsidRDefault="00B27AD2" w:rsidP="00B27AD2">
            <w:pPr>
              <w:rPr>
                <w:rFonts w:ascii="Arial" w:hAnsi="Arial" w:cs="Arial"/>
              </w:rPr>
            </w:pPr>
            <w:r w:rsidRPr="00B27AD2">
              <w:rPr>
                <w:rFonts w:ascii="Arial" w:hAnsi="Arial" w:cs="Arial"/>
              </w:rPr>
              <w:t>To identify the main environmental issues, such as resource use, pollution, and textile waste.</w:t>
            </w:r>
          </w:p>
          <w:p w14:paraId="4B591A72" w14:textId="77777777" w:rsidR="00B27AD2" w:rsidRPr="00B27AD2" w:rsidRDefault="00B27AD2" w:rsidP="00B27AD2">
            <w:pPr>
              <w:rPr>
                <w:rFonts w:ascii="Arial" w:hAnsi="Arial" w:cs="Arial"/>
              </w:rPr>
            </w:pPr>
            <w:r w:rsidRPr="00B27AD2">
              <w:rPr>
                <w:rFonts w:ascii="Arial" w:hAnsi="Arial" w:cs="Arial"/>
              </w:rPr>
              <w:t>To explore social and ethical concerns, including working conditions and fair pay in supplier factories.</w:t>
            </w:r>
          </w:p>
          <w:p w14:paraId="345863E0" w14:textId="77777777" w:rsidR="00B27AD2" w:rsidRPr="00B27AD2" w:rsidRDefault="00B27AD2" w:rsidP="00B27AD2">
            <w:pPr>
              <w:rPr>
                <w:rFonts w:ascii="Arial" w:hAnsi="Arial" w:cs="Arial"/>
              </w:rPr>
            </w:pPr>
            <w:r w:rsidRPr="00B27AD2">
              <w:rPr>
                <w:rFonts w:ascii="Arial" w:hAnsi="Arial" w:cs="Arial"/>
              </w:rPr>
              <w:t>To review common complications in managing a fast, widespread supply chain.</w:t>
            </w:r>
          </w:p>
          <w:p w14:paraId="437171CA" w14:textId="3DFC67C2" w:rsidR="00F96C3F" w:rsidRDefault="00B27AD2" w:rsidP="00B27AD2">
            <w:pPr>
              <w:rPr>
                <w:rFonts w:ascii="Arial" w:hAnsi="Arial" w:cs="Arial"/>
              </w:rPr>
            </w:pPr>
            <w:r w:rsidRPr="00B27AD2">
              <w:rPr>
                <w:rFonts w:ascii="Arial" w:hAnsi="Arial" w:cs="Arial"/>
              </w:rPr>
              <w:t>To assess Zara’s existing sustainability policies and measure their effectiveness.</w:t>
            </w: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580C33AD" w14:textId="2DAC0CC9" w:rsidR="00261AA6" w:rsidRPr="00261AA6" w:rsidRDefault="003D0884" w:rsidP="00261AA6">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tc>
      </w:tr>
      <w:tr w:rsidR="00F96C3F" w:rsidRPr="004C3A0B" w14:paraId="570BB83E" w14:textId="77777777" w:rsidTr="00A121A0">
        <w:trPr>
          <w:trHeight w:val="454"/>
        </w:trPr>
        <w:tc>
          <w:tcPr>
            <w:tcW w:w="237" w:type="pct"/>
            <w:vAlign w:val="center"/>
          </w:tcPr>
          <w:p w14:paraId="4DE47C2C" w14:textId="2D90040A" w:rsidR="00F96C3F" w:rsidRPr="00261AA6" w:rsidRDefault="00913567" w:rsidP="00913567">
            <w:pPr>
              <w:rPr>
                <w:rFonts w:ascii="Arial" w:hAnsi="Arial" w:cs="Arial"/>
              </w:rPr>
            </w:pPr>
            <w:r w:rsidRPr="00261AA6">
              <w:rPr>
                <w:rFonts w:ascii="Arial" w:hAnsi="Arial" w:cs="Arial"/>
              </w:rPr>
              <w:t>7</w:t>
            </w:r>
          </w:p>
        </w:tc>
        <w:tc>
          <w:tcPr>
            <w:tcW w:w="4763" w:type="pct"/>
            <w:gridSpan w:val="4"/>
            <w:vAlign w:val="center"/>
          </w:tcPr>
          <w:p w14:paraId="507653BA" w14:textId="77777777" w:rsidR="00261AA6" w:rsidRPr="00261AA6" w:rsidRDefault="00261AA6" w:rsidP="00261AA6">
            <w:pPr>
              <w:spacing w:line="360" w:lineRule="atLeast"/>
              <w:rPr>
                <w:rFonts w:ascii="Arial" w:hAnsi="Arial" w:cs="Arial"/>
                <w:color w:val="000000"/>
                <w:lang w:eastAsia="en-GB"/>
              </w:rPr>
            </w:pPr>
            <w:r w:rsidRPr="00261AA6">
              <w:rPr>
                <w:rFonts w:ascii="Arial" w:hAnsi="Arial" w:cs="Arial"/>
                <w:color w:val="000000"/>
                <w:lang w:eastAsia="en-GB"/>
              </w:rPr>
              <w:t xml:space="preserve">This research will use </w:t>
            </w:r>
            <w:r w:rsidRPr="00261AA6">
              <w:rPr>
                <w:rFonts w:ascii="Arial" w:hAnsi="Arial" w:cs="Arial"/>
                <w:b/>
                <w:bCs/>
                <w:color w:val="000000"/>
                <w:lang w:eastAsia="en-GB"/>
              </w:rPr>
              <w:t>secondary data collection</w:t>
            </w:r>
            <w:r w:rsidRPr="00261AA6">
              <w:rPr>
                <w:rFonts w:ascii="Arial" w:hAnsi="Arial" w:cs="Arial"/>
                <w:color w:val="000000"/>
                <w:lang w:eastAsia="en-GB"/>
              </w:rPr>
              <w:t xml:space="preserve"> exclusively, drawing only on publicly available information, with no direct contact with individuals or collection of personal data.</w:t>
            </w:r>
          </w:p>
          <w:p w14:paraId="6676ED25" w14:textId="77777777" w:rsidR="00261AA6" w:rsidRPr="00261AA6" w:rsidRDefault="00261AA6" w:rsidP="00261AA6">
            <w:pPr>
              <w:spacing w:line="360" w:lineRule="atLeast"/>
              <w:rPr>
                <w:rFonts w:ascii="Arial" w:hAnsi="Arial" w:cs="Arial"/>
                <w:color w:val="000000"/>
                <w:lang w:eastAsia="en-GB"/>
              </w:rPr>
            </w:pPr>
            <w:r w:rsidRPr="00261AA6">
              <w:rPr>
                <w:rFonts w:ascii="Arial" w:hAnsi="Arial" w:cs="Arial"/>
                <w:b/>
                <w:bCs/>
                <w:color w:val="000000"/>
                <w:lang w:eastAsia="en-GB"/>
              </w:rPr>
              <w:t>1. Documentary Analysis</w:t>
            </w:r>
          </w:p>
          <w:p w14:paraId="7B7497D4" w14:textId="77777777" w:rsidR="00261AA6" w:rsidRPr="00261AA6" w:rsidRDefault="00261AA6" w:rsidP="00261AA6">
            <w:pPr>
              <w:spacing w:line="360" w:lineRule="atLeast"/>
              <w:rPr>
                <w:rFonts w:ascii="Arial" w:hAnsi="Arial" w:cs="Arial"/>
                <w:color w:val="000000"/>
                <w:lang w:eastAsia="en-GB"/>
              </w:rPr>
            </w:pPr>
            <w:r w:rsidRPr="00261AA6">
              <w:rPr>
                <w:rFonts w:ascii="Arial" w:hAnsi="Arial" w:cs="Arial"/>
                <w:color w:val="000000"/>
                <w:lang w:eastAsia="en-GB"/>
              </w:rPr>
              <w:t>This is the primary method. I will gather and review published materials including:</w:t>
            </w:r>
          </w:p>
          <w:p w14:paraId="42F195BA" w14:textId="77777777" w:rsidR="00261AA6" w:rsidRPr="00261AA6" w:rsidRDefault="00261AA6" w:rsidP="00261AA6">
            <w:pPr>
              <w:numPr>
                <w:ilvl w:val="0"/>
                <w:numId w:val="28"/>
              </w:numPr>
              <w:spacing w:line="360" w:lineRule="atLeast"/>
              <w:rPr>
                <w:rFonts w:ascii="Arial" w:hAnsi="Arial" w:cs="Arial"/>
                <w:color w:val="000000"/>
                <w:lang w:eastAsia="en-GB"/>
              </w:rPr>
            </w:pPr>
            <w:r w:rsidRPr="00261AA6">
              <w:rPr>
                <w:rFonts w:ascii="Arial" w:hAnsi="Arial" w:cs="Arial"/>
                <w:color w:val="000000"/>
                <w:lang w:eastAsia="en-GB"/>
              </w:rPr>
              <w:t>Zara’s official documents: annual reports, sustainability strategy updates, supply chain transparency disclosures, and public policy statements.</w:t>
            </w:r>
          </w:p>
          <w:p w14:paraId="425B5038" w14:textId="564AFBCD" w:rsidR="00261AA6" w:rsidRPr="00261AA6" w:rsidRDefault="00261AA6" w:rsidP="00261AA6">
            <w:pPr>
              <w:numPr>
                <w:ilvl w:val="0"/>
                <w:numId w:val="28"/>
              </w:numPr>
              <w:spacing w:line="360" w:lineRule="atLeast"/>
              <w:rPr>
                <w:rFonts w:ascii="Arial" w:hAnsi="Arial" w:cs="Arial"/>
                <w:color w:val="000000"/>
                <w:lang w:eastAsia="en-GB"/>
              </w:rPr>
            </w:pPr>
            <w:r w:rsidRPr="00261AA6">
              <w:rPr>
                <w:rFonts w:ascii="Arial" w:hAnsi="Arial" w:cs="Arial"/>
                <w:color w:val="000000"/>
                <w:lang w:eastAsia="en-GB"/>
              </w:rPr>
              <w:t>Independent sources: industry reports from organisations such as the Ellen MacArthur Foundation, Textile Exchange, and McKinsey; investigations from NGOs including Greenpeace and the Clean Clothes Campaign; relevant peer-reviewed academic papers; and articles from reputable business and environmental publications.</w:t>
            </w:r>
          </w:p>
          <w:p w14:paraId="1C1DA806" w14:textId="77777777" w:rsidR="00261AA6" w:rsidRPr="00261AA6" w:rsidRDefault="00261AA6" w:rsidP="00261AA6">
            <w:pPr>
              <w:spacing w:line="360" w:lineRule="atLeast"/>
              <w:rPr>
                <w:rFonts w:ascii="Arial" w:hAnsi="Arial" w:cs="Arial"/>
                <w:color w:val="000000"/>
                <w:lang w:eastAsia="en-GB"/>
              </w:rPr>
            </w:pPr>
            <w:r w:rsidRPr="00261AA6">
              <w:rPr>
                <w:rFonts w:ascii="Arial" w:hAnsi="Arial" w:cs="Arial"/>
                <w:b/>
                <w:bCs/>
                <w:color w:val="000000"/>
                <w:lang w:eastAsia="en-GB"/>
              </w:rPr>
              <w:t>2. Content Analysis</w:t>
            </w:r>
          </w:p>
          <w:p w14:paraId="38C3AA33" w14:textId="77777777" w:rsidR="00261AA6" w:rsidRPr="00261AA6" w:rsidRDefault="00261AA6" w:rsidP="00261AA6">
            <w:pPr>
              <w:spacing w:line="360" w:lineRule="atLeast"/>
              <w:rPr>
                <w:rFonts w:ascii="Arial" w:hAnsi="Arial" w:cs="Arial"/>
                <w:color w:val="000000"/>
                <w:lang w:eastAsia="en-GB"/>
              </w:rPr>
            </w:pPr>
            <w:r w:rsidRPr="00261AA6">
              <w:rPr>
                <w:rFonts w:ascii="Arial" w:hAnsi="Arial" w:cs="Arial"/>
                <w:color w:val="000000"/>
                <w:lang w:eastAsia="en-GB"/>
              </w:rPr>
              <w:lastRenderedPageBreak/>
              <w:t>I will systematically examine the information collected to identify key details, recurring themes, and factual records related to environmental impact, production processes, supply chain structure, and sustainability practices. This involves organising and summarising data to compare official claims with independent findings.</w:t>
            </w:r>
          </w:p>
          <w:p w14:paraId="45652CF6" w14:textId="77777777" w:rsidR="00261AA6" w:rsidRPr="00261AA6" w:rsidRDefault="00261AA6" w:rsidP="00261AA6">
            <w:pPr>
              <w:spacing w:line="360" w:lineRule="atLeast"/>
              <w:rPr>
                <w:rFonts w:ascii="Arial" w:hAnsi="Arial" w:cs="Arial"/>
                <w:color w:val="000000"/>
                <w:lang w:eastAsia="en-GB"/>
              </w:rPr>
            </w:pPr>
            <w:r w:rsidRPr="00261AA6">
              <w:rPr>
                <w:rFonts w:ascii="Arial" w:hAnsi="Arial" w:cs="Arial"/>
                <w:b/>
                <w:bCs/>
                <w:color w:val="000000"/>
                <w:lang w:eastAsia="en-GB"/>
              </w:rPr>
              <w:t>3. Review of Aggregated Public Data</w:t>
            </w:r>
          </w:p>
          <w:p w14:paraId="557AA951" w14:textId="77777777" w:rsidR="00261AA6" w:rsidRPr="00261AA6" w:rsidRDefault="00261AA6" w:rsidP="00261AA6">
            <w:pPr>
              <w:spacing w:line="360" w:lineRule="atLeast"/>
              <w:rPr>
                <w:rFonts w:ascii="Arial" w:hAnsi="Arial" w:cs="Arial"/>
                <w:color w:val="000000"/>
                <w:lang w:eastAsia="en-GB"/>
              </w:rPr>
            </w:pPr>
            <w:r w:rsidRPr="00261AA6">
              <w:rPr>
                <w:rFonts w:ascii="Arial" w:hAnsi="Arial" w:cs="Arial"/>
                <w:color w:val="000000"/>
                <w:lang w:eastAsia="en-GB"/>
              </w:rPr>
              <w:t>I will consult published industry benchmarks, consumer surveys, and sector-wide performance rankings that are already compiled and anonymised. No original surveys, interviews, or recordings will be conducted.</w:t>
            </w:r>
          </w:p>
          <w:p w14:paraId="5DBE5AFF" w14:textId="77777777" w:rsidR="00261AA6" w:rsidRPr="00261AA6" w:rsidRDefault="00261AA6" w:rsidP="00261AA6">
            <w:pPr>
              <w:spacing w:line="360" w:lineRule="atLeast"/>
              <w:rPr>
                <w:rFonts w:ascii="Arial" w:hAnsi="Arial" w:cs="Arial"/>
                <w:color w:val="000000"/>
                <w:lang w:eastAsia="en-GB"/>
              </w:rPr>
            </w:pPr>
            <w:r w:rsidRPr="00261AA6">
              <w:rPr>
                <w:rFonts w:ascii="Arial" w:hAnsi="Arial" w:cs="Arial"/>
                <w:color w:val="000000"/>
                <w:lang w:eastAsia="en-GB"/>
              </w:rPr>
              <w:t>All data will be recorded, referenced, and stored securely following academic standards. No personal data or audio/video recordings will be collected. If additional methods are required later, they will be submitted for separate ethical approval before use.</w:t>
            </w:r>
          </w:p>
          <w:p w14:paraId="0687532F" w14:textId="77777777" w:rsidR="00F96C3F" w:rsidRPr="00261AA6" w:rsidRDefault="00F96C3F" w:rsidP="00F96C3F">
            <w:pPr>
              <w:rPr>
                <w:rFonts w:ascii="Arial" w:hAnsi="Arial" w:cs="Arial"/>
              </w:rPr>
            </w:pPr>
          </w:p>
          <w:p w14:paraId="108EF2F7" w14:textId="77777777" w:rsidR="00F96C3F" w:rsidRPr="00261AA6" w:rsidRDefault="00F96C3F" w:rsidP="00F96C3F">
            <w:pPr>
              <w:rPr>
                <w:rFonts w:ascii="Arial" w:hAnsi="Arial" w:cs="Arial"/>
                <w:b/>
              </w:rPr>
            </w:pPr>
            <w:r w:rsidRPr="00261AA6">
              <w:rPr>
                <w:rFonts w:ascii="Arial" w:hAnsi="Arial" w:cs="Arial"/>
                <w:color w:val="808080"/>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A4108F6" w:rsidR="00C11423" w:rsidRPr="004C3A0B" w:rsidRDefault="00157714"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7D3F1CBF" w:rsidR="00C11423" w:rsidRPr="004C3A0B" w:rsidRDefault="00157714"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5817059D" w:rsidR="00C11423" w:rsidRPr="004C3A0B" w:rsidRDefault="00157714"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43A53650" w:rsidR="00770C66" w:rsidRDefault="00157714"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00528D54" w:rsidR="00770C66" w:rsidRPr="004C3A0B" w:rsidRDefault="0015771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1C3BA3C4" w:rsidR="00D107AC" w:rsidRDefault="00157714"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08DD9786" w:rsidR="00770C66" w:rsidRPr="004C3A0B" w:rsidRDefault="0015771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099B18CC" w:rsidR="00770C66" w:rsidRPr="004C3A0B" w:rsidRDefault="0015771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57470FCE" w:rsidR="00770C66" w:rsidRPr="004C3A0B" w:rsidRDefault="0015771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25E2D5C3" w:rsidR="00770C66" w:rsidRPr="004C3A0B" w:rsidRDefault="0015771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56D50A25" w:rsidR="00770C66" w:rsidRPr="004C3A0B" w:rsidRDefault="0015771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18231E8E" w:rsidR="00770C66" w:rsidRPr="004C3A0B" w:rsidRDefault="0015771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4508ACFC" w:rsidR="00770C66" w:rsidRPr="004C3A0B" w:rsidRDefault="0015771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6D334CAC" w:rsidR="00770C66" w:rsidRPr="004C3A0B" w:rsidRDefault="0015771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060FF936" w:rsidR="00770C66" w:rsidRPr="004C3A0B" w:rsidRDefault="0015771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5C05CB8E" w:rsidR="00770C66" w:rsidRPr="004C3A0B" w:rsidRDefault="0015771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03926A3F" w:rsidR="00770C66" w:rsidRDefault="00157714"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3A589111" w:rsidR="00770C66" w:rsidRPr="006C1FDD" w:rsidRDefault="00157714"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5B356F1F" w:rsidR="00770C66" w:rsidRPr="00157714" w:rsidRDefault="00157714" w:rsidP="00770C66">
            <w:pPr>
              <w:rPr>
                <w:rFonts w:ascii="Arial" w:hAnsi="Arial" w:cs="Arial"/>
              </w:rPr>
            </w:pPr>
            <w:r w:rsidRPr="00157714">
              <w:rPr>
                <w:rFonts w:ascii="Arial" w:hAnsi="Arial" w:cs="Arial"/>
              </w:rPr>
              <w:t>No primary data collection will be undertaken. All data used will be secondary, drawn exclusively from publicly available, published sources such as official reports, academic studies, industry analyses, and independent organisation publications.</w:t>
            </w: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3A96E788" w:rsidR="00ED0C59" w:rsidRPr="004C3A0B" w:rsidRDefault="00F46CE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23BE7E6A" w14:textId="23171CEB" w:rsidR="00ED0C59" w:rsidRPr="004C3A0B" w:rsidRDefault="00F46CE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1DEDBD49" w:rsidR="00ED0C59" w:rsidRPr="004C3A0B" w:rsidRDefault="00F46CE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7CDCFC6B" w:rsidR="00ED0C59" w:rsidRPr="004C3A0B" w:rsidRDefault="00F46CE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74411119" w:rsidR="00ED0C59" w:rsidRPr="004C3A0B" w:rsidRDefault="00F46CE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68B2464D" w:rsidR="00ED0C59" w:rsidRPr="004C3A0B" w:rsidRDefault="00F46CE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2085C606" w:rsidR="00ED0C59" w:rsidRPr="004C3A0B" w:rsidRDefault="00F46CE2"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7F3E8D6F" w:rsidR="00ED0C59" w:rsidRPr="004C3A0B" w:rsidRDefault="00F46CE2"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5AC65B4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Ballpark figures are </w:t>
            </w:r>
            <w:r w:rsidR="00E0132E" w:rsidRPr="00AA34BD">
              <w:rPr>
                <w:rFonts w:ascii="Arial" w:hAnsi="Arial" w:cs="Arial"/>
                <w:color w:val="00B050"/>
                <w:sz w:val="22"/>
              </w:rPr>
              <w:t>fine but</w:t>
            </w:r>
            <w:r w:rsidRPr="00AA34BD">
              <w:rPr>
                <w:rFonts w:ascii="Arial" w:hAnsi="Arial" w:cs="Arial"/>
                <w:color w:val="00B050"/>
                <w:sz w:val="22"/>
              </w:rPr>
              <w:t xml:space="preserve">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77D93ED7" w14:textId="23BF2073" w:rsidR="00025F69" w:rsidRPr="004C3A0B" w:rsidRDefault="00F46CE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31AB7545" w14:textId="72571FD3" w:rsidR="00025F69" w:rsidRPr="004C3A0B" w:rsidRDefault="00F46CE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6EAC15F5" w14:textId="52D6A3AB" w:rsidR="00025F69" w:rsidRPr="004C3A0B" w:rsidRDefault="00F46CE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180E7E97" w14:textId="4BC8017F" w:rsidR="00025F69" w:rsidRPr="004C3A0B" w:rsidRDefault="00F46CE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191DEC8E" w:rsidR="00025F69" w:rsidRPr="004C3A0B" w:rsidRDefault="00F46CE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481E45AD" w14:textId="4580E8E1" w:rsidR="00025F69" w:rsidRPr="004C3A0B" w:rsidRDefault="00611AA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0C70B963" w:rsidR="00025F69" w:rsidRPr="004C3A0B" w:rsidRDefault="00611AA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31CD5769" w:rsidR="00025F69" w:rsidRPr="004C3A0B" w:rsidRDefault="00611AA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22F01BE8" w14:textId="50159A7C" w:rsidR="00025F69" w:rsidRPr="004C3A0B" w:rsidRDefault="00611AA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YES for </w:t>
            </w:r>
            <w:proofErr w:type="gramStart"/>
            <w:r w:rsidRPr="00AA34BD">
              <w:rPr>
                <w:rFonts w:ascii="Arial" w:hAnsi="Arial" w:cs="Arial"/>
                <w:color w:val="00B050"/>
                <w:sz w:val="22"/>
              </w:rPr>
              <w:t>all of</w:t>
            </w:r>
            <w:proofErr w:type="gramEnd"/>
            <w:r w:rsidRPr="00AA34BD">
              <w:rPr>
                <w:rFonts w:ascii="Arial" w:hAnsi="Arial" w:cs="Arial"/>
                <w:color w:val="00B050"/>
                <w:sz w:val="22"/>
              </w:rPr>
              <w:t xml:space="preserve">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4BB823A6" w14:textId="5A00115A" w:rsidR="00382031" w:rsidRPr="004C3A0B" w:rsidRDefault="00611AA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54044902" w14:textId="42250F89" w:rsidR="00382031" w:rsidRPr="004C3A0B" w:rsidRDefault="00611AA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58943282" w14:textId="683206B1" w:rsidR="00382031" w:rsidRPr="004C3A0B" w:rsidRDefault="00611AA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7DC60C70" w14:textId="0E062B2F" w:rsidR="00382031" w:rsidRPr="004C3A0B" w:rsidRDefault="00611AA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77BB44A6" w14:textId="3E068095" w:rsidR="00003E64" w:rsidRPr="00157714" w:rsidRDefault="00157714" w:rsidP="003257BD">
            <w:pPr>
              <w:rPr>
                <w:rFonts w:ascii="Arial" w:hAnsi="Arial" w:cs="Arial"/>
                <w:sz w:val="22"/>
                <w:szCs w:val="22"/>
              </w:rPr>
            </w:pPr>
            <w:r w:rsidRPr="00157714">
              <w:rPr>
                <w:rFonts w:ascii="Arial" w:hAnsi="Arial" w:cs="Arial"/>
              </w:rPr>
              <w:t>This research does not involve any direct participants, recruitment, or collection of personal or sensitive data. As no individuals are involved in data gathering or interaction, there are no risks of physical harm, emotional distress, breach of privacy, disclosure of personal information, or any other adverse effects to participants.</w:t>
            </w: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1C4F03BD" w14:textId="77777777" w:rsidR="00003E64" w:rsidRDefault="00003E64" w:rsidP="003257BD">
            <w:pPr>
              <w:rPr>
                <w:rFonts w:ascii="Arial" w:hAnsi="Arial" w:cs="Arial"/>
                <w:sz w:val="22"/>
                <w:szCs w:val="22"/>
              </w:rPr>
            </w:pPr>
          </w:p>
          <w:p w14:paraId="1E4F230F" w14:textId="4DEA5865" w:rsidR="00003E64" w:rsidRPr="00157714" w:rsidRDefault="00157714" w:rsidP="003257BD">
            <w:pPr>
              <w:rPr>
                <w:rFonts w:ascii="Arial" w:hAnsi="Arial" w:cs="Arial"/>
                <w:sz w:val="22"/>
                <w:szCs w:val="22"/>
              </w:rPr>
            </w:pPr>
            <w:r w:rsidRPr="00157714">
              <w:rPr>
                <w:rFonts w:ascii="Arial" w:hAnsi="Arial" w:cs="Arial"/>
              </w:rPr>
              <w:t>Not applicable, as there are no participants involved in this study. No personal data or identifiable information will be sought, accessed, or processed at any stage.</w:t>
            </w: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Pr="00157714" w:rsidRDefault="00003E64" w:rsidP="003257BD">
            <w:pPr>
              <w:rPr>
                <w:rFonts w:ascii="Arial" w:hAnsi="Arial" w:cs="Arial"/>
              </w:rPr>
            </w:pPr>
          </w:p>
          <w:p w14:paraId="198D1391" w14:textId="77777777" w:rsidR="00157714" w:rsidRPr="00157714" w:rsidRDefault="00157714" w:rsidP="00157714">
            <w:pPr>
              <w:spacing w:line="360" w:lineRule="atLeast"/>
              <w:rPr>
                <w:rFonts w:ascii="Arial" w:hAnsi="Arial" w:cs="Arial"/>
                <w:color w:val="000000"/>
                <w:lang w:eastAsia="en-GB"/>
              </w:rPr>
            </w:pPr>
            <w:r w:rsidRPr="00157714">
              <w:rPr>
                <w:rFonts w:ascii="Arial" w:hAnsi="Arial" w:cs="Arial"/>
                <w:color w:val="000000"/>
                <w:lang w:eastAsia="en-GB"/>
              </w:rPr>
              <w:t>The research examines sustainability issues, supply chain practices, and industry performance. While it may reference published reports on working conditions or environmental impacts, these are all drawn from existing public sources and do not involve direct questioning or interaction with individuals. No participants will be exposed to sensitive, distressing, or potentially harmful content. There is no requirement for reporting disclosures or providing support services, as no personal accounts or confidential information are being collected.</w:t>
            </w:r>
          </w:p>
          <w:p w14:paraId="5A1606C1" w14:textId="77777777" w:rsidR="00003E64" w:rsidRPr="00157714" w:rsidRDefault="00003E64" w:rsidP="003257BD">
            <w:pPr>
              <w:rPr>
                <w:rFonts w:ascii="Arial" w:hAnsi="Arial" w:cs="Arial"/>
              </w:rPr>
            </w:pPr>
          </w:p>
          <w:p w14:paraId="1A0E0B68" w14:textId="77777777" w:rsidR="00003E64" w:rsidRPr="00157714" w:rsidRDefault="00003E64" w:rsidP="003257BD">
            <w:pPr>
              <w:rPr>
                <w:rFonts w:ascii="Arial" w:hAnsi="Arial" w:cs="Arial"/>
              </w:rPr>
            </w:pPr>
          </w:p>
          <w:p w14:paraId="27D860D6" w14:textId="77777777" w:rsidR="00003E64" w:rsidRPr="00157714" w:rsidRDefault="00003E64" w:rsidP="003257BD">
            <w:pPr>
              <w:autoSpaceDE w:val="0"/>
              <w:autoSpaceDN w:val="0"/>
              <w:adjustRightInd w:val="0"/>
              <w:rPr>
                <w:rFonts w:cs="Arial"/>
              </w:rPr>
            </w:pPr>
            <w:r w:rsidRPr="00157714">
              <w:rPr>
                <w:rFonts w:ascii="Arial" w:hAnsi="Arial" w:cs="Arial"/>
                <w:i/>
                <w:color w:val="808080"/>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C43144" w:rsidRDefault="0094056C" w:rsidP="006F307C">
            <w:pPr>
              <w:autoSpaceDE w:val="0"/>
              <w:autoSpaceDN w:val="0"/>
              <w:adjustRightInd w:val="0"/>
              <w:rPr>
                <w:rFonts w:ascii="Arial" w:hAnsi="Arial" w:cs="Arial"/>
              </w:rPr>
            </w:pPr>
            <w:r w:rsidRPr="00C43144">
              <w:rPr>
                <w:rFonts w:ascii="Arial" w:hAnsi="Arial" w:cs="Arial"/>
              </w:rPr>
              <w:t>Risk to the i</w:t>
            </w:r>
            <w:r w:rsidR="00003E64" w:rsidRPr="00C43144">
              <w:rPr>
                <w:rFonts w:ascii="Arial" w:hAnsi="Arial" w:cs="Arial"/>
              </w:rPr>
              <w:t>nvestigator:</w:t>
            </w:r>
          </w:p>
          <w:p w14:paraId="312E4319" w14:textId="00FC474B" w:rsidR="00C43144" w:rsidRPr="00C43144" w:rsidRDefault="00C43144" w:rsidP="00C43144">
            <w:pPr>
              <w:rPr>
                <w:rFonts w:ascii="Arial" w:hAnsi="Arial" w:cs="Arial"/>
                <w:lang w:eastAsia="en-GB"/>
              </w:rPr>
            </w:pPr>
            <w:r w:rsidRPr="00C43144">
              <w:rPr>
                <w:rFonts w:ascii="Arial" w:hAnsi="Arial" w:cs="Arial"/>
                <w:lang w:eastAsia="en-GB"/>
              </w:rPr>
              <w:t xml:space="preserve"> </w:t>
            </w:r>
            <w:r w:rsidRPr="00C43144">
              <w:rPr>
                <w:rFonts w:ascii="Arial" w:hAnsi="Arial" w:cs="Arial"/>
                <w:b/>
                <w:bCs/>
                <w:color w:val="000000"/>
                <w:lang w:eastAsia="en-GB"/>
              </w:rPr>
              <w:t>Reputational or factual risk:</w:t>
            </w:r>
            <w:r w:rsidRPr="00C43144">
              <w:rPr>
                <w:rFonts w:ascii="Arial" w:hAnsi="Arial" w:cs="Arial"/>
                <w:lang w:eastAsia="en-GB"/>
              </w:rPr>
              <w:t xml:space="preserve"> Risk of misinterpreting data, relying on untrustworthy sources, or presenting information inaccurately. </w:t>
            </w:r>
          </w:p>
          <w:p w14:paraId="56D0D240" w14:textId="5716ED90" w:rsidR="00C43144" w:rsidRPr="00C43144" w:rsidRDefault="00C43144" w:rsidP="00C43144">
            <w:pPr>
              <w:rPr>
                <w:rFonts w:ascii="Arial" w:hAnsi="Arial" w:cs="Arial"/>
                <w:lang w:eastAsia="en-GB"/>
              </w:rPr>
            </w:pPr>
            <w:r w:rsidRPr="00C43144">
              <w:rPr>
                <w:rFonts w:ascii="Arial" w:hAnsi="Arial" w:cs="Arial"/>
                <w:b/>
                <w:bCs/>
                <w:color w:val="000000"/>
                <w:lang w:eastAsia="en-GB"/>
              </w:rPr>
              <w:t>Conflict of interest or neutrality risk:</w:t>
            </w:r>
            <w:r w:rsidRPr="00C43144">
              <w:rPr>
                <w:rFonts w:ascii="Arial" w:hAnsi="Arial" w:cs="Arial"/>
                <w:lang w:eastAsia="en-GB"/>
              </w:rPr>
              <w:t xml:space="preserve"> Risk of appearing biased when discussing commercial or ethical issues related to a major global brand. </w:t>
            </w:r>
          </w:p>
          <w:p w14:paraId="2A56717D" w14:textId="6AA92B64" w:rsidR="00003E64" w:rsidRPr="00C43144" w:rsidRDefault="00C43144" w:rsidP="00C43144">
            <w:pPr>
              <w:rPr>
                <w:rFonts w:ascii="Arial" w:hAnsi="Arial" w:cs="Arial"/>
              </w:rPr>
            </w:pPr>
            <w:r w:rsidRPr="00C43144">
              <w:rPr>
                <w:rFonts w:ascii="Arial" w:hAnsi="Arial" w:cs="Arial"/>
                <w:lang w:eastAsia="en-GB"/>
              </w:rPr>
              <w:t xml:space="preserve"> </w:t>
            </w:r>
            <w:r w:rsidRPr="00C43144">
              <w:rPr>
                <w:rFonts w:ascii="Arial" w:hAnsi="Arial" w:cs="Arial"/>
                <w:b/>
                <w:bCs/>
                <w:color w:val="000000"/>
                <w:lang w:eastAsia="en-GB"/>
              </w:rPr>
              <w:t>Data management risk:</w:t>
            </w:r>
            <w:r w:rsidRPr="00C43144">
              <w:rPr>
                <w:rFonts w:ascii="Arial" w:hAnsi="Arial" w:cs="Arial"/>
                <w:lang w:eastAsia="en-GB"/>
              </w:rPr>
              <w:t xml:space="preserve"> Risk of losing or mis organising reference materials, leading to incomplete or inconsistent analysis.</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15C946A1" w14:textId="5C843DCE" w:rsidR="00C43144" w:rsidRPr="00C43144" w:rsidRDefault="00C43144" w:rsidP="00C43144">
            <w:pPr>
              <w:rPr>
                <w:rFonts w:ascii="Arial" w:hAnsi="Arial" w:cs="Arial"/>
                <w:lang w:eastAsia="en-GB"/>
              </w:rPr>
            </w:pPr>
            <w:r w:rsidRPr="00C43144">
              <w:rPr>
                <w:rFonts w:ascii="Arial" w:hAnsi="Arial" w:cs="Arial"/>
                <w:lang w:eastAsia="en-GB"/>
              </w:rPr>
              <w:t xml:space="preserve"> Use only verified, reputable sources: official company reports, peer-reviewed journals, recognised industry bodies, and well-established NGOs. </w:t>
            </w:r>
          </w:p>
          <w:p w14:paraId="65A74269" w14:textId="51BCCF09" w:rsidR="00C43144" w:rsidRPr="00C43144" w:rsidRDefault="00C43144" w:rsidP="00C43144">
            <w:pPr>
              <w:rPr>
                <w:rFonts w:ascii="Arial" w:hAnsi="Arial" w:cs="Arial"/>
                <w:lang w:eastAsia="en-GB"/>
              </w:rPr>
            </w:pPr>
            <w:r w:rsidRPr="00C43144">
              <w:rPr>
                <w:rFonts w:ascii="Arial" w:hAnsi="Arial" w:cs="Arial"/>
                <w:lang w:eastAsia="en-GB"/>
              </w:rPr>
              <w:t xml:space="preserve">Cross-check claims across multiple independent sources to confirm accuracy and avoid misrepresentation. </w:t>
            </w:r>
          </w:p>
          <w:p w14:paraId="5CABB1A0" w14:textId="0D9AF4D2" w:rsidR="00C43144" w:rsidRPr="00C43144" w:rsidRDefault="00C43144" w:rsidP="00C43144">
            <w:pPr>
              <w:rPr>
                <w:rFonts w:ascii="Arial" w:hAnsi="Arial" w:cs="Arial"/>
                <w:lang w:eastAsia="en-GB"/>
              </w:rPr>
            </w:pPr>
            <w:r w:rsidRPr="00C43144">
              <w:rPr>
                <w:rFonts w:ascii="Arial" w:hAnsi="Arial" w:cs="Arial"/>
                <w:lang w:eastAsia="en-GB"/>
              </w:rPr>
              <w:t xml:space="preserve"> Maintain a balanced, objective tone throughout, presenting both strengths and concerns without taking a partisan stance. </w:t>
            </w:r>
          </w:p>
          <w:p w14:paraId="4B70FB1C" w14:textId="2C08E57C" w:rsidR="00003E64" w:rsidRPr="00C43144" w:rsidRDefault="00C43144" w:rsidP="00C43144">
            <w:pPr>
              <w:rPr>
                <w:rFonts w:ascii="Arial" w:hAnsi="Arial" w:cs="Arial"/>
              </w:rPr>
            </w:pPr>
            <w:r w:rsidRPr="00C43144">
              <w:rPr>
                <w:rFonts w:ascii="Arial" w:hAnsi="Arial" w:cs="Arial"/>
                <w:lang w:eastAsia="en-GB"/>
              </w:rPr>
              <w:t xml:space="preserve"> Store all notes and references in secure, organised digital files with proper citations, following academic referencing guidelines.</w:t>
            </w: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43144" w:rsidRDefault="0094056C" w:rsidP="00D107AC">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731D466A" w14:textId="62D53B83" w:rsidR="0094056C" w:rsidRPr="00C43144" w:rsidRDefault="0094056C" w:rsidP="00D107AC">
            <w:pPr>
              <w:autoSpaceDE w:val="0"/>
              <w:autoSpaceDN w:val="0"/>
              <w:adjustRightInd w:val="0"/>
              <w:rPr>
                <w:rFonts w:ascii="Arial" w:hAnsi="Arial" w:cs="Arial"/>
              </w:rPr>
            </w:pPr>
            <w:r w:rsidRPr="00C43144">
              <w:rPr>
                <w:rFonts w:ascii="Arial" w:hAnsi="Arial" w:cs="Arial"/>
              </w:rPr>
              <w:t>Risk to the University:</w:t>
            </w:r>
          </w:p>
          <w:p w14:paraId="60B7BCEB" w14:textId="29A209EF" w:rsidR="00C43144" w:rsidRPr="00C43144" w:rsidRDefault="00C43144" w:rsidP="00C43144">
            <w:pPr>
              <w:rPr>
                <w:rFonts w:ascii="Arial" w:hAnsi="Arial" w:cs="Arial"/>
                <w:lang w:eastAsia="en-GB"/>
              </w:rPr>
            </w:pPr>
            <w:r w:rsidRPr="00C43144">
              <w:rPr>
                <w:rFonts w:ascii="Arial" w:hAnsi="Arial" w:cs="Arial"/>
                <w:lang w:eastAsia="en-GB"/>
              </w:rPr>
              <w:t xml:space="preserve"> </w:t>
            </w:r>
            <w:r w:rsidRPr="00C43144">
              <w:rPr>
                <w:rFonts w:ascii="Arial" w:hAnsi="Arial" w:cs="Arial"/>
                <w:b/>
                <w:bCs/>
                <w:color w:val="000000"/>
                <w:lang w:eastAsia="en-GB"/>
              </w:rPr>
              <w:t>Reputational risk:</w:t>
            </w:r>
            <w:r w:rsidRPr="00C43144">
              <w:rPr>
                <w:rFonts w:ascii="Arial" w:hAnsi="Arial" w:cs="Arial"/>
                <w:lang w:eastAsia="en-GB"/>
              </w:rPr>
              <w:t xml:space="preserve"> Risk of the research being seen as biased, inaccurate, or poorly evidenced, which could reflect negatively on the institution. </w:t>
            </w:r>
          </w:p>
          <w:p w14:paraId="03D760BC" w14:textId="3898905A" w:rsidR="00C43144" w:rsidRPr="00C43144" w:rsidRDefault="00C43144" w:rsidP="00C43144">
            <w:pPr>
              <w:rPr>
                <w:rFonts w:ascii="Arial" w:hAnsi="Arial" w:cs="Arial"/>
                <w:lang w:eastAsia="en-GB"/>
              </w:rPr>
            </w:pPr>
            <w:r w:rsidRPr="00C43144">
              <w:rPr>
                <w:rFonts w:ascii="Arial" w:hAnsi="Arial" w:cs="Arial"/>
                <w:lang w:eastAsia="en-GB"/>
              </w:rPr>
              <w:t xml:space="preserve"> </w:t>
            </w:r>
            <w:r w:rsidRPr="00C43144">
              <w:rPr>
                <w:rFonts w:ascii="Arial" w:hAnsi="Arial" w:cs="Arial"/>
                <w:b/>
                <w:bCs/>
                <w:color w:val="000000"/>
                <w:lang w:eastAsia="en-GB"/>
              </w:rPr>
              <w:t>Compliance risk:</w:t>
            </w:r>
            <w:r w:rsidRPr="00C43144">
              <w:rPr>
                <w:rFonts w:ascii="Arial" w:hAnsi="Arial" w:cs="Arial"/>
                <w:lang w:eastAsia="en-GB"/>
              </w:rPr>
              <w:t xml:space="preserve"> Risk of failing to follow academic standards or copyright rules when using published materials. </w:t>
            </w:r>
          </w:p>
          <w:p w14:paraId="74A8C135" w14:textId="2B13A20E" w:rsidR="0094056C" w:rsidRPr="00C43144" w:rsidRDefault="00C43144" w:rsidP="00C43144">
            <w:pPr>
              <w:rPr>
                <w:rFonts w:ascii="Arial" w:hAnsi="Arial" w:cs="Arial"/>
              </w:rPr>
            </w:pPr>
            <w:r w:rsidRPr="00C43144">
              <w:rPr>
                <w:rFonts w:ascii="Arial" w:hAnsi="Arial" w:cs="Arial"/>
                <w:b/>
                <w:bCs/>
                <w:color w:val="000000"/>
                <w:lang w:eastAsia="en-GB"/>
              </w:rPr>
              <w:t>Data protection risk:</w:t>
            </w:r>
            <w:r w:rsidRPr="00C43144">
              <w:rPr>
                <w:rFonts w:ascii="Arial" w:hAnsi="Arial" w:cs="Arial"/>
                <w:lang w:eastAsia="en-GB"/>
              </w:rPr>
              <w:t xml:space="preserve"> Even though no personal data is collected, improper handling or citation of copyrighted material could create legal or procedural concerns.</w:t>
            </w:r>
          </w:p>
          <w:p w14:paraId="09091714" w14:textId="77777777" w:rsidR="0094056C" w:rsidRPr="00C43144" w:rsidRDefault="0094056C" w:rsidP="00D107AC">
            <w:pPr>
              <w:rPr>
                <w:rFonts w:ascii="Arial" w:hAnsi="Arial" w:cs="Arial"/>
              </w:rPr>
            </w:pPr>
          </w:p>
          <w:p w14:paraId="3CC70174" w14:textId="77777777" w:rsidR="0094056C" w:rsidRPr="00C43144" w:rsidRDefault="0094056C" w:rsidP="00D107AC">
            <w:pPr>
              <w:autoSpaceDE w:val="0"/>
              <w:autoSpaceDN w:val="0"/>
              <w:adjustRightInd w:val="0"/>
              <w:rPr>
                <w:rFonts w:ascii="Arial" w:hAnsi="Arial" w:cs="Arial"/>
              </w:rPr>
            </w:pPr>
            <w:r w:rsidRPr="00C43144">
              <w:rPr>
                <w:rFonts w:ascii="Arial" w:hAnsi="Arial" w:cs="Arial"/>
                <w:i/>
                <w:color w:val="808080"/>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56B763E2" w14:textId="77777777" w:rsidR="00C43144" w:rsidRPr="00C43144" w:rsidRDefault="00C43144" w:rsidP="00C43144">
            <w:pPr>
              <w:spacing w:line="360" w:lineRule="atLeast"/>
              <w:ind w:left="720"/>
              <w:rPr>
                <w:rFonts w:ascii="Arial" w:hAnsi="Arial" w:cs="Arial"/>
                <w:color w:val="000000"/>
                <w:lang w:eastAsia="en-GB"/>
              </w:rPr>
            </w:pPr>
            <w:r w:rsidRPr="00C43144">
              <w:rPr>
                <w:rFonts w:ascii="Arial" w:hAnsi="Arial" w:cs="Arial"/>
                <w:color w:val="000000"/>
                <w:lang w:eastAsia="en-GB"/>
              </w:rPr>
              <w:t>Ensure all information is correctly attributed and referenced using a standard academic system (e.g. Harvard).</w:t>
            </w:r>
          </w:p>
          <w:p w14:paraId="547FAC78" w14:textId="77777777" w:rsidR="00C43144" w:rsidRPr="00C43144" w:rsidRDefault="00C43144" w:rsidP="00C43144">
            <w:pPr>
              <w:spacing w:line="360" w:lineRule="atLeast"/>
              <w:ind w:left="720"/>
              <w:rPr>
                <w:rFonts w:ascii="Arial" w:hAnsi="Arial" w:cs="Arial"/>
                <w:color w:val="000000"/>
                <w:lang w:eastAsia="en-GB"/>
              </w:rPr>
            </w:pPr>
            <w:r w:rsidRPr="00C43144">
              <w:rPr>
                <w:rFonts w:ascii="Arial" w:hAnsi="Arial" w:cs="Arial"/>
                <w:color w:val="000000"/>
                <w:lang w:eastAsia="en-GB"/>
              </w:rPr>
              <w:t>Only use publicly available, non-confidential materials and respect copyright and intellectual property laws.</w:t>
            </w:r>
          </w:p>
          <w:p w14:paraId="4108497E" w14:textId="77777777" w:rsidR="00C43144" w:rsidRPr="00C43144" w:rsidRDefault="00C43144" w:rsidP="00C43144">
            <w:pPr>
              <w:spacing w:line="360" w:lineRule="atLeast"/>
              <w:ind w:left="720"/>
              <w:rPr>
                <w:rFonts w:ascii="Arial" w:hAnsi="Arial" w:cs="Arial"/>
                <w:color w:val="000000"/>
                <w:lang w:eastAsia="en-GB"/>
              </w:rPr>
            </w:pPr>
            <w:r w:rsidRPr="00C43144">
              <w:rPr>
                <w:rFonts w:ascii="Arial" w:hAnsi="Arial" w:cs="Arial"/>
                <w:color w:val="000000"/>
                <w:lang w:eastAsia="en-GB"/>
              </w:rPr>
              <w:t>Review all findings and interpretations carefully to ensure they are fair, evidence-based, and free from unfounded claims.</w:t>
            </w:r>
          </w:p>
          <w:p w14:paraId="75F82EB4" w14:textId="77777777" w:rsidR="00C43144" w:rsidRPr="00C43144" w:rsidRDefault="00C43144" w:rsidP="00C43144">
            <w:pPr>
              <w:spacing w:line="360" w:lineRule="atLeast"/>
              <w:ind w:left="720"/>
              <w:rPr>
                <w:rFonts w:ascii="Arial" w:hAnsi="Arial" w:cs="Arial"/>
                <w:color w:val="000000"/>
                <w:lang w:eastAsia="en-GB"/>
              </w:rPr>
            </w:pPr>
            <w:r w:rsidRPr="00C43144">
              <w:rPr>
                <w:rFonts w:ascii="Arial" w:hAnsi="Arial" w:cs="Arial"/>
                <w:color w:val="000000"/>
                <w:lang w:eastAsia="en-GB"/>
              </w:rPr>
              <w:t>Follow all institutional policies regarding research integrity and academic conduct.</w:t>
            </w: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43144" w:rsidRDefault="00003E64" w:rsidP="0094056C">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1421F244" w14:textId="3159085A" w:rsidR="00003E64" w:rsidRPr="00C43144" w:rsidRDefault="0094056C" w:rsidP="006F307C">
            <w:pPr>
              <w:autoSpaceDE w:val="0"/>
              <w:autoSpaceDN w:val="0"/>
              <w:adjustRightInd w:val="0"/>
              <w:rPr>
                <w:rFonts w:ascii="Arial" w:hAnsi="Arial" w:cs="Arial"/>
              </w:rPr>
            </w:pPr>
            <w:r w:rsidRPr="00C43144">
              <w:rPr>
                <w:rFonts w:ascii="Arial" w:hAnsi="Arial" w:cs="Arial"/>
              </w:rPr>
              <w:t>Risk to the environment</w:t>
            </w:r>
            <w:r w:rsidR="00003E64" w:rsidRPr="00C43144">
              <w:rPr>
                <w:rFonts w:ascii="Arial" w:hAnsi="Arial" w:cs="Arial"/>
              </w:rPr>
              <w:t>:</w:t>
            </w:r>
          </w:p>
          <w:p w14:paraId="7557DDD6" w14:textId="77777777" w:rsidR="00003E64" w:rsidRPr="00C43144" w:rsidRDefault="00003E64" w:rsidP="003257BD">
            <w:pPr>
              <w:rPr>
                <w:rFonts w:ascii="Arial" w:hAnsi="Arial" w:cs="Arial"/>
              </w:rPr>
            </w:pPr>
          </w:p>
          <w:p w14:paraId="46E6515B" w14:textId="166FFB02" w:rsidR="00003E64" w:rsidRPr="00C43144" w:rsidRDefault="00C43144" w:rsidP="003257BD">
            <w:pPr>
              <w:rPr>
                <w:rFonts w:ascii="Arial" w:hAnsi="Arial" w:cs="Arial"/>
              </w:rPr>
            </w:pPr>
            <w:r w:rsidRPr="00C43144">
              <w:rPr>
                <w:rFonts w:ascii="Arial" w:hAnsi="Arial" w:cs="Arial"/>
              </w:rPr>
              <w:t>There are no direct environmental risks associated with this research. The study is desk-based, involving only the review and analysis of existing documents and digital sources. No fieldwork, material handling, or processes that could release pollutants or damage ecosystems are undertaken.</w:t>
            </w:r>
          </w:p>
          <w:p w14:paraId="0CCBD838" w14:textId="77777777" w:rsidR="00003E64" w:rsidRPr="00C43144" w:rsidRDefault="00003E64" w:rsidP="003257BD">
            <w:pPr>
              <w:rPr>
                <w:rFonts w:ascii="Arial" w:hAnsi="Arial" w:cs="Arial"/>
              </w:rPr>
            </w:pPr>
          </w:p>
          <w:p w14:paraId="03328CC0" w14:textId="77777777" w:rsidR="00003E64" w:rsidRPr="00C43144" w:rsidRDefault="00003E64" w:rsidP="003257BD">
            <w:pPr>
              <w:autoSpaceDE w:val="0"/>
              <w:autoSpaceDN w:val="0"/>
              <w:adjustRightInd w:val="0"/>
              <w:rPr>
                <w:rFonts w:ascii="Arial" w:hAnsi="Arial" w:cs="Arial"/>
              </w:rPr>
            </w:pPr>
            <w:r w:rsidRPr="00C43144">
              <w:rPr>
                <w:rFonts w:ascii="Arial" w:hAnsi="Arial" w:cs="Arial"/>
                <w:i/>
                <w:color w:val="808080"/>
              </w:rPr>
              <w:t>(this box should expand as you type)</w:t>
            </w:r>
          </w:p>
        </w:tc>
        <w:tc>
          <w:tcPr>
            <w:tcW w:w="4932" w:type="dxa"/>
            <w:tcBorders>
              <w:top w:val="single" w:sz="4" w:space="0" w:color="auto"/>
              <w:bottom w:val="single" w:sz="4" w:space="0" w:color="auto"/>
            </w:tcBorders>
          </w:tcPr>
          <w:p w14:paraId="454E6243" w14:textId="31712A85" w:rsidR="00003E64" w:rsidRPr="00C43144" w:rsidRDefault="0094056C" w:rsidP="006F307C">
            <w:pPr>
              <w:autoSpaceDE w:val="0"/>
              <w:autoSpaceDN w:val="0"/>
              <w:adjustRightInd w:val="0"/>
              <w:rPr>
                <w:rFonts w:ascii="Arial" w:hAnsi="Arial" w:cs="Arial"/>
                <w:i/>
              </w:rPr>
            </w:pPr>
            <w:r w:rsidRPr="00C43144">
              <w:rPr>
                <w:rFonts w:ascii="Arial" w:hAnsi="Arial" w:cs="Arial"/>
                <w:i/>
              </w:rPr>
              <w:t>How you will mitigate the r</w:t>
            </w:r>
            <w:r w:rsidR="00003E64" w:rsidRPr="00C43144">
              <w:rPr>
                <w:rFonts w:ascii="Arial" w:hAnsi="Arial" w:cs="Arial"/>
                <w:i/>
              </w:rPr>
              <w:t xml:space="preserve">isk to </w:t>
            </w:r>
            <w:r w:rsidRPr="00C43144">
              <w:rPr>
                <w:rFonts w:ascii="Arial" w:hAnsi="Arial" w:cs="Arial"/>
                <w:i/>
              </w:rPr>
              <w:t>environment</w:t>
            </w:r>
            <w:r w:rsidR="00003E64" w:rsidRPr="00C43144">
              <w:rPr>
                <w:rFonts w:ascii="Arial" w:hAnsi="Arial" w:cs="Arial"/>
                <w:i/>
              </w:rPr>
              <w:t>:</w:t>
            </w:r>
          </w:p>
          <w:p w14:paraId="6B1C8D3D" w14:textId="77777777" w:rsidR="00003E64" w:rsidRPr="00C43144" w:rsidRDefault="00003E64" w:rsidP="003257BD">
            <w:pPr>
              <w:rPr>
                <w:rFonts w:ascii="Arial" w:hAnsi="Arial" w:cs="Arial"/>
              </w:rPr>
            </w:pPr>
          </w:p>
          <w:p w14:paraId="41635964" w14:textId="753C5E8C" w:rsidR="00003E64" w:rsidRPr="00C43144" w:rsidRDefault="00C43144" w:rsidP="003257BD">
            <w:pPr>
              <w:rPr>
                <w:rFonts w:ascii="Arial" w:hAnsi="Arial" w:cs="Arial"/>
              </w:rPr>
            </w:pPr>
            <w:r w:rsidRPr="00C43144">
              <w:rPr>
                <w:rFonts w:ascii="Arial" w:hAnsi="Arial" w:cs="Arial"/>
              </w:rPr>
              <w:t>Minimise environmental impact by prioritising digital copies of reports and documents wherever possible, reducing the need for printing and physical materials. Any necessary printed materials will be used sparingly and recycled appropriately after use.</w:t>
            </w:r>
          </w:p>
          <w:p w14:paraId="1B693177" w14:textId="77777777" w:rsidR="00003E64" w:rsidRPr="00C43144" w:rsidRDefault="00003E64" w:rsidP="003257BD">
            <w:pPr>
              <w:rPr>
                <w:rFonts w:ascii="Arial" w:hAnsi="Arial" w:cs="Arial"/>
              </w:rPr>
            </w:pPr>
          </w:p>
          <w:p w14:paraId="2D9B576E" w14:textId="77777777" w:rsidR="00003E64" w:rsidRPr="00C43144" w:rsidRDefault="00003E64" w:rsidP="003257BD">
            <w:pPr>
              <w:autoSpaceDE w:val="0"/>
              <w:autoSpaceDN w:val="0"/>
              <w:adjustRightInd w:val="0"/>
              <w:rPr>
                <w:rFonts w:ascii="Arial" w:hAnsi="Arial" w:cs="Arial"/>
              </w:rPr>
            </w:pPr>
            <w:r w:rsidRPr="00C43144">
              <w:rPr>
                <w:rFonts w:ascii="Arial" w:hAnsi="Arial" w:cs="Arial"/>
                <w:i/>
                <w:color w:val="808080"/>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440BF96A" w:rsidR="006930C2" w:rsidRDefault="00B6240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no</w:t>
            </w:r>
            <w:r w:rsidR="006930C2">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46EF9DE7" w:rsidR="006930C2" w:rsidRDefault="00B62402" w:rsidP="00947984">
            <w:pPr>
              <w:pStyle w:val="NormalWeb"/>
              <w:autoSpaceDE w:val="0"/>
              <w:autoSpaceDN w:val="0"/>
              <w:adjustRightInd w:val="0"/>
              <w:jc w:val="center"/>
            </w:pPr>
            <w:r>
              <w:rPr>
                <w:rFonts w:ascii="MS Gothic" w:eastAsia="MS Gothic" w:hAnsi="MS Gothic" w:cs="Arial"/>
                <w:b/>
                <w:bCs/>
                <w:sz w:val="22"/>
                <w:szCs w:val="22"/>
                <w:lang w:val="en-US"/>
              </w:rPr>
              <w:t>no</w:t>
            </w:r>
            <w:r w:rsidR="006930C2">
              <w:rPr>
                <w:rFonts w:ascii="MS Gothic" w:eastAsia="MS Gothic" w:hAnsi="MS Gothic" w:cs="Arial" w:hint="eastAsia"/>
                <w:b/>
                <w:bCs/>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3CB4C801" w14:textId="48F043B9" w:rsidR="004D0161" w:rsidRPr="004C3A0B" w:rsidRDefault="00B6240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7E69A115"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3333413A" w14:textId="1F583B73" w:rsidR="004D0161" w:rsidRPr="004C3A0B" w:rsidRDefault="00B6240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2FA6C2D9" w:rsidR="004D0161" w:rsidRPr="004C3A0B" w:rsidRDefault="00B6240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7C4809F2" w:rsidR="004D0161" w:rsidRPr="004C3A0B" w:rsidRDefault="00B6240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454BE0C4" w:rsidR="004D0161" w:rsidRPr="004C3A0B" w:rsidRDefault="00B6240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4D29B182" w:rsidR="004D0161" w:rsidRPr="004C3A0B" w:rsidRDefault="00B6240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314D9B66" w:rsidR="004D0161" w:rsidRPr="004C3A0B" w:rsidRDefault="00B62402"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441C9A8A" w:rsidR="004D0161" w:rsidRPr="004C3A0B" w:rsidRDefault="00B6240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7114FA28" w:rsidR="004D0161" w:rsidRPr="004C3A0B" w:rsidRDefault="00B6240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0E6052F6" w:rsidR="004D0161" w:rsidRPr="004C3A0B" w:rsidRDefault="00B6240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6D2BB175" w:rsidR="004D0161" w:rsidRPr="004C3A0B" w:rsidRDefault="00B6240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006B2C21" w:rsidR="004D0161" w:rsidRPr="004C3A0B" w:rsidRDefault="00B6240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578A39B0" w:rsidR="004D0161" w:rsidRPr="004C3A0B" w:rsidRDefault="00B6240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5EC17B15" w14:textId="5A0F9885" w:rsidR="00B62402" w:rsidRPr="00B62402" w:rsidRDefault="00B62402" w:rsidP="00B62402">
            <w:pPr>
              <w:spacing w:line="360" w:lineRule="atLeast"/>
              <w:rPr>
                <w:rFonts w:ascii="Arial" w:hAnsi="Arial" w:cs="Arial"/>
                <w:color w:val="000000"/>
                <w:sz w:val="24"/>
                <w:szCs w:val="24"/>
                <w:lang w:eastAsia="en-GB"/>
              </w:rPr>
            </w:pPr>
            <w:r w:rsidRPr="00B62402">
              <w:rPr>
                <w:rFonts w:ascii="Arial" w:hAnsi="Arial" w:cs="Arial"/>
                <w:color w:val="000000"/>
                <w:lang w:eastAsia="en-GB"/>
              </w:rPr>
              <w:t>Only the principal researcher (myself) and my assigned academic supervisor will have access to the research materials, drafts, and reference data. No other individuals, external organisations, or third parties will be granted access. Where required for formal assessment, an internal second marker or external examiner may view the final thesis or published outputs but will not have access to raw source materials or working files</w:t>
            </w:r>
            <w:r w:rsidRPr="00B62402">
              <w:rPr>
                <w:rFonts w:ascii="Arial" w:hAnsi="Arial" w:cs="Arial"/>
                <w:color w:val="000000"/>
                <w:sz w:val="24"/>
                <w:szCs w:val="24"/>
                <w:lang w:eastAsia="en-GB"/>
              </w:rPr>
              <w:t>.</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6FF8269" w14:textId="14870AD8" w:rsidR="004D0161" w:rsidRPr="009372DD" w:rsidRDefault="00B62402" w:rsidP="003257BD">
            <w:pPr>
              <w:autoSpaceDE w:val="0"/>
              <w:autoSpaceDN w:val="0"/>
              <w:adjustRightInd w:val="0"/>
              <w:rPr>
                <w:rFonts w:ascii="Arial" w:hAnsi="Arial" w:cs="Arial"/>
                <w:sz w:val="22"/>
                <w:szCs w:val="22"/>
              </w:rPr>
            </w:pPr>
            <w:r w:rsidRPr="009372DD">
              <w:rPr>
                <w:rFonts w:ascii="Arial" w:hAnsi="Arial" w:cs="Arial"/>
              </w:rPr>
              <w:t>The principal researcher (I) will retain full control and act as the primary custodian of all data and materials generated. The University, through its Research Data Management Policy, will also hold oversight in line with institutional requirements.</w:t>
            </w: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5407F116" w14:textId="77777777" w:rsidR="009372DD" w:rsidRPr="009372DD" w:rsidRDefault="009372DD" w:rsidP="009372DD">
            <w:pPr>
              <w:spacing w:line="360" w:lineRule="atLeast"/>
              <w:rPr>
                <w:rFonts w:ascii="Arial" w:hAnsi="Arial" w:cs="Arial"/>
                <w:color w:val="000000"/>
                <w:lang w:eastAsia="en-GB"/>
              </w:rPr>
            </w:pPr>
            <w:r w:rsidRPr="009372DD">
              <w:rPr>
                <w:rFonts w:ascii="Arial" w:hAnsi="Arial" w:cs="Arial"/>
                <w:color w:val="000000"/>
                <w:lang w:eastAsia="en-GB"/>
              </w:rPr>
              <w:t>All materials consist of notes, drafts, references, and summaries derived from publicly available sources; no personal or confidential data is held.</w:t>
            </w:r>
          </w:p>
          <w:p w14:paraId="4FB8B754" w14:textId="77777777" w:rsidR="009372DD" w:rsidRPr="009372DD" w:rsidRDefault="009372DD" w:rsidP="009372DD">
            <w:pPr>
              <w:numPr>
                <w:ilvl w:val="0"/>
                <w:numId w:val="30"/>
              </w:numPr>
              <w:spacing w:line="360" w:lineRule="atLeast"/>
              <w:rPr>
                <w:rFonts w:ascii="Arial" w:hAnsi="Arial" w:cs="Arial"/>
                <w:color w:val="000000"/>
                <w:lang w:eastAsia="en-GB"/>
              </w:rPr>
            </w:pPr>
            <w:r w:rsidRPr="009372DD">
              <w:rPr>
                <w:rFonts w:ascii="Arial" w:hAnsi="Arial" w:cs="Arial"/>
                <w:b/>
                <w:bCs/>
                <w:color w:val="000000"/>
                <w:lang w:eastAsia="en-GB"/>
              </w:rPr>
              <w:t>Storage locations</w:t>
            </w:r>
            <w:r w:rsidRPr="009372DD">
              <w:rPr>
                <w:rFonts w:ascii="Arial" w:hAnsi="Arial" w:cs="Arial"/>
                <w:color w:val="000000"/>
                <w:lang w:eastAsia="en-GB"/>
              </w:rPr>
              <w:t>: Digital files will be stored on the University’s secure Office 365/OneDrive system, on my password-protected personal laptop, and occasionally on encrypted portable USB drives when required. Limited printed copies of public documents may be kept temporarily.</w:t>
            </w:r>
          </w:p>
          <w:p w14:paraId="7C5DDF4A" w14:textId="77777777" w:rsidR="009372DD" w:rsidRPr="009372DD" w:rsidRDefault="009372DD" w:rsidP="009372DD">
            <w:pPr>
              <w:numPr>
                <w:ilvl w:val="0"/>
                <w:numId w:val="30"/>
              </w:numPr>
              <w:spacing w:line="360" w:lineRule="atLeast"/>
              <w:rPr>
                <w:rFonts w:ascii="Arial" w:hAnsi="Arial" w:cs="Arial"/>
                <w:color w:val="000000"/>
                <w:lang w:eastAsia="en-GB"/>
              </w:rPr>
            </w:pPr>
            <w:r w:rsidRPr="009372DD">
              <w:rPr>
                <w:rFonts w:ascii="Arial" w:hAnsi="Arial" w:cs="Arial"/>
                <w:b/>
                <w:bCs/>
                <w:color w:val="000000"/>
                <w:lang w:eastAsia="en-GB"/>
              </w:rPr>
              <w:t>Security measures</w:t>
            </w:r>
            <w:r w:rsidRPr="009372DD">
              <w:rPr>
                <w:rFonts w:ascii="Arial" w:hAnsi="Arial" w:cs="Arial"/>
                <w:color w:val="000000"/>
                <w:lang w:eastAsia="en-GB"/>
              </w:rPr>
              <w:t>: All digital files and folders are protected with strong passwords; cloud storage is compliant with GDPR and UWTSD policy; portable devices are encrypted where possible. Regular backups are made to prevent loss.</w:t>
            </w:r>
          </w:p>
          <w:p w14:paraId="384C088D" w14:textId="77777777" w:rsidR="009372DD" w:rsidRPr="009372DD" w:rsidRDefault="009372DD" w:rsidP="009372DD">
            <w:pPr>
              <w:numPr>
                <w:ilvl w:val="0"/>
                <w:numId w:val="30"/>
              </w:numPr>
              <w:spacing w:line="360" w:lineRule="atLeast"/>
              <w:rPr>
                <w:rFonts w:ascii="Arial" w:hAnsi="Arial" w:cs="Arial"/>
                <w:color w:val="000000"/>
                <w:lang w:eastAsia="en-GB"/>
              </w:rPr>
            </w:pPr>
            <w:r w:rsidRPr="009372DD">
              <w:rPr>
                <w:rFonts w:ascii="Arial" w:hAnsi="Arial" w:cs="Arial"/>
                <w:b/>
                <w:bCs/>
                <w:color w:val="000000"/>
                <w:lang w:eastAsia="en-GB"/>
              </w:rPr>
              <w:t>Retention period</w:t>
            </w:r>
            <w:r w:rsidRPr="009372DD">
              <w:rPr>
                <w:rFonts w:ascii="Arial" w:hAnsi="Arial" w:cs="Arial"/>
                <w:color w:val="000000"/>
                <w:lang w:eastAsia="en-GB"/>
              </w:rPr>
              <w:t>: Data and working files will be kept securely for the duration of the project and for a minimum of 12 months after final submission, in line with University requirements.</w:t>
            </w:r>
          </w:p>
          <w:p w14:paraId="57F0EE00" w14:textId="77777777" w:rsidR="009372DD" w:rsidRPr="009372DD" w:rsidRDefault="009372DD" w:rsidP="009372DD">
            <w:pPr>
              <w:numPr>
                <w:ilvl w:val="0"/>
                <w:numId w:val="30"/>
              </w:numPr>
              <w:spacing w:line="360" w:lineRule="atLeast"/>
              <w:rPr>
                <w:rFonts w:ascii="Arial" w:hAnsi="Arial" w:cs="Arial"/>
                <w:color w:val="000000"/>
                <w:lang w:eastAsia="en-GB"/>
              </w:rPr>
            </w:pPr>
            <w:r w:rsidRPr="009372DD">
              <w:rPr>
                <w:rFonts w:ascii="Arial" w:hAnsi="Arial" w:cs="Arial"/>
                <w:b/>
                <w:bCs/>
                <w:color w:val="000000"/>
                <w:lang w:eastAsia="en-GB"/>
              </w:rPr>
              <w:t>Disposal</w:t>
            </w:r>
            <w:r w:rsidRPr="009372DD">
              <w:rPr>
                <w:rFonts w:ascii="Arial" w:hAnsi="Arial" w:cs="Arial"/>
                <w:color w:val="000000"/>
                <w:lang w:eastAsia="en-GB"/>
              </w:rPr>
              <w:t>: Once the retention period ends, all digital copies will be permanently deleted and portable drives reformatted; any printed materials will be securely shredded and recycled.</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7CB57C73"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9372DD">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5D3F36D3"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9372DD">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1"/>
                <w14:checkedState w14:val="2612" w14:font="MS Gothic"/>
                <w14:uncheckedState w14:val="2610" w14:font="MS Gothic"/>
              </w14:checkbox>
            </w:sdtPr>
            <w:sdtContent>
              <w:p w14:paraId="09AB06AD" w14:textId="109F7BFF" w:rsidR="001B41AD" w:rsidRPr="003C7DED" w:rsidRDefault="009372D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0"/>
                <w14:checkedState w14:val="2612" w14:font="MS Gothic"/>
                <w14:uncheckedState w14:val="2610" w14:font="MS Gothic"/>
              </w14:checkbox>
            </w:sdtPr>
            <w:sdtContent>
              <w:p w14:paraId="012BC38A"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1"/>
                <w14:checkedState w14:val="2612" w14:font="MS Gothic"/>
                <w14:uncheckedState w14:val="2610" w14:font="MS Gothic"/>
              </w14:checkbox>
            </w:sdtPr>
            <w:sdtContent>
              <w:p w14:paraId="06F92A73" w14:textId="1C191649" w:rsidR="001B41AD" w:rsidRPr="003C7DED" w:rsidRDefault="009372D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1"/>
                <w14:checkedState w14:val="2612" w14:font="MS Gothic"/>
                <w14:uncheckedState w14:val="2610" w14:font="MS Gothic"/>
              </w14:checkbox>
            </w:sdtPr>
            <w:sdtContent>
              <w:p w14:paraId="538BC788" w14:textId="773B7F28" w:rsidR="001B41AD" w:rsidRDefault="009372D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14:paraId="34729F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0"/>
                <w14:checkedState w14:val="2612" w14:font="MS Gothic"/>
                <w14:uncheckedState w14:val="2610" w14:font="MS Gothic"/>
              </w14:checkbox>
            </w:sdtPr>
            <w:sdtContent>
              <w:p w14:paraId="64CE47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1"/>
                <w14:checkedState w14:val="2612" w14:font="MS Gothic"/>
                <w14:uncheckedState w14:val="2610" w14:font="MS Gothic"/>
              </w14:checkbox>
            </w:sdtPr>
            <w:sdtContent>
              <w:p w14:paraId="58A970E9" w14:textId="0A350966" w:rsidR="001B41AD" w:rsidRDefault="009372D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0"/>
                <w14:checkedState w14:val="2612" w14:font="MS Gothic"/>
                <w14:uncheckedState w14:val="2610" w14:font="MS Gothic"/>
              </w14:checkbox>
            </w:sdtPr>
            <w:sdtContent>
              <w:p w14:paraId="0548A2DE"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1"/>
                <w14:checkedState w14:val="2612" w14:font="MS Gothic"/>
                <w14:uncheckedState w14:val="2610" w14:font="MS Gothic"/>
              </w14:checkbox>
            </w:sdtPr>
            <w:sdtContent>
              <w:p w14:paraId="4E9CDC9D" w14:textId="012A4B7C" w:rsidR="001B41AD" w:rsidRDefault="009372D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0"/>
                <w14:checkedState w14:val="2612" w14:font="MS Gothic"/>
                <w14:uncheckedState w14:val="2610" w14:font="MS Gothic"/>
              </w14:checkbox>
            </w:sdtPr>
            <w:sdtContent>
              <w:p w14:paraId="46CCFD6C"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1"/>
                <w14:checkedState w14:val="2612" w14:font="MS Gothic"/>
                <w14:uncheckedState w14:val="2610" w14:font="MS Gothic"/>
              </w14:checkbox>
            </w:sdtPr>
            <w:sdtContent>
              <w:p w14:paraId="4122F333" w14:textId="30636CA4" w:rsidR="001B41AD" w:rsidRDefault="009372D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0"/>
                <w14:checkedState w14:val="2612" w14:font="MS Gothic"/>
                <w14:uncheckedState w14:val="2610" w14:font="MS Gothic"/>
              </w14:checkbox>
            </w:sdtPr>
            <w:sdtContent>
              <w:p w14:paraId="6E63F030"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1"/>
                <w14:checkedState w14:val="2612" w14:font="MS Gothic"/>
                <w14:uncheckedState w14:val="2610" w14:font="MS Gothic"/>
              </w14:checkbox>
            </w:sdtPr>
            <w:sdtContent>
              <w:p w14:paraId="0B025E6C" w14:textId="7E6A42A5" w:rsidR="001B41AD" w:rsidRPr="003C7DED" w:rsidRDefault="009372D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0"/>
                <w14:checkedState w14:val="2612" w14:font="MS Gothic"/>
                <w14:uncheckedState w14:val="2610" w14:font="MS Gothic"/>
              </w14:checkbox>
            </w:sdtPr>
            <w:sdtContent>
              <w:p w14:paraId="031C60A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1"/>
                <w14:checkedState w14:val="2612" w14:font="MS Gothic"/>
                <w14:uncheckedState w14:val="2610" w14:font="MS Gothic"/>
              </w14:checkbox>
            </w:sdtPr>
            <w:sdtContent>
              <w:p w14:paraId="72B42B06" w14:textId="01125DA5" w:rsidR="001B41AD" w:rsidRPr="003C7DED" w:rsidRDefault="009372D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0"/>
                <w14:checkedState w14:val="2612" w14:font="MS Gothic"/>
                <w14:uncheckedState w14:val="2610" w14:font="MS Gothic"/>
              </w14:checkbox>
            </w:sdtPr>
            <w:sdtContent>
              <w:p w14:paraId="66066D4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1"/>
                <w14:checkedState w14:val="2612" w14:font="MS Gothic"/>
                <w14:uncheckedState w14:val="2610" w14:font="MS Gothic"/>
              </w14:checkbox>
            </w:sdtPr>
            <w:sdtContent>
              <w:p w14:paraId="1F9A4715" w14:textId="4DD5259B" w:rsidR="001B41AD" w:rsidRPr="003C7DED" w:rsidRDefault="009372D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0"/>
                <w14:checkedState w14:val="2612" w14:font="MS Gothic"/>
                <w14:uncheckedState w14:val="2610" w14:font="MS Gothic"/>
              </w14:checkbox>
            </w:sdtPr>
            <w:sdtContent>
              <w:p w14:paraId="147437E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1"/>
                <w14:checkedState w14:val="2612" w14:font="MS Gothic"/>
                <w14:uncheckedState w14:val="2610" w14:font="MS Gothic"/>
              </w14:checkbox>
            </w:sdtPr>
            <w:sdtContent>
              <w:p w14:paraId="49916C76" w14:textId="21396CA3" w:rsidR="001B41AD" w:rsidRPr="003C7DED" w:rsidRDefault="009372D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0"/>
                <w14:checkedState w14:val="2612" w14:font="MS Gothic"/>
                <w14:uncheckedState w14:val="2610" w14:font="MS Gothic"/>
              </w14:checkbox>
            </w:sdtPr>
            <w:sdtContent>
              <w:p w14:paraId="37DE205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1"/>
                <w14:checkedState w14:val="2612" w14:font="MS Gothic"/>
                <w14:uncheckedState w14:val="2610" w14:font="MS Gothic"/>
              </w14:checkbox>
            </w:sdtPr>
            <w:sdtContent>
              <w:p w14:paraId="5F8C2C08" w14:textId="44B57389" w:rsidR="001B41AD" w:rsidRPr="003C7DED" w:rsidRDefault="009372D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5C026102"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6250690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1"/>
                <w14:checkedState w14:val="2612" w14:font="MS Gothic"/>
                <w14:uncheckedState w14:val="2610" w14:font="MS Gothic"/>
              </w14:checkbox>
            </w:sdtPr>
            <w:sdtContent>
              <w:p w14:paraId="41DA59E8" w14:textId="669A0B6C" w:rsidR="001B41AD" w:rsidRDefault="009372D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1B41AD" w:rsidRPr="001B41AD" w:rsidRDefault="001B41AD" w:rsidP="0000343C">
            <w:pPr>
              <w:rPr>
                <w:rFonts w:ascii="Arial" w:hAnsi="Arial" w:cs="Arial"/>
                <w:color w:val="00B050"/>
                <w:sz w:val="22"/>
                <w:szCs w:val="22"/>
              </w:rPr>
            </w:pPr>
            <w:r w:rsidRPr="001B41AD">
              <w:rPr>
                <w:rFonts w:ascii="Arial" w:hAnsi="Arial" w:cs="Arial"/>
                <w:color w:val="00B050"/>
                <w:sz w:val="22"/>
                <w:szCs w:val="22"/>
              </w:rPr>
              <w:t xml:space="preserve">State which AI tool or tools you will be using, and where they are based (or store their data – you may need to check their webpages or user agreement for this). If you are planning to use </w:t>
            </w:r>
            <w:proofErr w:type="gramStart"/>
            <w:r w:rsidRPr="001B41AD">
              <w:rPr>
                <w:rFonts w:ascii="Arial" w:hAnsi="Arial" w:cs="Arial"/>
                <w:color w:val="00B050"/>
                <w:sz w:val="22"/>
                <w:szCs w:val="22"/>
              </w:rPr>
              <w:t>Copilot</w:t>
            </w:r>
            <w:proofErr w:type="gramEnd"/>
            <w:r w:rsidRPr="001B41AD">
              <w:rPr>
                <w:rFonts w:ascii="Arial" w:hAnsi="Arial" w:cs="Arial"/>
                <w:color w:val="00B050"/>
                <w:sz w:val="22"/>
                <w:szCs w:val="22"/>
              </w:rPr>
              <w:t xml:space="preserve"> then say if you’re using the UWTSD version of it or the public version. You should also show how you are complying with current UWTSD guidance/policy of the use of AI.</w:t>
            </w:r>
          </w:p>
          <w:p w14:paraId="121C571D" w14:textId="77777777" w:rsidR="00D40CA0" w:rsidRDefault="00D40CA0" w:rsidP="0000343C">
            <w:pPr>
              <w:autoSpaceDE w:val="0"/>
              <w:autoSpaceDN w:val="0"/>
              <w:adjustRightInd w:val="0"/>
              <w:rPr>
                <w:rFonts w:ascii="Arial" w:hAnsi="Arial" w:cs="Arial"/>
                <w:i/>
                <w:color w:val="808080"/>
                <w:sz w:val="18"/>
                <w:szCs w:val="18"/>
              </w:rPr>
            </w:pPr>
          </w:p>
          <w:p w14:paraId="6BEFE5E9" w14:textId="2D0ACB0C"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6D8EA47C" w:rsidR="004D0161" w:rsidRPr="004C3A0B" w:rsidRDefault="009372DD" w:rsidP="00694EA8">
            <w:pPr>
              <w:spacing w:before="100" w:beforeAutospacing="1" w:after="100" w:afterAutospacing="1"/>
              <w:rPr>
                <w:rFonts w:ascii="Arial" w:hAnsi="Arial" w:cs="Arial"/>
                <w:sz w:val="22"/>
                <w:szCs w:val="22"/>
              </w:rPr>
            </w:pPr>
            <w:r>
              <w:rPr>
                <w:rFonts w:ascii="Arial" w:hAnsi="Arial" w:cs="Arial"/>
                <w:sz w:val="22"/>
                <w:szCs w:val="22"/>
              </w:rPr>
              <w:t xml:space="preserve">Nikola balazova </w:t>
            </w:r>
          </w:p>
        </w:tc>
        <w:tc>
          <w:tcPr>
            <w:tcW w:w="2139" w:type="dxa"/>
            <w:gridSpan w:val="3"/>
            <w:vAlign w:val="center"/>
          </w:tcPr>
          <w:p w14:paraId="7C2D2CC9" w14:textId="57B04C18"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9372DD">
              <w:rPr>
                <w:rFonts w:ascii="Arial" w:hAnsi="Arial" w:cs="Arial"/>
                <w:b/>
                <w:bCs/>
                <w:sz w:val="22"/>
                <w:szCs w:val="22"/>
              </w:rPr>
              <w:t xml:space="preserve"> 26.06.26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1AF8A74F" w:rsidR="00AA7E42" w:rsidRPr="004C3A0B" w:rsidRDefault="0030558F" w:rsidP="00CA7241">
            <w:pPr>
              <w:pStyle w:val="ListParagraph"/>
              <w:ind w:left="0"/>
              <w:rPr>
                <w:rFonts w:ascii="Arial" w:hAnsi="Arial" w:cs="Arial"/>
              </w:rPr>
            </w:pPr>
            <w:r>
              <w:rPr>
                <w:rFonts w:ascii="Arial" w:hAnsi="Arial" w:cs="Arial"/>
              </w:rPr>
              <w:t xml:space="preserve">Dr Bentil Oduro </w:t>
            </w:r>
          </w:p>
        </w:tc>
        <w:tc>
          <w:tcPr>
            <w:tcW w:w="2123" w:type="dxa"/>
            <w:vMerge w:val="restart"/>
          </w:tcPr>
          <w:p w14:paraId="41E281B3" w14:textId="77777777" w:rsidR="00AA7E42" w:rsidRDefault="00AA7E42" w:rsidP="0092487B">
            <w:pPr>
              <w:pStyle w:val="ListParagraph"/>
              <w:ind w:left="0"/>
              <w:rPr>
                <w:rFonts w:ascii="Arial" w:hAnsi="Arial" w:cs="Arial"/>
                <w:b/>
                <w:bCs/>
              </w:rPr>
            </w:pPr>
            <w:r w:rsidRPr="004C3A0B">
              <w:rPr>
                <w:rFonts w:ascii="Arial" w:hAnsi="Arial" w:cs="Arial"/>
                <w:b/>
                <w:bCs/>
              </w:rPr>
              <w:t>Date:</w:t>
            </w:r>
          </w:p>
          <w:p w14:paraId="7BA89991" w14:textId="207AF605" w:rsidR="0030558F" w:rsidRPr="004C3A0B" w:rsidRDefault="0030558F" w:rsidP="0092487B">
            <w:pPr>
              <w:pStyle w:val="ListParagraph"/>
              <w:ind w:left="0"/>
              <w:rPr>
                <w:rFonts w:ascii="Arial" w:hAnsi="Arial" w:cs="Arial"/>
              </w:rPr>
            </w:pPr>
            <w:r>
              <w:rPr>
                <w:rFonts w:ascii="Arial" w:hAnsi="Arial" w:cs="Arial"/>
                <w:b/>
                <w:bCs/>
              </w:rPr>
              <w:t>26.06.2026</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231C5BB4" w:rsidR="00AA7E42" w:rsidRPr="004C3A0B" w:rsidRDefault="0030558F" w:rsidP="0092487B">
            <w:pPr>
              <w:pStyle w:val="ListParagraph"/>
              <w:ind w:left="0"/>
              <w:rPr>
                <w:rFonts w:ascii="Arial" w:hAnsi="Arial" w:cs="Arial"/>
              </w:rPr>
            </w:pPr>
            <w:r>
              <w:rPr>
                <w:rFonts w:ascii="Arial" w:hAnsi="Arial" w:cs="Arial"/>
              </w:rPr>
              <w:t xml:space="preserve">Bentil Oduro </w:t>
            </w: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34D12C" w14:textId="77777777" w:rsidR="00312EA9" w:rsidRDefault="00312EA9" w:rsidP="00390251">
      <w:r>
        <w:separator/>
      </w:r>
    </w:p>
    <w:p w14:paraId="1D496A37" w14:textId="77777777" w:rsidR="00312EA9" w:rsidRDefault="00312EA9"/>
  </w:endnote>
  <w:endnote w:type="continuationSeparator" w:id="0">
    <w:p w14:paraId="57B086CB" w14:textId="77777777" w:rsidR="00312EA9" w:rsidRDefault="00312EA9" w:rsidP="00390251">
      <w:r>
        <w:continuationSeparator/>
      </w:r>
    </w:p>
    <w:p w14:paraId="2A2FF66F" w14:textId="77777777" w:rsidR="00312EA9" w:rsidRDefault="00312EA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784AF6" w14:textId="77777777" w:rsidR="00312EA9" w:rsidRDefault="00312EA9" w:rsidP="00390251">
      <w:r>
        <w:separator/>
      </w:r>
    </w:p>
    <w:p w14:paraId="1BE09B88" w14:textId="77777777" w:rsidR="00312EA9" w:rsidRDefault="00312EA9"/>
  </w:footnote>
  <w:footnote w:type="continuationSeparator" w:id="0">
    <w:p w14:paraId="3C5ACB19" w14:textId="77777777" w:rsidR="00312EA9" w:rsidRDefault="00312EA9" w:rsidP="00390251">
      <w:r>
        <w:continuationSeparator/>
      </w:r>
    </w:p>
    <w:p w14:paraId="022E57ED" w14:textId="77777777" w:rsidR="00312EA9" w:rsidRDefault="00312EA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FD51A2"/>
    <w:multiLevelType w:val="multilevel"/>
    <w:tmpl w:val="06D22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FFE5AA6"/>
    <w:multiLevelType w:val="multilevel"/>
    <w:tmpl w:val="AA200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E237743"/>
    <w:multiLevelType w:val="multilevel"/>
    <w:tmpl w:val="40649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2"/>
  </w:num>
  <w:num w:numId="2" w16cid:durableId="1876387007">
    <w:abstractNumId w:val="21"/>
  </w:num>
  <w:num w:numId="3" w16cid:durableId="966281650">
    <w:abstractNumId w:val="3"/>
  </w:num>
  <w:num w:numId="4" w16cid:durableId="608397184">
    <w:abstractNumId w:val="27"/>
  </w:num>
  <w:num w:numId="5" w16cid:durableId="158718063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4"/>
  </w:num>
  <w:num w:numId="9" w16cid:durableId="1087070072">
    <w:abstractNumId w:val="9"/>
  </w:num>
  <w:num w:numId="10" w16cid:durableId="1643198124">
    <w:abstractNumId w:val="10"/>
  </w:num>
  <w:num w:numId="11" w16cid:durableId="1094789016">
    <w:abstractNumId w:val="24"/>
  </w:num>
  <w:num w:numId="12" w16cid:durableId="201676574">
    <w:abstractNumId w:val="22"/>
  </w:num>
  <w:num w:numId="13" w16cid:durableId="189995854">
    <w:abstractNumId w:val="23"/>
  </w:num>
  <w:num w:numId="14" w16cid:durableId="1611931583">
    <w:abstractNumId w:val="0"/>
  </w:num>
  <w:num w:numId="15" w16cid:durableId="1659993470">
    <w:abstractNumId w:val="6"/>
  </w:num>
  <w:num w:numId="16" w16cid:durableId="1659309094">
    <w:abstractNumId w:val="8"/>
  </w:num>
  <w:num w:numId="17" w16cid:durableId="1338845257">
    <w:abstractNumId w:val="13"/>
  </w:num>
  <w:num w:numId="18" w16cid:durableId="1662150999">
    <w:abstractNumId w:val="15"/>
  </w:num>
  <w:num w:numId="19" w16cid:durableId="48265336">
    <w:abstractNumId w:val="26"/>
  </w:num>
  <w:num w:numId="20" w16cid:durableId="211818222">
    <w:abstractNumId w:val="5"/>
  </w:num>
  <w:num w:numId="21" w16cid:durableId="613946751">
    <w:abstractNumId w:val="16"/>
  </w:num>
  <w:num w:numId="22" w16cid:durableId="1399202975">
    <w:abstractNumId w:val="20"/>
  </w:num>
  <w:num w:numId="23" w16cid:durableId="1519847789">
    <w:abstractNumId w:val="2"/>
  </w:num>
  <w:num w:numId="24" w16cid:durableId="807361496">
    <w:abstractNumId w:val="11"/>
  </w:num>
  <w:num w:numId="25" w16cid:durableId="1316760866">
    <w:abstractNumId w:val="14"/>
  </w:num>
  <w:num w:numId="26" w16cid:durableId="1190681930">
    <w:abstractNumId w:val="28"/>
  </w:num>
  <w:num w:numId="27" w16cid:durableId="965308682">
    <w:abstractNumId w:val="19"/>
  </w:num>
  <w:num w:numId="28" w16cid:durableId="537356768">
    <w:abstractNumId w:val="1"/>
  </w:num>
  <w:num w:numId="29" w16cid:durableId="2110276076">
    <w:abstractNumId w:val="25"/>
  </w:num>
  <w:num w:numId="30" w16cid:durableId="15534754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D39D5"/>
    <w:rsid w:val="000E2AD0"/>
    <w:rsid w:val="000E5F1C"/>
    <w:rsid w:val="000F1514"/>
    <w:rsid w:val="000F2470"/>
    <w:rsid w:val="000F5267"/>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57714"/>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1AA6"/>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33E7"/>
    <w:rsid w:val="00303350"/>
    <w:rsid w:val="0030558F"/>
    <w:rsid w:val="00312EA9"/>
    <w:rsid w:val="003171A8"/>
    <w:rsid w:val="003257BD"/>
    <w:rsid w:val="003264AE"/>
    <w:rsid w:val="003268ED"/>
    <w:rsid w:val="003302A1"/>
    <w:rsid w:val="00331A88"/>
    <w:rsid w:val="00332956"/>
    <w:rsid w:val="00344744"/>
    <w:rsid w:val="003505BC"/>
    <w:rsid w:val="00354F34"/>
    <w:rsid w:val="00361382"/>
    <w:rsid w:val="00363F3A"/>
    <w:rsid w:val="003656A9"/>
    <w:rsid w:val="00382031"/>
    <w:rsid w:val="00390251"/>
    <w:rsid w:val="0039105B"/>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1AA4"/>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3DB"/>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4330"/>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13834"/>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372DD"/>
    <w:rsid w:val="0094056C"/>
    <w:rsid w:val="009440D0"/>
    <w:rsid w:val="00947984"/>
    <w:rsid w:val="0095110A"/>
    <w:rsid w:val="00954D22"/>
    <w:rsid w:val="009563B2"/>
    <w:rsid w:val="0096006D"/>
    <w:rsid w:val="00961B2E"/>
    <w:rsid w:val="00965F27"/>
    <w:rsid w:val="009831F5"/>
    <w:rsid w:val="00986EEC"/>
    <w:rsid w:val="00986FD8"/>
    <w:rsid w:val="009955DD"/>
    <w:rsid w:val="009A2B57"/>
    <w:rsid w:val="009A3300"/>
    <w:rsid w:val="009A3C08"/>
    <w:rsid w:val="009A4E14"/>
    <w:rsid w:val="009A6F5D"/>
    <w:rsid w:val="009B1FB6"/>
    <w:rsid w:val="009B3534"/>
    <w:rsid w:val="009C5D44"/>
    <w:rsid w:val="009D2E0B"/>
    <w:rsid w:val="009D6C9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2883"/>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AD2"/>
    <w:rsid w:val="00B27E6D"/>
    <w:rsid w:val="00B30DF8"/>
    <w:rsid w:val="00B3672F"/>
    <w:rsid w:val="00B44647"/>
    <w:rsid w:val="00B465A5"/>
    <w:rsid w:val="00B51F90"/>
    <w:rsid w:val="00B5410A"/>
    <w:rsid w:val="00B57F60"/>
    <w:rsid w:val="00B62402"/>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2553"/>
    <w:rsid w:val="00C32EFB"/>
    <w:rsid w:val="00C34A87"/>
    <w:rsid w:val="00C359EF"/>
    <w:rsid w:val="00C40DAE"/>
    <w:rsid w:val="00C43144"/>
    <w:rsid w:val="00C45C06"/>
    <w:rsid w:val="00C46A16"/>
    <w:rsid w:val="00C474BF"/>
    <w:rsid w:val="00C61A6D"/>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D4E71"/>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77A79"/>
    <w:rsid w:val="00E84BC8"/>
    <w:rsid w:val="00E914D8"/>
    <w:rsid w:val="00E93E44"/>
    <w:rsid w:val="00E95A30"/>
    <w:rsid w:val="00EA26D8"/>
    <w:rsid w:val="00EA5DE3"/>
    <w:rsid w:val="00EB6877"/>
    <w:rsid w:val="00EB722E"/>
    <w:rsid w:val="00EC0070"/>
    <w:rsid w:val="00EC11CA"/>
    <w:rsid w:val="00EC4251"/>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6CE2"/>
    <w:rsid w:val="00F478CB"/>
    <w:rsid w:val="00F52C97"/>
    <w:rsid w:val="00F54257"/>
    <w:rsid w:val="00F619F4"/>
    <w:rsid w:val="00F62093"/>
    <w:rsid w:val="00F62C23"/>
    <w:rsid w:val="00F64D54"/>
    <w:rsid w:val="00F722A2"/>
    <w:rsid w:val="00F74783"/>
    <w:rsid w:val="00F75F59"/>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3">
    <w:name w:val="heading 3"/>
    <w:basedOn w:val="Normal"/>
    <w:next w:val="Normal"/>
    <w:link w:val="Heading3Char"/>
    <w:uiPriority w:val="9"/>
    <w:semiHidden/>
    <w:unhideWhenUsed/>
    <w:qFormat/>
    <w:rsid w:val="00261AA6"/>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Heading3Char">
    <w:name w:val="Heading 3 Char"/>
    <w:basedOn w:val="DefaultParagraphFont"/>
    <w:link w:val="Heading3"/>
    <w:uiPriority w:val="9"/>
    <w:semiHidden/>
    <w:rsid w:val="00261AA6"/>
    <w:rPr>
      <w:rFonts w:asciiTheme="majorHAnsi" w:eastAsiaTheme="majorEastAsia" w:hAnsiTheme="majorHAnsi" w:cstheme="majorBidi"/>
      <w:color w:val="243F60" w:themeColor="accent1" w:themeShade="7F"/>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13525F95-2429-4986-9744-E17F3791B7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4310</Words>
  <Characters>24573</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28826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nikky loppez</cp:lastModifiedBy>
  <cp:revision>2</cp:revision>
  <cp:lastPrinted>2016-10-24T12:21:00Z</cp:lastPrinted>
  <dcterms:created xsi:type="dcterms:W3CDTF">2026-06-28T08:11:00Z</dcterms:created>
  <dcterms:modified xsi:type="dcterms:W3CDTF">2026-06-28T08:11:00Z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y fmtid="{D5CDD505-2E9C-101B-9397-08002B2CF9AE}" pid="3" name="GrammarlyDocumentId">
    <vt:lpwstr>6945ad59-718b-4258-b5f2-95930a2fc8e4</vt:lpwstr>
  </property>
  <property fmtid="{D5CDD505-2E9C-101B-9397-08002B2CF9AE}" pid="4" name="MediaServiceImageTags">
    <vt:lpwstr/>
  </property>
</Properties>
</file>