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713FD" w:rsidRDefault="002713FD" w14:paraId="3063CCA9" w14:textId="77777777">
      <w:pPr>
        <w:jc w:val="center"/>
        <w:rPr>
          <w:rFonts w:eastAsia="Times New Roman" w:cs="Times New Roman"/>
          <w:b/>
          <w:sz w:val="36"/>
          <w:szCs w:val="36"/>
        </w:rPr>
      </w:pPr>
    </w:p>
    <w:p w:rsidR="002713FD" w:rsidRDefault="002713FD" w14:paraId="00630DF3" w14:textId="77777777">
      <w:pPr>
        <w:jc w:val="center"/>
        <w:rPr>
          <w:rFonts w:eastAsia="Times New Roman" w:cs="Times New Roman"/>
          <w:b/>
          <w:sz w:val="36"/>
          <w:szCs w:val="36"/>
        </w:rPr>
      </w:pPr>
    </w:p>
    <w:p w:rsidR="002713FD" w:rsidRDefault="002713FD" w14:paraId="688DB1B2" w14:textId="77777777">
      <w:pPr>
        <w:jc w:val="center"/>
        <w:rPr>
          <w:rFonts w:eastAsia="Times New Roman" w:cs="Times New Roman"/>
          <w:b/>
          <w:sz w:val="36"/>
          <w:szCs w:val="36"/>
        </w:rPr>
      </w:pPr>
    </w:p>
    <w:p w:rsidR="002713FD" w:rsidRDefault="002713FD" w14:paraId="1DF58C5B" w14:textId="77777777">
      <w:pPr>
        <w:jc w:val="center"/>
        <w:rPr>
          <w:rFonts w:eastAsia="Times New Roman" w:cs="Times New Roman"/>
          <w:b/>
          <w:sz w:val="36"/>
          <w:szCs w:val="36"/>
        </w:rPr>
      </w:pPr>
    </w:p>
    <w:p w:rsidRPr="002713FD" w:rsidR="008F53C1" w:rsidP="4A4B4011" w:rsidRDefault="002713FD" w14:paraId="00000001" w14:textId="5626C77B">
      <w:pPr>
        <w:jc w:val="center"/>
        <w:rPr>
          <w:rFonts w:eastAsia="Times New Roman" w:cs="Times New Roman"/>
          <w:b w:val="1"/>
          <w:bCs w:val="1"/>
          <w:sz w:val="36"/>
          <w:szCs w:val="36"/>
        </w:rPr>
      </w:pPr>
      <w:r w:rsidRPr="411CC928" w:rsidR="002713FD">
        <w:rPr>
          <w:rFonts w:eastAsia="Times New Roman" w:cs="Times New Roman"/>
          <w:b w:val="1"/>
          <w:bCs w:val="1"/>
          <w:sz w:val="36"/>
          <w:szCs w:val="36"/>
        </w:rPr>
        <w:t>Module:</w:t>
      </w:r>
      <w:r w:rsidRPr="411CC928" w:rsidR="21E7B264">
        <w:rPr>
          <w:rFonts w:eastAsia="Times New Roman" w:cs="Times New Roman"/>
          <w:b w:val="1"/>
          <w:bCs w:val="1"/>
          <w:sz w:val="36"/>
          <w:szCs w:val="36"/>
        </w:rPr>
        <w:t xml:space="preserve"> Introduction to Public Health</w:t>
      </w:r>
    </w:p>
    <w:p w:rsidRPr="002713FD" w:rsidR="002713FD" w:rsidP="4A4B4011" w:rsidRDefault="002713FD" w14:paraId="645E902A" w14:textId="62F8492E">
      <w:pPr>
        <w:jc w:val="center"/>
        <w:rPr>
          <w:rFonts w:eastAsia="Times New Roman" w:cs="Times New Roman"/>
          <w:b w:val="1"/>
          <w:bCs w:val="1"/>
          <w:sz w:val="36"/>
          <w:szCs w:val="36"/>
        </w:rPr>
      </w:pPr>
      <w:r w:rsidRPr="4A4B4011" w:rsidR="002713FD">
        <w:rPr>
          <w:rFonts w:eastAsia="Times New Roman" w:cs="Times New Roman"/>
          <w:b w:val="1"/>
          <w:bCs w:val="1"/>
          <w:sz w:val="36"/>
          <w:szCs w:val="36"/>
        </w:rPr>
        <w:t>Module Code:</w:t>
      </w:r>
      <w:r w:rsidRPr="4A4B4011" w:rsidR="12799C08">
        <w:rPr>
          <w:rFonts w:eastAsia="Times New Roman" w:cs="Times New Roman"/>
          <w:b w:val="1"/>
          <w:bCs w:val="1"/>
          <w:sz w:val="36"/>
          <w:szCs w:val="36"/>
        </w:rPr>
        <w:t xml:space="preserve"> LCH4004</w:t>
      </w:r>
    </w:p>
    <w:p w:rsidRPr="002713FD" w:rsidR="002713FD" w:rsidP="4A4B4011" w:rsidRDefault="002713FD" w14:paraId="5CF05D01" w14:textId="522AD8C2">
      <w:pPr>
        <w:jc w:val="center"/>
        <w:rPr>
          <w:rFonts w:eastAsia="Times New Roman" w:cs="Times New Roman"/>
          <w:b w:val="1"/>
          <w:bCs w:val="1"/>
          <w:sz w:val="32"/>
          <w:szCs w:val="32"/>
        </w:rPr>
      </w:pPr>
      <w:r w:rsidRPr="411CC928" w:rsidR="002713FD">
        <w:rPr>
          <w:rFonts w:eastAsia="Times New Roman" w:cs="Times New Roman"/>
          <w:b w:val="1"/>
          <w:bCs w:val="1"/>
          <w:sz w:val="32"/>
          <w:szCs w:val="32"/>
        </w:rPr>
        <w:t xml:space="preserve">Assignment </w:t>
      </w:r>
      <w:r w:rsidRPr="411CC928" w:rsidR="16C20C14">
        <w:rPr>
          <w:rFonts w:eastAsia="Times New Roman" w:cs="Times New Roman"/>
          <w:b w:val="1"/>
          <w:bCs w:val="1"/>
          <w:sz w:val="32"/>
          <w:szCs w:val="32"/>
        </w:rPr>
        <w:t>Title</w:t>
      </w:r>
      <w:r w:rsidRPr="411CC928" w:rsidR="002713FD">
        <w:rPr>
          <w:rFonts w:eastAsia="Times New Roman" w:cs="Times New Roman"/>
          <w:b w:val="1"/>
          <w:bCs w:val="1"/>
          <w:sz w:val="32"/>
          <w:szCs w:val="32"/>
        </w:rPr>
        <w:t>:</w:t>
      </w:r>
      <w:r w:rsidRPr="411CC928" w:rsidR="57D95A29">
        <w:rPr>
          <w:rFonts w:eastAsia="Times New Roman" w:cs="Times New Roman"/>
          <w:b w:val="1"/>
          <w:bCs w:val="1"/>
          <w:sz w:val="32"/>
          <w:szCs w:val="32"/>
        </w:rPr>
        <w:t xml:space="preserve"> Incidence of </w:t>
      </w:r>
      <w:r w:rsidRPr="411CC928" w:rsidR="05918405">
        <w:rPr>
          <w:rFonts w:eastAsia="Times New Roman" w:cs="Times New Roman"/>
          <w:b w:val="1"/>
          <w:bCs w:val="1"/>
          <w:sz w:val="32"/>
          <w:szCs w:val="32"/>
        </w:rPr>
        <w:t>disease</w:t>
      </w:r>
      <w:r w:rsidRPr="411CC928" w:rsidR="57D95A29">
        <w:rPr>
          <w:rFonts w:eastAsia="Times New Roman" w:cs="Times New Roman"/>
          <w:b w:val="1"/>
          <w:bCs w:val="1"/>
          <w:sz w:val="32"/>
          <w:szCs w:val="32"/>
        </w:rPr>
        <w:t xml:space="preserve"> in </w:t>
      </w:r>
      <w:r w:rsidRPr="411CC928" w:rsidR="49D908C9">
        <w:rPr>
          <w:rFonts w:eastAsia="Times New Roman" w:cs="Times New Roman"/>
          <w:b w:val="1"/>
          <w:bCs w:val="1"/>
          <w:sz w:val="32"/>
          <w:szCs w:val="32"/>
        </w:rPr>
        <w:t>communities</w:t>
      </w:r>
    </w:p>
    <w:p w:rsidRPr="002713FD" w:rsidR="002713FD" w:rsidP="4A4B4011" w:rsidRDefault="002713FD" w14:paraId="5B53172A" w14:textId="18103574">
      <w:pPr>
        <w:jc w:val="center"/>
        <w:rPr>
          <w:rFonts w:eastAsia="Times New Roman" w:cs="Times New Roman"/>
          <w:b w:val="1"/>
          <w:bCs w:val="1"/>
        </w:rPr>
      </w:pPr>
      <w:r w:rsidRPr="4A4B4011" w:rsidR="002713FD">
        <w:rPr>
          <w:rFonts w:eastAsia="Times New Roman" w:cs="Times New Roman"/>
          <w:b w:val="1"/>
          <w:bCs w:val="1"/>
        </w:rPr>
        <w:t>Student Name:</w:t>
      </w:r>
      <w:r w:rsidRPr="4A4B4011" w:rsidR="1118DCDD">
        <w:rPr>
          <w:rFonts w:eastAsia="Times New Roman" w:cs="Times New Roman"/>
          <w:b w:val="1"/>
          <w:bCs w:val="1"/>
        </w:rPr>
        <w:t xml:space="preserve"> Rasim Bunari </w:t>
      </w:r>
    </w:p>
    <w:p w:rsidRPr="002713FD" w:rsidR="002713FD" w:rsidP="4A4B4011" w:rsidRDefault="002713FD" w14:paraId="015B1776" w14:textId="09AB7492">
      <w:pPr>
        <w:jc w:val="center"/>
        <w:rPr>
          <w:rFonts w:eastAsia="Times New Roman" w:cs="Times New Roman"/>
          <w:b w:val="1"/>
          <w:bCs w:val="1"/>
        </w:rPr>
      </w:pPr>
      <w:r w:rsidRPr="411CC928" w:rsidR="002713FD">
        <w:rPr>
          <w:rFonts w:eastAsia="Times New Roman" w:cs="Times New Roman"/>
          <w:b w:val="1"/>
          <w:bCs w:val="1"/>
        </w:rPr>
        <w:t>Student Number:</w:t>
      </w:r>
      <w:r w:rsidRPr="411CC928" w:rsidR="7CA861C9">
        <w:rPr>
          <w:rFonts w:eastAsia="Times New Roman" w:cs="Times New Roman"/>
          <w:b w:val="1"/>
          <w:bCs w:val="1"/>
        </w:rPr>
        <w:t xml:space="preserve"> 2130926</w:t>
      </w:r>
    </w:p>
    <w:p w:rsidR="0100C761" w:rsidP="411CC928" w:rsidRDefault="0100C761" w14:paraId="7E51B400" w14:textId="2B499895">
      <w:pPr>
        <w:pStyle w:val="Normal"/>
        <w:jc w:val="center"/>
        <w:rPr>
          <w:rFonts w:eastAsia="Times New Roman" w:cs="Times New Roman"/>
          <w:b w:val="1"/>
          <w:bCs w:val="1"/>
        </w:rPr>
      </w:pPr>
      <w:r w:rsidRPr="411CC928" w:rsidR="0100C761">
        <w:rPr>
          <w:rFonts w:eastAsia="Times New Roman" w:cs="Times New Roman"/>
          <w:b w:val="1"/>
          <w:bCs w:val="1"/>
        </w:rPr>
        <w:t>Lecturer: Muhammad Hossain</w:t>
      </w:r>
    </w:p>
    <w:p w:rsidR="008F53C1" w:rsidRDefault="008F53C1" w14:paraId="00000002" w14:textId="77777777">
      <w:pPr>
        <w:jc w:val="center"/>
        <w:rPr>
          <w:rFonts w:eastAsia="Times New Roman" w:cs="Times New Roman"/>
          <w:b/>
          <w:sz w:val="40"/>
          <w:szCs w:val="40"/>
        </w:rPr>
      </w:pPr>
    </w:p>
    <w:p w:rsidR="008F53C1" w:rsidRDefault="008F53C1" w14:paraId="00000003" w14:textId="77777777">
      <w:pPr>
        <w:jc w:val="center"/>
        <w:rPr>
          <w:rFonts w:eastAsia="Times New Roman" w:cs="Times New Roman"/>
          <w:b/>
          <w:sz w:val="40"/>
          <w:szCs w:val="40"/>
        </w:rPr>
      </w:pPr>
    </w:p>
    <w:p w:rsidR="008F53C1" w:rsidRDefault="008F53C1" w14:paraId="00000004" w14:textId="77777777">
      <w:pPr>
        <w:jc w:val="center"/>
        <w:rPr>
          <w:rFonts w:eastAsia="Times New Roman" w:cs="Times New Roman"/>
          <w:b/>
          <w:sz w:val="40"/>
          <w:szCs w:val="40"/>
        </w:rPr>
      </w:pPr>
    </w:p>
    <w:p w:rsidR="008F53C1" w:rsidRDefault="00000000" w14:paraId="0000000B" w14:textId="77777777">
      <w:pPr>
        <w:spacing w:after="200"/>
        <w:rPr>
          <w:rFonts w:eastAsia="Times New Roman" w:cs="Times New Roman"/>
          <w:b/>
          <w:szCs w:val="24"/>
        </w:rPr>
      </w:pPr>
      <w:r>
        <w:br w:type="page"/>
      </w:r>
    </w:p>
    <w:sdt>
      <w:sdtPr>
        <w:rPr>
          <w:rFonts w:ascii="Times New Roman" w:hAnsi="Times New Roman" w:eastAsia="Arial" w:cs="Arial"/>
          <w:b w:val="0"/>
          <w:color w:val="auto"/>
          <w:sz w:val="24"/>
          <w:szCs w:val="22"/>
          <w:lang w:val="en"/>
        </w:rPr>
        <w:id w:val="-716583475"/>
        <w:docPartObj>
          <w:docPartGallery w:val="Table of Contents"/>
          <w:docPartUnique/>
        </w:docPartObj>
      </w:sdtPr>
      <w:sdtEndPr>
        <w:rPr>
          <w:bCs/>
          <w:noProof/>
        </w:rPr>
      </w:sdtEndPr>
      <w:sdtContent>
        <w:p w:rsidR="002713FD" w:rsidP="002713FD" w:rsidRDefault="002713FD" w14:paraId="31634106" w14:textId="365EE828">
          <w:pPr>
            <w:pStyle w:val="TOCHeading"/>
            <w:spacing w:line="480" w:lineRule="auto"/>
          </w:pPr>
          <w:r>
            <w:t>Table of Contents</w:t>
          </w:r>
        </w:p>
        <w:p w:rsidR="002713FD" w:rsidP="002713FD" w:rsidRDefault="002713FD" w14:paraId="04989159" w14:textId="466C0FA5">
          <w:pPr>
            <w:pStyle w:val="TOC1"/>
            <w:tabs>
              <w:tab w:val="right" w:leader="dot" w:pos="9350"/>
            </w:tabs>
            <w:rPr>
              <w:rFonts w:asciiTheme="minorHAnsi" w:hAnsiTheme="minorHAnsi" w:eastAsiaTheme="minorEastAsia" w:cstheme="minorBidi"/>
              <w:noProof/>
              <w:sz w:val="22"/>
              <w:lang w:val="en-US"/>
            </w:rPr>
          </w:pPr>
          <w:r>
            <w:fldChar w:fldCharType="begin"/>
          </w:r>
          <w:r>
            <w:instrText xml:space="preserve"> TOC \o "1-3" \h \z \u </w:instrText>
          </w:r>
          <w:r>
            <w:fldChar w:fldCharType="separate"/>
          </w:r>
          <w:hyperlink w:history="1" w:anchor="_Toc117691907">
            <w:r w:rsidRPr="000B6154">
              <w:rPr>
                <w:rStyle w:val="Hyperlink"/>
                <w:rFonts w:eastAsia="Times New Roman" w:cs="Times New Roman"/>
                <w:noProof/>
              </w:rPr>
              <w:t>Introduction</w:t>
            </w:r>
            <w:r>
              <w:rPr>
                <w:noProof/>
                <w:webHidden/>
              </w:rPr>
              <w:tab/>
            </w:r>
            <w:r>
              <w:rPr>
                <w:noProof/>
                <w:webHidden/>
              </w:rPr>
              <w:fldChar w:fldCharType="begin"/>
            </w:r>
            <w:r>
              <w:rPr>
                <w:noProof/>
                <w:webHidden/>
              </w:rPr>
              <w:instrText xml:space="preserve"> PAGEREF _Toc117691907 \h </w:instrText>
            </w:r>
            <w:r>
              <w:rPr>
                <w:noProof/>
                <w:webHidden/>
              </w:rPr>
            </w:r>
            <w:r>
              <w:rPr>
                <w:noProof/>
                <w:webHidden/>
              </w:rPr>
              <w:fldChar w:fldCharType="separate"/>
            </w:r>
            <w:r>
              <w:rPr>
                <w:noProof/>
                <w:webHidden/>
              </w:rPr>
              <w:t>3</w:t>
            </w:r>
            <w:r>
              <w:rPr>
                <w:noProof/>
                <w:webHidden/>
              </w:rPr>
              <w:fldChar w:fldCharType="end"/>
            </w:r>
          </w:hyperlink>
        </w:p>
        <w:p w:rsidR="002713FD" w:rsidP="002713FD" w:rsidRDefault="00000000" w14:paraId="6C0CC318" w14:textId="41743982">
          <w:pPr>
            <w:pStyle w:val="TOC1"/>
            <w:tabs>
              <w:tab w:val="right" w:leader="dot" w:pos="9350"/>
            </w:tabs>
            <w:rPr>
              <w:rFonts w:asciiTheme="minorHAnsi" w:hAnsiTheme="minorHAnsi" w:eastAsiaTheme="minorEastAsia" w:cstheme="minorBidi"/>
              <w:noProof/>
              <w:sz w:val="22"/>
              <w:lang w:val="en-US"/>
            </w:rPr>
          </w:pPr>
          <w:hyperlink w:history="1" w:anchor="_Toc117691908">
            <w:r w:rsidRPr="000B6154" w:rsidR="002713FD">
              <w:rPr>
                <w:rStyle w:val="Hyperlink"/>
                <w:rFonts w:eastAsia="Times New Roman" w:cs="Times New Roman"/>
                <w:noProof/>
              </w:rPr>
              <w:t>Strategies used in the UK to measure the incidence of Polio</w:t>
            </w:r>
            <w:r w:rsidR="002713FD">
              <w:rPr>
                <w:noProof/>
                <w:webHidden/>
              </w:rPr>
              <w:tab/>
            </w:r>
            <w:r w:rsidR="002713FD">
              <w:rPr>
                <w:noProof/>
                <w:webHidden/>
              </w:rPr>
              <w:fldChar w:fldCharType="begin"/>
            </w:r>
            <w:r w:rsidR="002713FD">
              <w:rPr>
                <w:noProof/>
                <w:webHidden/>
              </w:rPr>
              <w:instrText xml:space="preserve"> PAGEREF _Toc117691908 \h </w:instrText>
            </w:r>
            <w:r w:rsidR="002713FD">
              <w:rPr>
                <w:noProof/>
                <w:webHidden/>
              </w:rPr>
            </w:r>
            <w:r w:rsidR="002713FD">
              <w:rPr>
                <w:noProof/>
                <w:webHidden/>
              </w:rPr>
              <w:fldChar w:fldCharType="separate"/>
            </w:r>
            <w:r w:rsidR="002713FD">
              <w:rPr>
                <w:noProof/>
                <w:webHidden/>
              </w:rPr>
              <w:t>4</w:t>
            </w:r>
            <w:r w:rsidR="002713FD">
              <w:rPr>
                <w:noProof/>
                <w:webHidden/>
              </w:rPr>
              <w:fldChar w:fldCharType="end"/>
            </w:r>
          </w:hyperlink>
        </w:p>
        <w:p w:rsidR="002713FD" w:rsidP="002713FD" w:rsidRDefault="00000000" w14:paraId="40A55FA9" w14:textId="66A09B62">
          <w:pPr>
            <w:pStyle w:val="TOC1"/>
            <w:tabs>
              <w:tab w:val="right" w:leader="dot" w:pos="9350"/>
            </w:tabs>
            <w:rPr>
              <w:rFonts w:asciiTheme="minorHAnsi" w:hAnsiTheme="minorHAnsi" w:eastAsiaTheme="minorEastAsia" w:cstheme="minorBidi"/>
              <w:noProof/>
              <w:sz w:val="22"/>
              <w:lang w:val="en-US"/>
            </w:rPr>
          </w:pPr>
          <w:hyperlink w:history="1" w:anchor="_Toc117691909">
            <w:r w:rsidRPr="000B6154" w:rsidR="002713FD">
              <w:rPr>
                <w:rStyle w:val="Hyperlink"/>
                <w:noProof/>
              </w:rPr>
              <w:t>Strategies used in the UK to monitor the incidence of Polio</w:t>
            </w:r>
            <w:r w:rsidR="002713FD">
              <w:rPr>
                <w:noProof/>
                <w:webHidden/>
              </w:rPr>
              <w:tab/>
            </w:r>
            <w:r w:rsidR="002713FD">
              <w:rPr>
                <w:noProof/>
                <w:webHidden/>
              </w:rPr>
              <w:fldChar w:fldCharType="begin"/>
            </w:r>
            <w:r w:rsidR="002713FD">
              <w:rPr>
                <w:noProof/>
                <w:webHidden/>
              </w:rPr>
              <w:instrText xml:space="preserve"> PAGEREF _Toc117691909 \h </w:instrText>
            </w:r>
            <w:r w:rsidR="002713FD">
              <w:rPr>
                <w:noProof/>
                <w:webHidden/>
              </w:rPr>
            </w:r>
            <w:r w:rsidR="002713FD">
              <w:rPr>
                <w:noProof/>
                <w:webHidden/>
              </w:rPr>
              <w:fldChar w:fldCharType="separate"/>
            </w:r>
            <w:r w:rsidR="002713FD">
              <w:rPr>
                <w:noProof/>
                <w:webHidden/>
              </w:rPr>
              <w:t>5</w:t>
            </w:r>
            <w:r w:rsidR="002713FD">
              <w:rPr>
                <w:noProof/>
                <w:webHidden/>
              </w:rPr>
              <w:fldChar w:fldCharType="end"/>
            </w:r>
          </w:hyperlink>
        </w:p>
        <w:p w:rsidR="002713FD" w:rsidP="002713FD" w:rsidRDefault="00000000" w14:paraId="2353BE9F" w14:textId="0CB34318">
          <w:pPr>
            <w:pStyle w:val="TOC1"/>
            <w:tabs>
              <w:tab w:val="right" w:leader="dot" w:pos="9350"/>
            </w:tabs>
            <w:rPr>
              <w:rFonts w:asciiTheme="minorHAnsi" w:hAnsiTheme="minorHAnsi" w:eastAsiaTheme="minorEastAsia" w:cstheme="minorBidi"/>
              <w:noProof/>
              <w:sz w:val="22"/>
              <w:lang w:val="en-US"/>
            </w:rPr>
          </w:pPr>
          <w:hyperlink w:history="1" w:anchor="_Toc117691910">
            <w:r w:rsidRPr="000B6154" w:rsidR="002713FD">
              <w:rPr>
                <w:rStyle w:val="Hyperlink"/>
                <w:rFonts w:eastAsia="Times New Roman" w:cs="Times New Roman"/>
                <w:noProof/>
              </w:rPr>
              <w:t>Strategies used in the UK to control the incidence of Polio</w:t>
            </w:r>
            <w:r w:rsidR="002713FD">
              <w:rPr>
                <w:noProof/>
                <w:webHidden/>
              </w:rPr>
              <w:tab/>
            </w:r>
            <w:r w:rsidR="002713FD">
              <w:rPr>
                <w:noProof/>
                <w:webHidden/>
              </w:rPr>
              <w:fldChar w:fldCharType="begin"/>
            </w:r>
            <w:r w:rsidR="002713FD">
              <w:rPr>
                <w:noProof/>
                <w:webHidden/>
              </w:rPr>
              <w:instrText xml:space="preserve"> PAGEREF _Toc117691910 \h </w:instrText>
            </w:r>
            <w:r w:rsidR="002713FD">
              <w:rPr>
                <w:noProof/>
                <w:webHidden/>
              </w:rPr>
            </w:r>
            <w:r w:rsidR="002713FD">
              <w:rPr>
                <w:noProof/>
                <w:webHidden/>
              </w:rPr>
              <w:fldChar w:fldCharType="separate"/>
            </w:r>
            <w:r w:rsidR="002713FD">
              <w:rPr>
                <w:noProof/>
                <w:webHidden/>
              </w:rPr>
              <w:t>6</w:t>
            </w:r>
            <w:r w:rsidR="002713FD">
              <w:rPr>
                <w:noProof/>
                <w:webHidden/>
              </w:rPr>
              <w:fldChar w:fldCharType="end"/>
            </w:r>
          </w:hyperlink>
        </w:p>
        <w:p w:rsidR="002713FD" w:rsidP="002713FD" w:rsidRDefault="00000000" w14:paraId="5EC4A6A3" w14:textId="0B86DA1E">
          <w:pPr>
            <w:pStyle w:val="TOC1"/>
            <w:tabs>
              <w:tab w:val="right" w:leader="dot" w:pos="9350"/>
            </w:tabs>
            <w:rPr>
              <w:rFonts w:asciiTheme="minorHAnsi" w:hAnsiTheme="minorHAnsi" w:eastAsiaTheme="minorEastAsia" w:cstheme="minorBidi"/>
              <w:noProof/>
              <w:sz w:val="22"/>
              <w:lang w:val="en-US"/>
            </w:rPr>
          </w:pPr>
          <w:hyperlink w:history="1" w:anchor="_Toc117691911">
            <w:r w:rsidRPr="000B6154" w:rsidR="002713FD">
              <w:rPr>
                <w:rStyle w:val="Hyperlink"/>
                <w:rFonts w:eastAsia="Times New Roman" w:cs="Times New Roman"/>
                <w:noProof/>
              </w:rPr>
              <w:t>Conclusion</w:t>
            </w:r>
            <w:r w:rsidR="002713FD">
              <w:rPr>
                <w:noProof/>
                <w:webHidden/>
              </w:rPr>
              <w:tab/>
            </w:r>
            <w:r w:rsidR="002713FD">
              <w:rPr>
                <w:noProof/>
                <w:webHidden/>
              </w:rPr>
              <w:fldChar w:fldCharType="begin"/>
            </w:r>
            <w:r w:rsidR="002713FD">
              <w:rPr>
                <w:noProof/>
                <w:webHidden/>
              </w:rPr>
              <w:instrText xml:space="preserve"> PAGEREF _Toc117691911 \h </w:instrText>
            </w:r>
            <w:r w:rsidR="002713FD">
              <w:rPr>
                <w:noProof/>
                <w:webHidden/>
              </w:rPr>
            </w:r>
            <w:r w:rsidR="002713FD">
              <w:rPr>
                <w:noProof/>
                <w:webHidden/>
              </w:rPr>
              <w:fldChar w:fldCharType="separate"/>
            </w:r>
            <w:r w:rsidR="002713FD">
              <w:rPr>
                <w:noProof/>
                <w:webHidden/>
              </w:rPr>
              <w:t>7</w:t>
            </w:r>
            <w:r w:rsidR="002713FD">
              <w:rPr>
                <w:noProof/>
                <w:webHidden/>
              </w:rPr>
              <w:fldChar w:fldCharType="end"/>
            </w:r>
          </w:hyperlink>
        </w:p>
        <w:p w:rsidR="002713FD" w:rsidP="002713FD" w:rsidRDefault="00000000" w14:paraId="3939A2FE" w14:textId="1BF7D55B">
          <w:pPr>
            <w:pStyle w:val="TOC1"/>
            <w:tabs>
              <w:tab w:val="right" w:leader="dot" w:pos="9350"/>
            </w:tabs>
            <w:rPr>
              <w:rFonts w:asciiTheme="minorHAnsi" w:hAnsiTheme="minorHAnsi" w:eastAsiaTheme="minorEastAsia" w:cstheme="minorBidi"/>
              <w:noProof/>
              <w:sz w:val="22"/>
              <w:lang w:val="en-US"/>
            </w:rPr>
          </w:pPr>
          <w:hyperlink w:history="1" w:anchor="_Toc117691912">
            <w:r w:rsidRPr="000B6154" w:rsidR="002713FD">
              <w:rPr>
                <w:rStyle w:val="Hyperlink"/>
                <w:rFonts w:eastAsia="Times New Roman" w:cs="Times New Roman"/>
                <w:noProof/>
              </w:rPr>
              <w:t>References</w:t>
            </w:r>
            <w:r w:rsidR="002713FD">
              <w:rPr>
                <w:noProof/>
                <w:webHidden/>
              </w:rPr>
              <w:tab/>
            </w:r>
            <w:r w:rsidR="002713FD">
              <w:rPr>
                <w:noProof/>
                <w:webHidden/>
              </w:rPr>
              <w:fldChar w:fldCharType="begin"/>
            </w:r>
            <w:r w:rsidR="002713FD">
              <w:rPr>
                <w:noProof/>
                <w:webHidden/>
              </w:rPr>
              <w:instrText xml:space="preserve"> PAGEREF _Toc117691912 \h </w:instrText>
            </w:r>
            <w:r w:rsidR="002713FD">
              <w:rPr>
                <w:noProof/>
                <w:webHidden/>
              </w:rPr>
            </w:r>
            <w:r w:rsidR="002713FD">
              <w:rPr>
                <w:noProof/>
                <w:webHidden/>
              </w:rPr>
              <w:fldChar w:fldCharType="separate"/>
            </w:r>
            <w:r w:rsidR="002713FD">
              <w:rPr>
                <w:noProof/>
                <w:webHidden/>
              </w:rPr>
              <w:t>8</w:t>
            </w:r>
            <w:r w:rsidR="002713FD">
              <w:rPr>
                <w:noProof/>
                <w:webHidden/>
              </w:rPr>
              <w:fldChar w:fldCharType="end"/>
            </w:r>
          </w:hyperlink>
        </w:p>
        <w:p w:rsidR="002713FD" w:rsidP="002713FD" w:rsidRDefault="002713FD" w14:paraId="47C25BBF" w14:textId="0DC0BEA8">
          <w:r>
            <w:rPr>
              <w:b/>
              <w:bCs/>
              <w:noProof/>
            </w:rPr>
            <w:fldChar w:fldCharType="end"/>
          </w:r>
        </w:p>
      </w:sdtContent>
    </w:sdt>
    <w:p w:rsidR="00F42695" w:rsidRDefault="00000000" w14:paraId="42C6FECC" w14:textId="77777777">
      <w:pPr>
        <w:spacing w:line="276" w:lineRule="auto"/>
        <w:jc w:val="left"/>
        <w:rPr>
          <w:rFonts w:eastAsia="Times New Roman" w:cs="Times New Roman"/>
          <w:b/>
          <w:sz w:val="28"/>
          <w:szCs w:val="28"/>
        </w:rPr>
      </w:pPr>
      <w:r>
        <w:rPr>
          <w:rFonts w:eastAsia="Times New Roman" w:cs="Times New Roman"/>
          <w:b/>
          <w:sz w:val="28"/>
          <w:szCs w:val="28"/>
        </w:rPr>
        <w:br w:type="page"/>
      </w:r>
    </w:p>
    <w:p w:rsidR="008F53C1" w:rsidRDefault="00000000" w14:paraId="0000000C" w14:textId="352E0D75">
      <w:pPr>
        <w:pStyle w:val="Heading1"/>
        <w:spacing w:before="240" w:after="0"/>
        <w:rPr>
          <w:rFonts w:eastAsia="Times New Roman" w:cs="Times New Roman"/>
          <w:b w:val="0"/>
          <w:szCs w:val="28"/>
        </w:rPr>
      </w:pPr>
      <w:bookmarkStart w:name="_Toc117691907" w:id="0"/>
      <w:r>
        <w:rPr>
          <w:rFonts w:eastAsia="Times New Roman" w:cs="Times New Roman"/>
          <w:szCs w:val="28"/>
        </w:rPr>
        <w:lastRenderedPageBreak/>
        <w:t>Introduction</w:t>
      </w:r>
      <w:bookmarkEnd w:id="0"/>
    </w:p>
    <w:p w:rsidR="008F53C1" w:rsidRDefault="00000000" w14:paraId="0000000D" w14:textId="628E1AF2">
      <w:pPr>
        <w:rPr>
          <w:rFonts w:eastAsia="Times New Roman" w:cs="Times New Roman"/>
          <w:sz w:val="28"/>
          <w:szCs w:val="28"/>
        </w:rPr>
      </w:pPr>
      <w:r>
        <w:rPr>
          <w:rFonts w:eastAsia="Times New Roman" w:cs="Times New Roman"/>
          <w:szCs w:val="24"/>
        </w:rPr>
        <w:t xml:space="preserve">Polio is a now-rare known disease that had severe symptoms in people who were not vaccinated. It is an easily infectious or transmissible disease that spreads largely due to contact with the </w:t>
      </w:r>
      <w:proofErr w:type="spellStart"/>
      <w:r>
        <w:rPr>
          <w:rFonts w:eastAsia="Times New Roman" w:cs="Times New Roman"/>
          <w:szCs w:val="24"/>
        </w:rPr>
        <w:t>faeces</w:t>
      </w:r>
      <w:proofErr w:type="spellEnd"/>
      <w:r>
        <w:rPr>
          <w:rFonts w:eastAsia="Times New Roman" w:cs="Times New Roman"/>
          <w:szCs w:val="24"/>
        </w:rPr>
        <w:t xml:space="preserve"> of a directly infectious person. This virus can affect the brain and the nervous system of an individual, causing paralysis. In early 2022, the polio virus again entered the UK, in the form of vaccine-derived poliovirus type 2 (VDPV2). This strain of the virus has evolved and can affect people who are not vaccinated significantly. The following report outlines the measuring, </w:t>
      </w:r>
      <w:r w:rsidR="006B33E0">
        <w:rPr>
          <w:rFonts w:eastAsia="Times New Roman" w:cs="Times New Roman"/>
          <w:szCs w:val="24"/>
        </w:rPr>
        <w:t>monitoring</w:t>
      </w:r>
      <w:r>
        <w:rPr>
          <w:rFonts w:eastAsia="Times New Roman" w:cs="Times New Roman"/>
          <w:szCs w:val="24"/>
        </w:rPr>
        <w:t xml:space="preserve">, and controlling processes taken by the UK government to control the spread of this virus. </w:t>
      </w:r>
    </w:p>
    <w:p w:rsidR="008F53C1" w:rsidRDefault="00000000" w14:paraId="0000000E" w14:textId="77777777">
      <w:pPr>
        <w:spacing w:after="200"/>
        <w:rPr>
          <w:rFonts w:eastAsia="Times New Roman" w:cs="Times New Roman"/>
          <w:b/>
          <w:sz w:val="28"/>
          <w:szCs w:val="28"/>
        </w:rPr>
      </w:pPr>
      <w:r>
        <w:br w:type="page"/>
      </w:r>
    </w:p>
    <w:p w:rsidR="008F53C1" w:rsidRDefault="00000000" w14:paraId="0000000F" w14:textId="77777777">
      <w:pPr>
        <w:pStyle w:val="Heading1"/>
        <w:spacing w:before="240" w:after="0"/>
        <w:rPr>
          <w:rFonts w:eastAsia="Times New Roman" w:cs="Times New Roman"/>
          <w:b w:val="0"/>
          <w:szCs w:val="28"/>
        </w:rPr>
      </w:pPr>
      <w:bookmarkStart w:name="_Toc117691908" w:id="1"/>
      <w:r>
        <w:rPr>
          <w:rFonts w:eastAsia="Times New Roman" w:cs="Times New Roman"/>
          <w:szCs w:val="28"/>
        </w:rPr>
        <w:lastRenderedPageBreak/>
        <w:t>Strategies used in the UK to measure the incidence of Polio</w:t>
      </w:r>
      <w:bookmarkEnd w:id="1"/>
    </w:p>
    <w:p w:rsidR="008F53C1" w:rsidRDefault="00000000" w14:paraId="00000018" w14:textId="01AEB48A">
      <w:pPr>
        <w:rPr>
          <w:rFonts w:eastAsia="Times New Roman" w:cs="Times New Roman"/>
        </w:rPr>
      </w:pPr>
      <w:r>
        <w:rPr>
          <w:rFonts w:eastAsia="Times New Roman" w:cs="Times New Roman"/>
        </w:rPr>
        <w:t xml:space="preserve">For </w:t>
      </w:r>
      <w:r w:rsidR="00D8773E">
        <w:rPr>
          <w:rFonts w:eastAsia="Times New Roman" w:cs="Times New Roman"/>
        </w:rPr>
        <w:t xml:space="preserve">measuring the </w:t>
      </w:r>
      <w:r>
        <w:rPr>
          <w:rFonts w:eastAsia="Times New Roman" w:cs="Times New Roman"/>
        </w:rPr>
        <w:t xml:space="preserve">spread of the virus in the UK, environmental </w:t>
      </w:r>
      <w:r w:rsidR="00F42695">
        <w:rPr>
          <w:rFonts w:eastAsia="Times New Roman" w:cs="Times New Roman"/>
        </w:rPr>
        <w:t>surveillance</w:t>
      </w:r>
      <w:r>
        <w:rPr>
          <w:rFonts w:eastAsia="Times New Roman" w:cs="Times New Roman"/>
        </w:rPr>
        <w:t xml:space="preserve"> was performed by testing samples of wastewater</w:t>
      </w:r>
      <w:r w:rsidR="006B33E0">
        <w:rPr>
          <w:rFonts w:eastAsia="Times New Roman" w:cs="Times New Roman"/>
        </w:rPr>
        <w:t>. T</w:t>
      </w:r>
      <w:r>
        <w:rPr>
          <w:rFonts w:eastAsia="Times New Roman" w:cs="Times New Roman"/>
        </w:rPr>
        <w:t>he various methods used for this purpose were sequence characterization of poliovirus isolates, and the identification of the specific polio virus in the sewage samples</w:t>
      </w:r>
      <w:r w:rsidR="00227A9D">
        <w:rPr>
          <w:rFonts w:eastAsia="Times New Roman" w:cs="Times New Roman"/>
        </w:rPr>
        <w:t xml:space="preserve"> using the conventional cell culture methods</w:t>
      </w:r>
      <w:r w:rsidR="00702642">
        <w:rPr>
          <w:rFonts w:eastAsia="Times New Roman" w:cs="Times New Roman"/>
        </w:rPr>
        <w:t xml:space="preserve"> </w:t>
      </w:r>
      <w:sdt>
        <w:sdtPr>
          <w:rPr>
            <w:rFonts w:eastAsia="Times New Roman" w:cs="Times New Roman"/>
          </w:rPr>
          <w:id w:val="258424624"/>
          <w:citation/>
        </w:sdtPr>
        <w:sdtContent>
          <w:r w:rsidR="00702642">
            <w:rPr>
              <w:rFonts w:eastAsia="Times New Roman" w:cs="Times New Roman"/>
            </w:rPr>
            <w:fldChar w:fldCharType="begin"/>
          </w:r>
          <w:r w:rsidR="00702642">
            <w:rPr>
              <w:rFonts w:eastAsia="Times New Roman" w:cs="Times New Roman"/>
              <w:lang w:val="en-US"/>
            </w:rPr>
            <w:instrText xml:space="preserve"> CITATION the228 \l 1033 </w:instrText>
          </w:r>
          <w:r w:rsidR="00702642">
            <w:rPr>
              <w:rFonts w:eastAsia="Times New Roman" w:cs="Times New Roman"/>
            </w:rPr>
            <w:fldChar w:fldCharType="separate"/>
          </w:r>
          <w:r w:rsidRPr="00702642" w:rsidR="00702642">
            <w:rPr>
              <w:rFonts w:eastAsia="Times New Roman" w:cs="Times New Roman"/>
              <w:noProof/>
              <w:lang w:val="en-US"/>
            </w:rPr>
            <w:t>(thelancet, 2022)</w:t>
          </w:r>
          <w:r w:rsidR="00702642">
            <w:rPr>
              <w:rFonts w:eastAsia="Times New Roman" w:cs="Times New Roman"/>
            </w:rPr>
            <w:fldChar w:fldCharType="end"/>
          </w:r>
        </w:sdtContent>
      </w:sdt>
      <w:r w:rsidR="006B33E0">
        <w:rPr>
          <w:rFonts w:eastAsia="Times New Roman" w:cs="Times New Roman"/>
        </w:rPr>
        <w:t>. T</w:t>
      </w:r>
      <w:r>
        <w:rPr>
          <w:rFonts w:eastAsia="Times New Roman" w:cs="Times New Roman"/>
        </w:rPr>
        <w:t>hen direct detection by the use of nanopore sequencing technology</w:t>
      </w:r>
      <w:r w:rsidR="006B33E0">
        <w:rPr>
          <w:rFonts w:eastAsia="Times New Roman" w:cs="Times New Roman"/>
        </w:rPr>
        <w:t xml:space="preserve"> was done</w:t>
      </w:r>
      <w:r>
        <w:rPr>
          <w:rFonts w:eastAsia="Times New Roman" w:cs="Times New Roman"/>
        </w:rPr>
        <w:t>.</w:t>
      </w:r>
      <w:r w:rsidR="00F42695">
        <w:rPr>
          <w:rFonts w:eastAsia="Times New Roman" w:cs="Times New Roman"/>
        </w:rPr>
        <w:t xml:space="preserve"> </w:t>
      </w:r>
      <w:r>
        <w:rPr>
          <w:rFonts w:eastAsia="Times New Roman" w:cs="Times New Roman"/>
        </w:rPr>
        <w:t xml:space="preserve">The presence of </w:t>
      </w:r>
      <w:r w:rsidR="00F42695">
        <w:rPr>
          <w:rFonts w:eastAsia="Times New Roman" w:cs="Times New Roman"/>
        </w:rPr>
        <w:t>poliovirus</w:t>
      </w:r>
      <w:r>
        <w:rPr>
          <w:rFonts w:eastAsia="Times New Roman" w:cs="Times New Roman"/>
        </w:rPr>
        <w:t xml:space="preserve"> isolates </w:t>
      </w:r>
      <w:r w:rsidR="00F42695">
        <w:rPr>
          <w:rFonts w:eastAsia="Times New Roman" w:cs="Times New Roman"/>
        </w:rPr>
        <w:t>was</w:t>
      </w:r>
      <w:r>
        <w:rPr>
          <w:rFonts w:eastAsia="Times New Roman" w:cs="Times New Roman"/>
        </w:rPr>
        <w:t xml:space="preserve"> tested by the analysis of sewage concentrates by virus isolation in rhabdomyosarcoma and mouse L20B cells which is </w:t>
      </w:r>
      <w:r w:rsidR="00227A9D">
        <w:rPr>
          <w:rFonts w:eastAsia="Times New Roman" w:cs="Times New Roman"/>
        </w:rPr>
        <w:t>surveyed</w:t>
      </w:r>
      <w:r>
        <w:rPr>
          <w:rFonts w:eastAsia="Times New Roman" w:cs="Times New Roman"/>
        </w:rPr>
        <w:t xml:space="preserve"> by RT-PCR genome amplification with the use of protocols that have been established widely.</w:t>
      </w:r>
      <w:r w:rsidR="00F42695">
        <w:rPr>
          <w:rFonts w:eastAsia="Times New Roman" w:cs="Times New Roman"/>
        </w:rPr>
        <w:t xml:space="preserve"> </w:t>
      </w:r>
      <w:r>
        <w:rPr>
          <w:rFonts w:eastAsia="Times New Roman" w:cs="Times New Roman"/>
        </w:rPr>
        <w:t xml:space="preserve">The products of the RT-PCR were then sequenced using the Oxford Nanopore technologies and </w:t>
      </w:r>
      <w:proofErr w:type="spellStart"/>
      <w:r>
        <w:rPr>
          <w:rFonts w:eastAsia="Times New Roman" w:cs="Times New Roman"/>
        </w:rPr>
        <w:t>Ilumina</w:t>
      </w:r>
      <w:proofErr w:type="spellEnd"/>
      <w:r>
        <w:rPr>
          <w:rFonts w:eastAsia="Times New Roman" w:cs="Times New Roman"/>
        </w:rPr>
        <w:t xml:space="preserve"> protocols</w:t>
      </w:r>
      <w:r w:rsidR="00702642">
        <w:rPr>
          <w:rFonts w:eastAsia="Times New Roman" w:cs="Times New Roman"/>
        </w:rPr>
        <w:t xml:space="preserve"> </w:t>
      </w:r>
      <w:sdt>
        <w:sdtPr>
          <w:rPr>
            <w:rFonts w:eastAsia="Times New Roman" w:cs="Times New Roman"/>
          </w:rPr>
          <w:id w:val="1492528926"/>
          <w:citation/>
        </w:sdtPr>
        <w:sdtContent>
          <w:r w:rsidR="00702642">
            <w:rPr>
              <w:rFonts w:eastAsia="Times New Roman" w:cs="Times New Roman"/>
            </w:rPr>
            <w:fldChar w:fldCharType="begin"/>
          </w:r>
          <w:r w:rsidR="00702642">
            <w:rPr>
              <w:rFonts w:eastAsia="Times New Roman" w:cs="Times New Roman"/>
              <w:lang w:val="en-US"/>
            </w:rPr>
            <w:instrText xml:space="preserve"> CITATION UKH22 \l 1033 </w:instrText>
          </w:r>
          <w:r w:rsidR="00702642">
            <w:rPr>
              <w:rFonts w:eastAsia="Times New Roman" w:cs="Times New Roman"/>
            </w:rPr>
            <w:fldChar w:fldCharType="separate"/>
          </w:r>
          <w:r w:rsidRPr="00702642" w:rsidR="00702642">
            <w:rPr>
              <w:rFonts w:eastAsia="Times New Roman" w:cs="Times New Roman"/>
              <w:noProof/>
              <w:lang w:val="en-US"/>
            </w:rPr>
            <w:t>(Agency, 2022)</w:t>
          </w:r>
          <w:r w:rsidR="00702642">
            <w:rPr>
              <w:rFonts w:eastAsia="Times New Roman" w:cs="Times New Roman"/>
            </w:rPr>
            <w:fldChar w:fldCharType="end"/>
          </w:r>
        </w:sdtContent>
      </w:sdt>
      <w:r>
        <w:rPr>
          <w:rFonts w:eastAsia="Times New Roman" w:cs="Times New Roman"/>
        </w:rPr>
        <w:t>.</w:t>
      </w:r>
      <w:r w:rsidR="00F42695">
        <w:rPr>
          <w:rFonts w:eastAsia="Times New Roman" w:cs="Times New Roman"/>
        </w:rPr>
        <w:t xml:space="preserve"> </w:t>
      </w:r>
      <w:r>
        <w:rPr>
          <w:rFonts w:eastAsia="Times New Roman" w:cs="Times New Roman"/>
        </w:rPr>
        <w:t xml:space="preserve">Poliovirus type 2 sequences thus </w:t>
      </w:r>
      <w:r w:rsidR="00227A9D">
        <w:rPr>
          <w:rFonts w:eastAsia="Times New Roman" w:cs="Times New Roman"/>
        </w:rPr>
        <w:t>gained</w:t>
      </w:r>
      <w:r>
        <w:rPr>
          <w:rFonts w:eastAsia="Times New Roman" w:cs="Times New Roman"/>
        </w:rPr>
        <w:t xml:space="preserve"> </w:t>
      </w:r>
      <w:r w:rsidR="00227A9D">
        <w:rPr>
          <w:rFonts w:eastAsia="Times New Roman" w:cs="Times New Roman"/>
        </w:rPr>
        <w:t>was</w:t>
      </w:r>
      <w:r>
        <w:rPr>
          <w:rFonts w:eastAsia="Times New Roman" w:cs="Times New Roman"/>
        </w:rPr>
        <w:t xml:space="preserve"> compared with the likes of the serotype 2 Sabin vaccine strain reference genome sequence (AY184220) </w:t>
      </w:r>
      <w:r w:rsidR="00227A9D">
        <w:rPr>
          <w:rFonts w:eastAsia="Times New Roman" w:cs="Times New Roman"/>
        </w:rPr>
        <w:t>with the use of</w:t>
      </w:r>
      <w:r>
        <w:rPr>
          <w:rFonts w:eastAsia="Times New Roman" w:cs="Times New Roman"/>
        </w:rPr>
        <w:t xml:space="preserve"> </w:t>
      </w:r>
      <w:r w:rsidR="00227A9D">
        <w:rPr>
          <w:rFonts w:eastAsia="Times New Roman" w:cs="Times New Roman"/>
        </w:rPr>
        <w:t xml:space="preserve">the </w:t>
      </w:r>
      <w:r>
        <w:rPr>
          <w:rFonts w:eastAsia="Times New Roman" w:cs="Times New Roman"/>
        </w:rPr>
        <w:t xml:space="preserve">program </w:t>
      </w:r>
      <w:proofErr w:type="spellStart"/>
      <w:r>
        <w:rPr>
          <w:rFonts w:eastAsia="Times New Roman" w:cs="Times New Roman"/>
        </w:rPr>
        <w:t>ClustalW</w:t>
      </w:r>
      <w:proofErr w:type="spellEnd"/>
      <w:r>
        <w:rPr>
          <w:rFonts w:eastAsia="Times New Roman" w:cs="Times New Roman"/>
        </w:rPr>
        <w:t xml:space="preserve"> (within </w:t>
      </w:r>
      <w:proofErr w:type="spellStart"/>
      <w:r>
        <w:rPr>
          <w:rFonts w:eastAsia="Times New Roman" w:cs="Times New Roman"/>
        </w:rPr>
        <w:t>Geneious</w:t>
      </w:r>
      <w:proofErr w:type="spellEnd"/>
      <w:r>
        <w:rPr>
          <w:rFonts w:eastAsia="Times New Roman" w:cs="Times New Roman"/>
        </w:rPr>
        <w:t>).</w:t>
      </w:r>
      <w:r w:rsidR="00F42695">
        <w:rPr>
          <w:rFonts w:eastAsia="Times New Roman" w:cs="Times New Roman"/>
        </w:rPr>
        <w:t xml:space="preserve"> </w:t>
      </w:r>
      <w:r>
        <w:rPr>
          <w:rFonts w:eastAsia="Times New Roman" w:cs="Times New Roman"/>
        </w:rPr>
        <w:t xml:space="preserve">A protocol </w:t>
      </w:r>
      <w:r w:rsidR="00F42695">
        <w:rPr>
          <w:rFonts w:eastAsia="Times New Roman" w:cs="Times New Roman"/>
        </w:rPr>
        <w:t>that</w:t>
      </w:r>
      <w:r>
        <w:rPr>
          <w:rFonts w:eastAsia="Times New Roman" w:cs="Times New Roman"/>
        </w:rPr>
        <w:t xml:space="preserve"> is based primarily on the DDNS method that has </w:t>
      </w:r>
      <w:r w:rsidR="00227A9D">
        <w:rPr>
          <w:rFonts w:eastAsia="Times New Roman" w:cs="Times New Roman"/>
        </w:rPr>
        <w:t xml:space="preserve">evolved recently </w:t>
      </w:r>
      <w:r>
        <w:rPr>
          <w:rFonts w:eastAsia="Times New Roman" w:cs="Times New Roman"/>
        </w:rPr>
        <w:t xml:space="preserve">for the detection of </w:t>
      </w:r>
      <w:r w:rsidR="00F42695">
        <w:rPr>
          <w:rFonts w:eastAsia="Times New Roman" w:cs="Times New Roman"/>
        </w:rPr>
        <w:t>poliovirus</w:t>
      </w:r>
      <w:r w:rsidR="00227A9D">
        <w:rPr>
          <w:rFonts w:eastAsia="Times New Roman" w:cs="Times New Roman"/>
        </w:rPr>
        <w:t xml:space="preserve">. Molecular clock-based and </w:t>
      </w:r>
      <w:r>
        <w:rPr>
          <w:rFonts w:eastAsia="Times New Roman" w:cs="Times New Roman"/>
        </w:rPr>
        <w:t xml:space="preserve">Statistical analysis interference of the data of </w:t>
      </w:r>
      <w:r w:rsidR="00F42695">
        <w:rPr>
          <w:rFonts w:eastAsia="Times New Roman" w:cs="Times New Roman"/>
        </w:rPr>
        <w:t>poliovirus</w:t>
      </w:r>
      <w:r>
        <w:rPr>
          <w:rFonts w:eastAsia="Times New Roman" w:cs="Times New Roman"/>
        </w:rPr>
        <w:t xml:space="preserve"> oral vaccine administered to people that led to the </w:t>
      </w:r>
      <w:r w:rsidR="00227A9D">
        <w:rPr>
          <w:rFonts w:eastAsia="Times New Roman" w:cs="Times New Roman"/>
        </w:rPr>
        <w:t xml:space="preserve">poliovirus derived from the vaccine </w:t>
      </w:r>
      <w:r>
        <w:rPr>
          <w:rFonts w:eastAsia="Times New Roman" w:cs="Times New Roman"/>
        </w:rPr>
        <w:t xml:space="preserve">were done next by using </w:t>
      </w:r>
      <w:r w:rsidR="00F42695">
        <w:rPr>
          <w:rFonts w:eastAsia="Times New Roman" w:cs="Times New Roman"/>
        </w:rPr>
        <w:t>GraphPad</w:t>
      </w:r>
      <w:r>
        <w:rPr>
          <w:rFonts w:eastAsia="Times New Roman" w:cs="Times New Roman"/>
        </w:rPr>
        <w:t xml:space="preserve"> Prism</w:t>
      </w:r>
      <w:r w:rsidR="00601390">
        <w:rPr>
          <w:rFonts w:eastAsia="Times New Roman" w:cs="Times New Roman"/>
        </w:rPr>
        <w:t xml:space="preserve"> </w:t>
      </w:r>
      <w:sdt>
        <w:sdtPr>
          <w:rPr>
            <w:rFonts w:eastAsia="Times New Roman" w:cs="Times New Roman"/>
          </w:rPr>
          <w:id w:val="-1581981566"/>
          <w:citation/>
        </w:sdtPr>
        <w:sdtContent>
          <w:r w:rsidR="00601390">
            <w:rPr>
              <w:rFonts w:eastAsia="Times New Roman" w:cs="Times New Roman"/>
            </w:rPr>
            <w:fldChar w:fldCharType="begin"/>
          </w:r>
          <w:r w:rsidR="00601390">
            <w:rPr>
              <w:rFonts w:eastAsia="Times New Roman" w:cs="Times New Roman"/>
              <w:lang w:val="en-US"/>
            </w:rPr>
            <w:instrText xml:space="preserve"> CITATION com225 \l 1033 </w:instrText>
          </w:r>
          <w:r w:rsidR="00601390">
            <w:rPr>
              <w:rFonts w:eastAsia="Times New Roman" w:cs="Times New Roman"/>
            </w:rPr>
            <w:fldChar w:fldCharType="separate"/>
          </w:r>
          <w:r w:rsidRPr="00601390" w:rsidR="00601390">
            <w:rPr>
              <w:rFonts w:eastAsia="Times New Roman" w:cs="Times New Roman"/>
              <w:noProof/>
              <w:lang w:val="en-US"/>
            </w:rPr>
            <w:t>(commonslibrary, 2022)</w:t>
          </w:r>
          <w:r w:rsidR="00601390">
            <w:rPr>
              <w:rFonts w:eastAsia="Times New Roman" w:cs="Times New Roman"/>
            </w:rPr>
            <w:fldChar w:fldCharType="end"/>
          </w:r>
        </w:sdtContent>
      </w:sdt>
      <w:r>
        <w:rPr>
          <w:rFonts w:eastAsia="Times New Roman" w:cs="Times New Roman"/>
        </w:rPr>
        <w:t>.</w:t>
      </w:r>
      <w:r w:rsidR="00F42695">
        <w:rPr>
          <w:rFonts w:eastAsia="Times New Roman" w:cs="Times New Roman"/>
        </w:rPr>
        <w:t xml:space="preserve"> </w:t>
      </w:r>
      <w:r>
        <w:rPr>
          <w:rFonts w:eastAsia="Times New Roman" w:cs="Times New Roman"/>
        </w:rPr>
        <w:t>The results drawn from the aforementioned analysis are –</w:t>
      </w:r>
    </w:p>
    <w:p w:rsidR="008F53C1" w:rsidRDefault="00000000" w14:paraId="00000019" w14:textId="1E430127">
      <w:pPr>
        <w:rPr>
          <w:rFonts w:eastAsia="Times New Roman" w:cs="Times New Roman"/>
        </w:rPr>
      </w:pPr>
      <w:r>
        <w:rPr>
          <w:rFonts w:eastAsia="Times New Roman" w:cs="Times New Roman"/>
        </w:rPr>
        <w:t xml:space="preserve">Two isolates of the </w:t>
      </w:r>
      <w:r w:rsidR="00F42695">
        <w:rPr>
          <w:rFonts w:eastAsia="Times New Roman" w:cs="Times New Roman"/>
        </w:rPr>
        <w:t>vaccine-type</w:t>
      </w:r>
      <w:r>
        <w:rPr>
          <w:rFonts w:eastAsia="Times New Roman" w:cs="Times New Roman"/>
        </w:rPr>
        <w:t xml:space="preserve"> </w:t>
      </w:r>
      <w:r w:rsidR="00F42695">
        <w:rPr>
          <w:rFonts w:eastAsia="Times New Roman" w:cs="Times New Roman"/>
        </w:rPr>
        <w:t>poliovirus</w:t>
      </w:r>
      <w:r>
        <w:rPr>
          <w:rFonts w:eastAsia="Times New Roman" w:cs="Times New Roman"/>
        </w:rPr>
        <w:t xml:space="preserve"> were </w:t>
      </w:r>
      <w:r w:rsidR="00227A9D">
        <w:rPr>
          <w:rFonts w:eastAsia="Times New Roman" w:cs="Times New Roman"/>
        </w:rPr>
        <w:t>spotted</w:t>
      </w:r>
      <w:r>
        <w:rPr>
          <w:rFonts w:eastAsia="Times New Roman" w:cs="Times New Roman"/>
        </w:rPr>
        <w:t xml:space="preserve"> in a sample collected from London on February 8, 2022</w:t>
      </w:r>
      <w:r w:rsidR="00F42695">
        <w:rPr>
          <w:rFonts w:eastAsia="Times New Roman" w:cs="Times New Roman"/>
        </w:rPr>
        <w:t>,</w:t>
      </w:r>
      <w:r>
        <w:rPr>
          <w:rFonts w:eastAsia="Times New Roman" w:cs="Times New Roman"/>
        </w:rPr>
        <w:t xml:space="preserve"> in a sewage treatment plant </w:t>
      </w:r>
      <w:r w:rsidR="00F42695">
        <w:rPr>
          <w:rFonts w:eastAsia="Times New Roman" w:cs="Times New Roman"/>
        </w:rPr>
        <w:t>that</w:t>
      </w:r>
      <w:r>
        <w:rPr>
          <w:rFonts w:eastAsia="Times New Roman" w:cs="Times New Roman"/>
        </w:rPr>
        <w:t xml:space="preserve"> has a</w:t>
      </w:r>
      <w:r w:rsidR="00227A9D">
        <w:rPr>
          <w:rFonts w:eastAsia="Times New Roman" w:cs="Times New Roman"/>
        </w:rPr>
        <w:t xml:space="preserve">n </w:t>
      </w:r>
      <w:r>
        <w:rPr>
          <w:rFonts w:eastAsia="Times New Roman" w:cs="Times New Roman"/>
        </w:rPr>
        <w:t xml:space="preserve">area </w:t>
      </w:r>
      <w:r w:rsidR="00227A9D">
        <w:rPr>
          <w:rFonts w:eastAsia="Times New Roman" w:cs="Times New Roman"/>
        </w:rPr>
        <w:t xml:space="preserve">where millions of people live </w:t>
      </w:r>
      <w:sdt>
        <w:sdtPr>
          <w:rPr>
            <w:rFonts w:eastAsia="Times New Roman" w:cs="Times New Roman"/>
          </w:rPr>
          <w:id w:val="1832791936"/>
          <w:citation/>
        </w:sdtPr>
        <w:sdtContent>
          <w:r w:rsidR="00601390">
            <w:rPr>
              <w:rFonts w:eastAsia="Times New Roman" w:cs="Times New Roman"/>
            </w:rPr>
            <w:fldChar w:fldCharType="begin"/>
          </w:r>
          <w:r w:rsidR="00601390">
            <w:rPr>
              <w:rFonts w:eastAsia="Times New Roman" w:cs="Times New Roman"/>
              <w:lang w:val="en-US"/>
            </w:rPr>
            <w:instrText xml:space="preserve"> CITATION gov228 \l 1033 </w:instrText>
          </w:r>
          <w:r w:rsidR="00601390">
            <w:rPr>
              <w:rFonts w:eastAsia="Times New Roman" w:cs="Times New Roman"/>
            </w:rPr>
            <w:fldChar w:fldCharType="separate"/>
          </w:r>
          <w:r w:rsidRPr="00601390" w:rsidR="00601390">
            <w:rPr>
              <w:rFonts w:eastAsia="Times New Roman" w:cs="Times New Roman"/>
              <w:noProof/>
              <w:lang w:val="en-US"/>
            </w:rPr>
            <w:t>(gov, 2022)</w:t>
          </w:r>
          <w:r w:rsidR="00601390">
            <w:rPr>
              <w:rFonts w:eastAsia="Times New Roman" w:cs="Times New Roman"/>
            </w:rPr>
            <w:fldChar w:fldCharType="end"/>
          </w:r>
        </w:sdtContent>
      </w:sdt>
      <w:r>
        <w:rPr>
          <w:rFonts w:eastAsia="Times New Roman" w:cs="Times New Roman"/>
        </w:rPr>
        <w:t>.</w:t>
      </w:r>
    </w:p>
    <w:p w:rsidR="008F53C1" w:rsidRDefault="008F53C1" w14:paraId="0000001A" w14:textId="77777777">
      <w:pPr>
        <w:rPr>
          <w:rFonts w:eastAsia="Times New Roman" w:cs="Times New Roman"/>
        </w:rPr>
      </w:pPr>
    </w:p>
    <w:p w:rsidR="008F53C1" w:rsidRDefault="008F53C1" w14:paraId="0000001B" w14:textId="77777777"/>
    <w:p w:rsidRPr="00F42695" w:rsidR="008F53C1" w:rsidP="00D8773E" w:rsidRDefault="00000000" w14:paraId="0000001E" w14:textId="7729586D">
      <w:pPr>
        <w:pStyle w:val="Heading1"/>
        <w:rPr>
          <w:szCs w:val="24"/>
        </w:rPr>
      </w:pPr>
      <w:r>
        <w:br w:type="page"/>
      </w:r>
      <w:bookmarkStart w:name="_Toc117691909" w:id="2"/>
      <w:r>
        <w:lastRenderedPageBreak/>
        <w:t>Strategies used in the UK to monitor the incidence of Polio</w:t>
      </w:r>
      <w:bookmarkEnd w:id="2"/>
    </w:p>
    <w:p w:rsidR="008F53C1" w:rsidRDefault="00000000" w14:paraId="00000024" w14:textId="40BCF7F3">
      <w:pPr>
        <w:rPr>
          <w:rFonts w:eastAsia="Times New Roman" w:cs="Times New Roman"/>
        </w:rPr>
      </w:pPr>
      <w:r>
        <w:rPr>
          <w:rFonts w:eastAsia="Times New Roman" w:cs="Times New Roman"/>
        </w:rPr>
        <w:t xml:space="preserve">The UK public work sector usually conducts a test for viruses in the sewage treatment plants of the continent in a routine manner and the encounter of traces of viruses in the sewer has not been a new thing, but in 2022, various traces of </w:t>
      </w:r>
      <w:r w:rsidR="00F42695">
        <w:rPr>
          <w:rFonts w:eastAsia="Times New Roman" w:cs="Times New Roman"/>
        </w:rPr>
        <w:t>vaccine-derived</w:t>
      </w:r>
      <w:r>
        <w:rPr>
          <w:rFonts w:eastAsia="Times New Roman" w:cs="Times New Roman"/>
        </w:rPr>
        <w:t xml:space="preserve"> poliovirus were found in a sewage treatment plant of London that has an affected number of citizens close to 3,4 </w:t>
      </w:r>
      <w:r w:rsidR="00F42695">
        <w:rPr>
          <w:rFonts w:eastAsia="Times New Roman" w:cs="Times New Roman"/>
        </w:rPr>
        <w:t>million</w:t>
      </w:r>
      <w:r>
        <w:rPr>
          <w:rFonts w:eastAsia="Times New Roman" w:cs="Times New Roman"/>
        </w:rPr>
        <w:t>. This has alerted the health security sector of the country and several steps towards the monitoring of the spread are being undertaken</w:t>
      </w:r>
      <w:r w:rsidR="00702642">
        <w:rPr>
          <w:rFonts w:eastAsia="Times New Roman" w:cs="Times New Roman"/>
        </w:rPr>
        <w:t xml:space="preserve"> </w:t>
      </w:r>
      <w:sdt>
        <w:sdtPr>
          <w:rPr>
            <w:rFonts w:eastAsia="Times New Roman" w:cs="Times New Roman"/>
          </w:rPr>
          <w:id w:val="1079648907"/>
          <w:citation/>
        </w:sdtPr>
        <w:sdtContent>
          <w:r w:rsidR="00702642">
            <w:rPr>
              <w:rFonts w:eastAsia="Times New Roman" w:cs="Times New Roman"/>
            </w:rPr>
            <w:fldChar w:fldCharType="begin"/>
          </w:r>
          <w:r w:rsidR="00702642">
            <w:rPr>
              <w:rFonts w:eastAsia="Times New Roman" w:cs="Times New Roman"/>
              <w:lang w:val="en-US"/>
            </w:rPr>
            <w:instrText xml:space="preserve"> CITATION gov227 \l 1033 </w:instrText>
          </w:r>
          <w:r w:rsidR="00702642">
            <w:rPr>
              <w:rFonts w:eastAsia="Times New Roman" w:cs="Times New Roman"/>
            </w:rPr>
            <w:fldChar w:fldCharType="separate"/>
          </w:r>
          <w:r w:rsidRPr="00702642" w:rsidR="00702642">
            <w:rPr>
              <w:rFonts w:eastAsia="Times New Roman" w:cs="Times New Roman"/>
              <w:noProof/>
              <w:lang w:val="en-US"/>
            </w:rPr>
            <w:t>(gov, 2022)</w:t>
          </w:r>
          <w:r w:rsidR="00702642">
            <w:rPr>
              <w:rFonts w:eastAsia="Times New Roman" w:cs="Times New Roman"/>
            </w:rPr>
            <w:fldChar w:fldCharType="end"/>
          </w:r>
        </w:sdtContent>
      </w:sdt>
      <w:r>
        <w:rPr>
          <w:rFonts w:eastAsia="Times New Roman" w:cs="Times New Roman"/>
        </w:rPr>
        <w:t>.</w:t>
      </w:r>
      <w:r w:rsidR="00F42695">
        <w:rPr>
          <w:rFonts w:eastAsia="Times New Roman" w:cs="Times New Roman"/>
        </w:rPr>
        <w:t xml:space="preserve"> </w:t>
      </w:r>
      <w:r>
        <w:rPr>
          <w:rFonts w:eastAsia="Times New Roman" w:cs="Times New Roman"/>
        </w:rPr>
        <w:t>The NHS was alerted by the UK health security about the possible outbreak of the disease in the country and shared the findings in June 2022 with them. They have also asked the health care professionals to report cases of paralysis and to collect samples of such cases as seen necessary. Any case of polio has to be reported to the health protection teams immediately.</w:t>
      </w:r>
      <w:r w:rsidR="00F42695">
        <w:rPr>
          <w:rFonts w:eastAsia="Times New Roman" w:cs="Times New Roman"/>
        </w:rPr>
        <w:t xml:space="preserve"> </w:t>
      </w:r>
      <w:r>
        <w:rPr>
          <w:rFonts w:eastAsia="Times New Roman" w:cs="Times New Roman"/>
        </w:rPr>
        <w:t>After getting concerned by the findings from the sewage plant in London, the studies are being widened to other areas of the UK that are situated outside the national capital.</w:t>
      </w:r>
      <w:r w:rsidR="00F42695">
        <w:rPr>
          <w:rFonts w:eastAsia="Times New Roman" w:cs="Times New Roman"/>
        </w:rPr>
        <w:t xml:space="preserve"> </w:t>
      </w:r>
      <w:r>
        <w:rPr>
          <w:rFonts w:eastAsia="Times New Roman" w:cs="Times New Roman"/>
        </w:rPr>
        <w:t>This precaution has been deemed necessary by health security officials.</w:t>
      </w:r>
      <w:r w:rsidR="00F42695">
        <w:rPr>
          <w:rFonts w:eastAsia="Times New Roman" w:cs="Times New Roman"/>
        </w:rPr>
        <w:t xml:space="preserve"> </w:t>
      </w:r>
      <w:r>
        <w:rPr>
          <w:rFonts w:eastAsia="Times New Roman" w:cs="Times New Roman"/>
        </w:rPr>
        <w:t xml:space="preserve">The </w:t>
      </w:r>
      <w:r w:rsidR="00227A9D">
        <w:rPr>
          <w:rFonts w:eastAsia="Times New Roman" w:cs="Times New Roman"/>
        </w:rPr>
        <w:t>added</w:t>
      </w:r>
      <w:r>
        <w:rPr>
          <w:rFonts w:eastAsia="Times New Roman" w:cs="Times New Roman"/>
        </w:rPr>
        <w:t xml:space="preserve"> sites where the </w:t>
      </w:r>
      <w:r w:rsidR="00227A9D">
        <w:rPr>
          <w:rFonts w:eastAsia="Times New Roman" w:cs="Times New Roman"/>
        </w:rPr>
        <w:t>sample</w:t>
      </w:r>
      <w:r>
        <w:rPr>
          <w:rFonts w:eastAsia="Times New Roman" w:cs="Times New Roman"/>
        </w:rPr>
        <w:t xml:space="preserve"> would be </w:t>
      </w:r>
      <w:r w:rsidR="00227A9D">
        <w:rPr>
          <w:rFonts w:eastAsia="Times New Roman" w:cs="Times New Roman"/>
        </w:rPr>
        <w:t xml:space="preserve">tested </w:t>
      </w:r>
      <w:r>
        <w:rPr>
          <w:rFonts w:eastAsia="Times New Roman" w:cs="Times New Roman"/>
        </w:rPr>
        <w:t xml:space="preserve">with the inclusion of Glasgow are Sewage Treatment Works covering </w:t>
      </w:r>
      <w:r w:rsidR="00227A9D">
        <w:rPr>
          <w:rFonts w:eastAsia="Times New Roman" w:cs="Times New Roman"/>
        </w:rPr>
        <w:t xml:space="preserve">areas </w:t>
      </w:r>
      <w:r>
        <w:rPr>
          <w:rFonts w:eastAsia="Times New Roman" w:cs="Times New Roman"/>
        </w:rPr>
        <w:t>of</w:t>
      </w:r>
      <w:r w:rsidRPr="00227A9D" w:rsidR="00227A9D">
        <w:rPr>
          <w:rFonts w:eastAsia="Times New Roman" w:cs="Times New Roman"/>
        </w:rPr>
        <w:t xml:space="preserve"> </w:t>
      </w:r>
      <w:r w:rsidR="00227A9D">
        <w:rPr>
          <w:rFonts w:eastAsia="Times New Roman" w:cs="Times New Roman"/>
        </w:rPr>
        <w:t>Manchester,</w:t>
      </w:r>
      <w:r>
        <w:rPr>
          <w:rFonts w:eastAsia="Times New Roman" w:cs="Times New Roman"/>
        </w:rPr>
        <w:t xml:space="preserve"> Birmingham, Bradford, Brighton and Hove, Bury, Castle Point, Leeds, </w:t>
      </w:r>
      <w:r w:rsidR="00227A9D">
        <w:rPr>
          <w:rFonts w:eastAsia="Times New Roman" w:cs="Times New Roman"/>
        </w:rPr>
        <w:t xml:space="preserve">City of Bristol, </w:t>
      </w:r>
      <w:r>
        <w:rPr>
          <w:rFonts w:eastAsia="Times New Roman" w:cs="Times New Roman"/>
        </w:rPr>
        <w:t>Leicester,</w:t>
      </w:r>
      <w:r w:rsidR="00227A9D">
        <w:rPr>
          <w:rFonts w:eastAsia="Times New Roman" w:cs="Times New Roman"/>
        </w:rPr>
        <w:t xml:space="preserve"> </w:t>
      </w:r>
      <w:r>
        <w:rPr>
          <w:rFonts w:eastAsia="Times New Roman" w:cs="Times New Roman"/>
        </w:rPr>
        <w:t xml:space="preserve">Luton, </w:t>
      </w:r>
      <w:r w:rsidR="00227A9D">
        <w:rPr>
          <w:rFonts w:eastAsia="Times New Roman" w:cs="Times New Roman"/>
        </w:rPr>
        <w:t>Blackburn with Darwen</w:t>
      </w:r>
      <w:r>
        <w:rPr>
          <w:rFonts w:eastAsia="Times New Roman" w:cs="Times New Roman"/>
        </w:rPr>
        <w:t>,</w:t>
      </w:r>
      <w:r w:rsidR="00F42695">
        <w:rPr>
          <w:rFonts w:eastAsia="Times New Roman" w:cs="Times New Roman"/>
        </w:rPr>
        <w:t xml:space="preserve"> and</w:t>
      </w:r>
      <w:r>
        <w:rPr>
          <w:rFonts w:eastAsia="Times New Roman" w:cs="Times New Roman"/>
        </w:rPr>
        <w:t xml:space="preserve"> North Tyneside</w:t>
      </w:r>
      <w:r w:rsidR="00601390">
        <w:rPr>
          <w:rFonts w:eastAsia="Times New Roman" w:cs="Times New Roman"/>
        </w:rPr>
        <w:t xml:space="preserve"> </w:t>
      </w:r>
      <w:sdt>
        <w:sdtPr>
          <w:rPr>
            <w:rFonts w:eastAsia="Times New Roman" w:cs="Times New Roman"/>
          </w:rPr>
          <w:id w:val="314223961"/>
          <w:citation/>
        </w:sdtPr>
        <w:sdtContent>
          <w:r w:rsidR="00601390">
            <w:rPr>
              <w:rFonts w:eastAsia="Times New Roman" w:cs="Times New Roman"/>
            </w:rPr>
            <w:fldChar w:fldCharType="begin"/>
          </w:r>
          <w:r w:rsidR="00601390">
            <w:rPr>
              <w:rFonts w:eastAsia="Times New Roman" w:cs="Times New Roman"/>
              <w:lang w:val="en-US"/>
            </w:rPr>
            <w:instrText xml:space="preserve"> CITATION Ian22 \l 1033 </w:instrText>
          </w:r>
          <w:r w:rsidR="00601390">
            <w:rPr>
              <w:rFonts w:eastAsia="Times New Roman" w:cs="Times New Roman"/>
            </w:rPr>
            <w:fldChar w:fldCharType="separate"/>
          </w:r>
          <w:r w:rsidRPr="00601390" w:rsidR="00601390">
            <w:rPr>
              <w:rFonts w:eastAsia="Times New Roman" w:cs="Times New Roman"/>
              <w:noProof/>
              <w:lang w:val="en-US"/>
            </w:rPr>
            <w:t>(Sample, 2022)</w:t>
          </w:r>
          <w:r w:rsidR="00601390">
            <w:rPr>
              <w:rFonts w:eastAsia="Times New Roman" w:cs="Times New Roman"/>
            </w:rPr>
            <w:fldChar w:fldCharType="end"/>
          </w:r>
        </w:sdtContent>
      </w:sdt>
      <w:r w:rsidR="00F42695">
        <w:rPr>
          <w:rFonts w:eastAsia="Times New Roman" w:cs="Times New Roman"/>
        </w:rPr>
        <w:t xml:space="preserve">. </w:t>
      </w:r>
    </w:p>
    <w:p w:rsidR="008F53C1" w:rsidRDefault="00000000" w14:paraId="00000025" w14:textId="77777777">
      <w:pPr>
        <w:spacing w:after="200"/>
        <w:rPr>
          <w:rFonts w:eastAsia="Times New Roman" w:cs="Times New Roman"/>
          <w:b/>
          <w:sz w:val="28"/>
          <w:szCs w:val="28"/>
        </w:rPr>
      </w:pPr>
      <w:r>
        <w:br w:type="page"/>
      </w:r>
    </w:p>
    <w:p w:rsidR="008F53C1" w:rsidRDefault="00000000" w14:paraId="00000026" w14:textId="77777777">
      <w:pPr>
        <w:pStyle w:val="Heading1"/>
        <w:spacing w:before="240" w:after="0"/>
        <w:rPr>
          <w:rFonts w:eastAsia="Times New Roman" w:cs="Times New Roman"/>
          <w:b w:val="0"/>
          <w:szCs w:val="28"/>
        </w:rPr>
      </w:pPr>
      <w:bookmarkStart w:name="_Toc117691910" w:id="3"/>
      <w:r>
        <w:rPr>
          <w:rFonts w:eastAsia="Times New Roman" w:cs="Times New Roman"/>
          <w:szCs w:val="28"/>
        </w:rPr>
        <w:lastRenderedPageBreak/>
        <w:t>Strategies used in the UK to control the incidence of Polio</w:t>
      </w:r>
      <w:bookmarkEnd w:id="3"/>
    </w:p>
    <w:p w:rsidR="008F53C1" w:rsidRDefault="00000000" w14:paraId="00000027" w14:textId="110AA84B">
      <w:pPr>
        <w:rPr>
          <w:rFonts w:eastAsia="Times New Roman" w:cs="Times New Roman"/>
        </w:rPr>
      </w:pPr>
      <w:r>
        <w:rPr>
          <w:rFonts w:eastAsia="Times New Roman" w:cs="Times New Roman"/>
        </w:rPr>
        <w:t xml:space="preserve">As part of the ongoing testing of sewage </w:t>
      </w:r>
      <w:r w:rsidR="00F42695">
        <w:rPr>
          <w:rFonts w:eastAsia="Times New Roman" w:cs="Times New Roman"/>
        </w:rPr>
        <w:t>treatment</w:t>
      </w:r>
      <w:r>
        <w:rPr>
          <w:rFonts w:eastAsia="Times New Roman" w:cs="Times New Roman"/>
        </w:rPr>
        <w:t xml:space="preserve"> plants in the UK, various trains of </w:t>
      </w:r>
      <w:r w:rsidR="00F42695">
        <w:rPr>
          <w:rFonts w:eastAsia="Times New Roman" w:cs="Times New Roman"/>
        </w:rPr>
        <w:t>vaccine-derived</w:t>
      </w:r>
      <w:r>
        <w:rPr>
          <w:rFonts w:eastAsia="Times New Roman" w:cs="Times New Roman"/>
        </w:rPr>
        <w:t xml:space="preserve"> poliovirus (VDPV) have been found and that has led to a chance of a polio resurgence in parts of the UK</w:t>
      </w:r>
      <w:r w:rsidR="00601390">
        <w:rPr>
          <w:rFonts w:eastAsia="Times New Roman" w:cs="Times New Roman"/>
        </w:rPr>
        <w:t xml:space="preserve"> </w:t>
      </w:r>
      <w:sdt>
        <w:sdtPr>
          <w:rPr>
            <w:rFonts w:eastAsia="Times New Roman" w:cs="Times New Roman"/>
          </w:rPr>
          <w:id w:val="389242383"/>
          <w:citation/>
        </w:sdtPr>
        <w:sdtContent>
          <w:r w:rsidR="00601390">
            <w:rPr>
              <w:rFonts w:eastAsia="Times New Roman" w:cs="Times New Roman"/>
            </w:rPr>
            <w:fldChar w:fldCharType="begin"/>
          </w:r>
          <w:r w:rsidR="00601390">
            <w:rPr>
              <w:rFonts w:eastAsia="Times New Roman" w:cs="Times New Roman"/>
              <w:lang w:val="en-US"/>
            </w:rPr>
            <w:instrText xml:space="preserve"> CITATION MIC22 \l 1033 </w:instrText>
          </w:r>
          <w:r w:rsidR="00601390">
            <w:rPr>
              <w:rFonts w:eastAsia="Times New Roman" w:cs="Times New Roman"/>
            </w:rPr>
            <w:fldChar w:fldCharType="separate"/>
          </w:r>
          <w:r w:rsidRPr="00601390" w:rsidR="00601390">
            <w:rPr>
              <w:rFonts w:eastAsia="Times New Roman" w:cs="Times New Roman"/>
              <w:noProof/>
              <w:lang w:val="en-US"/>
            </w:rPr>
            <w:t>(DOUCLEFF, 2022)</w:t>
          </w:r>
          <w:r w:rsidR="00601390">
            <w:rPr>
              <w:rFonts w:eastAsia="Times New Roman" w:cs="Times New Roman"/>
            </w:rPr>
            <w:fldChar w:fldCharType="end"/>
          </w:r>
        </w:sdtContent>
      </w:sdt>
      <w:r>
        <w:rPr>
          <w:rFonts w:eastAsia="Times New Roman" w:cs="Times New Roman"/>
        </w:rPr>
        <w:t>.</w:t>
      </w:r>
    </w:p>
    <w:p w:rsidR="008F53C1" w:rsidRDefault="00000000" w14:paraId="00000029" w14:textId="5212D0C9">
      <w:pPr>
        <w:rPr>
          <w:rFonts w:eastAsia="Times New Roman" w:cs="Times New Roman"/>
        </w:rPr>
      </w:pPr>
      <w:r>
        <w:rPr>
          <w:rFonts w:eastAsia="Times New Roman" w:cs="Times New Roman"/>
        </w:rPr>
        <w:t>To control this spread, various steps are being taken by the UK health security agency, they are –</w:t>
      </w:r>
    </w:p>
    <w:p w:rsidR="008F53C1" w:rsidP="00F42695" w:rsidRDefault="00000000" w14:paraId="0000002A" w14:textId="79E44664">
      <w:pPr>
        <w:rPr>
          <w:rFonts w:eastAsia="Times New Roman" w:cs="Times New Roman"/>
        </w:rPr>
      </w:pPr>
      <w:r>
        <w:rPr>
          <w:rFonts w:eastAsia="Times New Roman" w:cs="Times New Roman"/>
        </w:rPr>
        <w:t>1. The origin of the virus isolate and the risks associated with the particular strain are both being assessed to get a clear idea about the spread and its extent.</w:t>
      </w:r>
    </w:p>
    <w:p w:rsidR="008F53C1" w:rsidP="00F42695" w:rsidRDefault="00000000" w14:paraId="0000002B" w14:textId="185BC0B0">
      <w:pPr>
        <w:rPr>
          <w:rFonts w:eastAsia="Times New Roman" w:cs="Times New Roman"/>
        </w:rPr>
      </w:pPr>
      <w:r>
        <w:rPr>
          <w:rFonts w:eastAsia="Times New Roman" w:cs="Times New Roman"/>
        </w:rPr>
        <w:t>2. The surveillance of the spread is being strengthened by the surveillance of both enteroviruses and environmental surveillance techniques.</w:t>
      </w:r>
    </w:p>
    <w:p w:rsidR="008F53C1" w:rsidP="00F42695" w:rsidRDefault="00000000" w14:paraId="0000002C" w14:textId="77A1DA37">
      <w:pPr>
        <w:rPr>
          <w:rFonts w:eastAsia="Times New Roman" w:cs="Times New Roman"/>
        </w:rPr>
      </w:pPr>
      <w:r>
        <w:rPr>
          <w:rFonts w:eastAsia="Times New Roman" w:cs="Times New Roman"/>
        </w:rPr>
        <w:t xml:space="preserve">3. In the case of children who are under-immunized, routine immunization is being explored to catch up on the same. Special attention is being paid to the children from families that have a recent travel history to the countries where the particular strains of the vaccine from which the polio virus has resurged are </w:t>
      </w:r>
      <w:proofErr w:type="spellStart"/>
      <w:r>
        <w:rPr>
          <w:rFonts w:eastAsia="Times New Roman" w:cs="Times New Roman"/>
        </w:rPr>
        <w:t>practised</w:t>
      </w:r>
      <w:proofErr w:type="spellEnd"/>
      <w:r>
        <w:rPr>
          <w:rFonts w:eastAsia="Times New Roman" w:cs="Times New Roman"/>
        </w:rPr>
        <w:t>.</w:t>
      </w:r>
    </w:p>
    <w:p w:rsidR="008F53C1" w:rsidP="00F42695" w:rsidRDefault="00000000" w14:paraId="0000002D" w14:textId="5EE25384">
      <w:pPr>
        <w:rPr>
          <w:rFonts w:eastAsia="Times New Roman" w:cs="Times New Roman"/>
        </w:rPr>
      </w:pPr>
      <w:r>
        <w:rPr>
          <w:rFonts w:eastAsia="Times New Roman" w:cs="Times New Roman"/>
        </w:rPr>
        <w:t>4. The awareness and communication regarding this outbreak are also being discussed with healthcare professionals and people in the wellness sector</w:t>
      </w:r>
      <w:r w:rsidR="00601390">
        <w:rPr>
          <w:rFonts w:eastAsia="Times New Roman" w:cs="Times New Roman"/>
        </w:rPr>
        <w:t xml:space="preserve"> </w:t>
      </w:r>
      <w:sdt>
        <w:sdtPr>
          <w:rPr>
            <w:rFonts w:eastAsia="Times New Roman" w:cs="Times New Roman"/>
          </w:rPr>
          <w:id w:val="-1372371353"/>
          <w:citation/>
        </w:sdtPr>
        <w:sdtContent>
          <w:r w:rsidR="00601390">
            <w:rPr>
              <w:rFonts w:eastAsia="Times New Roman" w:cs="Times New Roman"/>
            </w:rPr>
            <w:fldChar w:fldCharType="begin"/>
          </w:r>
          <w:r w:rsidR="00601390">
            <w:rPr>
              <w:rFonts w:eastAsia="Times New Roman" w:cs="Times New Roman"/>
              <w:lang w:val="en-US"/>
            </w:rPr>
            <w:instrText xml:space="preserve"> CITATION nhs223 \l 1033 </w:instrText>
          </w:r>
          <w:r w:rsidR="00601390">
            <w:rPr>
              <w:rFonts w:eastAsia="Times New Roman" w:cs="Times New Roman"/>
            </w:rPr>
            <w:fldChar w:fldCharType="separate"/>
          </w:r>
          <w:r w:rsidRPr="00601390" w:rsidR="00601390">
            <w:rPr>
              <w:rFonts w:eastAsia="Times New Roman" w:cs="Times New Roman"/>
              <w:noProof/>
              <w:lang w:val="en-US"/>
            </w:rPr>
            <w:t>(nhs, 2022)</w:t>
          </w:r>
          <w:r w:rsidR="00601390">
            <w:rPr>
              <w:rFonts w:eastAsia="Times New Roman" w:cs="Times New Roman"/>
            </w:rPr>
            <w:fldChar w:fldCharType="end"/>
          </w:r>
        </w:sdtContent>
      </w:sdt>
      <w:r>
        <w:rPr>
          <w:rFonts w:eastAsia="Times New Roman" w:cs="Times New Roman"/>
        </w:rPr>
        <w:t>.</w:t>
      </w:r>
    </w:p>
    <w:p w:rsidR="008F53C1" w:rsidRDefault="00000000" w14:paraId="0000002E" w14:textId="39163133">
      <w:pPr>
        <w:rPr>
          <w:rFonts w:eastAsia="Times New Roman" w:cs="Times New Roman"/>
        </w:rPr>
      </w:pPr>
      <w:r>
        <w:rPr>
          <w:rFonts w:eastAsia="Times New Roman" w:cs="Times New Roman"/>
        </w:rPr>
        <w:t>Several guidelines have been listed for healthcare professionals and people including the laboratory staff such as –</w:t>
      </w:r>
    </w:p>
    <w:p w:rsidR="008F53C1" w:rsidP="00F42695" w:rsidRDefault="00533257" w14:paraId="00000030" w14:textId="75B2F315">
      <w:pPr>
        <w:rPr>
          <w:rFonts w:eastAsia="Times New Roman" w:cs="Times New Roman"/>
        </w:rPr>
      </w:pPr>
      <w:r>
        <w:rPr>
          <w:rFonts w:eastAsia="Times New Roman" w:cs="Times New Roman"/>
        </w:rPr>
        <w:t>a</w:t>
      </w:r>
      <w:r w:rsidR="00000000">
        <w:rPr>
          <w:rFonts w:eastAsia="Times New Roman" w:cs="Times New Roman"/>
        </w:rPr>
        <w:t>. Surveillance of cases of acute flaccid paralysis (AFP).</w:t>
      </w:r>
    </w:p>
    <w:p w:rsidR="008F53C1" w:rsidP="00F42695" w:rsidRDefault="00533257" w14:paraId="00000031" w14:textId="28AF61B8">
      <w:pPr>
        <w:rPr>
          <w:rFonts w:eastAsia="Times New Roman" w:cs="Times New Roman"/>
        </w:rPr>
      </w:pPr>
      <w:r>
        <w:rPr>
          <w:rFonts w:eastAsia="Times New Roman" w:cs="Times New Roman"/>
        </w:rPr>
        <w:t>b</w:t>
      </w:r>
      <w:r w:rsidR="00000000">
        <w:rPr>
          <w:rFonts w:eastAsia="Times New Roman" w:cs="Times New Roman"/>
        </w:rPr>
        <w:t>. Collection of the necessary and appropriate samples for the same by laboratory staff.</w:t>
      </w:r>
    </w:p>
    <w:p w:rsidR="008F53C1" w:rsidP="00F42695" w:rsidRDefault="00533257" w14:paraId="00000032" w14:textId="3F82A60C">
      <w:pPr>
        <w:rPr>
          <w:rFonts w:eastAsia="Times New Roman" w:cs="Times New Roman"/>
        </w:rPr>
      </w:pPr>
      <w:r>
        <w:rPr>
          <w:rFonts w:eastAsia="Times New Roman" w:cs="Times New Roman"/>
        </w:rPr>
        <w:t>c</w:t>
      </w:r>
      <w:r w:rsidR="00000000">
        <w:rPr>
          <w:rFonts w:eastAsia="Times New Roman" w:cs="Times New Roman"/>
        </w:rPr>
        <w:t>. For the storage of the virus, proper containment facilities to be met.</w:t>
      </w:r>
    </w:p>
    <w:p w:rsidR="008F53C1" w:rsidRDefault="008F53C1" w14:paraId="00000033" w14:textId="77777777">
      <w:pPr>
        <w:rPr>
          <w:rFonts w:eastAsia="Times New Roman" w:cs="Times New Roman"/>
        </w:rPr>
      </w:pPr>
    </w:p>
    <w:p w:rsidR="008F53C1" w:rsidRDefault="00000000" w14:paraId="00000034" w14:textId="77777777">
      <w:pPr>
        <w:spacing w:after="200"/>
        <w:rPr>
          <w:rFonts w:eastAsia="Times New Roman" w:cs="Times New Roman"/>
          <w:b/>
          <w:sz w:val="28"/>
          <w:szCs w:val="28"/>
        </w:rPr>
      </w:pPr>
      <w:r>
        <w:br w:type="page"/>
      </w:r>
    </w:p>
    <w:p w:rsidR="008F53C1" w:rsidRDefault="00000000" w14:paraId="00000035" w14:textId="77777777">
      <w:pPr>
        <w:pStyle w:val="Heading1"/>
        <w:spacing w:before="240" w:after="0"/>
        <w:rPr>
          <w:rFonts w:eastAsia="Times New Roman" w:cs="Times New Roman"/>
          <w:b w:val="0"/>
          <w:szCs w:val="28"/>
        </w:rPr>
      </w:pPr>
      <w:bookmarkStart w:name="_Toc117691911" w:id="4"/>
      <w:r>
        <w:rPr>
          <w:rFonts w:eastAsia="Times New Roman" w:cs="Times New Roman"/>
          <w:szCs w:val="28"/>
        </w:rPr>
        <w:lastRenderedPageBreak/>
        <w:t>Conclusion</w:t>
      </w:r>
      <w:bookmarkEnd w:id="4"/>
    </w:p>
    <w:p w:rsidR="008F53C1" w:rsidRDefault="00000000" w14:paraId="0000003A" w14:textId="66A3CE4B">
      <w:r>
        <w:t xml:space="preserve">The resurgence of polio in the UK in the form of </w:t>
      </w:r>
      <w:r w:rsidR="00F42695">
        <w:t>vaccine-derived</w:t>
      </w:r>
      <w:r>
        <w:t xml:space="preserve"> poliovirus (VDPV) has been a cause of concern for the UK health security agency since this is the first time in 40 years that traces of this virus has been found in the country. Several tests are conducted regularly in the sewage treatment plants of London as a precautionary measure to check for any such outbreaks. The outbreak in the year 2022 was not a very major cause of concern since the spread was found to be </w:t>
      </w:r>
      <w:r w:rsidR="00F42695">
        <w:t>on</w:t>
      </w:r>
      <w:r>
        <w:t xml:space="preserve"> a very small scale.</w:t>
      </w:r>
      <w:r w:rsidR="00F42695">
        <w:t xml:space="preserve"> </w:t>
      </w:r>
      <w:r>
        <w:t xml:space="preserve">It has been concluded by the NHS that a person who was infected by the </w:t>
      </w:r>
      <w:r w:rsidR="00F42695">
        <w:t>vaccine-derived</w:t>
      </w:r>
      <w:r>
        <w:t xml:space="preserve"> poliovirus had entered the UK and spread it through their </w:t>
      </w:r>
      <w:proofErr w:type="spellStart"/>
      <w:r>
        <w:t>faecal</w:t>
      </w:r>
      <w:proofErr w:type="spellEnd"/>
      <w:r>
        <w:t xml:space="preserve"> remains which in turn ended up infecting other people through the sewer chains.</w:t>
      </w:r>
      <w:r w:rsidR="00F42695">
        <w:t xml:space="preserve"> </w:t>
      </w:r>
      <w:r>
        <w:t>Proper measures for vaccination were taken and especially under-immunized children were given priority since children are most affected by the virus.</w:t>
      </w:r>
    </w:p>
    <w:p w:rsidR="008F53C1" w:rsidRDefault="00000000" w14:paraId="0000003B" w14:textId="77777777">
      <w:pPr>
        <w:spacing w:after="200"/>
        <w:rPr>
          <w:rFonts w:eastAsia="Times New Roman" w:cs="Times New Roman"/>
          <w:b/>
          <w:sz w:val="28"/>
          <w:szCs w:val="28"/>
        </w:rPr>
      </w:pPr>
      <w:r>
        <w:br w:type="page"/>
      </w:r>
    </w:p>
    <w:p w:rsidR="008F53C1" w:rsidRDefault="00000000" w14:paraId="0000003C" w14:textId="77777777">
      <w:pPr>
        <w:pStyle w:val="Heading1"/>
        <w:spacing w:before="240" w:after="0"/>
        <w:rPr>
          <w:rFonts w:eastAsia="Times New Roman" w:cs="Times New Roman"/>
          <w:b w:val="0"/>
          <w:szCs w:val="28"/>
        </w:rPr>
      </w:pPr>
      <w:bookmarkStart w:name="_Toc117691912" w:id="5"/>
      <w:r>
        <w:rPr>
          <w:rFonts w:eastAsia="Times New Roman" w:cs="Times New Roman"/>
          <w:szCs w:val="28"/>
        </w:rPr>
        <w:lastRenderedPageBreak/>
        <w:t>References</w:t>
      </w:r>
      <w:bookmarkEnd w:id="5"/>
    </w:p>
    <w:p w:rsidRPr="00601390" w:rsidR="00601390" w:rsidP="00601390" w:rsidRDefault="00000000" w14:paraId="04844C86" w14:textId="286699B4">
      <w:pPr>
        <w:rPr>
          <w:rFonts w:eastAsia="Times New Roman" w:cs="Times New Roman"/>
          <w:szCs w:val="24"/>
        </w:rPr>
      </w:pPr>
      <w:r w:rsidRPr="00601390">
        <w:rPr>
          <w:rFonts w:eastAsia="Times New Roman" w:cs="Times New Roman"/>
          <w:szCs w:val="24"/>
        </w:rPr>
        <w:t xml:space="preserve">Agency, U. H. S.,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Poliovirus detected in sewage from North and East London. [Online] Available at: https://www.gov.uk/government/news/poliovirus-detected-in-sewage-from-north-and-east-london</w:t>
      </w:r>
    </w:p>
    <w:p w:rsidRPr="00601390" w:rsidR="00601390" w:rsidP="00601390" w:rsidRDefault="00000000" w14:paraId="4222679F" w14:textId="0073B055">
      <w:pPr>
        <w:rPr>
          <w:rFonts w:eastAsia="Times New Roman" w:cs="Times New Roman"/>
          <w:szCs w:val="24"/>
        </w:rPr>
      </w:pPr>
      <w:proofErr w:type="spellStart"/>
      <w:r w:rsidRPr="00601390">
        <w:rPr>
          <w:rFonts w:eastAsia="Times New Roman" w:cs="Times New Roman"/>
          <w:szCs w:val="24"/>
        </w:rPr>
        <w:t>commonslibrary</w:t>
      </w:r>
      <w:proofErr w:type="spellEnd"/>
      <w:r w:rsidRPr="00601390">
        <w:rPr>
          <w:rFonts w:eastAsia="Times New Roman" w:cs="Times New Roman"/>
          <w:szCs w:val="24"/>
        </w:rPr>
        <w:t xml:space="preserve">,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Polio vaccination. [Online] Available at: https://commonslibrary.parliament.uk/research-briefings/cbp-9618/#:~:text=The%20UK%20Health%20Security%20Agency%20alerted%20the%20NHS%20of%20the,polio%20to%20health%20protection%20teams.</w:t>
      </w:r>
    </w:p>
    <w:p w:rsidRPr="00601390" w:rsidR="00601390" w:rsidP="00601390" w:rsidRDefault="00000000" w14:paraId="169FAD32" w14:textId="47436EE8">
      <w:pPr>
        <w:rPr>
          <w:rFonts w:eastAsia="Times New Roman" w:cs="Times New Roman"/>
          <w:szCs w:val="24"/>
        </w:rPr>
      </w:pPr>
      <w:r w:rsidRPr="00601390">
        <w:rPr>
          <w:rFonts w:eastAsia="Times New Roman" w:cs="Times New Roman"/>
          <w:szCs w:val="24"/>
        </w:rPr>
        <w:t xml:space="preserve">DOUCLEFF, M.,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Polio is found in the U.K. for the first time in nearly 40 years. Here's what it means. [Online] Available at: https://www.npr.org/sections/goatsandsoda/2022/06/22/1106711204/polio-found-in-u-k-for-the-first-time-in-nearly-40-years-heres-what-it-means</w:t>
      </w:r>
    </w:p>
    <w:p w:rsidRPr="00601390" w:rsidR="00601390" w:rsidP="00601390" w:rsidRDefault="00000000" w14:paraId="2BD5D05C" w14:textId="5BA8930B">
      <w:pPr>
        <w:rPr>
          <w:rFonts w:eastAsia="Times New Roman" w:cs="Times New Roman"/>
          <w:szCs w:val="24"/>
        </w:rPr>
      </w:pPr>
      <w:r w:rsidRPr="00601390">
        <w:rPr>
          <w:rFonts w:eastAsia="Times New Roman" w:cs="Times New Roman"/>
          <w:szCs w:val="24"/>
        </w:rPr>
        <w:t xml:space="preserve">gov,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Expansion of polio sewage surveillance to areas outside London. [Online] Available at: https://www.gov.uk/government/news/expansion-of-polio-sewage-surveillance-to-areas-outside-london</w:t>
      </w:r>
    </w:p>
    <w:p w:rsidRPr="00601390" w:rsidR="00601390" w:rsidP="00601390" w:rsidRDefault="00000000" w14:paraId="5D4104B1" w14:textId="31AE800A">
      <w:pPr>
        <w:rPr>
          <w:rFonts w:eastAsia="Times New Roman" w:cs="Times New Roman"/>
          <w:szCs w:val="24"/>
        </w:rPr>
      </w:pPr>
      <w:r w:rsidRPr="00601390">
        <w:rPr>
          <w:rFonts w:eastAsia="Times New Roman" w:cs="Times New Roman"/>
          <w:szCs w:val="24"/>
        </w:rPr>
        <w:t xml:space="preserve">gov,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Polio: detection of VDPV2 in London sewage samples. [Online] Available at: https://www.gov.uk/government/publications/polio-detection-of-vdpv2-in-london-sewage-samples</w:t>
      </w:r>
    </w:p>
    <w:p w:rsidRPr="00601390" w:rsidR="00601390" w:rsidP="00601390" w:rsidRDefault="00000000" w14:paraId="06D68147" w14:textId="6610D402">
      <w:pPr>
        <w:rPr>
          <w:rFonts w:eastAsia="Times New Roman" w:cs="Times New Roman"/>
          <w:szCs w:val="24"/>
        </w:rPr>
      </w:pPr>
      <w:proofErr w:type="spellStart"/>
      <w:r w:rsidRPr="00601390">
        <w:rPr>
          <w:rFonts w:eastAsia="Times New Roman" w:cs="Times New Roman"/>
          <w:szCs w:val="24"/>
        </w:rPr>
        <w:t>nhs</w:t>
      </w:r>
      <w:proofErr w:type="spellEnd"/>
      <w:r w:rsidRPr="00601390">
        <w:rPr>
          <w:rFonts w:eastAsia="Times New Roman" w:cs="Times New Roman"/>
          <w:szCs w:val="24"/>
        </w:rPr>
        <w:t xml:space="preserve">,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Polio. [Online] Available at: https://www.nhs.uk/conditions/polio/#:~:text=Polio%20vaccination,to%20date%20with%20your%20vaccinations.</w:t>
      </w:r>
    </w:p>
    <w:p w:rsidRPr="00601390" w:rsidR="00601390" w:rsidP="00601390" w:rsidRDefault="00000000" w14:paraId="6324383F" w14:textId="20D1711F">
      <w:pPr>
        <w:rPr>
          <w:rFonts w:eastAsia="Times New Roman" w:cs="Times New Roman"/>
          <w:szCs w:val="24"/>
        </w:rPr>
      </w:pPr>
      <w:r w:rsidRPr="00601390">
        <w:rPr>
          <w:rFonts w:eastAsia="Times New Roman" w:cs="Times New Roman"/>
          <w:szCs w:val="24"/>
        </w:rPr>
        <w:lastRenderedPageBreak/>
        <w:t xml:space="preserve">Sample, I.,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National incident declared over polio virus findings in London sewage. [Online] Available at: https://www.theguardian.com/society/2022/jun/22/polio-uk-public-health-officials-declare-national-incident-over-poliovirus</w:t>
      </w:r>
    </w:p>
    <w:p w:rsidRPr="00601390" w:rsidR="00601390" w:rsidP="00601390" w:rsidRDefault="00000000" w14:paraId="213026C6" w14:textId="5C3323AE">
      <w:pPr>
        <w:rPr>
          <w:rFonts w:eastAsia="Times New Roman" w:cs="Times New Roman"/>
          <w:szCs w:val="24"/>
        </w:rPr>
      </w:pPr>
      <w:proofErr w:type="spellStart"/>
      <w:r w:rsidRPr="00601390">
        <w:rPr>
          <w:rFonts w:eastAsia="Times New Roman" w:cs="Times New Roman"/>
          <w:szCs w:val="24"/>
        </w:rPr>
        <w:t>thelancet</w:t>
      </w:r>
      <w:proofErr w:type="spellEnd"/>
      <w:r w:rsidRPr="00601390">
        <w:rPr>
          <w:rFonts w:eastAsia="Times New Roman" w:cs="Times New Roman"/>
          <w:szCs w:val="24"/>
        </w:rPr>
        <w:t xml:space="preserve">, </w:t>
      </w:r>
      <w:r>
        <w:rPr>
          <w:rFonts w:eastAsia="Times New Roman" w:cs="Times New Roman"/>
          <w:szCs w:val="24"/>
        </w:rPr>
        <w:t>(</w:t>
      </w:r>
      <w:r w:rsidRPr="00601390">
        <w:rPr>
          <w:rFonts w:eastAsia="Times New Roman" w:cs="Times New Roman"/>
          <w:szCs w:val="24"/>
        </w:rPr>
        <w:t>2022</w:t>
      </w:r>
      <w:r>
        <w:rPr>
          <w:rFonts w:eastAsia="Times New Roman" w:cs="Times New Roman"/>
          <w:szCs w:val="24"/>
        </w:rPr>
        <w:t>)</w:t>
      </w:r>
      <w:r w:rsidRPr="00601390">
        <w:rPr>
          <w:rFonts w:eastAsia="Times New Roman" w:cs="Times New Roman"/>
          <w:szCs w:val="24"/>
        </w:rPr>
        <w:t>. The Lancet. [Online] Available at: https://www.thelancet.com/</w:t>
      </w:r>
    </w:p>
    <w:p w:rsidR="008F53C1" w:rsidRDefault="008F53C1" w14:paraId="0000003E" w14:textId="77777777">
      <w:pPr>
        <w:rPr>
          <w:rFonts w:eastAsia="Times New Roman" w:cs="Times New Roman"/>
          <w:szCs w:val="24"/>
        </w:rPr>
      </w:pPr>
    </w:p>
    <w:p w:rsidR="008F53C1" w:rsidRDefault="008F53C1" w14:paraId="0000003F" w14:textId="77777777"/>
    <w:sectPr w:rsidR="008F53C1" w:rsidSect="002713FD">
      <w:footerReference w:type="default" r:id="rId8"/>
      <w:pgSz w:w="12240" w:h="15840" w:orient="portrait"/>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E63BD" w:rsidP="002713FD" w:rsidRDefault="000E63BD" w14:paraId="3F4A5FC2" w14:textId="77777777">
      <w:pPr>
        <w:spacing w:line="240" w:lineRule="auto"/>
      </w:pPr>
      <w:r>
        <w:separator/>
      </w:r>
    </w:p>
  </w:endnote>
  <w:endnote w:type="continuationSeparator" w:id="0">
    <w:p w:rsidR="000E63BD" w:rsidP="002713FD" w:rsidRDefault="000E63BD" w14:paraId="2A84C363"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710625"/>
      <w:docPartObj>
        <w:docPartGallery w:val="Page Numbers (Bottom of Page)"/>
        <w:docPartUnique/>
      </w:docPartObj>
    </w:sdtPr>
    <w:sdtContent>
      <w:sdt>
        <w:sdtPr>
          <w:id w:val="-1769616900"/>
          <w:docPartObj>
            <w:docPartGallery w:val="Page Numbers (Top of Page)"/>
            <w:docPartUnique/>
          </w:docPartObj>
        </w:sdtPr>
        <w:sdtContent>
          <w:p w:rsidR="002713FD" w:rsidRDefault="002713FD" w14:paraId="0E052074" w14:textId="31CFEF6C">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rsidR="002713FD" w:rsidRDefault="002713FD" w14:paraId="5F2B3AF9"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E63BD" w:rsidP="002713FD" w:rsidRDefault="000E63BD" w14:paraId="059ED7C0" w14:textId="77777777">
      <w:pPr>
        <w:spacing w:line="240" w:lineRule="auto"/>
      </w:pPr>
      <w:r>
        <w:separator/>
      </w:r>
    </w:p>
  </w:footnote>
  <w:footnote w:type="continuationSeparator" w:id="0">
    <w:p w:rsidR="000E63BD" w:rsidP="002713FD" w:rsidRDefault="000E63BD" w14:paraId="3A4612F5"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350B2F"/>
    <w:multiLevelType w:val="multilevel"/>
    <w:tmpl w:val="93083EF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345C64F8"/>
    <w:multiLevelType w:val="multilevel"/>
    <w:tmpl w:val="74FC4BC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259290673">
    <w:abstractNumId w:val="0"/>
  </w:num>
  <w:num w:numId="2" w16cid:durableId="2019473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53C1"/>
    <w:rsid w:val="00000000"/>
    <w:rsid w:val="000E63BD"/>
    <w:rsid w:val="00227A9D"/>
    <w:rsid w:val="002713FD"/>
    <w:rsid w:val="00533257"/>
    <w:rsid w:val="00601390"/>
    <w:rsid w:val="006B33E0"/>
    <w:rsid w:val="00702642"/>
    <w:rsid w:val="008F53C1"/>
    <w:rsid w:val="00A01162"/>
    <w:rsid w:val="00B771D1"/>
    <w:rsid w:val="00BE2154"/>
    <w:rsid w:val="00D8773E"/>
    <w:rsid w:val="00F42695"/>
    <w:rsid w:val="0100C761"/>
    <w:rsid w:val="05918405"/>
    <w:rsid w:val="0C2382E1"/>
    <w:rsid w:val="1118DCDD"/>
    <w:rsid w:val="12799C08"/>
    <w:rsid w:val="16C20C14"/>
    <w:rsid w:val="21E7B264"/>
    <w:rsid w:val="257D6F9E"/>
    <w:rsid w:val="3C7F530A"/>
    <w:rsid w:val="411CC928"/>
    <w:rsid w:val="49D908C9"/>
    <w:rsid w:val="4A4B4011"/>
    <w:rsid w:val="57D95A29"/>
    <w:rsid w:val="75B30E76"/>
    <w:rsid w:val="7BC14F4F"/>
    <w:rsid w:val="7CA861C9"/>
    <w:rsid w:val="7CE913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D1854E"/>
  <w15:docId w15:val="{05F86085-49A5-4735-9590-A1A6355DDB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42695"/>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8773E"/>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ListParagraph">
    <w:name w:val="List Paragraph"/>
    <w:basedOn w:val="Normal"/>
    <w:uiPriority w:val="34"/>
    <w:qFormat/>
    <w:rsid w:val="00F42695"/>
    <w:pPr>
      <w:ind w:left="720"/>
      <w:contextualSpacing/>
    </w:pPr>
  </w:style>
  <w:style w:type="paragraph" w:styleId="TOCHeading">
    <w:name w:val="TOC Heading"/>
    <w:basedOn w:val="Heading1"/>
    <w:next w:val="Normal"/>
    <w:uiPriority w:val="39"/>
    <w:unhideWhenUsed/>
    <w:qFormat/>
    <w:rsid w:val="00F42695"/>
    <w:pPr>
      <w:spacing w:before="240" w:after="0" w:line="259" w:lineRule="auto"/>
      <w:jc w:val="left"/>
      <w:outlineLvl w:val="9"/>
    </w:pPr>
    <w:rPr>
      <w:rFonts w:asciiTheme="majorHAnsi" w:hAnsiTheme="majorHAnsi" w:eastAsiaTheme="majorEastAsia" w:cstheme="majorBidi"/>
      <w:color w:val="365F91" w:themeColor="accent1" w:themeShade="BF"/>
      <w:sz w:val="32"/>
      <w:szCs w:val="32"/>
      <w:lang w:val="en-US"/>
    </w:rPr>
  </w:style>
  <w:style w:type="paragraph" w:styleId="TOC1">
    <w:name w:val="toc 1"/>
    <w:basedOn w:val="Normal"/>
    <w:next w:val="Normal"/>
    <w:autoRedefine/>
    <w:uiPriority w:val="39"/>
    <w:unhideWhenUsed/>
    <w:rsid w:val="00F42695"/>
    <w:pPr>
      <w:spacing w:after="100"/>
    </w:pPr>
  </w:style>
  <w:style w:type="character" w:styleId="Hyperlink">
    <w:name w:val="Hyperlink"/>
    <w:basedOn w:val="DefaultParagraphFont"/>
    <w:uiPriority w:val="99"/>
    <w:unhideWhenUsed/>
    <w:rsid w:val="00F42695"/>
    <w:rPr>
      <w:color w:val="0000FF" w:themeColor="hyperlink"/>
      <w:u w:val="single"/>
    </w:rPr>
  </w:style>
  <w:style w:type="character" w:styleId="Heading1Char" w:customStyle="1">
    <w:name w:val="Heading 1 Char"/>
    <w:basedOn w:val="DefaultParagraphFont"/>
    <w:link w:val="Heading1"/>
    <w:uiPriority w:val="9"/>
    <w:rsid w:val="00601390"/>
    <w:rPr>
      <w:rFonts w:ascii="Times New Roman" w:hAnsi="Times New Roman"/>
      <w:b/>
      <w:sz w:val="28"/>
      <w:szCs w:val="40"/>
    </w:rPr>
  </w:style>
  <w:style w:type="paragraph" w:styleId="Bibliography">
    <w:name w:val="Bibliography"/>
    <w:basedOn w:val="Normal"/>
    <w:next w:val="Normal"/>
    <w:uiPriority w:val="37"/>
    <w:unhideWhenUsed/>
    <w:rsid w:val="00601390"/>
  </w:style>
  <w:style w:type="paragraph" w:styleId="Header">
    <w:name w:val="header"/>
    <w:basedOn w:val="Normal"/>
    <w:link w:val="HeaderChar"/>
    <w:uiPriority w:val="99"/>
    <w:unhideWhenUsed/>
    <w:rsid w:val="002713FD"/>
    <w:pPr>
      <w:tabs>
        <w:tab w:val="center" w:pos="4680"/>
        <w:tab w:val="right" w:pos="9360"/>
      </w:tabs>
      <w:spacing w:line="240" w:lineRule="auto"/>
    </w:pPr>
  </w:style>
  <w:style w:type="character" w:styleId="HeaderChar" w:customStyle="1">
    <w:name w:val="Header Char"/>
    <w:basedOn w:val="DefaultParagraphFont"/>
    <w:link w:val="Header"/>
    <w:uiPriority w:val="99"/>
    <w:rsid w:val="002713FD"/>
    <w:rPr>
      <w:rFonts w:ascii="Times New Roman" w:hAnsi="Times New Roman"/>
      <w:sz w:val="24"/>
    </w:rPr>
  </w:style>
  <w:style w:type="paragraph" w:styleId="Footer">
    <w:name w:val="footer"/>
    <w:basedOn w:val="Normal"/>
    <w:link w:val="FooterChar"/>
    <w:uiPriority w:val="99"/>
    <w:unhideWhenUsed/>
    <w:rsid w:val="002713FD"/>
    <w:pPr>
      <w:tabs>
        <w:tab w:val="center" w:pos="4680"/>
        <w:tab w:val="right" w:pos="9360"/>
      </w:tabs>
      <w:spacing w:line="240" w:lineRule="auto"/>
    </w:pPr>
  </w:style>
  <w:style w:type="character" w:styleId="FooterChar" w:customStyle="1">
    <w:name w:val="Footer Char"/>
    <w:basedOn w:val="DefaultParagraphFont"/>
    <w:link w:val="Footer"/>
    <w:uiPriority w:val="99"/>
    <w:rsid w:val="002713FD"/>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openxmlformats.org/officeDocument/2006/relationships/glossaryDocument" Target="glossary/document.xml" Id="R3dca8313ea014a6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6a1d4b2-bc9b-4380-ba61-5a6adbeca771}"/>
      </w:docPartPr>
      <w:docPartBody>
        <w:p w14:paraId="1C5DED59">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the228</b:Tag>
    <b:SourceType>InternetSite</b:SourceType>
    <b:Guid>{7A71920D-A711-4A61-9CE5-3CFEAB5A2A27}</b:Guid>
    <b:Author>
      <b:Author>
        <b:Corporate>thelancet</b:Corporate>
      </b:Author>
    </b:Author>
    <b:Title>The Lancet</b:Title>
    <b:Year>2022</b:Year>
    <b:URL>https://www.thelancet.com/</b:URL>
    <b:RefOrder>1</b:RefOrder>
  </b:Source>
  <b:Source>
    <b:Tag>gov227</b:Tag>
    <b:SourceType>InternetSite</b:SourceType>
    <b:Guid>{2A691370-EBD0-4705-AC29-7C6D1D16F1D9}</b:Guid>
    <b:Author>
      <b:Author>
        <b:Corporate>gov</b:Corporate>
      </b:Author>
    </b:Author>
    <b:Title>Expansion of polio sewage surveillance to areas outside London</b:Title>
    <b:Year>2022</b:Year>
    <b:URL>https://www.gov.uk/government/news/expansion-of-polio-sewage-surveillance-to-areas-outside-london</b:URL>
    <b:RefOrder>5</b:RefOrder>
  </b:Source>
  <b:Source>
    <b:Tag>UKH22</b:Tag>
    <b:SourceType>InternetSite</b:SourceType>
    <b:Guid>{9D62E91A-D753-4A7A-B479-573FFB8A96A7}</b:Guid>
    <b:Author>
      <b:Author>
        <b:NameList>
          <b:Person>
            <b:Last>Agency</b:Last>
            <b:First>UK</b:First>
            <b:Middle>Health Security</b:Middle>
          </b:Person>
        </b:NameList>
      </b:Author>
    </b:Author>
    <b:Title>Poliovirus detected in sewage from North and East London</b:Title>
    <b:Year>2022</b:Year>
    <b:URL>https://www.gov.uk/government/news/poliovirus-detected-in-sewage-from-north-and-east-london</b:URL>
    <b:RefOrder>2</b:RefOrder>
  </b:Source>
  <b:Source>
    <b:Tag>com225</b:Tag>
    <b:SourceType>InternetSite</b:SourceType>
    <b:Guid>{14A4E59A-26C6-4456-B5E6-6F25CC78CEF9}</b:Guid>
    <b:Author>
      <b:Author>
        <b:Corporate>commonslibrary</b:Corporate>
      </b:Author>
    </b:Author>
    <b:Title>Polio vaccination</b:Title>
    <b:Year>2022</b:Year>
    <b:URL>https://commonslibrary.parliament.uk/research-briefings/cbp-9618/#:~:text=The%20UK%20Health%20Security%20Agency%20alerted%20the%20NHS%20of%20the,polio%20to%20health%20protection%20teams.</b:URL>
    <b:RefOrder>3</b:RefOrder>
  </b:Source>
  <b:Source>
    <b:Tag>gov228</b:Tag>
    <b:SourceType>InternetSite</b:SourceType>
    <b:Guid>{800EC435-EC38-4905-9572-6887D4E7DB57}</b:Guid>
    <b:Author>
      <b:Author>
        <b:Corporate>gov</b:Corporate>
      </b:Author>
    </b:Author>
    <b:Title>Polio: detection of VDPV2 in London sewage samples</b:Title>
    <b:Year>2022</b:Year>
    <b:URL>https://www.gov.uk/government/publications/polio-detection-of-vdpv2-in-london-sewage-samples</b:URL>
    <b:RefOrder>4</b:RefOrder>
  </b:Source>
  <b:Source>
    <b:Tag>Ian22</b:Tag>
    <b:SourceType>InternetSite</b:SourceType>
    <b:Guid>{63A32B9E-5CB9-4E6B-831C-854E946E1757}</b:Guid>
    <b:Author>
      <b:Author>
        <b:NameList>
          <b:Person>
            <b:Last>Sample</b:Last>
            <b:First>Ian</b:First>
          </b:Person>
        </b:NameList>
      </b:Author>
    </b:Author>
    <b:Title>National incident declared over polio virus findings in London sewage</b:Title>
    <b:Year>2022</b:Year>
    <b:URL>https://www.theguardian.com/society/2022/jun/22/polio-uk-public-health-officials-declare-national-incident-over-poliovirus</b:URL>
    <b:RefOrder>6</b:RefOrder>
  </b:Source>
  <b:Source>
    <b:Tag>MIC22</b:Tag>
    <b:SourceType>InternetSite</b:SourceType>
    <b:Guid>{D4F6A3B8-ADA1-46DC-AA67-CFE868069551}</b:Guid>
    <b:Title>Polio is found in the U.K. for the first time in nearly 40 years. Here's what it means</b:Title>
    <b:Year>2022</b:Year>
    <b:URL>https://www.npr.org/sections/goatsandsoda/2022/06/22/1106711204/polio-found-in-u-k-for-the-first-time-in-nearly-40-years-heres-what-it-means</b:URL>
    <b:Author>
      <b:Author>
        <b:NameList>
          <b:Person>
            <b:Last>DOUCLEFF</b:Last>
            <b:First>MICHAELEEN</b:First>
          </b:Person>
        </b:NameList>
      </b:Author>
    </b:Author>
    <b:RefOrder>7</b:RefOrder>
  </b:Source>
  <b:Source>
    <b:Tag>nhs223</b:Tag>
    <b:SourceType>InternetSite</b:SourceType>
    <b:Guid>{7A3FA389-CEF0-419E-B8EC-EFE62C76E1AD}</b:Guid>
    <b:Author>
      <b:Author>
        <b:Corporate>nhs</b:Corporate>
      </b:Author>
    </b:Author>
    <b:Title>Polio</b:Title>
    <b:Year>2022</b:Year>
    <b:URL>https://www.nhs.uk/conditions/polio/#:~:text=Polio%20vaccination,to%20date%20with%20your%20vaccinations.</b:URL>
    <b:RefOrder>8</b:RefOrder>
  </b:Source>
</b:Sources>
</file>

<file path=customXml/itemProps1.xml><?xml version="1.0" encoding="utf-8"?>
<ds:datastoreItem xmlns:ds="http://schemas.openxmlformats.org/officeDocument/2006/customXml" ds:itemID="{B0501A5B-4B7F-4D9D-A169-D243E13950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lastModifiedBy>Rasim Bunari (2130926)</lastModifiedBy>
  <revision>10</revision>
  <dcterms:created xsi:type="dcterms:W3CDTF">2022-10-26T08:50:00.0000000Z</dcterms:created>
  <dcterms:modified xsi:type="dcterms:W3CDTF">2022-10-29T22:16:21.1478387Z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60abf293ccd7e46750dbe4d9be13c6968648d437fa484fdc19f83111b8c2ec77</vt:lpwstr>
  </property>
</Properties>
</file>