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2817912"/>
        <w:docPartObj>
          <w:docPartGallery w:val="Cover Pages"/>
          <w:docPartUnique/>
        </w:docPartObj>
      </w:sdtPr>
      <w:sdtEndPr>
        <w:rPr>
          <w:noProof/>
        </w:rPr>
      </w:sdtEndPr>
      <w:sdtContent>
        <w:p w:rsidR="00536BBE" w:rsidRDefault="00536BBE">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F7645" w:rsidRDefault="008F7645">
                                      <w:pPr>
                                        <w:pStyle w:val="NoSpacing"/>
                                        <w:spacing w:before="120"/>
                                        <w:jc w:val="center"/>
                                        <w:rPr>
                                          <w:color w:val="FFFFFF" w:themeColor="background1"/>
                                        </w:rPr>
                                      </w:pPr>
                                      <w:r>
                                        <w:rPr>
                                          <w:color w:val="FFFFFF" w:themeColor="background1"/>
                                        </w:rPr>
                                        <w:t>Rebecca Rees</w:t>
                                      </w:r>
                                    </w:p>
                                  </w:sdtContent>
                                </w:sdt>
                                <w:p w:rsidR="008F7645" w:rsidRDefault="007D73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7645">
                                        <w:rPr>
                                          <w:caps/>
                                          <w:color w:val="FFFFFF" w:themeColor="background1"/>
                                        </w:rPr>
                                        <w:t>P099139</w:t>
                                      </w:r>
                                    </w:sdtContent>
                                  </w:sdt>
                                  <w:r w:rsidR="008F76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764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36"/>
                                      <w:szCs w:val="2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F7645" w:rsidRDefault="008F7645">
                                      <w:pPr>
                                        <w:pStyle w:val="NoSpacing"/>
                                        <w:jc w:val="center"/>
                                        <w:rPr>
                                          <w:rFonts w:asciiTheme="majorHAnsi" w:eastAsiaTheme="majorEastAsia" w:hAnsiTheme="majorHAnsi" w:cstheme="majorBidi"/>
                                          <w:caps/>
                                          <w:color w:val="242852" w:themeColor="accent1"/>
                                          <w:sz w:val="72"/>
                                          <w:szCs w:val="72"/>
                                        </w:rPr>
                                      </w:pPr>
                                      <w:r>
                                        <w:rPr>
                                          <w:rFonts w:ascii="Arial" w:hAnsi="Arial" w:cs="Arial"/>
                                          <w:b/>
                                          <w:sz w:val="36"/>
                                          <w:szCs w:val="22"/>
                                        </w:rPr>
                                        <w:t>Qualitative Research                                                                  Dr David Griffiths                                                                                                   Assignment Part 2 - SBPD7002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24285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24285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8F7645" w:rsidRDefault="008F7645">
                                <w:pPr>
                                  <w:pStyle w:val="NoSpacing"/>
                                  <w:spacing w:before="120"/>
                                  <w:jc w:val="center"/>
                                  <w:rPr>
                                    <w:color w:val="FFFFFF" w:themeColor="background1"/>
                                  </w:rPr>
                                </w:pPr>
                                <w:r>
                                  <w:rPr>
                                    <w:color w:val="FFFFFF" w:themeColor="background1"/>
                                  </w:rPr>
                                  <w:t>Rebecca Rees</w:t>
                                </w:r>
                              </w:p>
                            </w:sdtContent>
                          </w:sdt>
                          <w:p w:rsidR="008F7645" w:rsidRDefault="007D73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7645">
                                  <w:rPr>
                                    <w:caps/>
                                    <w:color w:val="FFFFFF" w:themeColor="background1"/>
                                  </w:rPr>
                                  <w:t>P099139</w:t>
                                </w:r>
                              </w:sdtContent>
                            </w:sdt>
                            <w:r w:rsidR="008F76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F764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36"/>
                                <w:szCs w:val="2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8F7645" w:rsidRDefault="008F7645">
                                <w:pPr>
                                  <w:pStyle w:val="NoSpacing"/>
                                  <w:jc w:val="center"/>
                                  <w:rPr>
                                    <w:rFonts w:asciiTheme="majorHAnsi" w:eastAsiaTheme="majorEastAsia" w:hAnsiTheme="majorHAnsi" w:cstheme="majorBidi"/>
                                    <w:caps/>
                                    <w:color w:val="242852" w:themeColor="accent1"/>
                                    <w:sz w:val="72"/>
                                    <w:szCs w:val="72"/>
                                  </w:rPr>
                                </w:pPr>
                                <w:r>
                                  <w:rPr>
                                    <w:rFonts w:ascii="Arial" w:hAnsi="Arial" w:cs="Arial"/>
                                    <w:b/>
                                    <w:sz w:val="36"/>
                                    <w:szCs w:val="22"/>
                                  </w:rPr>
                                  <w:t>Qualitative Research                                                                  Dr David Griffiths                                                                                                   Assignment Part 2 - SBPD7002</w:t>
                                </w:r>
                              </w:p>
                            </w:sdtContent>
                          </w:sdt>
                        </w:txbxContent>
                      </v:textbox>
                    </v:shape>
                    <w10:wrap anchorx="page" anchory="page"/>
                  </v:group>
                </w:pict>
              </mc:Fallback>
            </mc:AlternateContent>
          </w:r>
        </w:p>
        <w:p w:rsidR="00536BBE" w:rsidRDefault="00536BBE">
          <w:pPr>
            <w:rPr>
              <w:noProof/>
            </w:rPr>
          </w:pPr>
          <w:r>
            <w:rPr>
              <w:noProof/>
            </w:rPr>
            <w:br w:type="page"/>
          </w:r>
        </w:p>
      </w:sdtContent>
    </w:sdt>
    <w:sdt>
      <w:sdtPr>
        <w:rPr>
          <w:rFonts w:ascii="Arial" w:hAnsi="Arial" w:cs="Arial"/>
          <w:caps w:val="0"/>
          <w:color w:val="000000"/>
          <w:spacing w:val="0"/>
          <w:sz w:val="24"/>
          <w:szCs w:val="24"/>
        </w:rPr>
        <w:id w:val="-440456216"/>
        <w:docPartObj>
          <w:docPartGallery w:val="Table of Contents"/>
          <w:docPartUnique/>
        </w:docPartObj>
      </w:sdtPr>
      <w:sdtEndPr>
        <w:rPr>
          <w:b/>
          <w:bCs/>
          <w:noProof/>
        </w:rPr>
      </w:sdtEndPr>
      <w:sdtContent>
        <w:p w:rsidR="001A3BDD" w:rsidRPr="00300BDC" w:rsidRDefault="001A3BDD" w:rsidP="001A3BDD">
          <w:pPr>
            <w:pStyle w:val="TOCHeading"/>
            <w:spacing w:line="240" w:lineRule="auto"/>
            <w:rPr>
              <w:rFonts w:ascii="Arial" w:hAnsi="Arial" w:cs="Arial"/>
              <w:sz w:val="24"/>
              <w:szCs w:val="24"/>
            </w:rPr>
          </w:pPr>
          <w:r w:rsidRPr="00300BDC">
            <w:rPr>
              <w:rFonts w:ascii="Arial" w:hAnsi="Arial" w:cs="Arial"/>
              <w:sz w:val="24"/>
              <w:szCs w:val="24"/>
            </w:rPr>
            <w:t>Contents</w:t>
          </w:r>
        </w:p>
        <w:p w:rsidR="00703BDF" w:rsidRPr="00300BDC" w:rsidRDefault="00703BDF" w:rsidP="00703BDF">
          <w:pPr>
            <w:rPr>
              <w:rFonts w:ascii="Arial" w:hAnsi="Arial" w:cs="Arial"/>
              <w:szCs w:val="24"/>
            </w:rPr>
          </w:pPr>
        </w:p>
        <w:p w:rsidR="00B1555C" w:rsidRPr="00B1555C" w:rsidRDefault="00D62D24" w:rsidP="00B1555C">
          <w:pPr>
            <w:pStyle w:val="TOC1"/>
            <w:rPr>
              <w:lang w:val="en-GB" w:eastAsia="en-GB"/>
            </w:rPr>
          </w:pPr>
          <w:r w:rsidRPr="00300BDC">
            <w:fldChar w:fldCharType="begin"/>
          </w:r>
          <w:r w:rsidRPr="00300BDC">
            <w:instrText xml:space="preserve"> TOC \o "1-2" \h \z \u </w:instrText>
          </w:r>
          <w:r w:rsidRPr="00300BDC">
            <w:fldChar w:fldCharType="separate"/>
          </w:r>
          <w:hyperlink w:anchor="_Toc514017294" w:history="1">
            <w:r w:rsidR="00B1555C" w:rsidRPr="00B1555C">
              <w:rPr>
                <w:rStyle w:val="Hyperlink"/>
              </w:rPr>
              <w:t>1.</w:t>
            </w:r>
            <w:r w:rsidR="00B1555C" w:rsidRPr="00B1555C">
              <w:rPr>
                <w:lang w:val="en-GB" w:eastAsia="en-GB"/>
              </w:rPr>
              <w:tab/>
            </w:r>
            <w:r w:rsidR="00B1555C" w:rsidRPr="00B1555C">
              <w:rPr>
                <w:rStyle w:val="Hyperlink"/>
              </w:rPr>
              <w:t>Introduction</w:t>
            </w:r>
            <w:r w:rsidR="00B1555C" w:rsidRPr="00B1555C">
              <w:rPr>
                <w:webHidden/>
              </w:rPr>
              <w:tab/>
            </w:r>
            <w:r w:rsidR="00B1555C" w:rsidRPr="00B1555C">
              <w:rPr>
                <w:webHidden/>
              </w:rPr>
              <w:fldChar w:fldCharType="begin"/>
            </w:r>
            <w:r w:rsidR="00B1555C" w:rsidRPr="00B1555C">
              <w:rPr>
                <w:webHidden/>
              </w:rPr>
              <w:instrText xml:space="preserve"> PAGEREF _Toc514017294 \h </w:instrText>
            </w:r>
            <w:r w:rsidR="00B1555C" w:rsidRPr="00B1555C">
              <w:rPr>
                <w:webHidden/>
              </w:rPr>
            </w:r>
            <w:r w:rsidR="00B1555C" w:rsidRPr="00B1555C">
              <w:rPr>
                <w:webHidden/>
              </w:rPr>
              <w:fldChar w:fldCharType="separate"/>
            </w:r>
            <w:r w:rsidR="00B1555C" w:rsidRPr="00B1555C">
              <w:rPr>
                <w:webHidden/>
              </w:rPr>
              <w:t>1</w:t>
            </w:r>
            <w:r w:rsidR="00B1555C" w:rsidRPr="00B1555C">
              <w:rPr>
                <w:webHidden/>
              </w:rPr>
              <w:fldChar w:fldCharType="end"/>
            </w:r>
          </w:hyperlink>
        </w:p>
        <w:p w:rsidR="00B1555C" w:rsidRPr="00B1555C" w:rsidRDefault="00B1555C" w:rsidP="00B1555C">
          <w:pPr>
            <w:pStyle w:val="TOC1"/>
            <w:rPr>
              <w:lang w:val="en-GB" w:eastAsia="en-GB"/>
            </w:rPr>
          </w:pPr>
          <w:hyperlink w:anchor="_Toc514017295" w:history="1">
            <w:r w:rsidRPr="00B1555C">
              <w:rPr>
                <w:rStyle w:val="Hyperlink"/>
              </w:rPr>
              <w:t>2.</w:t>
            </w:r>
            <w:r w:rsidRPr="00B1555C">
              <w:rPr>
                <w:lang w:val="en-GB" w:eastAsia="en-GB"/>
              </w:rPr>
              <w:tab/>
            </w:r>
            <w:r w:rsidRPr="00B1555C">
              <w:rPr>
                <w:rStyle w:val="Hyperlink"/>
              </w:rPr>
              <w:t>Research Informed Literature</w:t>
            </w:r>
            <w:r w:rsidRPr="00B1555C">
              <w:rPr>
                <w:webHidden/>
              </w:rPr>
              <w:tab/>
            </w:r>
            <w:r w:rsidRPr="00B1555C">
              <w:rPr>
                <w:webHidden/>
              </w:rPr>
              <w:fldChar w:fldCharType="begin"/>
            </w:r>
            <w:r w:rsidRPr="00B1555C">
              <w:rPr>
                <w:webHidden/>
              </w:rPr>
              <w:instrText xml:space="preserve"> PAGEREF _Toc514017295 \h </w:instrText>
            </w:r>
            <w:r w:rsidRPr="00B1555C">
              <w:rPr>
                <w:webHidden/>
              </w:rPr>
            </w:r>
            <w:r w:rsidRPr="00B1555C">
              <w:rPr>
                <w:webHidden/>
              </w:rPr>
              <w:fldChar w:fldCharType="separate"/>
            </w:r>
            <w:r w:rsidRPr="00B1555C">
              <w:rPr>
                <w:webHidden/>
              </w:rPr>
              <w:t>2</w:t>
            </w:r>
            <w:r w:rsidRPr="00B1555C">
              <w:rPr>
                <w:webHidden/>
              </w:rPr>
              <w:fldChar w:fldCharType="end"/>
            </w:r>
          </w:hyperlink>
        </w:p>
        <w:p w:rsidR="00B1555C" w:rsidRPr="00B1555C" w:rsidRDefault="00B1555C" w:rsidP="00B1555C">
          <w:pPr>
            <w:pStyle w:val="TOC1"/>
            <w:rPr>
              <w:lang w:val="en-GB" w:eastAsia="en-GB"/>
            </w:rPr>
          </w:pPr>
          <w:hyperlink w:anchor="_Toc514017296" w:history="1">
            <w:r w:rsidRPr="00B1555C">
              <w:rPr>
                <w:rStyle w:val="Hyperlink"/>
              </w:rPr>
              <w:t>3.</w:t>
            </w:r>
            <w:r w:rsidRPr="00B1555C">
              <w:rPr>
                <w:lang w:val="en-GB" w:eastAsia="en-GB"/>
              </w:rPr>
              <w:tab/>
            </w:r>
            <w:r w:rsidRPr="00B1555C">
              <w:rPr>
                <w:rStyle w:val="Hyperlink"/>
              </w:rPr>
              <w:t>Knowledge and Understanding of Subject</w:t>
            </w:r>
            <w:r w:rsidRPr="00B1555C">
              <w:rPr>
                <w:webHidden/>
              </w:rPr>
              <w:tab/>
            </w:r>
            <w:r w:rsidRPr="00B1555C">
              <w:rPr>
                <w:webHidden/>
              </w:rPr>
              <w:fldChar w:fldCharType="begin"/>
            </w:r>
            <w:r w:rsidRPr="00B1555C">
              <w:rPr>
                <w:webHidden/>
              </w:rPr>
              <w:instrText xml:space="preserve"> PAGEREF _Toc514017296 \h </w:instrText>
            </w:r>
            <w:r w:rsidRPr="00B1555C">
              <w:rPr>
                <w:webHidden/>
              </w:rPr>
            </w:r>
            <w:r w:rsidRPr="00B1555C">
              <w:rPr>
                <w:webHidden/>
              </w:rPr>
              <w:fldChar w:fldCharType="separate"/>
            </w:r>
            <w:r w:rsidRPr="00B1555C">
              <w:rPr>
                <w:webHidden/>
              </w:rPr>
              <w:t>3</w:t>
            </w:r>
            <w:r w:rsidRPr="00B1555C">
              <w:rPr>
                <w:webHidden/>
              </w:rPr>
              <w:fldChar w:fldCharType="end"/>
            </w:r>
          </w:hyperlink>
        </w:p>
        <w:p w:rsidR="00B1555C" w:rsidRPr="00B1555C" w:rsidRDefault="00B1555C">
          <w:pPr>
            <w:pStyle w:val="TOC2"/>
            <w:rPr>
              <w:rFonts w:ascii="Arial" w:hAnsi="Arial" w:cs="Arial"/>
              <w:noProof/>
              <w:sz w:val="24"/>
              <w:szCs w:val="24"/>
              <w:lang w:val="en-GB" w:eastAsia="en-GB"/>
            </w:rPr>
          </w:pPr>
          <w:hyperlink w:anchor="_Toc514017297" w:history="1">
            <w:r w:rsidRPr="00B1555C">
              <w:rPr>
                <w:rStyle w:val="Hyperlink"/>
                <w:rFonts w:ascii="Arial" w:hAnsi="Arial" w:cs="Arial"/>
                <w:noProof/>
                <w:sz w:val="24"/>
                <w:szCs w:val="24"/>
              </w:rPr>
              <w:t>3.1</w:t>
            </w:r>
            <w:r w:rsidRPr="00B1555C">
              <w:rPr>
                <w:rFonts w:ascii="Arial" w:hAnsi="Arial" w:cs="Arial"/>
                <w:noProof/>
                <w:sz w:val="24"/>
                <w:szCs w:val="24"/>
                <w:lang w:val="en-GB" w:eastAsia="en-GB"/>
              </w:rPr>
              <w:tab/>
            </w:r>
            <w:r w:rsidRPr="00B1555C">
              <w:rPr>
                <w:rStyle w:val="Hyperlink"/>
                <w:rFonts w:ascii="Arial" w:hAnsi="Arial" w:cs="Arial"/>
                <w:noProof/>
                <w:sz w:val="24"/>
                <w:szCs w:val="24"/>
              </w:rPr>
              <w:t>Qualitative and Quantitative Approaches</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_Toc514017297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3</w:t>
            </w:r>
            <w:r w:rsidRPr="00B1555C">
              <w:rPr>
                <w:rFonts w:ascii="Arial" w:hAnsi="Arial" w:cs="Arial"/>
                <w:noProof/>
                <w:webHidden/>
                <w:sz w:val="24"/>
                <w:szCs w:val="24"/>
              </w:rPr>
              <w:fldChar w:fldCharType="end"/>
            </w:r>
          </w:hyperlink>
        </w:p>
        <w:p w:rsidR="00B1555C" w:rsidRPr="00B1555C" w:rsidRDefault="00B1555C" w:rsidP="00B1555C">
          <w:pPr>
            <w:pStyle w:val="TOC1"/>
            <w:rPr>
              <w:lang w:val="en-GB" w:eastAsia="en-GB"/>
            </w:rPr>
          </w:pPr>
          <w:hyperlink w:anchor="_Toc514017298" w:history="1">
            <w:r w:rsidRPr="00B1555C">
              <w:rPr>
                <w:rStyle w:val="Hyperlink"/>
              </w:rPr>
              <w:t>4.</w:t>
            </w:r>
            <w:r w:rsidRPr="00B1555C">
              <w:rPr>
                <w:lang w:val="en-GB" w:eastAsia="en-GB"/>
              </w:rPr>
              <w:tab/>
            </w:r>
            <w:r w:rsidRPr="00B1555C">
              <w:rPr>
                <w:rStyle w:val="Hyperlink"/>
              </w:rPr>
              <w:t>Analysi</w:t>
            </w:r>
            <w:r w:rsidRPr="00B1555C">
              <w:rPr>
                <w:rStyle w:val="Hyperlink"/>
              </w:rPr>
              <w:t>s</w:t>
            </w:r>
            <w:r w:rsidRPr="00B1555C">
              <w:rPr>
                <w:webHidden/>
              </w:rPr>
              <w:tab/>
            </w:r>
            <w:r w:rsidRPr="00B1555C">
              <w:rPr>
                <w:webHidden/>
              </w:rPr>
              <w:fldChar w:fldCharType="begin"/>
            </w:r>
            <w:r w:rsidRPr="00B1555C">
              <w:rPr>
                <w:webHidden/>
              </w:rPr>
              <w:instrText xml:space="preserve"> PAGEREF _Toc514017298 \h </w:instrText>
            </w:r>
            <w:r w:rsidRPr="00B1555C">
              <w:rPr>
                <w:webHidden/>
              </w:rPr>
            </w:r>
            <w:r w:rsidRPr="00B1555C">
              <w:rPr>
                <w:webHidden/>
              </w:rPr>
              <w:fldChar w:fldCharType="separate"/>
            </w:r>
            <w:r w:rsidRPr="00B1555C">
              <w:rPr>
                <w:webHidden/>
              </w:rPr>
              <w:t>4</w:t>
            </w:r>
            <w:r w:rsidRPr="00B1555C">
              <w:rPr>
                <w:webHidden/>
              </w:rPr>
              <w:fldChar w:fldCharType="end"/>
            </w:r>
          </w:hyperlink>
        </w:p>
        <w:p w:rsidR="00B1555C" w:rsidRPr="00B1555C" w:rsidRDefault="00B1555C">
          <w:pPr>
            <w:pStyle w:val="TOC2"/>
            <w:rPr>
              <w:rFonts w:ascii="Arial" w:hAnsi="Arial" w:cs="Arial"/>
              <w:noProof/>
              <w:sz w:val="24"/>
              <w:szCs w:val="24"/>
              <w:lang w:val="en-GB" w:eastAsia="en-GB"/>
            </w:rPr>
          </w:pPr>
          <w:hyperlink w:anchor="_Toc514017299" w:history="1">
            <w:r w:rsidRPr="00B1555C">
              <w:rPr>
                <w:rStyle w:val="Hyperlink"/>
                <w:rFonts w:ascii="Arial" w:hAnsi="Arial" w:cs="Arial"/>
                <w:noProof/>
                <w:sz w:val="24"/>
                <w:szCs w:val="24"/>
              </w:rPr>
              <w:t>4.1</w:t>
            </w:r>
            <w:r w:rsidRPr="00B1555C">
              <w:rPr>
                <w:rFonts w:ascii="Arial" w:hAnsi="Arial" w:cs="Arial"/>
                <w:noProof/>
                <w:sz w:val="24"/>
                <w:szCs w:val="24"/>
                <w:lang w:val="en-GB" w:eastAsia="en-GB"/>
              </w:rPr>
              <w:tab/>
            </w:r>
            <w:r w:rsidRPr="00B1555C">
              <w:rPr>
                <w:rStyle w:val="Hyperlink"/>
                <w:rFonts w:ascii="Arial" w:hAnsi="Arial" w:cs="Arial"/>
                <w:noProof/>
                <w:sz w:val="24"/>
                <w:szCs w:val="24"/>
              </w:rPr>
              <w:t>Inductive Approach</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_Toc514017299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4</w:t>
            </w:r>
            <w:r w:rsidRPr="00B1555C">
              <w:rPr>
                <w:rFonts w:ascii="Arial" w:hAnsi="Arial" w:cs="Arial"/>
                <w:noProof/>
                <w:webHidden/>
                <w:sz w:val="24"/>
                <w:szCs w:val="24"/>
              </w:rPr>
              <w:fldChar w:fldCharType="end"/>
            </w:r>
          </w:hyperlink>
        </w:p>
        <w:p w:rsidR="00B1555C" w:rsidRPr="00B1555C" w:rsidRDefault="00B1555C">
          <w:pPr>
            <w:pStyle w:val="TOC2"/>
            <w:rPr>
              <w:rFonts w:ascii="Arial" w:hAnsi="Arial" w:cs="Arial"/>
              <w:noProof/>
              <w:sz w:val="24"/>
              <w:szCs w:val="24"/>
              <w:lang w:val="en-GB" w:eastAsia="en-GB"/>
            </w:rPr>
          </w:pPr>
          <w:hyperlink w:anchor="_Toc514017300" w:history="1">
            <w:r w:rsidRPr="00B1555C">
              <w:rPr>
                <w:rStyle w:val="Hyperlink"/>
                <w:rFonts w:ascii="Arial" w:hAnsi="Arial" w:cs="Arial"/>
                <w:noProof/>
                <w:sz w:val="24"/>
                <w:szCs w:val="24"/>
              </w:rPr>
              <w:t>4.2</w:t>
            </w:r>
            <w:r w:rsidRPr="00B1555C">
              <w:rPr>
                <w:rFonts w:ascii="Arial" w:hAnsi="Arial" w:cs="Arial"/>
                <w:noProof/>
                <w:sz w:val="24"/>
                <w:szCs w:val="24"/>
                <w:lang w:val="en-GB" w:eastAsia="en-GB"/>
              </w:rPr>
              <w:tab/>
            </w:r>
            <w:r w:rsidRPr="00B1555C">
              <w:rPr>
                <w:rStyle w:val="Hyperlink"/>
                <w:rFonts w:ascii="Arial" w:hAnsi="Arial" w:cs="Arial"/>
                <w:noProof/>
                <w:sz w:val="24"/>
                <w:szCs w:val="24"/>
              </w:rPr>
              <w:t>Researcher Bias</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_Toc514017300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6</w:t>
            </w:r>
            <w:r w:rsidRPr="00B1555C">
              <w:rPr>
                <w:rFonts w:ascii="Arial" w:hAnsi="Arial" w:cs="Arial"/>
                <w:noProof/>
                <w:webHidden/>
                <w:sz w:val="24"/>
                <w:szCs w:val="24"/>
              </w:rPr>
              <w:fldChar w:fldCharType="end"/>
            </w:r>
          </w:hyperlink>
        </w:p>
        <w:p w:rsidR="00B1555C" w:rsidRPr="00B1555C" w:rsidRDefault="00B1555C">
          <w:pPr>
            <w:pStyle w:val="TOC2"/>
            <w:rPr>
              <w:rFonts w:ascii="Arial" w:hAnsi="Arial" w:cs="Arial"/>
              <w:noProof/>
              <w:sz w:val="24"/>
              <w:szCs w:val="24"/>
              <w:lang w:val="en-GB" w:eastAsia="en-GB"/>
            </w:rPr>
          </w:pPr>
          <w:hyperlink w:anchor="_Toc514017301" w:history="1">
            <w:r w:rsidRPr="00B1555C">
              <w:rPr>
                <w:rStyle w:val="Hyperlink"/>
                <w:rFonts w:ascii="Arial" w:hAnsi="Arial" w:cs="Arial"/>
                <w:noProof/>
                <w:sz w:val="24"/>
                <w:szCs w:val="24"/>
              </w:rPr>
              <w:t>4.3</w:t>
            </w:r>
            <w:r w:rsidRPr="00B1555C">
              <w:rPr>
                <w:rFonts w:ascii="Arial" w:hAnsi="Arial" w:cs="Arial"/>
                <w:noProof/>
                <w:sz w:val="24"/>
                <w:szCs w:val="24"/>
                <w:lang w:val="en-GB" w:eastAsia="en-GB"/>
              </w:rPr>
              <w:tab/>
            </w:r>
            <w:r w:rsidRPr="00B1555C">
              <w:rPr>
                <w:rStyle w:val="Hyperlink"/>
                <w:rFonts w:ascii="Arial" w:hAnsi="Arial" w:cs="Arial"/>
                <w:noProof/>
                <w:sz w:val="24"/>
                <w:szCs w:val="24"/>
              </w:rPr>
              <w:t>Triangulation</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_Toc514017301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7</w:t>
            </w:r>
            <w:r w:rsidRPr="00B1555C">
              <w:rPr>
                <w:rFonts w:ascii="Arial" w:hAnsi="Arial" w:cs="Arial"/>
                <w:noProof/>
                <w:webHidden/>
                <w:sz w:val="24"/>
                <w:szCs w:val="24"/>
              </w:rPr>
              <w:fldChar w:fldCharType="end"/>
            </w:r>
          </w:hyperlink>
        </w:p>
        <w:p w:rsidR="00B1555C" w:rsidRPr="00B1555C" w:rsidRDefault="00B1555C" w:rsidP="00B1555C">
          <w:pPr>
            <w:pStyle w:val="TOC1"/>
            <w:rPr>
              <w:lang w:val="en-GB" w:eastAsia="en-GB"/>
            </w:rPr>
          </w:pPr>
          <w:hyperlink w:anchor="_Toc514017302" w:history="1">
            <w:r w:rsidRPr="00B1555C">
              <w:rPr>
                <w:rStyle w:val="Hyperlink"/>
              </w:rPr>
              <w:t>5.</w:t>
            </w:r>
            <w:r w:rsidRPr="00B1555C">
              <w:rPr>
                <w:lang w:val="en-GB" w:eastAsia="en-GB"/>
              </w:rPr>
              <w:tab/>
            </w:r>
            <w:r w:rsidRPr="00B1555C">
              <w:rPr>
                <w:rStyle w:val="Hyperlink"/>
              </w:rPr>
              <w:t>Practical Application and Deployment</w:t>
            </w:r>
            <w:r w:rsidRPr="00B1555C">
              <w:rPr>
                <w:webHidden/>
              </w:rPr>
              <w:tab/>
            </w:r>
            <w:r w:rsidRPr="00B1555C">
              <w:rPr>
                <w:webHidden/>
              </w:rPr>
              <w:fldChar w:fldCharType="begin"/>
            </w:r>
            <w:r w:rsidRPr="00B1555C">
              <w:rPr>
                <w:webHidden/>
              </w:rPr>
              <w:instrText xml:space="preserve"> PAGEREF _Toc514017302 \h </w:instrText>
            </w:r>
            <w:r w:rsidRPr="00B1555C">
              <w:rPr>
                <w:webHidden/>
              </w:rPr>
            </w:r>
            <w:r w:rsidRPr="00B1555C">
              <w:rPr>
                <w:webHidden/>
              </w:rPr>
              <w:fldChar w:fldCharType="separate"/>
            </w:r>
            <w:r w:rsidRPr="00B1555C">
              <w:rPr>
                <w:webHidden/>
              </w:rPr>
              <w:t>8</w:t>
            </w:r>
            <w:r w:rsidRPr="00B1555C">
              <w:rPr>
                <w:webHidden/>
              </w:rPr>
              <w:fldChar w:fldCharType="end"/>
            </w:r>
          </w:hyperlink>
        </w:p>
        <w:p w:rsidR="00B1555C" w:rsidRPr="00B1555C" w:rsidRDefault="00B1555C">
          <w:pPr>
            <w:pStyle w:val="TOC2"/>
            <w:rPr>
              <w:rFonts w:ascii="Arial" w:hAnsi="Arial" w:cs="Arial"/>
              <w:noProof/>
              <w:sz w:val="24"/>
              <w:szCs w:val="24"/>
              <w:lang w:val="en-GB" w:eastAsia="en-GB"/>
            </w:rPr>
          </w:pPr>
          <w:hyperlink w:anchor="_Toc514017303" w:history="1">
            <w:r w:rsidRPr="00B1555C">
              <w:rPr>
                <w:rStyle w:val="Hyperlink"/>
                <w:rFonts w:ascii="Arial" w:hAnsi="Arial" w:cs="Arial"/>
                <w:noProof/>
                <w:sz w:val="24"/>
                <w:szCs w:val="24"/>
              </w:rPr>
              <w:t>5.1</w:t>
            </w:r>
            <w:r w:rsidRPr="00B1555C">
              <w:rPr>
                <w:rFonts w:ascii="Arial" w:hAnsi="Arial" w:cs="Arial"/>
                <w:noProof/>
                <w:sz w:val="24"/>
                <w:szCs w:val="24"/>
                <w:lang w:val="en-GB" w:eastAsia="en-GB"/>
              </w:rPr>
              <w:tab/>
            </w:r>
            <w:r w:rsidRPr="00B1555C">
              <w:rPr>
                <w:rStyle w:val="Hyperlink"/>
                <w:rFonts w:ascii="Arial" w:hAnsi="Arial" w:cs="Arial"/>
                <w:noProof/>
                <w:sz w:val="24"/>
                <w:szCs w:val="24"/>
              </w:rPr>
              <w:t>Focus Groups Adoption</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_Toc514017303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8</w:t>
            </w:r>
            <w:r w:rsidRPr="00B1555C">
              <w:rPr>
                <w:rFonts w:ascii="Arial" w:hAnsi="Arial" w:cs="Arial"/>
                <w:noProof/>
                <w:webHidden/>
                <w:sz w:val="24"/>
                <w:szCs w:val="24"/>
              </w:rPr>
              <w:fldChar w:fldCharType="end"/>
            </w:r>
          </w:hyperlink>
        </w:p>
        <w:p w:rsidR="00B1555C" w:rsidRPr="00B1555C" w:rsidRDefault="00B1555C" w:rsidP="00B1555C">
          <w:pPr>
            <w:pStyle w:val="TOC1"/>
            <w:rPr>
              <w:lang w:val="en-GB" w:eastAsia="en-GB"/>
            </w:rPr>
          </w:pPr>
          <w:hyperlink w:anchor="_Toc514017304" w:history="1">
            <w:r w:rsidRPr="00B1555C">
              <w:rPr>
                <w:rStyle w:val="Hyperlink"/>
              </w:rPr>
              <w:t>6.</w:t>
            </w:r>
            <w:r w:rsidRPr="00B1555C">
              <w:rPr>
                <w:lang w:val="en-GB" w:eastAsia="en-GB"/>
              </w:rPr>
              <w:tab/>
            </w:r>
            <w:r w:rsidRPr="00B1555C">
              <w:rPr>
                <w:rStyle w:val="Hyperlink"/>
              </w:rPr>
              <w:t>Skills for Professional Practice</w:t>
            </w:r>
            <w:r w:rsidRPr="00B1555C">
              <w:rPr>
                <w:webHidden/>
              </w:rPr>
              <w:tab/>
            </w:r>
            <w:r w:rsidRPr="00B1555C">
              <w:rPr>
                <w:webHidden/>
              </w:rPr>
              <w:fldChar w:fldCharType="begin"/>
            </w:r>
            <w:r w:rsidRPr="00B1555C">
              <w:rPr>
                <w:webHidden/>
              </w:rPr>
              <w:instrText xml:space="preserve"> PAGEREF _Toc514017304 \h </w:instrText>
            </w:r>
            <w:r w:rsidRPr="00B1555C">
              <w:rPr>
                <w:webHidden/>
              </w:rPr>
            </w:r>
            <w:r w:rsidRPr="00B1555C">
              <w:rPr>
                <w:webHidden/>
              </w:rPr>
              <w:fldChar w:fldCharType="separate"/>
            </w:r>
            <w:r w:rsidRPr="00B1555C">
              <w:rPr>
                <w:webHidden/>
              </w:rPr>
              <w:t>10</w:t>
            </w:r>
            <w:r w:rsidRPr="00B1555C">
              <w:rPr>
                <w:webHidden/>
              </w:rPr>
              <w:fldChar w:fldCharType="end"/>
            </w:r>
          </w:hyperlink>
        </w:p>
        <w:p w:rsidR="00B1555C" w:rsidRPr="00B1555C" w:rsidRDefault="00B1555C">
          <w:pPr>
            <w:pStyle w:val="TOC2"/>
            <w:rPr>
              <w:rFonts w:ascii="Arial" w:hAnsi="Arial" w:cs="Arial"/>
              <w:noProof/>
              <w:sz w:val="24"/>
              <w:szCs w:val="24"/>
              <w:lang w:val="en-GB" w:eastAsia="en-GB"/>
            </w:rPr>
          </w:pPr>
          <w:hyperlink w:anchor="_Toc514017305" w:history="1">
            <w:r w:rsidRPr="00B1555C">
              <w:rPr>
                <w:rStyle w:val="Hyperlink"/>
                <w:rFonts w:ascii="Arial" w:hAnsi="Arial" w:cs="Arial"/>
                <w:noProof/>
                <w:sz w:val="24"/>
                <w:szCs w:val="24"/>
              </w:rPr>
              <w:t>6.1</w:t>
            </w:r>
            <w:r w:rsidRPr="00B1555C">
              <w:rPr>
                <w:rFonts w:ascii="Arial" w:hAnsi="Arial" w:cs="Arial"/>
                <w:noProof/>
                <w:sz w:val="24"/>
                <w:szCs w:val="24"/>
                <w:lang w:val="en-GB" w:eastAsia="en-GB"/>
              </w:rPr>
              <w:tab/>
            </w:r>
            <w:r w:rsidRPr="00B1555C">
              <w:rPr>
                <w:rStyle w:val="Hyperlink"/>
                <w:rFonts w:ascii="Arial" w:hAnsi="Arial" w:cs="Arial"/>
                <w:noProof/>
                <w:sz w:val="24"/>
                <w:szCs w:val="24"/>
              </w:rPr>
              <w:t>Report Structure</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_Toc514017305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10</w:t>
            </w:r>
            <w:r w:rsidRPr="00B1555C">
              <w:rPr>
                <w:rFonts w:ascii="Arial" w:hAnsi="Arial" w:cs="Arial"/>
                <w:noProof/>
                <w:webHidden/>
                <w:sz w:val="24"/>
                <w:szCs w:val="24"/>
              </w:rPr>
              <w:fldChar w:fldCharType="end"/>
            </w:r>
          </w:hyperlink>
        </w:p>
        <w:p w:rsidR="00B1555C" w:rsidRPr="00B1555C" w:rsidRDefault="00B1555C">
          <w:pPr>
            <w:pStyle w:val="TOC2"/>
            <w:rPr>
              <w:rFonts w:ascii="Arial" w:hAnsi="Arial" w:cs="Arial"/>
              <w:noProof/>
              <w:sz w:val="24"/>
              <w:szCs w:val="24"/>
              <w:lang w:val="en-GB" w:eastAsia="en-GB"/>
            </w:rPr>
          </w:pPr>
          <w:hyperlink w:anchor="_Toc514017306" w:history="1">
            <w:r w:rsidRPr="00B1555C">
              <w:rPr>
                <w:rStyle w:val="Hyperlink"/>
                <w:rFonts w:ascii="Arial" w:hAnsi="Arial" w:cs="Arial"/>
                <w:noProof/>
                <w:sz w:val="24"/>
                <w:szCs w:val="24"/>
              </w:rPr>
              <w:t>6.2</w:t>
            </w:r>
            <w:r w:rsidRPr="00B1555C">
              <w:rPr>
                <w:rFonts w:ascii="Arial" w:hAnsi="Arial" w:cs="Arial"/>
                <w:noProof/>
                <w:sz w:val="24"/>
                <w:szCs w:val="24"/>
                <w:lang w:val="en-GB" w:eastAsia="en-GB"/>
              </w:rPr>
              <w:tab/>
            </w:r>
            <w:r w:rsidRPr="00B1555C">
              <w:rPr>
                <w:rStyle w:val="Hyperlink"/>
                <w:rFonts w:ascii="Arial" w:hAnsi="Arial" w:cs="Arial"/>
                <w:noProof/>
                <w:sz w:val="24"/>
                <w:szCs w:val="24"/>
              </w:rPr>
              <w:t>Ownership of Contributions</w:t>
            </w:r>
            <w:r w:rsidRPr="00B1555C">
              <w:rPr>
                <w:rFonts w:ascii="Arial" w:hAnsi="Arial" w:cs="Arial"/>
                <w:noProof/>
                <w:webHidden/>
                <w:sz w:val="24"/>
                <w:szCs w:val="24"/>
              </w:rPr>
              <w:tab/>
            </w:r>
            <w:r w:rsidRPr="00B1555C">
              <w:rPr>
                <w:rFonts w:ascii="Arial" w:hAnsi="Arial" w:cs="Arial"/>
                <w:noProof/>
                <w:webHidden/>
                <w:sz w:val="24"/>
                <w:szCs w:val="24"/>
              </w:rPr>
              <w:fldChar w:fldCharType="begin"/>
            </w:r>
            <w:r w:rsidRPr="00B1555C">
              <w:rPr>
                <w:rFonts w:ascii="Arial" w:hAnsi="Arial" w:cs="Arial"/>
                <w:noProof/>
                <w:webHidden/>
                <w:sz w:val="24"/>
                <w:szCs w:val="24"/>
              </w:rPr>
              <w:instrText xml:space="preserve"> PAGEREF _Toc514017306 \h </w:instrText>
            </w:r>
            <w:r w:rsidRPr="00B1555C">
              <w:rPr>
                <w:rFonts w:ascii="Arial" w:hAnsi="Arial" w:cs="Arial"/>
                <w:noProof/>
                <w:webHidden/>
                <w:sz w:val="24"/>
                <w:szCs w:val="24"/>
              </w:rPr>
            </w:r>
            <w:r w:rsidRPr="00B1555C">
              <w:rPr>
                <w:rFonts w:ascii="Arial" w:hAnsi="Arial" w:cs="Arial"/>
                <w:noProof/>
                <w:webHidden/>
                <w:sz w:val="24"/>
                <w:szCs w:val="24"/>
              </w:rPr>
              <w:fldChar w:fldCharType="separate"/>
            </w:r>
            <w:r w:rsidRPr="00B1555C">
              <w:rPr>
                <w:rFonts w:ascii="Arial" w:hAnsi="Arial" w:cs="Arial"/>
                <w:noProof/>
                <w:webHidden/>
                <w:sz w:val="24"/>
                <w:szCs w:val="24"/>
              </w:rPr>
              <w:t>12</w:t>
            </w:r>
            <w:r w:rsidRPr="00B1555C">
              <w:rPr>
                <w:rFonts w:ascii="Arial" w:hAnsi="Arial" w:cs="Arial"/>
                <w:noProof/>
                <w:webHidden/>
                <w:sz w:val="24"/>
                <w:szCs w:val="24"/>
              </w:rPr>
              <w:fldChar w:fldCharType="end"/>
            </w:r>
          </w:hyperlink>
        </w:p>
        <w:p w:rsidR="00B1555C" w:rsidRPr="00B1555C" w:rsidRDefault="00B1555C" w:rsidP="00B1555C">
          <w:pPr>
            <w:pStyle w:val="TOC1"/>
            <w:rPr>
              <w:lang w:val="en-GB" w:eastAsia="en-GB"/>
            </w:rPr>
          </w:pPr>
          <w:hyperlink w:anchor="_Toc514017307" w:history="1">
            <w:r w:rsidRPr="00B1555C">
              <w:rPr>
                <w:rStyle w:val="Hyperlink"/>
              </w:rPr>
              <w:t>7.</w:t>
            </w:r>
            <w:r w:rsidRPr="00B1555C">
              <w:rPr>
                <w:lang w:val="en-GB" w:eastAsia="en-GB"/>
              </w:rPr>
              <w:tab/>
            </w:r>
            <w:r w:rsidRPr="00B1555C">
              <w:rPr>
                <w:rStyle w:val="Hyperlink"/>
              </w:rPr>
              <w:t>Conclusion</w:t>
            </w:r>
            <w:r w:rsidRPr="00B1555C">
              <w:rPr>
                <w:webHidden/>
              </w:rPr>
              <w:tab/>
            </w:r>
            <w:r w:rsidRPr="00B1555C">
              <w:rPr>
                <w:webHidden/>
              </w:rPr>
              <w:fldChar w:fldCharType="begin"/>
            </w:r>
            <w:r w:rsidRPr="00B1555C">
              <w:rPr>
                <w:webHidden/>
              </w:rPr>
              <w:instrText xml:space="preserve"> PAGEREF _Toc514017307 \h </w:instrText>
            </w:r>
            <w:r w:rsidRPr="00B1555C">
              <w:rPr>
                <w:webHidden/>
              </w:rPr>
            </w:r>
            <w:r w:rsidRPr="00B1555C">
              <w:rPr>
                <w:webHidden/>
              </w:rPr>
              <w:fldChar w:fldCharType="separate"/>
            </w:r>
            <w:r w:rsidRPr="00B1555C">
              <w:rPr>
                <w:webHidden/>
              </w:rPr>
              <w:t>12</w:t>
            </w:r>
            <w:r w:rsidRPr="00B1555C">
              <w:rPr>
                <w:webHidden/>
              </w:rPr>
              <w:fldChar w:fldCharType="end"/>
            </w:r>
          </w:hyperlink>
        </w:p>
        <w:p w:rsidR="00B1555C" w:rsidRPr="00B1555C" w:rsidRDefault="00B1555C" w:rsidP="00B1555C">
          <w:pPr>
            <w:pStyle w:val="TOC1"/>
            <w:rPr>
              <w:lang w:val="en-GB" w:eastAsia="en-GB"/>
            </w:rPr>
          </w:pPr>
          <w:hyperlink w:anchor="_Toc514017308" w:history="1">
            <w:r w:rsidRPr="00B1555C">
              <w:rPr>
                <w:rStyle w:val="Hyperlink"/>
              </w:rPr>
              <w:t>8.</w:t>
            </w:r>
            <w:r w:rsidRPr="00B1555C">
              <w:rPr>
                <w:lang w:val="en-GB" w:eastAsia="en-GB"/>
              </w:rPr>
              <w:tab/>
            </w:r>
            <w:r w:rsidRPr="00B1555C">
              <w:rPr>
                <w:rStyle w:val="Hyperlink"/>
              </w:rPr>
              <w:t>Recommendations</w:t>
            </w:r>
            <w:r w:rsidRPr="00B1555C">
              <w:rPr>
                <w:webHidden/>
              </w:rPr>
              <w:tab/>
            </w:r>
            <w:r w:rsidRPr="00B1555C">
              <w:rPr>
                <w:webHidden/>
              </w:rPr>
              <w:fldChar w:fldCharType="begin"/>
            </w:r>
            <w:r w:rsidRPr="00B1555C">
              <w:rPr>
                <w:webHidden/>
              </w:rPr>
              <w:instrText xml:space="preserve"> PAGEREF _Toc514017308 \h </w:instrText>
            </w:r>
            <w:r w:rsidRPr="00B1555C">
              <w:rPr>
                <w:webHidden/>
              </w:rPr>
            </w:r>
            <w:r w:rsidRPr="00B1555C">
              <w:rPr>
                <w:webHidden/>
              </w:rPr>
              <w:fldChar w:fldCharType="separate"/>
            </w:r>
            <w:r w:rsidRPr="00B1555C">
              <w:rPr>
                <w:webHidden/>
              </w:rPr>
              <w:t>13</w:t>
            </w:r>
            <w:r w:rsidRPr="00B1555C">
              <w:rPr>
                <w:webHidden/>
              </w:rPr>
              <w:fldChar w:fldCharType="end"/>
            </w:r>
          </w:hyperlink>
        </w:p>
        <w:p w:rsidR="00B1555C" w:rsidRDefault="00B1555C" w:rsidP="00B1555C">
          <w:pPr>
            <w:pStyle w:val="TOC1"/>
            <w:rPr>
              <w:rFonts w:asciiTheme="minorHAnsi" w:hAnsiTheme="minorHAnsi" w:cstheme="minorBidi"/>
              <w:sz w:val="22"/>
              <w:szCs w:val="22"/>
              <w:lang w:val="en-GB" w:eastAsia="en-GB"/>
            </w:rPr>
          </w:pPr>
          <w:hyperlink w:anchor="_Toc514017309" w:history="1">
            <w:r w:rsidRPr="00B1555C">
              <w:rPr>
                <w:rStyle w:val="Hyperlink"/>
              </w:rPr>
              <w:t>9.</w:t>
            </w:r>
            <w:r w:rsidRPr="00B1555C">
              <w:rPr>
                <w:lang w:val="en-GB" w:eastAsia="en-GB"/>
              </w:rPr>
              <w:tab/>
            </w:r>
            <w:r w:rsidRPr="00B1555C">
              <w:rPr>
                <w:rStyle w:val="Hyperlink"/>
              </w:rPr>
              <w:t>Bibliography</w:t>
            </w:r>
            <w:r w:rsidRPr="00B1555C">
              <w:rPr>
                <w:webHidden/>
              </w:rPr>
              <w:tab/>
            </w:r>
            <w:r w:rsidRPr="00B1555C">
              <w:rPr>
                <w:webHidden/>
              </w:rPr>
              <w:fldChar w:fldCharType="begin"/>
            </w:r>
            <w:r w:rsidRPr="00B1555C">
              <w:rPr>
                <w:webHidden/>
              </w:rPr>
              <w:instrText xml:space="preserve"> PAGEREF _Toc514017309 \h </w:instrText>
            </w:r>
            <w:r w:rsidRPr="00B1555C">
              <w:rPr>
                <w:webHidden/>
              </w:rPr>
            </w:r>
            <w:r w:rsidRPr="00B1555C">
              <w:rPr>
                <w:webHidden/>
              </w:rPr>
              <w:fldChar w:fldCharType="separate"/>
            </w:r>
            <w:r w:rsidRPr="00B1555C">
              <w:rPr>
                <w:webHidden/>
              </w:rPr>
              <w:t>14</w:t>
            </w:r>
            <w:r w:rsidRPr="00B1555C">
              <w:rPr>
                <w:webHidden/>
              </w:rPr>
              <w:fldChar w:fldCharType="end"/>
            </w:r>
          </w:hyperlink>
        </w:p>
        <w:p w:rsidR="001A3BDD" w:rsidRPr="001A3BDD" w:rsidRDefault="00D62D24" w:rsidP="00D21AF6">
          <w:pPr>
            <w:spacing w:line="480" w:lineRule="auto"/>
            <w:rPr>
              <w:rFonts w:ascii="Arial" w:hAnsi="Arial" w:cs="Arial"/>
              <w:szCs w:val="24"/>
            </w:rPr>
          </w:pPr>
          <w:r w:rsidRPr="00300BDC">
            <w:rPr>
              <w:rFonts w:ascii="Arial" w:eastAsiaTheme="minorEastAsia" w:hAnsi="Arial" w:cs="Arial"/>
              <w:color w:val="auto"/>
              <w:szCs w:val="24"/>
              <w:lang w:val="en-US" w:eastAsia="en-US"/>
            </w:rPr>
            <w:fldChar w:fldCharType="end"/>
          </w:r>
        </w:p>
      </w:sdtContent>
    </w:sdt>
    <w:p w:rsidR="001A3BDD" w:rsidRPr="001A3BDD" w:rsidRDefault="001A3BDD" w:rsidP="001A3BDD">
      <w:pPr>
        <w:spacing w:line="480" w:lineRule="auto"/>
        <w:rPr>
          <w:rFonts w:ascii="Arial" w:hAnsi="Arial" w:cs="Arial"/>
          <w:szCs w:val="24"/>
        </w:rPr>
      </w:pPr>
    </w:p>
    <w:p w:rsidR="001A3BDD" w:rsidRPr="001A3BDD" w:rsidRDefault="001A3BDD" w:rsidP="001A3BDD">
      <w:pPr>
        <w:spacing w:line="480" w:lineRule="auto"/>
        <w:rPr>
          <w:rFonts w:ascii="Arial" w:hAnsi="Arial" w:cs="Arial"/>
          <w:szCs w:val="24"/>
        </w:rPr>
      </w:pPr>
    </w:p>
    <w:p w:rsidR="001A3BDD" w:rsidRDefault="001A3BDD" w:rsidP="00194D70">
      <w:pPr>
        <w:rPr>
          <w:rFonts w:ascii="Arial" w:hAnsi="Arial" w:cs="Arial"/>
          <w:szCs w:val="24"/>
        </w:rPr>
      </w:pPr>
    </w:p>
    <w:p w:rsidR="001A3BDD" w:rsidRDefault="001A3BDD" w:rsidP="00194D70">
      <w:pPr>
        <w:rPr>
          <w:rFonts w:ascii="Arial" w:hAnsi="Arial" w:cs="Arial"/>
          <w:szCs w:val="24"/>
        </w:rPr>
      </w:pPr>
    </w:p>
    <w:p w:rsidR="004E43D9" w:rsidRDefault="004E43D9" w:rsidP="0053284F">
      <w:pPr>
        <w:ind w:left="0" w:firstLine="0"/>
        <w:rPr>
          <w:rFonts w:ascii="Arial" w:hAnsi="Arial" w:cs="Arial"/>
          <w:szCs w:val="24"/>
        </w:rPr>
      </w:pPr>
      <w:bookmarkStart w:id="0" w:name="_GoBack"/>
      <w:bookmarkEnd w:id="0"/>
    </w:p>
    <w:p w:rsidR="002B2773" w:rsidRPr="00D21AF6" w:rsidRDefault="00896BBA" w:rsidP="00D21AF6">
      <w:pPr>
        <w:pStyle w:val="Heading3"/>
      </w:pPr>
      <w:bookmarkStart w:id="1" w:name="_Toc512545373"/>
      <w:bookmarkStart w:id="2" w:name="_Toc512549278"/>
      <w:r w:rsidRPr="00D21AF6">
        <w:lastRenderedPageBreak/>
        <w:t>list of figures</w:t>
      </w:r>
      <w:bookmarkEnd w:id="1"/>
      <w:bookmarkEnd w:id="2"/>
    </w:p>
    <w:p w:rsidR="002B2773" w:rsidRPr="00896BBA" w:rsidRDefault="002B2773" w:rsidP="004E43D9">
      <w:pPr>
        <w:spacing w:line="276" w:lineRule="auto"/>
        <w:rPr>
          <w:rFonts w:ascii="Arial" w:hAnsi="Arial" w:cs="Arial"/>
          <w:szCs w:val="24"/>
        </w:rPr>
      </w:pPr>
    </w:p>
    <w:p w:rsidR="00502802" w:rsidRPr="00222915" w:rsidRDefault="00896BBA" w:rsidP="00300BDC">
      <w:pPr>
        <w:spacing w:line="480" w:lineRule="auto"/>
        <w:rPr>
          <w:rFonts w:ascii="Arial" w:hAnsi="Arial" w:cs="Arial"/>
          <w:szCs w:val="24"/>
          <w:u w:val="dotted"/>
        </w:rPr>
      </w:pPr>
      <w:r w:rsidRPr="00D41D38">
        <w:rPr>
          <w:rFonts w:ascii="Arial" w:hAnsi="Arial" w:cs="Arial"/>
          <w:b/>
          <w:szCs w:val="24"/>
        </w:rPr>
        <w:t>Figure 1:</w:t>
      </w:r>
      <w:r>
        <w:rPr>
          <w:rFonts w:ascii="Arial" w:hAnsi="Arial" w:cs="Arial"/>
          <w:szCs w:val="24"/>
        </w:rPr>
        <w:t xml:space="preserve"> </w:t>
      </w:r>
      <w:r w:rsidR="00222915" w:rsidRPr="00222915">
        <w:rPr>
          <w:rFonts w:ascii="Arial" w:hAnsi="Arial" w:cs="Arial"/>
          <w:szCs w:val="24"/>
          <w:u w:val="dotted"/>
        </w:rPr>
        <w:t xml:space="preserve">Table 1 - Abstract from Candidates Report                  </w:t>
      </w:r>
      <w:r w:rsidR="00300BDC">
        <w:rPr>
          <w:rFonts w:ascii="Arial" w:hAnsi="Arial" w:cs="Arial"/>
          <w:szCs w:val="24"/>
          <w:u w:val="dotted"/>
        </w:rPr>
        <w:t xml:space="preserve">                               3</w:t>
      </w:r>
      <w:r w:rsidR="00222915" w:rsidRPr="00222915">
        <w:rPr>
          <w:rFonts w:ascii="Arial" w:hAnsi="Arial" w:cs="Arial"/>
          <w:szCs w:val="24"/>
          <w:u w:val="dotted"/>
        </w:rPr>
        <w:t xml:space="preserve">                                        </w:t>
      </w:r>
      <w:r w:rsidRPr="00222915">
        <w:rPr>
          <w:rFonts w:ascii="Arial" w:hAnsi="Arial" w:cs="Arial"/>
          <w:szCs w:val="24"/>
          <w:u w:val="dotted"/>
        </w:rPr>
        <w:t xml:space="preserve">                                        </w:t>
      </w:r>
      <w:r w:rsidR="00222915" w:rsidRPr="00222915">
        <w:rPr>
          <w:rFonts w:ascii="Arial" w:hAnsi="Arial" w:cs="Arial"/>
          <w:szCs w:val="24"/>
          <w:u w:val="dotted"/>
        </w:rPr>
        <w:t xml:space="preserve">                             </w:t>
      </w:r>
    </w:p>
    <w:p w:rsidR="00300BDC" w:rsidRDefault="00E528D6" w:rsidP="00300BDC">
      <w:pPr>
        <w:spacing w:line="480" w:lineRule="auto"/>
        <w:rPr>
          <w:rFonts w:ascii="Arial" w:hAnsi="Arial" w:cs="Arial"/>
          <w:szCs w:val="24"/>
        </w:rPr>
      </w:pPr>
      <w:r>
        <w:rPr>
          <w:rFonts w:ascii="Arial" w:hAnsi="Arial" w:cs="Arial"/>
          <w:b/>
          <w:szCs w:val="24"/>
        </w:rPr>
        <w:t>Figure 2</w:t>
      </w:r>
      <w:r w:rsidRPr="00D41D38">
        <w:rPr>
          <w:rFonts w:ascii="Arial" w:hAnsi="Arial" w:cs="Arial"/>
          <w:b/>
          <w:szCs w:val="24"/>
        </w:rPr>
        <w:t>:</w:t>
      </w:r>
      <w:r>
        <w:rPr>
          <w:rFonts w:ascii="Arial" w:hAnsi="Arial" w:cs="Arial"/>
          <w:szCs w:val="24"/>
        </w:rPr>
        <w:t xml:space="preserve"> </w:t>
      </w:r>
      <w:r w:rsidR="00300BDC">
        <w:rPr>
          <w:rFonts w:ascii="Arial" w:hAnsi="Arial" w:cs="Arial"/>
          <w:szCs w:val="24"/>
          <w:u w:val="dotted"/>
        </w:rPr>
        <w:t>Appendix 1 - Abstract from Candidates Report</w:t>
      </w:r>
      <w:r w:rsidR="00300BDC" w:rsidRPr="00300BDC">
        <w:rPr>
          <w:rFonts w:ascii="Arial" w:hAnsi="Arial" w:cs="Arial"/>
          <w:szCs w:val="24"/>
          <w:u w:val="dotted"/>
        </w:rPr>
        <w:t xml:space="preserve">    </w:t>
      </w:r>
      <w:r w:rsidR="00300BDC">
        <w:rPr>
          <w:rFonts w:ascii="Arial" w:hAnsi="Arial" w:cs="Arial"/>
          <w:szCs w:val="24"/>
          <w:u w:val="dotted"/>
        </w:rPr>
        <w:t xml:space="preserve"> </w:t>
      </w:r>
      <w:r w:rsidR="00300BDC" w:rsidRPr="00300BDC">
        <w:rPr>
          <w:rFonts w:ascii="Arial" w:hAnsi="Arial" w:cs="Arial"/>
          <w:szCs w:val="24"/>
          <w:u w:val="dotted"/>
        </w:rPr>
        <w:t xml:space="preserve">                                 </w:t>
      </w:r>
      <w:r w:rsidR="00300BDC">
        <w:rPr>
          <w:rFonts w:ascii="Arial" w:hAnsi="Arial" w:cs="Arial"/>
          <w:szCs w:val="24"/>
          <w:u w:val="dotted"/>
        </w:rPr>
        <w:t xml:space="preserve"> </w:t>
      </w:r>
      <w:r w:rsidR="00300BDC" w:rsidRPr="00300BDC">
        <w:rPr>
          <w:rFonts w:ascii="Arial" w:hAnsi="Arial" w:cs="Arial"/>
          <w:szCs w:val="24"/>
          <w:u w:val="dotted"/>
        </w:rPr>
        <w:t xml:space="preserve">     </w:t>
      </w:r>
      <w:r w:rsidR="00300BDC">
        <w:rPr>
          <w:rFonts w:ascii="Arial" w:hAnsi="Arial" w:cs="Arial"/>
          <w:szCs w:val="24"/>
          <w:u w:val="dotted"/>
        </w:rPr>
        <w:t>5</w:t>
      </w:r>
      <w:r w:rsidR="00300BDC" w:rsidRPr="00300BDC">
        <w:rPr>
          <w:rFonts w:ascii="Arial" w:hAnsi="Arial" w:cs="Arial"/>
          <w:szCs w:val="24"/>
          <w:u w:val="dotted"/>
        </w:rPr>
        <w:t xml:space="preserve">  </w:t>
      </w:r>
      <w:r w:rsidR="00300BDC">
        <w:rPr>
          <w:rFonts w:ascii="Arial" w:hAnsi="Arial" w:cs="Arial"/>
          <w:szCs w:val="24"/>
          <w:u w:val="dotted"/>
        </w:rPr>
        <w:t xml:space="preserve">              </w:t>
      </w:r>
      <w:r w:rsidRPr="00896BBA">
        <w:rPr>
          <w:rFonts w:ascii="Arial" w:hAnsi="Arial" w:cs="Arial"/>
          <w:szCs w:val="24"/>
          <w:u w:val="dotted"/>
        </w:rPr>
        <w:t xml:space="preserve">                                                                                 </w:t>
      </w:r>
      <w:r>
        <w:rPr>
          <w:rFonts w:ascii="Arial" w:hAnsi="Arial" w:cs="Arial"/>
          <w:szCs w:val="24"/>
          <w:u w:val="dotted"/>
        </w:rPr>
        <w:t xml:space="preserve">                               </w:t>
      </w:r>
    </w:p>
    <w:p w:rsidR="00CC0906" w:rsidRDefault="00E528D6" w:rsidP="00300BDC">
      <w:pPr>
        <w:spacing w:line="480" w:lineRule="auto"/>
        <w:rPr>
          <w:rFonts w:ascii="Arial" w:hAnsi="Arial" w:cs="Arial"/>
          <w:szCs w:val="24"/>
        </w:rPr>
      </w:pPr>
      <w:r>
        <w:rPr>
          <w:rFonts w:ascii="Arial" w:hAnsi="Arial" w:cs="Arial"/>
          <w:b/>
          <w:szCs w:val="24"/>
        </w:rPr>
        <w:t>Figure 3</w:t>
      </w:r>
      <w:r w:rsidRPr="00D41D38">
        <w:rPr>
          <w:rFonts w:ascii="Arial" w:hAnsi="Arial" w:cs="Arial"/>
          <w:b/>
          <w:szCs w:val="24"/>
        </w:rPr>
        <w:t>:</w:t>
      </w:r>
      <w:r w:rsidR="00300BDC">
        <w:rPr>
          <w:rFonts w:ascii="Arial" w:hAnsi="Arial" w:cs="Arial"/>
          <w:szCs w:val="24"/>
        </w:rPr>
        <w:t xml:space="preserve"> </w:t>
      </w:r>
      <w:r w:rsidR="00300BDC" w:rsidRPr="00300BDC">
        <w:rPr>
          <w:rFonts w:ascii="Arial" w:hAnsi="Arial" w:cs="Arial"/>
          <w:szCs w:val="24"/>
          <w:u w:val="dotted"/>
        </w:rPr>
        <w:t xml:space="preserve">Inductive Description - Abstract from Candidates Report                             </w:t>
      </w:r>
      <w:r w:rsidR="00300BDC">
        <w:rPr>
          <w:rFonts w:ascii="Arial" w:hAnsi="Arial" w:cs="Arial"/>
          <w:szCs w:val="24"/>
          <w:u w:val="dotted"/>
        </w:rPr>
        <w:t>6</w:t>
      </w:r>
      <w:r w:rsidR="00300BDC" w:rsidRPr="00300BDC">
        <w:rPr>
          <w:rFonts w:ascii="Arial" w:hAnsi="Arial" w:cs="Arial"/>
          <w:szCs w:val="24"/>
          <w:u w:val="dotted"/>
        </w:rPr>
        <w:t xml:space="preserve">                    </w:t>
      </w:r>
      <w:r w:rsidRPr="00300BDC">
        <w:rPr>
          <w:rFonts w:ascii="Arial" w:hAnsi="Arial" w:cs="Arial"/>
          <w:szCs w:val="24"/>
          <w:u w:val="dotted"/>
        </w:rPr>
        <w:t xml:space="preserve">          </w:t>
      </w:r>
      <w:r w:rsidR="00300BDC" w:rsidRPr="00300BDC">
        <w:rPr>
          <w:rFonts w:ascii="Arial" w:hAnsi="Arial" w:cs="Arial"/>
          <w:szCs w:val="24"/>
          <w:u w:val="dotted"/>
        </w:rPr>
        <w:t xml:space="preserve">                              </w:t>
      </w:r>
    </w:p>
    <w:p w:rsidR="00300BDC" w:rsidRDefault="00222915" w:rsidP="00300BDC">
      <w:pPr>
        <w:spacing w:line="480" w:lineRule="auto"/>
        <w:rPr>
          <w:rFonts w:ascii="Arial" w:hAnsi="Arial" w:cs="Arial"/>
          <w:szCs w:val="24"/>
          <w:u w:val="dotted"/>
        </w:rPr>
      </w:pPr>
      <w:r>
        <w:rPr>
          <w:rFonts w:ascii="Arial" w:hAnsi="Arial" w:cs="Arial"/>
          <w:b/>
          <w:szCs w:val="24"/>
        </w:rPr>
        <w:t>Figure 4</w:t>
      </w:r>
      <w:r w:rsidRPr="00D41D38">
        <w:rPr>
          <w:rFonts w:ascii="Arial" w:hAnsi="Arial" w:cs="Arial"/>
          <w:b/>
          <w:szCs w:val="24"/>
        </w:rPr>
        <w:t>:</w:t>
      </w:r>
      <w:r>
        <w:rPr>
          <w:rFonts w:ascii="Arial" w:hAnsi="Arial" w:cs="Arial"/>
          <w:szCs w:val="24"/>
        </w:rPr>
        <w:t xml:space="preserve"> </w:t>
      </w:r>
      <w:r w:rsidR="00300BDC" w:rsidRPr="00300BDC">
        <w:rPr>
          <w:rFonts w:ascii="Arial" w:hAnsi="Arial" w:cs="Arial"/>
          <w:szCs w:val="24"/>
          <w:u w:val="dotted"/>
        </w:rPr>
        <w:t>Conclusion - Abstract</w:t>
      </w:r>
      <w:r w:rsidR="00300BDC" w:rsidRPr="00222915">
        <w:rPr>
          <w:rFonts w:ascii="Arial" w:hAnsi="Arial" w:cs="Arial"/>
          <w:szCs w:val="24"/>
          <w:u w:val="dotted"/>
        </w:rPr>
        <w:t xml:space="preserve"> from Candidates Report                  </w:t>
      </w:r>
      <w:r w:rsidR="00300BDC">
        <w:rPr>
          <w:rFonts w:ascii="Arial" w:hAnsi="Arial" w:cs="Arial"/>
          <w:szCs w:val="24"/>
          <w:u w:val="dotted"/>
        </w:rPr>
        <w:t xml:space="preserve">                           7    </w:t>
      </w:r>
    </w:p>
    <w:p w:rsidR="00300BDC" w:rsidRDefault="00300BDC" w:rsidP="00300BDC">
      <w:pPr>
        <w:spacing w:line="480" w:lineRule="auto"/>
        <w:rPr>
          <w:rFonts w:ascii="Arial" w:hAnsi="Arial" w:cs="Arial"/>
          <w:szCs w:val="24"/>
          <w:u w:val="dotted"/>
        </w:rPr>
      </w:pPr>
      <w:r>
        <w:rPr>
          <w:rFonts w:ascii="Arial" w:hAnsi="Arial" w:cs="Arial"/>
          <w:b/>
          <w:szCs w:val="24"/>
        </w:rPr>
        <w:t>Figure 5</w:t>
      </w:r>
      <w:r w:rsidRPr="00D41D38">
        <w:rPr>
          <w:rFonts w:ascii="Arial" w:hAnsi="Arial" w:cs="Arial"/>
          <w:b/>
          <w:szCs w:val="24"/>
        </w:rPr>
        <w:t>:</w:t>
      </w:r>
      <w:r>
        <w:rPr>
          <w:rFonts w:ascii="Arial" w:hAnsi="Arial" w:cs="Arial"/>
          <w:szCs w:val="24"/>
        </w:rPr>
        <w:t xml:space="preserve"> </w:t>
      </w:r>
      <w:r w:rsidRPr="00300BDC">
        <w:rPr>
          <w:rFonts w:ascii="Arial" w:hAnsi="Arial" w:cs="Arial"/>
          <w:szCs w:val="24"/>
          <w:u w:val="dotted"/>
        </w:rPr>
        <w:t>Focus Groups - Abstract</w:t>
      </w:r>
      <w:r w:rsidRPr="00222915">
        <w:rPr>
          <w:rFonts w:ascii="Arial" w:hAnsi="Arial" w:cs="Arial"/>
          <w:szCs w:val="24"/>
          <w:u w:val="dotted"/>
        </w:rPr>
        <w:t xml:space="preserve"> from Candidates Report                  </w:t>
      </w:r>
      <w:r>
        <w:rPr>
          <w:rFonts w:ascii="Arial" w:hAnsi="Arial" w:cs="Arial"/>
          <w:szCs w:val="24"/>
          <w:u w:val="dotted"/>
        </w:rPr>
        <w:t xml:space="preserve">                           </w:t>
      </w:r>
      <w:r w:rsidR="002D1874">
        <w:rPr>
          <w:rFonts w:ascii="Arial" w:hAnsi="Arial" w:cs="Arial"/>
          <w:szCs w:val="24"/>
          <w:u w:val="dotted"/>
        </w:rPr>
        <w:t>9</w:t>
      </w:r>
    </w:p>
    <w:p w:rsidR="00300BDC" w:rsidRDefault="00300BDC" w:rsidP="00300BDC">
      <w:pPr>
        <w:spacing w:line="240" w:lineRule="auto"/>
        <w:rPr>
          <w:rFonts w:ascii="Arial" w:hAnsi="Arial" w:cs="Arial"/>
          <w:szCs w:val="24"/>
          <w:u w:val="dotted"/>
        </w:rPr>
      </w:pPr>
      <w:r>
        <w:rPr>
          <w:rFonts w:ascii="Arial" w:hAnsi="Arial" w:cs="Arial"/>
          <w:b/>
          <w:szCs w:val="24"/>
        </w:rPr>
        <w:t>Figure 6</w:t>
      </w:r>
      <w:r w:rsidRPr="00D41D38">
        <w:rPr>
          <w:rFonts w:ascii="Arial" w:hAnsi="Arial" w:cs="Arial"/>
          <w:b/>
          <w:szCs w:val="24"/>
        </w:rPr>
        <w:t>:</w:t>
      </w:r>
      <w:r>
        <w:rPr>
          <w:rFonts w:ascii="Arial" w:hAnsi="Arial" w:cs="Arial"/>
          <w:szCs w:val="24"/>
        </w:rPr>
        <w:t xml:space="preserve"> </w:t>
      </w:r>
      <w:r w:rsidRPr="00300BDC">
        <w:rPr>
          <w:rFonts w:ascii="Arial" w:hAnsi="Arial" w:cs="Arial"/>
          <w:szCs w:val="24"/>
          <w:u w:val="dotted"/>
        </w:rPr>
        <w:t>Content 1 - Abstract</w:t>
      </w:r>
      <w:r w:rsidRPr="00222915">
        <w:rPr>
          <w:rFonts w:ascii="Arial" w:hAnsi="Arial" w:cs="Arial"/>
          <w:szCs w:val="24"/>
          <w:u w:val="dotted"/>
        </w:rPr>
        <w:t xml:space="preserve"> from Candidates Report                  </w:t>
      </w:r>
      <w:r>
        <w:rPr>
          <w:rFonts w:ascii="Arial" w:hAnsi="Arial" w:cs="Arial"/>
          <w:szCs w:val="24"/>
          <w:u w:val="dotted"/>
        </w:rPr>
        <w:t xml:space="preserve">                            1</w:t>
      </w:r>
      <w:r w:rsidR="002D1874">
        <w:rPr>
          <w:rFonts w:ascii="Arial" w:hAnsi="Arial" w:cs="Arial"/>
          <w:szCs w:val="24"/>
          <w:u w:val="dotted"/>
        </w:rPr>
        <w:t>1</w:t>
      </w:r>
    </w:p>
    <w:p w:rsidR="002D1874" w:rsidRDefault="002D1874" w:rsidP="00300BDC">
      <w:pPr>
        <w:spacing w:line="240" w:lineRule="auto"/>
        <w:rPr>
          <w:rFonts w:ascii="Arial" w:hAnsi="Arial" w:cs="Arial"/>
          <w:szCs w:val="24"/>
          <w:u w:val="dotted"/>
        </w:rPr>
      </w:pPr>
    </w:p>
    <w:p w:rsidR="00300BDC" w:rsidRDefault="00300BDC" w:rsidP="00300BDC">
      <w:pPr>
        <w:spacing w:line="480" w:lineRule="auto"/>
        <w:rPr>
          <w:rFonts w:ascii="Arial" w:hAnsi="Arial" w:cs="Arial"/>
          <w:szCs w:val="24"/>
          <w:u w:val="dotted"/>
          <w:lang w:val="en-US"/>
        </w:rPr>
      </w:pPr>
      <w:r>
        <w:rPr>
          <w:rFonts w:ascii="Arial" w:hAnsi="Arial" w:cs="Arial"/>
          <w:b/>
          <w:szCs w:val="24"/>
        </w:rPr>
        <w:t>Figure 7</w:t>
      </w:r>
      <w:r w:rsidRPr="00D41D38">
        <w:rPr>
          <w:rFonts w:ascii="Arial" w:hAnsi="Arial" w:cs="Arial"/>
          <w:b/>
          <w:szCs w:val="24"/>
        </w:rPr>
        <w:t>:</w:t>
      </w:r>
      <w:r>
        <w:rPr>
          <w:rFonts w:ascii="Arial" w:hAnsi="Arial" w:cs="Arial"/>
          <w:szCs w:val="24"/>
        </w:rPr>
        <w:t xml:space="preserve"> </w:t>
      </w:r>
      <w:r w:rsidRPr="00300BDC">
        <w:rPr>
          <w:rFonts w:ascii="Arial" w:hAnsi="Arial" w:cs="Arial"/>
          <w:szCs w:val="24"/>
          <w:u w:val="dotted"/>
        </w:rPr>
        <w:t xml:space="preserve">Content 2 - </w:t>
      </w:r>
      <w:r w:rsidRPr="00222915">
        <w:rPr>
          <w:rFonts w:ascii="Arial" w:hAnsi="Arial" w:cs="Arial"/>
          <w:szCs w:val="24"/>
          <w:u w:val="dotted"/>
        </w:rPr>
        <w:t xml:space="preserve">Abstract from Candidates Report                  </w:t>
      </w:r>
      <w:r>
        <w:rPr>
          <w:rFonts w:ascii="Arial" w:hAnsi="Arial" w:cs="Arial"/>
          <w:szCs w:val="24"/>
          <w:u w:val="dotted"/>
        </w:rPr>
        <w:t xml:space="preserve">                          11 </w:t>
      </w:r>
      <w:r w:rsidRPr="00896BBA">
        <w:rPr>
          <w:rFonts w:ascii="Arial" w:hAnsi="Arial" w:cs="Arial"/>
          <w:szCs w:val="24"/>
          <w:u w:val="dotted"/>
        </w:rPr>
        <w:t xml:space="preserve">                                                                                   </w:t>
      </w:r>
      <w:r>
        <w:rPr>
          <w:rFonts w:ascii="Arial" w:hAnsi="Arial" w:cs="Arial"/>
          <w:szCs w:val="24"/>
          <w:u w:val="dotted"/>
        </w:rPr>
        <w:t xml:space="preserve">                               </w:t>
      </w:r>
      <w:r>
        <w:rPr>
          <w:rFonts w:ascii="Arial" w:hAnsi="Arial" w:cs="Arial"/>
          <w:szCs w:val="24"/>
        </w:rPr>
        <w:t xml:space="preserve"> </w:t>
      </w:r>
    </w:p>
    <w:p w:rsidR="00300BDC" w:rsidRDefault="00300BDC" w:rsidP="00300BDC">
      <w:pPr>
        <w:spacing w:line="480" w:lineRule="auto"/>
        <w:rPr>
          <w:rFonts w:ascii="Arial" w:hAnsi="Arial" w:cs="Arial"/>
          <w:szCs w:val="24"/>
        </w:rPr>
      </w:pPr>
      <w:r>
        <w:rPr>
          <w:rFonts w:ascii="Arial" w:hAnsi="Arial" w:cs="Arial"/>
          <w:szCs w:val="24"/>
        </w:rPr>
        <w:t xml:space="preserve"> </w:t>
      </w:r>
    </w:p>
    <w:p w:rsidR="00300BDC" w:rsidRDefault="00300BDC" w:rsidP="00300BDC">
      <w:pPr>
        <w:spacing w:line="240" w:lineRule="auto"/>
        <w:rPr>
          <w:rFonts w:ascii="Arial" w:hAnsi="Arial" w:cs="Arial"/>
          <w:szCs w:val="24"/>
          <w:u w:val="dotted"/>
          <w:lang w:val="en-US"/>
        </w:rPr>
      </w:pPr>
      <w:r>
        <w:rPr>
          <w:rFonts w:ascii="Arial" w:hAnsi="Arial" w:cs="Arial"/>
          <w:szCs w:val="24"/>
          <w:u w:val="dotted"/>
        </w:rPr>
        <w:t xml:space="preserve">      </w:t>
      </w:r>
      <w:r w:rsidRPr="00896BBA">
        <w:rPr>
          <w:rFonts w:ascii="Arial" w:hAnsi="Arial" w:cs="Arial"/>
          <w:szCs w:val="24"/>
          <w:u w:val="dotted"/>
        </w:rPr>
        <w:t xml:space="preserve">                                                                                      </w:t>
      </w:r>
      <w:r>
        <w:rPr>
          <w:rFonts w:ascii="Arial" w:hAnsi="Arial" w:cs="Arial"/>
          <w:szCs w:val="24"/>
          <w:u w:val="dotted"/>
        </w:rPr>
        <w:t xml:space="preserve">                               </w:t>
      </w:r>
      <w:r>
        <w:rPr>
          <w:rFonts w:ascii="Arial" w:hAnsi="Arial" w:cs="Arial"/>
          <w:szCs w:val="24"/>
        </w:rPr>
        <w:t xml:space="preserve"> </w:t>
      </w:r>
    </w:p>
    <w:p w:rsidR="00300BDC" w:rsidRDefault="00300BDC" w:rsidP="00300BDC">
      <w:pPr>
        <w:spacing w:line="480" w:lineRule="auto"/>
        <w:rPr>
          <w:rFonts w:ascii="Arial" w:hAnsi="Arial" w:cs="Arial"/>
          <w:szCs w:val="24"/>
        </w:rPr>
      </w:pPr>
      <w:r>
        <w:rPr>
          <w:rFonts w:ascii="Arial" w:hAnsi="Arial" w:cs="Arial"/>
          <w:szCs w:val="24"/>
        </w:rPr>
        <w:t xml:space="preserve"> </w:t>
      </w:r>
    </w:p>
    <w:p w:rsidR="00300BDC" w:rsidRDefault="00300BDC" w:rsidP="00300BDC">
      <w:pPr>
        <w:spacing w:line="480" w:lineRule="auto"/>
        <w:rPr>
          <w:rFonts w:ascii="Arial" w:hAnsi="Arial" w:cs="Arial"/>
          <w:szCs w:val="24"/>
          <w:u w:val="dotted"/>
          <w:lang w:val="en-US"/>
        </w:rPr>
      </w:pPr>
      <w:r>
        <w:rPr>
          <w:rFonts w:ascii="Arial" w:hAnsi="Arial" w:cs="Arial"/>
          <w:szCs w:val="24"/>
          <w:u w:val="dotted"/>
        </w:rPr>
        <w:t xml:space="preserve">      </w:t>
      </w:r>
      <w:r w:rsidRPr="00896BBA">
        <w:rPr>
          <w:rFonts w:ascii="Arial" w:hAnsi="Arial" w:cs="Arial"/>
          <w:szCs w:val="24"/>
          <w:u w:val="dotted"/>
        </w:rPr>
        <w:t xml:space="preserve">                                                                                      </w:t>
      </w:r>
      <w:r>
        <w:rPr>
          <w:rFonts w:ascii="Arial" w:hAnsi="Arial" w:cs="Arial"/>
          <w:szCs w:val="24"/>
          <w:u w:val="dotted"/>
        </w:rPr>
        <w:t xml:space="preserve">                               </w:t>
      </w:r>
      <w:r>
        <w:rPr>
          <w:rFonts w:ascii="Arial" w:hAnsi="Arial" w:cs="Arial"/>
          <w:szCs w:val="24"/>
        </w:rPr>
        <w:t xml:space="preserve"> </w:t>
      </w:r>
    </w:p>
    <w:p w:rsidR="00300BDC" w:rsidRDefault="00300BDC" w:rsidP="00300BDC">
      <w:pPr>
        <w:spacing w:line="480" w:lineRule="auto"/>
        <w:rPr>
          <w:rFonts w:ascii="Arial" w:hAnsi="Arial" w:cs="Arial"/>
          <w:szCs w:val="24"/>
        </w:rPr>
      </w:pPr>
      <w:r>
        <w:rPr>
          <w:rFonts w:ascii="Arial" w:hAnsi="Arial" w:cs="Arial"/>
          <w:szCs w:val="24"/>
        </w:rPr>
        <w:t xml:space="preserve"> </w:t>
      </w:r>
    </w:p>
    <w:p w:rsidR="00CC0906" w:rsidRDefault="00300BDC" w:rsidP="00300BDC">
      <w:pPr>
        <w:spacing w:line="480" w:lineRule="auto"/>
        <w:rPr>
          <w:rFonts w:ascii="Arial" w:hAnsi="Arial" w:cs="Arial"/>
          <w:szCs w:val="24"/>
          <w:u w:val="dotted"/>
          <w:lang w:val="en-US"/>
        </w:rPr>
      </w:pPr>
      <w:r>
        <w:rPr>
          <w:rFonts w:ascii="Arial" w:hAnsi="Arial" w:cs="Arial"/>
          <w:szCs w:val="24"/>
          <w:u w:val="dotted"/>
        </w:rPr>
        <w:t xml:space="preserve">  </w:t>
      </w:r>
      <w:r w:rsidR="00222915" w:rsidRPr="00896BBA">
        <w:rPr>
          <w:rFonts w:ascii="Arial" w:hAnsi="Arial" w:cs="Arial"/>
          <w:szCs w:val="24"/>
          <w:u w:val="dotted"/>
        </w:rPr>
        <w:t xml:space="preserve">                                                                                      </w:t>
      </w:r>
      <w:r w:rsidR="00222915">
        <w:rPr>
          <w:rFonts w:ascii="Arial" w:hAnsi="Arial" w:cs="Arial"/>
          <w:szCs w:val="24"/>
          <w:u w:val="dotted"/>
        </w:rPr>
        <w:t xml:space="preserve">                               </w:t>
      </w:r>
      <w:r w:rsidR="004F6DB1">
        <w:rPr>
          <w:rFonts w:ascii="Arial" w:hAnsi="Arial" w:cs="Arial"/>
          <w:szCs w:val="24"/>
        </w:rPr>
        <w:t xml:space="preserve"> </w:t>
      </w:r>
    </w:p>
    <w:p w:rsidR="00896BBA" w:rsidRDefault="00300BDC" w:rsidP="00300BDC">
      <w:pPr>
        <w:spacing w:line="480" w:lineRule="auto"/>
        <w:rPr>
          <w:rFonts w:ascii="Arial" w:hAnsi="Arial" w:cs="Arial"/>
          <w:szCs w:val="24"/>
        </w:rPr>
      </w:pPr>
      <w:r>
        <w:rPr>
          <w:rFonts w:ascii="Arial" w:hAnsi="Arial" w:cs="Arial"/>
          <w:szCs w:val="24"/>
        </w:rPr>
        <w:t xml:space="preserve"> </w:t>
      </w:r>
    </w:p>
    <w:p w:rsidR="00896BBA" w:rsidRDefault="00896BBA" w:rsidP="00300BDC">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896BBA" w:rsidRDefault="00896BBA" w:rsidP="00896BBA">
      <w:pPr>
        <w:spacing w:line="480" w:lineRule="auto"/>
        <w:rPr>
          <w:rFonts w:ascii="Arial" w:hAnsi="Arial" w:cs="Arial"/>
          <w:szCs w:val="24"/>
        </w:rPr>
      </w:pPr>
    </w:p>
    <w:p w:rsidR="00B729CA" w:rsidRDefault="00B729CA" w:rsidP="00896BBA">
      <w:pPr>
        <w:spacing w:line="480" w:lineRule="auto"/>
        <w:rPr>
          <w:rFonts w:ascii="Arial" w:hAnsi="Arial" w:cs="Arial"/>
          <w:szCs w:val="24"/>
        </w:rPr>
      </w:pPr>
    </w:p>
    <w:p w:rsidR="002D1874" w:rsidRDefault="002D1874" w:rsidP="002D1874">
      <w:pPr>
        <w:spacing w:line="480" w:lineRule="auto"/>
        <w:ind w:left="0" w:firstLine="0"/>
        <w:rPr>
          <w:rFonts w:ascii="Arial" w:hAnsi="Arial" w:cs="Arial"/>
          <w:szCs w:val="24"/>
        </w:rPr>
        <w:sectPr w:rsidR="002D1874" w:rsidSect="0053284F">
          <w:headerReference w:type="default" r:id="rId8"/>
          <w:footerReference w:type="default" r:id="rId9"/>
          <w:footerReference w:type="first" r:id="rId10"/>
          <w:pgSz w:w="11906" w:h="16838"/>
          <w:pgMar w:top="1440" w:right="1440" w:bottom="1440" w:left="1440" w:header="708" w:footer="708" w:gutter="0"/>
          <w:pgNumType w:start="1"/>
          <w:cols w:space="708"/>
          <w:titlePg/>
          <w:docGrid w:linePitch="360"/>
        </w:sectPr>
      </w:pPr>
    </w:p>
    <w:p w:rsidR="002B2773" w:rsidRPr="00551EC0" w:rsidRDefault="00300BDC" w:rsidP="002B2773">
      <w:pPr>
        <w:pStyle w:val="Heading1"/>
        <w:numPr>
          <w:ilvl w:val="0"/>
          <w:numId w:val="1"/>
        </w:numPr>
        <w:rPr>
          <w:rFonts w:ascii="Arial" w:hAnsi="Arial" w:cs="Arial"/>
          <w:sz w:val="24"/>
          <w:szCs w:val="24"/>
        </w:rPr>
      </w:pPr>
      <w:bookmarkStart w:id="3" w:name="_Toc514017294"/>
      <w:r w:rsidRPr="00551EC0">
        <w:rPr>
          <w:rFonts w:ascii="Arial" w:hAnsi="Arial" w:cs="Arial"/>
          <w:sz w:val="24"/>
          <w:szCs w:val="24"/>
        </w:rPr>
        <w:lastRenderedPageBreak/>
        <w:t>I</w:t>
      </w:r>
      <w:r w:rsidR="002B2773" w:rsidRPr="00551EC0">
        <w:rPr>
          <w:rFonts w:ascii="Arial" w:hAnsi="Arial" w:cs="Arial"/>
          <w:sz w:val="24"/>
          <w:szCs w:val="24"/>
        </w:rPr>
        <w:t>ntroduction</w:t>
      </w:r>
      <w:bookmarkEnd w:id="3"/>
    </w:p>
    <w:p w:rsidR="00222915" w:rsidRPr="00551EC0" w:rsidRDefault="00EE7B3E" w:rsidP="00686CCA">
      <w:pPr>
        <w:spacing w:line="480" w:lineRule="auto"/>
        <w:rPr>
          <w:rFonts w:ascii="Arial" w:hAnsi="Arial" w:cs="Arial"/>
          <w:szCs w:val="24"/>
        </w:rPr>
      </w:pPr>
      <w:r w:rsidRPr="00551EC0">
        <w:rPr>
          <w:rFonts w:ascii="Arial" w:hAnsi="Arial" w:cs="Arial"/>
          <w:szCs w:val="24"/>
        </w:rPr>
        <w:br/>
        <w:t xml:space="preserve">This report </w:t>
      </w:r>
      <w:r w:rsidR="005A717E" w:rsidRPr="00551EC0">
        <w:rPr>
          <w:rFonts w:ascii="Arial" w:hAnsi="Arial" w:cs="Arial"/>
          <w:szCs w:val="24"/>
        </w:rPr>
        <w:t xml:space="preserve">is a succinct academic peer review of a submitted </w:t>
      </w:r>
      <w:r w:rsidR="005A717E" w:rsidRPr="00551EC0">
        <w:rPr>
          <w:rFonts w:ascii="Arial" w:hAnsi="Arial" w:cs="Arial"/>
          <w:color w:val="auto"/>
          <w:szCs w:val="24"/>
        </w:rPr>
        <w:t xml:space="preserve">Qualitative Research Module Part 1 assignment by fellow doctoral candidate; Oren Ben-Gal. </w:t>
      </w:r>
      <w:proofErr w:type="spellStart"/>
      <w:r w:rsidR="00F06A09" w:rsidRPr="00551EC0">
        <w:rPr>
          <w:rFonts w:ascii="Arial" w:hAnsi="Arial" w:cs="Arial"/>
          <w:color w:val="auto"/>
          <w:szCs w:val="24"/>
        </w:rPr>
        <w:t>Biagioli</w:t>
      </w:r>
      <w:proofErr w:type="spellEnd"/>
      <w:r w:rsidR="00F06A09" w:rsidRPr="00551EC0">
        <w:rPr>
          <w:rFonts w:ascii="Arial" w:hAnsi="Arial" w:cs="Arial"/>
          <w:color w:val="auto"/>
          <w:szCs w:val="24"/>
        </w:rPr>
        <w:t xml:space="preserve"> (2002) </w:t>
      </w:r>
      <w:r w:rsidR="007E387A" w:rsidRPr="00551EC0">
        <w:rPr>
          <w:rFonts w:ascii="Arial" w:hAnsi="Arial" w:cs="Arial"/>
          <w:szCs w:val="24"/>
        </w:rPr>
        <w:t>implies that c</w:t>
      </w:r>
      <w:r w:rsidR="00722D68" w:rsidRPr="00551EC0">
        <w:rPr>
          <w:rFonts w:ascii="Arial" w:hAnsi="Arial" w:cs="Arial"/>
          <w:szCs w:val="24"/>
        </w:rPr>
        <w:t>onducting an academic peer review</w:t>
      </w:r>
      <w:r w:rsidR="00A01B5C" w:rsidRPr="00551EC0">
        <w:rPr>
          <w:rFonts w:ascii="Arial" w:hAnsi="Arial" w:cs="Arial"/>
          <w:szCs w:val="24"/>
        </w:rPr>
        <w:t xml:space="preserve"> relies upon the knowledge of other researchers within the same discipline </w:t>
      </w:r>
      <w:r w:rsidR="00FD7057" w:rsidRPr="00551EC0">
        <w:rPr>
          <w:rFonts w:ascii="Arial" w:hAnsi="Arial" w:cs="Arial"/>
          <w:szCs w:val="24"/>
        </w:rPr>
        <w:t>to</w:t>
      </w:r>
      <w:r w:rsidR="00A01B5C" w:rsidRPr="00551EC0">
        <w:rPr>
          <w:rFonts w:ascii="Arial" w:hAnsi="Arial" w:cs="Arial"/>
          <w:szCs w:val="24"/>
        </w:rPr>
        <w:t xml:space="preserve"> evaluate</w:t>
      </w:r>
      <w:r w:rsidR="00FD7057" w:rsidRPr="00551EC0">
        <w:rPr>
          <w:rFonts w:ascii="Arial" w:hAnsi="Arial" w:cs="Arial"/>
          <w:szCs w:val="24"/>
        </w:rPr>
        <w:t xml:space="preserve"> the validity of the information illustrated</w:t>
      </w:r>
      <w:r w:rsidR="007E387A" w:rsidRPr="00551EC0">
        <w:rPr>
          <w:rFonts w:ascii="Arial" w:hAnsi="Arial" w:cs="Arial"/>
          <w:szCs w:val="24"/>
        </w:rPr>
        <w:t>. A</w:t>
      </w:r>
      <w:r w:rsidR="00FD7057" w:rsidRPr="00551EC0">
        <w:rPr>
          <w:rFonts w:ascii="Arial" w:hAnsi="Arial" w:cs="Arial"/>
          <w:szCs w:val="24"/>
        </w:rPr>
        <w:t xml:space="preserve"> concept that Bryman &amp; Bell (2003, p575) suggests underpins the “integrity of the conclusions that are generated”</w:t>
      </w:r>
      <w:r w:rsidR="007E387A" w:rsidRPr="00551EC0">
        <w:rPr>
          <w:rFonts w:ascii="Arial" w:hAnsi="Arial" w:cs="Arial"/>
          <w:szCs w:val="24"/>
        </w:rPr>
        <w:t xml:space="preserve"> and therefore indicates the need for a structured and suitable approach to be adopted</w:t>
      </w:r>
      <w:r w:rsidR="00B94FC6" w:rsidRPr="00551EC0">
        <w:rPr>
          <w:rFonts w:ascii="Arial" w:hAnsi="Arial" w:cs="Arial"/>
          <w:szCs w:val="24"/>
        </w:rPr>
        <w:t xml:space="preserve"> (</w:t>
      </w:r>
      <w:r w:rsidR="00B94FC6" w:rsidRPr="00551EC0">
        <w:rPr>
          <w:rFonts w:ascii="Arial" w:eastAsia="Times New Roman" w:hAnsi="Arial" w:cs="Arial"/>
          <w:szCs w:val="24"/>
        </w:rPr>
        <w:t>Babbie, 2004).</w:t>
      </w:r>
      <w:r w:rsidR="007E387A" w:rsidRPr="00551EC0">
        <w:rPr>
          <w:rFonts w:ascii="Arial" w:hAnsi="Arial" w:cs="Arial"/>
          <w:szCs w:val="24"/>
        </w:rPr>
        <w:t xml:space="preserve"> </w:t>
      </w:r>
    </w:p>
    <w:p w:rsidR="00222915" w:rsidRPr="00551EC0" w:rsidRDefault="00222915" w:rsidP="00686CCA">
      <w:pPr>
        <w:spacing w:line="480" w:lineRule="auto"/>
        <w:rPr>
          <w:rFonts w:ascii="Arial" w:hAnsi="Arial" w:cs="Arial"/>
          <w:szCs w:val="24"/>
        </w:rPr>
      </w:pPr>
    </w:p>
    <w:p w:rsidR="00222915" w:rsidRPr="00551EC0" w:rsidRDefault="007E387A" w:rsidP="00222915">
      <w:pPr>
        <w:spacing w:line="480" w:lineRule="auto"/>
        <w:rPr>
          <w:rFonts w:ascii="Arial" w:hAnsi="Arial" w:cs="Arial"/>
          <w:szCs w:val="24"/>
        </w:rPr>
      </w:pPr>
      <w:r w:rsidRPr="00551EC0">
        <w:rPr>
          <w:rFonts w:ascii="Arial" w:hAnsi="Arial" w:cs="Arial"/>
          <w:szCs w:val="24"/>
        </w:rPr>
        <w:t xml:space="preserve">As a fellow doctorate </w:t>
      </w:r>
      <w:r w:rsidR="00BF4FA0" w:rsidRPr="00551EC0">
        <w:rPr>
          <w:rFonts w:ascii="Arial" w:hAnsi="Arial" w:cs="Arial"/>
          <w:szCs w:val="24"/>
        </w:rPr>
        <w:t>candidate, I acknowledge that modules delivered by the University of Wales, Trinity Saint David (UWTSD) are designed with a specific desired learning outcome and that subsequent assignments are assessed via set criteria. Furthermore as the doctorate cohort are currently completing their second module, this is an aspect of the learning journey that</w:t>
      </w:r>
      <w:r w:rsidR="006C0D3C" w:rsidRPr="00551EC0">
        <w:rPr>
          <w:rFonts w:ascii="Arial" w:hAnsi="Arial" w:cs="Arial"/>
          <w:szCs w:val="24"/>
        </w:rPr>
        <w:t xml:space="preserve"> both the candidate and myself; as the peer reviewer,</w:t>
      </w:r>
      <w:r w:rsidR="00BF4FA0" w:rsidRPr="00551EC0">
        <w:rPr>
          <w:rFonts w:ascii="Arial" w:hAnsi="Arial" w:cs="Arial"/>
          <w:szCs w:val="24"/>
        </w:rPr>
        <w:t xml:space="preserve"> should not only understand,</w:t>
      </w:r>
      <w:r w:rsidR="006C0D3C" w:rsidRPr="00551EC0">
        <w:rPr>
          <w:rFonts w:ascii="Arial" w:hAnsi="Arial" w:cs="Arial"/>
          <w:szCs w:val="24"/>
        </w:rPr>
        <w:t xml:space="preserve"> but</w:t>
      </w:r>
      <w:r w:rsidR="00BF4FA0" w:rsidRPr="00551EC0">
        <w:rPr>
          <w:rFonts w:ascii="Arial" w:hAnsi="Arial" w:cs="Arial"/>
          <w:szCs w:val="24"/>
        </w:rPr>
        <w:t xml:space="preserve"> also be familiar with. </w:t>
      </w:r>
    </w:p>
    <w:p w:rsidR="00222915" w:rsidRPr="00551EC0" w:rsidRDefault="00222915" w:rsidP="00222915">
      <w:pPr>
        <w:spacing w:line="480" w:lineRule="auto"/>
        <w:rPr>
          <w:rFonts w:ascii="Arial" w:hAnsi="Arial" w:cs="Arial"/>
          <w:szCs w:val="24"/>
        </w:rPr>
      </w:pPr>
    </w:p>
    <w:p w:rsidR="005A717E" w:rsidRPr="00551EC0" w:rsidRDefault="007E387A" w:rsidP="00222915">
      <w:pPr>
        <w:spacing w:line="480" w:lineRule="auto"/>
        <w:rPr>
          <w:rFonts w:ascii="Arial" w:hAnsi="Arial" w:cs="Arial"/>
          <w:szCs w:val="24"/>
        </w:rPr>
      </w:pPr>
      <w:r w:rsidRPr="00551EC0">
        <w:rPr>
          <w:rFonts w:ascii="Arial" w:hAnsi="Arial" w:cs="Arial"/>
          <w:szCs w:val="24"/>
        </w:rPr>
        <w:t>Therefore the</w:t>
      </w:r>
      <w:r w:rsidR="006C0D3C" w:rsidRPr="00551EC0">
        <w:rPr>
          <w:rFonts w:ascii="Arial" w:hAnsi="Arial" w:cs="Arial"/>
          <w:szCs w:val="24"/>
        </w:rPr>
        <w:t xml:space="preserve"> following academic</w:t>
      </w:r>
      <w:r w:rsidRPr="00551EC0">
        <w:rPr>
          <w:rFonts w:ascii="Arial" w:hAnsi="Arial" w:cs="Arial"/>
          <w:szCs w:val="24"/>
        </w:rPr>
        <w:t xml:space="preserve"> peer review explores the candidates contribution, whilst reflecting on the relevance and value associated to the ‘Common Assessment Criteria’ and ‘Learning Outcomes’ illustrated in the Qualitative Research Module Handbook SBPD7002 (Griffiths, 2018).</w:t>
      </w:r>
    </w:p>
    <w:p w:rsidR="006C0D3C" w:rsidRPr="00551EC0" w:rsidRDefault="006C0D3C" w:rsidP="00686CCA">
      <w:pPr>
        <w:spacing w:line="480" w:lineRule="auto"/>
        <w:rPr>
          <w:rFonts w:ascii="Arial" w:hAnsi="Arial" w:cs="Arial"/>
          <w:szCs w:val="24"/>
        </w:rPr>
      </w:pPr>
    </w:p>
    <w:p w:rsidR="00222915" w:rsidRPr="00551EC0" w:rsidRDefault="00FB35C1" w:rsidP="00686CCA">
      <w:pPr>
        <w:spacing w:line="480" w:lineRule="auto"/>
        <w:rPr>
          <w:rFonts w:ascii="Arial" w:hAnsi="Arial" w:cs="Arial"/>
          <w:szCs w:val="24"/>
        </w:rPr>
      </w:pPr>
      <w:r w:rsidRPr="00551EC0">
        <w:rPr>
          <w:rFonts w:ascii="Arial" w:hAnsi="Arial" w:cs="Arial"/>
          <w:szCs w:val="24"/>
        </w:rPr>
        <w:t xml:space="preserve">To confirm for the purpose of this report </w:t>
      </w:r>
      <w:r w:rsidR="00946164" w:rsidRPr="00551EC0">
        <w:rPr>
          <w:rFonts w:ascii="Arial" w:hAnsi="Arial" w:cs="Arial"/>
          <w:szCs w:val="24"/>
        </w:rPr>
        <w:t>the Common Assessment Criteria will form the structure, where indication of the following</w:t>
      </w:r>
      <w:r w:rsidRPr="00551EC0">
        <w:rPr>
          <w:rFonts w:ascii="Arial" w:hAnsi="Arial" w:cs="Arial"/>
          <w:szCs w:val="24"/>
        </w:rPr>
        <w:t xml:space="preserve"> learning outcomes</w:t>
      </w:r>
      <w:r w:rsidR="00946164" w:rsidRPr="00551EC0">
        <w:rPr>
          <w:rFonts w:ascii="Arial" w:hAnsi="Arial" w:cs="Arial"/>
          <w:szCs w:val="24"/>
        </w:rPr>
        <w:t xml:space="preserve"> as stated by Griffiths (2018, p2) </w:t>
      </w:r>
      <w:r w:rsidRPr="00551EC0">
        <w:rPr>
          <w:rFonts w:ascii="Arial" w:hAnsi="Arial" w:cs="Arial"/>
          <w:szCs w:val="24"/>
        </w:rPr>
        <w:t>will be</w:t>
      </w:r>
      <w:r w:rsidR="00946164" w:rsidRPr="00551EC0">
        <w:rPr>
          <w:rFonts w:ascii="Arial" w:hAnsi="Arial" w:cs="Arial"/>
          <w:szCs w:val="24"/>
        </w:rPr>
        <w:t xml:space="preserve"> explored;</w:t>
      </w:r>
    </w:p>
    <w:p w:rsidR="00946164" w:rsidRPr="00551EC0" w:rsidRDefault="00946164" w:rsidP="00946164">
      <w:pPr>
        <w:pStyle w:val="ListParagraph"/>
        <w:numPr>
          <w:ilvl w:val="0"/>
          <w:numId w:val="23"/>
        </w:numPr>
        <w:spacing w:line="480" w:lineRule="auto"/>
        <w:rPr>
          <w:rFonts w:ascii="Arial" w:hAnsi="Arial" w:cs="Arial"/>
          <w:szCs w:val="24"/>
        </w:rPr>
      </w:pPr>
      <w:r w:rsidRPr="00551EC0">
        <w:rPr>
          <w:rFonts w:ascii="Arial" w:hAnsi="Arial" w:cs="Arial"/>
          <w:szCs w:val="24"/>
        </w:rPr>
        <w:lastRenderedPageBreak/>
        <w:t>Critically consider the underpinnings of qualitative research principles and be able to recognise the strengths and limitations of qualitative research techniques.</w:t>
      </w:r>
    </w:p>
    <w:p w:rsidR="00946164" w:rsidRPr="00551EC0" w:rsidRDefault="00946164" w:rsidP="00C42C27">
      <w:pPr>
        <w:pStyle w:val="ListParagraph"/>
        <w:numPr>
          <w:ilvl w:val="0"/>
          <w:numId w:val="23"/>
        </w:numPr>
        <w:spacing w:line="480" w:lineRule="auto"/>
        <w:rPr>
          <w:rFonts w:ascii="Arial" w:hAnsi="Arial" w:cs="Arial"/>
          <w:szCs w:val="24"/>
        </w:rPr>
      </w:pPr>
      <w:r w:rsidRPr="00551EC0">
        <w:rPr>
          <w:rFonts w:ascii="Arial" w:hAnsi="Arial" w:cs="Arial"/>
          <w:szCs w:val="24"/>
        </w:rPr>
        <w:t>Critically assess the contexts appropriate for qualitative research techniques, and be able to apply qualitative data collection and analysis techniques in order to address a research question.</w:t>
      </w:r>
    </w:p>
    <w:p w:rsidR="00731A44" w:rsidRPr="00551EC0" w:rsidRDefault="00731A44" w:rsidP="00686CCA">
      <w:pPr>
        <w:spacing w:line="480" w:lineRule="auto"/>
        <w:rPr>
          <w:rFonts w:ascii="Arial" w:hAnsi="Arial" w:cs="Arial"/>
          <w:szCs w:val="24"/>
        </w:rPr>
      </w:pPr>
    </w:p>
    <w:p w:rsidR="00731A44" w:rsidRPr="00551EC0" w:rsidRDefault="00B1555C" w:rsidP="00BA5924">
      <w:pPr>
        <w:pStyle w:val="Heading1"/>
        <w:numPr>
          <w:ilvl w:val="0"/>
          <w:numId w:val="1"/>
        </w:numPr>
        <w:rPr>
          <w:rFonts w:ascii="Arial" w:hAnsi="Arial" w:cs="Arial"/>
          <w:sz w:val="24"/>
          <w:szCs w:val="24"/>
        </w:rPr>
      </w:pPr>
      <w:bookmarkStart w:id="4" w:name="_Toc514017295"/>
      <w:r>
        <w:rPr>
          <w:rFonts w:ascii="Arial" w:hAnsi="Arial" w:cs="Arial"/>
          <w:sz w:val="24"/>
          <w:szCs w:val="24"/>
        </w:rPr>
        <w:t>R</w:t>
      </w:r>
      <w:r w:rsidR="00BA5924" w:rsidRPr="00551EC0">
        <w:rPr>
          <w:rFonts w:ascii="Arial" w:hAnsi="Arial" w:cs="Arial"/>
          <w:sz w:val="24"/>
          <w:szCs w:val="24"/>
        </w:rPr>
        <w:t xml:space="preserve">esearch </w:t>
      </w:r>
      <w:r>
        <w:rPr>
          <w:rFonts w:ascii="Arial" w:hAnsi="Arial" w:cs="Arial"/>
          <w:sz w:val="24"/>
          <w:szCs w:val="24"/>
        </w:rPr>
        <w:t>I</w:t>
      </w:r>
      <w:r w:rsidR="00BA5924" w:rsidRPr="00551EC0">
        <w:rPr>
          <w:rFonts w:ascii="Arial" w:hAnsi="Arial" w:cs="Arial"/>
          <w:sz w:val="24"/>
          <w:szCs w:val="24"/>
        </w:rPr>
        <w:t xml:space="preserve">nformed </w:t>
      </w:r>
      <w:r>
        <w:rPr>
          <w:rFonts w:ascii="Arial" w:hAnsi="Arial" w:cs="Arial"/>
          <w:sz w:val="24"/>
          <w:szCs w:val="24"/>
        </w:rPr>
        <w:t>L</w:t>
      </w:r>
      <w:r w:rsidR="00BA5924" w:rsidRPr="00551EC0">
        <w:rPr>
          <w:rFonts w:ascii="Arial" w:hAnsi="Arial" w:cs="Arial"/>
          <w:sz w:val="24"/>
          <w:szCs w:val="24"/>
        </w:rPr>
        <w:t>iterature</w:t>
      </w:r>
      <w:bookmarkEnd w:id="4"/>
    </w:p>
    <w:p w:rsidR="00731A44" w:rsidRPr="00551EC0" w:rsidRDefault="00731A44" w:rsidP="00686CCA">
      <w:pPr>
        <w:spacing w:line="480" w:lineRule="auto"/>
        <w:rPr>
          <w:rFonts w:ascii="Arial" w:hAnsi="Arial" w:cs="Arial"/>
          <w:szCs w:val="24"/>
        </w:rPr>
      </w:pPr>
    </w:p>
    <w:p w:rsidR="00DB3D85" w:rsidRPr="00551EC0" w:rsidRDefault="006C0D3C" w:rsidP="00686CCA">
      <w:pPr>
        <w:spacing w:line="480" w:lineRule="auto"/>
        <w:rPr>
          <w:rFonts w:ascii="Arial" w:hAnsi="Arial" w:cs="Arial"/>
          <w:szCs w:val="24"/>
        </w:rPr>
      </w:pPr>
      <w:r w:rsidRPr="00551EC0">
        <w:rPr>
          <w:rFonts w:ascii="Arial" w:hAnsi="Arial" w:cs="Arial"/>
          <w:szCs w:val="24"/>
        </w:rPr>
        <w:t>The task outlined the requirement to produce a deep critical reflection on the candidates individual contributions to the Curatr research project within a 2500 wo</w:t>
      </w:r>
      <w:r w:rsidR="00E7731D" w:rsidRPr="00551EC0">
        <w:rPr>
          <w:rFonts w:ascii="Arial" w:hAnsi="Arial" w:cs="Arial"/>
          <w:szCs w:val="24"/>
        </w:rPr>
        <w:t xml:space="preserve">rd limit (+/-100 words maximum) supported by academically sourced literature. </w:t>
      </w:r>
      <w:r w:rsidR="009E322A" w:rsidRPr="00551EC0">
        <w:rPr>
          <w:rFonts w:ascii="Arial" w:hAnsi="Arial" w:cs="Arial"/>
          <w:szCs w:val="24"/>
        </w:rPr>
        <w:t xml:space="preserve">The candidate has succeeded in delivering a reflective submission of 2,597 words within the desired word count parameters, demonstrating their ability to produce </w:t>
      </w:r>
      <w:r w:rsidR="00922763" w:rsidRPr="00551EC0">
        <w:rPr>
          <w:rFonts w:ascii="Arial" w:hAnsi="Arial" w:cs="Arial"/>
          <w:szCs w:val="24"/>
        </w:rPr>
        <w:t xml:space="preserve">a </w:t>
      </w:r>
      <w:r w:rsidR="009E322A" w:rsidRPr="00551EC0">
        <w:rPr>
          <w:rFonts w:ascii="Arial" w:hAnsi="Arial" w:cs="Arial"/>
          <w:szCs w:val="24"/>
        </w:rPr>
        <w:t xml:space="preserve">concise </w:t>
      </w:r>
      <w:r w:rsidR="00922763" w:rsidRPr="00551EC0">
        <w:rPr>
          <w:rFonts w:ascii="Arial" w:hAnsi="Arial" w:cs="Arial"/>
          <w:szCs w:val="24"/>
        </w:rPr>
        <w:t xml:space="preserve">research-informed report. </w:t>
      </w:r>
      <w:r w:rsidR="00F06A09" w:rsidRPr="00551EC0">
        <w:rPr>
          <w:rFonts w:ascii="Arial" w:hAnsi="Arial" w:cs="Arial"/>
          <w:szCs w:val="24"/>
        </w:rPr>
        <w:t xml:space="preserve">Currie (2005) further implies that </w:t>
      </w:r>
      <w:r w:rsidR="00DB3D85" w:rsidRPr="00551EC0">
        <w:rPr>
          <w:rFonts w:ascii="Arial" w:hAnsi="Arial" w:cs="Arial"/>
          <w:szCs w:val="24"/>
        </w:rPr>
        <w:t xml:space="preserve">adhering to a </w:t>
      </w:r>
      <w:r w:rsidR="00F06A09" w:rsidRPr="00551EC0">
        <w:rPr>
          <w:rFonts w:ascii="Arial" w:hAnsi="Arial" w:cs="Arial"/>
          <w:szCs w:val="24"/>
        </w:rPr>
        <w:t>word coun</w:t>
      </w:r>
      <w:r w:rsidR="00DB3D85" w:rsidRPr="00551EC0">
        <w:rPr>
          <w:rFonts w:ascii="Arial" w:hAnsi="Arial" w:cs="Arial"/>
          <w:szCs w:val="24"/>
        </w:rPr>
        <w:t>t is paramount to creating concise, coherent and meaningful literature. If a candidate has submitted below the word count then they have the potential to provide insufficient evidence for the audience, alternatively if they exceed the parameters it could cost them vital marks. However, whilst the candidate has been successful in this aspect of the report, the content has yet to be explored</w:t>
      </w:r>
      <w:r w:rsidR="00E84885">
        <w:rPr>
          <w:rFonts w:ascii="Arial" w:hAnsi="Arial" w:cs="Arial"/>
          <w:szCs w:val="24"/>
        </w:rPr>
        <w:t xml:space="preserve"> and therefore,</w:t>
      </w:r>
      <w:r w:rsidR="00DB3D85" w:rsidRPr="00551EC0">
        <w:rPr>
          <w:rFonts w:ascii="Arial" w:hAnsi="Arial" w:cs="Arial"/>
          <w:szCs w:val="24"/>
        </w:rPr>
        <w:t xml:space="preserve"> it would be irresponsible to claim at this stage that this achievement has had added value (Izzo, 2006)</w:t>
      </w:r>
      <w:r w:rsidR="004E44F1" w:rsidRPr="00551EC0">
        <w:rPr>
          <w:rFonts w:ascii="Arial" w:hAnsi="Arial" w:cs="Arial"/>
          <w:szCs w:val="24"/>
        </w:rPr>
        <w:t>.</w:t>
      </w:r>
    </w:p>
    <w:p w:rsidR="009E322A" w:rsidRPr="00551EC0" w:rsidRDefault="009E322A" w:rsidP="00686CCA">
      <w:pPr>
        <w:spacing w:line="480" w:lineRule="auto"/>
        <w:rPr>
          <w:rFonts w:ascii="Arial" w:hAnsi="Arial" w:cs="Arial"/>
          <w:szCs w:val="24"/>
        </w:rPr>
      </w:pPr>
    </w:p>
    <w:p w:rsidR="006126E7" w:rsidRPr="00551EC0" w:rsidRDefault="006126E7" w:rsidP="00686CCA">
      <w:pPr>
        <w:spacing w:line="480" w:lineRule="auto"/>
        <w:rPr>
          <w:rFonts w:ascii="Arial" w:hAnsi="Arial" w:cs="Arial"/>
          <w:szCs w:val="24"/>
        </w:rPr>
      </w:pPr>
      <w:r w:rsidRPr="00551EC0">
        <w:rPr>
          <w:rFonts w:ascii="Arial" w:hAnsi="Arial" w:cs="Arial"/>
          <w:szCs w:val="24"/>
        </w:rPr>
        <w:t xml:space="preserve">Through </w:t>
      </w:r>
      <w:r w:rsidR="00922763" w:rsidRPr="00551EC0">
        <w:rPr>
          <w:rFonts w:ascii="Arial" w:hAnsi="Arial" w:cs="Arial"/>
          <w:szCs w:val="24"/>
        </w:rPr>
        <w:t xml:space="preserve">further </w:t>
      </w:r>
      <w:r w:rsidRPr="00551EC0">
        <w:rPr>
          <w:rFonts w:ascii="Arial" w:hAnsi="Arial" w:cs="Arial"/>
          <w:szCs w:val="24"/>
        </w:rPr>
        <w:t xml:space="preserve">reviewing the </w:t>
      </w:r>
      <w:r w:rsidR="00116930" w:rsidRPr="00551EC0">
        <w:rPr>
          <w:rFonts w:ascii="Arial" w:hAnsi="Arial" w:cs="Arial"/>
          <w:szCs w:val="24"/>
        </w:rPr>
        <w:t>candidate’s</w:t>
      </w:r>
      <w:r w:rsidRPr="00551EC0">
        <w:rPr>
          <w:rFonts w:ascii="Arial" w:hAnsi="Arial" w:cs="Arial"/>
          <w:szCs w:val="24"/>
        </w:rPr>
        <w:t xml:space="preserve"> contribution, it was identified that 27 references were both listed and utilised throughout the </w:t>
      </w:r>
      <w:r w:rsidR="00922763" w:rsidRPr="00551EC0">
        <w:rPr>
          <w:rFonts w:ascii="Arial" w:hAnsi="Arial" w:cs="Arial"/>
          <w:szCs w:val="24"/>
        </w:rPr>
        <w:t>report</w:t>
      </w:r>
      <w:r w:rsidRPr="00551EC0">
        <w:rPr>
          <w:rFonts w:ascii="Arial" w:hAnsi="Arial" w:cs="Arial"/>
          <w:szCs w:val="24"/>
        </w:rPr>
        <w:t xml:space="preserve"> to support the in</w:t>
      </w:r>
      <w:r w:rsidR="00982CBB" w:rsidRPr="00551EC0">
        <w:rPr>
          <w:rFonts w:ascii="Arial" w:hAnsi="Arial" w:cs="Arial"/>
          <w:szCs w:val="24"/>
        </w:rPr>
        <w:t xml:space="preserve">formation illustrated and strengthen the </w:t>
      </w:r>
      <w:r w:rsidRPr="00551EC0">
        <w:rPr>
          <w:rFonts w:ascii="Arial" w:hAnsi="Arial" w:cs="Arial"/>
          <w:szCs w:val="24"/>
        </w:rPr>
        <w:t xml:space="preserve">value to the claims being made. </w:t>
      </w:r>
      <w:r w:rsidR="009E322A" w:rsidRPr="00551EC0">
        <w:rPr>
          <w:rFonts w:ascii="Arial" w:hAnsi="Arial" w:cs="Arial"/>
          <w:szCs w:val="24"/>
        </w:rPr>
        <w:t xml:space="preserve">In addition </w:t>
      </w:r>
      <w:r w:rsidR="009E322A" w:rsidRPr="00551EC0">
        <w:rPr>
          <w:rFonts w:ascii="Arial" w:hAnsi="Arial" w:cs="Arial"/>
          <w:szCs w:val="24"/>
        </w:rPr>
        <w:lastRenderedPageBreak/>
        <w:t xml:space="preserve">the requirement to refer to at least 10 academic sources per 1,000 words was </w:t>
      </w:r>
      <w:r w:rsidR="00922763" w:rsidRPr="00551EC0">
        <w:rPr>
          <w:rFonts w:ascii="Arial" w:hAnsi="Arial" w:cs="Arial"/>
          <w:szCs w:val="24"/>
        </w:rPr>
        <w:t>not only adhered to be exceeded, implying that ad</w:t>
      </w:r>
      <w:r w:rsidR="00B94FC6" w:rsidRPr="00551EC0">
        <w:rPr>
          <w:rFonts w:ascii="Arial" w:hAnsi="Arial" w:cs="Arial"/>
          <w:szCs w:val="24"/>
        </w:rPr>
        <w:t>ditional research was conducted (Thody, 2009).</w:t>
      </w:r>
    </w:p>
    <w:p w:rsidR="009E322A" w:rsidRPr="00551EC0" w:rsidRDefault="009E322A" w:rsidP="00686CCA">
      <w:pPr>
        <w:spacing w:line="480" w:lineRule="auto"/>
        <w:rPr>
          <w:rFonts w:ascii="Arial" w:hAnsi="Arial" w:cs="Arial"/>
          <w:szCs w:val="24"/>
        </w:rPr>
      </w:pPr>
    </w:p>
    <w:p w:rsidR="00731A44" w:rsidRPr="00551EC0" w:rsidRDefault="00B1555C" w:rsidP="00BA5924">
      <w:pPr>
        <w:pStyle w:val="Heading1"/>
        <w:numPr>
          <w:ilvl w:val="0"/>
          <w:numId w:val="1"/>
        </w:numPr>
        <w:rPr>
          <w:rFonts w:ascii="Arial" w:hAnsi="Arial" w:cs="Arial"/>
          <w:sz w:val="24"/>
          <w:szCs w:val="24"/>
        </w:rPr>
      </w:pPr>
      <w:bookmarkStart w:id="5" w:name="_Toc514017296"/>
      <w:r>
        <w:rPr>
          <w:rFonts w:ascii="Arial" w:hAnsi="Arial" w:cs="Arial"/>
          <w:sz w:val="24"/>
          <w:szCs w:val="24"/>
        </w:rPr>
        <w:t>K</w:t>
      </w:r>
      <w:r w:rsidR="00BA5924" w:rsidRPr="00551EC0">
        <w:rPr>
          <w:rFonts w:ascii="Arial" w:hAnsi="Arial" w:cs="Arial"/>
          <w:sz w:val="24"/>
          <w:szCs w:val="24"/>
        </w:rPr>
        <w:t xml:space="preserve">nowledge and </w:t>
      </w:r>
      <w:r>
        <w:rPr>
          <w:rFonts w:ascii="Arial" w:hAnsi="Arial" w:cs="Arial"/>
          <w:sz w:val="24"/>
          <w:szCs w:val="24"/>
        </w:rPr>
        <w:t>U</w:t>
      </w:r>
      <w:r w:rsidR="00BA5924" w:rsidRPr="00551EC0">
        <w:rPr>
          <w:rFonts w:ascii="Arial" w:hAnsi="Arial" w:cs="Arial"/>
          <w:sz w:val="24"/>
          <w:szCs w:val="24"/>
        </w:rPr>
        <w:t xml:space="preserve">nderstanding of </w:t>
      </w:r>
      <w:r>
        <w:rPr>
          <w:rFonts w:ascii="Arial" w:hAnsi="Arial" w:cs="Arial"/>
          <w:sz w:val="24"/>
          <w:szCs w:val="24"/>
        </w:rPr>
        <w:t>S</w:t>
      </w:r>
      <w:r w:rsidR="00BA5924" w:rsidRPr="00551EC0">
        <w:rPr>
          <w:rFonts w:ascii="Arial" w:hAnsi="Arial" w:cs="Arial"/>
          <w:sz w:val="24"/>
          <w:szCs w:val="24"/>
        </w:rPr>
        <w:t>ubject</w:t>
      </w:r>
      <w:bookmarkEnd w:id="5"/>
    </w:p>
    <w:p w:rsidR="00731A44" w:rsidRPr="00551EC0" w:rsidRDefault="00731A44" w:rsidP="00686CCA">
      <w:pPr>
        <w:spacing w:line="480" w:lineRule="auto"/>
        <w:rPr>
          <w:rFonts w:ascii="Arial" w:hAnsi="Arial" w:cs="Arial"/>
          <w:szCs w:val="24"/>
        </w:rPr>
      </w:pPr>
    </w:p>
    <w:p w:rsidR="00411F3B" w:rsidRPr="00551EC0" w:rsidRDefault="00487699" w:rsidP="00487699">
      <w:pPr>
        <w:spacing w:line="480" w:lineRule="auto"/>
        <w:rPr>
          <w:rFonts w:ascii="Arial" w:hAnsi="Arial" w:cs="Arial"/>
          <w:szCs w:val="24"/>
        </w:rPr>
      </w:pPr>
      <w:r w:rsidRPr="00551EC0">
        <w:rPr>
          <w:rFonts w:ascii="Arial" w:hAnsi="Arial" w:cs="Arial"/>
          <w:szCs w:val="24"/>
        </w:rPr>
        <w:t xml:space="preserve">The candidate demonstrates </w:t>
      </w:r>
      <w:r w:rsidR="00982CBB" w:rsidRPr="00551EC0">
        <w:rPr>
          <w:rFonts w:ascii="Arial" w:hAnsi="Arial" w:cs="Arial"/>
          <w:szCs w:val="24"/>
        </w:rPr>
        <w:t>to an extent a good level</w:t>
      </w:r>
      <w:r w:rsidRPr="00551EC0">
        <w:rPr>
          <w:rFonts w:ascii="Arial" w:hAnsi="Arial" w:cs="Arial"/>
          <w:szCs w:val="24"/>
        </w:rPr>
        <w:t xml:space="preserve"> of attainment to the learning outcomes, </w:t>
      </w:r>
      <w:r w:rsidR="00982CBB" w:rsidRPr="00551EC0">
        <w:rPr>
          <w:rFonts w:ascii="Arial" w:hAnsi="Arial" w:cs="Arial"/>
          <w:szCs w:val="24"/>
        </w:rPr>
        <w:t>where a foundation has been established that illustrates qualitative research principles</w:t>
      </w:r>
      <w:r w:rsidR="00F06A09" w:rsidRPr="00551EC0">
        <w:rPr>
          <w:rFonts w:ascii="Arial" w:hAnsi="Arial" w:cs="Arial"/>
          <w:szCs w:val="24"/>
        </w:rPr>
        <w:t xml:space="preserve"> (Trainor &amp; </w:t>
      </w:r>
      <w:proofErr w:type="spellStart"/>
      <w:r w:rsidR="00F06A09" w:rsidRPr="00551EC0">
        <w:rPr>
          <w:rFonts w:ascii="Arial" w:hAnsi="Arial" w:cs="Arial"/>
          <w:szCs w:val="24"/>
        </w:rPr>
        <w:t>Graue</w:t>
      </w:r>
      <w:proofErr w:type="spellEnd"/>
      <w:r w:rsidR="00F06A09" w:rsidRPr="00551EC0">
        <w:rPr>
          <w:rFonts w:ascii="Arial" w:hAnsi="Arial" w:cs="Arial"/>
          <w:szCs w:val="24"/>
        </w:rPr>
        <w:t>, 2013)</w:t>
      </w:r>
      <w:r w:rsidR="004726AC" w:rsidRPr="00551EC0">
        <w:rPr>
          <w:rFonts w:ascii="Arial" w:hAnsi="Arial" w:cs="Arial"/>
          <w:szCs w:val="24"/>
        </w:rPr>
        <w:t xml:space="preserve">. </w:t>
      </w:r>
      <w:r w:rsidR="00E84885">
        <w:rPr>
          <w:rFonts w:ascii="Arial" w:hAnsi="Arial" w:cs="Arial"/>
          <w:szCs w:val="24"/>
        </w:rPr>
        <w:t>Therefore the underlyi</w:t>
      </w:r>
      <w:r w:rsidR="00411F3B" w:rsidRPr="00551EC0">
        <w:rPr>
          <w:rFonts w:ascii="Arial" w:hAnsi="Arial" w:cs="Arial"/>
          <w:szCs w:val="24"/>
        </w:rPr>
        <w:t xml:space="preserve">ng knowledge is deemed generally accurate but </w:t>
      </w:r>
      <w:r w:rsidR="00E84885">
        <w:rPr>
          <w:rFonts w:ascii="Arial" w:hAnsi="Arial" w:cs="Arial"/>
          <w:szCs w:val="24"/>
        </w:rPr>
        <w:t xml:space="preserve">on some </w:t>
      </w:r>
      <w:r w:rsidR="00B729CA">
        <w:rPr>
          <w:rFonts w:ascii="Arial" w:hAnsi="Arial" w:cs="Arial"/>
          <w:szCs w:val="24"/>
        </w:rPr>
        <w:t xml:space="preserve">occasions, </w:t>
      </w:r>
      <w:r w:rsidR="00411F3B" w:rsidRPr="00551EC0">
        <w:rPr>
          <w:rFonts w:ascii="Arial" w:hAnsi="Arial" w:cs="Arial"/>
          <w:szCs w:val="24"/>
        </w:rPr>
        <w:t>concept explanations could be further expressed</w:t>
      </w:r>
      <w:r w:rsidR="00E84885">
        <w:rPr>
          <w:rFonts w:ascii="Arial" w:hAnsi="Arial" w:cs="Arial"/>
          <w:szCs w:val="24"/>
        </w:rPr>
        <w:t>;</w:t>
      </w:r>
      <w:r w:rsidR="00411F3B" w:rsidRPr="00551EC0">
        <w:rPr>
          <w:rFonts w:ascii="Arial" w:hAnsi="Arial" w:cs="Arial"/>
          <w:szCs w:val="24"/>
        </w:rPr>
        <w:t xml:space="preserve"> these are explored in more detail through the report. </w:t>
      </w:r>
    </w:p>
    <w:p w:rsidR="00411F3B" w:rsidRPr="00551EC0" w:rsidRDefault="00411F3B" w:rsidP="00487699">
      <w:pPr>
        <w:spacing w:line="480" w:lineRule="auto"/>
        <w:rPr>
          <w:rFonts w:ascii="Arial" w:hAnsi="Arial" w:cs="Arial"/>
          <w:szCs w:val="24"/>
        </w:rPr>
      </w:pPr>
    </w:p>
    <w:p w:rsidR="00411F3B" w:rsidRPr="00551EC0" w:rsidRDefault="00411F3B" w:rsidP="00411F3B">
      <w:pPr>
        <w:pStyle w:val="Heading2"/>
      </w:pPr>
      <w:bookmarkStart w:id="6" w:name="_Toc514017297"/>
      <w:r w:rsidRPr="00551EC0">
        <w:t>Qualitative and Quantitative Approaches</w:t>
      </w:r>
      <w:bookmarkEnd w:id="6"/>
    </w:p>
    <w:p w:rsidR="00411F3B" w:rsidRPr="00551EC0" w:rsidRDefault="00411F3B" w:rsidP="00411F3B">
      <w:pPr>
        <w:rPr>
          <w:rFonts w:ascii="Arial" w:hAnsi="Arial" w:cs="Arial"/>
          <w:szCs w:val="24"/>
        </w:rPr>
      </w:pPr>
    </w:p>
    <w:p w:rsidR="004726AC" w:rsidRPr="00551EC0" w:rsidRDefault="00411F3B" w:rsidP="00487699">
      <w:pPr>
        <w:spacing w:line="480" w:lineRule="auto"/>
        <w:rPr>
          <w:rFonts w:ascii="Arial" w:hAnsi="Arial" w:cs="Arial"/>
          <w:szCs w:val="24"/>
        </w:rPr>
      </w:pPr>
      <w:r w:rsidRPr="00551EC0">
        <w:rPr>
          <w:rFonts w:ascii="Arial" w:hAnsi="Arial" w:cs="Arial"/>
          <w:szCs w:val="24"/>
        </w:rPr>
        <w:t>Th</w:t>
      </w:r>
      <w:r w:rsidR="004E44F1" w:rsidRPr="00551EC0">
        <w:rPr>
          <w:rFonts w:ascii="Arial" w:hAnsi="Arial" w:cs="Arial"/>
          <w:szCs w:val="24"/>
        </w:rPr>
        <w:t>e candidate has illustrated</w:t>
      </w:r>
      <w:r w:rsidR="004726AC" w:rsidRPr="00551EC0">
        <w:rPr>
          <w:rFonts w:ascii="Arial" w:hAnsi="Arial" w:cs="Arial"/>
          <w:szCs w:val="24"/>
        </w:rPr>
        <w:t xml:space="preserve"> the main characteristic differences between qualitative and qua</w:t>
      </w:r>
      <w:r w:rsidR="00B94FC6" w:rsidRPr="00551EC0">
        <w:rPr>
          <w:rFonts w:ascii="Arial" w:hAnsi="Arial" w:cs="Arial"/>
          <w:szCs w:val="24"/>
        </w:rPr>
        <w:t xml:space="preserve">ntitative methods as shown in </w:t>
      </w:r>
      <w:r w:rsidR="004726AC" w:rsidRPr="00551EC0">
        <w:rPr>
          <w:rFonts w:ascii="Arial" w:hAnsi="Arial" w:cs="Arial"/>
          <w:szCs w:val="24"/>
        </w:rPr>
        <w:t>Figure 1</w:t>
      </w:r>
      <w:r w:rsidR="00DB3D85" w:rsidRPr="00551EC0">
        <w:rPr>
          <w:rFonts w:ascii="Arial" w:hAnsi="Arial" w:cs="Arial"/>
          <w:szCs w:val="24"/>
        </w:rPr>
        <w:t>, provid</w:t>
      </w:r>
      <w:r w:rsidR="004E44F1" w:rsidRPr="00551EC0">
        <w:rPr>
          <w:rFonts w:ascii="Arial" w:hAnsi="Arial" w:cs="Arial"/>
          <w:szCs w:val="24"/>
        </w:rPr>
        <w:t>ing</w:t>
      </w:r>
      <w:r w:rsidR="004726AC" w:rsidRPr="00551EC0">
        <w:rPr>
          <w:rFonts w:ascii="Arial" w:hAnsi="Arial" w:cs="Arial"/>
          <w:szCs w:val="24"/>
        </w:rPr>
        <w:t xml:space="preserve"> a succinct overview of the individual research approache</w:t>
      </w:r>
      <w:r w:rsidR="00DB3D85" w:rsidRPr="00551EC0">
        <w:rPr>
          <w:rFonts w:ascii="Arial" w:hAnsi="Arial" w:cs="Arial"/>
          <w:szCs w:val="24"/>
        </w:rPr>
        <w:t>s.</w:t>
      </w:r>
    </w:p>
    <w:p w:rsidR="004726AC" w:rsidRPr="00551EC0" w:rsidRDefault="004726AC" w:rsidP="00487699">
      <w:pPr>
        <w:spacing w:line="480" w:lineRule="auto"/>
        <w:rPr>
          <w:rFonts w:ascii="Arial" w:hAnsi="Arial" w:cs="Arial"/>
          <w:szCs w:val="24"/>
          <w:u w:val="single"/>
        </w:rPr>
      </w:pPr>
      <w:r w:rsidRPr="00551EC0">
        <w:rPr>
          <w:rFonts w:ascii="Arial" w:hAnsi="Arial" w:cs="Arial"/>
          <w:szCs w:val="24"/>
          <w:u w:val="single"/>
        </w:rPr>
        <w:t>Figure 1</w:t>
      </w:r>
      <w:r w:rsidR="003A1790" w:rsidRPr="00551EC0">
        <w:rPr>
          <w:rFonts w:ascii="Arial" w:hAnsi="Arial" w:cs="Arial"/>
          <w:szCs w:val="24"/>
          <w:u w:val="single"/>
        </w:rPr>
        <w:t>:</w:t>
      </w:r>
      <w:r w:rsidRPr="00551EC0">
        <w:rPr>
          <w:rFonts w:ascii="Arial" w:hAnsi="Arial" w:cs="Arial"/>
          <w:szCs w:val="24"/>
          <w:u w:val="single"/>
        </w:rPr>
        <w:t xml:space="preserve"> Table 1 </w:t>
      </w:r>
      <w:r w:rsidR="003A1790" w:rsidRPr="00551EC0">
        <w:rPr>
          <w:rFonts w:ascii="Arial" w:hAnsi="Arial" w:cs="Arial"/>
          <w:szCs w:val="24"/>
          <w:u w:val="single"/>
        </w:rPr>
        <w:t xml:space="preserve">- </w:t>
      </w:r>
      <w:r w:rsidRPr="00551EC0">
        <w:rPr>
          <w:rFonts w:ascii="Arial" w:hAnsi="Arial" w:cs="Arial"/>
          <w:szCs w:val="24"/>
          <w:u w:val="single"/>
        </w:rPr>
        <w:t xml:space="preserve">Abstract from Candidates </w:t>
      </w:r>
      <w:r w:rsidR="00985392" w:rsidRPr="00551EC0">
        <w:rPr>
          <w:rFonts w:ascii="Arial" w:hAnsi="Arial" w:cs="Arial"/>
          <w:szCs w:val="24"/>
          <w:u w:val="single"/>
        </w:rPr>
        <w:t>Report</w:t>
      </w:r>
    </w:p>
    <w:p w:rsidR="004726AC" w:rsidRPr="00551EC0" w:rsidRDefault="006221F4" w:rsidP="002D1874">
      <w:pPr>
        <w:spacing w:line="480" w:lineRule="auto"/>
        <w:jc w:val="center"/>
        <w:rPr>
          <w:rFonts w:ascii="Arial" w:hAnsi="Arial" w:cs="Arial"/>
          <w:szCs w:val="24"/>
        </w:rPr>
      </w:pPr>
      <w:r w:rsidRPr="00551EC0">
        <w:rPr>
          <w:rFonts w:ascii="Arial" w:hAnsi="Arial" w:cs="Arial"/>
          <w:noProof/>
          <w:szCs w:val="24"/>
        </w:rPr>
        <w:drawing>
          <wp:inline distT="0" distB="0" distL="0" distR="0">
            <wp:extent cx="2619463" cy="2448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3581" t="19568" r="26678" b="3055"/>
                    <a:stretch/>
                  </pic:blipFill>
                  <pic:spPr bwMode="auto">
                    <a:xfrm>
                      <a:off x="0" y="0"/>
                      <a:ext cx="2619463" cy="2448000"/>
                    </a:xfrm>
                    <a:prstGeom prst="rect">
                      <a:avLst/>
                    </a:prstGeom>
                    <a:ln>
                      <a:noFill/>
                    </a:ln>
                    <a:extLst>
                      <a:ext uri="{53640926-AAD7-44D8-BBD7-CCE9431645EC}">
                        <a14:shadowObscured xmlns:a14="http://schemas.microsoft.com/office/drawing/2010/main"/>
                      </a:ext>
                    </a:extLst>
                  </pic:spPr>
                </pic:pic>
              </a:graphicData>
            </a:graphic>
          </wp:inline>
        </w:drawing>
      </w:r>
    </w:p>
    <w:p w:rsidR="00982CBB" w:rsidRPr="00551EC0" w:rsidRDefault="00DB3D85" w:rsidP="007738D1">
      <w:pPr>
        <w:spacing w:line="480" w:lineRule="auto"/>
        <w:rPr>
          <w:rFonts w:ascii="Arial" w:hAnsi="Arial" w:cs="Arial"/>
          <w:szCs w:val="24"/>
        </w:rPr>
      </w:pPr>
      <w:r w:rsidRPr="00551EC0">
        <w:rPr>
          <w:rFonts w:ascii="Arial" w:hAnsi="Arial" w:cs="Arial"/>
          <w:szCs w:val="24"/>
        </w:rPr>
        <w:lastRenderedPageBreak/>
        <w:t>However, the connection between the research approach and the subsequent research techniques are displayed for the audience in the context of ‘what’ rather than ‘how’, ‘why’ and so forth.</w:t>
      </w:r>
      <w:r w:rsidR="007738D1" w:rsidRPr="00551EC0">
        <w:rPr>
          <w:rFonts w:ascii="Arial" w:hAnsi="Arial" w:cs="Arial"/>
          <w:szCs w:val="24"/>
        </w:rPr>
        <w:t xml:space="preserve"> A brief overview of the various qualitative research techniques is witnessed throughout the report, yet the plausibility and </w:t>
      </w:r>
      <w:r w:rsidR="004726AC" w:rsidRPr="00551EC0">
        <w:rPr>
          <w:rFonts w:ascii="Arial" w:hAnsi="Arial" w:cs="Arial"/>
          <w:szCs w:val="24"/>
        </w:rPr>
        <w:t>value of adoption within the project task</w:t>
      </w:r>
      <w:r w:rsidR="007738D1" w:rsidRPr="00551EC0">
        <w:rPr>
          <w:rFonts w:ascii="Arial" w:hAnsi="Arial" w:cs="Arial"/>
          <w:szCs w:val="24"/>
        </w:rPr>
        <w:t xml:space="preserve"> appears only at surface level. </w:t>
      </w:r>
      <w:r w:rsidR="00F06A09" w:rsidRPr="00551EC0">
        <w:rPr>
          <w:rFonts w:ascii="Arial" w:hAnsi="Arial" w:cs="Arial"/>
          <w:szCs w:val="24"/>
        </w:rPr>
        <w:t xml:space="preserve"> If the </w:t>
      </w:r>
      <w:r w:rsidR="007738D1" w:rsidRPr="00551EC0">
        <w:rPr>
          <w:rFonts w:ascii="Arial" w:hAnsi="Arial" w:cs="Arial"/>
          <w:szCs w:val="24"/>
        </w:rPr>
        <w:t>candidate further connected</w:t>
      </w:r>
      <w:r w:rsidR="00F06A09" w:rsidRPr="00551EC0">
        <w:rPr>
          <w:rFonts w:ascii="Arial" w:hAnsi="Arial" w:cs="Arial"/>
          <w:szCs w:val="24"/>
        </w:rPr>
        <w:t xml:space="preserve"> the relevance of qualitative methods to the project task objectives, rather than dismissing it as a pre-requisite of the module </w:t>
      </w:r>
      <w:r w:rsidR="007738D1" w:rsidRPr="00551EC0">
        <w:rPr>
          <w:rFonts w:ascii="Arial" w:hAnsi="Arial" w:cs="Arial"/>
          <w:szCs w:val="24"/>
        </w:rPr>
        <w:t xml:space="preserve">focus, a more detailed literature understanding </w:t>
      </w:r>
      <w:r w:rsidR="00F06A09" w:rsidRPr="00551EC0">
        <w:rPr>
          <w:rFonts w:ascii="Arial" w:hAnsi="Arial" w:cs="Arial"/>
          <w:szCs w:val="24"/>
        </w:rPr>
        <w:t xml:space="preserve">could have </w:t>
      </w:r>
      <w:r w:rsidR="007738D1" w:rsidRPr="00551EC0">
        <w:rPr>
          <w:rFonts w:ascii="Arial" w:hAnsi="Arial" w:cs="Arial"/>
          <w:szCs w:val="24"/>
        </w:rPr>
        <w:t>evidenced.</w:t>
      </w:r>
      <w:r w:rsidR="00F06A09" w:rsidRPr="00551EC0">
        <w:rPr>
          <w:rFonts w:ascii="Arial" w:hAnsi="Arial" w:cs="Arial"/>
          <w:szCs w:val="24"/>
        </w:rPr>
        <w:t xml:space="preserve"> </w:t>
      </w:r>
      <w:r w:rsidR="00323B47" w:rsidRPr="00551EC0">
        <w:rPr>
          <w:rFonts w:ascii="Arial" w:hAnsi="Arial" w:cs="Arial"/>
          <w:szCs w:val="24"/>
        </w:rPr>
        <w:t>(</w:t>
      </w:r>
      <w:r w:rsidR="00323B47" w:rsidRPr="00551EC0">
        <w:rPr>
          <w:rFonts w:ascii="Arial" w:eastAsia="Times New Roman" w:hAnsi="Arial" w:cs="Arial"/>
          <w:szCs w:val="24"/>
          <w:lang w:val="en"/>
        </w:rPr>
        <w:t>Denzin &amp; Lincoln, 1994</w:t>
      </w:r>
      <w:r w:rsidR="008859C7" w:rsidRPr="00551EC0">
        <w:rPr>
          <w:rFonts w:ascii="Arial" w:eastAsia="Times New Roman" w:hAnsi="Arial" w:cs="Arial"/>
          <w:szCs w:val="24"/>
          <w:lang w:val="en"/>
        </w:rPr>
        <w:t xml:space="preserve">, </w:t>
      </w:r>
      <w:proofErr w:type="spellStart"/>
      <w:r w:rsidR="008859C7" w:rsidRPr="00551EC0">
        <w:rPr>
          <w:rFonts w:ascii="Arial" w:eastAsia="Times New Roman" w:hAnsi="Arial" w:cs="Arial"/>
          <w:szCs w:val="24"/>
          <w:lang w:val="en"/>
        </w:rPr>
        <w:t>Keele</w:t>
      </w:r>
      <w:proofErr w:type="spellEnd"/>
      <w:r w:rsidR="008859C7" w:rsidRPr="00551EC0">
        <w:rPr>
          <w:rFonts w:ascii="Arial" w:eastAsia="Times New Roman" w:hAnsi="Arial" w:cs="Arial"/>
          <w:szCs w:val="24"/>
          <w:lang w:val="en"/>
        </w:rPr>
        <w:t>, 2011)</w:t>
      </w:r>
      <w:r w:rsidR="00F06A09" w:rsidRPr="00551EC0">
        <w:rPr>
          <w:rFonts w:ascii="Arial" w:eastAsia="Times New Roman" w:hAnsi="Arial" w:cs="Arial"/>
          <w:szCs w:val="24"/>
          <w:lang w:val="en"/>
        </w:rPr>
        <w:t>.</w:t>
      </w:r>
    </w:p>
    <w:p w:rsidR="00982CBB" w:rsidRPr="00551EC0" w:rsidRDefault="00982CBB" w:rsidP="00487699">
      <w:pPr>
        <w:spacing w:line="480" w:lineRule="auto"/>
        <w:rPr>
          <w:rFonts w:ascii="Arial" w:hAnsi="Arial" w:cs="Arial"/>
          <w:szCs w:val="24"/>
        </w:rPr>
      </w:pPr>
    </w:p>
    <w:p w:rsidR="00731A44" w:rsidRPr="00551EC0" w:rsidRDefault="00B1555C" w:rsidP="00BA5924">
      <w:pPr>
        <w:pStyle w:val="Heading1"/>
        <w:numPr>
          <w:ilvl w:val="0"/>
          <w:numId w:val="1"/>
        </w:numPr>
        <w:rPr>
          <w:rFonts w:ascii="Arial" w:hAnsi="Arial" w:cs="Arial"/>
          <w:sz w:val="24"/>
          <w:szCs w:val="24"/>
        </w:rPr>
      </w:pPr>
      <w:bookmarkStart w:id="7" w:name="_Toc514017298"/>
      <w:r>
        <w:rPr>
          <w:rFonts w:ascii="Arial" w:hAnsi="Arial" w:cs="Arial"/>
          <w:sz w:val="24"/>
          <w:szCs w:val="24"/>
        </w:rPr>
        <w:t>A</w:t>
      </w:r>
      <w:r w:rsidR="00BA5924" w:rsidRPr="00551EC0">
        <w:rPr>
          <w:rFonts w:ascii="Arial" w:hAnsi="Arial" w:cs="Arial"/>
          <w:sz w:val="24"/>
          <w:szCs w:val="24"/>
        </w:rPr>
        <w:t>nalysis</w:t>
      </w:r>
      <w:bookmarkEnd w:id="7"/>
    </w:p>
    <w:p w:rsidR="00731A44" w:rsidRPr="00551EC0" w:rsidRDefault="00731A44" w:rsidP="00686CCA">
      <w:pPr>
        <w:spacing w:line="480" w:lineRule="auto"/>
        <w:rPr>
          <w:rFonts w:ascii="Arial" w:hAnsi="Arial" w:cs="Arial"/>
          <w:szCs w:val="24"/>
        </w:rPr>
      </w:pPr>
    </w:p>
    <w:p w:rsidR="004E44F1" w:rsidRPr="00551EC0" w:rsidRDefault="00212704" w:rsidP="00686CCA">
      <w:pPr>
        <w:spacing w:line="480" w:lineRule="auto"/>
        <w:rPr>
          <w:rFonts w:ascii="Arial" w:hAnsi="Arial" w:cs="Arial"/>
          <w:szCs w:val="24"/>
        </w:rPr>
      </w:pPr>
      <w:r w:rsidRPr="00551EC0">
        <w:rPr>
          <w:rFonts w:ascii="Arial" w:hAnsi="Arial" w:cs="Arial"/>
          <w:szCs w:val="24"/>
        </w:rPr>
        <w:t>Although</w:t>
      </w:r>
      <w:r w:rsidR="00411F3B" w:rsidRPr="00551EC0">
        <w:rPr>
          <w:rFonts w:ascii="Arial" w:hAnsi="Arial" w:cs="Arial"/>
          <w:szCs w:val="24"/>
        </w:rPr>
        <w:t xml:space="preserve"> an</w:t>
      </w:r>
      <w:r w:rsidRPr="00551EC0">
        <w:rPr>
          <w:rFonts w:ascii="Arial" w:hAnsi="Arial" w:cs="Arial"/>
          <w:szCs w:val="24"/>
        </w:rPr>
        <w:t xml:space="preserve"> analysis is present through the </w:t>
      </w:r>
      <w:r w:rsidR="00751493" w:rsidRPr="00551EC0">
        <w:rPr>
          <w:rFonts w:ascii="Arial" w:hAnsi="Arial" w:cs="Arial"/>
          <w:szCs w:val="24"/>
        </w:rPr>
        <w:t>report</w:t>
      </w:r>
      <w:r w:rsidRPr="00551EC0">
        <w:rPr>
          <w:rFonts w:ascii="Arial" w:hAnsi="Arial" w:cs="Arial"/>
          <w:szCs w:val="24"/>
        </w:rPr>
        <w:t xml:space="preserve">, evidence of a robust justification for statements, suggestions and decisions are somewhat omitted. There is little evidence to support </w:t>
      </w:r>
      <w:r w:rsidR="00751493" w:rsidRPr="00551EC0">
        <w:rPr>
          <w:rFonts w:ascii="Arial" w:hAnsi="Arial" w:cs="Arial"/>
          <w:szCs w:val="24"/>
        </w:rPr>
        <w:t xml:space="preserve">the prescence of analytical discussions </w:t>
      </w:r>
      <w:r w:rsidR="00204393" w:rsidRPr="00551EC0">
        <w:rPr>
          <w:rFonts w:ascii="Arial" w:hAnsi="Arial" w:cs="Arial"/>
          <w:szCs w:val="24"/>
        </w:rPr>
        <w:t>amongst the</w:t>
      </w:r>
      <w:r w:rsidR="00751493" w:rsidRPr="00551EC0">
        <w:rPr>
          <w:rFonts w:ascii="Arial" w:hAnsi="Arial" w:cs="Arial"/>
          <w:szCs w:val="24"/>
        </w:rPr>
        <w:t xml:space="preserve"> cohort, instead contributions have been presented in a </w:t>
      </w:r>
      <w:r w:rsidR="00B94FC6" w:rsidRPr="00551EC0">
        <w:rPr>
          <w:rFonts w:ascii="Arial" w:hAnsi="Arial" w:cs="Arial"/>
          <w:szCs w:val="24"/>
        </w:rPr>
        <w:t>collated</w:t>
      </w:r>
      <w:r w:rsidR="00751493" w:rsidRPr="00551EC0">
        <w:rPr>
          <w:rFonts w:ascii="Arial" w:hAnsi="Arial" w:cs="Arial"/>
          <w:szCs w:val="24"/>
        </w:rPr>
        <w:t xml:space="preserve"> manner, deprived of any rebuttals. This could suggest that the cohort were mutually agreed</w:t>
      </w:r>
      <w:r w:rsidR="00204393" w:rsidRPr="00551EC0">
        <w:rPr>
          <w:rFonts w:ascii="Arial" w:hAnsi="Arial" w:cs="Arial"/>
          <w:szCs w:val="24"/>
        </w:rPr>
        <w:t xml:space="preserve"> on the approach taken</w:t>
      </w:r>
      <w:r w:rsidR="00751493" w:rsidRPr="00551EC0">
        <w:rPr>
          <w:rFonts w:ascii="Arial" w:hAnsi="Arial" w:cs="Arial"/>
          <w:szCs w:val="24"/>
        </w:rPr>
        <w:t>, however without such supporting data</w:t>
      </w:r>
      <w:r w:rsidR="00204393" w:rsidRPr="00551EC0">
        <w:rPr>
          <w:rFonts w:ascii="Arial" w:hAnsi="Arial" w:cs="Arial"/>
          <w:szCs w:val="24"/>
        </w:rPr>
        <w:t xml:space="preserve"> this cannot be confirmed</w:t>
      </w:r>
      <w:r w:rsidR="00B94FC6" w:rsidRPr="00551EC0">
        <w:rPr>
          <w:rFonts w:ascii="Arial" w:hAnsi="Arial" w:cs="Arial"/>
          <w:szCs w:val="24"/>
        </w:rPr>
        <w:t xml:space="preserve"> (Thomas, 2004, Saunders et al, 2015)</w:t>
      </w:r>
      <w:r w:rsidR="00204393" w:rsidRPr="00551EC0">
        <w:rPr>
          <w:rFonts w:ascii="Arial" w:hAnsi="Arial" w:cs="Arial"/>
          <w:szCs w:val="24"/>
        </w:rPr>
        <w:t>. Instead</w:t>
      </w:r>
      <w:r w:rsidR="00751493" w:rsidRPr="00551EC0">
        <w:rPr>
          <w:rFonts w:ascii="Arial" w:hAnsi="Arial" w:cs="Arial"/>
          <w:szCs w:val="24"/>
        </w:rPr>
        <w:t xml:space="preserve"> it could be argued the individual contributions of the cohort were not fully acknowledged or considered in the decision </w:t>
      </w:r>
      <w:r w:rsidR="00204393" w:rsidRPr="00551EC0">
        <w:rPr>
          <w:rFonts w:ascii="Arial" w:hAnsi="Arial" w:cs="Arial"/>
          <w:szCs w:val="24"/>
        </w:rPr>
        <w:t>making stage.</w:t>
      </w:r>
    </w:p>
    <w:p w:rsidR="004E44F1" w:rsidRPr="00551EC0" w:rsidRDefault="004E44F1" w:rsidP="00686CCA">
      <w:pPr>
        <w:spacing w:line="480" w:lineRule="auto"/>
        <w:rPr>
          <w:rFonts w:ascii="Arial" w:hAnsi="Arial" w:cs="Arial"/>
          <w:szCs w:val="24"/>
        </w:rPr>
      </w:pPr>
    </w:p>
    <w:p w:rsidR="004E44F1" w:rsidRPr="00551EC0" w:rsidRDefault="004E44F1" w:rsidP="004E44F1">
      <w:pPr>
        <w:pStyle w:val="Heading2"/>
      </w:pPr>
      <w:bookmarkStart w:id="8" w:name="_Toc514017299"/>
      <w:r w:rsidRPr="00551EC0">
        <w:t>In</w:t>
      </w:r>
      <w:r w:rsidR="003711A5" w:rsidRPr="00551EC0">
        <w:t>ductive Approach</w:t>
      </w:r>
      <w:bookmarkEnd w:id="8"/>
    </w:p>
    <w:p w:rsidR="004E44F1" w:rsidRPr="00551EC0" w:rsidRDefault="004E44F1" w:rsidP="004E44F1">
      <w:pPr>
        <w:rPr>
          <w:rFonts w:ascii="Arial" w:hAnsi="Arial" w:cs="Arial"/>
          <w:szCs w:val="24"/>
        </w:rPr>
      </w:pPr>
    </w:p>
    <w:p w:rsidR="00751493" w:rsidRPr="00551EC0" w:rsidRDefault="00751493" w:rsidP="00686CCA">
      <w:pPr>
        <w:spacing w:line="480" w:lineRule="auto"/>
        <w:rPr>
          <w:rFonts w:ascii="Arial" w:hAnsi="Arial" w:cs="Arial"/>
          <w:szCs w:val="24"/>
        </w:rPr>
      </w:pPr>
      <w:r w:rsidRPr="00551EC0">
        <w:rPr>
          <w:rFonts w:ascii="Arial" w:hAnsi="Arial" w:cs="Arial"/>
          <w:szCs w:val="24"/>
        </w:rPr>
        <w:t xml:space="preserve">If the following evidence </w:t>
      </w:r>
      <w:r w:rsidR="00B94FC6" w:rsidRPr="00551EC0">
        <w:rPr>
          <w:rFonts w:ascii="Arial" w:hAnsi="Arial" w:cs="Arial"/>
          <w:szCs w:val="24"/>
        </w:rPr>
        <w:t xml:space="preserve">illustrated in Figure </w:t>
      </w:r>
      <w:r w:rsidR="00E84885">
        <w:rPr>
          <w:rFonts w:ascii="Arial" w:hAnsi="Arial" w:cs="Arial"/>
          <w:szCs w:val="24"/>
        </w:rPr>
        <w:t>2</w:t>
      </w:r>
      <w:r w:rsidR="00B94FC6" w:rsidRPr="00551EC0">
        <w:rPr>
          <w:rFonts w:ascii="Arial" w:hAnsi="Arial" w:cs="Arial"/>
          <w:szCs w:val="24"/>
        </w:rPr>
        <w:t xml:space="preserve"> </w:t>
      </w:r>
      <w:r w:rsidRPr="00551EC0">
        <w:rPr>
          <w:rFonts w:ascii="Arial" w:hAnsi="Arial" w:cs="Arial"/>
          <w:szCs w:val="24"/>
        </w:rPr>
        <w:t xml:space="preserve">is considered, </w:t>
      </w:r>
      <w:r w:rsidR="004E44F1" w:rsidRPr="00551EC0">
        <w:rPr>
          <w:rFonts w:ascii="Arial" w:hAnsi="Arial" w:cs="Arial"/>
          <w:szCs w:val="24"/>
        </w:rPr>
        <w:t xml:space="preserve">it instigates </w:t>
      </w:r>
      <w:r w:rsidRPr="00551EC0">
        <w:rPr>
          <w:rFonts w:ascii="Arial" w:hAnsi="Arial" w:cs="Arial"/>
          <w:szCs w:val="24"/>
        </w:rPr>
        <w:t xml:space="preserve">further questions over the credibility of not only </w:t>
      </w:r>
      <w:r w:rsidR="00A4303D" w:rsidRPr="00551EC0">
        <w:rPr>
          <w:rFonts w:ascii="Arial" w:hAnsi="Arial" w:cs="Arial"/>
          <w:szCs w:val="24"/>
        </w:rPr>
        <w:t>the information illustrated in this report</w:t>
      </w:r>
      <w:r w:rsidR="00204393" w:rsidRPr="00551EC0">
        <w:rPr>
          <w:rFonts w:ascii="Arial" w:hAnsi="Arial" w:cs="Arial"/>
          <w:szCs w:val="24"/>
        </w:rPr>
        <w:t xml:space="preserve"> </w:t>
      </w:r>
      <w:r w:rsidR="00323B47" w:rsidRPr="00551EC0">
        <w:rPr>
          <w:rFonts w:ascii="Arial" w:hAnsi="Arial" w:cs="Arial"/>
          <w:szCs w:val="24"/>
        </w:rPr>
        <w:t xml:space="preserve">but also the researcher (Flick, 2013).  </w:t>
      </w:r>
      <w:r w:rsidR="004E44F1" w:rsidRPr="00551EC0">
        <w:rPr>
          <w:rFonts w:ascii="Arial" w:hAnsi="Arial" w:cs="Arial"/>
          <w:szCs w:val="24"/>
        </w:rPr>
        <w:t xml:space="preserve"> </w:t>
      </w:r>
    </w:p>
    <w:p w:rsidR="004E44F1" w:rsidRPr="00551EC0" w:rsidRDefault="004E44F1" w:rsidP="00686CCA">
      <w:pPr>
        <w:spacing w:line="480" w:lineRule="auto"/>
        <w:rPr>
          <w:rFonts w:ascii="Arial" w:hAnsi="Arial" w:cs="Arial"/>
          <w:szCs w:val="24"/>
        </w:rPr>
      </w:pPr>
    </w:p>
    <w:p w:rsidR="00A4303D" w:rsidRPr="00551EC0" w:rsidRDefault="00C42C27" w:rsidP="00686CCA">
      <w:pPr>
        <w:spacing w:line="480" w:lineRule="auto"/>
        <w:rPr>
          <w:rFonts w:ascii="Arial" w:hAnsi="Arial" w:cs="Arial"/>
          <w:szCs w:val="24"/>
          <w:u w:val="single"/>
        </w:rPr>
      </w:pPr>
      <w:r w:rsidRPr="00551EC0">
        <w:rPr>
          <w:rFonts w:ascii="Arial" w:hAnsi="Arial" w:cs="Arial"/>
          <w:szCs w:val="24"/>
          <w:u w:val="single"/>
        </w:rPr>
        <w:lastRenderedPageBreak/>
        <w:t>Figure 2</w:t>
      </w:r>
      <w:r w:rsidR="00985392" w:rsidRPr="00551EC0">
        <w:rPr>
          <w:rFonts w:ascii="Arial" w:hAnsi="Arial" w:cs="Arial"/>
          <w:szCs w:val="24"/>
          <w:u w:val="single"/>
        </w:rPr>
        <w:t>: Appendix 1 – Abstract from Candidates Report</w:t>
      </w:r>
    </w:p>
    <w:p w:rsidR="00E84885" w:rsidRDefault="00E84885" w:rsidP="002D1874">
      <w:pPr>
        <w:spacing w:line="480" w:lineRule="auto"/>
        <w:jc w:val="center"/>
        <w:rPr>
          <w:rFonts w:ascii="Arial" w:hAnsi="Arial" w:cs="Arial"/>
          <w:szCs w:val="24"/>
        </w:rPr>
      </w:pPr>
      <w:r w:rsidRPr="00551EC0">
        <w:rPr>
          <w:rFonts w:ascii="Arial" w:hAnsi="Arial" w:cs="Arial"/>
          <w:noProof/>
          <w:szCs w:val="24"/>
          <w:u w:val="single"/>
        </w:rPr>
        <w:drawing>
          <wp:inline distT="0" distB="0" distL="0" distR="0">
            <wp:extent cx="3106469" cy="2743200"/>
            <wp:effectExtent l="0" t="0" r="0" b="0"/>
            <wp:docPr id="5" name="Picture 5" descr="C:\Users\Rebecca\AppData\Local\Packages\microsoft.windowscommunicationsapps_8wekyb3d8bbwe\LocalState\LiveComm\0d5d953d9d193a76\120712-0049\Att\20008af2\20180513_1744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ebecca\AppData\Local\Packages\microsoft.windowscommunicationsapps_8wekyb3d8bbwe\LocalState\LiveComm\0d5d953d9d193a76\120712-0049\Att\20008af2\20180513_174424.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06469" cy="2743200"/>
                    </a:xfrm>
                    <a:prstGeom prst="rect">
                      <a:avLst/>
                    </a:prstGeom>
                    <a:noFill/>
                    <a:ln>
                      <a:noFill/>
                    </a:ln>
                  </pic:spPr>
                </pic:pic>
              </a:graphicData>
            </a:graphic>
          </wp:inline>
        </w:drawing>
      </w:r>
    </w:p>
    <w:p w:rsidR="00E84885" w:rsidRDefault="00E84885" w:rsidP="00686CCA">
      <w:pPr>
        <w:spacing w:line="480" w:lineRule="auto"/>
        <w:rPr>
          <w:rFonts w:ascii="Arial" w:hAnsi="Arial" w:cs="Arial"/>
          <w:szCs w:val="24"/>
        </w:rPr>
      </w:pPr>
    </w:p>
    <w:p w:rsidR="004E44F1" w:rsidRPr="00551EC0" w:rsidRDefault="00B94FC6" w:rsidP="00FF52DB">
      <w:pPr>
        <w:spacing w:line="480" w:lineRule="auto"/>
        <w:rPr>
          <w:rFonts w:ascii="Arial" w:hAnsi="Arial" w:cs="Arial"/>
          <w:szCs w:val="24"/>
        </w:rPr>
      </w:pPr>
      <w:r w:rsidRPr="00551EC0">
        <w:rPr>
          <w:rFonts w:ascii="Arial" w:hAnsi="Arial" w:cs="Arial"/>
          <w:szCs w:val="24"/>
        </w:rPr>
        <w:t>Th</w:t>
      </w:r>
      <w:r w:rsidR="00323B47" w:rsidRPr="00551EC0">
        <w:rPr>
          <w:rFonts w:ascii="Arial" w:hAnsi="Arial" w:cs="Arial"/>
          <w:szCs w:val="24"/>
        </w:rPr>
        <w:t>e</w:t>
      </w:r>
      <w:r w:rsidR="00204393" w:rsidRPr="00551EC0">
        <w:rPr>
          <w:rFonts w:ascii="Arial" w:hAnsi="Arial" w:cs="Arial"/>
          <w:szCs w:val="24"/>
        </w:rPr>
        <w:t xml:space="preserve"> candidate</w:t>
      </w:r>
      <w:r w:rsidR="00323B47" w:rsidRPr="00551EC0">
        <w:rPr>
          <w:rFonts w:ascii="Arial" w:hAnsi="Arial" w:cs="Arial"/>
          <w:szCs w:val="24"/>
        </w:rPr>
        <w:t xml:space="preserve"> states </w:t>
      </w:r>
      <w:r w:rsidR="00204393" w:rsidRPr="00551EC0">
        <w:rPr>
          <w:rFonts w:ascii="Arial" w:hAnsi="Arial" w:cs="Arial"/>
          <w:szCs w:val="24"/>
        </w:rPr>
        <w:t>that his direct contribution was the adoption of an inductive approach, however when reviewing the evidence provided it merely confirms that he suggested the adoption.  The screenshot provided as evidence, does not show a detailed analysis of the implications of adopting such an approach, instead a suggestion made to what appears is only one member of the cohort</w:t>
      </w:r>
      <w:r w:rsidR="008859C7" w:rsidRPr="00551EC0">
        <w:rPr>
          <w:rFonts w:ascii="Arial" w:hAnsi="Arial" w:cs="Arial"/>
          <w:szCs w:val="24"/>
        </w:rPr>
        <w:t xml:space="preserve"> (Hughes &amp; </w:t>
      </w:r>
      <w:proofErr w:type="spellStart"/>
      <w:r w:rsidR="008859C7" w:rsidRPr="00551EC0">
        <w:rPr>
          <w:rFonts w:ascii="Arial" w:hAnsi="Arial" w:cs="Arial"/>
          <w:szCs w:val="24"/>
        </w:rPr>
        <w:t>Lavery</w:t>
      </w:r>
      <w:proofErr w:type="spellEnd"/>
      <w:r w:rsidR="008859C7" w:rsidRPr="00551EC0">
        <w:rPr>
          <w:rFonts w:ascii="Arial" w:hAnsi="Arial" w:cs="Arial"/>
          <w:szCs w:val="24"/>
        </w:rPr>
        <w:t>, 2004)</w:t>
      </w:r>
      <w:r w:rsidR="00204393" w:rsidRPr="00551EC0">
        <w:rPr>
          <w:rFonts w:ascii="Arial" w:hAnsi="Arial" w:cs="Arial"/>
          <w:szCs w:val="24"/>
        </w:rPr>
        <w:t>.</w:t>
      </w:r>
      <w:r w:rsidR="00FF52DB" w:rsidRPr="00551EC0">
        <w:rPr>
          <w:rFonts w:ascii="Arial" w:hAnsi="Arial" w:cs="Arial"/>
          <w:szCs w:val="24"/>
        </w:rPr>
        <w:t xml:space="preserve"> This could imply that the candidate has not utilised the fungible resources available to them, instead taken personal suggestions that received no rebuttals as being mutually agreed components of the research</w:t>
      </w:r>
      <w:r w:rsidR="00323B47" w:rsidRPr="00551EC0">
        <w:rPr>
          <w:rFonts w:ascii="Arial" w:hAnsi="Arial" w:cs="Arial"/>
          <w:szCs w:val="24"/>
        </w:rPr>
        <w:t xml:space="preserve"> (Thomas, 2004, Khan, 2008)</w:t>
      </w:r>
      <w:r w:rsidR="00FF52DB" w:rsidRPr="00551EC0">
        <w:rPr>
          <w:rFonts w:ascii="Arial" w:hAnsi="Arial" w:cs="Arial"/>
          <w:szCs w:val="24"/>
        </w:rPr>
        <w:t>.</w:t>
      </w:r>
      <w:r w:rsidR="00323B47" w:rsidRPr="00551EC0">
        <w:rPr>
          <w:rFonts w:ascii="Arial" w:hAnsi="Arial" w:cs="Arial"/>
          <w:szCs w:val="24"/>
        </w:rPr>
        <w:t xml:space="preserve"> </w:t>
      </w:r>
    </w:p>
    <w:p w:rsidR="004E44F1" w:rsidRPr="00551EC0" w:rsidRDefault="004E44F1" w:rsidP="00FF52DB">
      <w:pPr>
        <w:spacing w:line="480" w:lineRule="auto"/>
        <w:rPr>
          <w:rFonts w:ascii="Arial" w:hAnsi="Arial" w:cs="Arial"/>
          <w:szCs w:val="24"/>
        </w:rPr>
      </w:pPr>
    </w:p>
    <w:p w:rsidR="0050498E" w:rsidRPr="00551EC0" w:rsidRDefault="0050498E" w:rsidP="0050498E">
      <w:pPr>
        <w:spacing w:line="480" w:lineRule="auto"/>
        <w:ind w:left="0" w:firstLine="0"/>
        <w:rPr>
          <w:rFonts w:ascii="Arial" w:hAnsi="Arial" w:cs="Arial"/>
          <w:szCs w:val="24"/>
        </w:rPr>
      </w:pPr>
      <w:r w:rsidRPr="00551EC0">
        <w:rPr>
          <w:rFonts w:ascii="Arial" w:hAnsi="Arial" w:cs="Arial"/>
          <w:szCs w:val="24"/>
        </w:rPr>
        <w:t xml:space="preserve">Furthermore, when the candidate illustrates the research approach options available in the report; Inductive, Deductive and Abductive, and confirms that their contribution to the task was to adopt the ‘Inductive Approach’.  The exploration of </w:t>
      </w:r>
      <w:r w:rsidR="00E84885">
        <w:rPr>
          <w:rFonts w:ascii="Arial" w:hAnsi="Arial" w:cs="Arial"/>
          <w:szCs w:val="24"/>
        </w:rPr>
        <w:t>the Inductive approach [Figure 3</w:t>
      </w:r>
      <w:r w:rsidRPr="00551EC0">
        <w:rPr>
          <w:rFonts w:ascii="Arial" w:hAnsi="Arial" w:cs="Arial"/>
          <w:szCs w:val="24"/>
        </w:rPr>
        <w:t>] in relation to the specific project task has been described without a clarified decision making process that explores the confirmed research approach to adopt.</w:t>
      </w:r>
    </w:p>
    <w:p w:rsidR="0050498E" w:rsidRPr="00551EC0" w:rsidRDefault="0050498E" w:rsidP="0050498E">
      <w:pPr>
        <w:spacing w:line="480" w:lineRule="auto"/>
        <w:ind w:left="0" w:firstLine="0"/>
        <w:rPr>
          <w:rFonts w:ascii="Arial" w:hAnsi="Arial" w:cs="Arial"/>
          <w:szCs w:val="24"/>
          <w:u w:val="single"/>
        </w:rPr>
      </w:pPr>
      <w:r w:rsidRPr="00551EC0">
        <w:rPr>
          <w:rFonts w:ascii="Arial" w:hAnsi="Arial" w:cs="Arial"/>
          <w:szCs w:val="24"/>
          <w:u w:val="single"/>
        </w:rPr>
        <w:lastRenderedPageBreak/>
        <w:t xml:space="preserve">Figure </w:t>
      </w:r>
      <w:r w:rsidR="00C42C27" w:rsidRPr="00551EC0">
        <w:rPr>
          <w:rFonts w:ascii="Arial" w:hAnsi="Arial" w:cs="Arial"/>
          <w:szCs w:val="24"/>
          <w:u w:val="single"/>
        </w:rPr>
        <w:t>3</w:t>
      </w:r>
      <w:r w:rsidRPr="00551EC0">
        <w:rPr>
          <w:rFonts w:ascii="Arial" w:hAnsi="Arial" w:cs="Arial"/>
          <w:szCs w:val="24"/>
          <w:u w:val="single"/>
        </w:rPr>
        <w:t>: Inductive Descript</w:t>
      </w:r>
      <w:r w:rsidR="00C42C27" w:rsidRPr="00551EC0">
        <w:rPr>
          <w:rFonts w:ascii="Arial" w:hAnsi="Arial" w:cs="Arial"/>
          <w:szCs w:val="24"/>
          <w:u w:val="single"/>
        </w:rPr>
        <w:t>ion – Abstract from Candidates Report</w:t>
      </w:r>
    </w:p>
    <w:p w:rsidR="006221F4" w:rsidRPr="00551EC0" w:rsidRDefault="006221F4" w:rsidP="0050498E">
      <w:pPr>
        <w:spacing w:line="480" w:lineRule="auto"/>
        <w:rPr>
          <w:rFonts w:ascii="Arial" w:hAnsi="Arial" w:cs="Arial"/>
          <w:noProof/>
          <w:szCs w:val="24"/>
        </w:rPr>
      </w:pPr>
    </w:p>
    <w:p w:rsidR="0050498E" w:rsidRPr="00551EC0" w:rsidRDefault="0050498E" w:rsidP="00814BA6">
      <w:pPr>
        <w:spacing w:line="480" w:lineRule="auto"/>
        <w:jc w:val="center"/>
        <w:rPr>
          <w:rFonts w:ascii="Arial" w:hAnsi="Arial" w:cs="Arial"/>
          <w:szCs w:val="24"/>
        </w:rPr>
      </w:pPr>
      <w:r w:rsidRPr="00551EC0">
        <w:rPr>
          <w:rFonts w:ascii="Arial" w:hAnsi="Arial" w:cs="Arial"/>
          <w:noProof/>
          <w:szCs w:val="24"/>
        </w:rPr>
        <w:drawing>
          <wp:inline distT="0" distB="0" distL="0" distR="0" wp14:anchorId="700B8FD3" wp14:editId="06997B01">
            <wp:extent cx="5527343" cy="2075178"/>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1335" t="31761" r="25789" b="34591"/>
                    <a:stretch/>
                  </pic:blipFill>
                  <pic:spPr bwMode="auto">
                    <a:xfrm>
                      <a:off x="0" y="0"/>
                      <a:ext cx="5532301" cy="2077040"/>
                    </a:xfrm>
                    <a:prstGeom prst="rect">
                      <a:avLst/>
                    </a:prstGeom>
                    <a:ln>
                      <a:noFill/>
                    </a:ln>
                    <a:extLst>
                      <a:ext uri="{53640926-AAD7-44D8-BBD7-CCE9431645EC}">
                        <a14:shadowObscured xmlns:a14="http://schemas.microsoft.com/office/drawing/2010/main"/>
                      </a:ext>
                    </a:extLst>
                  </pic:spPr>
                </pic:pic>
              </a:graphicData>
            </a:graphic>
          </wp:inline>
        </w:drawing>
      </w:r>
    </w:p>
    <w:p w:rsidR="0050498E" w:rsidRPr="00551EC0" w:rsidRDefault="0050498E" w:rsidP="0050498E">
      <w:pPr>
        <w:spacing w:line="480" w:lineRule="auto"/>
        <w:rPr>
          <w:rFonts w:ascii="Arial" w:hAnsi="Arial" w:cs="Arial"/>
          <w:szCs w:val="24"/>
        </w:rPr>
      </w:pPr>
    </w:p>
    <w:p w:rsidR="0050498E" w:rsidRPr="00551EC0" w:rsidRDefault="0050498E" w:rsidP="0050498E">
      <w:pPr>
        <w:spacing w:line="480" w:lineRule="auto"/>
        <w:ind w:left="0" w:firstLine="0"/>
        <w:rPr>
          <w:rFonts w:ascii="Arial" w:hAnsi="Arial" w:cs="Arial"/>
          <w:szCs w:val="24"/>
        </w:rPr>
      </w:pPr>
      <w:r w:rsidRPr="00551EC0">
        <w:rPr>
          <w:rFonts w:ascii="Arial" w:hAnsi="Arial" w:cs="Arial"/>
          <w:szCs w:val="24"/>
        </w:rPr>
        <w:t>Through developing a critical position that not only identified the positive and negative attributes of each approach, but utilised them to illustrate a clear decision process would have evidenced a deeper understanding for the audience. Furthermore correlating the findings to the specific relevance of the research project would have identified a deeper engagement with literature analysis (Walsh &amp;Wigens, 2003, Saunders et al, 2015, Hall &amp; Roussel, 2014).</w:t>
      </w:r>
    </w:p>
    <w:p w:rsidR="0050498E" w:rsidRPr="00551EC0" w:rsidRDefault="0050498E" w:rsidP="00FF52DB">
      <w:pPr>
        <w:spacing w:line="480" w:lineRule="auto"/>
        <w:rPr>
          <w:rFonts w:ascii="Arial" w:hAnsi="Arial" w:cs="Arial"/>
          <w:szCs w:val="24"/>
        </w:rPr>
      </w:pPr>
    </w:p>
    <w:p w:rsidR="004E44F1" w:rsidRPr="00551EC0" w:rsidRDefault="004E44F1" w:rsidP="00FF52DB">
      <w:pPr>
        <w:spacing w:line="480" w:lineRule="auto"/>
        <w:rPr>
          <w:rFonts w:ascii="Arial" w:hAnsi="Arial" w:cs="Arial"/>
          <w:szCs w:val="24"/>
        </w:rPr>
      </w:pPr>
    </w:p>
    <w:p w:rsidR="004E44F1" w:rsidRPr="00551EC0" w:rsidRDefault="004E44F1" w:rsidP="004E44F1">
      <w:pPr>
        <w:pStyle w:val="Heading2"/>
      </w:pPr>
      <w:bookmarkStart w:id="9" w:name="_Toc514017300"/>
      <w:r w:rsidRPr="00551EC0">
        <w:t>Researcher Bias</w:t>
      </w:r>
      <w:bookmarkEnd w:id="9"/>
    </w:p>
    <w:p w:rsidR="00FF52DB" w:rsidRPr="00551EC0" w:rsidRDefault="00323B47" w:rsidP="00FF52DB">
      <w:pPr>
        <w:spacing w:line="480" w:lineRule="auto"/>
        <w:rPr>
          <w:rFonts w:ascii="Arial" w:hAnsi="Arial" w:cs="Arial"/>
          <w:szCs w:val="24"/>
        </w:rPr>
      </w:pPr>
      <w:r w:rsidRPr="00551EC0">
        <w:rPr>
          <w:rFonts w:ascii="Arial" w:hAnsi="Arial" w:cs="Arial"/>
          <w:szCs w:val="24"/>
        </w:rPr>
        <w:t xml:space="preserve">Therefore it could be implied that the candidate at times dictated approaches </w:t>
      </w:r>
      <w:r w:rsidR="00545BB8" w:rsidRPr="00551EC0">
        <w:rPr>
          <w:rFonts w:ascii="Arial" w:hAnsi="Arial" w:cs="Arial"/>
          <w:szCs w:val="24"/>
        </w:rPr>
        <w:t>within the project group due to previous</w:t>
      </w:r>
      <w:r w:rsidRPr="00551EC0">
        <w:rPr>
          <w:rFonts w:ascii="Arial" w:hAnsi="Arial" w:cs="Arial"/>
          <w:szCs w:val="24"/>
        </w:rPr>
        <w:t xml:space="preserve"> personal</w:t>
      </w:r>
      <w:r w:rsidR="00545BB8" w:rsidRPr="00551EC0">
        <w:rPr>
          <w:rFonts w:ascii="Arial" w:hAnsi="Arial" w:cs="Arial"/>
          <w:szCs w:val="24"/>
        </w:rPr>
        <w:t xml:space="preserve"> experience. A </w:t>
      </w:r>
      <w:r w:rsidR="00FF52DB" w:rsidRPr="00551EC0">
        <w:rPr>
          <w:rFonts w:ascii="Arial" w:hAnsi="Arial" w:cs="Arial"/>
          <w:szCs w:val="24"/>
        </w:rPr>
        <w:t xml:space="preserve">notion </w:t>
      </w:r>
      <w:r w:rsidR="00545BB8" w:rsidRPr="00551EC0">
        <w:rPr>
          <w:rFonts w:ascii="Arial" w:hAnsi="Arial" w:cs="Arial"/>
          <w:szCs w:val="24"/>
        </w:rPr>
        <w:t xml:space="preserve">that </w:t>
      </w:r>
      <w:r w:rsidR="00FF52DB" w:rsidRPr="00551EC0">
        <w:rPr>
          <w:rFonts w:ascii="Arial" w:hAnsi="Arial" w:cs="Arial"/>
          <w:szCs w:val="24"/>
        </w:rPr>
        <w:t>is</w:t>
      </w:r>
      <w:r w:rsidRPr="00551EC0">
        <w:rPr>
          <w:rFonts w:ascii="Arial" w:hAnsi="Arial" w:cs="Arial"/>
          <w:szCs w:val="24"/>
        </w:rPr>
        <w:t xml:space="preserve"> arguably</w:t>
      </w:r>
      <w:r w:rsidR="00FF52DB" w:rsidRPr="00551EC0">
        <w:rPr>
          <w:rFonts w:ascii="Arial" w:hAnsi="Arial" w:cs="Arial"/>
          <w:szCs w:val="24"/>
        </w:rPr>
        <w:t xml:space="preserve"> </w:t>
      </w:r>
      <w:r w:rsidR="00545BB8" w:rsidRPr="00551EC0">
        <w:rPr>
          <w:rFonts w:ascii="Arial" w:hAnsi="Arial" w:cs="Arial"/>
          <w:szCs w:val="24"/>
        </w:rPr>
        <w:t>further implied and self-identified</w:t>
      </w:r>
      <w:r w:rsidR="00FF52DB" w:rsidRPr="00551EC0">
        <w:rPr>
          <w:rFonts w:ascii="Arial" w:hAnsi="Arial" w:cs="Arial"/>
          <w:szCs w:val="24"/>
        </w:rPr>
        <w:t xml:space="preserve"> in </w:t>
      </w:r>
      <w:r w:rsidR="006221F4" w:rsidRPr="00551EC0">
        <w:rPr>
          <w:rFonts w:ascii="Arial" w:hAnsi="Arial" w:cs="Arial"/>
          <w:szCs w:val="24"/>
        </w:rPr>
        <w:t>the following</w:t>
      </w:r>
      <w:r w:rsidR="00E84885">
        <w:rPr>
          <w:rFonts w:ascii="Arial" w:hAnsi="Arial" w:cs="Arial"/>
          <w:szCs w:val="24"/>
        </w:rPr>
        <w:t xml:space="preserve"> abstract [Figure 4</w:t>
      </w:r>
      <w:r w:rsidR="00FF52DB" w:rsidRPr="00551EC0">
        <w:rPr>
          <w:rFonts w:ascii="Arial" w:hAnsi="Arial" w:cs="Arial"/>
          <w:szCs w:val="24"/>
        </w:rPr>
        <w:t>].</w:t>
      </w:r>
    </w:p>
    <w:p w:rsidR="00323B47" w:rsidRPr="00551EC0" w:rsidRDefault="00323B47" w:rsidP="00FF52DB">
      <w:pPr>
        <w:spacing w:line="480" w:lineRule="auto"/>
        <w:rPr>
          <w:rFonts w:ascii="Arial" w:hAnsi="Arial" w:cs="Arial"/>
          <w:szCs w:val="24"/>
        </w:rPr>
      </w:pPr>
    </w:p>
    <w:p w:rsidR="006221F4" w:rsidRPr="00551EC0" w:rsidRDefault="006221F4" w:rsidP="00FF52DB">
      <w:pPr>
        <w:spacing w:line="480" w:lineRule="auto"/>
        <w:rPr>
          <w:rFonts w:ascii="Arial" w:hAnsi="Arial" w:cs="Arial"/>
          <w:szCs w:val="24"/>
        </w:rPr>
      </w:pPr>
    </w:p>
    <w:p w:rsidR="006221F4" w:rsidRPr="00551EC0" w:rsidRDefault="006221F4" w:rsidP="00FF52DB">
      <w:pPr>
        <w:spacing w:line="480" w:lineRule="auto"/>
        <w:rPr>
          <w:rFonts w:ascii="Arial" w:hAnsi="Arial" w:cs="Arial"/>
          <w:szCs w:val="24"/>
        </w:rPr>
      </w:pPr>
    </w:p>
    <w:p w:rsidR="006221F4" w:rsidRPr="00551EC0" w:rsidRDefault="006221F4" w:rsidP="00FF52DB">
      <w:pPr>
        <w:spacing w:line="480" w:lineRule="auto"/>
        <w:rPr>
          <w:rFonts w:ascii="Arial" w:hAnsi="Arial" w:cs="Arial"/>
          <w:szCs w:val="24"/>
        </w:rPr>
      </w:pPr>
    </w:p>
    <w:p w:rsidR="00FF52DB" w:rsidRPr="00551EC0" w:rsidRDefault="00323B47" w:rsidP="00FF52DB">
      <w:pPr>
        <w:spacing w:line="480" w:lineRule="auto"/>
        <w:rPr>
          <w:rFonts w:ascii="Arial" w:hAnsi="Arial" w:cs="Arial"/>
          <w:szCs w:val="24"/>
          <w:u w:val="single"/>
        </w:rPr>
      </w:pPr>
      <w:r w:rsidRPr="00551EC0">
        <w:rPr>
          <w:rFonts w:ascii="Arial" w:hAnsi="Arial" w:cs="Arial"/>
          <w:szCs w:val="24"/>
          <w:u w:val="single"/>
        </w:rPr>
        <w:lastRenderedPageBreak/>
        <w:t>F</w:t>
      </w:r>
      <w:r w:rsidR="00300BDC" w:rsidRPr="00551EC0">
        <w:rPr>
          <w:rFonts w:ascii="Arial" w:hAnsi="Arial" w:cs="Arial"/>
          <w:szCs w:val="24"/>
          <w:u w:val="single"/>
        </w:rPr>
        <w:t>igure 4:</w:t>
      </w:r>
      <w:r w:rsidR="00545BB8" w:rsidRPr="00551EC0">
        <w:rPr>
          <w:rFonts w:ascii="Arial" w:hAnsi="Arial" w:cs="Arial"/>
          <w:szCs w:val="24"/>
          <w:u w:val="single"/>
        </w:rPr>
        <w:t xml:space="preserve"> </w:t>
      </w:r>
      <w:r w:rsidR="00FF52DB" w:rsidRPr="00551EC0">
        <w:rPr>
          <w:rFonts w:ascii="Arial" w:hAnsi="Arial" w:cs="Arial"/>
          <w:szCs w:val="24"/>
          <w:u w:val="single"/>
        </w:rPr>
        <w:t>Conclusion –</w:t>
      </w:r>
      <w:r w:rsidR="00300BDC" w:rsidRPr="00551EC0">
        <w:rPr>
          <w:rFonts w:ascii="Arial" w:hAnsi="Arial" w:cs="Arial"/>
          <w:szCs w:val="24"/>
          <w:u w:val="single"/>
        </w:rPr>
        <w:t xml:space="preserve"> Abstract from Candidates R</w:t>
      </w:r>
      <w:r w:rsidR="00FF52DB" w:rsidRPr="00551EC0">
        <w:rPr>
          <w:rFonts w:ascii="Arial" w:hAnsi="Arial" w:cs="Arial"/>
          <w:szCs w:val="24"/>
          <w:u w:val="single"/>
        </w:rPr>
        <w:t>eport.</w:t>
      </w:r>
    </w:p>
    <w:p w:rsidR="00FF52DB" w:rsidRPr="00551EC0" w:rsidRDefault="00FF52DB" w:rsidP="00814BA6">
      <w:pPr>
        <w:spacing w:line="480" w:lineRule="auto"/>
        <w:jc w:val="center"/>
        <w:rPr>
          <w:rFonts w:ascii="Arial" w:hAnsi="Arial" w:cs="Arial"/>
          <w:szCs w:val="24"/>
        </w:rPr>
      </w:pPr>
      <w:r w:rsidRPr="00551EC0">
        <w:rPr>
          <w:rFonts w:ascii="Arial" w:hAnsi="Arial" w:cs="Arial"/>
          <w:noProof/>
          <w:szCs w:val="24"/>
        </w:rPr>
        <w:drawing>
          <wp:inline distT="0" distB="0" distL="0" distR="0" wp14:anchorId="6402FB76" wp14:editId="6175C1E5">
            <wp:extent cx="4267200" cy="414029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097" t="19211" r="31198" b="3645"/>
                    <a:stretch/>
                  </pic:blipFill>
                  <pic:spPr bwMode="auto">
                    <a:xfrm>
                      <a:off x="0" y="0"/>
                      <a:ext cx="4280784" cy="4153476"/>
                    </a:xfrm>
                    <a:prstGeom prst="rect">
                      <a:avLst/>
                    </a:prstGeom>
                    <a:ln>
                      <a:noFill/>
                    </a:ln>
                    <a:extLst>
                      <a:ext uri="{53640926-AAD7-44D8-BBD7-CCE9431645EC}">
                        <a14:shadowObscured xmlns:a14="http://schemas.microsoft.com/office/drawing/2010/main"/>
                      </a:ext>
                    </a:extLst>
                  </pic:spPr>
                </pic:pic>
              </a:graphicData>
            </a:graphic>
          </wp:inline>
        </w:drawing>
      </w:r>
    </w:p>
    <w:p w:rsidR="00FF52DB" w:rsidRDefault="00545BB8" w:rsidP="00FF52DB">
      <w:pPr>
        <w:spacing w:line="480" w:lineRule="auto"/>
        <w:rPr>
          <w:rFonts w:ascii="Arial" w:hAnsi="Arial" w:cs="Arial"/>
          <w:szCs w:val="24"/>
        </w:rPr>
      </w:pPr>
      <w:r w:rsidRPr="00551EC0">
        <w:rPr>
          <w:rFonts w:ascii="Arial" w:hAnsi="Arial" w:cs="Arial"/>
          <w:szCs w:val="24"/>
        </w:rPr>
        <w:t xml:space="preserve">Acknowledging the </w:t>
      </w:r>
      <w:r w:rsidR="00323B47" w:rsidRPr="00551EC0">
        <w:rPr>
          <w:rFonts w:ascii="Arial" w:hAnsi="Arial" w:cs="Arial"/>
          <w:szCs w:val="24"/>
        </w:rPr>
        <w:t>candidate’s</w:t>
      </w:r>
      <w:r w:rsidRPr="00551EC0">
        <w:rPr>
          <w:rFonts w:ascii="Arial" w:hAnsi="Arial" w:cs="Arial"/>
          <w:szCs w:val="24"/>
        </w:rPr>
        <w:t xml:space="preserve"> ability to self-reflect and identify</w:t>
      </w:r>
      <w:r w:rsidR="00722332" w:rsidRPr="00551EC0">
        <w:rPr>
          <w:rFonts w:ascii="Arial" w:hAnsi="Arial" w:cs="Arial"/>
          <w:szCs w:val="24"/>
        </w:rPr>
        <w:t xml:space="preserve"> the</w:t>
      </w:r>
      <w:r w:rsidRPr="00551EC0">
        <w:rPr>
          <w:rFonts w:ascii="Arial" w:hAnsi="Arial" w:cs="Arial"/>
          <w:szCs w:val="24"/>
        </w:rPr>
        <w:t xml:space="preserve"> potential</w:t>
      </w:r>
      <w:r w:rsidR="00722332" w:rsidRPr="00551EC0">
        <w:rPr>
          <w:rFonts w:ascii="Arial" w:hAnsi="Arial" w:cs="Arial"/>
          <w:szCs w:val="24"/>
        </w:rPr>
        <w:t xml:space="preserve"> for</w:t>
      </w:r>
      <w:r w:rsidRPr="00551EC0">
        <w:rPr>
          <w:rFonts w:ascii="Arial" w:hAnsi="Arial" w:cs="Arial"/>
          <w:szCs w:val="24"/>
        </w:rPr>
        <w:t xml:space="preserve"> </w:t>
      </w:r>
      <w:r w:rsidR="00722332" w:rsidRPr="00551EC0">
        <w:rPr>
          <w:rFonts w:ascii="Arial" w:hAnsi="Arial" w:cs="Arial"/>
          <w:szCs w:val="24"/>
        </w:rPr>
        <w:t>research</w:t>
      </w:r>
      <w:r w:rsidR="00323B47" w:rsidRPr="00551EC0">
        <w:rPr>
          <w:rFonts w:ascii="Arial" w:hAnsi="Arial" w:cs="Arial"/>
          <w:szCs w:val="24"/>
        </w:rPr>
        <w:t>er</w:t>
      </w:r>
      <w:r w:rsidR="00722332" w:rsidRPr="00551EC0">
        <w:rPr>
          <w:rFonts w:ascii="Arial" w:hAnsi="Arial" w:cs="Arial"/>
          <w:szCs w:val="24"/>
        </w:rPr>
        <w:t xml:space="preserve"> </w:t>
      </w:r>
      <w:r w:rsidRPr="00551EC0">
        <w:rPr>
          <w:rFonts w:ascii="Arial" w:hAnsi="Arial" w:cs="Arial"/>
          <w:szCs w:val="24"/>
        </w:rPr>
        <w:t xml:space="preserve">bias </w:t>
      </w:r>
      <w:r w:rsidR="00722332" w:rsidRPr="00551EC0">
        <w:rPr>
          <w:rFonts w:ascii="Arial" w:hAnsi="Arial" w:cs="Arial"/>
          <w:szCs w:val="24"/>
        </w:rPr>
        <w:t xml:space="preserve">as a consequence of personal experience can </w:t>
      </w:r>
      <w:r w:rsidRPr="00551EC0">
        <w:rPr>
          <w:rFonts w:ascii="Arial" w:hAnsi="Arial" w:cs="Arial"/>
          <w:szCs w:val="24"/>
        </w:rPr>
        <w:t>strengthen the c</w:t>
      </w:r>
      <w:r w:rsidR="00722332" w:rsidRPr="00551EC0">
        <w:rPr>
          <w:rFonts w:ascii="Arial" w:hAnsi="Arial" w:cs="Arial"/>
          <w:szCs w:val="24"/>
        </w:rPr>
        <w:t>redibili</w:t>
      </w:r>
      <w:r w:rsidR="00323B47" w:rsidRPr="00551EC0">
        <w:rPr>
          <w:rFonts w:ascii="Arial" w:hAnsi="Arial" w:cs="Arial"/>
          <w:szCs w:val="24"/>
        </w:rPr>
        <w:t>ty of the researcher implies Hammersley &amp; Traianou (2012).</w:t>
      </w:r>
      <w:r w:rsidR="00D573FD" w:rsidRPr="00551EC0">
        <w:rPr>
          <w:rFonts w:ascii="Arial" w:hAnsi="Arial" w:cs="Arial"/>
          <w:szCs w:val="24"/>
        </w:rPr>
        <w:t xml:space="preserve"> However it is important to note that although the candidate has acknowledged this within his conclusion, no reference has been made throughout the report and therefore it cannot be assumed was highlighted during the research project to fellow cohort members.</w:t>
      </w:r>
    </w:p>
    <w:p w:rsidR="00D9008C" w:rsidRDefault="00D9008C" w:rsidP="00FF52DB">
      <w:pPr>
        <w:spacing w:line="480" w:lineRule="auto"/>
        <w:rPr>
          <w:rFonts w:ascii="Arial" w:hAnsi="Arial" w:cs="Arial"/>
          <w:szCs w:val="24"/>
        </w:rPr>
      </w:pPr>
    </w:p>
    <w:p w:rsidR="00D9008C" w:rsidRDefault="00D9008C" w:rsidP="00D9008C">
      <w:pPr>
        <w:pStyle w:val="Heading2"/>
      </w:pPr>
      <w:bookmarkStart w:id="10" w:name="_Toc514017301"/>
      <w:r>
        <w:t>Triangulation</w:t>
      </w:r>
      <w:bookmarkEnd w:id="10"/>
      <w:r>
        <w:t xml:space="preserve"> </w:t>
      </w:r>
    </w:p>
    <w:p w:rsidR="00D9008C" w:rsidRDefault="00D9008C" w:rsidP="00D9008C">
      <w:pPr>
        <w:spacing w:line="480" w:lineRule="auto"/>
      </w:pPr>
      <w:r>
        <w:rPr>
          <w:rFonts w:ascii="Arial" w:hAnsi="Arial" w:cs="Arial"/>
          <w:szCs w:val="24"/>
        </w:rPr>
        <w:t>The term triangulation refers to “the use of more than one method or source of data in the study of social phenomenon so that findings can be cross-checked” (</w:t>
      </w:r>
      <w:proofErr w:type="spellStart"/>
      <w:r>
        <w:rPr>
          <w:rFonts w:ascii="Arial" w:hAnsi="Arial" w:cs="Arial"/>
          <w:szCs w:val="24"/>
        </w:rPr>
        <w:t>Brynman</w:t>
      </w:r>
      <w:proofErr w:type="spellEnd"/>
      <w:r>
        <w:rPr>
          <w:rFonts w:ascii="Arial" w:hAnsi="Arial" w:cs="Arial"/>
          <w:szCs w:val="24"/>
        </w:rPr>
        <w:t xml:space="preserve"> &amp; Bell, 2003, p575).  The candidate refers to the implementation </w:t>
      </w:r>
      <w:r w:rsidRPr="00D9008C">
        <w:rPr>
          <w:rFonts w:ascii="Arial" w:hAnsi="Arial" w:cs="Arial"/>
          <w:szCs w:val="24"/>
        </w:rPr>
        <w:t>of triangulation through the use of ‘</w:t>
      </w:r>
      <w:r w:rsidRPr="00D9008C">
        <w:rPr>
          <w:rFonts w:ascii="Arial" w:hAnsi="Arial" w:cs="Arial"/>
          <w:i/>
          <w:szCs w:val="24"/>
        </w:rPr>
        <w:t>Document Analysis’</w:t>
      </w:r>
      <w:r w:rsidRPr="00D9008C">
        <w:rPr>
          <w:rFonts w:ascii="Arial" w:hAnsi="Arial" w:cs="Arial"/>
          <w:szCs w:val="24"/>
        </w:rPr>
        <w:t xml:space="preserve"> and identified that the potential consequence of </w:t>
      </w:r>
      <w:r w:rsidRPr="00D9008C">
        <w:rPr>
          <w:rFonts w:ascii="Arial" w:hAnsi="Arial" w:cs="Arial"/>
        </w:rPr>
        <w:lastRenderedPageBreak/>
        <w:t>authenticity, credibility and representativeness</w:t>
      </w:r>
      <w:r>
        <w:rPr>
          <w:rFonts w:ascii="Arial" w:hAnsi="Arial" w:cs="Arial"/>
        </w:rPr>
        <w:t xml:space="preserve"> issues (</w:t>
      </w:r>
      <w:r>
        <w:rPr>
          <w:rFonts w:ascii="Arial" w:hAnsi="Arial" w:cs="Arial"/>
          <w:szCs w:val="24"/>
        </w:rPr>
        <w:t>Denzin</w:t>
      </w:r>
      <w:r w:rsidRPr="00442A2C">
        <w:rPr>
          <w:rFonts w:ascii="Arial" w:hAnsi="Arial" w:cs="Arial"/>
          <w:szCs w:val="24"/>
        </w:rPr>
        <w:t xml:space="preserve"> &amp; Lincoln</w:t>
      </w:r>
      <w:r>
        <w:rPr>
          <w:rFonts w:ascii="Arial" w:hAnsi="Arial" w:cs="Arial"/>
          <w:szCs w:val="24"/>
        </w:rPr>
        <w:t xml:space="preserve">, </w:t>
      </w:r>
      <w:r w:rsidRPr="00442A2C">
        <w:rPr>
          <w:rFonts w:ascii="Arial" w:hAnsi="Arial" w:cs="Arial"/>
          <w:szCs w:val="24"/>
        </w:rPr>
        <w:t>1994)</w:t>
      </w:r>
      <w:r>
        <w:rPr>
          <w:rFonts w:ascii="Arial" w:hAnsi="Arial" w:cs="Arial"/>
          <w:szCs w:val="24"/>
        </w:rPr>
        <w:t xml:space="preserve">. However the concept of Document Analysis could have benefited from a more detailed expression, to ensure the audience understands its context and value to the research project, especially in relation to triangulation. </w:t>
      </w:r>
    </w:p>
    <w:p w:rsidR="00D9008C" w:rsidRDefault="00D9008C" w:rsidP="00D9008C"/>
    <w:p w:rsidR="00D9008C" w:rsidRDefault="00D9008C" w:rsidP="00D9008C"/>
    <w:p w:rsidR="00FF52DB" w:rsidRPr="00551EC0" w:rsidRDefault="00FF52DB" w:rsidP="00686CCA">
      <w:pPr>
        <w:spacing w:line="480" w:lineRule="auto"/>
        <w:rPr>
          <w:rFonts w:ascii="Arial" w:hAnsi="Arial" w:cs="Arial"/>
          <w:szCs w:val="24"/>
        </w:rPr>
      </w:pPr>
    </w:p>
    <w:p w:rsidR="00731A44" w:rsidRPr="00551EC0" w:rsidRDefault="00B1555C" w:rsidP="00BA5924">
      <w:pPr>
        <w:pStyle w:val="Heading1"/>
        <w:numPr>
          <w:ilvl w:val="0"/>
          <w:numId w:val="1"/>
        </w:numPr>
        <w:rPr>
          <w:rFonts w:ascii="Arial" w:hAnsi="Arial" w:cs="Arial"/>
          <w:sz w:val="24"/>
          <w:szCs w:val="24"/>
        </w:rPr>
      </w:pPr>
      <w:bookmarkStart w:id="11" w:name="_Toc514017302"/>
      <w:r>
        <w:rPr>
          <w:rFonts w:ascii="Arial" w:hAnsi="Arial" w:cs="Arial"/>
          <w:sz w:val="24"/>
          <w:szCs w:val="24"/>
        </w:rPr>
        <w:t>P</w:t>
      </w:r>
      <w:r w:rsidR="00BA5924" w:rsidRPr="00551EC0">
        <w:rPr>
          <w:rFonts w:ascii="Arial" w:hAnsi="Arial" w:cs="Arial"/>
          <w:sz w:val="24"/>
          <w:szCs w:val="24"/>
        </w:rPr>
        <w:t xml:space="preserve">ractical </w:t>
      </w:r>
      <w:r>
        <w:rPr>
          <w:rFonts w:ascii="Arial" w:hAnsi="Arial" w:cs="Arial"/>
          <w:sz w:val="24"/>
          <w:szCs w:val="24"/>
        </w:rPr>
        <w:t>A</w:t>
      </w:r>
      <w:r w:rsidR="00BA5924" w:rsidRPr="00551EC0">
        <w:rPr>
          <w:rFonts w:ascii="Arial" w:hAnsi="Arial" w:cs="Arial"/>
          <w:sz w:val="24"/>
          <w:szCs w:val="24"/>
        </w:rPr>
        <w:t xml:space="preserve">pplication and </w:t>
      </w:r>
      <w:r>
        <w:rPr>
          <w:rFonts w:ascii="Arial" w:hAnsi="Arial" w:cs="Arial"/>
          <w:sz w:val="24"/>
          <w:szCs w:val="24"/>
        </w:rPr>
        <w:t>D</w:t>
      </w:r>
      <w:r w:rsidR="00BA5924" w:rsidRPr="00551EC0">
        <w:rPr>
          <w:rFonts w:ascii="Arial" w:hAnsi="Arial" w:cs="Arial"/>
          <w:sz w:val="24"/>
          <w:szCs w:val="24"/>
        </w:rPr>
        <w:t>eployment</w:t>
      </w:r>
      <w:bookmarkEnd w:id="11"/>
    </w:p>
    <w:p w:rsidR="00731A44" w:rsidRPr="00551EC0" w:rsidRDefault="00731A44" w:rsidP="00686CCA">
      <w:pPr>
        <w:spacing w:line="480" w:lineRule="auto"/>
        <w:rPr>
          <w:rFonts w:ascii="Arial" w:hAnsi="Arial" w:cs="Arial"/>
          <w:szCs w:val="24"/>
        </w:rPr>
      </w:pPr>
    </w:p>
    <w:p w:rsidR="004E44F1" w:rsidRPr="00551EC0" w:rsidRDefault="004E44F1" w:rsidP="009E322A">
      <w:pPr>
        <w:spacing w:line="480" w:lineRule="auto"/>
        <w:ind w:left="0" w:firstLine="0"/>
        <w:rPr>
          <w:rFonts w:ascii="Arial" w:hAnsi="Arial" w:cs="Arial"/>
          <w:szCs w:val="24"/>
        </w:rPr>
      </w:pPr>
      <w:r w:rsidRPr="00551EC0">
        <w:rPr>
          <w:rFonts w:ascii="Arial" w:hAnsi="Arial" w:cs="Arial"/>
          <w:szCs w:val="24"/>
        </w:rPr>
        <w:t>O</w:t>
      </w:r>
      <w:r w:rsidR="009E322A" w:rsidRPr="00551EC0">
        <w:rPr>
          <w:rFonts w:ascii="Arial" w:hAnsi="Arial" w:cs="Arial"/>
          <w:szCs w:val="24"/>
        </w:rPr>
        <w:t xml:space="preserve">n several occasions the information presented appears to be of a descriptive’ manner, deficient of a deeper understanding and illustration of the connectivity of theory and practical implementation.  </w:t>
      </w:r>
      <w:r w:rsidR="003711A5" w:rsidRPr="00551EC0">
        <w:rPr>
          <w:rFonts w:ascii="Arial" w:hAnsi="Arial" w:cs="Arial"/>
          <w:szCs w:val="24"/>
        </w:rPr>
        <w:t>However a good practical application of Saunders et al (2015) Research Onion is depicted e</w:t>
      </w:r>
      <w:r w:rsidR="00E84885">
        <w:rPr>
          <w:rFonts w:ascii="Arial" w:hAnsi="Arial" w:cs="Arial"/>
          <w:szCs w:val="24"/>
        </w:rPr>
        <w:t>arly within the report, where the candidate</w:t>
      </w:r>
      <w:r w:rsidR="003711A5" w:rsidRPr="00551EC0">
        <w:rPr>
          <w:rFonts w:ascii="Arial" w:hAnsi="Arial" w:cs="Arial"/>
          <w:szCs w:val="24"/>
        </w:rPr>
        <w:t xml:space="preserve"> systematically discuss</w:t>
      </w:r>
      <w:r w:rsidR="00E84885">
        <w:rPr>
          <w:rFonts w:ascii="Arial" w:hAnsi="Arial" w:cs="Arial"/>
          <w:szCs w:val="24"/>
        </w:rPr>
        <w:t>es</w:t>
      </w:r>
      <w:r w:rsidR="003711A5" w:rsidRPr="00551EC0">
        <w:rPr>
          <w:rFonts w:ascii="Arial" w:hAnsi="Arial" w:cs="Arial"/>
          <w:szCs w:val="24"/>
        </w:rPr>
        <w:t xml:space="preserve"> each ‘layer’ to illustrate the decisions made by the research group. To strengthen the use of the Research Onion would be achieved through a more comprehensive analysis of the reasoning for adoption or dismissal of aspects of the research philosophy (Bristow, 2017).</w:t>
      </w:r>
    </w:p>
    <w:p w:rsidR="004E44F1" w:rsidRPr="00551EC0" w:rsidRDefault="004E44F1" w:rsidP="009E322A">
      <w:pPr>
        <w:spacing w:line="480" w:lineRule="auto"/>
        <w:ind w:left="0" w:firstLine="0"/>
        <w:rPr>
          <w:rFonts w:ascii="Arial" w:hAnsi="Arial" w:cs="Arial"/>
          <w:szCs w:val="24"/>
        </w:rPr>
      </w:pPr>
    </w:p>
    <w:p w:rsidR="004E44F1" w:rsidRPr="00551EC0" w:rsidRDefault="0050498E" w:rsidP="004E44F1">
      <w:pPr>
        <w:pStyle w:val="Heading2"/>
      </w:pPr>
      <w:bookmarkStart w:id="12" w:name="_Toc514017303"/>
      <w:r w:rsidRPr="00551EC0">
        <w:t>Focus Groups Adoption</w:t>
      </w:r>
      <w:bookmarkEnd w:id="12"/>
    </w:p>
    <w:p w:rsidR="005F1786" w:rsidRDefault="005F1786" w:rsidP="005F1786">
      <w:pPr>
        <w:spacing w:line="480" w:lineRule="auto"/>
        <w:rPr>
          <w:rFonts w:ascii="Arial" w:hAnsi="Arial" w:cs="Arial"/>
          <w:szCs w:val="24"/>
        </w:rPr>
      </w:pPr>
      <w:r w:rsidRPr="00551EC0">
        <w:rPr>
          <w:rFonts w:ascii="Arial" w:hAnsi="Arial" w:cs="Arial"/>
          <w:szCs w:val="24"/>
        </w:rPr>
        <w:t>A</w:t>
      </w:r>
      <w:r w:rsidR="003711A5" w:rsidRPr="00551EC0">
        <w:rPr>
          <w:rFonts w:ascii="Arial" w:hAnsi="Arial" w:cs="Arial"/>
          <w:szCs w:val="24"/>
        </w:rPr>
        <w:t xml:space="preserve">ppling this notion to the </w:t>
      </w:r>
      <w:r w:rsidRPr="00551EC0">
        <w:rPr>
          <w:rFonts w:ascii="Arial" w:hAnsi="Arial" w:cs="Arial"/>
          <w:szCs w:val="24"/>
        </w:rPr>
        <w:t xml:space="preserve">suggestion of implementing focus groups within the research project, it appears that whist the information documented presents some thought to how to best utilise the research method in relation to the project task it does not reflect a personal contribution. </w:t>
      </w:r>
    </w:p>
    <w:p w:rsidR="00B729CA" w:rsidRDefault="00B729CA" w:rsidP="005F1786">
      <w:pPr>
        <w:spacing w:line="480" w:lineRule="auto"/>
        <w:rPr>
          <w:rFonts w:ascii="Arial" w:hAnsi="Arial" w:cs="Arial"/>
          <w:szCs w:val="24"/>
        </w:rPr>
      </w:pPr>
    </w:p>
    <w:p w:rsidR="00B729CA" w:rsidRDefault="00B729CA" w:rsidP="005F1786">
      <w:pPr>
        <w:spacing w:line="480" w:lineRule="auto"/>
        <w:rPr>
          <w:rFonts w:ascii="Arial" w:hAnsi="Arial" w:cs="Arial"/>
          <w:szCs w:val="24"/>
        </w:rPr>
      </w:pPr>
    </w:p>
    <w:p w:rsidR="00E84885" w:rsidRDefault="00E84885" w:rsidP="005F1786">
      <w:pPr>
        <w:spacing w:line="480" w:lineRule="auto"/>
        <w:rPr>
          <w:rFonts w:ascii="Arial" w:hAnsi="Arial" w:cs="Arial"/>
          <w:szCs w:val="24"/>
        </w:rPr>
      </w:pPr>
    </w:p>
    <w:p w:rsidR="00300BDC" w:rsidRPr="00551EC0" w:rsidRDefault="00300BDC" w:rsidP="005F1786">
      <w:pPr>
        <w:spacing w:line="480" w:lineRule="auto"/>
        <w:rPr>
          <w:rFonts w:ascii="Arial" w:hAnsi="Arial" w:cs="Arial"/>
          <w:szCs w:val="24"/>
          <w:u w:val="single"/>
        </w:rPr>
      </w:pPr>
      <w:r w:rsidRPr="00551EC0">
        <w:rPr>
          <w:rFonts w:ascii="Arial" w:hAnsi="Arial" w:cs="Arial"/>
          <w:szCs w:val="24"/>
          <w:u w:val="single"/>
        </w:rPr>
        <w:lastRenderedPageBreak/>
        <w:t>Figure 5: Focus Group – Abstract from Candidates Report</w:t>
      </w:r>
    </w:p>
    <w:p w:rsidR="0050498E" w:rsidRPr="00551EC0" w:rsidRDefault="005F1786" w:rsidP="005F1786">
      <w:pPr>
        <w:spacing w:line="480" w:lineRule="auto"/>
        <w:ind w:left="0" w:firstLine="0"/>
        <w:jc w:val="center"/>
        <w:rPr>
          <w:rFonts w:ascii="Arial" w:hAnsi="Arial" w:cs="Arial"/>
          <w:szCs w:val="24"/>
        </w:rPr>
      </w:pPr>
      <w:r w:rsidRPr="00551EC0">
        <w:rPr>
          <w:rFonts w:ascii="Arial" w:hAnsi="Arial" w:cs="Arial"/>
          <w:noProof/>
          <w:szCs w:val="24"/>
        </w:rPr>
        <w:drawing>
          <wp:inline distT="0" distB="0" distL="0" distR="0" wp14:anchorId="4E7C877A" wp14:editId="6749766E">
            <wp:extent cx="4314190" cy="2943584"/>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762" t="18916" r="32861" b="3941"/>
                    <a:stretch/>
                  </pic:blipFill>
                  <pic:spPr bwMode="auto">
                    <a:xfrm>
                      <a:off x="0" y="0"/>
                      <a:ext cx="4346383" cy="2965550"/>
                    </a:xfrm>
                    <a:prstGeom prst="rect">
                      <a:avLst/>
                    </a:prstGeom>
                    <a:ln>
                      <a:noFill/>
                    </a:ln>
                    <a:extLst>
                      <a:ext uri="{53640926-AAD7-44D8-BBD7-CCE9431645EC}">
                        <a14:shadowObscured xmlns:a14="http://schemas.microsoft.com/office/drawing/2010/main"/>
                      </a:ext>
                    </a:extLst>
                  </pic:spPr>
                </pic:pic>
              </a:graphicData>
            </a:graphic>
          </wp:inline>
        </w:drawing>
      </w:r>
    </w:p>
    <w:p w:rsidR="005F1786" w:rsidRPr="00551EC0" w:rsidRDefault="005F1786" w:rsidP="005F1786">
      <w:pPr>
        <w:spacing w:line="480" w:lineRule="auto"/>
        <w:rPr>
          <w:rFonts w:ascii="Arial" w:hAnsi="Arial" w:cs="Arial"/>
          <w:szCs w:val="24"/>
        </w:rPr>
      </w:pPr>
      <w:r w:rsidRPr="00551EC0">
        <w:rPr>
          <w:rFonts w:ascii="Arial" w:hAnsi="Arial" w:cs="Arial"/>
          <w:szCs w:val="24"/>
        </w:rPr>
        <w:t>The use of ‘we’ as a collective term, which is believed but not confirmed to be a representative of the cohort, is used within this aspect of the report to acknowledge the adoption of focus groups. However, this example illustrates generalisations, for example: ‘</w:t>
      </w:r>
      <w:r w:rsidR="008F7645" w:rsidRPr="00551EC0">
        <w:rPr>
          <w:rFonts w:ascii="Arial" w:hAnsi="Arial" w:cs="Arial"/>
          <w:i/>
          <w:szCs w:val="24"/>
        </w:rPr>
        <w:t>determined a group size not to be too small’</w:t>
      </w:r>
      <w:r w:rsidR="008F7645" w:rsidRPr="00551EC0">
        <w:rPr>
          <w:rFonts w:ascii="Arial" w:hAnsi="Arial" w:cs="Arial"/>
          <w:szCs w:val="24"/>
        </w:rPr>
        <w:t>, yet it does not explore what this looks like. To reference ‘small’ without context or data support is an oversight on the candidates part as the connotation can vary, depending on the audience (</w:t>
      </w:r>
      <w:proofErr w:type="spellStart"/>
      <w:r w:rsidR="008F7645" w:rsidRPr="00551EC0">
        <w:rPr>
          <w:rFonts w:ascii="Arial" w:hAnsi="Arial" w:cs="Arial"/>
          <w:szCs w:val="24"/>
        </w:rPr>
        <w:t>Starck</w:t>
      </w:r>
      <w:proofErr w:type="spellEnd"/>
      <w:r w:rsidR="008F7645" w:rsidRPr="00551EC0">
        <w:rPr>
          <w:rFonts w:ascii="Arial" w:hAnsi="Arial" w:cs="Arial"/>
          <w:szCs w:val="24"/>
        </w:rPr>
        <w:t xml:space="preserve">, 2017).  This further questions as to what involvement or personal contribution the candidate had into the research, proposal and implementation of focus groups into the research project. If a personal contribution was made in this field of the research, a more detailed and thorough exploration of the deployment mechanisms and intended value gained may be anticipated. </w:t>
      </w:r>
      <w:r w:rsidR="00E84885">
        <w:rPr>
          <w:rFonts w:ascii="Arial" w:hAnsi="Arial" w:cs="Arial"/>
          <w:szCs w:val="24"/>
        </w:rPr>
        <w:t>Therefore, the candidate’s ability to critically assess and effectively apply appropriate qualitative data methods</w:t>
      </w:r>
      <w:r w:rsidR="00D9008C">
        <w:rPr>
          <w:rFonts w:ascii="Arial" w:hAnsi="Arial" w:cs="Arial"/>
          <w:szCs w:val="24"/>
        </w:rPr>
        <w:t xml:space="preserve"> could be questioned if data is not accurately positi</w:t>
      </w:r>
      <w:r w:rsidR="00E84885">
        <w:rPr>
          <w:rFonts w:ascii="Arial" w:hAnsi="Arial" w:cs="Arial"/>
          <w:szCs w:val="24"/>
        </w:rPr>
        <w:t xml:space="preserve">oned. </w:t>
      </w:r>
    </w:p>
    <w:p w:rsidR="0050498E" w:rsidRPr="00551EC0" w:rsidRDefault="0050498E" w:rsidP="009E322A">
      <w:pPr>
        <w:spacing w:line="480" w:lineRule="auto"/>
        <w:ind w:left="0" w:firstLine="0"/>
        <w:rPr>
          <w:rFonts w:ascii="Arial" w:hAnsi="Arial" w:cs="Arial"/>
          <w:szCs w:val="24"/>
        </w:rPr>
      </w:pPr>
    </w:p>
    <w:p w:rsidR="008F7645" w:rsidRPr="00551EC0" w:rsidRDefault="008F7645" w:rsidP="009E322A">
      <w:pPr>
        <w:spacing w:line="480" w:lineRule="auto"/>
        <w:ind w:left="0" w:firstLine="0"/>
        <w:rPr>
          <w:rFonts w:ascii="Arial" w:hAnsi="Arial" w:cs="Arial"/>
          <w:szCs w:val="24"/>
        </w:rPr>
      </w:pPr>
      <w:r w:rsidRPr="00551EC0">
        <w:rPr>
          <w:rFonts w:ascii="Arial" w:hAnsi="Arial" w:cs="Arial"/>
          <w:szCs w:val="24"/>
        </w:rPr>
        <w:lastRenderedPageBreak/>
        <w:t xml:space="preserve">Furthermore, the candidate </w:t>
      </w:r>
      <w:r w:rsidR="00D9008C" w:rsidRPr="00551EC0">
        <w:rPr>
          <w:rFonts w:ascii="Arial" w:hAnsi="Arial" w:cs="Arial"/>
          <w:szCs w:val="24"/>
        </w:rPr>
        <w:t>concludes</w:t>
      </w:r>
      <w:r w:rsidRPr="00551EC0">
        <w:rPr>
          <w:rFonts w:ascii="Arial" w:hAnsi="Arial" w:cs="Arial"/>
          <w:szCs w:val="24"/>
        </w:rPr>
        <w:t xml:space="preserve"> this aspect of the report with ‘</w:t>
      </w:r>
      <w:r w:rsidRPr="00551EC0">
        <w:rPr>
          <w:rFonts w:ascii="Arial" w:hAnsi="Arial" w:cs="Arial"/>
          <w:i/>
          <w:szCs w:val="24"/>
        </w:rPr>
        <w:t xml:space="preserve">I believe we have managed to produce a good data collection tool for the simulation’ </w:t>
      </w:r>
      <w:r w:rsidRPr="00551EC0">
        <w:rPr>
          <w:rFonts w:ascii="Arial" w:hAnsi="Arial" w:cs="Arial"/>
          <w:szCs w:val="24"/>
        </w:rPr>
        <w:t>before moving onto document analysis.</w:t>
      </w:r>
      <w:r w:rsidR="00D81585" w:rsidRPr="00551EC0">
        <w:rPr>
          <w:rFonts w:ascii="Arial" w:hAnsi="Arial" w:cs="Arial"/>
          <w:szCs w:val="24"/>
        </w:rPr>
        <w:t xml:space="preserve"> A bold and unsupported statement for the candidate to claim without illustrating sufficient data evidence, therefore bringing into question the reliability of other claims throughout the report. </w:t>
      </w:r>
    </w:p>
    <w:p w:rsidR="008F7645" w:rsidRPr="00551EC0" w:rsidRDefault="008F7645" w:rsidP="009E322A">
      <w:pPr>
        <w:spacing w:line="480" w:lineRule="auto"/>
        <w:ind w:left="0" w:firstLine="0"/>
        <w:rPr>
          <w:rFonts w:ascii="Arial" w:hAnsi="Arial" w:cs="Arial"/>
          <w:szCs w:val="24"/>
        </w:rPr>
      </w:pPr>
    </w:p>
    <w:p w:rsidR="00731A44" w:rsidRPr="00551EC0" w:rsidRDefault="00B1555C" w:rsidP="00BA5924">
      <w:pPr>
        <w:pStyle w:val="Heading1"/>
        <w:numPr>
          <w:ilvl w:val="0"/>
          <w:numId w:val="1"/>
        </w:numPr>
        <w:rPr>
          <w:rFonts w:ascii="Arial" w:hAnsi="Arial" w:cs="Arial"/>
          <w:sz w:val="24"/>
          <w:szCs w:val="24"/>
        </w:rPr>
      </w:pPr>
      <w:bookmarkStart w:id="13" w:name="_Toc514017304"/>
      <w:r>
        <w:rPr>
          <w:rFonts w:ascii="Arial" w:hAnsi="Arial" w:cs="Arial"/>
          <w:sz w:val="24"/>
          <w:szCs w:val="24"/>
        </w:rPr>
        <w:t>S</w:t>
      </w:r>
      <w:r w:rsidR="00BA5924" w:rsidRPr="00551EC0">
        <w:rPr>
          <w:rFonts w:ascii="Arial" w:hAnsi="Arial" w:cs="Arial"/>
          <w:sz w:val="24"/>
          <w:szCs w:val="24"/>
        </w:rPr>
        <w:t xml:space="preserve">kills for </w:t>
      </w:r>
      <w:r>
        <w:rPr>
          <w:rFonts w:ascii="Arial" w:hAnsi="Arial" w:cs="Arial"/>
          <w:sz w:val="24"/>
          <w:szCs w:val="24"/>
        </w:rPr>
        <w:t>P</w:t>
      </w:r>
      <w:r w:rsidR="00BA5924" w:rsidRPr="00551EC0">
        <w:rPr>
          <w:rFonts w:ascii="Arial" w:hAnsi="Arial" w:cs="Arial"/>
          <w:sz w:val="24"/>
          <w:szCs w:val="24"/>
        </w:rPr>
        <w:t xml:space="preserve">rofessional </w:t>
      </w:r>
      <w:r>
        <w:rPr>
          <w:rFonts w:ascii="Arial" w:hAnsi="Arial" w:cs="Arial"/>
          <w:sz w:val="24"/>
          <w:szCs w:val="24"/>
        </w:rPr>
        <w:t>P</w:t>
      </w:r>
      <w:r w:rsidR="00BA5924" w:rsidRPr="00551EC0">
        <w:rPr>
          <w:rFonts w:ascii="Arial" w:hAnsi="Arial" w:cs="Arial"/>
          <w:sz w:val="24"/>
          <w:szCs w:val="24"/>
        </w:rPr>
        <w:t>ractice</w:t>
      </w:r>
      <w:bookmarkEnd w:id="13"/>
      <w:r w:rsidR="00BA5924" w:rsidRPr="00551EC0">
        <w:rPr>
          <w:rFonts w:ascii="Arial" w:hAnsi="Arial" w:cs="Arial"/>
          <w:sz w:val="24"/>
          <w:szCs w:val="24"/>
        </w:rPr>
        <w:t xml:space="preserve"> </w:t>
      </w:r>
    </w:p>
    <w:p w:rsidR="00731A44" w:rsidRPr="00551EC0" w:rsidRDefault="00731A44" w:rsidP="00686CCA">
      <w:pPr>
        <w:spacing w:line="480" w:lineRule="auto"/>
        <w:rPr>
          <w:rFonts w:ascii="Arial" w:hAnsi="Arial" w:cs="Arial"/>
          <w:szCs w:val="24"/>
        </w:rPr>
      </w:pPr>
    </w:p>
    <w:p w:rsidR="00086813" w:rsidRPr="00551EC0" w:rsidRDefault="00533256" w:rsidP="00686CCA">
      <w:pPr>
        <w:spacing w:line="480" w:lineRule="auto"/>
        <w:rPr>
          <w:rFonts w:ascii="Arial" w:hAnsi="Arial" w:cs="Arial"/>
          <w:szCs w:val="24"/>
        </w:rPr>
      </w:pPr>
      <w:r w:rsidRPr="00551EC0">
        <w:rPr>
          <w:rFonts w:ascii="Arial" w:hAnsi="Arial" w:cs="Arial"/>
          <w:szCs w:val="24"/>
        </w:rPr>
        <w:t>The overall presentation of the report reflects a standardised academic report with the text presented in size 12 Ariel, double spaced</w:t>
      </w:r>
      <w:r w:rsidR="001738EF" w:rsidRPr="00551EC0">
        <w:rPr>
          <w:rFonts w:ascii="Arial" w:hAnsi="Arial" w:cs="Arial"/>
          <w:szCs w:val="24"/>
        </w:rPr>
        <w:t>,</w:t>
      </w:r>
      <w:r w:rsidRPr="00551EC0">
        <w:rPr>
          <w:rFonts w:ascii="Arial" w:hAnsi="Arial" w:cs="Arial"/>
          <w:szCs w:val="24"/>
        </w:rPr>
        <w:t xml:space="preserve"> with the exception of the cover page,</w:t>
      </w:r>
      <w:r w:rsidR="001738EF" w:rsidRPr="00551EC0">
        <w:rPr>
          <w:rFonts w:ascii="Arial" w:hAnsi="Arial" w:cs="Arial"/>
          <w:szCs w:val="24"/>
        </w:rPr>
        <w:t xml:space="preserve"> contents page </w:t>
      </w:r>
      <w:r w:rsidR="003C07AE" w:rsidRPr="00551EC0">
        <w:rPr>
          <w:rFonts w:ascii="Arial" w:hAnsi="Arial" w:cs="Arial"/>
          <w:szCs w:val="24"/>
        </w:rPr>
        <w:t xml:space="preserve">and subsequent headings. </w:t>
      </w:r>
      <w:r w:rsidR="00814BA6" w:rsidRPr="00551EC0">
        <w:rPr>
          <w:rFonts w:ascii="Arial" w:hAnsi="Arial" w:cs="Arial"/>
          <w:szCs w:val="24"/>
        </w:rPr>
        <w:t xml:space="preserve">The content structure provides a logical journey for the audience, however greater attention to detail within the skills for professional practice could have enhanced the experience. </w:t>
      </w:r>
    </w:p>
    <w:p w:rsidR="00086813" w:rsidRPr="00551EC0" w:rsidRDefault="00086813" w:rsidP="00686CCA">
      <w:pPr>
        <w:spacing w:line="480" w:lineRule="auto"/>
        <w:rPr>
          <w:rFonts w:ascii="Arial" w:hAnsi="Arial" w:cs="Arial"/>
          <w:szCs w:val="24"/>
        </w:rPr>
      </w:pPr>
    </w:p>
    <w:p w:rsidR="00086813" w:rsidRPr="00551EC0" w:rsidRDefault="00086813" w:rsidP="00300BDC">
      <w:pPr>
        <w:pStyle w:val="Heading2"/>
      </w:pPr>
      <w:bookmarkStart w:id="14" w:name="_Toc514017305"/>
      <w:r w:rsidRPr="00551EC0">
        <w:t>Report Structure</w:t>
      </w:r>
      <w:bookmarkEnd w:id="14"/>
    </w:p>
    <w:p w:rsidR="00533256" w:rsidRPr="00551EC0" w:rsidRDefault="00D9008C" w:rsidP="00686CCA">
      <w:pPr>
        <w:spacing w:line="480" w:lineRule="auto"/>
        <w:rPr>
          <w:rFonts w:ascii="Arial" w:hAnsi="Arial" w:cs="Arial"/>
          <w:szCs w:val="24"/>
        </w:rPr>
      </w:pPr>
      <w:r>
        <w:rPr>
          <w:rFonts w:ascii="Arial" w:hAnsi="Arial" w:cs="Arial"/>
          <w:szCs w:val="24"/>
        </w:rPr>
        <w:t>I</w:t>
      </w:r>
      <w:r w:rsidR="00814BA6" w:rsidRPr="00551EC0">
        <w:rPr>
          <w:rFonts w:ascii="Arial" w:hAnsi="Arial" w:cs="Arial"/>
          <w:szCs w:val="24"/>
        </w:rPr>
        <w:t>t could be argued that a</w:t>
      </w:r>
      <w:r w:rsidR="00533256" w:rsidRPr="00551EC0">
        <w:rPr>
          <w:rFonts w:ascii="Arial" w:hAnsi="Arial" w:cs="Arial"/>
          <w:szCs w:val="24"/>
        </w:rPr>
        <w:t xml:space="preserve"> disjointed approach</w:t>
      </w:r>
      <w:r w:rsidR="00814BA6" w:rsidRPr="00551EC0">
        <w:rPr>
          <w:rFonts w:ascii="Arial" w:hAnsi="Arial" w:cs="Arial"/>
          <w:szCs w:val="24"/>
        </w:rPr>
        <w:t xml:space="preserve"> to the report is evidenced</w:t>
      </w:r>
      <w:r w:rsidR="001738EF" w:rsidRPr="00551EC0">
        <w:rPr>
          <w:rFonts w:ascii="Arial" w:hAnsi="Arial" w:cs="Arial"/>
          <w:szCs w:val="24"/>
        </w:rPr>
        <w:t xml:space="preserve"> th</w:t>
      </w:r>
      <w:r w:rsidR="00814BA6" w:rsidRPr="00551EC0">
        <w:rPr>
          <w:rFonts w:ascii="Arial" w:hAnsi="Arial" w:cs="Arial"/>
          <w:szCs w:val="24"/>
        </w:rPr>
        <w:t>roughout</w:t>
      </w:r>
      <w:r w:rsidR="00300BDC" w:rsidRPr="00551EC0">
        <w:rPr>
          <w:rFonts w:ascii="Arial" w:hAnsi="Arial" w:cs="Arial"/>
          <w:szCs w:val="24"/>
        </w:rPr>
        <w:t>,</w:t>
      </w:r>
      <w:r w:rsidR="00814BA6" w:rsidRPr="00551EC0">
        <w:rPr>
          <w:rFonts w:ascii="Arial" w:hAnsi="Arial" w:cs="Arial"/>
          <w:szCs w:val="24"/>
        </w:rPr>
        <w:t xml:space="preserve"> the document layout as</w:t>
      </w:r>
      <w:r w:rsidR="001738EF" w:rsidRPr="00551EC0">
        <w:rPr>
          <w:rFonts w:ascii="Arial" w:hAnsi="Arial" w:cs="Arial"/>
          <w:szCs w:val="24"/>
        </w:rPr>
        <w:t xml:space="preserve"> although each heading correlates to the correct page number illustrated in the contents page it provides a fragmented ex</w:t>
      </w:r>
      <w:r w:rsidR="003C07AE" w:rsidRPr="00551EC0">
        <w:rPr>
          <w:rFonts w:ascii="Arial" w:hAnsi="Arial" w:cs="Arial"/>
          <w:szCs w:val="24"/>
        </w:rPr>
        <w:t xml:space="preserve">perience for the audience </w:t>
      </w:r>
      <w:r w:rsidR="00D312F4" w:rsidRPr="00551EC0">
        <w:rPr>
          <w:rFonts w:ascii="Arial" w:hAnsi="Arial" w:cs="Arial"/>
          <w:szCs w:val="24"/>
        </w:rPr>
        <w:t>(Thody, 2009, Bailey, 2015)</w:t>
      </w:r>
      <w:r w:rsidR="001738EF" w:rsidRPr="00551EC0">
        <w:rPr>
          <w:rFonts w:ascii="Arial" w:hAnsi="Arial" w:cs="Arial"/>
          <w:szCs w:val="24"/>
        </w:rPr>
        <w:t xml:space="preserve">. </w:t>
      </w:r>
      <w:r w:rsidR="003C07AE" w:rsidRPr="00551EC0">
        <w:rPr>
          <w:rFonts w:ascii="Arial" w:hAnsi="Arial" w:cs="Arial"/>
          <w:szCs w:val="24"/>
        </w:rPr>
        <w:t>This is attributed to the report headings not being clearly identified in either a bold or underlined corresponding font. Furthermore, in some instances the heading is not successively followed by the representing text, instead this is isolated on a subsequent page.</w:t>
      </w:r>
      <w:r w:rsidR="001738EF" w:rsidRPr="00551EC0">
        <w:rPr>
          <w:rFonts w:ascii="Arial" w:hAnsi="Arial" w:cs="Arial"/>
          <w:szCs w:val="24"/>
        </w:rPr>
        <w:t xml:space="preserve"> This </w:t>
      </w:r>
      <w:r w:rsidR="003C07AE" w:rsidRPr="00551EC0">
        <w:rPr>
          <w:rFonts w:ascii="Arial" w:hAnsi="Arial" w:cs="Arial"/>
          <w:szCs w:val="24"/>
        </w:rPr>
        <w:t xml:space="preserve">disjointed structure, </w:t>
      </w:r>
      <w:r w:rsidR="001738EF" w:rsidRPr="00551EC0">
        <w:rPr>
          <w:rFonts w:ascii="Arial" w:hAnsi="Arial" w:cs="Arial"/>
          <w:szCs w:val="24"/>
        </w:rPr>
        <w:t>paired with an ‘Americanised’ language approach indicates that the candidate</w:t>
      </w:r>
      <w:r w:rsidR="003C07AE" w:rsidRPr="00551EC0">
        <w:rPr>
          <w:rFonts w:ascii="Arial" w:hAnsi="Arial" w:cs="Arial"/>
          <w:szCs w:val="24"/>
        </w:rPr>
        <w:t xml:space="preserve"> has not fully considered the intended audience and their ability to digest the information</w:t>
      </w:r>
      <w:r w:rsidR="005A77C1" w:rsidRPr="00551EC0">
        <w:rPr>
          <w:rFonts w:ascii="Arial" w:hAnsi="Arial" w:cs="Arial"/>
          <w:szCs w:val="24"/>
        </w:rPr>
        <w:t xml:space="preserve">. </w:t>
      </w:r>
      <w:r w:rsidR="003C07AE" w:rsidRPr="00551EC0">
        <w:rPr>
          <w:rFonts w:ascii="Arial" w:hAnsi="Arial" w:cs="Arial"/>
          <w:szCs w:val="24"/>
        </w:rPr>
        <w:t xml:space="preserve"> According to </w:t>
      </w:r>
      <w:r w:rsidR="003C07AE" w:rsidRPr="00551EC0">
        <w:rPr>
          <w:rFonts w:ascii="Arial" w:eastAsia="Times New Roman" w:hAnsi="Arial" w:cs="Arial"/>
          <w:szCs w:val="24"/>
          <w:lang w:val="en"/>
        </w:rPr>
        <w:t>Bryman (2016</w:t>
      </w:r>
      <w:r w:rsidR="00D952FB" w:rsidRPr="00551EC0">
        <w:rPr>
          <w:rFonts w:ascii="Arial" w:eastAsia="Times New Roman" w:hAnsi="Arial" w:cs="Arial"/>
          <w:szCs w:val="24"/>
          <w:lang w:val="en"/>
        </w:rPr>
        <w:t>)</w:t>
      </w:r>
      <w:r w:rsidR="003C07AE" w:rsidRPr="00551EC0">
        <w:rPr>
          <w:rFonts w:ascii="Arial" w:eastAsia="Times New Roman" w:hAnsi="Arial" w:cs="Arial"/>
          <w:szCs w:val="24"/>
          <w:lang w:val="en"/>
        </w:rPr>
        <w:t xml:space="preserve"> this could have a significant impact on the </w:t>
      </w:r>
      <w:r w:rsidR="00D573FD" w:rsidRPr="00551EC0">
        <w:rPr>
          <w:rFonts w:ascii="Arial" w:hAnsi="Arial" w:cs="Arial"/>
          <w:szCs w:val="24"/>
        </w:rPr>
        <w:t>credibility;</w:t>
      </w:r>
      <w:r w:rsidR="00D952FB" w:rsidRPr="00551EC0">
        <w:rPr>
          <w:rFonts w:ascii="Arial" w:hAnsi="Arial" w:cs="Arial"/>
          <w:szCs w:val="24"/>
        </w:rPr>
        <w:t xml:space="preserve"> a principle goal </w:t>
      </w:r>
      <w:r w:rsidR="00D952FB" w:rsidRPr="00551EC0">
        <w:rPr>
          <w:rFonts w:ascii="Arial" w:hAnsi="Arial" w:cs="Arial"/>
          <w:szCs w:val="24"/>
        </w:rPr>
        <w:lastRenderedPageBreak/>
        <w:t>in qualitative research</w:t>
      </w:r>
      <w:r w:rsidR="00D573FD" w:rsidRPr="00551EC0">
        <w:rPr>
          <w:rFonts w:ascii="Arial" w:hAnsi="Arial" w:cs="Arial"/>
          <w:szCs w:val="24"/>
        </w:rPr>
        <w:t>,</w:t>
      </w:r>
      <w:r w:rsidR="00D952FB" w:rsidRPr="00551EC0">
        <w:rPr>
          <w:rFonts w:ascii="Arial" w:hAnsi="Arial" w:cs="Arial"/>
          <w:szCs w:val="24"/>
        </w:rPr>
        <w:t xml:space="preserve"> imply</w:t>
      </w:r>
      <w:r w:rsidR="003C07AE" w:rsidRPr="00551EC0">
        <w:rPr>
          <w:rFonts w:ascii="Arial" w:hAnsi="Arial" w:cs="Arial"/>
          <w:szCs w:val="24"/>
        </w:rPr>
        <w:t xml:space="preserve"> to Denzin &amp; Lincoln (1994)</w:t>
      </w:r>
      <w:r w:rsidR="00D952FB" w:rsidRPr="00551EC0">
        <w:rPr>
          <w:rFonts w:ascii="Arial" w:hAnsi="Arial" w:cs="Arial"/>
          <w:szCs w:val="24"/>
        </w:rPr>
        <w:t xml:space="preserve">. Establishing credibility relies on ability of the research findings to be deemed a true </w:t>
      </w:r>
      <w:r w:rsidR="005A77C1" w:rsidRPr="00551EC0">
        <w:rPr>
          <w:rFonts w:ascii="Arial" w:hAnsi="Arial" w:cs="Arial"/>
          <w:szCs w:val="24"/>
        </w:rPr>
        <w:t xml:space="preserve">reflection of the research, however if the information is not displayed in coherent structure then </w:t>
      </w:r>
      <w:r w:rsidR="00D573FD" w:rsidRPr="00551EC0">
        <w:rPr>
          <w:rFonts w:ascii="Arial" w:hAnsi="Arial" w:cs="Arial"/>
          <w:szCs w:val="24"/>
        </w:rPr>
        <w:t xml:space="preserve">the success is of credibility is likely to be hindered. </w:t>
      </w:r>
    </w:p>
    <w:p w:rsidR="00420356" w:rsidRPr="00551EC0" w:rsidRDefault="00420356" w:rsidP="00686CCA">
      <w:pPr>
        <w:spacing w:line="480" w:lineRule="auto"/>
        <w:rPr>
          <w:rFonts w:ascii="Arial" w:hAnsi="Arial" w:cs="Arial"/>
          <w:szCs w:val="24"/>
        </w:rPr>
      </w:pPr>
    </w:p>
    <w:p w:rsidR="001738EF" w:rsidRPr="00551EC0" w:rsidRDefault="001738EF" w:rsidP="00686CCA">
      <w:pPr>
        <w:spacing w:line="480" w:lineRule="auto"/>
        <w:rPr>
          <w:rFonts w:ascii="Arial" w:hAnsi="Arial" w:cs="Arial"/>
          <w:szCs w:val="24"/>
        </w:rPr>
      </w:pPr>
      <w:r w:rsidRPr="00551EC0">
        <w:rPr>
          <w:rFonts w:ascii="Arial" w:hAnsi="Arial" w:cs="Arial"/>
          <w:szCs w:val="24"/>
        </w:rPr>
        <w:t>When considering these aspects of the report structure and the frequent use of extended sentences, revisits the potential for informa</w:t>
      </w:r>
      <w:r w:rsidR="00D573FD" w:rsidRPr="00551EC0">
        <w:rPr>
          <w:rFonts w:ascii="Arial" w:hAnsi="Arial" w:cs="Arial"/>
          <w:szCs w:val="24"/>
        </w:rPr>
        <w:t>tion to become discombobulated and the value lost (Bailey, 2015).</w:t>
      </w:r>
      <w:r w:rsidR="00086813" w:rsidRPr="00551EC0">
        <w:rPr>
          <w:rFonts w:ascii="Arial" w:hAnsi="Arial" w:cs="Arial"/>
          <w:szCs w:val="24"/>
        </w:rPr>
        <w:t xml:space="preserve"> </w:t>
      </w:r>
      <w:r w:rsidR="005762CC" w:rsidRPr="00551EC0">
        <w:rPr>
          <w:rFonts w:ascii="Arial" w:hAnsi="Arial" w:cs="Arial"/>
          <w:szCs w:val="24"/>
        </w:rPr>
        <w:t>If the following two abstracts</w:t>
      </w:r>
      <w:r w:rsidR="00300BDC" w:rsidRPr="00551EC0">
        <w:rPr>
          <w:rFonts w:ascii="Arial" w:hAnsi="Arial" w:cs="Arial"/>
          <w:szCs w:val="24"/>
        </w:rPr>
        <w:t xml:space="preserve"> are considered [Figure 6 and Figure 7</w:t>
      </w:r>
      <w:r w:rsidR="005762CC" w:rsidRPr="00551EC0">
        <w:rPr>
          <w:rFonts w:ascii="Arial" w:hAnsi="Arial" w:cs="Arial"/>
          <w:szCs w:val="24"/>
        </w:rPr>
        <w:t xml:space="preserve">], </w:t>
      </w:r>
      <w:r w:rsidR="00300BDC" w:rsidRPr="00551EC0">
        <w:rPr>
          <w:rFonts w:ascii="Arial" w:hAnsi="Arial" w:cs="Arial"/>
          <w:szCs w:val="24"/>
        </w:rPr>
        <w:t>each sentence</w:t>
      </w:r>
      <w:r w:rsidR="00086813" w:rsidRPr="00551EC0">
        <w:rPr>
          <w:rFonts w:ascii="Arial" w:hAnsi="Arial" w:cs="Arial"/>
          <w:szCs w:val="24"/>
        </w:rPr>
        <w:t xml:space="preserve"> is over 50 words each.</w:t>
      </w:r>
    </w:p>
    <w:p w:rsidR="006221F4" w:rsidRPr="00551EC0" w:rsidRDefault="006221F4" w:rsidP="006221F4">
      <w:pPr>
        <w:spacing w:line="480" w:lineRule="auto"/>
        <w:rPr>
          <w:rFonts w:ascii="Arial" w:hAnsi="Arial" w:cs="Arial"/>
          <w:szCs w:val="24"/>
          <w:u w:val="single"/>
        </w:rPr>
      </w:pPr>
    </w:p>
    <w:p w:rsidR="00300BDC" w:rsidRPr="00551EC0" w:rsidRDefault="00300BDC" w:rsidP="00300BDC">
      <w:pPr>
        <w:spacing w:line="480" w:lineRule="auto"/>
        <w:rPr>
          <w:rFonts w:ascii="Arial" w:hAnsi="Arial" w:cs="Arial"/>
          <w:szCs w:val="24"/>
          <w:u w:val="single"/>
        </w:rPr>
      </w:pPr>
      <w:r w:rsidRPr="00551EC0">
        <w:rPr>
          <w:rFonts w:ascii="Arial" w:hAnsi="Arial" w:cs="Arial"/>
          <w:szCs w:val="24"/>
          <w:u w:val="single"/>
        </w:rPr>
        <w:t>Figure 6</w:t>
      </w:r>
      <w:r w:rsidR="006221F4" w:rsidRPr="00551EC0">
        <w:rPr>
          <w:rFonts w:ascii="Arial" w:hAnsi="Arial" w:cs="Arial"/>
          <w:szCs w:val="24"/>
          <w:u w:val="single"/>
        </w:rPr>
        <w:t xml:space="preserve">: </w:t>
      </w:r>
      <w:r w:rsidRPr="00551EC0">
        <w:rPr>
          <w:rFonts w:ascii="Arial" w:hAnsi="Arial" w:cs="Arial"/>
          <w:szCs w:val="24"/>
          <w:u w:val="single"/>
        </w:rPr>
        <w:t>Content 1 - Abstract from Candidates Report</w:t>
      </w:r>
    </w:p>
    <w:p w:rsidR="00B729CA" w:rsidRDefault="00B729CA" w:rsidP="00300BDC">
      <w:pPr>
        <w:spacing w:line="480" w:lineRule="auto"/>
        <w:jc w:val="center"/>
        <w:rPr>
          <w:rFonts w:ascii="Arial" w:hAnsi="Arial" w:cs="Arial"/>
          <w:szCs w:val="24"/>
        </w:rPr>
      </w:pPr>
    </w:p>
    <w:p w:rsidR="00222579" w:rsidRPr="00551EC0" w:rsidRDefault="006221F4" w:rsidP="00300BDC">
      <w:pPr>
        <w:spacing w:line="480" w:lineRule="auto"/>
        <w:jc w:val="center"/>
        <w:rPr>
          <w:rFonts w:ascii="Arial" w:hAnsi="Arial" w:cs="Arial"/>
          <w:szCs w:val="24"/>
        </w:rPr>
      </w:pPr>
      <w:r w:rsidRPr="00551EC0">
        <w:rPr>
          <w:rFonts w:ascii="Arial" w:hAnsi="Arial" w:cs="Arial"/>
          <w:noProof/>
          <w:szCs w:val="24"/>
        </w:rPr>
        <w:drawing>
          <wp:inline distT="0" distB="0" distL="0" distR="0">
            <wp:extent cx="3792571" cy="1064525"/>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1177" t="55376" r="26143" b="20941"/>
                    <a:stretch/>
                  </pic:blipFill>
                  <pic:spPr bwMode="auto">
                    <a:xfrm>
                      <a:off x="0" y="0"/>
                      <a:ext cx="3809417" cy="1069253"/>
                    </a:xfrm>
                    <a:prstGeom prst="rect">
                      <a:avLst/>
                    </a:prstGeom>
                    <a:ln>
                      <a:noFill/>
                    </a:ln>
                    <a:extLst>
                      <a:ext uri="{53640926-AAD7-44D8-BBD7-CCE9431645EC}">
                        <a14:shadowObscured xmlns:a14="http://schemas.microsoft.com/office/drawing/2010/main"/>
                      </a:ext>
                    </a:extLst>
                  </pic:spPr>
                </pic:pic>
              </a:graphicData>
            </a:graphic>
          </wp:inline>
        </w:drawing>
      </w:r>
    </w:p>
    <w:p w:rsidR="00B729CA" w:rsidRDefault="00B729CA" w:rsidP="00686CCA">
      <w:pPr>
        <w:spacing w:line="480" w:lineRule="auto"/>
        <w:rPr>
          <w:rFonts w:ascii="Arial" w:hAnsi="Arial" w:cs="Arial"/>
          <w:szCs w:val="24"/>
          <w:u w:val="single"/>
        </w:rPr>
      </w:pPr>
    </w:p>
    <w:p w:rsidR="006F503E" w:rsidRPr="00551EC0" w:rsidRDefault="00300BDC" w:rsidP="00686CCA">
      <w:pPr>
        <w:spacing w:line="480" w:lineRule="auto"/>
        <w:rPr>
          <w:rFonts w:ascii="Arial" w:hAnsi="Arial" w:cs="Arial"/>
          <w:szCs w:val="24"/>
          <w:u w:val="single"/>
        </w:rPr>
      </w:pPr>
      <w:r w:rsidRPr="00551EC0">
        <w:rPr>
          <w:rFonts w:ascii="Arial" w:hAnsi="Arial" w:cs="Arial"/>
          <w:szCs w:val="24"/>
          <w:u w:val="single"/>
        </w:rPr>
        <w:t>Figure 7: Content 2 - Abstract from Candidates Report</w:t>
      </w:r>
    </w:p>
    <w:p w:rsidR="00222579" w:rsidRPr="00551EC0" w:rsidRDefault="00222579" w:rsidP="006221F4">
      <w:pPr>
        <w:spacing w:line="480" w:lineRule="auto"/>
        <w:jc w:val="center"/>
        <w:rPr>
          <w:rFonts w:ascii="Arial" w:hAnsi="Arial" w:cs="Arial"/>
          <w:szCs w:val="24"/>
        </w:rPr>
      </w:pPr>
      <w:r w:rsidRPr="00551EC0">
        <w:rPr>
          <w:rFonts w:ascii="Arial" w:hAnsi="Arial" w:cs="Arial"/>
          <w:noProof/>
          <w:szCs w:val="24"/>
        </w:rPr>
        <w:drawing>
          <wp:inline distT="0" distB="0" distL="0" distR="0">
            <wp:extent cx="3675052" cy="1049158"/>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2030" t="34627" r="25123" b="41255"/>
                    <a:stretch/>
                  </pic:blipFill>
                  <pic:spPr bwMode="auto">
                    <a:xfrm>
                      <a:off x="0" y="0"/>
                      <a:ext cx="3705279" cy="1057787"/>
                    </a:xfrm>
                    <a:prstGeom prst="rect">
                      <a:avLst/>
                    </a:prstGeom>
                    <a:ln>
                      <a:noFill/>
                    </a:ln>
                    <a:extLst>
                      <a:ext uri="{53640926-AAD7-44D8-BBD7-CCE9431645EC}">
                        <a14:shadowObscured xmlns:a14="http://schemas.microsoft.com/office/drawing/2010/main"/>
                      </a:ext>
                    </a:extLst>
                  </pic:spPr>
                </pic:pic>
              </a:graphicData>
            </a:graphic>
          </wp:inline>
        </w:drawing>
      </w:r>
    </w:p>
    <w:p w:rsidR="00222579" w:rsidRPr="00551EC0" w:rsidRDefault="00222579" w:rsidP="00686CCA">
      <w:pPr>
        <w:spacing w:line="480" w:lineRule="auto"/>
        <w:rPr>
          <w:rFonts w:ascii="Arial" w:hAnsi="Arial" w:cs="Arial"/>
          <w:szCs w:val="24"/>
        </w:rPr>
      </w:pPr>
    </w:p>
    <w:p w:rsidR="00222579" w:rsidRPr="00551EC0" w:rsidRDefault="00420356" w:rsidP="00686CCA">
      <w:pPr>
        <w:spacing w:line="480" w:lineRule="auto"/>
        <w:rPr>
          <w:rFonts w:ascii="Arial" w:hAnsi="Arial" w:cs="Arial"/>
          <w:szCs w:val="24"/>
        </w:rPr>
      </w:pPr>
      <w:r w:rsidRPr="00551EC0">
        <w:rPr>
          <w:rFonts w:ascii="Arial" w:hAnsi="Arial" w:cs="Arial"/>
          <w:szCs w:val="24"/>
        </w:rPr>
        <w:t xml:space="preserve">However it is important to note that the candidate’s native language </w:t>
      </w:r>
      <w:r w:rsidR="00222579" w:rsidRPr="00551EC0">
        <w:rPr>
          <w:rFonts w:ascii="Arial" w:hAnsi="Arial" w:cs="Arial"/>
          <w:szCs w:val="24"/>
        </w:rPr>
        <w:t>is not English,</w:t>
      </w:r>
      <w:r w:rsidRPr="00551EC0">
        <w:rPr>
          <w:rFonts w:ascii="Arial" w:hAnsi="Arial" w:cs="Arial"/>
          <w:szCs w:val="24"/>
        </w:rPr>
        <w:t xml:space="preserve"> </w:t>
      </w:r>
      <w:r w:rsidR="00222579" w:rsidRPr="00551EC0">
        <w:rPr>
          <w:rFonts w:ascii="Arial" w:hAnsi="Arial" w:cs="Arial"/>
          <w:szCs w:val="24"/>
        </w:rPr>
        <w:t>which</w:t>
      </w:r>
      <w:r w:rsidRPr="00551EC0">
        <w:rPr>
          <w:rFonts w:ascii="Arial" w:hAnsi="Arial" w:cs="Arial"/>
          <w:szCs w:val="24"/>
        </w:rPr>
        <w:t xml:space="preserve"> </w:t>
      </w:r>
      <w:r w:rsidR="00222579" w:rsidRPr="00551EC0">
        <w:rPr>
          <w:rFonts w:ascii="Arial" w:hAnsi="Arial" w:cs="Arial"/>
          <w:szCs w:val="24"/>
        </w:rPr>
        <w:t xml:space="preserve">Tang (2012) implies </w:t>
      </w:r>
      <w:r w:rsidRPr="00551EC0">
        <w:rPr>
          <w:rFonts w:ascii="Arial" w:hAnsi="Arial" w:cs="Arial"/>
          <w:szCs w:val="24"/>
        </w:rPr>
        <w:t>can become</w:t>
      </w:r>
      <w:r w:rsidR="00222579" w:rsidRPr="00551EC0">
        <w:rPr>
          <w:rFonts w:ascii="Arial" w:hAnsi="Arial" w:cs="Arial"/>
          <w:szCs w:val="24"/>
        </w:rPr>
        <w:t xml:space="preserve"> a</w:t>
      </w:r>
      <w:r w:rsidRPr="00551EC0">
        <w:rPr>
          <w:rFonts w:ascii="Arial" w:hAnsi="Arial" w:cs="Arial"/>
          <w:szCs w:val="24"/>
        </w:rPr>
        <w:t xml:space="preserve"> challenging </w:t>
      </w:r>
      <w:r w:rsidR="00222579" w:rsidRPr="00551EC0">
        <w:rPr>
          <w:rFonts w:ascii="Arial" w:hAnsi="Arial" w:cs="Arial"/>
          <w:szCs w:val="24"/>
        </w:rPr>
        <w:t xml:space="preserve">factor </w:t>
      </w:r>
      <w:r w:rsidRPr="00551EC0">
        <w:rPr>
          <w:rFonts w:ascii="Arial" w:hAnsi="Arial" w:cs="Arial"/>
          <w:szCs w:val="24"/>
        </w:rPr>
        <w:t xml:space="preserve">when required to produce academic writing. </w:t>
      </w:r>
      <w:r w:rsidR="00222579" w:rsidRPr="00551EC0">
        <w:rPr>
          <w:rFonts w:ascii="Arial" w:hAnsi="Arial" w:cs="Arial"/>
          <w:szCs w:val="24"/>
        </w:rPr>
        <w:t xml:space="preserve">This factor could further be attributed to the software utilised to </w:t>
      </w:r>
      <w:r w:rsidR="00222579" w:rsidRPr="00551EC0">
        <w:rPr>
          <w:rFonts w:ascii="Arial" w:hAnsi="Arial" w:cs="Arial"/>
          <w:szCs w:val="24"/>
        </w:rPr>
        <w:lastRenderedPageBreak/>
        <w:t xml:space="preserve">produce the report, however it reinforces the concept of ‘proof reading’ suggests Bailey (2015). A notion supported by Osmond (2016) who states that effective proof reading </w:t>
      </w:r>
      <w:r w:rsidR="003C07AE" w:rsidRPr="00551EC0">
        <w:rPr>
          <w:rFonts w:ascii="Arial" w:hAnsi="Arial" w:cs="Arial"/>
          <w:szCs w:val="24"/>
        </w:rPr>
        <w:t xml:space="preserve">can ensure information is presented in a succinct and clear manner that demonstrates understanding. </w:t>
      </w:r>
    </w:p>
    <w:p w:rsidR="00222579" w:rsidRPr="00551EC0" w:rsidRDefault="00222579" w:rsidP="00686CCA">
      <w:pPr>
        <w:spacing w:line="480" w:lineRule="auto"/>
        <w:rPr>
          <w:rFonts w:ascii="Arial" w:hAnsi="Arial" w:cs="Arial"/>
          <w:szCs w:val="24"/>
        </w:rPr>
      </w:pPr>
    </w:p>
    <w:p w:rsidR="00086813" w:rsidRPr="00551EC0" w:rsidRDefault="00086813" w:rsidP="00086813">
      <w:pPr>
        <w:pStyle w:val="Heading2"/>
      </w:pPr>
      <w:bookmarkStart w:id="15" w:name="_Toc514017306"/>
      <w:r w:rsidRPr="00551EC0">
        <w:t>Ownership of Contributions</w:t>
      </w:r>
      <w:bookmarkEnd w:id="15"/>
    </w:p>
    <w:p w:rsidR="00545BB8" w:rsidRPr="00551EC0" w:rsidRDefault="00420356" w:rsidP="00686CCA">
      <w:pPr>
        <w:spacing w:line="480" w:lineRule="auto"/>
        <w:rPr>
          <w:rFonts w:ascii="Arial" w:hAnsi="Arial" w:cs="Arial"/>
          <w:szCs w:val="24"/>
        </w:rPr>
      </w:pPr>
      <w:r w:rsidRPr="00551EC0">
        <w:rPr>
          <w:rFonts w:ascii="Arial" w:hAnsi="Arial" w:cs="Arial"/>
          <w:szCs w:val="24"/>
        </w:rPr>
        <w:t>Furthermore through</w:t>
      </w:r>
      <w:r w:rsidR="00545BB8" w:rsidRPr="00551EC0">
        <w:rPr>
          <w:rFonts w:ascii="Arial" w:hAnsi="Arial" w:cs="Arial"/>
          <w:szCs w:val="24"/>
        </w:rPr>
        <w:t xml:space="preserve">out the report the candidate refers to the collective use of ‘we’ often </w:t>
      </w:r>
      <w:r w:rsidRPr="00551EC0">
        <w:rPr>
          <w:rFonts w:ascii="Arial" w:hAnsi="Arial" w:cs="Arial"/>
          <w:szCs w:val="24"/>
        </w:rPr>
        <w:t xml:space="preserve">and it is not clear as to which ‘we’ he is referring </w:t>
      </w:r>
      <w:r w:rsidR="00222579" w:rsidRPr="00551EC0">
        <w:rPr>
          <w:rFonts w:ascii="Arial" w:hAnsi="Arial" w:cs="Arial"/>
          <w:szCs w:val="24"/>
        </w:rPr>
        <w:t xml:space="preserve">to </w:t>
      </w:r>
      <w:r w:rsidRPr="00551EC0">
        <w:rPr>
          <w:rFonts w:ascii="Arial" w:hAnsi="Arial" w:cs="Arial"/>
          <w:szCs w:val="24"/>
        </w:rPr>
        <w:t>(Weiss et al, 2006). Whilst it</w:t>
      </w:r>
      <w:r w:rsidR="00545BB8" w:rsidRPr="00551EC0">
        <w:rPr>
          <w:rFonts w:ascii="Arial" w:hAnsi="Arial" w:cs="Arial"/>
          <w:szCs w:val="24"/>
        </w:rPr>
        <w:t xml:space="preserve"> indicates that at some level a collaborative approac</w:t>
      </w:r>
      <w:r w:rsidRPr="00551EC0">
        <w:rPr>
          <w:rFonts w:ascii="Arial" w:hAnsi="Arial" w:cs="Arial"/>
          <w:szCs w:val="24"/>
        </w:rPr>
        <w:t xml:space="preserve">h was adopted this does not </w:t>
      </w:r>
      <w:r w:rsidR="00222579" w:rsidRPr="00551EC0">
        <w:rPr>
          <w:rFonts w:ascii="Arial" w:hAnsi="Arial" w:cs="Arial"/>
          <w:szCs w:val="24"/>
        </w:rPr>
        <w:t xml:space="preserve">clearly </w:t>
      </w:r>
      <w:r w:rsidRPr="00551EC0">
        <w:rPr>
          <w:rFonts w:ascii="Arial" w:hAnsi="Arial" w:cs="Arial"/>
          <w:szCs w:val="24"/>
        </w:rPr>
        <w:t xml:space="preserve">isolate the </w:t>
      </w:r>
      <w:r w:rsidR="00222579" w:rsidRPr="00551EC0">
        <w:rPr>
          <w:rFonts w:ascii="Arial" w:hAnsi="Arial" w:cs="Arial"/>
          <w:szCs w:val="24"/>
        </w:rPr>
        <w:t xml:space="preserve">candidates own </w:t>
      </w:r>
      <w:r w:rsidRPr="00551EC0">
        <w:rPr>
          <w:rFonts w:ascii="Arial" w:hAnsi="Arial" w:cs="Arial"/>
          <w:szCs w:val="24"/>
        </w:rPr>
        <w:t xml:space="preserve">contributions and therefore it becomes hard to establish the level of engagement across the multiple aspects of the project task. </w:t>
      </w:r>
    </w:p>
    <w:p w:rsidR="00545BB8" w:rsidRPr="00551EC0" w:rsidRDefault="00545BB8" w:rsidP="00686CCA">
      <w:pPr>
        <w:spacing w:line="480" w:lineRule="auto"/>
        <w:rPr>
          <w:rFonts w:ascii="Arial" w:hAnsi="Arial" w:cs="Arial"/>
          <w:szCs w:val="24"/>
        </w:rPr>
      </w:pPr>
    </w:p>
    <w:p w:rsidR="00533256" w:rsidRPr="00551EC0" w:rsidRDefault="00B1555C" w:rsidP="00FF52DB">
      <w:pPr>
        <w:pStyle w:val="Heading1"/>
        <w:numPr>
          <w:ilvl w:val="0"/>
          <w:numId w:val="1"/>
        </w:numPr>
        <w:rPr>
          <w:rFonts w:ascii="Arial" w:hAnsi="Arial" w:cs="Arial"/>
          <w:sz w:val="24"/>
          <w:szCs w:val="24"/>
        </w:rPr>
      </w:pPr>
      <w:bookmarkStart w:id="16" w:name="_Toc514017307"/>
      <w:r>
        <w:rPr>
          <w:rFonts w:ascii="Arial" w:hAnsi="Arial" w:cs="Arial"/>
          <w:sz w:val="24"/>
          <w:szCs w:val="24"/>
        </w:rPr>
        <w:t>C</w:t>
      </w:r>
      <w:r w:rsidR="00FF52DB" w:rsidRPr="00551EC0">
        <w:rPr>
          <w:rFonts w:ascii="Arial" w:hAnsi="Arial" w:cs="Arial"/>
          <w:sz w:val="24"/>
          <w:szCs w:val="24"/>
        </w:rPr>
        <w:t>onclusion</w:t>
      </w:r>
      <w:bookmarkEnd w:id="16"/>
      <w:r w:rsidR="00FF52DB" w:rsidRPr="00551EC0">
        <w:rPr>
          <w:rFonts w:ascii="Arial" w:hAnsi="Arial" w:cs="Arial"/>
          <w:sz w:val="24"/>
          <w:szCs w:val="24"/>
        </w:rPr>
        <w:t xml:space="preserve"> </w:t>
      </w:r>
    </w:p>
    <w:p w:rsidR="00D312F4" w:rsidRPr="00551EC0" w:rsidRDefault="00D312F4" w:rsidP="00686CCA">
      <w:pPr>
        <w:spacing w:line="480" w:lineRule="auto"/>
        <w:rPr>
          <w:rFonts w:ascii="Arial" w:hAnsi="Arial" w:cs="Arial"/>
          <w:szCs w:val="24"/>
        </w:rPr>
      </w:pPr>
    </w:p>
    <w:p w:rsidR="00814BA6" w:rsidRPr="00551EC0" w:rsidRDefault="00086813" w:rsidP="00814BA6">
      <w:pPr>
        <w:spacing w:line="480" w:lineRule="auto"/>
        <w:rPr>
          <w:rFonts w:ascii="Arial" w:hAnsi="Arial" w:cs="Arial"/>
          <w:szCs w:val="24"/>
        </w:rPr>
      </w:pPr>
      <w:r w:rsidRPr="00551EC0">
        <w:rPr>
          <w:rFonts w:ascii="Arial" w:hAnsi="Arial" w:cs="Arial"/>
          <w:szCs w:val="24"/>
        </w:rPr>
        <w:t>To conclude the report provided good evidence of qualitative research methods and approaches, utilising the Research Onion (Saunders et al, 2015) to illustrate decisions adopted by the research group to establish a clear research proposal. To an extent the knowledge and understanding of the concepts and underlying principles associated</w:t>
      </w:r>
      <w:r w:rsidR="00944297" w:rsidRPr="00551EC0">
        <w:rPr>
          <w:rFonts w:ascii="Arial" w:hAnsi="Arial" w:cs="Arial"/>
          <w:szCs w:val="24"/>
        </w:rPr>
        <w:t xml:space="preserve"> with</w:t>
      </w:r>
      <w:r w:rsidRPr="00551EC0">
        <w:rPr>
          <w:rFonts w:ascii="Arial" w:hAnsi="Arial" w:cs="Arial"/>
          <w:szCs w:val="24"/>
        </w:rPr>
        <w:t xml:space="preserve"> the module</w:t>
      </w:r>
      <w:r w:rsidR="00944297" w:rsidRPr="00551EC0">
        <w:rPr>
          <w:rFonts w:ascii="Arial" w:hAnsi="Arial" w:cs="Arial"/>
          <w:szCs w:val="24"/>
        </w:rPr>
        <w:t xml:space="preserve"> have been explored with the need in some instances for further expression. Some critical thinking is evidence throughout the re</w:t>
      </w:r>
      <w:r w:rsidR="00814BA6" w:rsidRPr="00551EC0">
        <w:rPr>
          <w:rFonts w:ascii="Arial" w:hAnsi="Arial" w:cs="Arial"/>
          <w:szCs w:val="24"/>
        </w:rPr>
        <w:t xml:space="preserve">port and this shows a level of </w:t>
      </w:r>
      <w:r w:rsidR="00944297" w:rsidRPr="00551EC0">
        <w:rPr>
          <w:rFonts w:ascii="Arial" w:hAnsi="Arial" w:cs="Arial"/>
          <w:szCs w:val="24"/>
        </w:rPr>
        <w:t>analy</w:t>
      </w:r>
      <w:r w:rsidR="00814BA6" w:rsidRPr="00551EC0">
        <w:rPr>
          <w:rFonts w:ascii="Arial" w:hAnsi="Arial" w:cs="Arial"/>
          <w:szCs w:val="24"/>
        </w:rPr>
        <w:t>sis</w:t>
      </w:r>
      <w:r w:rsidR="00944297" w:rsidRPr="00551EC0">
        <w:rPr>
          <w:rFonts w:ascii="Arial" w:hAnsi="Arial" w:cs="Arial"/>
          <w:szCs w:val="24"/>
        </w:rPr>
        <w:t xml:space="preserve"> to the research project, however greater detail could be implied to connect the subject matter. </w:t>
      </w:r>
      <w:r w:rsidR="00814BA6" w:rsidRPr="00551EC0">
        <w:rPr>
          <w:rFonts w:ascii="Arial" w:hAnsi="Arial" w:cs="Arial"/>
          <w:szCs w:val="24"/>
        </w:rPr>
        <w:t xml:space="preserve">Furthermore to strengthen the report and demonstrate the candidate’s ability to effectively analysis methods and approaches, the need to identify the individual’s contribution in a clear format is paramount as this correlates directly to task 1 objective. </w:t>
      </w:r>
    </w:p>
    <w:p w:rsidR="00086813" w:rsidRPr="00551EC0" w:rsidRDefault="00944297" w:rsidP="00686CCA">
      <w:pPr>
        <w:spacing w:line="480" w:lineRule="auto"/>
        <w:rPr>
          <w:rFonts w:ascii="Arial" w:hAnsi="Arial" w:cs="Arial"/>
          <w:szCs w:val="24"/>
        </w:rPr>
      </w:pPr>
      <w:r w:rsidRPr="00551EC0">
        <w:rPr>
          <w:rFonts w:ascii="Arial" w:hAnsi="Arial" w:cs="Arial"/>
          <w:szCs w:val="24"/>
        </w:rPr>
        <w:lastRenderedPageBreak/>
        <w:t xml:space="preserve">Overall, the report is illustrated in an academic style, where </w:t>
      </w:r>
      <w:r w:rsidR="00814BA6" w:rsidRPr="00551EC0">
        <w:rPr>
          <w:rFonts w:ascii="Arial" w:hAnsi="Arial" w:cs="Arial"/>
          <w:szCs w:val="24"/>
        </w:rPr>
        <w:t>content structure i</w:t>
      </w:r>
      <w:r w:rsidR="00551EC0" w:rsidRPr="00551EC0">
        <w:rPr>
          <w:rFonts w:ascii="Arial" w:hAnsi="Arial" w:cs="Arial"/>
          <w:szCs w:val="24"/>
        </w:rPr>
        <w:t xml:space="preserve">s produced in a logical manner, however some attention to the layout format would complement the critical analysis of the methods being explored. Creating a platform to illustrate key findings in a coherent manner that permits the audience an opportunity to acknowledge and digest the information can capture both attention and interest in the research topic (Bailey, 2015). </w:t>
      </w:r>
    </w:p>
    <w:p w:rsidR="00533256" w:rsidRPr="00551EC0" w:rsidRDefault="00533256" w:rsidP="00686CCA">
      <w:pPr>
        <w:spacing w:line="480" w:lineRule="auto"/>
        <w:rPr>
          <w:rFonts w:ascii="Arial" w:hAnsi="Arial" w:cs="Arial"/>
          <w:szCs w:val="24"/>
        </w:rPr>
      </w:pPr>
    </w:p>
    <w:p w:rsidR="00D312F4" w:rsidRPr="00551EC0" w:rsidRDefault="00D312F4" w:rsidP="00FF52DB">
      <w:pPr>
        <w:spacing w:line="480" w:lineRule="auto"/>
        <w:rPr>
          <w:rFonts w:ascii="Arial" w:hAnsi="Arial" w:cs="Arial"/>
          <w:szCs w:val="24"/>
        </w:rPr>
      </w:pPr>
    </w:p>
    <w:p w:rsidR="00420356" w:rsidRPr="00551EC0" w:rsidRDefault="00B1555C" w:rsidP="00420356">
      <w:pPr>
        <w:pStyle w:val="Heading1"/>
        <w:numPr>
          <w:ilvl w:val="0"/>
          <w:numId w:val="1"/>
        </w:numPr>
        <w:rPr>
          <w:rFonts w:ascii="Arial" w:hAnsi="Arial" w:cs="Arial"/>
          <w:sz w:val="24"/>
          <w:szCs w:val="24"/>
        </w:rPr>
      </w:pPr>
      <w:bookmarkStart w:id="17" w:name="_Toc514017308"/>
      <w:r>
        <w:rPr>
          <w:rFonts w:ascii="Arial" w:hAnsi="Arial" w:cs="Arial"/>
          <w:sz w:val="24"/>
          <w:szCs w:val="24"/>
        </w:rPr>
        <w:t>R</w:t>
      </w:r>
      <w:r w:rsidR="00420356" w:rsidRPr="00551EC0">
        <w:rPr>
          <w:rFonts w:ascii="Arial" w:hAnsi="Arial" w:cs="Arial"/>
          <w:sz w:val="24"/>
          <w:szCs w:val="24"/>
        </w:rPr>
        <w:t>ecommendations</w:t>
      </w:r>
      <w:bookmarkEnd w:id="17"/>
    </w:p>
    <w:p w:rsidR="00420356" w:rsidRPr="00551EC0" w:rsidRDefault="00420356" w:rsidP="00420356">
      <w:pPr>
        <w:spacing w:line="480" w:lineRule="auto"/>
        <w:ind w:left="0" w:firstLine="0"/>
        <w:rPr>
          <w:rFonts w:ascii="Arial" w:hAnsi="Arial" w:cs="Arial"/>
          <w:szCs w:val="24"/>
        </w:rPr>
      </w:pPr>
    </w:p>
    <w:p w:rsidR="00420356" w:rsidRPr="00551EC0" w:rsidRDefault="00420356" w:rsidP="00420356">
      <w:pPr>
        <w:spacing w:line="480" w:lineRule="auto"/>
        <w:ind w:left="0" w:firstLine="0"/>
        <w:rPr>
          <w:rFonts w:ascii="Arial" w:hAnsi="Arial" w:cs="Arial"/>
          <w:szCs w:val="24"/>
        </w:rPr>
      </w:pPr>
      <w:r w:rsidRPr="00551EC0">
        <w:rPr>
          <w:rFonts w:ascii="Arial" w:hAnsi="Arial" w:cs="Arial"/>
          <w:szCs w:val="24"/>
        </w:rPr>
        <w:t>As anticipated conducting an academic peer review has highlighted aspects of the report that fulfil the requirements of the module parallel to identifying gaps in the candidates thinking and positioning of information</w:t>
      </w:r>
      <w:r w:rsidR="00D312F4" w:rsidRPr="00551EC0">
        <w:rPr>
          <w:rFonts w:ascii="Arial" w:hAnsi="Arial" w:cs="Arial"/>
          <w:szCs w:val="24"/>
        </w:rPr>
        <w:t xml:space="preserve"> (Osmond, 2015)</w:t>
      </w:r>
      <w:r w:rsidRPr="00551EC0">
        <w:rPr>
          <w:rFonts w:ascii="Arial" w:hAnsi="Arial" w:cs="Arial"/>
          <w:szCs w:val="24"/>
        </w:rPr>
        <w:t xml:space="preserve">. Therefore the following recommendations should be considered to further enhance the academic quality </w:t>
      </w:r>
      <w:r w:rsidR="00D312F4" w:rsidRPr="00551EC0">
        <w:rPr>
          <w:rFonts w:ascii="Arial" w:hAnsi="Arial" w:cs="Arial"/>
          <w:szCs w:val="24"/>
        </w:rPr>
        <w:t>of the report and strengthen the candidate’s personal contribution claims.</w:t>
      </w:r>
    </w:p>
    <w:p w:rsidR="00D312F4" w:rsidRPr="00551EC0" w:rsidRDefault="00D312F4" w:rsidP="00D312F4">
      <w:pPr>
        <w:pStyle w:val="ListParagraph"/>
        <w:numPr>
          <w:ilvl w:val="0"/>
          <w:numId w:val="18"/>
        </w:numPr>
        <w:spacing w:line="480" w:lineRule="auto"/>
        <w:rPr>
          <w:rFonts w:ascii="Arial" w:hAnsi="Arial" w:cs="Arial"/>
          <w:szCs w:val="24"/>
        </w:rPr>
      </w:pPr>
      <w:r w:rsidRPr="00551EC0">
        <w:rPr>
          <w:rFonts w:ascii="Arial" w:hAnsi="Arial" w:cs="Arial"/>
          <w:szCs w:val="24"/>
        </w:rPr>
        <w:t xml:space="preserve">Clearly distinguish between ‘we’ and ‘I’ this will enable the audience to clearly establish the candidate’s contributions to the project. </w:t>
      </w:r>
    </w:p>
    <w:p w:rsidR="00D312F4" w:rsidRPr="00551EC0" w:rsidRDefault="00D312F4" w:rsidP="00D312F4">
      <w:pPr>
        <w:pStyle w:val="ListParagraph"/>
        <w:numPr>
          <w:ilvl w:val="0"/>
          <w:numId w:val="18"/>
        </w:numPr>
        <w:spacing w:line="480" w:lineRule="auto"/>
        <w:rPr>
          <w:rFonts w:ascii="Arial" w:hAnsi="Arial" w:cs="Arial"/>
          <w:szCs w:val="24"/>
        </w:rPr>
      </w:pPr>
      <w:r w:rsidRPr="00551EC0">
        <w:rPr>
          <w:rFonts w:ascii="Arial" w:hAnsi="Arial" w:cs="Arial"/>
          <w:szCs w:val="24"/>
        </w:rPr>
        <w:t>Strengthen the report by demonstrating the candidate’s ability to effectively analysis methods and approaches, to identify the most appropriate</w:t>
      </w:r>
      <w:r w:rsidR="00551EC0" w:rsidRPr="00551EC0">
        <w:rPr>
          <w:rFonts w:ascii="Arial" w:hAnsi="Arial" w:cs="Arial"/>
          <w:szCs w:val="24"/>
        </w:rPr>
        <w:t>, through applying a critical framework to decision making.</w:t>
      </w:r>
    </w:p>
    <w:p w:rsidR="00D312F4" w:rsidRPr="00551EC0" w:rsidRDefault="00551EC0" w:rsidP="00D312F4">
      <w:pPr>
        <w:pStyle w:val="ListParagraph"/>
        <w:numPr>
          <w:ilvl w:val="0"/>
          <w:numId w:val="18"/>
        </w:numPr>
        <w:spacing w:line="480" w:lineRule="auto"/>
        <w:rPr>
          <w:rFonts w:ascii="Arial" w:hAnsi="Arial" w:cs="Arial"/>
          <w:szCs w:val="24"/>
        </w:rPr>
      </w:pPr>
      <w:r w:rsidRPr="00551EC0">
        <w:rPr>
          <w:rFonts w:ascii="Arial" w:hAnsi="Arial" w:cs="Arial"/>
          <w:szCs w:val="24"/>
        </w:rPr>
        <w:t>Establish an academic structure that supports information that is easily elicited by the audience.</w:t>
      </w:r>
    </w:p>
    <w:p w:rsidR="00551EC0" w:rsidRPr="00551EC0" w:rsidRDefault="00551EC0" w:rsidP="00551EC0">
      <w:pPr>
        <w:spacing w:line="480" w:lineRule="auto"/>
        <w:rPr>
          <w:rFonts w:ascii="Arial" w:hAnsi="Arial" w:cs="Arial"/>
          <w:szCs w:val="24"/>
        </w:rPr>
      </w:pPr>
    </w:p>
    <w:p w:rsidR="00551EC0" w:rsidRPr="00551EC0" w:rsidRDefault="00551EC0" w:rsidP="00551EC0">
      <w:pPr>
        <w:spacing w:line="480" w:lineRule="auto"/>
        <w:rPr>
          <w:rFonts w:ascii="Arial" w:hAnsi="Arial" w:cs="Arial"/>
          <w:szCs w:val="24"/>
        </w:rPr>
      </w:pPr>
    </w:p>
    <w:p w:rsidR="00551EC0" w:rsidRPr="00551EC0" w:rsidRDefault="00551EC0" w:rsidP="00551EC0">
      <w:pPr>
        <w:spacing w:line="480" w:lineRule="auto"/>
        <w:rPr>
          <w:rFonts w:ascii="Arial" w:hAnsi="Arial" w:cs="Arial"/>
          <w:szCs w:val="24"/>
        </w:rPr>
      </w:pPr>
    </w:p>
    <w:p w:rsidR="002B2773" w:rsidRPr="00BA5924" w:rsidRDefault="00B1555C" w:rsidP="00052CDE">
      <w:pPr>
        <w:pStyle w:val="Heading1"/>
        <w:numPr>
          <w:ilvl w:val="0"/>
          <w:numId w:val="1"/>
        </w:numPr>
        <w:rPr>
          <w:rFonts w:ascii="Arial" w:hAnsi="Arial" w:cs="Arial"/>
          <w:sz w:val="24"/>
          <w:szCs w:val="24"/>
        </w:rPr>
      </w:pPr>
      <w:bookmarkStart w:id="18" w:name="_Toc514017309"/>
      <w:r>
        <w:rPr>
          <w:rFonts w:ascii="Arial" w:hAnsi="Arial" w:cs="Arial"/>
          <w:sz w:val="24"/>
          <w:szCs w:val="24"/>
        </w:rPr>
        <w:lastRenderedPageBreak/>
        <w:t>B</w:t>
      </w:r>
      <w:r w:rsidR="007431FC" w:rsidRPr="00BA5924">
        <w:rPr>
          <w:rFonts w:ascii="Arial" w:hAnsi="Arial" w:cs="Arial"/>
          <w:sz w:val="24"/>
          <w:szCs w:val="24"/>
        </w:rPr>
        <w:t>ibliography</w:t>
      </w:r>
      <w:bookmarkEnd w:id="18"/>
    </w:p>
    <w:p w:rsidR="00A538B1" w:rsidRPr="00BA5924" w:rsidRDefault="00A538B1" w:rsidP="00A538B1">
      <w:pPr>
        <w:pStyle w:val="ListParagraph"/>
        <w:shd w:val="clear" w:color="auto" w:fill="FFFFFF"/>
        <w:spacing w:after="100" w:afterAutospacing="1" w:line="480" w:lineRule="auto"/>
        <w:ind w:left="357"/>
        <w:rPr>
          <w:rFonts w:ascii="Arial" w:eastAsia="Times New Roman" w:hAnsi="Arial" w:cs="Arial"/>
          <w:szCs w:val="24"/>
        </w:rPr>
      </w:pPr>
    </w:p>
    <w:p w:rsidR="0012775E" w:rsidRPr="0012775E" w:rsidRDefault="00BA5924"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rPr>
        <w:t xml:space="preserve">Babbie, E. (2004). </w:t>
      </w:r>
      <w:r w:rsidRPr="0012775E">
        <w:rPr>
          <w:rFonts w:ascii="Arial" w:eastAsia="Times New Roman" w:hAnsi="Arial" w:cs="Arial"/>
          <w:i/>
          <w:szCs w:val="24"/>
        </w:rPr>
        <w:t>The Practice of Social Research.</w:t>
      </w:r>
      <w:r w:rsidRPr="0012775E">
        <w:rPr>
          <w:rFonts w:ascii="Arial" w:eastAsia="Times New Roman" w:hAnsi="Arial" w:cs="Arial"/>
          <w:szCs w:val="24"/>
        </w:rPr>
        <w:t xml:space="preserve"> 10</w:t>
      </w:r>
      <w:r w:rsidRPr="0012775E">
        <w:rPr>
          <w:rFonts w:ascii="Arial" w:eastAsia="Times New Roman" w:hAnsi="Arial" w:cs="Arial"/>
          <w:szCs w:val="24"/>
          <w:vertAlign w:val="superscript"/>
        </w:rPr>
        <w:t>th</w:t>
      </w:r>
      <w:r w:rsidRPr="0012775E">
        <w:rPr>
          <w:rFonts w:ascii="Arial" w:eastAsia="Times New Roman" w:hAnsi="Arial" w:cs="Arial"/>
          <w:szCs w:val="24"/>
        </w:rPr>
        <w:t xml:space="preserve"> Ed. </w:t>
      </w:r>
      <w:r w:rsidR="0012775E">
        <w:rPr>
          <w:rFonts w:ascii="Arial" w:hAnsi="Arial" w:cs="Arial"/>
          <w:szCs w:val="24"/>
        </w:rPr>
        <w:t>United Kingdom: Wadsworth/Thomson Learning.</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Bailey, S. (2015). </w:t>
      </w:r>
      <w:r w:rsidRPr="0012775E">
        <w:rPr>
          <w:rFonts w:ascii="Arial" w:eastAsia="Times New Roman" w:hAnsi="Arial" w:cs="Arial"/>
          <w:i/>
          <w:iCs/>
          <w:szCs w:val="24"/>
          <w:lang w:val="en"/>
        </w:rPr>
        <w:t>Academic writing for international students of business</w:t>
      </w:r>
      <w:r>
        <w:rPr>
          <w:rFonts w:ascii="Arial" w:eastAsia="Times New Roman" w:hAnsi="Arial" w:cs="Arial"/>
          <w:szCs w:val="24"/>
          <w:lang w:val="en"/>
        </w:rPr>
        <w:t>. 2nd E</w:t>
      </w:r>
      <w:r w:rsidRPr="0012775E">
        <w:rPr>
          <w:rFonts w:ascii="Arial" w:eastAsia="Times New Roman" w:hAnsi="Arial" w:cs="Arial"/>
          <w:szCs w:val="24"/>
          <w:lang w:val="en"/>
        </w:rPr>
        <w:t>d. New York: Routledge.</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proofErr w:type="spellStart"/>
      <w:r w:rsidRPr="0012775E">
        <w:rPr>
          <w:rFonts w:ascii="Arial" w:eastAsia="Times New Roman" w:hAnsi="Arial" w:cs="Arial"/>
          <w:szCs w:val="24"/>
          <w:lang w:val="en"/>
        </w:rPr>
        <w:t>Biagioli</w:t>
      </w:r>
      <w:proofErr w:type="spellEnd"/>
      <w:r w:rsidRPr="0012775E">
        <w:rPr>
          <w:rFonts w:ascii="Arial" w:eastAsia="Times New Roman" w:hAnsi="Arial" w:cs="Arial"/>
          <w:szCs w:val="24"/>
          <w:lang w:val="en"/>
        </w:rPr>
        <w:t xml:space="preserve">, M. (2002). From Book Censorship to Academic Peer Review. </w:t>
      </w:r>
      <w:r w:rsidRPr="0012775E">
        <w:rPr>
          <w:rFonts w:ascii="Arial" w:eastAsia="Times New Roman" w:hAnsi="Arial" w:cs="Arial"/>
          <w:i/>
          <w:iCs/>
          <w:szCs w:val="24"/>
          <w:lang w:val="en"/>
        </w:rPr>
        <w:t>Emergences: Journal for the Study of Media &amp; Composite Cultures</w:t>
      </w:r>
      <w:r w:rsidRPr="0012775E">
        <w:rPr>
          <w:rFonts w:ascii="Arial" w:eastAsia="Times New Roman" w:hAnsi="Arial" w:cs="Arial"/>
          <w:szCs w:val="24"/>
          <w:lang w:val="en"/>
        </w:rPr>
        <w:t>, 12(1), pp.11-45.</w:t>
      </w:r>
    </w:p>
    <w:p w:rsidR="00BA2534" w:rsidRPr="0012775E" w:rsidRDefault="000D2D21" w:rsidP="006C20D4">
      <w:pPr>
        <w:pStyle w:val="ListParagraph"/>
        <w:numPr>
          <w:ilvl w:val="0"/>
          <w:numId w:val="22"/>
        </w:numPr>
        <w:shd w:val="clear" w:color="auto" w:fill="FFFFFF"/>
        <w:spacing w:beforeAutospacing="1" w:after="100" w:afterAutospacing="1" w:line="480" w:lineRule="auto"/>
        <w:jc w:val="left"/>
        <w:rPr>
          <w:rFonts w:ascii="Arial" w:eastAsia="Times New Roman" w:hAnsi="Arial" w:cs="Arial"/>
          <w:szCs w:val="24"/>
        </w:rPr>
      </w:pPr>
      <w:r w:rsidRPr="0012775E">
        <w:rPr>
          <w:rFonts w:ascii="Arial" w:eastAsia="Times New Roman" w:hAnsi="Arial" w:cs="Arial"/>
          <w:szCs w:val="24"/>
          <w:lang w:val="en"/>
        </w:rPr>
        <w:t xml:space="preserve">Bristow, A. (2017). </w:t>
      </w:r>
      <w:r w:rsidRPr="0012775E">
        <w:rPr>
          <w:rFonts w:ascii="Arial" w:eastAsia="Times New Roman" w:hAnsi="Arial" w:cs="Arial"/>
          <w:i/>
          <w:iCs/>
          <w:szCs w:val="24"/>
          <w:lang w:val="en"/>
        </w:rPr>
        <w:t>Management Research: Philosophy and Design</w:t>
      </w:r>
      <w:r w:rsidRPr="0012775E">
        <w:rPr>
          <w:rFonts w:ascii="Arial" w:eastAsia="Times New Roman" w:hAnsi="Arial" w:cs="Arial"/>
          <w:szCs w:val="24"/>
          <w:lang w:val="en"/>
        </w:rPr>
        <w:t>. [video] Available at: http://slideplayer.com/slide/8371833/ [Accessed 16 Apr. 2018].</w:t>
      </w:r>
    </w:p>
    <w:p w:rsidR="000D2D21" w:rsidRPr="0012775E" w:rsidRDefault="000D2D21" w:rsidP="006C20D4">
      <w:pPr>
        <w:pStyle w:val="ListParagraph"/>
        <w:numPr>
          <w:ilvl w:val="0"/>
          <w:numId w:val="22"/>
        </w:numPr>
        <w:shd w:val="clear" w:color="auto" w:fill="FFFFFF"/>
        <w:spacing w:beforeAutospacing="1" w:after="100" w:afterAutospacing="1" w:line="480" w:lineRule="auto"/>
        <w:jc w:val="left"/>
        <w:rPr>
          <w:rFonts w:ascii="Arial" w:eastAsia="Times New Roman" w:hAnsi="Arial" w:cs="Arial"/>
          <w:szCs w:val="24"/>
        </w:rPr>
      </w:pPr>
      <w:r w:rsidRPr="0012775E">
        <w:rPr>
          <w:rFonts w:ascii="Arial" w:eastAsia="Times New Roman" w:hAnsi="Arial" w:cs="Arial"/>
          <w:szCs w:val="24"/>
          <w:lang w:val="en"/>
        </w:rPr>
        <w:t xml:space="preserve">Bryman, A. (2016). </w:t>
      </w:r>
      <w:r w:rsidRPr="0012775E">
        <w:rPr>
          <w:rFonts w:ascii="Arial" w:eastAsia="Times New Roman" w:hAnsi="Arial" w:cs="Arial"/>
          <w:i/>
          <w:iCs/>
          <w:szCs w:val="24"/>
          <w:lang w:val="en"/>
        </w:rPr>
        <w:t>Social Research Methods</w:t>
      </w:r>
      <w:r w:rsidR="006C20D4">
        <w:rPr>
          <w:rFonts w:ascii="Arial" w:eastAsia="Times New Roman" w:hAnsi="Arial" w:cs="Arial"/>
          <w:szCs w:val="24"/>
          <w:lang w:val="en"/>
        </w:rPr>
        <w:t>. 5th E</w:t>
      </w:r>
      <w:r w:rsidR="00BA5924" w:rsidRPr="0012775E">
        <w:rPr>
          <w:rFonts w:ascii="Arial" w:eastAsia="Times New Roman" w:hAnsi="Arial" w:cs="Arial"/>
          <w:szCs w:val="24"/>
          <w:lang w:val="en"/>
        </w:rPr>
        <w:t>d. Oxford: Oxford</w:t>
      </w:r>
      <w:r w:rsidRPr="0012775E">
        <w:rPr>
          <w:rFonts w:ascii="Arial" w:eastAsia="Times New Roman" w:hAnsi="Arial" w:cs="Arial"/>
          <w:szCs w:val="24"/>
          <w:lang w:val="en"/>
        </w:rPr>
        <w:t xml:space="preserve"> University Press.</w:t>
      </w:r>
    </w:p>
    <w:p w:rsidR="00BA2534" w:rsidRPr="0012775E" w:rsidRDefault="00A538B1" w:rsidP="006C20D4">
      <w:pPr>
        <w:pStyle w:val="ListParagraph"/>
        <w:numPr>
          <w:ilvl w:val="0"/>
          <w:numId w:val="22"/>
        </w:numPr>
        <w:shd w:val="clear" w:color="auto" w:fill="FFFFFF"/>
        <w:spacing w:after="100" w:afterAutospacing="1" w:line="480" w:lineRule="auto"/>
        <w:jc w:val="left"/>
        <w:rPr>
          <w:rFonts w:ascii="Arial" w:eastAsia="Times New Roman" w:hAnsi="Arial" w:cs="Arial"/>
          <w:szCs w:val="24"/>
        </w:rPr>
      </w:pPr>
      <w:r w:rsidRPr="0012775E">
        <w:rPr>
          <w:rFonts w:ascii="Arial" w:eastAsia="Times New Roman" w:hAnsi="Arial" w:cs="Arial"/>
          <w:szCs w:val="24"/>
          <w:lang w:val="en"/>
        </w:rPr>
        <w:t xml:space="preserve">Bryman, A. and Bell, E. (2003). </w:t>
      </w:r>
      <w:r w:rsidRPr="0012775E">
        <w:rPr>
          <w:rFonts w:ascii="Arial" w:eastAsia="Times New Roman" w:hAnsi="Arial" w:cs="Arial"/>
          <w:i/>
          <w:iCs/>
          <w:szCs w:val="24"/>
          <w:lang w:val="en"/>
        </w:rPr>
        <w:t>Business Research Methods</w:t>
      </w:r>
      <w:r w:rsidRPr="0012775E">
        <w:rPr>
          <w:rFonts w:ascii="Arial" w:eastAsia="Times New Roman" w:hAnsi="Arial" w:cs="Arial"/>
          <w:szCs w:val="24"/>
          <w:lang w:val="en"/>
        </w:rPr>
        <w:t>. Oxford: Oxford University Press.</w:t>
      </w:r>
    </w:p>
    <w:p w:rsidR="0012775E" w:rsidRPr="0012775E" w:rsidRDefault="0012775E" w:rsidP="006C20D4">
      <w:pPr>
        <w:pStyle w:val="ListParagraph"/>
        <w:numPr>
          <w:ilvl w:val="0"/>
          <w:numId w:val="22"/>
        </w:numPr>
        <w:shd w:val="clear" w:color="auto" w:fill="FFFFFF"/>
        <w:spacing w:after="100" w:afterAutospacing="1" w:line="480" w:lineRule="auto"/>
        <w:jc w:val="left"/>
        <w:rPr>
          <w:rFonts w:ascii="Arial" w:eastAsia="Times New Roman" w:hAnsi="Arial" w:cs="Arial"/>
          <w:szCs w:val="24"/>
        </w:rPr>
      </w:pPr>
      <w:r w:rsidRPr="0012775E">
        <w:rPr>
          <w:rFonts w:ascii="Arial" w:hAnsi="Arial" w:cs="Arial"/>
          <w:szCs w:val="24"/>
          <w:lang w:val="en"/>
        </w:rPr>
        <w:t xml:space="preserve">Currie, D. (2005). </w:t>
      </w:r>
      <w:r w:rsidRPr="0012775E">
        <w:rPr>
          <w:rFonts w:ascii="Arial" w:hAnsi="Arial" w:cs="Arial"/>
          <w:i/>
          <w:iCs/>
          <w:szCs w:val="24"/>
          <w:lang w:val="en"/>
        </w:rPr>
        <w:t>Development and applying study skills. Writing assignments, dissertations and management reports</w:t>
      </w:r>
      <w:r w:rsidRPr="0012775E">
        <w:rPr>
          <w:rFonts w:ascii="Arial" w:hAnsi="Arial" w:cs="Arial"/>
          <w:szCs w:val="24"/>
          <w:lang w:val="en"/>
        </w:rPr>
        <w:t>. London: CIPD.</w:t>
      </w:r>
    </w:p>
    <w:p w:rsidR="00BA2534" w:rsidRPr="0012775E" w:rsidRDefault="00393A4C" w:rsidP="006C20D4">
      <w:pPr>
        <w:pStyle w:val="ListParagraph"/>
        <w:numPr>
          <w:ilvl w:val="0"/>
          <w:numId w:val="22"/>
        </w:numPr>
        <w:shd w:val="clear" w:color="auto" w:fill="FFFFFF"/>
        <w:spacing w:beforeAutospacing="1" w:after="100" w:afterAutospacing="1" w:line="480" w:lineRule="auto"/>
        <w:jc w:val="left"/>
        <w:rPr>
          <w:rFonts w:ascii="Arial" w:eastAsia="Times New Roman" w:hAnsi="Arial" w:cs="Arial"/>
          <w:szCs w:val="24"/>
        </w:rPr>
      </w:pPr>
      <w:r w:rsidRPr="0012775E">
        <w:rPr>
          <w:rFonts w:ascii="Arial" w:eastAsia="Times New Roman" w:hAnsi="Arial" w:cs="Arial"/>
          <w:szCs w:val="24"/>
          <w:lang w:val="en"/>
        </w:rPr>
        <w:t xml:space="preserve">Denzin, N. and Lincoln, Y. (1994). </w:t>
      </w:r>
      <w:r w:rsidRPr="0012775E">
        <w:rPr>
          <w:rFonts w:ascii="Arial" w:eastAsia="Times New Roman" w:hAnsi="Arial" w:cs="Arial"/>
          <w:i/>
          <w:iCs/>
          <w:szCs w:val="24"/>
          <w:lang w:val="en"/>
        </w:rPr>
        <w:t>Handbook of Qualitative Research</w:t>
      </w:r>
      <w:r w:rsidRPr="0012775E">
        <w:rPr>
          <w:rFonts w:ascii="Arial" w:eastAsia="Times New Roman" w:hAnsi="Arial" w:cs="Arial"/>
          <w:szCs w:val="24"/>
          <w:lang w:val="en"/>
        </w:rPr>
        <w:t>. Thousand Oaks: Sage.</w:t>
      </w:r>
    </w:p>
    <w:p w:rsidR="0012775E" w:rsidRPr="0012775E" w:rsidRDefault="00611110"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hAnsi="Arial" w:cs="Arial"/>
          <w:szCs w:val="24"/>
        </w:rPr>
        <w:t xml:space="preserve">Flick, U. (2013). </w:t>
      </w:r>
      <w:r w:rsidRPr="0012775E">
        <w:rPr>
          <w:rFonts w:ascii="Arial" w:hAnsi="Arial" w:cs="Arial"/>
          <w:i/>
          <w:szCs w:val="24"/>
        </w:rPr>
        <w:t>The SAGE Handbook of Qualitative Data Analysis,</w:t>
      </w:r>
      <w:r w:rsidRPr="0012775E">
        <w:rPr>
          <w:rFonts w:ascii="Arial" w:hAnsi="Arial" w:cs="Arial"/>
          <w:szCs w:val="24"/>
        </w:rPr>
        <w:t xml:space="preserve"> 3</w:t>
      </w:r>
      <w:r w:rsidRPr="0012775E">
        <w:rPr>
          <w:rFonts w:ascii="Arial" w:hAnsi="Arial" w:cs="Arial"/>
          <w:szCs w:val="24"/>
          <w:vertAlign w:val="superscript"/>
        </w:rPr>
        <w:t>rd</w:t>
      </w:r>
      <w:r w:rsidRPr="0012775E">
        <w:rPr>
          <w:rFonts w:ascii="Arial" w:hAnsi="Arial" w:cs="Arial"/>
          <w:szCs w:val="24"/>
        </w:rPr>
        <w:t xml:space="preserve"> Ed. Berlin: Free University</w:t>
      </w:r>
      <w:r w:rsidR="0012775E" w:rsidRPr="0012775E">
        <w:rPr>
          <w:rFonts w:ascii="Arial" w:eastAsia="Times New Roman" w:hAnsi="Arial" w:cs="Arial"/>
          <w:szCs w:val="24"/>
          <w:lang w:val="en"/>
        </w:rPr>
        <w:t>.</w:t>
      </w:r>
    </w:p>
    <w:p w:rsidR="00611110"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Griffiths, D. (2018). </w:t>
      </w:r>
      <w:r w:rsidRPr="0012775E">
        <w:rPr>
          <w:rFonts w:ascii="Arial" w:eastAsia="Times New Roman" w:hAnsi="Arial" w:cs="Arial"/>
          <w:i/>
          <w:iCs/>
          <w:szCs w:val="24"/>
          <w:lang w:val="en"/>
        </w:rPr>
        <w:t>SBPD7002 Qualitative Research (Spring 2018)</w:t>
      </w:r>
      <w:r w:rsidRPr="0012775E">
        <w:rPr>
          <w:rFonts w:ascii="Arial" w:eastAsia="Times New Roman" w:hAnsi="Arial" w:cs="Arial"/>
          <w:szCs w:val="24"/>
          <w:lang w:val="en"/>
        </w:rPr>
        <w:t>. [</w:t>
      </w:r>
      <w:proofErr w:type="spellStart"/>
      <w:r w:rsidRPr="0012775E">
        <w:rPr>
          <w:rFonts w:ascii="Arial" w:eastAsia="Times New Roman" w:hAnsi="Arial" w:cs="Arial"/>
          <w:szCs w:val="24"/>
          <w:lang w:val="en"/>
        </w:rPr>
        <w:t>ebook</w:t>
      </w:r>
      <w:proofErr w:type="spellEnd"/>
      <w:r w:rsidRPr="0012775E">
        <w:rPr>
          <w:rFonts w:ascii="Arial" w:eastAsia="Times New Roman" w:hAnsi="Arial" w:cs="Arial"/>
          <w:szCs w:val="24"/>
          <w:lang w:val="en"/>
        </w:rPr>
        <w:t>] Swansea: University Of Wales Trinity Saint David. Available at: https://moodle.uwtsd.ac.uk/pluginfile.php/138933/mod_resource/content/1/201718%20Part-</w:t>
      </w:r>
      <w:r w:rsidRPr="0012775E">
        <w:rPr>
          <w:rFonts w:ascii="Arial" w:eastAsia="Times New Roman" w:hAnsi="Arial" w:cs="Arial"/>
          <w:szCs w:val="24"/>
          <w:lang w:val="en"/>
        </w:rPr>
        <w:lastRenderedPageBreak/>
        <w:t>Time%20SBPD7002%20Approaches%20to%20Qualitative%20Research.pdf [Accessed 12 Apr. 2018].</w:t>
      </w:r>
    </w:p>
    <w:p w:rsidR="0012775E" w:rsidRPr="0012775E" w:rsidRDefault="00393A4C"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Hall, H. and Roussel, L. (2014). </w:t>
      </w:r>
      <w:r w:rsidRPr="0012775E">
        <w:rPr>
          <w:rFonts w:ascii="Arial" w:eastAsia="Times New Roman" w:hAnsi="Arial" w:cs="Arial"/>
          <w:i/>
          <w:iCs/>
          <w:szCs w:val="24"/>
          <w:lang w:val="en"/>
        </w:rPr>
        <w:t>Evidence-based Practice</w:t>
      </w:r>
      <w:r w:rsidRPr="0012775E">
        <w:rPr>
          <w:rFonts w:ascii="Arial" w:eastAsia="Times New Roman" w:hAnsi="Arial" w:cs="Arial"/>
          <w:szCs w:val="24"/>
          <w:lang w:val="en"/>
        </w:rPr>
        <w:t>. Burlington: Jones &amp; Bartlett Learning.</w:t>
      </w:r>
    </w:p>
    <w:p w:rsidR="0012775E" w:rsidRPr="006C20D4" w:rsidRDefault="00A538B1"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hAnsi="Arial" w:cs="Arial"/>
          <w:szCs w:val="24"/>
        </w:rPr>
        <w:t xml:space="preserve">Hammersley, M. &amp; Traianou, A. (2012). </w:t>
      </w:r>
      <w:r w:rsidRPr="0012775E">
        <w:rPr>
          <w:rFonts w:ascii="Arial" w:hAnsi="Arial" w:cs="Arial"/>
          <w:i/>
          <w:szCs w:val="24"/>
        </w:rPr>
        <w:t>Ethics in Qualitative Research: Controversies and Contexts</w:t>
      </w:r>
      <w:r w:rsidRPr="0012775E">
        <w:rPr>
          <w:rFonts w:ascii="Arial" w:hAnsi="Arial" w:cs="Arial"/>
          <w:szCs w:val="24"/>
        </w:rPr>
        <w:t>. London: Sage.</w:t>
      </w:r>
    </w:p>
    <w:p w:rsidR="006C20D4" w:rsidRPr="006C20D4" w:rsidRDefault="006C20D4" w:rsidP="006C20D4">
      <w:pPr>
        <w:pStyle w:val="ListParagraph"/>
        <w:numPr>
          <w:ilvl w:val="0"/>
          <w:numId w:val="22"/>
        </w:numPr>
        <w:spacing w:after="160" w:line="480" w:lineRule="auto"/>
        <w:rPr>
          <w:rFonts w:ascii="Arial" w:hAnsi="Arial" w:cs="Arial"/>
          <w:sz w:val="28"/>
        </w:rPr>
      </w:pPr>
      <w:r w:rsidRPr="00514C40">
        <w:rPr>
          <w:rFonts w:ascii="Arial" w:hAnsi="Arial" w:cs="Arial"/>
        </w:rPr>
        <w:t xml:space="preserve">Henderson, I. (2014). </w:t>
      </w:r>
      <w:r w:rsidRPr="00514C40">
        <w:rPr>
          <w:rFonts w:ascii="Arial" w:hAnsi="Arial" w:cs="Arial"/>
          <w:i/>
          <w:iCs/>
        </w:rPr>
        <w:t>Human resource management for MBA students</w:t>
      </w:r>
      <w:r w:rsidRPr="00514C40">
        <w:rPr>
          <w:rFonts w:ascii="Arial" w:hAnsi="Arial" w:cs="Arial"/>
        </w:rPr>
        <w:t>. 2nd ed. London: Chartered Institute of Personnel Development.</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Hughes, W. and </w:t>
      </w:r>
      <w:proofErr w:type="spellStart"/>
      <w:r w:rsidRPr="0012775E">
        <w:rPr>
          <w:rFonts w:ascii="Arial" w:eastAsia="Times New Roman" w:hAnsi="Arial" w:cs="Arial"/>
          <w:szCs w:val="24"/>
          <w:lang w:val="en"/>
        </w:rPr>
        <w:t>Lavery</w:t>
      </w:r>
      <w:proofErr w:type="spellEnd"/>
      <w:r w:rsidRPr="0012775E">
        <w:rPr>
          <w:rFonts w:ascii="Arial" w:eastAsia="Times New Roman" w:hAnsi="Arial" w:cs="Arial"/>
          <w:szCs w:val="24"/>
          <w:lang w:val="en"/>
        </w:rPr>
        <w:t xml:space="preserve">, J. (2004). </w:t>
      </w:r>
      <w:r w:rsidRPr="0012775E">
        <w:rPr>
          <w:rFonts w:ascii="Arial" w:eastAsia="Times New Roman" w:hAnsi="Arial" w:cs="Arial"/>
          <w:i/>
          <w:iCs/>
          <w:szCs w:val="24"/>
          <w:lang w:val="en"/>
        </w:rPr>
        <w:t>Critical Thinking: An Introduction to the Basic Skills</w:t>
      </w:r>
      <w:r w:rsidRPr="0012775E">
        <w:rPr>
          <w:rFonts w:ascii="Arial" w:eastAsia="Times New Roman" w:hAnsi="Arial" w:cs="Arial"/>
          <w:szCs w:val="24"/>
          <w:lang w:val="en"/>
        </w:rPr>
        <w:t xml:space="preserve">. 4th </w:t>
      </w:r>
      <w:r w:rsidR="006C20D4">
        <w:rPr>
          <w:rFonts w:ascii="Arial" w:eastAsia="Times New Roman" w:hAnsi="Arial" w:cs="Arial"/>
          <w:szCs w:val="24"/>
          <w:lang w:val="en"/>
        </w:rPr>
        <w:t>E</w:t>
      </w:r>
      <w:r w:rsidRPr="0012775E">
        <w:rPr>
          <w:rFonts w:ascii="Arial" w:eastAsia="Times New Roman" w:hAnsi="Arial" w:cs="Arial"/>
          <w:szCs w:val="24"/>
          <w:lang w:val="en"/>
        </w:rPr>
        <w:t>d. Peterborough: Broadview Press.</w:t>
      </w:r>
    </w:p>
    <w:p w:rsidR="0012775E" w:rsidRPr="00F06A09"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Izzo, A. (2006). </w:t>
      </w:r>
      <w:r w:rsidRPr="0012775E">
        <w:rPr>
          <w:rFonts w:ascii="Arial" w:eastAsia="Times New Roman" w:hAnsi="Arial" w:cs="Arial"/>
          <w:i/>
          <w:iCs/>
          <w:szCs w:val="24"/>
          <w:lang w:val="en"/>
        </w:rPr>
        <w:t>Research and Reflection: Teachers Take Action for Literacy Development (Reflection and Research)</w:t>
      </w:r>
      <w:r w:rsidRPr="0012775E">
        <w:rPr>
          <w:rFonts w:ascii="Arial" w:eastAsia="Times New Roman" w:hAnsi="Arial" w:cs="Arial"/>
          <w:szCs w:val="24"/>
          <w:lang w:val="en"/>
        </w:rPr>
        <w:t>. Greenwich: Information Age Publishing.</w:t>
      </w:r>
    </w:p>
    <w:p w:rsidR="00F06A09" w:rsidRPr="0012775E" w:rsidRDefault="00F06A09"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BA2534">
        <w:rPr>
          <w:rFonts w:ascii="Arial" w:hAnsi="Arial" w:cs="Arial"/>
          <w:szCs w:val="24"/>
        </w:rPr>
        <w:t xml:space="preserve">Khan, J, A. (2008). </w:t>
      </w:r>
      <w:r w:rsidRPr="00BA2534">
        <w:rPr>
          <w:rFonts w:ascii="Arial" w:hAnsi="Arial" w:cs="Arial"/>
          <w:i/>
          <w:szCs w:val="24"/>
        </w:rPr>
        <w:t>Research Methodology</w:t>
      </w:r>
      <w:r w:rsidRPr="00BA2534">
        <w:rPr>
          <w:rFonts w:ascii="Arial" w:hAnsi="Arial" w:cs="Arial"/>
          <w:szCs w:val="24"/>
        </w:rPr>
        <w:t>. New Delhi: APH Publishing Corp</w:t>
      </w:r>
      <w:r>
        <w:rPr>
          <w:rFonts w:ascii="Arial" w:hAnsi="Arial" w:cs="Arial"/>
          <w:szCs w:val="24"/>
        </w:rPr>
        <w:t>.</w:t>
      </w:r>
    </w:p>
    <w:p w:rsidR="0012775E" w:rsidRPr="006C20D4"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proofErr w:type="spellStart"/>
      <w:r w:rsidRPr="0012775E">
        <w:rPr>
          <w:rFonts w:ascii="Arial" w:eastAsia="Times New Roman" w:hAnsi="Arial" w:cs="Arial"/>
          <w:szCs w:val="24"/>
          <w:lang w:val="en"/>
        </w:rPr>
        <w:t>Keele</w:t>
      </w:r>
      <w:proofErr w:type="spellEnd"/>
      <w:r w:rsidRPr="0012775E">
        <w:rPr>
          <w:rFonts w:ascii="Arial" w:eastAsia="Times New Roman" w:hAnsi="Arial" w:cs="Arial"/>
          <w:szCs w:val="24"/>
          <w:lang w:val="en"/>
        </w:rPr>
        <w:t xml:space="preserve">, R. (2011). </w:t>
      </w:r>
      <w:r w:rsidRPr="0012775E">
        <w:rPr>
          <w:rFonts w:ascii="Arial" w:eastAsia="Times New Roman" w:hAnsi="Arial" w:cs="Arial"/>
          <w:i/>
          <w:iCs/>
          <w:szCs w:val="24"/>
          <w:lang w:val="en"/>
        </w:rPr>
        <w:t>Nursing Research and Evidence-based Practice</w:t>
      </w:r>
      <w:r w:rsidRPr="0012775E">
        <w:rPr>
          <w:rFonts w:ascii="Arial" w:eastAsia="Times New Roman" w:hAnsi="Arial" w:cs="Arial"/>
          <w:szCs w:val="24"/>
          <w:lang w:val="en"/>
        </w:rPr>
        <w:t>. Sudbury: Jones &amp; Bartlett Learning.</w:t>
      </w:r>
    </w:p>
    <w:p w:rsidR="006C20D4" w:rsidRPr="006C20D4" w:rsidRDefault="006C20D4" w:rsidP="006C20D4">
      <w:pPr>
        <w:pStyle w:val="ListParagraph"/>
        <w:numPr>
          <w:ilvl w:val="0"/>
          <w:numId w:val="22"/>
        </w:numPr>
        <w:spacing w:after="160" w:line="480" w:lineRule="auto"/>
        <w:rPr>
          <w:rFonts w:ascii="Arial" w:hAnsi="Arial" w:cs="Arial"/>
          <w:szCs w:val="24"/>
        </w:rPr>
      </w:pPr>
      <w:r>
        <w:rPr>
          <w:rFonts w:ascii="Arial" w:hAnsi="Arial" w:cs="Arial"/>
          <w:szCs w:val="24"/>
        </w:rPr>
        <w:t xml:space="preserve">Kimmel, A. (1988) Ethics and Values in Applied Social Research. London: Sage Publications. </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Osmond, A. (2016). </w:t>
      </w:r>
      <w:r w:rsidRPr="0012775E">
        <w:rPr>
          <w:rFonts w:ascii="Arial" w:eastAsia="Times New Roman" w:hAnsi="Arial" w:cs="Arial"/>
          <w:i/>
          <w:iCs/>
          <w:szCs w:val="24"/>
          <w:lang w:val="en"/>
        </w:rPr>
        <w:t>Academic writing and grammar for students</w:t>
      </w:r>
      <w:r w:rsidRPr="0012775E">
        <w:rPr>
          <w:rFonts w:ascii="Arial" w:eastAsia="Times New Roman" w:hAnsi="Arial" w:cs="Arial"/>
          <w:szCs w:val="24"/>
          <w:lang w:val="en"/>
        </w:rPr>
        <w:t>. 2nd ed. Los Angeles: SAGE.</w:t>
      </w:r>
    </w:p>
    <w:p w:rsidR="0012775E" w:rsidRPr="0012775E" w:rsidRDefault="000D2D21"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szCs w:val="24"/>
          <w:lang w:val="en"/>
        </w:rPr>
      </w:pPr>
      <w:r w:rsidRPr="0012775E">
        <w:rPr>
          <w:rFonts w:ascii="Arial" w:hAnsi="Arial" w:cs="Arial"/>
          <w:szCs w:val="24"/>
          <w:lang w:val="en"/>
        </w:rPr>
        <w:t xml:space="preserve">Saunders, M., Lewis, P. and Thornhill, A. (2015). </w:t>
      </w:r>
      <w:r w:rsidRPr="0012775E">
        <w:rPr>
          <w:rFonts w:ascii="Arial" w:hAnsi="Arial" w:cs="Arial"/>
          <w:i/>
          <w:iCs/>
          <w:szCs w:val="24"/>
          <w:lang w:val="en"/>
        </w:rPr>
        <w:t>Research Methods for Business Students</w:t>
      </w:r>
      <w:r w:rsidRPr="0012775E">
        <w:rPr>
          <w:rFonts w:ascii="Arial" w:hAnsi="Arial" w:cs="Arial"/>
          <w:szCs w:val="24"/>
          <w:lang w:val="en"/>
        </w:rPr>
        <w:t>. 7th ed. Pearson.</w:t>
      </w:r>
      <w:r w:rsidR="0012775E" w:rsidRPr="0012775E">
        <w:rPr>
          <w:rFonts w:ascii="Arial" w:eastAsia="Times New Roman" w:hAnsi="Arial" w:cs="Arial"/>
          <w:szCs w:val="24"/>
          <w:lang w:val="en"/>
        </w:rPr>
        <w:t xml:space="preserve"> </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proofErr w:type="spellStart"/>
      <w:r w:rsidRPr="0012775E">
        <w:rPr>
          <w:rFonts w:ascii="Arial" w:eastAsia="Times New Roman" w:hAnsi="Arial" w:cs="Arial"/>
          <w:szCs w:val="24"/>
          <w:lang w:val="en"/>
        </w:rPr>
        <w:t>Starck</w:t>
      </w:r>
      <w:proofErr w:type="spellEnd"/>
      <w:r w:rsidRPr="0012775E">
        <w:rPr>
          <w:rFonts w:ascii="Arial" w:eastAsia="Times New Roman" w:hAnsi="Arial" w:cs="Arial"/>
          <w:szCs w:val="24"/>
          <w:lang w:val="en"/>
        </w:rPr>
        <w:t xml:space="preserve">, J. (2017). </w:t>
      </w:r>
      <w:r w:rsidRPr="0012775E">
        <w:rPr>
          <w:rFonts w:ascii="Arial" w:eastAsia="Times New Roman" w:hAnsi="Arial" w:cs="Arial"/>
          <w:i/>
          <w:iCs/>
          <w:szCs w:val="24"/>
          <w:lang w:val="en"/>
        </w:rPr>
        <w:t>Scientific Peer Review: Guidelines for Informative Peer Review</w:t>
      </w:r>
      <w:r w:rsidRPr="0012775E">
        <w:rPr>
          <w:rFonts w:ascii="Arial" w:eastAsia="Times New Roman" w:hAnsi="Arial" w:cs="Arial"/>
          <w:szCs w:val="24"/>
          <w:lang w:val="en"/>
        </w:rPr>
        <w:t>. Wiesbaden: Springer.</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Tang, R. (2012). </w:t>
      </w:r>
      <w:r w:rsidRPr="0012775E">
        <w:rPr>
          <w:rFonts w:ascii="Arial" w:eastAsia="Times New Roman" w:hAnsi="Arial" w:cs="Arial"/>
          <w:i/>
          <w:iCs/>
          <w:szCs w:val="24"/>
          <w:lang w:val="en"/>
        </w:rPr>
        <w:t>Academic writing in a second or foreign language</w:t>
      </w:r>
      <w:r w:rsidRPr="0012775E">
        <w:rPr>
          <w:rFonts w:ascii="Arial" w:eastAsia="Times New Roman" w:hAnsi="Arial" w:cs="Arial"/>
          <w:szCs w:val="24"/>
          <w:lang w:val="en"/>
        </w:rPr>
        <w:t xml:space="preserve">. London: Continuum International Publishing. </w:t>
      </w:r>
    </w:p>
    <w:p w:rsidR="0012775E" w:rsidRPr="00F06A09"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lastRenderedPageBreak/>
        <w:t xml:space="preserve">Thody, A. (2009). </w:t>
      </w:r>
      <w:r w:rsidRPr="0012775E">
        <w:rPr>
          <w:rFonts w:ascii="Arial" w:eastAsia="Times New Roman" w:hAnsi="Arial" w:cs="Arial"/>
          <w:i/>
          <w:iCs/>
          <w:szCs w:val="24"/>
          <w:lang w:val="en"/>
        </w:rPr>
        <w:t>Writing and Presenting Research</w:t>
      </w:r>
      <w:r w:rsidRPr="0012775E">
        <w:rPr>
          <w:rFonts w:ascii="Arial" w:eastAsia="Times New Roman" w:hAnsi="Arial" w:cs="Arial"/>
          <w:szCs w:val="24"/>
          <w:lang w:val="en"/>
        </w:rPr>
        <w:t>. London: Sage.</w:t>
      </w:r>
    </w:p>
    <w:p w:rsidR="00F06A09" w:rsidRPr="00F06A09" w:rsidRDefault="00F06A09" w:rsidP="00F06A09">
      <w:pPr>
        <w:pStyle w:val="ListParagraph"/>
        <w:numPr>
          <w:ilvl w:val="0"/>
          <w:numId w:val="22"/>
        </w:numPr>
        <w:shd w:val="clear" w:color="auto" w:fill="FFFFFF"/>
        <w:spacing w:before="100" w:beforeAutospacing="1" w:after="100" w:afterAutospacing="1" w:line="480" w:lineRule="auto"/>
        <w:jc w:val="left"/>
        <w:rPr>
          <w:rFonts w:ascii="Calibri" w:eastAsia="Times New Roman" w:hAnsi="Calibri" w:cs="Times New Roman"/>
          <w:color w:val="auto"/>
          <w:szCs w:val="24"/>
        </w:rPr>
      </w:pPr>
      <w:r w:rsidRPr="00550031">
        <w:rPr>
          <w:rFonts w:ascii="Arial" w:eastAsia="Times New Roman" w:hAnsi="Arial" w:cs="Arial"/>
          <w:szCs w:val="24"/>
          <w:lang w:val="en"/>
        </w:rPr>
        <w:t xml:space="preserve">Thomas, A. (2004). </w:t>
      </w:r>
      <w:r w:rsidRPr="00550031">
        <w:rPr>
          <w:rFonts w:ascii="Arial" w:eastAsia="Times New Roman" w:hAnsi="Arial" w:cs="Arial"/>
          <w:i/>
          <w:iCs/>
          <w:szCs w:val="24"/>
          <w:lang w:val="en"/>
        </w:rPr>
        <w:t>Research Skills for Management Studies</w:t>
      </w:r>
      <w:r w:rsidRPr="00550031">
        <w:rPr>
          <w:rFonts w:ascii="Arial" w:eastAsia="Times New Roman" w:hAnsi="Arial" w:cs="Arial"/>
          <w:szCs w:val="24"/>
          <w:lang w:val="en"/>
        </w:rPr>
        <w:t xml:space="preserve">. London: </w:t>
      </w:r>
      <w:r>
        <w:rPr>
          <w:rFonts w:ascii="Arial" w:eastAsia="Times New Roman" w:hAnsi="Arial" w:cs="Arial"/>
          <w:szCs w:val="24"/>
          <w:lang w:val="en"/>
        </w:rPr>
        <w:t>R</w:t>
      </w:r>
      <w:r w:rsidRPr="00550031">
        <w:rPr>
          <w:rFonts w:ascii="Arial" w:eastAsia="Times New Roman" w:hAnsi="Arial" w:cs="Arial"/>
          <w:szCs w:val="24"/>
          <w:lang w:val="en"/>
        </w:rPr>
        <w:t>outledge</w:t>
      </w:r>
      <w:r w:rsidRPr="00550031">
        <w:rPr>
          <w:rFonts w:ascii="Open Sans" w:eastAsia="Times New Roman" w:hAnsi="Open Sans" w:cs="Times New Roman"/>
          <w:szCs w:val="24"/>
          <w:lang w:val="en"/>
        </w:rPr>
        <w:t>.</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Trainor, A. and </w:t>
      </w:r>
      <w:proofErr w:type="spellStart"/>
      <w:r w:rsidRPr="0012775E">
        <w:rPr>
          <w:rFonts w:ascii="Arial" w:eastAsia="Times New Roman" w:hAnsi="Arial" w:cs="Arial"/>
          <w:szCs w:val="24"/>
          <w:lang w:val="en"/>
        </w:rPr>
        <w:t>Graue</w:t>
      </w:r>
      <w:proofErr w:type="spellEnd"/>
      <w:r w:rsidRPr="0012775E">
        <w:rPr>
          <w:rFonts w:ascii="Arial" w:eastAsia="Times New Roman" w:hAnsi="Arial" w:cs="Arial"/>
          <w:szCs w:val="24"/>
          <w:lang w:val="en"/>
        </w:rPr>
        <w:t xml:space="preserve">, E. (2013). </w:t>
      </w:r>
      <w:r w:rsidRPr="0012775E">
        <w:rPr>
          <w:rFonts w:ascii="Arial" w:eastAsia="Times New Roman" w:hAnsi="Arial" w:cs="Arial"/>
          <w:i/>
          <w:iCs/>
          <w:szCs w:val="24"/>
          <w:lang w:val="en"/>
        </w:rPr>
        <w:t>Reviewing qualitative research in the social sciences</w:t>
      </w:r>
      <w:r w:rsidRPr="0012775E">
        <w:rPr>
          <w:rFonts w:ascii="Arial" w:eastAsia="Times New Roman" w:hAnsi="Arial" w:cs="Arial"/>
          <w:szCs w:val="24"/>
          <w:lang w:val="en"/>
        </w:rPr>
        <w:t>. New York: Routledge.</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Wager, E., </w:t>
      </w:r>
      <w:proofErr w:type="spellStart"/>
      <w:r w:rsidRPr="0012775E">
        <w:rPr>
          <w:rFonts w:ascii="Arial" w:eastAsia="Times New Roman" w:hAnsi="Arial" w:cs="Arial"/>
          <w:szCs w:val="24"/>
          <w:lang w:val="en"/>
        </w:rPr>
        <w:t>Godlee</w:t>
      </w:r>
      <w:proofErr w:type="spellEnd"/>
      <w:r w:rsidRPr="0012775E">
        <w:rPr>
          <w:rFonts w:ascii="Arial" w:eastAsia="Times New Roman" w:hAnsi="Arial" w:cs="Arial"/>
          <w:szCs w:val="24"/>
          <w:lang w:val="en"/>
        </w:rPr>
        <w:t xml:space="preserve">, F. and Jefferson, T. (2011). </w:t>
      </w:r>
      <w:r w:rsidRPr="0012775E">
        <w:rPr>
          <w:rFonts w:ascii="Arial" w:eastAsia="Times New Roman" w:hAnsi="Arial" w:cs="Arial"/>
          <w:i/>
          <w:iCs/>
          <w:szCs w:val="24"/>
          <w:lang w:val="en"/>
        </w:rPr>
        <w:t>How to survive peer review</w:t>
      </w:r>
      <w:r w:rsidRPr="0012775E">
        <w:rPr>
          <w:rFonts w:ascii="Arial" w:eastAsia="Times New Roman" w:hAnsi="Arial" w:cs="Arial"/>
          <w:szCs w:val="24"/>
          <w:lang w:val="en"/>
        </w:rPr>
        <w:t>. London: BMJ Books.</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Walsh, M. and Wigens, L. (2003). </w:t>
      </w:r>
      <w:r w:rsidRPr="0012775E">
        <w:rPr>
          <w:rFonts w:ascii="Arial" w:eastAsia="Times New Roman" w:hAnsi="Arial" w:cs="Arial"/>
          <w:i/>
          <w:iCs/>
          <w:szCs w:val="24"/>
          <w:lang w:val="en"/>
        </w:rPr>
        <w:t>Introduction to research</w:t>
      </w:r>
      <w:r w:rsidRPr="0012775E">
        <w:rPr>
          <w:rFonts w:ascii="Arial" w:eastAsia="Times New Roman" w:hAnsi="Arial" w:cs="Arial"/>
          <w:szCs w:val="24"/>
          <w:lang w:val="en"/>
        </w:rPr>
        <w:t>. Cheltenham: Nelson Thornes.</w:t>
      </w:r>
    </w:p>
    <w:p w:rsidR="0012775E" w:rsidRPr="0012775E" w:rsidRDefault="0012775E" w:rsidP="006C20D4">
      <w:pPr>
        <w:pStyle w:val="ListParagraph"/>
        <w:numPr>
          <w:ilvl w:val="0"/>
          <w:numId w:val="22"/>
        </w:numPr>
        <w:shd w:val="clear" w:color="auto" w:fill="FFFFFF"/>
        <w:spacing w:before="100" w:beforeAutospacing="1" w:after="100" w:afterAutospacing="1" w:line="480" w:lineRule="auto"/>
        <w:jc w:val="left"/>
        <w:rPr>
          <w:rFonts w:ascii="Arial" w:eastAsia="Times New Roman" w:hAnsi="Arial" w:cs="Arial"/>
          <w:color w:val="auto"/>
          <w:szCs w:val="24"/>
        </w:rPr>
      </w:pPr>
      <w:r w:rsidRPr="0012775E">
        <w:rPr>
          <w:rFonts w:ascii="Arial" w:eastAsia="Times New Roman" w:hAnsi="Arial" w:cs="Arial"/>
          <w:szCs w:val="24"/>
          <w:lang w:val="en"/>
        </w:rPr>
        <w:t xml:space="preserve">Weiss, J., Nolan, J., </w:t>
      </w:r>
      <w:proofErr w:type="spellStart"/>
      <w:r w:rsidRPr="0012775E">
        <w:rPr>
          <w:rFonts w:ascii="Arial" w:eastAsia="Times New Roman" w:hAnsi="Arial" w:cs="Arial"/>
          <w:szCs w:val="24"/>
          <w:lang w:val="en"/>
        </w:rPr>
        <w:t>Hunsinger</w:t>
      </w:r>
      <w:proofErr w:type="spellEnd"/>
      <w:r w:rsidRPr="0012775E">
        <w:rPr>
          <w:rFonts w:ascii="Arial" w:eastAsia="Times New Roman" w:hAnsi="Arial" w:cs="Arial"/>
          <w:szCs w:val="24"/>
          <w:lang w:val="en"/>
        </w:rPr>
        <w:t xml:space="preserve">, J. and </w:t>
      </w:r>
      <w:proofErr w:type="spellStart"/>
      <w:r w:rsidRPr="0012775E">
        <w:rPr>
          <w:rFonts w:ascii="Arial" w:eastAsia="Times New Roman" w:hAnsi="Arial" w:cs="Arial"/>
          <w:szCs w:val="24"/>
          <w:lang w:val="en"/>
        </w:rPr>
        <w:t>Trifonas</w:t>
      </w:r>
      <w:proofErr w:type="spellEnd"/>
      <w:r w:rsidRPr="0012775E">
        <w:rPr>
          <w:rFonts w:ascii="Arial" w:eastAsia="Times New Roman" w:hAnsi="Arial" w:cs="Arial"/>
          <w:szCs w:val="24"/>
          <w:lang w:val="en"/>
        </w:rPr>
        <w:t xml:space="preserve">, P. (2006). </w:t>
      </w:r>
      <w:r w:rsidRPr="0012775E">
        <w:rPr>
          <w:rFonts w:ascii="Arial" w:eastAsia="Times New Roman" w:hAnsi="Arial" w:cs="Arial"/>
          <w:i/>
          <w:iCs/>
          <w:szCs w:val="24"/>
          <w:lang w:val="en"/>
        </w:rPr>
        <w:t>The international handbook of virtual learning environments</w:t>
      </w:r>
      <w:r w:rsidRPr="0012775E">
        <w:rPr>
          <w:rFonts w:ascii="Arial" w:eastAsia="Times New Roman" w:hAnsi="Arial" w:cs="Arial"/>
          <w:szCs w:val="24"/>
          <w:lang w:val="en"/>
        </w:rPr>
        <w:t>. Dordrecht: Springer.</w:t>
      </w:r>
    </w:p>
    <w:p w:rsidR="0012775E" w:rsidRPr="0012775E" w:rsidRDefault="0012775E" w:rsidP="0012775E">
      <w:pPr>
        <w:pStyle w:val="ListParagraph"/>
        <w:shd w:val="clear" w:color="auto" w:fill="FFFFFF"/>
        <w:spacing w:before="100" w:beforeAutospacing="1" w:after="100" w:afterAutospacing="1" w:line="240" w:lineRule="auto"/>
        <w:ind w:left="360" w:firstLine="0"/>
        <w:jc w:val="left"/>
        <w:rPr>
          <w:rFonts w:ascii="Calibri" w:eastAsia="Times New Roman" w:hAnsi="Calibri" w:cs="Times New Roman"/>
          <w:color w:val="auto"/>
          <w:szCs w:val="24"/>
        </w:rPr>
      </w:pPr>
    </w:p>
    <w:p w:rsidR="00623531" w:rsidRPr="00623531" w:rsidRDefault="00393A4C" w:rsidP="00BA5924">
      <w:pPr>
        <w:pStyle w:val="ListParagraph"/>
        <w:shd w:val="clear" w:color="auto" w:fill="FFFFFF"/>
        <w:spacing w:after="100" w:afterAutospacing="1" w:line="480" w:lineRule="auto"/>
        <w:ind w:left="357" w:firstLine="0"/>
      </w:pPr>
      <w:r w:rsidRPr="00BA2534">
        <w:rPr>
          <w:rFonts w:ascii="Arial" w:eastAsia="Times New Roman" w:hAnsi="Arial" w:cs="Arial"/>
          <w:szCs w:val="24"/>
          <w:lang w:val="en"/>
        </w:rPr>
        <w:br/>
      </w:r>
    </w:p>
    <w:sectPr w:rsidR="00623531" w:rsidRPr="00623531" w:rsidSect="00077CB6">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732E" w:rsidRDefault="007D732E" w:rsidP="00B24B9D">
      <w:pPr>
        <w:spacing w:after="0" w:line="240" w:lineRule="auto"/>
      </w:pPr>
      <w:r>
        <w:separator/>
      </w:r>
    </w:p>
    <w:p w:rsidR="007D732E" w:rsidRDefault="007D732E"/>
  </w:endnote>
  <w:endnote w:type="continuationSeparator" w:id="0">
    <w:p w:rsidR="007D732E" w:rsidRDefault="007D732E" w:rsidP="00B24B9D">
      <w:pPr>
        <w:spacing w:after="0" w:line="240" w:lineRule="auto"/>
      </w:pPr>
      <w:r>
        <w:continuationSeparator/>
      </w:r>
    </w:p>
    <w:p w:rsidR="007D732E" w:rsidRDefault="007D73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7645" w:rsidRPr="00300BDC" w:rsidRDefault="008F7645">
    <w:pPr>
      <w:pStyle w:val="Footer"/>
      <w:jc w:val="center"/>
      <w:rPr>
        <w:rFonts w:ascii="Arial" w:hAnsi="Arial" w:cs="Arial"/>
        <w:b/>
      </w:rPr>
    </w:pPr>
  </w:p>
  <w:p w:rsidR="008F7645" w:rsidRDefault="008F7645">
    <w:pPr>
      <w:pStyle w:val="Footer"/>
    </w:pPr>
  </w:p>
  <w:p w:rsidR="008F7645" w:rsidRDefault="008F764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630021"/>
      <w:docPartObj>
        <w:docPartGallery w:val="Page Numbers (Bottom of Page)"/>
        <w:docPartUnique/>
      </w:docPartObj>
    </w:sdtPr>
    <w:sdtEndPr/>
    <w:sdtContent>
      <w:sdt>
        <w:sdtPr>
          <w:id w:val="1728636285"/>
          <w:docPartObj>
            <w:docPartGallery w:val="Page Numbers (Top of Page)"/>
            <w:docPartUnique/>
          </w:docPartObj>
        </w:sdtPr>
        <w:sdtEndPr/>
        <w:sdtContent>
          <w:p w:rsidR="008F7645" w:rsidRDefault="008F7645">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20</w:t>
            </w:r>
            <w:r>
              <w:rPr>
                <w:b/>
                <w:bCs/>
                <w:szCs w:val="24"/>
              </w:rPr>
              <w:fldChar w:fldCharType="end"/>
            </w:r>
          </w:p>
        </w:sdtContent>
      </w:sdt>
    </w:sdtContent>
  </w:sdt>
  <w:p w:rsidR="008F7645" w:rsidRPr="00077CB6" w:rsidRDefault="008F7645" w:rsidP="00077CB6">
    <w:pPr>
      <w:pStyle w:val="Footer"/>
    </w:pPr>
  </w:p>
  <w:p w:rsidR="008F7645" w:rsidRDefault="008F764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446276271"/>
      <w:docPartObj>
        <w:docPartGallery w:val="Page Numbers (Bottom of Page)"/>
        <w:docPartUnique/>
      </w:docPartObj>
    </w:sdtPr>
    <w:sdtContent>
      <w:sdt>
        <w:sdtPr>
          <w:rPr>
            <w:rFonts w:ascii="Arial" w:hAnsi="Arial" w:cs="Arial"/>
          </w:rPr>
          <w:id w:val="1527983463"/>
          <w:docPartObj>
            <w:docPartGallery w:val="Page Numbers (Top of Page)"/>
            <w:docPartUnique/>
          </w:docPartObj>
        </w:sdtPr>
        <w:sdtContent>
          <w:p w:rsidR="002D1874" w:rsidRPr="002D1874" w:rsidRDefault="002D1874">
            <w:pPr>
              <w:pStyle w:val="Footer"/>
              <w:jc w:val="center"/>
              <w:rPr>
                <w:rFonts w:ascii="Arial" w:hAnsi="Arial" w:cs="Arial"/>
              </w:rPr>
            </w:pPr>
            <w:r w:rsidRPr="002D1874">
              <w:rPr>
                <w:rFonts w:ascii="Arial" w:hAnsi="Arial" w:cs="Arial"/>
              </w:rPr>
              <w:t xml:space="preserve">Page </w:t>
            </w:r>
            <w:r w:rsidRPr="002D1874">
              <w:rPr>
                <w:rFonts w:ascii="Arial" w:hAnsi="Arial" w:cs="Arial"/>
                <w:b/>
                <w:bCs/>
                <w:szCs w:val="24"/>
              </w:rPr>
              <w:fldChar w:fldCharType="begin"/>
            </w:r>
            <w:r w:rsidRPr="002D1874">
              <w:rPr>
                <w:rFonts w:ascii="Arial" w:hAnsi="Arial" w:cs="Arial"/>
                <w:b/>
                <w:bCs/>
              </w:rPr>
              <w:instrText xml:space="preserve"> PAGE </w:instrText>
            </w:r>
            <w:r w:rsidRPr="002D1874">
              <w:rPr>
                <w:rFonts w:ascii="Arial" w:hAnsi="Arial" w:cs="Arial"/>
                <w:b/>
                <w:bCs/>
                <w:szCs w:val="24"/>
              </w:rPr>
              <w:fldChar w:fldCharType="separate"/>
            </w:r>
            <w:r w:rsidRPr="002D1874">
              <w:rPr>
                <w:rFonts w:ascii="Arial" w:hAnsi="Arial" w:cs="Arial"/>
                <w:b/>
                <w:bCs/>
                <w:noProof/>
              </w:rPr>
              <w:t>2</w:t>
            </w:r>
            <w:r w:rsidRPr="002D1874">
              <w:rPr>
                <w:rFonts w:ascii="Arial" w:hAnsi="Arial" w:cs="Arial"/>
                <w:b/>
                <w:bCs/>
                <w:szCs w:val="24"/>
              </w:rPr>
              <w:fldChar w:fldCharType="end"/>
            </w:r>
            <w:r w:rsidRPr="002D1874">
              <w:rPr>
                <w:rFonts w:ascii="Arial" w:hAnsi="Arial" w:cs="Arial"/>
              </w:rPr>
              <w:t xml:space="preserve"> of </w:t>
            </w:r>
            <w:r>
              <w:rPr>
                <w:rFonts w:ascii="Arial" w:hAnsi="Arial" w:cs="Arial"/>
                <w:b/>
                <w:bCs/>
                <w:szCs w:val="24"/>
              </w:rPr>
              <w:t>16</w:t>
            </w:r>
          </w:p>
        </w:sdtContent>
      </w:sdt>
    </w:sdtContent>
  </w:sdt>
  <w:p w:rsidR="002D1874" w:rsidRDefault="002D187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732E" w:rsidRDefault="007D732E" w:rsidP="00B24B9D">
      <w:pPr>
        <w:spacing w:after="0" w:line="240" w:lineRule="auto"/>
      </w:pPr>
      <w:r>
        <w:separator/>
      </w:r>
    </w:p>
    <w:p w:rsidR="007D732E" w:rsidRDefault="007D732E"/>
  </w:footnote>
  <w:footnote w:type="continuationSeparator" w:id="0">
    <w:p w:rsidR="007D732E" w:rsidRDefault="007D732E" w:rsidP="00B24B9D">
      <w:pPr>
        <w:spacing w:after="0" w:line="240" w:lineRule="auto"/>
      </w:pPr>
      <w:r>
        <w:continuationSeparator/>
      </w:r>
    </w:p>
    <w:p w:rsidR="007D732E" w:rsidRDefault="007D73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284F" w:rsidRPr="0053284F" w:rsidRDefault="0053284F">
    <w:pPr>
      <w:pStyle w:val="Header"/>
      <w:rPr>
        <w:rFonts w:ascii="Arial" w:hAnsi="Arial" w:cs="Arial"/>
        <w:szCs w:val="24"/>
      </w:rPr>
    </w:pPr>
    <w:r w:rsidRPr="0053284F">
      <w:rPr>
        <w:rFonts w:ascii="Arial" w:hAnsi="Arial" w:cs="Arial"/>
        <w:szCs w:val="24"/>
      </w:rPr>
      <w:t>P099139</w:t>
    </w:r>
    <w:r w:rsidRPr="0053284F">
      <w:rPr>
        <w:rFonts w:ascii="Arial" w:hAnsi="Arial" w:cs="Arial"/>
        <w:szCs w:val="24"/>
      </w:rPr>
      <w:ptab w:relativeTo="margin" w:alignment="center" w:leader="none"/>
    </w:r>
    <w:r w:rsidRPr="0053284F">
      <w:rPr>
        <w:rFonts w:ascii="Arial" w:hAnsi="Arial" w:cs="Arial"/>
        <w:szCs w:val="24"/>
      </w:rPr>
      <w:ptab w:relativeTo="margin" w:alignment="right" w:leader="none"/>
    </w:r>
    <w:r w:rsidRPr="0053284F">
      <w:rPr>
        <w:rFonts w:ascii="Arial" w:hAnsi="Arial" w:cs="Arial"/>
        <w:szCs w:val="24"/>
      </w:rPr>
      <w:t>SBPD7002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5567A"/>
    <w:multiLevelType w:val="hybridMultilevel"/>
    <w:tmpl w:val="EAC67234"/>
    <w:lvl w:ilvl="0" w:tplc="9D2AE622">
      <w:start w:val="1"/>
      <w:numFmt w:val="decimal"/>
      <w:lvlText w:val="%1."/>
      <w:lvlJc w:val="left"/>
      <w:pPr>
        <w:ind w:left="8865" w:hanging="360"/>
      </w:pPr>
      <w:rPr>
        <w:rFonts w:hint="default"/>
        <w:b w:val="0"/>
        <w:sz w:val="22"/>
      </w:rPr>
    </w:lvl>
    <w:lvl w:ilvl="1" w:tplc="08090019" w:tentative="1">
      <w:start w:val="1"/>
      <w:numFmt w:val="lowerLetter"/>
      <w:lvlText w:val="%2."/>
      <w:lvlJc w:val="left"/>
      <w:pPr>
        <w:ind w:left="9662" w:hanging="360"/>
      </w:pPr>
    </w:lvl>
    <w:lvl w:ilvl="2" w:tplc="0809001B" w:tentative="1">
      <w:start w:val="1"/>
      <w:numFmt w:val="lowerRoman"/>
      <w:lvlText w:val="%3."/>
      <w:lvlJc w:val="right"/>
      <w:pPr>
        <w:ind w:left="10382" w:hanging="180"/>
      </w:pPr>
    </w:lvl>
    <w:lvl w:ilvl="3" w:tplc="0809000F" w:tentative="1">
      <w:start w:val="1"/>
      <w:numFmt w:val="decimal"/>
      <w:lvlText w:val="%4."/>
      <w:lvlJc w:val="left"/>
      <w:pPr>
        <w:ind w:left="11102" w:hanging="360"/>
      </w:pPr>
    </w:lvl>
    <w:lvl w:ilvl="4" w:tplc="08090019" w:tentative="1">
      <w:start w:val="1"/>
      <w:numFmt w:val="lowerLetter"/>
      <w:lvlText w:val="%5."/>
      <w:lvlJc w:val="left"/>
      <w:pPr>
        <w:ind w:left="11822" w:hanging="360"/>
      </w:pPr>
    </w:lvl>
    <w:lvl w:ilvl="5" w:tplc="0809001B" w:tentative="1">
      <w:start w:val="1"/>
      <w:numFmt w:val="lowerRoman"/>
      <w:lvlText w:val="%6."/>
      <w:lvlJc w:val="right"/>
      <w:pPr>
        <w:ind w:left="12542" w:hanging="180"/>
      </w:pPr>
    </w:lvl>
    <w:lvl w:ilvl="6" w:tplc="0809000F" w:tentative="1">
      <w:start w:val="1"/>
      <w:numFmt w:val="decimal"/>
      <w:lvlText w:val="%7."/>
      <w:lvlJc w:val="left"/>
      <w:pPr>
        <w:ind w:left="13262" w:hanging="360"/>
      </w:pPr>
    </w:lvl>
    <w:lvl w:ilvl="7" w:tplc="08090019" w:tentative="1">
      <w:start w:val="1"/>
      <w:numFmt w:val="lowerLetter"/>
      <w:lvlText w:val="%8."/>
      <w:lvlJc w:val="left"/>
      <w:pPr>
        <w:ind w:left="13982" w:hanging="360"/>
      </w:pPr>
    </w:lvl>
    <w:lvl w:ilvl="8" w:tplc="0809001B" w:tentative="1">
      <w:start w:val="1"/>
      <w:numFmt w:val="lowerRoman"/>
      <w:lvlText w:val="%9."/>
      <w:lvlJc w:val="right"/>
      <w:pPr>
        <w:ind w:left="14702" w:hanging="180"/>
      </w:pPr>
    </w:lvl>
  </w:abstractNum>
  <w:abstractNum w:abstractNumId="1" w15:restartNumberingAfterBreak="0">
    <w:nsid w:val="0D3734F4"/>
    <w:multiLevelType w:val="hybridMultilevel"/>
    <w:tmpl w:val="7BB07F9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123C4CE1"/>
    <w:multiLevelType w:val="hybridMultilevel"/>
    <w:tmpl w:val="21AE9C5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BC09ED"/>
    <w:multiLevelType w:val="hybridMultilevel"/>
    <w:tmpl w:val="DE06227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9A0F5D"/>
    <w:multiLevelType w:val="hybridMultilevel"/>
    <w:tmpl w:val="410266A4"/>
    <w:lvl w:ilvl="0" w:tplc="4D66A7AA">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C042F"/>
    <w:multiLevelType w:val="hybridMultilevel"/>
    <w:tmpl w:val="CFB61D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AEF5FE6"/>
    <w:multiLevelType w:val="hybridMultilevel"/>
    <w:tmpl w:val="F01CE16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D264B0"/>
    <w:multiLevelType w:val="hybridMultilevel"/>
    <w:tmpl w:val="EC24C246"/>
    <w:lvl w:ilvl="0" w:tplc="0809000B">
      <w:start w:val="1"/>
      <w:numFmt w:val="bullet"/>
      <w:lvlText w:val=""/>
      <w:lvlJc w:val="left"/>
      <w:pPr>
        <w:ind w:left="743" w:hanging="360"/>
      </w:pPr>
      <w:rPr>
        <w:rFonts w:ascii="Wingdings" w:hAnsi="Wingdings"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8" w15:restartNumberingAfterBreak="0">
    <w:nsid w:val="37DE76C9"/>
    <w:multiLevelType w:val="hybridMultilevel"/>
    <w:tmpl w:val="0D222D0E"/>
    <w:lvl w:ilvl="0" w:tplc="08090005">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38B70BD"/>
    <w:multiLevelType w:val="hybridMultilevel"/>
    <w:tmpl w:val="5858AA16"/>
    <w:lvl w:ilvl="0" w:tplc="8092D5E2">
      <w:start w:val="1"/>
      <w:numFmt w:val="decimal"/>
      <w:lvlText w:val="%1."/>
      <w:lvlJc w:val="left"/>
      <w:pPr>
        <w:ind w:left="360" w:hanging="360"/>
      </w:pPr>
      <w:rPr>
        <w:rFonts w:ascii="Arial" w:hAnsi="Arial" w:cs="Arial" w:hint="default"/>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493E79"/>
    <w:multiLevelType w:val="multilevel"/>
    <w:tmpl w:val="C6C2A854"/>
    <w:lvl w:ilvl="0">
      <w:start w:val="1"/>
      <w:numFmt w:val="decimal"/>
      <w:lvlText w:val="%1."/>
      <w:lvlJc w:val="left"/>
      <w:pPr>
        <w:ind w:left="360" w:hanging="360"/>
      </w:pPr>
      <w:rPr>
        <w:rFonts w:hint="default"/>
      </w:rPr>
    </w:lvl>
    <w:lvl w:ilvl="1">
      <w:start w:val="1"/>
      <w:numFmt w:val="decimal"/>
      <w:pStyle w:val="Heading2"/>
      <w:isLgl/>
      <w:lvlText w:val="%1.%2"/>
      <w:lvlJc w:val="left"/>
      <w:pPr>
        <w:ind w:left="405" w:hanging="405"/>
      </w:pPr>
      <w:rPr>
        <w:rFonts w:hint="default"/>
        <w:u w:val="none"/>
      </w:rPr>
    </w:lvl>
    <w:lvl w:ilvl="2">
      <w:start w:val="1"/>
      <w:numFmt w:val="decimal"/>
      <w:isLgl/>
      <w:lvlText w:val="%1.%2.%3"/>
      <w:lvlJc w:val="left"/>
      <w:pPr>
        <w:ind w:left="720" w:hanging="720"/>
      </w:pPr>
      <w:rPr>
        <w:rFonts w:hint="default"/>
        <w:u w:val="none"/>
      </w:rPr>
    </w:lvl>
    <w:lvl w:ilvl="3">
      <w:start w:val="1"/>
      <w:numFmt w:val="decimal"/>
      <w:isLgl/>
      <w:lvlText w:val="%1.%2.%3.%4"/>
      <w:lvlJc w:val="left"/>
      <w:pPr>
        <w:ind w:left="1080" w:hanging="1080"/>
      </w:pPr>
      <w:rPr>
        <w:rFonts w:hint="default"/>
        <w:u w:val="none"/>
      </w:rPr>
    </w:lvl>
    <w:lvl w:ilvl="4">
      <w:start w:val="1"/>
      <w:numFmt w:val="decimal"/>
      <w:isLgl/>
      <w:lvlText w:val="%1.%2.%3.%4.%5"/>
      <w:lvlJc w:val="left"/>
      <w:pPr>
        <w:ind w:left="1080" w:hanging="1080"/>
      </w:pPr>
      <w:rPr>
        <w:rFonts w:hint="default"/>
        <w:u w:val="none"/>
      </w:rPr>
    </w:lvl>
    <w:lvl w:ilvl="5">
      <w:start w:val="1"/>
      <w:numFmt w:val="decimal"/>
      <w:isLgl/>
      <w:lvlText w:val="%1.%2.%3.%4.%5.%6"/>
      <w:lvlJc w:val="left"/>
      <w:pPr>
        <w:ind w:left="1440" w:hanging="1440"/>
      </w:pPr>
      <w:rPr>
        <w:rFonts w:hint="default"/>
        <w:u w:val="none"/>
      </w:rPr>
    </w:lvl>
    <w:lvl w:ilvl="6">
      <w:start w:val="1"/>
      <w:numFmt w:val="decimal"/>
      <w:isLgl/>
      <w:lvlText w:val="%1.%2.%3.%4.%5.%6.%7"/>
      <w:lvlJc w:val="left"/>
      <w:pPr>
        <w:ind w:left="1440" w:hanging="1440"/>
      </w:pPr>
      <w:rPr>
        <w:rFonts w:hint="default"/>
        <w:u w:val="none"/>
      </w:rPr>
    </w:lvl>
    <w:lvl w:ilvl="7">
      <w:start w:val="1"/>
      <w:numFmt w:val="decimal"/>
      <w:isLgl/>
      <w:lvlText w:val="%1.%2.%3.%4.%5.%6.%7.%8"/>
      <w:lvlJc w:val="left"/>
      <w:pPr>
        <w:ind w:left="1800" w:hanging="1800"/>
      </w:pPr>
      <w:rPr>
        <w:rFonts w:hint="default"/>
        <w:u w:val="none"/>
      </w:rPr>
    </w:lvl>
    <w:lvl w:ilvl="8">
      <w:start w:val="1"/>
      <w:numFmt w:val="decimal"/>
      <w:isLgl/>
      <w:lvlText w:val="%1.%2.%3.%4.%5.%6.%7.%8.%9"/>
      <w:lvlJc w:val="left"/>
      <w:pPr>
        <w:ind w:left="1800" w:hanging="1800"/>
      </w:pPr>
      <w:rPr>
        <w:rFonts w:hint="default"/>
        <w:u w:val="none"/>
      </w:rPr>
    </w:lvl>
  </w:abstractNum>
  <w:abstractNum w:abstractNumId="11" w15:restartNumberingAfterBreak="0">
    <w:nsid w:val="49DB1470"/>
    <w:multiLevelType w:val="hybridMultilevel"/>
    <w:tmpl w:val="1CBCCD24"/>
    <w:lvl w:ilvl="0" w:tplc="87ECD1A6">
      <w:start w:val="3"/>
      <w:numFmt w:val="bullet"/>
      <w:lvlText w:val="-"/>
      <w:lvlJc w:val="left"/>
      <w:pPr>
        <w:ind w:left="360" w:hanging="360"/>
      </w:pPr>
      <w:rPr>
        <w:rFonts w:ascii="Arial" w:eastAsiaTheme="min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A8223D6"/>
    <w:multiLevelType w:val="hybridMultilevel"/>
    <w:tmpl w:val="859629CA"/>
    <w:lvl w:ilvl="0" w:tplc="8336311C">
      <w:start w:val="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B71992"/>
    <w:multiLevelType w:val="hybridMultilevel"/>
    <w:tmpl w:val="4AD09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320C9"/>
    <w:multiLevelType w:val="hybridMultilevel"/>
    <w:tmpl w:val="027CAC56"/>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714BF3"/>
    <w:multiLevelType w:val="hybridMultilevel"/>
    <w:tmpl w:val="D20CA690"/>
    <w:lvl w:ilvl="0" w:tplc="4D66A7AA">
      <w:start w:val="1"/>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17670B"/>
    <w:multiLevelType w:val="multilevel"/>
    <w:tmpl w:val="E08E3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31358C"/>
    <w:multiLevelType w:val="hybridMultilevel"/>
    <w:tmpl w:val="AB4E7C40"/>
    <w:lvl w:ilvl="0" w:tplc="0EA094A8">
      <w:start w:val="1"/>
      <w:numFmt w:val="decimal"/>
      <w:lvlText w:val="%1)"/>
      <w:lvlJc w:val="left"/>
      <w:pPr>
        <w:ind w:left="360" w:hanging="360"/>
      </w:pPr>
      <w:rPr>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2105AC6"/>
    <w:multiLevelType w:val="hybridMultilevel"/>
    <w:tmpl w:val="35DA4522"/>
    <w:lvl w:ilvl="0" w:tplc="584CDB8C">
      <w:start w:val="7"/>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AE3B3A"/>
    <w:multiLevelType w:val="hybridMultilevel"/>
    <w:tmpl w:val="C8C24C04"/>
    <w:lvl w:ilvl="0" w:tplc="0809000B">
      <w:start w:val="1"/>
      <w:numFmt w:val="bullet"/>
      <w:lvlText w:val=""/>
      <w:lvlJc w:val="left"/>
      <w:pPr>
        <w:ind w:left="743" w:hanging="360"/>
      </w:pPr>
      <w:rPr>
        <w:rFonts w:ascii="Wingdings" w:hAnsi="Wingdings"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20" w15:restartNumberingAfterBreak="0">
    <w:nsid w:val="65F24743"/>
    <w:multiLevelType w:val="hybridMultilevel"/>
    <w:tmpl w:val="4DBECC54"/>
    <w:lvl w:ilvl="0" w:tplc="8336311C">
      <w:start w:val="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DA2D04"/>
    <w:multiLevelType w:val="multilevel"/>
    <w:tmpl w:val="7638C502"/>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u w:val="none"/>
      </w:rPr>
    </w:lvl>
    <w:lvl w:ilvl="2">
      <w:start w:val="1"/>
      <w:numFmt w:val="decimal"/>
      <w:isLgl/>
      <w:lvlText w:val="%1.%2.%3"/>
      <w:lvlJc w:val="left"/>
      <w:pPr>
        <w:ind w:left="720" w:hanging="720"/>
      </w:pPr>
      <w:rPr>
        <w:rFonts w:hint="default"/>
        <w:u w:val="none"/>
      </w:rPr>
    </w:lvl>
    <w:lvl w:ilvl="3">
      <w:start w:val="1"/>
      <w:numFmt w:val="decimal"/>
      <w:isLgl/>
      <w:lvlText w:val="%1.%2.%3.%4"/>
      <w:lvlJc w:val="left"/>
      <w:pPr>
        <w:ind w:left="1080" w:hanging="1080"/>
      </w:pPr>
      <w:rPr>
        <w:rFonts w:hint="default"/>
        <w:u w:val="none"/>
      </w:rPr>
    </w:lvl>
    <w:lvl w:ilvl="4">
      <w:start w:val="1"/>
      <w:numFmt w:val="decimal"/>
      <w:isLgl/>
      <w:lvlText w:val="%1.%2.%3.%4.%5"/>
      <w:lvlJc w:val="left"/>
      <w:pPr>
        <w:ind w:left="1080" w:hanging="1080"/>
      </w:pPr>
      <w:rPr>
        <w:rFonts w:hint="default"/>
        <w:u w:val="none"/>
      </w:rPr>
    </w:lvl>
    <w:lvl w:ilvl="5">
      <w:start w:val="1"/>
      <w:numFmt w:val="decimal"/>
      <w:isLgl/>
      <w:lvlText w:val="%1.%2.%3.%4.%5.%6"/>
      <w:lvlJc w:val="left"/>
      <w:pPr>
        <w:ind w:left="1440" w:hanging="1440"/>
      </w:pPr>
      <w:rPr>
        <w:rFonts w:hint="default"/>
        <w:u w:val="none"/>
      </w:rPr>
    </w:lvl>
    <w:lvl w:ilvl="6">
      <w:start w:val="1"/>
      <w:numFmt w:val="decimal"/>
      <w:isLgl/>
      <w:lvlText w:val="%1.%2.%3.%4.%5.%6.%7"/>
      <w:lvlJc w:val="left"/>
      <w:pPr>
        <w:ind w:left="1440" w:hanging="1440"/>
      </w:pPr>
      <w:rPr>
        <w:rFonts w:hint="default"/>
        <w:u w:val="none"/>
      </w:rPr>
    </w:lvl>
    <w:lvl w:ilvl="7">
      <w:start w:val="1"/>
      <w:numFmt w:val="decimal"/>
      <w:isLgl/>
      <w:lvlText w:val="%1.%2.%3.%4.%5.%6.%7.%8"/>
      <w:lvlJc w:val="left"/>
      <w:pPr>
        <w:ind w:left="1800" w:hanging="1800"/>
      </w:pPr>
      <w:rPr>
        <w:rFonts w:hint="default"/>
        <w:u w:val="none"/>
      </w:rPr>
    </w:lvl>
    <w:lvl w:ilvl="8">
      <w:start w:val="1"/>
      <w:numFmt w:val="decimal"/>
      <w:isLgl/>
      <w:lvlText w:val="%1.%2.%3.%4.%5.%6.%7.%8.%9"/>
      <w:lvlJc w:val="left"/>
      <w:pPr>
        <w:ind w:left="1800" w:hanging="1800"/>
      </w:pPr>
      <w:rPr>
        <w:rFonts w:hint="default"/>
        <w:u w:val="none"/>
      </w:rPr>
    </w:lvl>
  </w:abstractNum>
  <w:abstractNum w:abstractNumId="22" w15:restartNumberingAfterBreak="0">
    <w:nsid w:val="79AA4590"/>
    <w:multiLevelType w:val="hybridMultilevel"/>
    <w:tmpl w:val="EFCAD01A"/>
    <w:lvl w:ilvl="0" w:tplc="8336311C">
      <w:start w:val="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1"/>
  </w:num>
  <w:num w:numId="4">
    <w:abstractNumId w:val="6"/>
  </w:num>
  <w:num w:numId="5">
    <w:abstractNumId w:val="3"/>
  </w:num>
  <w:num w:numId="6">
    <w:abstractNumId w:val="7"/>
  </w:num>
  <w:num w:numId="7">
    <w:abstractNumId w:val="12"/>
  </w:num>
  <w:num w:numId="8">
    <w:abstractNumId w:val="22"/>
  </w:num>
  <w:num w:numId="9">
    <w:abstractNumId w:val="20"/>
  </w:num>
  <w:num w:numId="10">
    <w:abstractNumId w:val="1"/>
  </w:num>
  <w:num w:numId="11">
    <w:abstractNumId w:val="14"/>
  </w:num>
  <w:num w:numId="12">
    <w:abstractNumId w:val="5"/>
  </w:num>
  <w:num w:numId="13">
    <w:abstractNumId w:val="4"/>
  </w:num>
  <w:num w:numId="14">
    <w:abstractNumId w:val="15"/>
  </w:num>
  <w:num w:numId="15">
    <w:abstractNumId w:val="16"/>
  </w:num>
  <w:num w:numId="16">
    <w:abstractNumId w:val="0"/>
  </w:num>
  <w:num w:numId="17">
    <w:abstractNumId w:val="18"/>
  </w:num>
  <w:num w:numId="18">
    <w:abstractNumId w:val="13"/>
  </w:num>
  <w:num w:numId="19">
    <w:abstractNumId w:val="21"/>
  </w:num>
  <w:num w:numId="20">
    <w:abstractNumId w:val="17"/>
  </w:num>
  <w:num w:numId="21">
    <w:abstractNumId w:val="8"/>
  </w:num>
  <w:num w:numId="22">
    <w:abstractNumId w:val="9"/>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BBE"/>
    <w:rsid w:val="00003D03"/>
    <w:rsid w:val="00026AA2"/>
    <w:rsid w:val="00052CDE"/>
    <w:rsid w:val="00077CB6"/>
    <w:rsid w:val="00081F4B"/>
    <w:rsid w:val="00086813"/>
    <w:rsid w:val="00092E43"/>
    <w:rsid w:val="000A5283"/>
    <w:rsid w:val="000A64AA"/>
    <w:rsid w:val="000B17CE"/>
    <w:rsid w:val="000D2D21"/>
    <w:rsid w:val="000D7BEE"/>
    <w:rsid w:val="000F22DC"/>
    <w:rsid w:val="00114F1E"/>
    <w:rsid w:val="00116930"/>
    <w:rsid w:val="00116BE2"/>
    <w:rsid w:val="001251A1"/>
    <w:rsid w:val="0012775E"/>
    <w:rsid w:val="001738EF"/>
    <w:rsid w:val="00173E19"/>
    <w:rsid w:val="00194D70"/>
    <w:rsid w:val="001A22D3"/>
    <w:rsid w:val="001A3BDD"/>
    <w:rsid w:val="001B130F"/>
    <w:rsid w:val="001B1852"/>
    <w:rsid w:val="001E13D3"/>
    <w:rsid w:val="001E5AB3"/>
    <w:rsid w:val="001F5254"/>
    <w:rsid w:val="00204393"/>
    <w:rsid w:val="00212704"/>
    <w:rsid w:val="0021350B"/>
    <w:rsid w:val="00215474"/>
    <w:rsid w:val="0021732D"/>
    <w:rsid w:val="00222579"/>
    <w:rsid w:val="00222915"/>
    <w:rsid w:val="0023134A"/>
    <w:rsid w:val="0028369A"/>
    <w:rsid w:val="002B2773"/>
    <w:rsid w:val="002B7680"/>
    <w:rsid w:val="002C3D43"/>
    <w:rsid w:val="002C5038"/>
    <w:rsid w:val="002C6154"/>
    <w:rsid w:val="002D1874"/>
    <w:rsid w:val="002D1E2B"/>
    <w:rsid w:val="002E14DA"/>
    <w:rsid w:val="002E7290"/>
    <w:rsid w:val="00300BDC"/>
    <w:rsid w:val="003015CF"/>
    <w:rsid w:val="00323B47"/>
    <w:rsid w:val="0034215C"/>
    <w:rsid w:val="00346C7C"/>
    <w:rsid w:val="00352ED4"/>
    <w:rsid w:val="003711A5"/>
    <w:rsid w:val="00373E7A"/>
    <w:rsid w:val="0037524E"/>
    <w:rsid w:val="003939CD"/>
    <w:rsid w:val="00393A4C"/>
    <w:rsid w:val="003A1790"/>
    <w:rsid w:val="003C07AE"/>
    <w:rsid w:val="003C7AF7"/>
    <w:rsid w:val="003F2760"/>
    <w:rsid w:val="00405187"/>
    <w:rsid w:val="00411F3B"/>
    <w:rsid w:val="00420356"/>
    <w:rsid w:val="004324E9"/>
    <w:rsid w:val="00437822"/>
    <w:rsid w:val="00442A2C"/>
    <w:rsid w:val="0046627D"/>
    <w:rsid w:val="004726AC"/>
    <w:rsid w:val="00486F5B"/>
    <w:rsid w:val="00487699"/>
    <w:rsid w:val="004B286E"/>
    <w:rsid w:val="004C4192"/>
    <w:rsid w:val="004D1EC0"/>
    <w:rsid w:val="004D64F0"/>
    <w:rsid w:val="004E43D9"/>
    <w:rsid w:val="004E44F1"/>
    <w:rsid w:val="004F6087"/>
    <w:rsid w:val="004F6DB1"/>
    <w:rsid w:val="00502802"/>
    <w:rsid w:val="0050498E"/>
    <w:rsid w:val="0053284F"/>
    <w:rsid w:val="00533256"/>
    <w:rsid w:val="00536BBE"/>
    <w:rsid w:val="00545BB8"/>
    <w:rsid w:val="00550031"/>
    <w:rsid w:val="00551EC0"/>
    <w:rsid w:val="0055359F"/>
    <w:rsid w:val="00565BAB"/>
    <w:rsid w:val="00574EA0"/>
    <w:rsid w:val="00575A07"/>
    <w:rsid w:val="005762CC"/>
    <w:rsid w:val="00581E93"/>
    <w:rsid w:val="00587DE7"/>
    <w:rsid w:val="005A717E"/>
    <w:rsid w:val="005A77C1"/>
    <w:rsid w:val="005D1300"/>
    <w:rsid w:val="005D392D"/>
    <w:rsid w:val="005E0593"/>
    <w:rsid w:val="005F1661"/>
    <w:rsid w:val="005F1786"/>
    <w:rsid w:val="00602DBD"/>
    <w:rsid w:val="00611110"/>
    <w:rsid w:val="00611CE6"/>
    <w:rsid w:val="006126E7"/>
    <w:rsid w:val="006221F4"/>
    <w:rsid w:val="00623531"/>
    <w:rsid w:val="006279B2"/>
    <w:rsid w:val="0063011B"/>
    <w:rsid w:val="00633645"/>
    <w:rsid w:val="006421F1"/>
    <w:rsid w:val="00643885"/>
    <w:rsid w:val="0064526E"/>
    <w:rsid w:val="00667237"/>
    <w:rsid w:val="006717CE"/>
    <w:rsid w:val="00681AAA"/>
    <w:rsid w:val="00682740"/>
    <w:rsid w:val="00686CCA"/>
    <w:rsid w:val="006B4847"/>
    <w:rsid w:val="006C0D3C"/>
    <w:rsid w:val="006C20D4"/>
    <w:rsid w:val="006C5C4A"/>
    <w:rsid w:val="006E1E4F"/>
    <w:rsid w:val="006F0FDF"/>
    <w:rsid w:val="006F503E"/>
    <w:rsid w:val="00703BDF"/>
    <w:rsid w:val="0070475F"/>
    <w:rsid w:val="00711F0A"/>
    <w:rsid w:val="00722332"/>
    <w:rsid w:val="00722D68"/>
    <w:rsid w:val="00731A44"/>
    <w:rsid w:val="007431FC"/>
    <w:rsid w:val="00751493"/>
    <w:rsid w:val="007738D1"/>
    <w:rsid w:val="007D363A"/>
    <w:rsid w:val="007D3DC2"/>
    <w:rsid w:val="007D732E"/>
    <w:rsid w:val="007E0D95"/>
    <w:rsid w:val="007E387A"/>
    <w:rsid w:val="00813C38"/>
    <w:rsid w:val="00814BA6"/>
    <w:rsid w:val="00841039"/>
    <w:rsid w:val="00863B40"/>
    <w:rsid w:val="00865CD3"/>
    <w:rsid w:val="008859C7"/>
    <w:rsid w:val="00896BBA"/>
    <w:rsid w:val="008A3304"/>
    <w:rsid w:val="008A7EC2"/>
    <w:rsid w:val="008B5C82"/>
    <w:rsid w:val="008C1116"/>
    <w:rsid w:val="008C58FA"/>
    <w:rsid w:val="008C5BC1"/>
    <w:rsid w:val="008D5DE8"/>
    <w:rsid w:val="008F7645"/>
    <w:rsid w:val="00922763"/>
    <w:rsid w:val="00934422"/>
    <w:rsid w:val="00944297"/>
    <w:rsid w:val="00946164"/>
    <w:rsid w:val="00975D05"/>
    <w:rsid w:val="00982CBB"/>
    <w:rsid w:val="00983A31"/>
    <w:rsid w:val="00984234"/>
    <w:rsid w:val="00985392"/>
    <w:rsid w:val="009B449D"/>
    <w:rsid w:val="009C0CC9"/>
    <w:rsid w:val="009E322A"/>
    <w:rsid w:val="009F2C60"/>
    <w:rsid w:val="00A01B5C"/>
    <w:rsid w:val="00A4303D"/>
    <w:rsid w:val="00A44A7B"/>
    <w:rsid w:val="00A538B1"/>
    <w:rsid w:val="00A54021"/>
    <w:rsid w:val="00A54AAC"/>
    <w:rsid w:val="00A621CC"/>
    <w:rsid w:val="00AA7E96"/>
    <w:rsid w:val="00AD5836"/>
    <w:rsid w:val="00AF20F3"/>
    <w:rsid w:val="00AF5AB5"/>
    <w:rsid w:val="00B04810"/>
    <w:rsid w:val="00B1355C"/>
    <w:rsid w:val="00B1555C"/>
    <w:rsid w:val="00B24B9D"/>
    <w:rsid w:val="00B729CA"/>
    <w:rsid w:val="00B94FC6"/>
    <w:rsid w:val="00BA2534"/>
    <w:rsid w:val="00BA5924"/>
    <w:rsid w:val="00BD172E"/>
    <w:rsid w:val="00BD72AD"/>
    <w:rsid w:val="00BE57D1"/>
    <w:rsid w:val="00BF4FA0"/>
    <w:rsid w:val="00C13E11"/>
    <w:rsid w:val="00C241CF"/>
    <w:rsid w:val="00C26F12"/>
    <w:rsid w:val="00C42C27"/>
    <w:rsid w:val="00C614DA"/>
    <w:rsid w:val="00CA1244"/>
    <w:rsid w:val="00CC0906"/>
    <w:rsid w:val="00CD554B"/>
    <w:rsid w:val="00D01314"/>
    <w:rsid w:val="00D01DBE"/>
    <w:rsid w:val="00D03733"/>
    <w:rsid w:val="00D06F73"/>
    <w:rsid w:val="00D21AF6"/>
    <w:rsid w:val="00D312F4"/>
    <w:rsid w:val="00D41D38"/>
    <w:rsid w:val="00D573FD"/>
    <w:rsid w:val="00D62D24"/>
    <w:rsid w:val="00D81585"/>
    <w:rsid w:val="00D81D93"/>
    <w:rsid w:val="00D835DB"/>
    <w:rsid w:val="00D9008C"/>
    <w:rsid w:val="00D952FB"/>
    <w:rsid w:val="00D95434"/>
    <w:rsid w:val="00DB3D85"/>
    <w:rsid w:val="00DD29FB"/>
    <w:rsid w:val="00DE465B"/>
    <w:rsid w:val="00E1414A"/>
    <w:rsid w:val="00E2064E"/>
    <w:rsid w:val="00E25736"/>
    <w:rsid w:val="00E31257"/>
    <w:rsid w:val="00E51954"/>
    <w:rsid w:val="00E528D6"/>
    <w:rsid w:val="00E52DA5"/>
    <w:rsid w:val="00E5596E"/>
    <w:rsid w:val="00E60544"/>
    <w:rsid w:val="00E7731D"/>
    <w:rsid w:val="00E77D5F"/>
    <w:rsid w:val="00E84885"/>
    <w:rsid w:val="00E960D4"/>
    <w:rsid w:val="00E967CA"/>
    <w:rsid w:val="00EB58AE"/>
    <w:rsid w:val="00EC735B"/>
    <w:rsid w:val="00EE4725"/>
    <w:rsid w:val="00EE7B3E"/>
    <w:rsid w:val="00F02E2D"/>
    <w:rsid w:val="00F06A09"/>
    <w:rsid w:val="00F12B17"/>
    <w:rsid w:val="00F67C13"/>
    <w:rsid w:val="00F95556"/>
    <w:rsid w:val="00FB29AB"/>
    <w:rsid w:val="00FB35C1"/>
    <w:rsid w:val="00FB58D1"/>
    <w:rsid w:val="00FD7057"/>
    <w:rsid w:val="00FD749A"/>
    <w:rsid w:val="00FF52DB"/>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C0B5A1"/>
  <w15:chartTrackingRefBased/>
  <w15:docId w15:val="{08CF2AE9-4333-48DA-8901-375449270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110"/>
    <w:pPr>
      <w:spacing w:before="0" w:after="5" w:line="264" w:lineRule="auto"/>
      <w:ind w:left="17" w:firstLine="6"/>
      <w:jc w:val="both"/>
    </w:pPr>
    <w:rPr>
      <w:rFonts w:ascii="Berlin Sans FB" w:eastAsia="Berlin Sans FB" w:hAnsi="Berlin Sans FB" w:cs="Berlin Sans FB"/>
      <w:color w:val="000000"/>
      <w:sz w:val="24"/>
      <w:szCs w:val="22"/>
      <w:lang w:eastAsia="en-GB"/>
    </w:rPr>
  </w:style>
  <w:style w:type="paragraph" w:styleId="Heading1">
    <w:name w:val="heading 1"/>
    <w:basedOn w:val="Normal"/>
    <w:next w:val="Normal"/>
    <w:link w:val="Heading1Char"/>
    <w:uiPriority w:val="9"/>
    <w:qFormat/>
    <w:rsid w:val="00194D70"/>
    <w:pPr>
      <w:pBdr>
        <w:top w:val="single" w:sz="24" w:space="0" w:color="242852" w:themeColor="accent1"/>
        <w:left w:val="single" w:sz="24" w:space="0" w:color="242852" w:themeColor="accent1"/>
        <w:bottom w:val="single" w:sz="24" w:space="0" w:color="242852" w:themeColor="accent1"/>
        <w:right w:val="single" w:sz="24" w:space="0" w:color="242852" w:themeColor="accent1"/>
      </w:pBdr>
      <w:shd w:val="clear" w:color="auto" w:fill="242852" w:themeFill="accent1"/>
      <w:spacing w:after="0"/>
      <w:outlineLvl w:val="0"/>
    </w:pPr>
    <w:rPr>
      <w:caps/>
      <w:color w:val="FFFFFF" w:themeColor="background1"/>
      <w:spacing w:val="15"/>
      <w:sz w:val="22"/>
    </w:rPr>
  </w:style>
  <w:style w:type="paragraph" w:styleId="Heading2">
    <w:name w:val="heading 2"/>
    <w:basedOn w:val="ListParagraph"/>
    <w:next w:val="Normal"/>
    <w:link w:val="Heading2Char"/>
    <w:uiPriority w:val="9"/>
    <w:unhideWhenUsed/>
    <w:qFormat/>
    <w:rsid w:val="001A3BDD"/>
    <w:pPr>
      <w:numPr>
        <w:ilvl w:val="1"/>
        <w:numId w:val="1"/>
      </w:numPr>
      <w:spacing w:line="480" w:lineRule="auto"/>
      <w:outlineLvl w:val="1"/>
    </w:pPr>
    <w:rPr>
      <w:rFonts w:ascii="Arial" w:hAnsi="Arial" w:cs="Arial"/>
      <w:szCs w:val="24"/>
      <w:u w:val="single"/>
    </w:rPr>
  </w:style>
  <w:style w:type="paragraph" w:styleId="Heading3">
    <w:name w:val="heading 3"/>
    <w:basedOn w:val="Heading1"/>
    <w:next w:val="Normal"/>
    <w:link w:val="Heading3Char"/>
    <w:uiPriority w:val="9"/>
    <w:unhideWhenUsed/>
    <w:qFormat/>
    <w:rsid w:val="00D21AF6"/>
    <w:pPr>
      <w:outlineLvl w:val="2"/>
    </w:pPr>
    <w:rPr>
      <w:rFonts w:ascii="Arial" w:hAnsi="Arial" w:cs="Arial"/>
      <w:sz w:val="24"/>
      <w:szCs w:val="24"/>
    </w:rPr>
  </w:style>
  <w:style w:type="paragraph" w:styleId="Heading4">
    <w:name w:val="heading 4"/>
    <w:basedOn w:val="Normal"/>
    <w:next w:val="Normal"/>
    <w:link w:val="Heading4Char"/>
    <w:uiPriority w:val="9"/>
    <w:semiHidden/>
    <w:unhideWhenUsed/>
    <w:qFormat/>
    <w:rsid w:val="00194D70"/>
    <w:pPr>
      <w:pBdr>
        <w:top w:val="dotted" w:sz="6" w:space="2" w:color="242852" w:themeColor="accent1"/>
      </w:pBdr>
      <w:spacing w:before="200" w:after="0"/>
      <w:outlineLvl w:val="3"/>
    </w:pPr>
    <w:rPr>
      <w:caps/>
      <w:color w:val="1B1D3D" w:themeColor="accent1" w:themeShade="BF"/>
      <w:spacing w:val="10"/>
    </w:rPr>
  </w:style>
  <w:style w:type="paragraph" w:styleId="Heading5">
    <w:name w:val="heading 5"/>
    <w:basedOn w:val="Normal"/>
    <w:next w:val="Normal"/>
    <w:link w:val="Heading5Char"/>
    <w:uiPriority w:val="9"/>
    <w:semiHidden/>
    <w:unhideWhenUsed/>
    <w:qFormat/>
    <w:rsid w:val="00194D70"/>
    <w:pPr>
      <w:pBdr>
        <w:bottom w:val="single" w:sz="6" w:space="1" w:color="242852" w:themeColor="accent1"/>
      </w:pBdr>
      <w:spacing w:before="200" w:after="0"/>
      <w:outlineLvl w:val="4"/>
    </w:pPr>
    <w:rPr>
      <w:caps/>
      <w:color w:val="1B1D3D" w:themeColor="accent1" w:themeShade="BF"/>
      <w:spacing w:val="10"/>
    </w:rPr>
  </w:style>
  <w:style w:type="paragraph" w:styleId="Heading6">
    <w:name w:val="heading 6"/>
    <w:basedOn w:val="Normal"/>
    <w:next w:val="Normal"/>
    <w:link w:val="Heading6Char"/>
    <w:uiPriority w:val="9"/>
    <w:semiHidden/>
    <w:unhideWhenUsed/>
    <w:qFormat/>
    <w:rsid w:val="00194D70"/>
    <w:pPr>
      <w:pBdr>
        <w:bottom w:val="dotted" w:sz="6" w:space="1" w:color="242852" w:themeColor="accent1"/>
      </w:pBdr>
      <w:spacing w:before="200" w:after="0"/>
      <w:outlineLvl w:val="5"/>
    </w:pPr>
    <w:rPr>
      <w:caps/>
      <w:color w:val="1B1D3D" w:themeColor="accent1" w:themeShade="BF"/>
      <w:spacing w:val="10"/>
    </w:rPr>
  </w:style>
  <w:style w:type="paragraph" w:styleId="Heading7">
    <w:name w:val="heading 7"/>
    <w:basedOn w:val="Normal"/>
    <w:next w:val="Normal"/>
    <w:link w:val="Heading7Char"/>
    <w:uiPriority w:val="9"/>
    <w:semiHidden/>
    <w:unhideWhenUsed/>
    <w:qFormat/>
    <w:rsid w:val="00194D70"/>
    <w:pPr>
      <w:spacing w:before="200" w:after="0"/>
      <w:outlineLvl w:val="6"/>
    </w:pPr>
    <w:rPr>
      <w:caps/>
      <w:color w:val="1B1D3D" w:themeColor="accent1" w:themeShade="BF"/>
      <w:spacing w:val="10"/>
    </w:rPr>
  </w:style>
  <w:style w:type="paragraph" w:styleId="Heading8">
    <w:name w:val="heading 8"/>
    <w:basedOn w:val="Normal"/>
    <w:next w:val="Normal"/>
    <w:link w:val="Heading8Char"/>
    <w:uiPriority w:val="9"/>
    <w:semiHidden/>
    <w:unhideWhenUsed/>
    <w:qFormat/>
    <w:rsid w:val="00194D7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94D7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D70"/>
    <w:pPr>
      <w:spacing w:after="0" w:line="240" w:lineRule="auto"/>
    </w:pPr>
  </w:style>
  <w:style w:type="character" w:customStyle="1" w:styleId="NoSpacingChar">
    <w:name w:val="No Spacing Char"/>
    <w:basedOn w:val="DefaultParagraphFont"/>
    <w:link w:val="NoSpacing"/>
    <w:uiPriority w:val="1"/>
    <w:rsid w:val="00536BBE"/>
  </w:style>
  <w:style w:type="character" w:customStyle="1" w:styleId="Heading1Char">
    <w:name w:val="Heading 1 Char"/>
    <w:basedOn w:val="DefaultParagraphFont"/>
    <w:link w:val="Heading1"/>
    <w:uiPriority w:val="9"/>
    <w:rsid w:val="00194D70"/>
    <w:rPr>
      <w:caps/>
      <w:color w:val="FFFFFF" w:themeColor="background1"/>
      <w:spacing w:val="15"/>
      <w:sz w:val="22"/>
      <w:szCs w:val="22"/>
      <w:shd w:val="clear" w:color="auto" w:fill="242852" w:themeFill="accent1"/>
    </w:rPr>
  </w:style>
  <w:style w:type="character" w:customStyle="1" w:styleId="Heading2Char">
    <w:name w:val="Heading 2 Char"/>
    <w:basedOn w:val="DefaultParagraphFont"/>
    <w:link w:val="Heading2"/>
    <w:uiPriority w:val="9"/>
    <w:rsid w:val="001A3BDD"/>
    <w:rPr>
      <w:rFonts w:ascii="Arial" w:eastAsia="Berlin Sans FB" w:hAnsi="Arial" w:cs="Arial"/>
      <w:color w:val="000000"/>
      <w:sz w:val="24"/>
      <w:szCs w:val="24"/>
      <w:u w:val="single"/>
      <w:lang w:eastAsia="en-GB"/>
    </w:rPr>
  </w:style>
  <w:style w:type="character" w:customStyle="1" w:styleId="Heading3Char">
    <w:name w:val="Heading 3 Char"/>
    <w:basedOn w:val="DefaultParagraphFont"/>
    <w:link w:val="Heading3"/>
    <w:uiPriority w:val="9"/>
    <w:rsid w:val="00D21AF6"/>
    <w:rPr>
      <w:rFonts w:ascii="Arial" w:eastAsia="Berlin Sans FB" w:hAnsi="Arial" w:cs="Arial"/>
      <w:caps/>
      <w:color w:val="FFFFFF" w:themeColor="background1"/>
      <w:spacing w:val="15"/>
      <w:sz w:val="24"/>
      <w:szCs w:val="24"/>
      <w:shd w:val="clear" w:color="auto" w:fill="242852" w:themeFill="accent1"/>
      <w:lang w:eastAsia="en-GB"/>
    </w:rPr>
  </w:style>
  <w:style w:type="character" w:customStyle="1" w:styleId="Heading4Char">
    <w:name w:val="Heading 4 Char"/>
    <w:basedOn w:val="DefaultParagraphFont"/>
    <w:link w:val="Heading4"/>
    <w:uiPriority w:val="9"/>
    <w:semiHidden/>
    <w:rsid w:val="00194D70"/>
    <w:rPr>
      <w:caps/>
      <w:color w:val="1B1D3D" w:themeColor="accent1" w:themeShade="BF"/>
      <w:spacing w:val="10"/>
    </w:rPr>
  </w:style>
  <w:style w:type="character" w:customStyle="1" w:styleId="Heading5Char">
    <w:name w:val="Heading 5 Char"/>
    <w:basedOn w:val="DefaultParagraphFont"/>
    <w:link w:val="Heading5"/>
    <w:uiPriority w:val="9"/>
    <w:semiHidden/>
    <w:rsid w:val="00194D70"/>
    <w:rPr>
      <w:caps/>
      <w:color w:val="1B1D3D" w:themeColor="accent1" w:themeShade="BF"/>
      <w:spacing w:val="10"/>
    </w:rPr>
  </w:style>
  <w:style w:type="character" w:customStyle="1" w:styleId="Heading6Char">
    <w:name w:val="Heading 6 Char"/>
    <w:basedOn w:val="DefaultParagraphFont"/>
    <w:link w:val="Heading6"/>
    <w:uiPriority w:val="9"/>
    <w:semiHidden/>
    <w:rsid w:val="00194D70"/>
    <w:rPr>
      <w:caps/>
      <w:color w:val="1B1D3D" w:themeColor="accent1" w:themeShade="BF"/>
      <w:spacing w:val="10"/>
    </w:rPr>
  </w:style>
  <w:style w:type="character" w:customStyle="1" w:styleId="Heading7Char">
    <w:name w:val="Heading 7 Char"/>
    <w:basedOn w:val="DefaultParagraphFont"/>
    <w:link w:val="Heading7"/>
    <w:uiPriority w:val="9"/>
    <w:semiHidden/>
    <w:rsid w:val="00194D70"/>
    <w:rPr>
      <w:caps/>
      <w:color w:val="1B1D3D" w:themeColor="accent1" w:themeShade="BF"/>
      <w:spacing w:val="10"/>
    </w:rPr>
  </w:style>
  <w:style w:type="character" w:customStyle="1" w:styleId="Heading8Char">
    <w:name w:val="Heading 8 Char"/>
    <w:basedOn w:val="DefaultParagraphFont"/>
    <w:link w:val="Heading8"/>
    <w:uiPriority w:val="9"/>
    <w:semiHidden/>
    <w:rsid w:val="00194D70"/>
    <w:rPr>
      <w:caps/>
      <w:spacing w:val="10"/>
      <w:sz w:val="18"/>
      <w:szCs w:val="18"/>
    </w:rPr>
  </w:style>
  <w:style w:type="character" w:customStyle="1" w:styleId="Heading9Char">
    <w:name w:val="Heading 9 Char"/>
    <w:basedOn w:val="DefaultParagraphFont"/>
    <w:link w:val="Heading9"/>
    <w:uiPriority w:val="9"/>
    <w:semiHidden/>
    <w:rsid w:val="00194D70"/>
    <w:rPr>
      <w:i/>
      <w:iCs/>
      <w:caps/>
      <w:spacing w:val="10"/>
      <w:sz w:val="18"/>
      <w:szCs w:val="18"/>
    </w:rPr>
  </w:style>
  <w:style w:type="paragraph" w:styleId="Caption">
    <w:name w:val="caption"/>
    <w:basedOn w:val="Normal"/>
    <w:next w:val="Normal"/>
    <w:uiPriority w:val="35"/>
    <w:unhideWhenUsed/>
    <w:qFormat/>
    <w:rsid w:val="00194D70"/>
    <w:rPr>
      <w:b/>
      <w:bCs/>
      <w:color w:val="1B1D3D" w:themeColor="accent1" w:themeShade="BF"/>
      <w:sz w:val="16"/>
      <w:szCs w:val="16"/>
    </w:rPr>
  </w:style>
  <w:style w:type="paragraph" w:styleId="Title">
    <w:name w:val="Title"/>
    <w:basedOn w:val="Normal"/>
    <w:next w:val="Normal"/>
    <w:link w:val="TitleChar"/>
    <w:uiPriority w:val="10"/>
    <w:qFormat/>
    <w:rsid w:val="00194D70"/>
    <w:pPr>
      <w:spacing w:after="0"/>
    </w:pPr>
    <w:rPr>
      <w:rFonts w:asciiTheme="majorHAnsi" w:eastAsiaTheme="majorEastAsia" w:hAnsiTheme="majorHAnsi" w:cstheme="majorBidi"/>
      <w:caps/>
      <w:color w:val="242852" w:themeColor="accent1"/>
      <w:spacing w:val="10"/>
      <w:sz w:val="52"/>
      <w:szCs w:val="52"/>
    </w:rPr>
  </w:style>
  <w:style w:type="character" w:customStyle="1" w:styleId="TitleChar">
    <w:name w:val="Title Char"/>
    <w:basedOn w:val="DefaultParagraphFont"/>
    <w:link w:val="Title"/>
    <w:uiPriority w:val="10"/>
    <w:rsid w:val="00194D70"/>
    <w:rPr>
      <w:rFonts w:asciiTheme="majorHAnsi" w:eastAsiaTheme="majorEastAsia" w:hAnsiTheme="majorHAnsi" w:cstheme="majorBidi"/>
      <w:caps/>
      <w:color w:val="242852" w:themeColor="accent1"/>
      <w:spacing w:val="10"/>
      <w:sz w:val="52"/>
      <w:szCs w:val="52"/>
    </w:rPr>
  </w:style>
  <w:style w:type="paragraph" w:styleId="Subtitle">
    <w:name w:val="Subtitle"/>
    <w:basedOn w:val="Normal"/>
    <w:next w:val="Normal"/>
    <w:link w:val="SubtitleChar"/>
    <w:uiPriority w:val="11"/>
    <w:qFormat/>
    <w:rsid w:val="00194D70"/>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94D70"/>
    <w:rPr>
      <w:caps/>
      <w:color w:val="595959" w:themeColor="text1" w:themeTint="A6"/>
      <w:spacing w:val="10"/>
      <w:sz w:val="21"/>
      <w:szCs w:val="21"/>
    </w:rPr>
  </w:style>
  <w:style w:type="character" w:styleId="Strong">
    <w:name w:val="Strong"/>
    <w:uiPriority w:val="22"/>
    <w:qFormat/>
    <w:rsid w:val="00194D70"/>
    <w:rPr>
      <w:b/>
      <w:bCs/>
    </w:rPr>
  </w:style>
  <w:style w:type="character" w:styleId="Emphasis">
    <w:name w:val="Emphasis"/>
    <w:uiPriority w:val="20"/>
    <w:qFormat/>
    <w:rsid w:val="00194D70"/>
    <w:rPr>
      <w:caps/>
      <w:color w:val="121328" w:themeColor="accent1" w:themeShade="7F"/>
      <w:spacing w:val="5"/>
    </w:rPr>
  </w:style>
  <w:style w:type="paragraph" w:styleId="Quote">
    <w:name w:val="Quote"/>
    <w:basedOn w:val="Normal"/>
    <w:next w:val="Normal"/>
    <w:link w:val="QuoteChar"/>
    <w:uiPriority w:val="29"/>
    <w:qFormat/>
    <w:rsid w:val="00194D70"/>
    <w:rPr>
      <w:i/>
      <w:iCs/>
      <w:szCs w:val="24"/>
    </w:rPr>
  </w:style>
  <w:style w:type="character" w:customStyle="1" w:styleId="QuoteChar">
    <w:name w:val="Quote Char"/>
    <w:basedOn w:val="DefaultParagraphFont"/>
    <w:link w:val="Quote"/>
    <w:uiPriority w:val="29"/>
    <w:rsid w:val="00194D70"/>
    <w:rPr>
      <w:i/>
      <w:iCs/>
      <w:sz w:val="24"/>
      <w:szCs w:val="24"/>
    </w:rPr>
  </w:style>
  <w:style w:type="paragraph" w:styleId="IntenseQuote">
    <w:name w:val="Intense Quote"/>
    <w:basedOn w:val="Normal"/>
    <w:next w:val="Normal"/>
    <w:link w:val="IntenseQuoteChar"/>
    <w:uiPriority w:val="30"/>
    <w:qFormat/>
    <w:rsid w:val="00194D70"/>
    <w:pPr>
      <w:spacing w:before="240" w:after="240" w:line="240" w:lineRule="auto"/>
      <w:ind w:left="1080" w:right="1080"/>
      <w:jc w:val="center"/>
    </w:pPr>
    <w:rPr>
      <w:color w:val="242852" w:themeColor="accent1"/>
      <w:szCs w:val="24"/>
    </w:rPr>
  </w:style>
  <w:style w:type="character" w:customStyle="1" w:styleId="IntenseQuoteChar">
    <w:name w:val="Intense Quote Char"/>
    <w:basedOn w:val="DefaultParagraphFont"/>
    <w:link w:val="IntenseQuote"/>
    <w:uiPriority w:val="30"/>
    <w:rsid w:val="00194D70"/>
    <w:rPr>
      <w:color w:val="242852" w:themeColor="accent1"/>
      <w:sz w:val="24"/>
      <w:szCs w:val="24"/>
    </w:rPr>
  </w:style>
  <w:style w:type="character" w:styleId="SubtleEmphasis">
    <w:name w:val="Subtle Emphasis"/>
    <w:uiPriority w:val="19"/>
    <w:qFormat/>
    <w:rsid w:val="00194D70"/>
    <w:rPr>
      <w:i/>
      <w:iCs/>
      <w:color w:val="121328" w:themeColor="accent1" w:themeShade="7F"/>
    </w:rPr>
  </w:style>
  <w:style w:type="character" w:styleId="IntenseEmphasis">
    <w:name w:val="Intense Emphasis"/>
    <w:uiPriority w:val="21"/>
    <w:qFormat/>
    <w:rsid w:val="00194D70"/>
    <w:rPr>
      <w:b/>
      <w:bCs/>
      <w:caps/>
      <w:color w:val="121328" w:themeColor="accent1" w:themeShade="7F"/>
      <w:spacing w:val="10"/>
    </w:rPr>
  </w:style>
  <w:style w:type="character" w:styleId="SubtleReference">
    <w:name w:val="Subtle Reference"/>
    <w:uiPriority w:val="31"/>
    <w:qFormat/>
    <w:rsid w:val="00194D70"/>
    <w:rPr>
      <w:b/>
      <w:bCs/>
      <w:color w:val="242852" w:themeColor="accent1"/>
    </w:rPr>
  </w:style>
  <w:style w:type="character" w:styleId="IntenseReference">
    <w:name w:val="Intense Reference"/>
    <w:uiPriority w:val="32"/>
    <w:qFormat/>
    <w:rsid w:val="00194D70"/>
    <w:rPr>
      <w:b/>
      <w:bCs/>
      <w:i/>
      <w:iCs/>
      <w:caps/>
      <w:color w:val="242852" w:themeColor="accent1"/>
    </w:rPr>
  </w:style>
  <w:style w:type="character" w:styleId="BookTitle">
    <w:name w:val="Book Title"/>
    <w:uiPriority w:val="33"/>
    <w:qFormat/>
    <w:rsid w:val="00194D70"/>
    <w:rPr>
      <w:b/>
      <w:bCs/>
      <w:i/>
      <w:iCs/>
      <w:spacing w:val="0"/>
    </w:rPr>
  </w:style>
  <w:style w:type="paragraph" w:styleId="TOCHeading">
    <w:name w:val="TOC Heading"/>
    <w:basedOn w:val="Heading1"/>
    <w:next w:val="Normal"/>
    <w:uiPriority w:val="39"/>
    <w:unhideWhenUsed/>
    <w:qFormat/>
    <w:rsid w:val="00194D70"/>
    <w:pPr>
      <w:outlineLvl w:val="9"/>
    </w:pPr>
  </w:style>
  <w:style w:type="paragraph" w:styleId="ListParagraph">
    <w:name w:val="List Paragraph"/>
    <w:basedOn w:val="Normal"/>
    <w:uiPriority w:val="34"/>
    <w:qFormat/>
    <w:rsid w:val="007431FC"/>
    <w:pPr>
      <w:ind w:left="720"/>
      <w:contextualSpacing/>
    </w:pPr>
  </w:style>
  <w:style w:type="paragraph" w:styleId="NormalWeb">
    <w:name w:val="Normal (Web)"/>
    <w:basedOn w:val="Normal"/>
    <w:uiPriority w:val="99"/>
    <w:unhideWhenUsed/>
    <w:rsid w:val="001F5254"/>
    <w:pPr>
      <w:spacing w:beforeAutospacing="1" w:after="100" w:afterAutospacing="1" w:line="240" w:lineRule="auto"/>
    </w:pPr>
    <w:rPr>
      <w:rFonts w:ascii="Times New Roman" w:eastAsia="Times New Roman" w:hAnsi="Times New Roman" w:cs="Times New Roman"/>
      <w:szCs w:val="24"/>
    </w:rPr>
  </w:style>
  <w:style w:type="table" w:styleId="TableGrid">
    <w:name w:val="Table Grid"/>
    <w:basedOn w:val="TableNormal"/>
    <w:uiPriority w:val="39"/>
    <w:rsid w:val="00B0481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4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B9D"/>
    <w:rPr>
      <w:rFonts w:ascii="Berlin Sans FB" w:eastAsia="Berlin Sans FB" w:hAnsi="Berlin Sans FB" w:cs="Berlin Sans FB"/>
      <w:color w:val="000000"/>
      <w:sz w:val="24"/>
      <w:szCs w:val="22"/>
      <w:lang w:eastAsia="en-GB"/>
    </w:rPr>
  </w:style>
  <w:style w:type="paragraph" w:styleId="Footer">
    <w:name w:val="footer"/>
    <w:basedOn w:val="Normal"/>
    <w:link w:val="FooterChar"/>
    <w:uiPriority w:val="99"/>
    <w:unhideWhenUsed/>
    <w:rsid w:val="00B24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B9D"/>
    <w:rPr>
      <w:rFonts w:ascii="Berlin Sans FB" w:eastAsia="Berlin Sans FB" w:hAnsi="Berlin Sans FB" w:cs="Berlin Sans FB"/>
      <w:color w:val="000000"/>
      <w:sz w:val="24"/>
      <w:szCs w:val="22"/>
      <w:lang w:eastAsia="en-GB"/>
    </w:rPr>
  </w:style>
  <w:style w:type="paragraph" w:styleId="TOC2">
    <w:name w:val="toc 2"/>
    <w:basedOn w:val="Normal"/>
    <w:next w:val="Normal"/>
    <w:autoRedefine/>
    <w:uiPriority w:val="39"/>
    <w:unhideWhenUsed/>
    <w:rsid w:val="00C26F12"/>
    <w:pPr>
      <w:tabs>
        <w:tab w:val="left" w:pos="880"/>
        <w:tab w:val="right" w:leader="dot" w:pos="9016"/>
      </w:tabs>
      <w:spacing w:after="100" w:line="480" w:lineRule="auto"/>
      <w:ind w:left="220" w:firstLine="0"/>
      <w:jc w:val="left"/>
    </w:pPr>
    <w:rPr>
      <w:rFonts w:asciiTheme="minorHAnsi" w:eastAsiaTheme="minorEastAsia" w:hAnsiTheme="minorHAnsi" w:cs="Times New Roman"/>
      <w:color w:val="auto"/>
      <w:sz w:val="22"/>
      <w:lang w:val="en-US" w:eastAsia="en-US"/>
    </w:rPr>
  </w:style>
  <w:style w:type="paragraph" w:styleId="TOC1">
    <w:name w:val="toc 1"/>
    <w:basedOn w:val="Normal"/>
    <w:next w:val="Normal"/>
    <w:autoRedefine/>
    <w:uiPriority w:val="39"/>
    <w:unhideWhenUsed/>
    <w:rsid w:val="00B1555C"/>
    <w:pPr>
      <w:tabs>
        <w:tab w:val="left" w:pos="440"/>
        <w:tab w:val="right" w:leader="dot" w:pos="9016"/>
      </w:tabs>
      <w:spacing w:after="100" w:line="480" w:lineRule="auto"/>
      <w:ind w:left="0" w:firstLine="0"/>
      <w:jc w:val="left"/>
    </w:pPr>
    <w:rPr>
      <w:rFonts w:ascii="Arial" w:eastAsiaTheme="minorEastAsia" w:hAnsi="Arial" w:cs="Arial"/>
      <w:b/>
      <w:noProof/>
      <w:color w:val="auto"/>
      <w:szCs w:val="24"/>
      <w:lang w:val="en-US" w:eastAsia="en-US"/>
    </w:rPr>
  </w:style>
  <w:style w:type="paragraph" w:styleId="TOC3">
    <w:name w:val="toc 3"/>
    <w:basedOn w:val="Normal"/>
    <w:next w:val="Normal"/>
    <w:autoRedefine/>
    <w:uiPriority w:val="39"/>
    <w:unhideWhenUsed/>
    <w:rsid w:val="001A3BDD"/>
    <w:pPr>
      <w:spacing w:after="100" w:line="259" w:lineRule="auto"/>
      <w:ind w:left="440" w:firstLine="0"/>
      <w:jc w:val="left"/>
    </w:pPr>
    <w:rPr>
      <w:rFonts w:asciiTheme="minorHAnsi" w:eastAsiaTheme="minorEastAsia" w:hAnsiTheme="minorHAnsi" w:cs="Times New Roman"/>
      <w:color w:val="auto"/>
      <w:sz w:val="22"/>
      <w:lang w:val="en-US" w:eastAsia="en-US"/>
    </w:rPr>
  </w:style>
  <w:style w:type="character" w:styleId="Hyperlink">
    <w:name w:val="Hyperlink"/>
    <w:basedOn w:val="DefaultParagraphFont"/>
    <w:uiPriority w:val="99"/>
    <w:unhideWhenUsed/>
    <w:rsid w:val="001A3BDD"/>
    <w:rPr>
      <w:color w:val="9454C3" w:themeColor="hyperlink"/>
      <w:u w:val="single"/>
    </w:rPr>
  </w:style>
  <w:style w:type="table" w:customStyle="1" w:styleId="TableGrid1">
    <w:name w:val="Table Grid1"/>
    <w:basedOn w:val="TableNormal"/>
    <w:next w:val="TableGrid"/>
    <w:uiPriority w:val="39"/>
    <w:rsid w:val="00623531"/>
    <w:pPr>
      <w:spacing w:before="0"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4E43D9"/>
    <w:pPr>
      <w:spacing w:after="0"/>
      <w:ind w:left="0"/>
    </w:pPr>
  </w:style>
  <w:style w:type="paragraph" w:customStyle="1" w:styleId="appendix1">
    <w:name w:val="appendix1"/>
    <w:basedOn w:val="Normal"/>
    <w:link w:val="appendix1Char"/>
    <w:qFormat/>
    <w:rsid w:val="00C13E11"/>
    <w:pPr>
      <w:spacing w:after="160" w:line="259" w:lineRule="auto"/>
      <w:ind w:left="0" w:firstLine="0"/>
      <w:jc w:val="left"/>
    </w:pPr>
    <w:rPr>
      <w:rFonts w:ascii="Arial" w:eastAsia="Calibri" w:hAnsi="Arial" w:cs="Arial"/>
      <w:b/>
      <w:noProof/>
      <w:color w:val="auto"/>
      <w:szCs w:val="24"/>
      <w:u w:val="single"/>
    </w:rPr>
  </w:style>
  <w:style w:type="character" w:customStyle="1" w:styleId="appendix1Char">
    <w:name w:val="appendix1 Char"/>
    <w:basedOn w:val="DefaultParagraphFont"/>
    <w:link w:val="appendix1"/>
    <w:rsid w:val="00C13E11"/>
    <w:rPr>
      <w:rFonts w:ascii="Arial" w:eastAsia="Calibri" w:hAnsi="Arial" w:cs="Arial"/>
      <w:b/>
      <w:noProof/>
      <w:sz w:val="24"/>
      <w:szCs w:val="24"/>
      <w:u w:val="single"/>
      <w:lang w:eastAsia="en-GB"/>
    </w:rPr>
  </w:style>
  <w:style w:type="character" w:customStyle="1" w:styleId="authors5">
    <w:name w:val="authors5"/>
    <w:basedOn w:val="DefaultParagraphFont"/>
    <w:rsid w:val="00722D68"/>
  </w:style>
  <w:style w:type="character" w:customStyle="1" w:styleId="Date1">
    <w:name w:val="Date1"/>
    <w:basedOn w:val="DefaultParagraphFont"/>
    <w:rsid w:val="00722D68"/>
  </w:style>
  <w:style w:type="character" w:customStyle="1" w:styleId="arttitle4">
    <w:name w:val="art_title4"/>
    <w:basedOn w:val="DefaultParagraphFont"/>
    <w:rsid w:val="00722D68"/>
  </w:style>
  <w:style w:type="character" w:customStyle="1" w:styleId="serialtitle">
    <w:name w:val="serial_title"/>
    <w:basedOn w:val="DefaultParagraphFont"/>
    <w:rsid w:val="00722D68"/>
  </w:style>
  <w:style w:type="character" w:customStyle="1" w:styleId="volumeissue">
    <w:name w:val="volume_issue"/>
    <w:basedOn w:val="DefaultParagraphFont"/>
    <w:rsid w:val="00722D68"/>
  </w:style>
  <w:style w:type="character" w:customStyle="1" w:styleId="pagerange">
    <w:name w:val="page_range"/>
    <w:basedOn w:val="DefaultParagraphFont"/>
    <w:rsid w:val="00722D68"/>
  </w:style>
  <w:style w:type="character" w:customStyle="1" w:styleId="doilink">
    <w:name w:val="doi_link"/>
    <w:basedOn w:val="DefaultParagraphFont"/>
    <w:rsid w:val="00722D68"/>
  </w:style>
  <w:style w:type="character" w:customStyle="1" w:styleId="y0nh2b">
    <w:name w:val="y0nh2b"/>
    <w:basedOn w:val="DefaultParagraphFont"/>
    <w:rsid w:val="00722D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39416">
      <w:bodyDiv w:val="1"/>
      <w:marLeft w:val="0"/>
      <w:marRight w:val="0"/>
      <w:marTop w:val="0"/>
      <w:marBottom w:val="0"/>
      <w:divBdr>
        <w:top w:val="none" w:sz="0" w:space="0" w:color="auto"/>
        <w:left w:val="none" w:sz="0" w:space="0" w:color="auto"/>
        <w:bottom w:val="none" w:sz="0" w:space="0" w:color="auto"/>
        <w:right w:val="none" w:sz="0" w:space="0" w:color="auto"/>
      </w:divBdr>
    </w:div>
    <w:div w:id="176820284">
      <w:bodyDiv w:val="1"/>
      <w:marLeft w:val="0"/>
      <w:marRight w:val="0"/>
      <w:marTop w:val="0"/>
      <w:marBottom w:val="0"/>
      <w:divBdr>
        <w:top w:val="none" w:sz="0" w:space="0" w:color="auto"/>
        <w:left w:val="none" w:sz="0" w:space="0" w:color="auto"/>
        <w:bottom w:val="none" w:sz="0" w:space="0" w:color="auto"/>
        <w:right w:val="none" w:sz="0" w:space="0" w:color="auto"/>
      </w:divBdr>
    </w:div>
    <w:div w:id="202793485">
      <w:bodyDiv w:val="1"/>
      <w:marLeft w:val="0"/>
      <w:marRight w:val="0"/>
      <w:marTop w:val="0"/>
      <w:marBottom w:val="0"/>
      <w:divBdr>
        <w:top w:val="none" w:sz="0" w:space="0" w:color="auto"/>
        <w:left w:val="none" w:sz="0" w:space="0" w:color="auto"/>
        <w:bottom w:val="none" w:sz="0" w:space="0" w:color="auto"/>
        <w:right w:val="none" w:sz="0" w:space="0" w:color="auto"/>
      </w:divBdr>
    </w:div>
    <w:div w:id="202913093">
      <w:bodyDiv w:val="1"/>
      <w:marLeft w:val="0"/>
      <w:marRight w:val="0"/>
      <w:marTop w:val="0"/>
      <w:marBottom w:val="0"/>
      <w:divBdr>
        <w:top w:val="none" w:sz="0" w:space="0" w:color="auto"/>
        <w:left w:val="none" w:sz="0" w:space="0" w:color="auto"/>
        <w:bottom w:val="none" w:sz="0" w:space="0" w:color="auto"/>
        <w:right w:val="none" w:sz="0" w:space="0" w:color="auto"/>
      </w:divBdr>
    </w:div>
    <w:div w:id="241835925">
      <w:bodyDiv w:val="1"/>
      <w:marLeft w:val="0"/>
      <w:marRight w:val="0"/>
      <w:marTop w:val="0"/>
      <w:marBottom w:val="0"/>
      <w:divBdr>
        <w:top w:val="none" w:sz="0" w:space="0" w:color="auto"/>
        <w:left w:val="none" w:sz="0" w:space="0" w:color="auto"/>
        <w:bottom w:val="none" w:sz="0" w:space="0" w:color="auto"/>
        <w:right w:val="none" w:sz="0" w:space="0" w:color="auto"/>
      </w:divBdr>
    </w:div>
    <w:div w:id="534854505">
      <w:bodyDiv w:val="1"/>
      <w:marLeft w:val="0"/>
      <w:marRight w:val="0"/>
      <w:marTop w:val="0"/>
      <w:marBottom w:val="0"/>
      <w:divBdr>
        <w:top w:val="none" w:sz="0" w:space="0" w:color="auto"/>
        <w:left w:val="none" w:sz="0" w:space="0" w:color="auto"/>
        <w:bottom w:val="none" w:sz="0" w:space="0" w:color="auto"/>
        <w:right w:val="none" w:sz="0" w:space="0" w:color="auto"/>
      </w:divBdr>
    </w:div>
    <w:div w:id="896168502">
      <w:bodyDiv w:val="1"/>
      <w:marLeft w:val="0"/>
      <w:marRight w:val="0"/>
      <w:marTop w:val="0"/>
      <w:marBottom w:val="0"/>
      <w:divBdr>
        <w:top w:val="none" w:sz="0" w:space="0" w:color="auto"/>
        <w:left w:val="none" w:sz="0" w:space="0" w:color="auto"/>
        <w:bottom w:val="none" w:sz="0" w:space="0" w:color="auto"/>
        <w:right w:val="none" w:sz="0" w:space="0" w:color="auto"/>
      </w:divBdr>
      <w:divsChild>
        <w:div w:id="2113936314">
          <w:marLeft w:val="0"/>
          <w:marRight w:val="0"/>
          <w:marTop w:val="300"/>
          <w:marBottom w:val="0"/>
          <w:divBdr>
            <w:top w:val="none" w:sz="0" w:space="0" w:color="auto"/>
            <w:left w:val="none" w:sz="0" w:space="0" w:color="auto"/>
            <w:bottom w:val="none" w:sz="0" w:space="0" w:color="auto"/>
            <w:right w:val="none" w:sz="0" w:space="0" w:color="auto"/>
          </w:divBdr>
          <w:divsChild>
            <w:div w:id="236673520">
              <w:marLeft w:val="0"/>
              <w:marRight w:val="0"/>
              <w:marTop w:val="0"/>
              <w:marBottom w:val="0"/>
              <w:divBdr>
                <w:top w:val="none" w:sz="0" w:space="0" w:color="auto"/>
                <w:left w:val="none" w:sz="0" w:space="0" w:color="auto"/>
                <w:bottom w:val="none" w:sz="0" w:space="0" w:color="auto"/>
                <w:right w:val="none" w:sz="0" w:space="0" w:color="auto"/>
              </w:divBdr>
              <w:divsChild>
                <w:div w:id="51538818">
                  <w:marLeft w:val="0"/>
                  <w:marRight w:val="-3600"/>
                  <w:marTop w:val="0"/>
                  <w:marBottom w:val="0"/>
                  <w:divBdr>
                    <w:top w:val="none" w:sz="0" w:space="0" w:color="auto"/>
                    <w:left w:val="none" w:sz="0" w:space="0" w:color="auto"/>
                    <w:bottom w:val="none" w:sz="0" w:space="0" w:color="auto"/>
                    <w:right w:val="none" w:sz="0" w:space="0" w:color="auto"/>
                  </w:divBdr>
                  <w:divsChild>
                    <w:div w:id="1639804299">
                      <w:marLeft w:val="300"/>
                      <w:marRight w:val="4200"/>
                      <w:marTop w:val="0"/>
                      <w:marBottom w:val="540"/>
                      <w:divBdr>
                        <w:top w:val="none" w:sz="0" w:space="0" w:color="auto"/>
                        <w:left w:val="none" w:sz="0" w:space="0" w:color="auto"/>
                        <w:bottom w:val="none" w:sz="0" w:space="0" w:color="auto"/>
                        <w:right w:val="none" w:sz="0" w:space="0" w:color="auto"/>
                      </w:divBdr>
                      <w:divsChild>
                        <w:div w:id="1979528138">
                          <w:marLeft w:val="0"/>
                          <w:marRight w:val="0"/>
                          <w:marTop w:val="0"/>
                          <w:marBottom w:val="0"/>
                          <w:divBdr>
                            <w:top w:val="none" w:sz="0" w:space="0" w:color="auto"/>
                            <w:left w:val="none" w:sz="0" w:space="0" w:color="auto"/>
                            <w:bottom w:val="none" w:sz="0" w:space="0" w:color="auto"/>
                            <w:right w:val="none" w:sz="0" w:space="0" w:color="auto"/>
                          </w:divBdr>
                          <w:divsChild>
                            <w:div w:id="167853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202470">
      <w:bodyDiv w:val="1"/>
      <w:marLeft w:val="0"/>
      <w:marRight w:val="0"/>
      <w:marTop w:val="0"/>
      <w:marBottom w:val="0"/>
      <w:divBdr>
        <w:top w:val="none" w:sz="0" w:space="0" w:color="auto"/>
        <w:left w:val="none" w:sz="0" w:space="0" w:color="auto"/>
        <w:bottom w:val="none" w:sz="0" w:space="0" w:color="auto"/>
        <w:right w:val="none" w:sz="0" w:space="0" w:color="auto"/>
      </w:divBdr>
    </w:div>
    <w:div w:id="1431581383">
      <w:bodyDiv w:val="1"/>
      <w:marLeft w:val="0"/>
      <w:marRight w:val="0"/>
      <w:marTop w:val="0"/>
      <w:marBottom w:val="0"/>
      <w:divBdr>
        <w:top w:val="none" w:sz="0" w:space="0" w:color="auto"/>
        <w:left w:val="none" w:sz="0" w:space="0" w:color="auto"/>
        <w:bottom w:val="none" w:sz="0" w:space="0" w:color="auto"/>
        <w:right w:val="none" w:sz="0" w:space="0" w:color="auto"/>
      </w:divBdr>
    </w:div>
    <w:div w:id="1467160075">
      <w:bodyDiv w:val="1"/>
      <w:marLeft w:val="0"/>
      <w:marRight w:val="0"/>
      <w:marTop w:val="0"/>
      <w:marBottom w:val="0"/>
      <w:divBdr>
        <w:top w:val="none" w:sz="0" w:space="0" w:color="auto"/>
        <w:left w:val="none" w:sz="0" w:space="0" w:color="auto"/>
        <w:bottom w:val="none" w:sz="0" w:space="0" w:color="auto"/>
        <w:right w:val="none" w:sz="0" w:space="0" w:color="auto"/>
      </w:divBdr>
    </w:div>
    <w:div w:id="1704742333">
      <w:bodyDiv w:val="1"/>
      <w:marLeft w:val="0"/>
      <w:marRight w:val="0"/>
      <w:marTop w:val="0"/>
      <w:marBottom w:val="0"/>
      <w:divBdr>
        <w:top w:val="none" w:sz="0" w:space="0" w:color="auto"/>
        <w:left w:val="none" w:sz="0" w:space="0" w:color="auto"/>
        <w:bottom w:val="none" w:sz="0" w:space="0" w:color="auto"/>
        <w:right w:val="none" w:sz="0" w:space="0" w:color="auto"/>
      </w:divBdr>
    </w:div>
    <w:div w:id="1796438989">
      <w:bodyDiv w:val="1"/>
      <w:marLeft w:val="0"/>
      <w:marRight w:val="0"/>
      <w:marTop w:val="0"/>
      <w:marBottom w:val="0"/>
      <w:divBdr>
        <w:top w:val="none" w:sz="0" w:space="0" w:color="auto"/>
        <w:left w:val="none" w:sz="0" w:space="0" w:color="auto"/>
        <w:bottom w:val="none" w:sz="0" w:space="0" w:color="auto"/>
        <w:right w:val="none" w:sz="0" w:space="0" w:color="auto"/>
      </w:divBdr>
    </w:div>
    <w:div w:id="1897423806">
      <w:bodyDiv w:val="1"/>
      <w:marLeft w:val="0"/>
      <w:marRight w:val="0"/>
      <w:marTop w:val="0"/>
      <w:marBottom w:val="0"/>
      <w:divBdr>
        <w:top w:val="none" w:sz="0" w:space="0" w:color="auto"/>
        <w:left w:val="none" w:sz="0" w:space="0" w:color="auto"/>
        <w:bottom w:val="none" w:sz="0" w:space="0" w:color="auto"/>
        <w:right w:val="none" w:sz="0" w:space="0" w:color="auto"/>
      </w:divBdr>
    </w:div>
    <w:div w:id="1975598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194"/>
    <w:rsid w:val="00256FCD"/>
    <w:rsid w:val="00755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5124C14B4842D086ED4109B85612A6">
    <w:name w:val="505124C14B4842D086ED4109B85612A6"/>
    <w:rsid w:val="007551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42852"/>
      </a:dk2>
      <a:lt2>
        <a:srgbClr val="072B62"/>
      </a:lt2>
      <a:accent1>
        <a:srgbClr val="242852"/>
      </a:accent1>
      <a:accent2>
        <a:srgbClr val="072B62"/>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216C1-169E-410A-B1E6-90AA4B5E0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3399</Words>
  <Characters>19375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Qualitative Research                                                                  Dr David Griffiths                                                                                                   Assignment Part 2 - SBPD7002</vt:lpstr>
    </vt:vector>
  </TitlesOfParts>
  <Company>P099139</Company>
  <LinksUpToDate>false</LinksUpToDate>
  <CharactersWithSpaces>22729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Research                                                                  Dr David Griffiths                                                                                                   Assignment Part 2 - SBPD7002</dc:title>
  <dc:subject/>
  <dc:creator>Rebecca Rees</dc:creator>
  <cp:keywords/>
  <dc:description/>
  <cp:lastModifiedBy>Daryl Finch (1707005)</cp:lastModifiedBy>
  <cp:revision>4</cp:revision>
  <dcterms:created xsi:type="dcterms:W3CDTF">2018-05-13T22:23:00Z</dcterms:created>
  <dcterms:modified xsi:type="dcterms:W3CDTF">2018-05-13T22:30:00Z</dcterms:modified>
</cp:coreProperties>
</file>