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4DB90" w14:textId="09071839" w:rsidR="00B74CF6" w:rsidRPr="00C73305" w:rsidRDefault="009666F8" w:rsidP="000B5AEC">
      <w:pPr>
        <w:spacing w:line="360" w:lineRule="auto"/>
        <w:jc w:val="both"/>
        <w:rPr>
          <w:rFonts w:ascii="Arial" w:hAnsi="Arial" w:cs="Arial"/>
          <w:b/>
          <w:bCs/>
          <w:sz w:val="30"/>
          <w:szCs w:val="30"/>
          <w:u w:val="single"/>
        </w:rPr>
      </w:pPr>
      <w:r w:rsidRPr="00C73305">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79A11AF2" w14:textId="7038F8BA" w:rsidR="00431FDE" w:rsidRPr="00B74CF6" w:rsidRDefault="00C73305" w:rsidP="004675DB">
      <w:pPr>
        <w:spacing w:line="360" w:lineRule="auto"/>
        <w:jc w:val="both"/>
        <w:rPr>
          <w:rFonts w:ascii="Arial" w:hAnsi="Arial" w:cs="Arial"/>
          <w:b/>
          <w:bCs/>
          <w:sz w:val="32"/>
          <w:szCs w:val="32"/>
          <w:u w:val="single"/>
        </w:rPr>
      </w:pPr>
      <w:r>
        <w:rPr>
          <w:rFonts w:ascii="Arial" w:hAnsi="Arial" w:cs="Arial"/>
          <w:b/>
          <w:bCs/>
          <w:sz w:val="28"/>
          <w:szCs w:val="28"/>
        </w:rPr>
        <w:br/>
      </w:r>
      <w:r w:rsidR="002D38E2" w:rsidRPr="00B74CF6">
        <w:rPr>
          <w:rFonts w:ascii="Arial" w:hAnsi="Arial" w:cs="Arial"/>
          <w:b/>
          <w:bCs/>
          <w:sz w:val="28"/>
          <w:szCs w:val="28"/>
        </w:rPr>
        <w:t>INTRODUCTION</w:t>
      </w:r>
    </w:p>
    <w:p w14:paraId="75839636" w14:textId="4A1ACDBF" w:rsidR="009F5537" w:rsidRPr="00E0068A" w:rsidRDefault="0037159F" w:rsidP="004675DB">
      <w:pPr>
        <w:spacing w:line="360" w:lineRule="auto"/>
        <w:jc w:val="both"/>
        <w:rPr>
          <w:rFonts w:ascii="Arial" w:hAnsi="Arial" w:cs="Arial"/>
        </w:rPr>
      </w:pPr>
      <w:r w:rsidRPr="00D95299">
        <w:rPr>
          <w:rFonts w:ascii="Arial" w:hAnsi="Arial" w:cs="Arial"/>
        </w:rPr>
        <w:t>According to Tripp</w:t>
      </w:r>
      <w:r w:rsidR="00C10028" w:rsidRPr="00D95299">
        <w:rPr>
          <w:rFonts w:ascii="Arial" w:hAnsi="Arial" w:cs="Arial"/>
        </w:rPr>
        <w:t>,</w:t>
      </w:r>
      <w:r w:rsidRPr="00D95299">
        <w:rPr>
          <w:rFonts w:ascii="Arial" w:hAnsi="Arial" w:cs="Arial"/>
        </w:rPr>
        <w:t xml:space="preserve"> a ‘critical incident’ is </w:t>
      </w:r>
      <w:r w:rsidR="00EE095A">
        <w:rPr>
          <w:rFonts w:ascii="Arial" w:hAnsi="Arial" w:cs="Arial"/>
        </w:rPr>
        <w:t xml:space="preserve">an </w:t>
      </w:r>
      <w:r w:rsidRPr="00D95299">
        <w:rPr>
          <w:rFonts w:ascii="Arial" w:hAnsi="Arial" w:cs="Arial"/>
        </w:rPr>
        <w:t>event</w:t>
      </w:r>
      <w:r w:rsidR="00EE095A">
        <w:rPr>
          <w:rFonts w:ascii="Arial" w:hAnsi="Arial" w:cs="Arial"/>
        </w:rPr>
        <w:t xml:space="preserve"> </w:t>
      </w:r>
      <w:r w:rsidRPr="00D95299">
        <w:rPr>
          <w:rFonts w:ascii="Arial" w:hAnsi="Arial" w:cs="Arial"/>
        </w:rPr>
        <w:t>that is deemed significant based on an observer’s interpretation</w:t>
      </w:r>
      <w:r w:rsidR="00DC5CB6">
        <w:rPr>
          <w:rFonts w:ascii="Arial" w:hAnsi="Arial" w:cs="Arial"/>
        </w:rPr>
        <w:t xml:space="preserve"> (2012)</w:t>
      </w:r>
      <w:r w:rsidR="00A84A1D" w:rsidRPr="00D95299">
        <w:rPr>
          <w:rFonts w:ascii="Arial" w:hAnsi="Arial" w:cs="Arial"/>
        </w:rPr>
        <w:t>; f</w:t>
      </w:r>
      <w:r w:rsidR="00DD4D07" w:rsidRPr="00D95299">
        <w:rPr>
          <w:rFonts w:ascii="Arial" w:hAnsi="Arial" w:cs="Arial"/>
        </w:rPr>
        <w:t xml:space="preserve">or only when </w:t>
      </w:r>
      <w:r w:rsidR="008508E4">
        <w:rPr>
          <w:rFonts w:ascii="Arial" w:hAnsi="Arial" w:cs="Arial"/>
        </w:rPr>
        <w:t>it is investigated</w:t>
      </w:r>
      <w:r w:rsidR="00DD4D07" w:rsidRPr="00D95299">
        <w:rPr>
          <w:rFonts w:ascii="Arial" w:hAnsi="Arial" w:cs="Arial"/>
        </w:rPr>
        <w:t xml:space="preserve"> </w:t>
      </w:r>
      <w:r w:rsidR="00171EF6" w:rsidRPr="00D95299">
        <w:rPr>
          <w:rFonts w:ascii="Arial" w:hAnsi="Arial" w:cs="Arial"/>
        </w:rPr>
        <w:t>through a certain lens, does it</w:t>
      </w:r>
      <w:r w:rsidR="00A94B5A" w:rsidRPr="00D95299">
        <w:rPr>
          <w:rFonts w:ascii="Arial" w:hAnsi="Arial" w:cs="Arial"/>
        </w:rPr>
        <w:t xml:space="preserve"> become</w:t>
      </w:r>
      <w:r w:rsidR="00A32BBB">
        <w:rPr>
          <w:rFonts w:ascii="Arial" w:hAnsi="Arial" w:cs="Arial"/>
        </w:rPr>
        <w:t xml:space="preserve"> </w:t>
      </w:r>
      <w:r w:rsidR="004422CB">
        <w:rPr>
          <w:rFonts w:ascii="Arial" w:hAnsi="Arial" w:cs="Arial"/>
        </w:rPr>
        <w:t>critical</w:t>
      </w:r>
      <w:r w:rsidR="00C10028" w:rsidRPr="00D95299">
        <w:rPr>
          <w:rFonts w:ascii="Arial" w:hAnsi="Arial" w:cs="Arial"/>
        </w:rPr>
        <w:t>. This idea forms the basis of this investigative assignment</w:t>
      </w:r>
      <w:r w:rsidR="00687F81" w:rsidRPr="00D95299">
        <w:rPr>
          <w:rFonts w:ascii="Arial" w:hAnsi="Arial" w:cs="Arial"/>
        </w:rPr>
        <w:t>,</w:t>
      </w:r>
      <w:r w:rsidR="008914E7" w:rsidRPr="00D95299">
        <w:rPr>
          <w:rFonts w:ascii="Arial" w:hAnsi="Arial" w:cs="Arial"/>
        </w:rPr>
        <w:t xml:space="preserve"> as it will </w:t>
      </w:r>
      <w:r w:rsidR="008508E4">
        <w:rPr>
          <w:rFonts w:ascii="Arial" w:hAnsi="Arial" w:cs="Arial"/>
        </w:rPr>
        <w:t>explore</w:t>
      </w:r>
      <w:r w:rsidR="008914E7" w:rsidRPr="00D95299">
        <w:rPr>
          <w:rFonts w:ascii="Arial" w:hAnsi="Arial" w:cs="Arial"/>
        </w:rPr>
        <w:t xml:space="preserve"> </w:t>
      </w:r>
      <w:r w:rsidR="000D0DBD" w:rsidRPr="00D95299">
        <w:rPr>
          <w:rFonts w:ascii="Arial" w:hAnsi="Arial" w:cs="Arial"/>
        </w:rPr>
        <w:t>a case study</w:t>
      </w:r>
      <w:r w:rsidR="008914E7" w:rsidRPr="00D95299">
        <w:rPr>
          <w:rFonts w:ascii="Arial" w:hAnsi="Arial" w:cs="Arial"/>
        </w:rPr>
        <w:t xml:space="preserve"> that </w:t>
      </w:r>
      <w:r w:rsidR="006F11A1" w:rsidRPr="00D95299">
        <w:rPr>
          <w:rFonts w:ascii="Arial" w:hAnsi="Arial" w:cs="Arial"/>
        </w:rPr>
        <w:t>was observed</w:t>
      </w:r>
      <w:r w:rsidR="008914E7" w:rsidRPr="00D95299">
        <w:rPr>
          <w:rFonts w:ascii="Arial" w:hAnsi="Arial" w:cs="Arial"/>
        </w:rPr>
        <w:t xml:space="preserve"> </w:t>
      </w:r>
      <w:r w:rsidR="008508E4">
        <w:rPr>
          <w:rFonts w:ascii="Arial" w:hAnsi="Arial" w:cs="Arial"/>
        </w:rPr>
        <w:t>with</w:t>
      </w:r>
      <w:r w:rsidR="008914E7" w:rsidRPr="00D95299">
        <w:rPr>
          <w:rFonts w:ascii="Arial" w:hAnsi="Arial" w:cs="Arial"/>
        </w:rPr>
        <w:t>in a classroom</w:t>
      </w:r>
      <w:r w:rsidR="00E0068A">
        <w:rPr>
          <w:rFonts w:ascii="Arial" w:hAnsi="Arial" w:cs="Arial"/>
        </w:rPr>
        <w:t xml:space="preserve">. </w:t>
      </w:r>
      <w:r w:rsidR="009F5537">
        <w:rPr>
          <w:rFonts w:ascii="Arial" w:hAnsi="Arial" w:cs="Arial"/>
        </w:rPr>
        <w:t>Using</w:t>
      </w:r>
      <w:r w:rsidR="0092597D">
        <w:rPr>
          <w:rFonts w:ascii="Arial" w:hAnsi="Arial" w:cs="Arial"/>
        </w:rPr>
        <w:t xml:space="preserve"> a</w:t>
      </w:r>
      <w:r w:rsidR="009F5537">
        <w:rPr>
          <w:rFonts w:ascii="Arial" w:hAnsi="Arial" w:cs="Arial"/>
        </w:rPr>
        <w:t xml:space="preserve"> ‘critical incident’ as the foundation of</w:t>
      </w:r>
      <w:r w:rsidR="008508E4">
        <w:rPr>
          <w:rFonts w:ascii="Arial" w:hAnsi="Arial" w:cs="Arial"/>
        </w:rPr>
        <w:t xml:space="preserve"> </w:t>
      </w:r>
      <w:r w:rsidR="009F5537">
        <w:rPr>
          <w:rFonts w:ascii="Arial" w:hAnsi="Arial" w:cs="Arial"/>
        </w:rPr>
        <w:t xml:space="preserve">reflective practice is </w:t>
      </w:r>
      <w:r w:rsidR="00EE095A">
        <w:rPr>
          <w:rFonts w:ascii="Arial" w:hAnsi="Arial" w:cs="Arial"/>
        </w:rPr>
        <w:t xml:space="preserve">valuable </w:t>
      </w:r>
      <w:r w:rsidR="009F5537">
        <w:rPr>
          <w:rFonts w:ascii="Arial" w:hAnsi="Arial" w:cs="Arial"/>
        </w:rPr>
        <w:t xml:space="preserve">because it was </w:t>
      </w:r>
      <w:r w:rsidR="00C678F6">
        <w:rPr>
          <w:rFonts w:ascii="Arial" w:hAnsi="Arial" w:cs="Arial"/>
        </w:rPr>
        <w:t xml:space="preserve">observed in </w:t>
      </w:r>
      <w:r w:rsidR="009F5537">
        <w:rPr>
          <w:rFonts w:ascii="Arial" w:hAnsi="Arial" w:cs="Arial"/>
        </w:rPr>
        <w:t>a recent, authentic</w:t>
      </w:r>
      <w:r w:rsidR="00C678F6">
        <w:rPr>
          <w:rFonts w:ascii="Arial" w:hAnsi="Arial" w:cs="Arial"/>
        </w:rPr>
        <w:t xml:space="preserve"> school</w:t>
      </w:r>
      <w:r w:rsidR="009F5537">
        <w:rPr>
          <w:rFonts w:ascii="Arial" w:hAnsi="Arial" w:cs="Arial"/>
        </w:rPr>
        <w:t xml:space="preserve"> context, </w:t>
      </w:r>
      <w:r w:rsidR="00C678F6">
        <w:rPr>
          <w:rFonts w:ascii="Arial" w:hAnsi="Arial" w:cs="Arial"/>
        </w:rPr>
        <w:t xml:space="preserve">making it </w:t>
      </w:r>
      <w:r w:rsidR="00EE095A">
        <w:rPr>
          <w:rFonts w:ascii="Arial" w:hAnsi="Arial" w:cs="Arial"/>
        </w:rPr>
        <w:t>current and</w:t>
      </w:r>
      <w:r w:rsidR="00C678F6">
        <w:rPr>
          <w:rFonts w:ascii="Arial" w:hAnsi="Arial" w:cs="Arial"/>
        </w:rPr>
        <w:t xml:space="preserve"> therefore,</w:t>
      </w:r>
      <w:r w:rsidR="00EE095A">
        <w:rPr>
          <w:rFonts w:ascii="Arial" w:hAnsi="Arial" w:cs="Arial"/>
        </w:rPr>
        <w:t xml:space="preserve"> relevant</w:t>
      </w:r>
      <w:r w:rsidR="009F5537">
        <w:rPr>
          <w:rFonts w:ascii="Arial" w:hAnsi="Arial" w:cs="Arial"/>
        </w:rPr>
        <w:t xml:space="preserve">. </w:t>
      </w:r>
      <w:r w:rsidR="00E0068A">
        <w:rPr>
          <w:rFonts w:ascii="Arial" w:hAnsi="Arial" w:cs="Arial"/>
        </w:rPr>
        <w:t>T</w:t>
      </w:r>
      <w:r w:rsidR="008914E7" w:rsidRPr="00D95299">
        <w:rPr>
          <w:rFonts w:ascii="Arial" w:hAnsi="Arial" w:cs="Arial"/>
        </w:rPr>
        <w:t>hrough</w:t>
      </w:r>
      <w:r w:rsidR="001D732D" w:rsidRPr="00D95299">
        <w:rPr>
          <w:rFonts w:ascii="Arial" w:hAnsi="Arial" w:cs="Arial"/>
        </w:rPr>
        <w:t xml:space="preserve"> the critical</w:t>
      </w:r>
      <w:r w:rsidR="008914E7" w:rsidRPr="00D95299">
        <w:rPr>
          <w:rFonts w:ascii="Arial" w:hAnsi="Arial" w:cs="Arial"/>
        </w:rPr>
        <w:t xml:space="preserve"> </w:t>
      </w:r>
      <w:r w:rsidR="0023643B" w:rsidRPr="00D95299">
        <w:rPr>
          <w:rFonts w:ascii="Arial" w:hAnsi="Arial" w:cs="Arial"/>
        </w:rPr>
        <w:t>evaluation of this event</w:t>
      </w:r>
      <w:r w:rsidR="00E0068A">
        <w:rPr>
          <w:rFonts w:ascii="Arial" w:hAnsi="Arial" w:cs="Arial"/>
        </w:rPr>
        <w:t>,</w:t>
      </w:r>
      <w:r w:rsidR="00896DBB">
        <w:rPr>
          <w:rFonts w:ascii="Arial" w:hAnsi="Arial" w:cs="Arial"/>
        </w:rPr>
        <w:t xml:space="preserve"> followed by a review of literature surrounding the presented themes</w:t>
      </w:r>
      <w:r w:rsidR="005747EB" w:rsidRPr="00D95299">
        <w:rPr>
          <w:rFonts w:ascii="Arial" w:hAnsi="Arial" w:cs="Arial"/>
        </w:rPr>
        <w:t>, next teaching and learning steps</w:t>
      </w:r>
      <w:r w:rsidR="00FB39B3">
        <w:rPr>
          <w:rFonts w:ascii="Arial" w:hAnsi="Arial" w:cs="Arial"/>
        </w:rPr>
        <w:t xml:space="preserve"> for effective professional practice</w:t>
      </w:r>
      <w:r w:rsidR="008508E4">
        <w:rPr>
          <w:rFonts w:ascii="Arial" w:hAnsi="Arial" w:cs="Arial"/>
        </w:rPr>
        <w:t xml:space="preserve"> will be identified,</w:t>
      </w:r>
      <w:r w:rsidR="003F3665">
        <w:rPr>
          <w:rFonts w:ascii="Arial" w:hAnsi="Arial" w:cs="Arial"/>
        </w:rPr>
        <w:t xml:space="preserve"> </w:t>
      </w:r>
      <w:r w:rsidR="008215EC">
        <w:rPr>
          <w:rFonts w:ascii="Arial" w:hAnsi="Arial" w:cs="Arial"/>
        </w:rPr>
        <w:t xml:space="preserve">with </w:t>
      </w:r>
      <w:r w:rsidR="003F3665">
        <w:rPr>
          <w:rFonts w:ascii="Arial" w:hAnsi="Arial" w:cs="Arial"/>
        </w:rPr>
        <w:t xml:space="preserve">relation to the </w:t>
      </w:r>
      <w:r w:rsidR="00CD6A25">
        <w:rPr>
          <w:rFonts w:ascii="Arial" w:hAnsi="Arial" w:cs="Arial"/>
        </w:rPr>
        <w:t>Welsh Government’s Professional Standards for Teaching (2019)</w:t>
      </w:r>
      <w:r w:rsidR="00E0068A">
        <w:rPr>
          <w:rFonts w:ascii="Arial" w:hAnsi="Arial" w:cs="Arial"/>
        </w:rPr>
        <w:t xml:space="preserve">. </w:t>
      </w:r>
      <w:r w:rsidR="008508E4">
        <w:rPr>
          <w:rFonts w:ascii="Arial" w:hAnsi="Arial" w:cs="Arial"/>
        </w:rPr>
        <w:t xml:space="preserve">The </w:t>
      </w:r>
      <w:r w:rsidR="009F5537">
        <w:rPr>
          <w:rFonts w:ascii="Arial" w:hAnsi="Arial" w:cs="Arial"/>
        </w:rPr>
        <w:t xml:space="preserve">process </w:t>
      </w:r>
      <w:r w:rsidR="008508E4">
        <w:rPr>
          <w:rFonts w:ascii="Arial" w:hAnsi="Arial" w:cs="Arial"/>
        </w:rPr>
        <w:t xml:space="preserve">highlighted in this assignment </w:t>
      </w:r>
      <w:r w:rsidR="009F5537">
        <w:rPr>
          <w:rFonts w:ascii="Arial" w:hAnsi="Arial" w:cs="Arial"/>
        </w:rPr>
        <w:t xml:space="preserve">is inspired by David Kolb’s (2015) ‘Learning Cycle’ for reflective practice, as it </w:t>
      </w:r>
      <w:r w:rsidR="008661B6">
        <w:rPr>
          <w:rFonts w:ascii="Arial" w:hAnsi="Arial" w:cs="Arial"/>
        </w:rPr>
        <w:t xml:space="preserve">particularly </w:t>
      </w:r>
      <w:r w:rsidR="009F5537">
        <w:rPr>
          <w:rFonts w:ascii="Arial" w:hAnsi="Arial" w:cs="Arial"/>
        </w:rPr>
        <w:t xml:space="preserve">promotes following up </w:t>
      </w:r>
      <w:r w:rsidR="008661B6">
        <w:rPr>
          <w:rFonts w:ascii="Arial" w:hAnsi="Arial" w:cs="Arial"/>
        </w:rPr>
        <w:t xml:space="preserve">real </w:t>
      </w:r>
      <w:r w:rsidR="009F5537">
        <w:rPr>
          <w:rFonts w:ascii="Arial" w:hAnsi="Arial" w:cs="Arial"/>
        </w:rPr>
        <w:t xml:space="preserve">experiences with a confirmation </w:t>
      </w:r>
      <w:r w:rsidR="008661B6">
        <w:rPr>
          <w:rFonts w:ascii="Arial" w:hAnsi="Arial" w:cs="Arial"/>
        </w:rPr>
        <w:t xml:space="preserve">of ideas </w:t>
      </w:r>
      <w:r w:rsidR="009F5537">
        <w:rPr>
          <w:rFonts w:ascii="Arial" w:hAnsi="Arial" w:cs="Arial"/>
        </w:rPr>
        <w:t>and</w:t>
      </w:r>
      <w:r w:rsidR="008661B6">
        <w:rPr>
          <w:rFonts w:ascii="Arial" w:hAnsi="Arial" w:cs="Arial"/>
        </w:rPr>
        <w:t xml:space="preserve"> a</w:t>
      </w:r>
      <w:r w:rsidR="009F5537">
        <w:rPr>
          <w:rFonts w:ascii="Arial" w:hAnsi="Arial" w:cs="Arial"/>
        </w:rPr>
        <w:t xml:space="preserve"> transformation of knowledge, which can </w:t>
      </w:r>
      <w:r w:rsidR="008661B6">
        <w:rPr>
          <w:rFonts w:ascii="Arial" w:hAnsi="Arial" w:cs="Arial"/>
        </w:rPr>
        <w:t>then be taken back into professional practice.</w:t>
      </w:r>
    </w:p>
    <w:p w14:paraId="4BDFC9DD" w14:textId="39331B07" w:rsidR="004675DB" w:rsidRDefault="008508E4" w:rsidP="004675DB">
      <w:pPr>
        <w:spacing w:line="360" w:lineRule="auto"/>
        <w:jc w:val="both"/>
        <w:rPr>
          <w:rFonts w:ascii="Arial" w:hAnsi="Arial" w:cs="Arial"/>
        </w:rPr>
      </w:pPr>
      <w:r>
        <w:rPr>
          <w:rFonts w:ascii="Arial" w:hAnsi="Arial" w:cs="Arial"/>
        </w:rPr>
        <w:t>The</w:t>
      </w:r>
      <w:r w:rsidR="00180ADE">
        <w:rPr>
          <w:rFonts w:ascii="Arial" w:hAnsi="Arial" w:cs="Arial"/>
        </w:rPr>
        <w:t xml:space="preserve"> primary</w:t>
      </w:r>
      <w:r w:rsidR="00E0068A">
        <w:rPr>
          <w:rFonts w:ascii="Arial" w:hAnsi="Arial" w:cs="Arial"/>
        </w:rPr>
        <w:t xml:space="preserve"> focus will be on</w:t>
      </w:r>
      <w:r w:rsidR="00DB6B9C">
        <w:rPr>
          <w:rFonts w:ascii="Arial" w:hAnsi="Arial" w:cs="Arial"/>
        </w:rPr>
        <w:t xml:space="preserve"> research</w:t>
      </w:r>
      <w:r w:rsidR="009D2298">
        <w:rPr>
          <w:rFonts w:ascii="Arial" w:hAnsi="Arial" w:cs="Arial"/>
        </w:rPr>
        <w:t xml:space="preserve"> surrounding behavioural management theories</w:t>
      </w:r>
      <w:r w:rsidR="00E0068A">
        <w:rPr>
          <w:rFonts w:ascii="Arial" w:hAnsi="Arial" w:cs="Arial"/>
        </w:rPr>
        <w:t xml:space="preserve">, specifically </w:t>
      </w:r>
      <w:r w:rsidR="009D2298">
        <w:rPr>
          <w:rFonts w:ascii="Arial" w:hAnsi="Arial" w:cs="Arial"/>
        </w:rPr>
        <w:t>positive and negative reinforcement</w:t>
      </w:r>
      <w:r w:rsidR="00E0068A">
        <w:rPr>
          <w:rFonts w:ascii="Arial" w:hAnsi="Arial" w:cs="Arial"/>
        </w:rPr>
        <w:t>. I</w:t>
      </w:r>
      <w:r>
        <w:rPr>
          <w:rFonts w:ascii="Arial" w:hAnsi="Arial" w:cs="Arial"/>
        </w:rPr>
        <w:t xml:space="preserve">t </w:t>
      </w:r>
      <w:r w:rsidR="00E0068A">
        <w:rPr>
          <w:rFonts w:ascii="Arial" w:hAnsi="Arial" w:cs="Arial"/>
        </w:rPr>
        <w:t xml:space="preserve">will also </w:t>
      </w:r>
      <w:r>
        <w:rPr>
          <w:rFonts w:ascii="Arial" w:hAnsi="Arial" w:cs="Arial"/>
        </w:rPr>
        <w:t>explore</w:t>
      </w:r>
      <w:r w:rsidR="009D2298">
        <w:rPr>
          <w:rFonts w:ascii="Arial" w:hAnsi="Arial" w:cs="Arial"/>
        </w:rPr>
        <w:t xml:space="preserve"> the relationship between behaviour and a child’s basic human need</w:t>
      </w:r>
      <w:r w:rsidR="000C1482">
        <w:rPr>
          <w:rFonts w:ascii="Arial" w:hAnsi="Arial" w:cs="Arial"/>
        </w:rPr>
        <w:t>s</w:t>
      </w:r>
      <w:r w:rsidR="00F63A00">
        <w:rPr>
          <w:rFonts w:ascii="Arial" w:hAnsi="Arial" w:cs="Arial"/>
        </w:rPr>
        <w:t>, with reference to Glasser’s theory of Reality Therapy.</w:t>
      </w:r>
      <w:r w:rsidR="00094319">
        <w:rPr>
          <w:rFonts w:ascii="Arial" w:hAnsi="Arial" w:cs="Arial"/>
        </w:rPr>
        <w:t xml:space="preserve"> </w:t>
      </w:r>
      <w:r w:rsidR="006434C0">
        <w:rPr>
          <w:rFonts w:ascii="Arial" w:hAnsi="Arial" w:cs="Arial"/>
        </w:rPr>
        <w:t>Not only are these area</w:t>
      </w:r>
      <w:r w:rsidR="00E0068A">
        <w:rPr>
          <w:rFonts w:ascii="Arial" w:hAnsi="Arial" w:cs="Arial"/>
        </w:rPr>
        <w:t xml:space="preserve">s </w:t>
      </w:r>
      <w:r w:rsidR="006434C0">
        <w:rPr>
          <w:rFonts w:ascii="Arial" w:hAnsi="Arial" w:cs="Arial"/>
        </w:rPr>
        <w:t xml:space="preserve">surrounded by a wealth of research, </w:t>
      </w:r>
      <w:r w:rsidR="00165BBD">
        <w:rPr>
          <w:rFonts w:ascii="Arial" w:hAnsi="Arial" w:cs="Arial"/>
        </w:rPr>
        <w:t xml:space="preserve">but they are </w:t>
      </w:r>
      <w:r w:rsidR="00180ADE">
        <w:rPr>
          <w:rFonts w:ascii="Arial" w:hAnsi="Arial" w:cs="Arial"/>
        </w:rPr>
        <w:t xml:space="preserve">still </w:t>
      </w:r>
      <w:r w:rsidR="006434C0">
        <w:rPr>
          <w:rFonts w:ascii="Arial" w:hAnsi="Arial" w:cs="Arial"/>
        </w:rPr>
        <w:t xml:space="preserve">relevant </w:t>
      </w:r>
      <w:r w:rsidR="00180ADE">
        <w:rPr>
          <w:rFonts w:ascii="Arial" w:hAnsi="Arial" w:cs="Arial"/>
        </w:rPr>
        <w:t xml:space="preserve">in </w:t>
      </w:r>
      <w:r w:rsidR="006434C0">
        <w:rPr>
          <w:rFonts w:ascii="Arial" w:hAnsi="Arial" w:cs="Arial"/>
        </w:rPr>
        <w:t xml:space="preserve">the classroom today, and therefore are important for </w:t>
      </w:r>
      <w:r>
        <w:rPr>
          <w:rFonts w:ascii="Arial" w:hAnsi="Arial" w:cs="Arial"/>
        </w:rPr>
        <w:t xml:space="preserve">a teacher’s </w:t>
      </w:r>
      <w:r w:rsidR="006434C0">
        <w:rPr>
          <w:rFonts w:ascii="Arial" w:hAnsi="Arial" w:cs="Arial"/>
        </w:rPr>
        <w:t>personal development of behavioural management techniques</w:t>
      </w:r>
      <w:r>
        <w:rPr>
          <w:rFonts w:ascii="Arial" w:hAnsi="Arial" w:cs="Arial"/>
        </w:rPr>
        <w:t>.</w:t>
      </w:r>
    </w:p>
    <w:p w14:paraId="70A14DB3" w14:textId="63500E0E" w:rsidR="00431FDE" w:rsidRPr="00C73305" w:rsidRDefault="00431FDE" w:rsidP="004675DB">
      <w:pPr>
        <w:spacing w:line="360" w:lineRule="auto"/>
        <w:jc w:val="both"/>
        <w:rPr>
          <w:rFonts w:ascii="Arial" w:hAnsi="Arial" w:cs="Arial"/>
        </w:rPr>
      </w:pPr>
      <w:r w:rsidRPr="00B74CF6">
        <w:rPr>
          <w:rFonts w:ascii="Arial" w:hAnsi="Arial" w:cs="Arial"/>
          <w:b/>
          <w:bCs/>
          <w:sz w:val="28"/>
          <w:szCs w:val="28"/>
        </w:rPr>
        <w:t>THE ROLE OF CRITICAL REFLECTION</w:t>
      </w:r>
    </w:p>
    <w:p w14:paraId="716A9D45" w14:textId="15004B20" w:rsidR="00D72CFE" w:rsidRDefault="002142C0" w:rsidP="004675DB">
      <w:pPr>
        <w:spacing w:line="360" w:lineRule="auto"/>
        <w:jc w:val="both"/>
        <w:rPr>
          <w:rFonts w:ascii="Arial" w:hAnsi="Arial" w:cs="Arial"/>
        </w:rPr>
      </w:pPr>
      <w:r w:rsidRPr="00431FDE">
        <w:rPr>
          <w:rFonts w:ascii="Arial" w:hAnsi="Arial" w:cs="Arial"/>
        </w:rPr>
        <w:t xml:space="preserve">Critical </w:t>
      </w:r>
      <w:r w:rsidR="00C707E1">
        <w:rPr>
          <w:rFonts w:ascii="Arial" w:hAnsi="Arial" w:cs="Arial"/>
        </w:rPr>
        <w:t>r</w:t>
      </w:r>
      <w:r w:rsidRPr="00431FDE">
        <w:rPr>
          <w:rFonts w:ascii="Arial" w:hAnsi="Arial" w:cs="Arial"/>
        </w:rPr>
        <w:t>eflection holds high significance for</w:t>
      </w:r>
      <w:r w:rsidR="00B542D0" w:rsidRPr="00431FDE">
        <w:rPr>
          <w:rFonts w:ascii="Arial" w:hAnsi="Arial" w:cs="Arial"/>
        </w:rPr>
        <w:t xml:space="preserve"> a teacher’s </w:t>
      </w:r>
      <w:r w:rsidRPr="00431FDE">
        <w:rPr>
          <w:rFonts w:ascii="Arial" w:hAnsi="Arial" w:cs="Arial"/>
        </w:rPr>
        <w:t>professional development</w:t>
      </w:r>
      <w:r w:rsidR="00A44FEF" w:rsidRPr="00431FDE">
        <w:rPr>
          <w:rFonts w:ascii="Arial" w:hAnsi="Arial" w:cs="Arial"/>
        </w:rPr>
        <w:t xml:space="preserve"> and is deemed essential</w:t>
      </w:r>
      <w:r w:rsidR="00EB1DA7" w:rsidRPr="00431FDE">
        <w:rPr>
          <w:rFonts w:ascii="Arial" w:hAnsi="Arial" w:cs="Arial"/>
        </w:rPr>
        <w:t xml:space="preserve"> </w:t>
      </w:r>
      <w:r w:rsidR="00C678F6">
        <w:rPr>
          <w:rFonts w:ascii="Arial" w:hAnsi="Arial" w:cs="Arial"/>
        </w:rPr>
        <w:t>to</w:t>
      </w:r>
      <w:r w:rsidR="00EB1DA7" w:rsidRPr="00431FDE">
        <w:rPr>
          <w:rFonts w:ascii="Arial" w:hAnsi="Arial" w:cs="Arial"/>
        </w:rPr>
        <w:t xml:space="preserve"> teaching practice</w:t>
      </w:r>
      <w:r w:rsidR="00CA5BD1">
        <w:rPr>
          <w:rFonts w:ascii="Arial" w:hAnsi="Arial" w:cs="Arial"/>
        </w:rPr>
        <w:t xml:space="preserve"> </w:t>
      </w:r>
      <w:r w:rsidR="00EB1DA7" w:rsidRPr="00431FDE">
        <w:rPr>
          <w:rFonts w:ascii="Arial" w:hAnsi="Arial" w:cs="Arial"/>
        </w:rPr>
        <w:t>(Tripp, 2012)</w:t>
      </w:r>
      <w:r w:rsidR="00CA5BD1">
        <w:rPr>
          <w:rFonts w:ascii="Arial" w:hAnsi="Arial" w:cs="Arial"/>
        </w:rPr>
        <w:t>.</w:t>
      </w:r>
      <w:r w:rsidR="00457E30">
        <w:rPr>
          <w:rFonts w:ascii="Arial" w:hAnsi="Arial" w:cs="Arial"/>
        </w:rPr>
        <w:t xml:space="preserve"> This is especially evident </w:t>
      </w:r>
      <w:r w:rsidR="00C46CF1">
        <w:rPr>
          <w:rFonts w:ascii="Arial" w:hAnsi="Arial" w:cs="Arial"/>
        </w:rPr>
        <w:t>following the recent curriculum reform in Wales,</w:t>
      </w:r>
      <w:r w:rsidR="0088537F">
        <w:rPr>
          <w:rFonts w:ascii="Arial" w:hAnsi="Arial" w:cs="Arial"/>
        </w:rPr>
        <w:t xml:space="preserve"> which itself was </w:t>
      </w:r>
      <w:r w:rsidR="00180ADE">
        <w:rPr>
          <w:rFonts w:ascii="Arial" w:hAnsi="Arial" w:cs="Arial"/>
        </w:rPr>
        <w:t>the</w:t>
      </w:r>
      <w:r w:rsidR="0088537F">
        <w:rPr>
          <w:rFonts w:ascii="Arial" w:hAnsi="Arial" w:cs="Arial"/>
        </w:rPr>
        <w:t xml:space="preserve"> result of </w:t>
      </w:r>
      <w:r w:rsidR="00A93394">
        <w:rPr>
          <w:rFonts w:ascii="Arial" w:hAnsi="Arial" w:cs="Arial"/>
        </w:rPr>
        <w:t>a large-scale critical reflection of teaching and learning</w:t>
      </w:r>
      <w:r w:rsidR="008E0B8D">
        <w:rPr>
          <w:rFonts w:ascii="Arial" w:hAnsi="Arial" w:cs="Arial"/>
        </w:rPr>
        <w:t xml:space="preserve">. </w:t>
      </w:r>
      <w:r w:rsidR="00DF4C80">
        <w:rPr>
          <w:rFonts w:ascii="Arial" w:hAnsi="Arial" w:cs="Arial"/>
        </w:rPr>
        <w:t xml:space="preserve">It was evident that the curriculum </w:t>
      </w:r>
      <w:r w:rsidR="00566C54">
        <w:rPr>
          <w:rFonts w:ascii="Arial" w:hAnsi="Arial" w:cs="Arial"/>
        </w:rPr>
        <w:t>required</w:t>
      </w:r>
      <w:r w:rsidR="00DF4C80">
        <w:rPr>
          <w:rFonts w:ascii="Arial" w:hAnsi="Arial" w:cs="Arial"/>
        </w:rPr>
        <w:t xml:space="preserve"> change to help keep up with the constantly changing and diverse demands of modern society, and </w:t>
      </w:r>
      <w:r w:rsidR="009C2E99">
        <w:rPr>
          <w:rFonts w:ascii="Arial" w:hAnsi="Arial" w:cs="Arial"/>
        </w:rPr>
        <w:t xml:space="preserve">is now </w:t>
      </w:r>
      <w:r w:rsidR="00DF4C80">
        <w:rPr>
          <w:rFonts w:ascii="Arial" w:hAnsi="Arial" w:cs="Arial"/>
        </w:rPr>
        <w:t>putting learners at the heart of education more than ever before. This broader</w:t>
      </w:r>
      <w:r w:rsidR="00C678F6">
        <w:rPr>
          <w:rFonts w:ascii="Arial" w:hAnsi="Arial" w:cs="Arial"/>
        </w:rPr>
        <w:t>, less-structured</w:t>
      </w:r>
      <w:r w:rsidR="00DF4C80">
        <w:rPr>
          <w:rFonts w:ascii="Arial" w:hAnsi="Arial" w:cs="Arial"/>
        </w:rPr>
        <w:t xml:space="preserve"> </w:t>
      </w:r>
      <w:r w:rsidR="00DF4C80">
        <w:rPr>
          <w:rFonts w:ascii="Arial" w:hAnsi="Arial" w:cs="Arial"/>
        </w:rPr>
        <w:lastRenderedPageBreak/>
        <w:t xml:space="preserve">curriculum </w:t>
      </w:r>
      <w:r w:rsidR="00C678F6">
        <w:rPr>
          <w:rFonts w:ascii="Arial" w:hAnsi="Arial" w:cs="Arial"/>
        </w:rPr>
        <w:t>allows t</w:t>
      </w:r>
      <w:r w:rsidR="00DF4C80">
        <w:rPr>
          <w:rFonts w:ascii="Arial" w:hAnsi="Arial" w:cs="Arial"/>
        </w:rPr>
        <w:t xml:space="preserve">eachers </w:t>
      </w:r>
      <w:r w:rsidR="00C678F6">
        <w:rPr>
          <w:rFonts w:ascii="Arial" w:hAnsi="Arial" w:cs="Arial"/>
        </w:rPr>
        <w:t>more freedom to adapt t</w:t>
      </w:r>
      <w:r w:rsidR="00DF4C80">
        <w:rPr>
          <w:rFonts w:ascii="Arial" w:hAnsi="Arial" w:cs="Arial"/>
        </w:rPr>
        <w:t>heir methods and lessons around their students</w:t>
      </w:r>
      <w:r w:rsidR="00566C54">
        <w:rPr>
          <w:rFonts w:ascii="Arial" w:hAnsi="Arial" w:cs="Arial"/>
        </w:rPr>
        <w:t xml:space="preserve">, </w:t>
      </w:r>
      <w:r w:rsidR="00C678F6">
        <w:rPr>
          <w:rFonts w:ascii="Arial" w:hAnsi="Arial" w:cs="Arial"/>
        </w:rPr>
        <w:t>which in turn requires</w:t>
      </w:r>
      <w:r w:rsidR="008E0B8D">
        <w:rPr>
          <w:rFonts w:ascii="Arial" w:hAnsi="Arial" w:cs="Arial"/>
        </w:rPr>
        <w:t xml:space="preserve"> constant</w:t>
      </w:r>
      <w:r w:rsidR="00C678F6">
        <w:rPr>
          <w:rFonts w:ascii="Arial" w:hAnsi="Arial" w:cs="Arial"/>
        </w:rPr>
        <w:t xml:space="preserve"> reflection and research if </w:t>
      </w:r>
      <w:r w:rsidR="008E0B8D">
        <w:rPr>
          <w:rFonts w:ascii="Arial" w:hAnsi="Arial" w:cs="Arial"/>
        </w:rPr>
        <w:t xml:space="preserve">both </w:t>
      </w:r>
      <w:r w:rsidR="00C678F6">
        <w:rPr>
          <w:rFonts w:ascii="Arial" w:hAnsi="Arial" w:cs="Arial"/>
        </w:rPr>
        <w:t xml:space="preserve">children </w:t>
      </w:r>
      <w:r w:rsidR="008E0B8D">
        <w:rPr>
          <w:rFonts w:ascii="Arial" w:hAnsi="Arial" w:cs="Arial"/>
        </w:rPr>
        <w:t xml:space="preserve">and their teachers </w:t>
      </w:r>
      <w:r w:rsidR="00C678F6">
        <w:rPr>
          <w:rFonts w:ascii="Arial" w:hAnsi="Arial" w:cs="Arial"/>
        </w:rPr>
        <w:t>are to benefit</w:t>
      </w:r>
      <w:r w:rsidR="008E0B8D">
        <w:rPr>
          <w:rFonts w:ascii="Arial" w:hAnsi="Arial" w:cs="Arial"/>
        </w:rPr>
        <w:t xml:space="preserve"> and fulfil the Welsh Government’s Professional Standards for Teaching (2019) and Donaldson’s Four Purposes, as heralded in the Successful Futures document (2015).</w:t>
      </w:r>
    </w:p>
    <w:p w14:paraId="156182AA" w14:textId="2CAF717B" w:rsidR="00152801" w:rsidRDefault="00EF007D" w:rsidP="004675DB">
      <w:pPr>
        <w:spacing w:line="360" w:lineRule="auto"/>
        <w:jc w:val="both"/>
        <w:rPr>
          <w:rFonts w:ascii="Arial" w:hAnsi="Arial" w:cs="Arial"/>
        </w:rPr>
      </w:pPr>
      <w:r>
        <w:rPr>
          <w:rFonts w:ascii="Arial" w:hAnsi="Arial" w:cs="Arial"/>
        </w:rPr>
        <w:t xml:space="preserve">Critical </w:t>
      </w:r>
      <w:r w:rsidR="00EE095A">
        <w:rPr>
          <w:rFonts w:ascii="Arial" w:hAnsi="Arial" w:cs="Arial"/>
        </w:rPr>
        <w:t>r</w:t>
      </w:r>
      <w:r>
        <w:rPr>
          <w:rFonts w:ascii="Arial" w:hAnsi="Arial" w:cs="Arial"/>
        </w:rPr>
        <w:t xml:space="preserve">eflection is described as </w:t>
      </w:r>
      <w:r w:rsidR="00EE095A">
        <w:rPr>
          <w:rFonts w:ascii="Arial" w:hAnsi="Arial" w:cs="Arial"/>
        </w:rPr>
        <w:t xml:space="preserve">a </w:t>
      </w:r>
      <w:r>
        <w:rPr>
          <w:rFonts w:ascii="Arial" w:hAnsi="Arial" w:cs="Arial"/>
        </w:rPr>
        <w:t>vital</w:t>
      </w:r>
      <w:r w:rsidR="00E92329">
        <w:rPr>
          <w:rFonts w:ascii="Arial" w:hAnsi="Arial" w:cs="Arial"/>
        </w:rPr>
        <w:t xml:space="preserve"> process</w:t>
      </w:r>
      <w:r>
        <w:rPr>
          <w:rFonts w:ascii="Arial" w:hAnsi="Arial" w:cs="Arial"/>
        </w:rPr>
        <w:t xml:space="preserve"> for the professional teacher as it provides space for evaluation and development of </w:t>
      </w:r>
      <w:r w:rsidR="00EE3E05">
        <w:rPr>
          <w:rFonts w:ascii="Arial" w:hAnsi="Arial" w:cs="Arial"/>
        </w:rPr>
        <w:t xml:space="preserve">teaching </w:t>
      </w:r>
      <w:r>
        <w:rPr>
          <w:rFonts w:ascii="Arial" w:hAnsi="Arial" w:cs="Arial"/>
        </w:rPr>
        <w:t xml:space="preserve">practice. Society and education are constantly evolving, so </w:t>
      </w:r>
      <w:r w:rsidR="00180ADE">
        <w:rPr>
          <w:rFonts w:ascii="Arial" w:hAnsi="Arial" w:cs="Arial"/>
        </w:rPr>
        <w:t>this process</w:t>
      </w:r>
      <w:r>
        <w:rPr>
          <w:rFonts w:ascii="Arial" w:hAnsi="Arial" w:cs="Arial"/>
        </w:rPr>
        <w:t xml:space="preserve"> is key to staying </w:t>
      </w:r>
      <w:r w:rsidR="00180ADE">
        <w:rPr>
          <w:rFonts w:ascii="Arial" w:hAnsi="Arial" w:cs="Arial"/>
        </w:rPr>
        <w:t>up to date</w:t>
      </w:r>
      <w:r>
        <w:rPr>
          <w:rFonts w:ascii="Arial" w:hAnsi="Arial" w:cs="Arial"/>
        </w:rPr>
        <w:t>. Some teachers can fall into habits and their teaching can become stagnant, therefore critical reflection inspires change and avoids complacency. For those teachers who strive for excellent practice, reflection allows for a self-awareness and in turn there is capacity to grow (Bassot, 2016).</w:t>
      </w:r>
      <w:r w:rsidR="008E0B8D">
        <w:rPr>
          <w:rFonts w:ascii="Arial" w:hAnsi="Arial" w:cs="Arial"/>
        </w:rPr>
        <w:t xml:space="preserve"> </w:t>
      </w:r>
      <w:r w:rsidR="00C56E34">
        <w:rPr>
          <w:rFonts w:ascii="Arial" w:hAnsi="Arial" w:cs="Arial"/>
        </w:rPr>
        <w:t>A key element of the</w:t>
      </w:r>
      <w:r w:rsidR="00660F89">
        <w:rPr>
          <w:rFonts w:ascii="Arial" w:hAnsi="Arial" w:cs="Arial"/>
        </w:rPr>
        <w:t xml:space="preserve"> </w:t>
      </w:r>
      <w:r w:rsidR="00CD6A25">
        <w:rPr>
          <w:rFonts w:ascii="Arial" w:hAnsi="Arial" w:cs="Arial"/>
        </w:rPr>
        <w:t xml:space="preserve">Welsh Government’s Professional Standards for Teaching (2019) </w:t>
      </w:r>
      <w:r w:rsidR="00C56E34">
        <w:rPr>
          <w:rFonts w:ascii="Arial" w:hAnsi="Arial" w:cs="Arial"/>
        </w:rPr>
        <w:t xml:space="preserve">is the ‘professional learning’ requirement. The excellent teacher that exceeds expectations should demonstrate </w:t>
      </w:r>
      <w:r w:rsidR="006C3E33">
        <w:rPr>
          <w:rFonts w:ascii="Arial" w:hAnsi="Arial" w:cs="Arial"/>
        </w:rPr>
        <w:t>an ability to research and understand the theories relating to teaching and learning, and are required to examine</w:t>
      </w:r>
      <w:r w:rsidR="00B85974">
        <w:rPr>
          <w:rFonts w:ascii="Arial" w:hAnsi="Arial" w:cs="Arial"/>
        </w:rPr>
        <w:t xml:space="preserve"> the implications of practice</w:t>
      </w:r>
      <w:r w:rsidR="008E0B8D">
        <w:rPr>
          <w:rFonts w:ascii="Arial" w:hAnsi="Arial" w:cs="Arial"/>
        </w:rPr>
        <w:t>. T</w:t>
      </w:r>
      <w:r w:rsidR="00B85974">
        <w:rPr>
          <w:rFonts w:ascii="Arial" w:hAnsi="Arial" w:cs="Arial"/>
        </w:rPr>
        <w:t xml:space="preserve">his links closely with the process of critical reflection. </w:t>
      </w:r>
    </w:p>
    <w:p w14:paraId="55E83448" w14:textId="590DD98D" w:rsidR="00C73305" w:rsidRDefault="004675DB" w:rsidP="004675DB">
      <w:pPr>
        <w:spacing w:line="360" w:lineRule="auto"/>
        <w:jc w:val="both"/>
        <w:rPr>
          <w:rFonts w:ascii="Arial" w:hAnsi="Arial" w:cs="Arial"/>
        </w:rPr>
      </w:pPr>
      <w:r>
        <w:rPr>
          <w:noProof/>
        </w:rPr>
        <w:drawing>
          <wp:anchor distT="0" distB="0" distL="114300" distR="114300" simplePos="0" relativeHeight="251660288" behindDoc="0" locked="0" layoutInCell="1" allowOverlap="1" wp14:anchorId="067EE055" wp14:editId="79B45086">
            <wp:simplePos x="0" y="0"/>
            <wp:positionH relativeFrom="margin">
              <wp:align>center</wp:align>
            </wp:positionH>
            <wp:positionV relativeFrom="paragraph">
              <wp:posOffset>1624965</wp:posOffset>
            </wp:positionV>
            <wp:extent cx="3831590" cy="3204210"/>
            <wp:effectExtent l="0" t="0" r="0" b="0"/>
            <wp:wrapTopAndBottom/>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8" cstate="print">
                      <a:extLst>
                        <a:ext uri="{28A0092B-C50C-407E-A947-70E740481C1C}">
                          <a14:useLocalDpi xmlns:a14="http://schemas.microsoft.com/office/drawing/2010/main" val="0"/>
                        </a:ext>
                      </a:extLst>
                    </a:blip>
                    <a:srcRect l="42437" t="25353" r="16041" b="12898"/>
                    <a:stretch/>
                  </pic:blipFill>
                  <pic:spPr bwMode="auto">
                    <a:xfrm>
                      <a:off x="0" y="0"/>
                      <a:ext cx="3831590" cy="3204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0B8D">
        <w:rPr>
          <w:noProof/>
        </w:rPr>
        <mc:AlternateContent>
          <mc:Choice Requires="wps">
            <w:drawing>
              <wp:anchor distT="0" distB="0" distL="114300" distR="114300" simplePos="0" relativeHeight="251659264" behindDoc="0" locked="0" layoutInCell="1" allowOverlap="1" wp14:anchorId="2948AF43" wp14:editId="1CFB8A66">
                <wp:simplePos x="0" y="0"/>
                <wp:positionH relativeFrom="margin">
                  <wp:posOffset>-258417</wp:posOffset>
                </wp:positionH>
                <wp:positionV relativeFrom="paragraph">
                  <wp:posOffset>4791710</wp:posOffset>
                </wp:positionV>
                <wp:extent cx="2535555" cy="291520"/>
                <wp:effectExtent l="0" t="0" r="0" b="0"/>
                <wp:wrapNone/>
                <wp:docPr id="2" name="Text Box 2"/>
                <wp:cNvGraphicFramePr/>
                <a:graphic xmlns:a="http://schemas.openxmlformats.org/drawingml/2006/main">
                  <a:graphicData uri="http://schemas.microsoft.com/office/word/2010/wordprocessingShape">
                    <wps:wsp>
                      <wps:cNvSpPr txBox="1"/>
                      <wps:spPr>
                        <a:xfrm>
                          <a:off x="0" y="0"/>
                          <a:ext cx="2535555" cy="291520"/>
                        </a:xfrm>
                        <a:prstGeom prst="rect">
                          <a:avLst/>
                        </a:prstGeom>
                        <a:solidFill>
                          <a:schemeClr val="lt1"/>
                        </a:solidFill>
                        <a:ln w="6350">
                          <a:noFill/>
                        </a:ln>
                      </wps:spPr>
                      <wps:txbx>
                        <w:txbxContent>
                          <w:p w14:paraId="5F5828CD" w14:textId="2C89EAFA" w:rsidR="004E785D" w:rsidRPr="005108CD" w:rsidRDefault="004E785D" w:rsidP="004E785D">
                            <w:pPr>
                              <w:spacing w:line="360" w:lineRule="auto"/>
                              <w:rPr>
                                <w:rFonts w:ascii="Arial" w:hAnsi="Arial" w:cs="Arial"/>
                                <w:sz w:val="18"/>
                                <w:szCs w:val="18"/>
                              </w:rPr>
                            </w:pPr>
                            <w:r w:rsidRPr="004E785D">
                              <w:rPr>
                                <w:rFonts w:ascii="Arial" w:hAnsi="Arial" w:cs="Arial"/>
                                <w:b/>
                                <w:bCs/>
                                <w:sz w:val="18"/>
                                <w:szCs w:val="18"/>
                              </w:rPr>
                              <w:t>Figure 1.</w:t>
                            </w:r>
                            <w:r>
                              <w:rPr>
                                <w:rFonts w:ascii="Arial" w:hAnsi="Arial" w:cs="Arial"/>
                                <w:sz w:val="18"/>
                                <w:szCs w:val="18"/>
                              </w:rPr>
                              <w:t xml:space="preserve"> </w:t>
                            </w:r>
                            <w:r w:rsidRPr="005108CD">
                              <w:rPr>
                                <w:rFonts w:ascii="Arial" w:hAnsi="Arial" w:cs="Arial"/>
                                <w:sz w:val="18"/>
                                <w:szCs w:val="18"/>
                              </w:rPr>
                              <w:t>Kolb’s Learning Cycle</w:t>
                            </w:r>
                            <w:r>
                              <w:rPr>
                                <w:rFonts w:ascii="Arial" w:hAnsi="Arial" w:cs="Arial"/>
                                <w:sz w:val="18"/>
                                <w:szCs w:val="18"/>
                              </w:rPr>
                              <w:t xml:space="preserve"> </w:t>
                            </w:r>
                            <w:r w:rsidRPr="005108CD">
                              <w:rPr>
                                <w:rFonts w:ascii="Arial" w:hAnsi="Arial" w:cs="Arial"/>
                                <w:sz w:val="18"/>
                                <w:szCs w:val="18"/>
                              </w:rPr>
                              <w:t>(2015, p.113)</w:t>
                            </w:r>
                          </w:p>
                          <w:p w14:paraId="10BADCC2" w14:textId="77777777" w:rsidR="004E785D" w:rsidRDefault="004E78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48AF43" id="_x0000_t202" coordsize="21600,21600" o:spt="202" path="m,l,21600r21600,l21600,xe">
                <v:stroke joinstyle="miter"/>
                <v:path gradientshapeok="t" o:connecttype="rect"/>
              </v:shapetype>
              <v:shape id="Text Box 2" o:spid="_x0000_s1026" type="#_x0000_t202" style="position:absolute;left:0;text-align:left;margin-left:-20.35pt;margin-top:377.3pt;width:199.65pt;height:22.9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NlkQQIAAHkEAAAOAAAAZHJzL2Uyb0RvYy54bWysVN9v2jAQfp+0/8Hy+wik0LWIUDEqpkmo&#10;rQRTn41jE0uOz7MNCfvrd3YCZd2epvFgznfn+/F9d5k9tLUmR+G8AlPQ0WBIiTAcSmX2Bf2+XX26&#10;o8QHZkqmwYiCnoSnD/OPH2aNnYocKtClcASDGD9tbEGrEOw0yzyvRM38AKwwaJTgahbw6vZZ6ViD&#10;0Wud5cPhbdaAK60DLrxH7WNnpPMUX0rBw7OUXgSiC4q1hXS6dO7imc1nbLp3zFaK92Wwf6iiZspg&#10;0kuoRxYYOTj1R6hacQceZBhwqDOQUnGResBuRsN33WwqZkXqBcHx9gKT/39h+dPxxRFVFjSnxLAa&#10;KdqKNpAv0JI8otNYP0WnjUW30KIaWT7rPSpj0610dfzHdgjaEefTBdsYjKMyn9xM8EcJR1t+P5rk&#10;Cfzs7bV1PnwVUJMoFNQhdwlSdlz7gJWg69klJvOgVblSWqdLnBex1I4cGTKtQ6oRX/zmpQ1pCnp7&#10;MxmmwAbi8y6yNpgg9tr1FKXQ7toegB2UJ+zfQTc/3vKVwiLXzIcX5nBgsGVcgvCMh9SASaCXKKnA&#10;/fybPvojj2ilpMEBLKj/cWBOUKK/GWT4fjQex4lNl/HkM+JF3LVld20xh3oJ2PkI183yJEb/oM+i&#10;dFC/4q4sYlY0McMxd0HDWVyGbi1w17hYLJITzqhlYW02lsfQEelIwbZ9Zc72PAVk+AnOo8qm7+jq&#10;fONLA4tDAKkSlxHgDtUed5zvRHG/i3GBru/J6+2LMf8FAAD//wMAUEsDBBQABgAIAAAAIQC1PV5c&#10;4wAAAAsBAAAPAAAAZHJzL2Rvd25yZXYueG1sTI/LTsMwEEX3SP0HayqxQa0NaZooZFIhxENiR8ND&#10;7NzYTaLG4yh2k/D3mBXsZjRHd87Nd7Pp2KgH11pCuF4LYJoqq1qqEd7Kx1UKzHlJSnaWNMK3drAr&#10;Fhe5zJSd6FWPe1+zEEIukwiN933GuasabaRb215TuB3tYKQP61BzNcgphJuO3wix5Ua2FD40stf3&#10;ja5O+7NB+LqqP1/c/PQ+RXHUPzyPZfKhSsTL5Xx3C8zr2f/B8Ksf1KEITgd7JuVYh7DaiCSgCEm8&#10;2QILRBSnYTggpELEwIuc/+9Q/AAAAP//AwBQSwECLQAUAAYACAAAACEAtoM4kv4AAADhAQAAEwAA&#10;AAAAAAAAAAAAAAAAAAAAW0NvbnRlbnRfVHlwZXNdLnhtbFBLAQItABQABgAIAAAAIQA4/SH/1gAA&#10;AJQBAAALAAAAAAAAAAAAAAAAAC8BAABfcmVscy8ucmVsc1BLAQItABQABgAIAAAAIQAdaNlkQQIA&#10;AHkEAAAOAAAAAAAAAAAAAAAAAC4CAABkcnMvZTJvRG9jLnhtbFBLAQItABQABgAIAAAAIQC1PV5c&#10;4wAAAAsBAAAPAAAAAAAAAAAAAAAAAJsEAABkcnMvZG93bnJldi54bWxQSwUGAAAAAAQABADzAAAA&#10;qwUAAAAA&#10;" fillcolor="white [3201]" stroked="f" strokeweight=".5pt">
                <v:textbox>
                  <w:txbxContent>
                    <w:p w14:paraId="5F5828CD" w14:textId="2C89EAFA" w:rsidR="004E785D" w:rsidRPr="005108CD" w:rsidRDefault="004E785D" w:rsidP="004E785D">
                      <w:pPr>
                        <w:spacing w:line="360" w:lineRule="auto"/>
                        <w:rPr>
                          <w:rFonts w:ascii="Arial" w:hAnsi="Arial" w:cs="Arial"/>
                          <w:sz w:val="18"/>
                          <w:szCs w:val="18"/>
                        </w:rPr>
                      </w:pPr>
                      <w:r w:rsidRPr="004E785D">
                        <w:rPr>
                          <w:rFonts w:ascii="Arial" w:hAnsi="Arial" w:cs="Arial"/>
                          <w:b/>
                          <w:bCs/>
                          <w:sz w:val="18"/>
                          <w:szCs w:val="18"/>
                        </w:rPr>
                        <w:t>Figure 1.</w:t>
                      </w:r>
                      <w:r>
                        <w:rPr>
                          <w:rFonts w:ascii="Arial" w:hAnsi="Arial" w:cs="Arial"/>
                          <w:sz w:val="18"/>
                          <w:szCs w:val="18"/>
                        </w:rPr>
                        <w:t xml:space="preserve"> </w:t>
                      </w:r>
                      <w:r w:rsidRPr="005108CD">
                        <w:rPr>
                          <w:rFonts w:ascii="Arial" w:hAnsi="Arial" w:cs="Arial"/>
                          <w:sz w:val="18"/>
                          <w:szCs w:val="18"/>
                        </w:rPr>
                        <w:t>Kolb’s Learning Cycle</w:t>
                      </w:r>
                      <w:r>
                        <w:rPr>
                          <w:rFonts w:ascii="Arial" w:hAnsi="Arial" w:cs="Arial"/>
                          <w:sz w:val="18"/>
                          <w:szCs w:val="18"/>
                        </w:rPr>
                        <w:t xml:space="preserve"> </w:t>
                      </w:r>
                      <w:r w:rsidRPr="005108CD">
                        <w:rPr>
                          <w:rFonts w:ascii="Arial" w:hAnsi="Arial" w:cs="Arial"/>
                          <w:sz w:val="18"/>
                          <w:szCs w:val="18"/>
                        </w:rPr>
                        <w:t>(2015, p.113)</w:t>
                      </w:r>
                    </w:p>
                    <w:p w14:paraId="10BADCC2" w14:textId="77777777" w:rsidR="004E785D" w:rsidRDefault="004E785D"/>
                  </w:txbxContent>
                </v:textbox>
                <w10:wrap anchorx="margin"/>
              </v:shape>
            </w:pict>
          </mc:Fallback>
        </mc:AlternateContent>
      </w:r>
      <w:r w:rsidR="00983B89">
        <w:rPr>
          <w:rFonts w:ascii="Arial" w:hAnsi="Arial" w:cs="Arial"/>
        </w:rPr>
        <w:t>The process of reflective thinking can be summarised as experiencing something, reflecting on it, learning from it</w:t>
      </w:r>
      <w:r w:rsidR="00180ADE">
        <w:rPr>
          <w:rFonts w:ascii="Arial" w:hAnsi="Arial" w:cs="Arial"/>
        </w:rPr>
        <w:t xml:space="preserve">, </w:t>
      </w:r>
      <w:r w:rsidR="00983B89">
        <w:rPr>
          <w:rFonts w:ascii="Arial" w:hAnsi="Arial" w:cs="Arial"/>
        </w:rPr>
        <w:t>and</w:t>
      </w:r>
      <w:r w:rsidR="00180ADE">
        <w:rPr>
          <w:rFonts w:ascii="Arial" w:hAnsi="Arial" w:cs="Arial"/>
        </w:rPr>
        <w:t xml:space="preserve"> then</w:t>
      </w:r>
      <w:r w:rsidR="00983B89">
        <w:rPr>
          <w:rFonts w:ascii="Arial" w:hAnsi="Arial" w:cs="Arial"/>
        </w:rPr>
        <w:t xml:space="preserve"> acting on it. </w:t>
      </w:r>
      <w:r w:rsidR="008E0B8D">
        <w:rPr>
          <w:rFonts w:ascii="Arial" w:hAnsi="Arial" w:cs="Arial"/>
        </w:rPr>
        <w:t xml:space="preserve">Influential pioneer, </w:t>
      </w:r>
      <w:r w:rsidR="00165BBD">
        <w:rPr>
          <w:rFonts w:ascii="Arial" w:hAnsi="Arial" w:cs="Arial"/>
        </w:rPr>
        <w:t>David Kolb</w:t>
      </w:r>
      <w:r w:rsidR="006E1ACB">
        <w:rPr>
          <w:rFonts w:ascii="Arial" w:hAnsi="Arial" w:cs="Arial"/>
        </w:rPr>
        <w:t xml:space="preserve"> (2015)</w:t>
      </w:r>
      <w:r w:rsidR="00165BBD">
        <w:rPr>
          <w:rFonts w:ascii="Arial" w:hAnsi="Arial" w:cs="Arial"/>
        </w:rPr>
        <w:t xml:space="preserve">, </w:t>
      </w:r>
      <w:r w:rsidR="008E0B8D">
        <w:rPr>
          <w:rFonts w:ascii="Arial" w:hAnsi="Arial" w:cs="Arial"/>
        </w:rPr>
        <w:t xml:space="preserve">expressed </w:t>
      </w:r>
      <w:r w:rsidR="00165BBD">
        <w:rPr>
          <w:rFonts w:ascii="Arial" w:hAnsi="Arial" w:cs="Arial"/>
        </w:rPr>
        <w:t xml:space="preserve">the necessity of reflective practice for learning and development. It is a teacher’s duty to deliver the most </w:t>
      </w:r>
      <w:r w:rsidR="00EE095A">
        <w:rPr>
          <w:rFonts w:ascii="Arial" w:hAnsi="Arial" w:cs="Arial"/>
        </w:rPr>
        <w:t>contemporary</w:t>
      </w:r>
      <w:r w:rsidR="008E0B8D">
        <w:rPr>
          <w:rFonts w:ascii="Arial" w:hAnsi="Arial" w:cs="Arial"/>
        </w:rPr>
        <w:t xml:space="preserve">, successful </w:t>
      </w:r>
      <w:r w:rsidR="00165BBD">
        <w:rPr>
          <w:rFonts w:ascii="Arial" w:hAnsi="Arial" w:cs="Arial"/>
        </w:rPr>
        <w:t>methods</w:t>
      </w:r>
      <w:r w:rsidR="008E0B8D">
        <w:rPr>
          <w:rFonts w:ascii="Arial" w:hAnsi="Arial" w:cs="Arial"/>
        </w:rPr>
        <w:t xml:space="preserve"> </w:t>
      </w:r>
      <w:r w:rsidR="00EE095A">
        <w:rPr>
          <w:rFonts w:ascii="Arial" w:hAnsi="Arial" w:cs="Arial"/>
        </w:rPr>
        <w:t>t</w:t>
      </w:r>
      <w:r w:rsidR="00165BBD">
        <w:rPr>
          <w:rFonts w:ascii="Arial" w:hAnsi="Arial" w:cs="Arial"/>
        </w:rPr>
        <w:t xml:space="preserve">o young people, just as a doctor would use the most recent, </w:t>
      </w:r>
      <w:r w:rsidR="00EE095A">
        <w:rPr>
          <w:rFonts w:ascii="Arial" w:hAnsi="Arial" w:cs="Arial"/>
        </w:rPr>
        <w:t>reliable</w:t>
      </w:r>
      <w:r w:rsidR="00165BBD">
        <w:rPr>
          <w:rFonts w:ascii="Arial" w:hAnsi="Arial" w:cs="Arial"/>
        </w:rPr>
        <w:t xml:space="preserve"> techniques to diagnose</w:t>
      </w:r>
      <w:r w:rsidR="00EE095A">
        <w:rPr>
          <w:rFonts w:ascii="Arial" w:hAnsi="Arial" w:cs="Arial"/>
        </w:rPr>
        <w:t xml:space="preserve"> and</w:t>
      </w:r>
      <w:r w:rsidR="00165BBD">
        <w:rPr>
          <w:rFonts w:ascii="Arial" w:hAnsi="Arial" w:cs="Arial"/>
        </w:rPr>
        <w:t xml:space="preserve"> treat a patient. Inspired by John Dewey’s (1934, cited by Kolb, 2015) model of learning, Kolb reinforces that every experience has the potential for movement and </w:t>
      </w:r>
      <w:r w:rsidR="008C3269">
        <w:rPr>
          <w:rFonts w:ascii="Arial" w:hAnsi="Arial" w:cs="Arial"/>
        </w:rPr>
        <w:t>progress.</w:t>
      </w:r>
    </w:p>
    <w:p w14:paraId="6136EA19" w14:textId="28B76E22" w:rsidR="00F70E6C" w:rsidRDefault="008C3269" w:rsidP="004675DB">
      <w:pPr>
        <w:spacing w:line="360" w:lineRule="auto"/>
        <w:jc w:val="both"/>
        <w:rPr>
          <w:rFonts w:ascii="Arial" w:hAnsi="Arial" w:cs="Arial"/>
        </w:rPr>
      </w:pPr>
      <w:r>
        <w:rPr>
          <w:rFonts w:ascii="Arial" w:hAnsi="Arial" w:cs="Arial"/>
        </w:rPr>
        <w:lastRenderedPageBreak/>
        <w:t>Kolb’s</w:t>
      </w:r>
      <w:r w:rsidR="00165BBD">
        <w:rPr>
          <w:rFonts w:ascii="Arial" w:hAnsi="Arial" w:cs="Arial"/>
        </w:rPr>
        <w:t xml:space="preserve"> ‘Learning Cycle’ </w:t>
      </w:r>
      <w:r w:rsidR="008E0B8D">
        <w:rPr>
          <w:rFonts w:ascii="Arial" w:hAnsi="Arial" w:cs="Arial"/>
        </w:rPr>
        <w:t xml:space="preserve">(see Figure 1) </w:t>
      </w:r>
      <w:r w:rsidR="00165BBD">
        <w:rPr>
          <w:rFonts w:ascii="Arial" w:hAnsi="Arial" w:cs="Arial"/>
        </w:rPr>
        <w:t>consists of four stages; a ‘concrete experience’, followed by a ‘reflective observation’, leading to ‘abstract conceptuali</w:t>
      </w:r>
      <w:r w:rsidR="00D7752D">
        <w:rPr>
          <w:rFonts w:ascii="Arial" w:hAnsi="Arial" w:cs="Arial"/>
        </w:rPr>
        <w:t>s</w:t>
      </w:r>
      <w:r w:rsidR="00165BBD">
        <w:rPr>
          <w:rFonts w:ascii="Arial" w:hAnsi="Arial" w:cs="Arial"/>
        </w:rPr>
        <w:t>ation’ and finally, ‘active experimentation</w:t>
      </w:r>
      <w:r w:rsidR="005108CD">
        <w:rPr>
          <w:rFonts w:ascii="Arial" w:hAnsi="Arial" w:cs="Arial"/>
        </w:rPr>
        <w:t xml:space="preserve">’. </w:t>
      </w:r>
    </w:p>
    <w:p w14:paraId="087A6C0F" w14:textId="3A7FB3CB" w:rsidR="006E1ACB" w:rsidRDefault="006E1ACB" w:rsidP="004675DB">
      <w:pPr>
        <w:spacing w:line="360" w:lineRule="auto"/>
        <w:jc w:val="both"/>
        <w:rPr>
          <w:rFonts w:ascii="Arial" w:hAnsi="Arial" w:cs="Arial"/>
        </w:rPr>
      </w:pPr>
      <w:r>
        <w:rPr>
          <w:rFonts w:ascii="Arial" w:hAnsi="Arial" w:cs="Arial"/>
        </w:rPr>
        <w:t>Kolb</w:t>
      </w:r>
      <w:r w:rsidR="005108CD">
        <w:rPr>
          <w:rFonts w:ascii="Arial" w:hAnsi="Arial" w:cs="Arial"/>
        </w:rPr>
        <w:t xml:space="preserve"> goes on to explain that just internalising an experience is not enough for learning, there must be some active transformation as a result. In order for the experience to be reflective and therefore developmental, one must both grasp it and transform </w:t>
      </w:r>
      <w:r w:rsidR="00174B2E">
        <w:rPr>
          <w:rFonts w:ascii="Arial" w:hAnsi="Arial" w:cs="Arial"/>
        </w:rPr>
        <w:t>the knowledge</w:t>
      </w:r>
      <w:r w:rsidR="00E92329">
        <w:rPr>
          <w:rFonts w:ascii="Arial" w:hAnsi="Arial" w:cs="Arial"/>
        </w:rPr>
        <w:t>; o</w:t>
      </w:r>
      <w:r w:rsidR="00174B2E">
        <w:rPr>
          <w:rFonts w:ascii="Arial" w:hAnsi="Arial" w:cs="Arial"/>
        </w:rPr>
        <w:t>ne action cannot exist without the other if it is to fulfil its purpose</w:t>
      </w:r>
      <w:r>
        <w:rPr>
          <w:rFonts w:ascii="Arial" w:hAnsi="Arial" w:cs="Arial"/>
        </w:rPr>
        <w:t xml:space="preserve"> (2015)</w:t>
      </w:r>
      <w:r w:rsidR="00174B2E">
        <w:rPr>
          <w:rFonts w:ascii="Arial" w:hAnsi="Arial" w:cs="Arial"/>
        </w:rPr>
        <w:t>.</w:t>
      </w:r>
      <w:r>
        <w:rPr>
          <w:rFonts w:ascii="Arial" w:hAnsi="Arial" w:cs="Arial"/>
        </w:rPr>
        <w:t xml:space="preserve"> Furthermore,</w:t>
      </w:r>
      <w:r w:rsidR="00F15DFE">
        <w:rPr>
          <w:rFonts w:ascii="Arial" w:hAnsi="Arial" w:cs="Arial"/>
        </w:rPr>
        <w:t xml:space="preserve"> after actively experimenting with what was learnt from the process, the teacher can reflect on th</w:t>
      </w:r>
      <w:r w:rsidR="00470796">
        <w:rPr>
          <w:rFonts w:ascii="Arial" w:hAnsi="Arial" w:cs="Arial"/>
        </w:rPr>
        <w:t>at</w:t>
      </w:r>
      <w:r w:rsidR="00F15DFE">
        <w:rPr>
          <w:rFonts w:ascii="Arial" w:hAnsi="Arial" w:cs="Arial"/>
        </w:rPr>
        <w:t xml:space="preserve"> progress and so the cycle can begin again. This makes it an ideal model for reflective practice within the classroom</w:t>
      </w:r>
      <w:r w:rsidR="00180ADE">
        <w:rPr>
          <w:rFonts w:ascii="Arial" w:hAnsi="Arial" w:cs="Arial"/>
        </w:rPr>
        <w:t xml:space="preserve"> because </w:t>
      </w:r>
      <w:r w:rsidR="00F15DFE">
        <w:rPr>
          <w:rFonts w:ascii="Arial" w:hAnsi="Arial" w:cs="Arial"/>
        </w:rPr>
        <w:t xml:space="preserve">the stages are clear and concise, with opportunity for </w:t>
      </w:r>
      <w:r w:rsidR="00470796">
        <w:rPr>
          <w:rFonts w:ascii="Arial" w:hAnsi="Arial" w:cs="Arial"/>
        </w:rPr>
        <w:t xml:space="preserve">endless cycles of </w:t>
      </w:r>
      <w:r w:rsidR="00A478E5">
        <w:rPr>
          <w:rFonts w:ascii="Arial" w:hAnsi="Arial" w:cs="Arial"/>
        </w:rPr>
        <w:t>development.</w:t>
      </w:r>
    </w:p>
    <w:p w14:paraId="2276F107" w14:textId="6D70776C" w:rsidR="00C73305" w:rsidRDefault="003344A3" w:rsidP="004675DB">
      <w:pPr>
        <w:spacing w:line="360" w:lineRule="auto"/>
        <w:jc w:val="both"/>
        <w:rPr>
          <w:rFonts w:ascii="Arial" w:hAnsi="Arial" w:cs="Arial"/>
        </w:rPr>
      </w:pPr>
      <w:r>
        <w:rPr>
          <w:rFonts w:ascii="Arial" w:hAnsi="Arial" w:cs="Arial"/>
        </w:rPr>
        <w:t xml:space="preserve">Brookfield (2015) </w:t>
      </w:r>
      <w:r w:rsidR="000B5AEC">
        <w:rPr>
          <w:rFonts w:ascii="Arial" w:hAnsi="Arial" w:cs="Arial"/>
        </w:rPr>
        <w:t xml:space="preserve">claims </w:t>
      </w:r>
      <w:r>
        <w:rPr>
          <w:rFonts w:ascii="Arial" w:hAnsi="Arial" w:cs="Arial"/>
        </w:rPr>
        <w:t>that we make assumptions when we approach critical reflection, based on our own personal experiences, knowledge and bias</w:t>
      </w:r>
      <w:r w:rsidR="000B5AEC">
        <w:rPr>
          <w:rFonts w:ascii="Arial" w:hAnsi="Arial" w:cs="Arial"/>
        </w:rPr>
        <w:t xml:space="preserve">. Therefore, </w:t>
      </w:r>
      <w:r w:rsidR="00180ADE">
        <w:rPr>
          <w:rFonts w:ascii="Arial" w:hAnsi="Arial" w:cs="Arial"/>
        </w:rPr>
        <w:t>practitioners</w:t>
      </w:r>
      <w:r w:rsidR="000B5AEC">
        <w:rPr>
          <w:rFonts w:ascii="Arial" w:hAnsi="Arial" w:cs="Arial"/>
        </w:rPr>
        <w:t xml:space="preserve"> should </w:t>
      </w:r>
      <w:r>
        <w:rPr>
          <w:rFonts w:ascii="Arial" w:hAnsi="Arial" w:cs="Arial"/>
        </w:rPr>
        <w:t>actively see</w:t>
      </w:r>
      <w:r w:rsidR="000B5AEC">
        <w:rPr>
          <w:rFonts w:ascii="Arial" w:hAnsi="Arial" w:cs="Arial"/>
        </w:rPr>
        <w:t>k</w:t>
      </w:r>
      <w:r>
        <w:rPr>
          <w:rFonts w:ascii="Arial" w:hAnsi="Arial" w:cs="Arial"/>
        </w:rPr>
        <w:t xml:space="preserve"> to view the incident from as many different perspectives as possible, </w:t>
      </w:r>
      <w:r w:rsidR="000B5AEC">
        <w:rPr>
          <w:rFonts w:ascii="Arial" w:hAnsi="Arial" w:cs="Arial"/>
        </w:rPr>
        <w:t xml:space="preserve">as </w:t>
      </w:r>
      <w:r>
        <w:rPr>
          <w:rFonts w:ascii="Arial" w:hAnsi="Arial" w:cs="Arial"/>
        </w:rPr>
        <w:t>it allows</w:t>
      </w:r>
      <w:r w:rsidR="00180ADE">
        <w:rPr>
          <w:rFonts w:ascii="Arial" w:hAnsi="Arial" w:cs="Arial"/>
        </w:rPr>
        <w:t xml:space="preserve"> </w:t>
      </w:r>
      <w:r>
        <w:rPr>
          <w:rFonts w:ascii="Arial" w:hAnsi="Arial" w:cs="Arial"/>
        </w:rPr>
        <w:t xml:space="preserve">a better position </w:t>
      </w:r>
      <w:r w:rsidR="000213EC">
        <w:rPr>
          <w:rFonts w:ascii="Arial" w:hAnsi="Arial" w:cs="Arial"/>
        </w:rPr>
        <w:t>for analysis</w:t>
      </w:r>
      <w:r>
        <w:rPr>
          <w:rFonts w:ascii="Arial" w:hAnsi="Arial" w:cs="Arial"/>
        </w:rPr>
        <w:t xml:space="preserve">. </w:t>
      </w:r>
      <w:r w:rsidR="00FC60BE">
        <w:rPr>
          <w:rFonts w:ascii="Arial" w:hAnsi="Arial" w:cs="Arial"/>
        </w:rPr>
        <w:t>Brookfield suggests that there are four lenses in which teachers can engage with</w:t>
      </w:r>
      <w:r>
        <w:rPr>
          <w:rFonts w:ascii="Arial" w:hAnsi="Arial" w:cs="Arial"/>
        </w:rPr>
        <w:t xml:space="preserve">. </w:t>
      </w:r>
      <w:r w:rsidR="00FC60BE">
        <w:rPr>
          <w:rFonts w:ascii="Arial" w:hAnsi="Arial" w:cs="Arial"/>
        </w:rPr>
        <w:t>By using a range of theoretical literature, teamed with a teacher’s own experiences, as well as looking at the students’</w:t>
      </w:r>
      <w:r w:rsidR="000213EC">
        <w:rPr>
          <w:rFonts w:ascii="Arial" w:hAnsi="Arial" w:cs="Arial"/>
        </w:rPr>
        <w:t xml:space="preserve"> and fellow colleagues’</w:t>
      </w:r>
      <w:r w:rsidR="00FC60BE">
        <w:rPr>
          <w:rFonts w:ascii="Arial" w:hAnsi="Arial" w:cs="Arial"/>
        </w:rPr>
        <w:t xml:space="preserve"> perspectives, a </w:t>
      </w:r>
      <w:r w:rsidR="000213EC">
        <w:rPr>
          <w:rFonts w:ascii="Arial" w:hAnsi="Arial" w:cs="Arial"/>
        </w:rPr>
        <w:t xml:space="preserve">broader, unbiased </w:t>
      </w:r>
      <w:r w:rsidR="009A7E10">
        <w:rPr>
          <w:rFonts w:ascii="Arial" w:hAnsi="Arial" w:cs="Arial"/>
        </w:rPr>
        <w:t>conclusion can be reached.</w:t>
      </w:r>
    </w:p>
    <w:p w14:paraId="3C0E42C3" w14:textId="48095FC0" w:rsidR="00431FDE" w:rsidRPr="00C73305" w:rsidRDefault="00EA4003" w:rsidP="004675DB">
      <w:pPr>
        <w:spacing w:line="360" w:lineRule="auto"/>
        <w:jc w:val="both"/>
        <w:rPr>
          <w:rFonts w:ascii="Arial" w:hAnsi="Arial" w:cs="Arial"/>
        </w:rPr>
      </w:pPr>
      <w:r w:rsidRPr="00B74CF6">
        <w:rPr>
          <w:rFonts w:ascii="Arial" w:hAnsi="Arial" w:cs="Arial"/>
          <w:b/>
          <w:bCs/>
          <w:sz w:val="28"/>
          <w:szCs w:val="28"/>
        </w:rPr>
        <w:t>OBSERVATION</w:t>
      </w:r>
    </w:p>
    <w:p w14:paraId="31A024AB" w14:textId="5979825D" w:rsidR="00F837E1" w:rsidRPr="00070A2E" w:rsidRDefault="00787DFB" w:rsidP="004675DB">
      <w:pPr>
        <w:spacing w:line="360" w:lineRule="auto"/>
        <w:jc w:val="both"/>
        <w:rPr>
          <w:rFonts w:ascii="Arial" w:hAnsi="Arial" w:cs="Arial"/>
        </w:rPr>
      </w:pPr>
      <w:r w:rsidRPr="00070A2E">
        <w:rPr>
          <w:rFonts w:ascii="Arial" w:hAnsi="Arial" w:cs="Arial"/>
          <w:color w:val="212226"/>
          <w:shd w:val="clear" w:color="auto" w:fill="FFFFFF"/>
        </w:rPr>
        <w:t>All names of</w:t>
      </w:r>
      <w:r w:rsidR="00F34F8B">
        <w:rPr>
          <w:rFonts w:ascii="Arial" w:hAnsi="Arial" w:cs="Arial"/>
          <w:color w:val="212226"/>
          <w:shd w:val="clear" w:color="auto" w:fill="FFFFFF"/>
        </w:rPr>
        <w:t xml:space="preserve"> schools, </w:t>
      </w:r>
      <w:r w:rsidRPr="00070A2E">
        <w:rPr>
          <w:rFonts w:ascii="Arial" w:hAnsi="Arial" w:cs="Arial"/>
          <w:color w:val="212226"/>
          <w:shd w:val="clear" w:color="auto" w:fill="FFFFFF"/>
        </w:rPr>
        <w:t>teachers and pupils will remain anonymous as per the BERA guidelines</w:t>
      </w:r>
      <w:r w:rsidR="00070A2E" w:rsidRPr="00070A2E">
        <w:rPr>
          <w:rFonts w:ascii="Arial" w:hAnsi="Arial" w:cs="Arial"/>
          <w:color w:val="212226"/>
          <w:shd w:val="clear" w:color="auto" w:fill="FFFFFF"/>
        </w:rPr>
        <w:t xml:space="preserve"> which state that </w:t>
      </w:r>
      <w:r w:rsidR="00070A2E" w:rsidRPr="00070A2E">
        <w:rPr>
          <w:rFonts w:ascii="Arial" w:hAnsi="Arial" w:cs="Arial"/>
        </w:rPr>
        <w:t>“</w:t>
      </w:r>
      <w:r w:rsidR="00070A2E" w:rsidRPr="00070A2E">
        <w:rPr>
          <w:rFonts w:ascii="Arial" w:hAnsi="Arial" w:cs="Arial"/>
          <w:color w:val="212226"/>
          <w:shd w:val="clear" w:color="auto" w:fill="FFFFFF"/>
        </w:rPr>
        <w:t>the confidential and anonymous treatment of participants’ data is considered the norm for the conduct of research</w:t>
      </w:r>
      <w:r w:rsidR="00CA5BD1">
        <w:rPr>
          <w:rFonts w:ascii="Arial" w:hAnsi="Arial" w:cs="Arial"/>
          <w:color w:val="212226"/>
          <w:shd w:val="clear" w:color="auto" w:fill="FFFFFF"/>
        </w:rPr>
        <w:t>.</w:t>
      </w:r>
      <w:r w:rsidR="00070A2E" w:rsidRPr="00070A2E">
        <w:rPr>
          <w:rFonts w:ascii="Arial" w:hAnsi="Arial" w:cs="Arial"/>
          <w:color w:val="212226"/>
          <w:shd w:val="clear" w:color="auto" w:fill="FFFFFF"/>
        </w:rPr>
        <w:t>” (2018)</w:t>
      </w:r>
      <w:r w:rsidR="00396D1E">
        <w:rPr>
          <w:rFonts w:ascii="Arial" w:hAnsi="Arial" w:cs="Arial"/>
          <w:color w:val="212226"/>
          <w:shd w:val="clear" w:color="auto" w:fill="FFFFFF"/>
        </w:rPr>
        <w:t xml:space="preserve"> </w:t>
      </w:r>
    </w:p>
    <w:p w14:paraId="7755D290" w14:textId="519CA6BB" w:rsidR="004F4D20" w:rsidRDefault="0091469A" w:rsidP="004675DB">
      <w:pPr>
        <w:spacing w:line="360" w:lineRule="auto"/>
        <w:jc w:val="both"/>
        <w:rPr>
          <w:rFonts w:ascii="Arial" w:hAnsi="Arial" w:cs="Arial"/>
        </w:rPr>
      </w:pPr>
      <w:r w:rsidRPr="00070A2E">
        <w:rPr>
          <w:rFonts w:ascii="Arial" w:hAnsi="Arial" w:cs="Arial"/>
        </w:rPr>
        <w:t xml:space="preserve">An observation took place </w:t>
      </w:r>
      <w:r w:rsidR="0005567B">
        <w:rPr>
          <w:rFonts w:ascii="Arial" w:hAnsi="Arial" w:cs="Arial"/>
        </w:rPr>
        <w:t>within</w:t>
      </w:r>
      <w:r w:rsidR="00327D48" w:rsidRPr="00070A2E">
        <w:rPr>
          <w:rFonts w:ascii="Arial" w:hAnsi="Arial" w:cs="Arial"/>
        </w:rPr>
        <w:t xml:space="preserve"> a</w:t>
      </w:r>
      <w:r w:rsidR="00810E4F" w:rsidRPr="00070A2E">
        <w:rPr>
          <w:rFonts w:ascii="Arial" w:hAnsi="Arial" w:cs="Arial"/>
        </w:rPr>
        <w:t xml:space="preserve"> large </w:t>
      </w:r>
      <w:r w:rsidR="007E61D9" w:rsidRPr="00070A2E">
        <w:rPr>
          <w:rFonts w:ascii="Arial" w:hAnsi="Arial" w:cs="Arial"/>
        </w:rPr>
        <w:t>English</w:t>
      </w:r>
      <w:r w:rsidR="002A1BC3">
        <w:rPr>
          <w:rFonts w:ascii="Arial" w:hAnsi="Arial" w:cs="Arial"/>
        </w:rPr>
        <w:t>-</w:t>
      </w:r>
      <w:r w:rsidR="007E61D9" w:rsidRPr="00070A2E">
        <w:rPr>
          <w:rFonts w:ascii="Arial" w:hAnsi="Arial" w:cs="Arial"/>
        </w:rPr>
        <w:t>medium</w:t>
      </w:r>
      <w:r w:rsidR="006D68AB" w:rsidRPr="00070A2E">
        <w:rPr>
          <w:rFonts w:ascii="Arial" w:hAnsi="Arial" w:cs="Arial"/>
        </w:rPr>
        <w:t xml:space="preserve"> primary school </w:t>
      </w:r>
      <w:r w:rsidR="0005567B">
        <w:rPr>
          <w:rFonts w:ascii="Arial" w:hAnsi="Arial" w:cs="Arial"/>
        </w:rPr>
        <w:t>part of</w:t>
      </w:r>
      <w:r w:rsidR="00327D48" w:rsidRPr="00070A2E">
        <w:rPr>
          <w:rFonts w:ascii="Arial" w:hAnsi="Arial" w:cs="Arial"/>
        </w:rPr>
        <w:t xml:space="preserve"> the </w:t>
      </w:r>
      <w:r w:rsidR="00800A77" w:rsidRPr="00070A2E">
        <w:rPr>
          <w:rFonts w:ascii="Arial" w:hAnsi="Arial" w:cs="Arial"/>
        </w:rPr>
        <w:t>Vale of Glamorgan</w:t>
      </w:r>
      <w:r w:rsidR="00BF568E" w:rsidRPr="00070A2E">
        <w:rPr>
          <w:rFonts w:ascii="Arial" w:hAnsi="Arial" w:cs="Arial"/>
        </w:rPr>
        <w:t xml:space="preserve"> local authority</w:t>
      </w:r>
      <w:r w:rsidR="00B07836" w:rsidRPr="00070A2E">
        <w:rPr>
          <w:rFonts w:ascii="Arial" w:hAnsi="Arial" w:cs="Arial"/>
        </w:rPr>
        <w:t>.</w:t>
      </w:r>
      <w:r w:rsidR="00692ADC" w:rsidRPr="00070A2E">
        <w:rPr>
          <w:rFonts w:ascii="Arial" w:hAnsi="Arial" w:cs="Arial"/>
        </w:rPr>
        <w:t xml:space="preserve"> </w:t>
      </w:r>
      <w:r w:rsidR="0095306F" w:rsidRPr="00070A2E">
        <w:rPr>
          <w:rFonts w:ascii="Arial" w:hAnsi="Arial" w:cs="Arial"/>
        </w:rPr>
        <w:t>There are</w:t>
      </w:r>
      <w:r w:rsidR="00810E4F" w:rsidRPr="00070A2E">
        <w:rPr>
          <w:rFonts w:ascii="Arial" w:hAnsi="Arial" w:cs="Arial"/>
        </w:rPr>
        <w:t xml:space="preserve"> approximately</w:t>
      </w:r>
      <w:r w:rsidR="0095306F" w:rsidRPr="00070A2E">
        <w:rPr>
          <w:rFonts w:ascii="Arial" w:hAnsi="Arial" w:cs="Arial"/>
        </w:rPr>
        <w:t xml:space="preserve"> </w:t>
      </w:r>
      <w:r w:rsidR="000A0A3D" w:rsidRPr="00070A2E">
        <w:rPr>
          <w:rFonts w:ascii="Arial" w:hAnsi="Arial" w:cs="Arial"/>
        </w:rPr>
        <w:t>471</w:t>
      </w:r>
      <w:r w:rsidR="0095306F" w:rsidRPr="00070A2E">
        <w:rPr>
          <w:rFonts w:ascii="Arial" w:hAnsi="Arial" w:cs="Arial"/>
        </w:rPr>
        <w:t xml:space="preserve"> pupils </w:t>
      </w:r>
      <w:r w:rsidR="00917F60" w:rsidRPr="00070A2E">
        <w:rPr>
          <w:rFonts w:ascii="Arial" w:hAnsi="Arial" w:cs="Arial"/>
        </w:rPr>
        <w:t>age</w:t>
      </w:r>
      <w:r w:rsidR="000A0A3D" w:rsidRPr="00070A2E">
        <w:rPr>
          <w:rFonts w:ascii="Arial" w:hAnsi="Arial" w:cs="Arial"/>
        </w:rPr>
        <w:t>d</w:t>
      </w:r>
      <w:r w:rsidR="00917F60" w:rsidRPr="00070A2E">
        <w:rPr>
          <w:rFonts w:ascii="Arial" w:hAnsi="Arial" w:cs="Arial"/>
        </w:rPr>
        <w:t xml:space="preserve"> 3-11 </w:t>
      </w:r>
      <w:r w:rsidR="0095306F" w:rsidRPr="00070A2E">
        <w:rPr>
          <w:rFonts w:ascii="Arial" w:hAnsi="Arial" w:cs="Arial"/>
        </w:rPr>
        <w:t>enrolled</w:t>
      </w:r>
      <w:r w:rsidR="00B07836" w:rsidRPr="00070A2E">
        <w:rPr>
          <w:rFonts w:ascii="Arial" w:hAnsi="Arial" w:cs="Arial"/>
        </w:rPr>
        <w:t xml:space="preserve"> </w:t>
      </w:r>
      <w:r w:rsidR="00917F60" w:rsidRPr="00070A2E">
        <w:rPr>
          <w:rFonts w:ascii="Arial" w:hAnsi="Arial" w:cs="Arial"/>
        </w:rPr>
        <w:t>at the school</w:t>
      </w:r>
      <w:r w:rsidR="008A15E8" w:rsidRPr="00070A2E">
        <w:rPr>
          <w:rFonts w:ascii="Arial" w:hAnsi="Arial" w:cs="Arial"/>
        </w:rPr>
        <w:t xml:space="preserve"> with </w:t>
      </w:r>
      <w:r w:rsidR="00757CFB" w:rsidRPr="00070A2E">
        <w:rPr>
          <w:rFonts w:ascii="Arial" w:hAnsi="Arial" w:cs="Arial"/>
        </w:rPr>
        <w:t xml:space="preserve">two classes per year group. </w:t>
      </w:r>
      <w:r w:rsidR="00593168" w:rsidRPr="00070A2E">
        <w:rPr>
          <w:rFonts w:ascii="Arial" w:hAnsi="Arial" w:cs="Arial"/>
        </w:rPr>
        <w:t>A</w:t>
      </w:r>
      <w:r w:rsidR="00B07836" w:rsidRPr="00070A2E">
        <w:rPr>
          <w:rFonts w:ascii="Arial" w:hAnsi="Arial" w:cs="Arial"/>
        </w:rPr>
        <w:t xml:space="preserve">pproximately </w:t>
      </w:r>
      <w:r w:rsidR="006F08F0" w:rsidRPr="00070A2E">
        <w:rPr>
          <w:rFonts w:ascii="Arial" w:hAnsi="Arial" w:cs="Arial"/>
        </w:rPr>
        <w:t>31</w:t>
      </w:r>
      <w:r w:rsidR="007E3FAB" w:rsidRPr="00070A2E">
        <w:rPr>
          <w:rFonts w:ascii="Arial" w:hAnsi="Arial" w:cs="Arial"/>
        </w:rPr>
        <w:t>% of pupils</w:t>
      </w:r>
      <w:r w:rsidR="00593168" w:rsidRPr="00070A2E">
        <w:rPr>
          <w:rFonts w:ascii="Arial" w:hAnsi="Arial" w:cs="Arial"/>
        </w:rPr>
        <w:t xml:space="preserve"> are</w:t>
      </w:r>
      <w:r w:rsidR="007E3FAB" w:rsidRPr="00070A2E">
        <w:rPr>
          <w:rFonts w:ascii="Arial" w:hAnsi="Arial" w:cs="Arial"/>
        </w:rPr>
        <w:t xml:space="preserve"> </w:t>
      </w:r>
      <w:r w:rsidR="00926F4F" w:rsidRPr="00070A2E">
        <w:rPr>
          <w:rFonts w:ascii="Arial" w:hAnsi="Arial" w:cs="Arial"/>
        </w:rPr>
        <w:t xml:space="preserve">recognised as having </w:t>
      </w:r>
      <w:r w:rsidR="000B5AEC">
        <w:rPr>
          <w:rFonts w:ascii="Arial" w:hAnsi="Arial" w:cs="Arial"/>
        </w:rPr>
        <w:t>Ad</w:t>
      </w:r>
      <w:r w:rsidR="007E3FAB" w:rsidRPr="00070A2E">
        <w:rPr>
          <w:rFonts w:ascii="Arial" w:hAnsi="Arial" w:cs="Arial"/>
        </w:rPr>
        <w:t xml:space="preserve">ditional </w:t>
      </w:r>
      <w:r w:rsidR="000B5AEC">
        <w:rPr>
          <w:rFonts w:ascii="Arial" w:hAnsi="Arial" w:cs="Arial"/>
        </w:rPr>
        <w:t>L</w:t>
      </w:r>
      <w:r w:rsidR="007E3FAB" w:rsidRPr="00070A2E">
        <w:rPr>
          <w:rFonts w:ascii="Arial" w:hAnsi="Arial" w:cs="Arial"/>
        </w:rPr>
        <w:t xml:space="preserve">earning </w:t>
      </w:r>
      <w:r w:rsidR="000B5AEC">
        <w:rPr>
          <w:rFonts w:ascii="Arial" w:hAnsi="Arial" w:cs="Arial"/>
        </w:rPr>
        <w:t>N</w:t>
      </w:r>
      <w:r w:rsidR="007E3FAB" w:rsidRPr="00070A2E">
        <w:rPr>
          <w:rFonts w:ascii="Arial" w:hAnsi="Arial" w:cs="Arial"/>
        </w:rPr>
        <w:t>eeds</w:t>
      </w:r>
      <w:r w:rsidR="000B5AEC">
        <w:rPr>
          <w:rFonts w:ascii="Arial" w:hAnsi="Arial" w:cs="Arial"/>
        </w:rPr>
        <w:t xml:space="preserve"> (ALN)</w:t>
      </w:r>
      <w:r w:rsidR="006F08F0" w:rsidRPr="00070A2E">
        <w:rPr>
          <w:rFonts w:ascii="Arial" w:hAnsi="Arial" w:cs="Arial"/>
        </w:rPr>
        <w:t>, which is 10% higher than the national average</w:t>
      </w:r>
      <w:r w:rsidR="008A1202" w:rsidRPr="00070A2E">
        <w:rPr>
          <w:rFonts w:ascii="Arial" w:hAnsi="Arial" w:cs="Arial"/>
        </w:rPr>
        <w:t>.</w:t>
      </w:r>
      <w:r w:rsidR="003E1B77" w:rsidRPr="00070A2E">
        <w:rPr>
          <w:rFonts w:ascii="Arial" w:hAnsi="Arial" w:cs="Arial"/>
        </w:rPr>
        <w:t xml:space="preserve"> </w:t>
      </w:r>
      <w:r w:rsidR="0033088F" w:rsidRPr="00070A2E">
        <w:rPr>
          <w:rFonts w:ascii="Arial" w:hAnsi="Arial" w:cs="Arial"/>
        </w:rPr>
        <w:t xml:space="preserve">There is a strong support system for those with </w:t>
      </w:r>
      <w:r w:rsidR="000B5AEC">
        <w:rPr>
          <w:rFonts w:ascii="Arial" w:hAnsi="Arial" w:cs="Arial"/>
        </w:rPr>
        <w:t xml:space="preserve">ALN, </w:t>
      </w:r>
      <w:r w:rsidR="00F577D3" w:rsidRPr="00070A2E">
        <w:rPr>
          <w:rFonts w:ascii="Arial" w:hAnsi="Arial" w:cs="Arial"/>
        </w:rPr>
        <w:t>with effective plans in place for each pupil</w:t>
      </w:r>
      <w:r w:rsidR="000B5AEC">
        <w:rPr>
          <w:rFonts w:ascii="Arial" w:hAnsi="Arial" w:cs="Arial"/>
        </w:rPr>
        <w:t xml:space="preserve">, </w:t>
      </w:r>
      <w:r w:rsidR="00E6463C" w:rsidRPr="00070A2E">
        <w:rPr>
          <w:rFonts w:ascii="Arial" w:hAnsi="Arial" w:cs="Arial"/>
        </w:rPr>
        <w:t xml:space="preserve">and their progress is </w:t>
      </w:r>
      <w:r w:rsidR="00B31D42" w:rsidRPr="00070A2E">
        <w:rPr>
          <w:rFonts w:ascii="Arial" w:hAnsi="Arial" w:cs="Arial"/>
        </w:rPr>
        <w:t>extensively monitored</w:t>
      </w:r>
      <w:r w:rsidR="00F577D3" w:rsidRPr="00070A2E">
        <w:rPr>
          <w:rFonts w:ascii="Arial" w:hAnsi="Arial" w:cs="Arial"/>
        </w:rPr>
        <w:t>.</w:t>
      </w:r>
      <w:r w:rsidR="00A512B9" w:rsidRPr="00070A2E">
        <w:rPr>
          <w:rFonts w:ascii="Arial" w:hAnsi="Arial" w:cs="Arial"/>
        </w:rPr>
        <w:t xml:space="preserve"> </w:t>
      </w:r>
      <w:r w:rsidR="00BA5625" w:rsidRPr="00070A2E">
        <w:rPr>
          <w:rFonts w:ascii="Arial" w:hAnsi="Arial" w:cs="Arial"/>
        </w:rPr>
        <w:t>The</w:t>
      </w:r>
      <w:r w:rsidR="00327D48" w:rsidRPr="00070A2E">
        <w:rPr>
          <w:rFonts w:ascii="Arial" w:hAnsi="Arial" w:cs="Arial"/>
        </w:rPr>
        <w:t xml:space="preserve"> school</w:t>
      </w:r>
      <w:r w:rsidR="00BA5625" w:rsidRPr="00070A2E">
        <w:rPr>
          <w:rFonts w:ascii="Arial" w:hAnsi="Arial" w:cs="Arial"/>
        </w:rPr>
        <w:t xml:space="preserve"> </w:t>
      </w:r>
      <w:r w:rsidR="00327D48" w:rsidRPr="00070A2E">
        <w:rPr>
          <w:rFonts w:ascii="Arial" w:hAnsi="Arial" w:cs="Arial"/>
        </w:rPr>
        <w:t>are reported to be</w:t>
      </w:r>
      <w:r w:rsidR="00BA5625" w:rsidRPr="00070A2E">
        <w:rPr>
          <w:rFonts w:ascii="Arial" w:hAnsi="Arial" w:cs="Arial"/>
        </w:rPr>
        <w:t xml:space="preserve"> </w:t>
      </w:r>
      <w:r w:rsidR="009326A9" w:rsidRPr="00070A2E">
        <w:rPr>
          <w:rFonts w:ascii="Arial" w:hAnsi="Arial" w:cs="Arial"/>
        </w:rPr>
        <w:t>17</w:t>
      </w:r>
      <w:r w:rsidR="00E25EFC" w:rsidRPr="00070A2E">
        <w:rPr>
          <w:rFonts w:ascii="Arial" w:hAnsi="Arial" w:cs="Arial"/>
        </w:rPr>
        <w:t xml:space="preserve">% above the national average for Free School Meals, placing them in an area of high deprivation. </w:t>
      </w:r>
      <w:r w:rsidR="005E5831" w:rsidRPr="00070A2E">
        <w:rPr>
          <w:rFonts w:ascii="Arial" w:hAnsi="Arial" w:cs="Arial"/>
        </w:rPr>
        <w:t xml:space="preserve">The school </w:t>
      </w:r>
      <w:r w:rsidR="00035C82" w:rsidRPr="00070A2E">
        <w:rPr>
          <w:rFonts w:ascii="Arial" w:hAnsi="Arial" w:cs="Arial"/>
        </w:rPr>
        <w:t xml:space="preserve">is described as a “pioneer school”, </w:t>
      </w:r>
      <w:r w:rsidR="005E5831" w:rsidRPr="00070A2E">
        <w:rPr>
          <w:rFonts w:ascii="Arial" w:hAnsi="Arial" w:cs="Arial"/>
        </w:rPr>
        <w:t>work</w:t>
      </w:r>
      <w:r w:rsidR="00035C82" w:rsidRPr="00070A2E">
        <w:rPr>
          <w:rFonts w:ascii="Arial" w:hAnsi="Arial" w:cs="Arial"/>
        </w:rPr>
        <w:t>ing</w:t>
      </w:r>
      <w:r w:rsidR="005E5831" w:rsidRPr="00070A2E">
        <w:rPr>
          <w:rFonts w:ascii="Arial" w:hAnsi="Arial" w:cs="Arial"/>
        </w:rPr>
        <w:t xml:space="preserve"> closely with the Welsh Government </w:t>
      </w:r>
      <w:r w:rsidR="00035C82" w:rsidRPr="00070A2E">
        <w:rPr>
          <w:rFonts w:ascii="Arial" w:hAnsi="Arial" w:cs="Arial"/>
        </w:rPr>
        <w:t xml:space="preserve">with regards to the </w:t>
      </w:r>
      <w:r w:rsidR="00DC63C1" w:rsidRPr="00070A2E">
        <w:rPr>
          <w:rFonts w:ascii="Arial" w:hAnsi="Arial" w:cs="Arial"/>
        </w:rPr>
        <w:t xml:space="preserve">new </w:t>
      </w:r>
      <w:r w:rsidR="00EB0905" w:rsidRPr="00070A2E">
        <w:rPr>
          <w:rFonts w:ascii="Arial" w:hAnsi="Arial" w:cs="Arial"/>
        </w:rPr>
        <w:t>C</w:t>
      </w:r>
      <w:r w:rsidR="00DC63C1" w:rsidRPr="00070A2E">
        <w:rPr>
          <w:rFonts w:ascii="Arial" w:hAnsi="Arial" w:cs="Arial"/>
        </w:rPr>
        <w:t>urriculum for Wales 2022</w:t>
      </w:r>
      <w:r w:rsidR="00CA5BD1">
        <w:rPr>
          <w:rFonts w:ascii="Arial" w:hAnsi="Arial" w:cs="Arial"/>
        </w:rPr>
        <w:t xml:space="preserve"> </w:t>
      </w:r>
      <w:r w:rsidR="00DC63C1" w:rsidRPr="00070A2E">
        <w:rPr>
          <w:rFonts w:ascii="Arial" w:hAnsi="Arial" w:cs="Arial"/>
        </w:rPr>
        <w:t>(</w:t>
      </w:r>
      <w:r w:rsidR="00D10F3C" w:rsidRPr="00070A2E">
        <w:rPr>
          <w:rFonts w:ascii="Arial" w:hAnsi="Arial" w:cs="Arial"/>
        </w:rPr>
        <w:t>Estyn, 2017)</w:t>
      </w:r>
      <w:r w:rsidR="00CA5BD1">
        <w:rPr>
          <w:rFonts w:ascii="Arial" w:hAnsi="Arial" w:cs="Arial"/>
        </w:rPr>
        <w:t>.</w:t>
      </w:r>
      <w:r w:rsidR="004F4D20">
        <w:rPr>
          <w:rFonts w:ascii="Arial" w:hAnsi="Arial" w:cs="Arial"/>
        </w:rPr>
        <w:t xml:space="preserve"> </w:t>
      </w:r>
    </w:p>
    <w:p w14:paraId="421B8507" w14:textId="30D07659" w:rsidR="00C73305" w:rsidRDefault="009A3D63" w:rsidP="004675DB">
      <w:pPr>
        <w:spacing w:line="360" w:lineRule="auto"/>
        <w:jc w:val="both"/>
        <w:rPr>
          <w:rFonts w:ascii="Arial" w:hAnsi="Arial" w:cs="Arial"/>
        </w:rPr>
      </w:pPr>
      <w:r>
        <w:rPr>
          <w:rFonts w:ascii="Arial" w:hAnsi="Arial" w:cs="Arial"/>
        </w:rPr>
        <w:t xml:space="preserve">The chosen case study </w:t>
      </w:r>
      <w:r w:rsidR="00AC3847">
        <w:rPr>
          <w:rFonts w:ascii="Arial" w:hAnsi="Arial" w:cs="Arial"/>
        </w:rPr>
        <w:t>was observed</w:t>
      </w:r>
      <w:r w:rsidR="006875BF">
        <w:rPr>
          <w:rFonts w:ascii="Arial" w:hAnsi="Arial" w:cs="Arial"/>
        </w:rPr>
        <w:t xml:space="preserve"> within a Year 3 classroom</w:t>
      </w:r>
      <w:r w:rsidR="002B7383">
        <w:rPr>
          <w:rFonts w:ascii="Arial" w:hAnsi="Arial" w:cs="Arial"/>
        </w:rPr>
        <w:t xml:space="preserve"> with </w:t>
      </w:r>
      <w:r w:rsidR="00A25C60">
        <w:rPr>
          <w:rFonts w:ascii="Arial" w:hAnsi="Arial" w:cs="Arial"/>
        </w:rPr>
        <w:t xml:space="preserve">children aged </w:t>
      </w:r>
      <w:r w:rsidR="000B5AEC">
        <w:rPr>
          <w:rFonts w:ascii="Arial" w:hAnsi="Arial" w:cs="Arial"/>
        </w:rPr>
        <w:t>7-8</w:t>
      </w:r>
      <w:r w:rsidR="00AC3847">
        <w:rPr>
          <w:rFonts w:ascii="Arial" w:hAnsi="Arial" w:cs="Arial"/>
        </w:rPr>
        <w:t xml:space="preserve">, and </w:t>
      </w:r>
      <w:r w:rsidR="00A25C60">
        <w:rPr>
          <w:rFonts w:ascii="Arial" w:hAnsi="Arial" w:cs="Arial"/>
        </w:rPr>
        <w:t>took plac</w:t>
      </w:r>
      <w:r w:rsidR="00AC3847">
        <w:rPr>
          <w:rFonts w:ascii="Arial" w:hAnsi="Arial" w:cs="Arial"/>
        </w:rPr>
        <w:t>e</w:t>
      </w:r>
      <w:r w:rsidR="002B7383">
        <w:rPr>
          <w:rFonts w:ascii="Arial" w:hAnsi="Arial" w:cs="Arial"/>
        </w:rPr>
        <w:t xml:space="preserve"> at</w:t>
      </w:r>
      <w:r w:rsidR="00A345E6">
        <w:rPr>
          <w:rFonts w:ascii="Arial" w:hAnsi="Arial" w:cs="Arial"/>
        </w:rPr>
        <w:t xml:space="preserve"> the start of the first lesson following lunch and play time</w:t>
      </w:r>
      <w:r w:rsidR="00470796">
        <w:rPr>
          <w:rFonts w:ascii="Arial" w:hAnsi="Arial" w:cs="Arial"/>
        </w:rPr>
        <w:t xml:space="preserve">, where the energy of the </w:t>
      </w:r>
      <w:r w:rsidR="00470796">
        <w:rPr>
          <w:rFonts w:ascii="Arial" w:hAnsi="Arial" w:cs="Arial"/>
        </w:rPr>
        <w:lastRenderedPageBreak/>
        <w:t xml:space="preserve">room was notably higher. The </w:t>
      </w:r>
      <w:r w:rsidR="00AC3847">
        <w:rPr>
          <w:rFonts w:ascii="Arial" w:hAnsi="Arial" w:cs="Arial"/>
        </w:rPr>
        <w:t xml:space="preserve">key </w:t>
      </w:r>
      <w:r w:rsidR="0099466C">
        <w:rPr>
          <w:rFonts w:ascii="Arial" w:hAnsi="Arial" w:cs="Arial"/>
        </w:rPr>
        <w:t>exchange happened between a teacher and two pupils</w:t>
      </w:r>
      <w:r w:rsidR="002B7383">
        <w:rPr>
          <w:rFonts w:ascii="Arial" w:hAnsi="Arial" w:cs="Arial"/>
        </w:rPr>
        <w:t>:</w:t>
      </w:r>
      <w:r w:rsidR="000B5AEC">
        <w:rPr>
          <w:rFonts w:ascii="Arial" w:hAnsi="Arial" w:cs="Arial"/>
        </w:rPr>
        <w:t xml:space="preserve"> they will be named</w:t>
      </w:r>
      <w:r w:rsidR="002B7383">
        <w:rPr>
          <w:rFonts w:ascii="Arial" w:hAnsi="Arial" w:cs="Arial"/>
        </w:rPr>
        <w:t xml:space="preserve"> </w:t>
      </w:r>
      <w:r w:rsidR="0099466C">
        <w:rPr>
          <w:rFonts w:ascii="Arial" w:hAnsi="Arial" w:cs="Arial"/>
        </w:rPr>
        <w:t xml:space="preserve">Child A and Child B for anonymity.  </w:t>
      </w:r>
    </w:p>
    <w:p w14:paraId="5661EFE7" w14:textId="34CB4552" w:rsidR="004F4D20" w:rsidRPr="00C73305" w:rsidRDefault="00431FDE" w:rsidP="004675DB">
      <w:pPr>
        <w:spacing w:line="360" w:lineRule="auto"/>
        <w:jc w:val="both"/>
        <w:rPr>
          <w:rFonts w:ascii="Arial" w:hAnsi="Arial" w:cs="Arial"/>
        </w:rPr>
      </w:pPr>
      <w:r w:rsidRPr="00AE6DB8">
        <w:rPr>
          <w:rFonts w:ascii="Arial" w:hAnsi="Arial" w:cs="Arial"/>
          <w:b/>
          <w:bCs/>
          <w:sz w:val="28"/>
          <w:szCs w:val="28"/>
        </w:rPr>
        <w:t>CRITICAL INCIDENT</w:t>
      </w:r>
    </w:p>
    <w:p w14:paraId="603FBC2D" w14:textId="76813883" w:rsidR="006E1ACB" w:rsidRPr="004F4D20" w:rsidRDefault="006E1ACB" w:rsidP="004675DB">
      <w:pPr>
        <w:spacing w:line="360" w:lineRule="auto"/>
        <w:jc w:val="both"/>
        <w:rPr>
          <w:rFonts w:ascii="Arial" w:hAnsi="Arial" w:cs="Arial"/>
          <w:b/>
          <w:bCs/>
          <w:sz w:val="24"/>
          <w:szCs w:val="24"/>
        </w:rPr>
      </w:pPr>
      <w:r>
        <w:rPr>
          <w:rFonts w:ascii="Arial" w:hAnsi="Arial" w:cs="Arial"/>
        </w:rPr>
        <w:t>Bassot (2016) reminds practitioners</w:t>
      </w:r>
      <w:r w:rsidRPr="00250BB4">
        <w:rPr>
          <w:rFonts w:ascii="Arial" w:hAnsi="Arial" w:cs="Arial"/>
        </w:rPr>
        <w:t xml:space="preserve"> that</w:t>
      </w:r>
      <w:r>
        <w:rPr>
          <w:rFonts w:ascii="Arial" w:hAnsi="Arial" w:cs="Arial"/>
        </w:rPr>
        <w:t xml:space="preserve"> “incidents may not always be critical in the literal sense if the word” (p.57) but by seeking opportunity for evaluation and a deeper understanding, the typical incident then becomes ‘critical’.</w:t>
      </w:r>
    </w:p>
    <w:p w14:paraId="1A2F40FC" w14:textId="3B9594C5" w:rsidR="00A04975" w:rsidRDefault="00BD0EBB" w:rsidP="004675DB">
      <w:pPr>
        <w:spacing w:line="360" w:lineRule="auto"/>
        <w:jc w:val="both"/>
        <w:rPr>
          <w:rFonts w:ascii="Arial" w:hAnsi="Arial" w:cs="Arial"/>
        </w:rPr>
      </w:pPr>
      <w:r w:rsidRPr="002926C9">
        <w:rPr>
          <w:rFonts w:ascii="Arial" w:hAnsi="Arial" w:cs="Arial"/>
        </w:rPr>
        <w:t xml:space="preserve">The children entered the classroom after </w:t>
      </w:r>
      <w:r w:rsidR="002B7383">
        <w:rPr>
          <w:rFonts w:ascii="Arial" w:hAnsi="Arial" w:cs="Arial"/>
        </w:rPr>
        <w:t xml:space="preserve">lunch and </w:t>
      </w:r>
      <w:r w:rsidRPr="002926C9">
        <w:rPr>
          <w:rFonts w:ascii="Arial" w:hAnsi="Arial" w:cs="Arial"/>
        </w:rPr>
        <w:t>play time</w:t>
      </w:r>
      <w:r w:rsidR="002B7383">
        <w:rPr>
          <w:rFonts w:ascii="Arial" w:hAnsi="Arial" w:cs="Arial"/>
        </w:rPr>
        <w:t xml:space="preserve">, </w:t>
      </w:r>
      <w:r w:rsidRPr="002926C9">
        <w:rPr>
          <w:rFonts w:ascii="Arial" w:hAnsi="Arial" w:cs="Arial"/>
        </w:rPr>
        <w:t xml:space="preserve">and were prompted by the class teacher to </w:t>
      </w:r>
      <w:r w:rsidR="00387357" w:rsidRPr="002926C9">
        <w:rPr>
          <w:rFonts w:ascii="Arial" w:hAnsi="Arial" w:cs="Arial"/>
        </w:rPr>
        <w:t xml:space="preserve">gather in different areas of the classroom depending on their group. </w:t>
      </w:r>
      <w:r w:rsidR="002B7383">
        <w:rPr>
          <w:rFonts w:ascii="Arial" w:hAnsi="Arial" w:cs="Arial"/>
        </w:rPr>
        <w:t>Ma</w:t>
      </w:r>
      <w:r w:rsidR="00FB059D">
        <w:rPr>
          <w:rFonts w:ascii="Arial" w:hAnsi="Arial" w:cs="Arial"/>
        </w:rPr>
        <w:t>jority</w:t>
      </w:r>
      <w:r w:rsidR="002B7383">
        <w:rPr>
          <w:rFonts w:ascii="Arial" w:hAnsi="Arial" w:cs="Arial"/>
        </w:rPr>
        <w:t xml:space="preserve"> of the children knew where they were supposed to be; it was evident that this had been explained prior to their break. It was </w:t>
      </w:r>
      <w:r w:rsidR="000B5AEC">
        <w:rPr>
          <w:rFonts w:ascii="Arial" w:hAnsi="Arial" w:cs="Arial"/>
        </w:rPr>
        <w:t>confirmed</w:t>
      </w:r>
      <w:r w:rsidR="002B7383">
        <w:rPr>
          <w:rFonts w:ascii="Arial" w:hAnsi="Arial" w:cs="Arial"/>
        </w:rPr>
        <w:t xml:space="preserve"> by the class teacher that this</w:t>
      </w:r>
      <w:r w:rsidR="00387357" w:rsidRPr="002926C9">
        <w:rPr>
          <w:rFonts w:ascii="Arial" w:hAnsi="Arial" w:cs="Arial"/>
        </w:rPr>
        <w:t xml:space="preserve"> was a continuation of a carousel style</w:t>
      </w:r>
      <w:r w:rsidR="002A0D97" w:rsidRPr="002926C9">
        <w:rPr>
          <w:rFonts w:ascii="Arial" w:hAnsi="Arial" w:cs="Arial"/>
        </w:rPr>
        <w:t xml:space="preserve"> lesson where children complete a range of activities on a rotation</w:t>
      </w:r>
      <w:r w:rsidR="002B7383">
        <w:rPr>
          <w:rFonts w:ascii="Arial" w:hAnsi="Arial" w:cs="Arial"/>
        </w:rPr>
        <w:t xml:space="preserve"> throughout the day.</w:t>
      </w:r>
      <w:r w:rsidR="006552A1">
        <w:rPr>
          <w:rFonts w:ascii="Arial" w:hAnsi="Arial" w:cs="Arial"/>
        </w:rPr>
        <w:t xml:space="preserve"> Each task was already set up in different areas of the classroom, with a range o</w:t>
      </w:r>
      <w:r w:rsidR="007B24CB">
        <w:rPr>
          <w:rFonts w:ascii="Arial" w:hAnsi="Arial" w:cs="Arial"/>
        </w:rPr>
        <w:t xml:space="preserve">f </w:t>
      </w:r>
      <w:r w:rsidR="006552A1">
        <w:rPr>
          <w:rFonts w:ascii="Arial" w:hAnsi="Arial" w:cs="Arial"/>
        </w:rPr>
        <w:t>resources visibl</w:t>
      </w:r>
      <w:r w:rsidR="007B24CB">
        <w:rPr>
          <w:rFonts w:ascii="Arial" w:hAnsi="Arial" w:cs="Arial"/>
        </w:rPr>
        <w:t>e.</w:t>
      </w:r>
    </w:p>
    <w:p w14:paraId="4C3074F5" w14:textId="2E893FC4" w:rsidR="00F57F99" w:rsidRPr="002926C9" w:rsidRDefault="00B758BD" w:rsidP="004675DB">
      <w:pPr>
        <w:spacing w:line="360" w:lineRule="auto"/>
        <w:jc w:val="both"/>
        <w:rPr>
          <w:rFonts w:ascii="Arial" w:hAnsi="Arial" w:cs="Arial"/>
        </w:rPr>
      </w:pPr>
      <w:r w:rsidRPr="002926C9">
        <w:rPr>
          <w:rFonts w:ascii="Arial" w:hAnsi="Arial" w:cs="Arial"/>
        </w:rPr>
        <w:t>A</w:t>
      </w:r>
      <w:r w:rsidR="007B24CB">
        <w:rPr>
          <w:rFonts w:ascii="Arial" w:hAnsi="Arial" w:cs="Arial"/>
        </w:rPr>
        <w:t xml:space="preserve">s prompted, a </w:t>
      </w:r>
      <w:r w:rsidRPr="002926C9">
        <w:rPr>
          <w:rFonts w:ascii="Arial" w:hAnsi="Arial" w:cs="Arial"/>
        </w:rPr>
        <w:t>s</w:t>
      </w:r>
      <w:r w:rsidR="00F57F99" w:rsidRPr="002926C9">
        <w:rPr>
          <w:rFonts w:ascii="Arial" w:hAnsi="Arial" w:cs="Arial"/>
        </w:rPr>
        <w:t xml:space="preserve">mall group of children </w:t>
      </w:r>
      <w:r w:rsidR="007B24CB">
        <w:rPr>
          <w:rFonts w:ascii="Arial" w:hAnsi="Arial" w:cs="Arial"/>
        </w:rPr>
        <w:t>sat</w:t>
      </w:r>
      <w:r w:rsidRPr="002926C9">
        <w:rPr>
          <w:rFonts w:ascii="Arial" w:hAnsi="Arial" w:cs="Arial"/>
        </w:rPr>
        <w:t xml:space="preserve"> on the carpet at the front of the class as the teacher explained their next activity. </w:t>
      </w:r>
      <w:r w:rsidR="007B24CB">
        <w:rPr>
          <w:rFonts w:ascii="Arial" w:hAnsi="Arial" w:cs="Arial"/>
        </w:rPr>
        <w:t xml:space="preserve">During the explanation, </w:t>
      </w:r>
      <w:r w:rsidR="00563DAA">
        <w:rPr>
          <w:rFonts w:ascii="Arial" w:hAnsi="Arial" w:cs="Arial"/>
        </w:rPr>
        <w:t>the teacher showed examples of the expected work from pupils who had completed the activity earlier on in the day. The m</w:t>
      </w:r>
      <w:r w:rsidR="00F57F99" w:rsidRPr="002926C9">
        <w:rPr>
          <w:rFonts w:ascii="Arial" w:hAnsi="Arial" w:cs="Arial"/>
        </w:rPr>
        <w:t xml:space="preserve">ajority </w:t>
      </w:r>
      <w:r w:rsidRPr="002926C9">
        <w:rPr>
          <w:rFonts w:ascii="Arial" w:hAnsi="Arial" w:cs="Arial"/>
        </w:rPr>
        <w:t>of the pupils</w:t>
      </w:r>
      <w:r w:rsidR="00563DAA">
        <w:rPr>
          <w:rFonts w:ascii="Arial" w:hAnsi="Arial" w:cs="Arial"/>
        </w:rPr>
        <w:t xml:space="preserve"> within the group</w:t>
      </w:r>
      <w:r w:rsidRPr="002926C9">
        <w:rPr>
          <w:rFonts w:ascii="Arial" w:hAnsi="Arial" w:cs="Arial"/>
        </w:rPr>
        <w:t xml:space="preserve"> were </w:t>
      </w:r>
      <w:r w:rsidR="00F57F99" w:rsidRPr="002926C9">
        <w:rPr>
          <w:rFonts w:ascii="Arial" w:hAnsi="Arial" w:cs="Arial"/>
        </w:rPr>
        <w:t xml:space="preserve">facing the </w:t>
      </w:r>
      <w:r w:rsidR="00825BBE">
        <w:rPr>
          <w:rFonts w:ascii="Arial" w:hAnsi="Arial" w:cs="Arial"/>
        </w:rPr>
        <w:t>teacher</w:t>
      </w:r>
      <w:r w:rsidR="00F57F99" w:rsidRPr="002926C9">
        <w:rPr>
          <w:rFonts w:ascii="Arial" w:hAnsi="Arial" w:cs="Arial"/>
        </w:rPr>
        <w:t xml:space="preserve">, </w:t>
      </w:r>
      <w:r w:rsidR="00470796">
        <w:rPr>
          <w:rFonts w:ascii="Arial" w:hAnsi="Arial" w:cs="Arial"/>
        </w:rPr>
        <w:t>but</w:t>
      </w:r>
      <w:r w:rsidR="00F57F99" w:rsidRPr="002926C9">
        <w:rPr>
          <w:rFonts w:ascii="Arial" w:hAnsi="Arial" w:cs="Arial"/>
        </w:rPr>
        <w:t xml:space="preserve"> </w:t>
      </w:r>
      <w:r w:rsidR="007D43B9" w:rsidRPr="002926C9">
        <w:rPr>
          <w:rFonts w:ascii="Arial" w:hAnsi="Arial" w:cs="Arial"/>
        </w:rPr>
        <w:t>Child A</w:t>
      </w:r>
      <w:r w:rsidR="00F57F99" w:rsidRPr="002926C9">
        <w:rPr>
          <w:rFonts w:ascii="Arial" w:hAnsi="Arial" w:cs="Arial"/>
        </w:rPr>
        <w:t xml:space="preserve"> was</w:t>
      </w:r>
      <w:r w:rsidR="00825BBE">
        <w:rPr>
          <w:rFonts w:ascii="Arial" w:hAnsi="Arial" w:cs="Arial"/>
        </w:rPr>
        <w:t xml:space="preserve"> towards the back of the group,</w:t>
      </w:r>
      <w:r w:rsidR="00F57F99" w:rsidRPr="002926C9">
        <w:rPr>
          <w:rFonts w:ascii="Arial" w:hAnsi="Arial" w:cs="Arial"/>
        </w:rPr>
        <w:t xml:space="preserve"> lying down on</w:t>
      </w:r>
      <w:r w:rsidR="00173EFC" w:rsidRPr="002926C9">
        <w:rPr>
          <w:rFonts w:ascii="Arial" w:hAnsi="Arial" w:cs="Arial"/>
        </w:rPr>
        <w:t xml:space="preserve"> his </w:t>
      </w:r>
      <w:r w:rsidR="00F57F99" w:rsidRPr="002926C9">
        <w:rPr>
          <w:rFonts w:ascii="Arial" w:hAnsi="Arial" w:cs="Arial"/>
        </w:rPr>
        <w:t>back, rolling around and moving positions quite regularly.</w:t>
      </w:r>
      <w:r w:rsidR="00A04975">
        <w:rPr>
          <w:rFonts w:ascii="Arial" w:hAnsi="Arial" w:cs="Arial"/>
        </w:rPr>
        <w:t xml:space="preserve"> </w:t>
      </w:r>
      <w:r w:rsidR="008226ED" w:rsidRPr="002926C9">
        <w:rPr>
          <w:rFonts w:ascii="Arial" w:hAnsi="Arial" w:cs="Arial"/>
        </w:rPr>
        <w:t xml:space="preserve">The </w:t>
      </w:r>
      <w:r w:rsidR="0083357A" w:rsidRPr="002926C9">
        <w:rPr>
          <w:rFonts w:ascii="Arial" w:hAnsi="Arial" w:cs="Arial"/>
        </w:rPr>
        <w:t>‘incident’ then occurred; t</w:t>
      </w:r>
      <w:r w:rsidR="00F57F99" w:rsidRPr="002926C9">
        <w:rPr>
          <w:rFonts w:ascii="Arial" w:hAnsi="Arial" w:cs="Arial"/>
        </w:rPr>
        <w:t xml:space="preserve">he teacher </w:t>
      </w:r>
      <w:r w:rsidR="007D43B9" w:rsidRPr="002926C9">
        <w:rPr>
          <w:rFonts w:ascii="Arial" w:hAnsi="Arial" w:cs="Arial"/>
        </w:rPr>
        <w:t>noticed</w:t>
      </w:r>
      <w:r w:rsidR="00C95C02">
        <w:rPr>
          <w:rFonts w:ascii="Arial" w:hAnsi="Arial" w:cs="Arial"/>
        </w:rPr>
        <w:t xml:space="preserve"> Child A’s behaviour, </w:t>
      </w:r>
      <w:r w:rsidR="00C954BD" w:rsidRPr="002926C9">
        <w:rPr>
          <w:rFonts w:ascii="Arial" w:hAnsi="Arial" w:cs="Arial"/>
        </w:rPr>
        <w:t>but</w:t>
      </w:r>
      <w:r w:rsidR="00F57F99" w:rsidRPr="002926C9">
        <w:rPr>
          <w:rFonts w:ascii="Arial" w:hAnsi="Arial" w:cs="Arial"/>
        </w:rPr>
        <w:t xml:space="preserve"> instead of using </w:t>
      </w:r>
      <w:r w:rsidR="006B4D7C" w:rsidRPr="002926C9">
        <w:rPr>
          <w:rFonts w:ascii="Arial" w:hAnsi="Arial" w:cs="Arial"/>
        </w:rPr>
        <w:t>negative reinforcement t</w:t>
      </w:r>
      <w:r w:rsidR="000F1845" w:rsidRPr="002926C9">
        <w:rPr>
          <w:rFonts w:ascii="Arial" w:hAnsi="Arial" w:cs="Arial"/>
        </w:rPr>
        <w:t xml:space="preserve">owards </w:t>
      </w:r>
      <w:r w:rsidR="00C95C02">
        <w:rPr>
          <w:rFonts w:ascii="Arial" w:hAnsi="Arial" w:cs="Arial"/>
        </w:rPr>
        <w:t>him</w:t>
      </w:r>
      <w:r w:rsidR="006B4D7C" w:rsidRPr="002926C9">
        <w:rPr>
          <w:rFonts w:ascii="Arial" w:hAnsi="Arial" w:cs="Arial"/>
        </w:rPr>
        <w:t xml:space="preserve">, </w:t>
      </w:r>
      <w:r w:rsidR="000B5AEC">
        <w:rPr>
          <w:rFonts w:ascii="Arial" w:hAnsi="Arial" w:cs="Arial"/>
        </w:rPr>
        <w:t xml:space="preserve">which is perhaps the natural response, </w:t>
      </w:r>
      <w:r w:rsidR="006B4D7C" w:rsidRPr="002926C9">
        <w:rPr>
          <w:rFonts w:ascii="Arial" w:hAnsi="Arial" w:cs="Arial"/>
        </w:rPr>
        <w:t xml:space="preserve">the teacher </w:t>
      </w:r>
      <w:r w:rsidR="00F57F99" w:rsidRPr="002926C9">
        <w:rPr>
          <w:rFonts w:ascii="Arial" w:hAnsi="Arial" w:cs="Arial"/>
        </w:rPr>
        <w:t>complimented C</w:t>
      </w:r>
      <w:r w:rsidR="006B4D7C" w:rsidRPr="002926C9">
        <w:rPr>
          <w:rFonts w:ascii="Arial" w:hAnsi="Arial" w:cs="Arial"/>
        </w:rPr>
        <w:t>hild</w:t>
      </w:r>
      <w:r w:rsidR="00F57F99" w:rsidRPr="002926C9">
        <w:rPr>
          <w:rFonts w:ascii="Arial" w:hAnsi="Arial" w:cs="Arial"/>
        </w:rPr>
        <w:t xml:space="preserve"> B</w:t>
      </w:r>
      <w:r w:rsidR="00C95C02">
        <w:rPr>
          <w:rFonts w:ascii="Arial" w:hAnsi="Arial" w:cs="Arial"/>
        </w:rPr>
        <w:t xml:space="preserve"> </w:t>
      </w:r>
      <w:r w:rsidR="00882D84" w:rsidRPr="002926C9">
        <w:rPr>
          <w:rFonts w:ascii="Arial" w:hAnsi="Arial" w:cs="Arial"/>
        </w:rPr>
        <w:t>using positive language such as, “you are sitting so beautifully</w:t>
      </w:r>
      <w:r w:rsidR="00C95C02">
        <w:rPr>
          <w:rFonts w:ascii="Arial" w:hAnsi="Arial" w:cs="Arial"/>
        </w:rPr>
        <w:t xml:space="preserve">” as he </w:t>
      </w:r>
      <w:r w:rsidR="00C95C02" w:rsidRPr="002926C9">
        <w:rPr>
          <w:rFonts w:ascii="Arial" w:hAnsi="Arial" w:cs="Arial"/>
        </w:rPr>
        <w:t>was facing forward and sitting still with his legs crossed</w:t>
      </w:r>
      <w:r w:rsidR="00C95C02">
        <w:rPr>
          <w:rFonts w:ascii="Arial" w:hAnsi="Arial" w:cs="Arial"/>
        </w:rPr>
        <w:t xml:space="preserve">. </w:t>
      </w:r>
      <w:r w:rsidR="00C954BD" w:rsidRPr="002926C9">
        <w:rPr>
          <w:rFonts w:ascii="Arial" w:hAnsi="Arial" w:cs="Arial"/>
        </w:rPr>
        <w:t xml:space="preserve">Immediately, Child A </w:t>
      </w:r>
      <w:r w:rsidR="00342496" w:rsidRPr="002926C9">
        <w:rPr>
          <w:rFonts w:ascii="Arial" w:hAnsi="Arial" w:cs="Arial"/>
        </w:rPr>
        <w:t>corrected his s</w:t>
      </w:r>
      <w:r w:rsidR="00B579AC">
        <w:rPr>
          <w:rFonts w:ascii="Arial" w:hAnsi="Arial" w:cs="Arial"/>
        </w:rPr>
        <w:t>itting</w:t>
      </w:r>
      <w:r w:rsidR="00342496" w:rsidRPr="002926C9">
        <w:rPr>
          <w:rFonts w:ascii="Arial" w:hAnsi="Arial" w:cs="Arial"/>
        </w:rPr>
        <w:t xml:space="preserve"> and sat like Child B for the </w:t>
      </w:r>
      <w:r w:rsidR="00F57F99" w:rsidRPr="002926C9">
        <w:rPr>
          <w:rFonts w:ascii="Arial" w:hAnsi="Arial" w:cs="Arial"/>
        </w:rPr>
        <w:t xml:space="preserve">remainder of the instructions. </w:t>
      </w:r>
    </w:p>
    <w:p w14:paraId="4EC71D7A" w14:textId="377187D5" w:rsidR="00A33CDC" w:rsidRPr="0092597D" w:rsidRDefault="00F57F99" w:rsidP="004675DB">
      <w:pPr>
        <w:pStyle w:val="Pa6"/>
        <w:spacing w:after="160" w:line="360" w:lineRule="auto"/>
        <w:jc w:val="both"/>
        <w:rPr>
          <w:rFonts w:ascii="Arial" w:hAnsi="Arial" w:cs="Arial"/>
          <w:color w:val="222220"/>
          <w:sz w:val="22"/>
          <w:szCs w:val="22"/>
        </w:rPr>
      </w:pPr>
      <w:r w:rsidRPr="0092597D">
        <w:rPr>
          <w:rFonts w:ascii="Arial" w:hAnsi="Arial" w:cs="Arial"/>
          <w:sz w:val="22"/>
          <w:szCs w:val="22"/>
        </w:rPr>
        <w:t>Later in the lesson</w:t>
      </w:r>
      <w:r w:rsidR="00342496" w:rsidRPr="0092597D">
        <w:rPr>
          <w:rFonts w:ascii="Arial" w:hAnsi="Arial" w:cs="Arial"/>
          <w:sz w:val="22"/>
          <w:szCs w:val="22"/>
        </w:rPr>
        <w:t xml:space="preserve"> once the </w:t>
      </w:r>
      <w:r w:rsidR="00146E50" w:rsidRPr="0092597D">
        <w:rPr>
          <w:rFonts w:ascii="Arial" w:hAnsi="Arial" w:cs="Arial"/>
          <w:sz w:val="22"/>
          <w:szCs w:val="22"/>
        </w:rPr>
        <w:t xml:space="preserve">pupils were engaged in their tasks, </w:t>
      </w:r>
      <w:r w:rsidRPr="0092597D">
        <w:rPr>
          <w:rFonts w:ascii="Arial" w:hAnsi="Arial" w:cs="Arial"/>
          <w:sz w:val="22"/>
          <w:szCs w:val="22"/>
        </w:rPr>
        <w:t>C</w:t>
      </w:r>
      <w:r w:rsidR="00146E50" w:rsidRPr="0092597D">
        <w:rPr>
          <w:rFonts w:ascii="Arial" w:hAnsi="Arial" w:cs="Arial"/>
          <w:sz w:val="22"/>
          <w:szCs w:val="22"/>
        </w:rPr>
        <w:t>hild</w:t>
      </w:r>
      <w:r w:rsidRPr="0092597D">
        <w:rPr>
          <w:rFonts w:ascii="Arial" w:hAnsi="Arial" w:cs="Arial"/>
          <w:sz w:val="22"/>
          <w:szCs w:val="22"/>
        </w:rPr>
        <w:t xml:space="preserve"> A was sat on a wobble stool, at a table with four others. The intention of these stools is to allow active sitting, especially for children who work better if their bodies are movin</w:t>
      </w:r>
      <w:r w:rsidR="00150899" w:rsidRPr="0092597D">
        <w:rPr>
          <w:rFonts w:ascii="Arial" w:hAnsi="Arial" w:cs="Arial"/>
          <w:sz w:val="22"/>
          <w:szCs w:val="22"/>
        </w:rPr>
        <w:t xml:space="preserve">g. The </w:t>
      </w:r>
      <w:r w:rsidRPr="0092597D">
        <w:rPr>
          <w:rFonts w:ascii="Arial" w:hAnsi="Arial" w:cs="Arial"/>
          <w:sz w:val="22"/>
          <w:szCs w:val="22"/>
        </w:rPr>
        <w:t>teacher</w:t>
      </w:r>
      <w:r w:rsidR="00150899" w:rsidRPr="0092597D">
        <w:rPr>
          <w:rFonts w:ascii="Arial" w:hAnsi="Arial" w:cs="Arial"/>
          <w:sz w:val="22"/>
          <w:szCs w:val="22"/>
        </w:rPr>
        <w:t xml:space="preserve"> then</w:t>
      </w:r>
      <w:r w:rsidRPr="0092597D">
        <w:rPr>
          <w:rFonts w:ascii="Arial" w:hAnsi="Arial" w:cs="Arial"/>
          <w:sz w:val="22"/>
          <w:szCs w:val="22"/>
        </w:rPr>
        <w:t xml:space="preserve"> briefly left the classroom to check on a group using the corridor to work, and C</w:t>
      </w:r>
      <w:r w:rsidR="00150899" w:rsidRPr="0092597D">
        <w:rPr>
          <w:rFonts w:ascii="Arial" w:hAnsi="Arial" w:cs="Arial"/>
          <w:sz w:val="22"/>
          <w:szCs w:val="22"/>
        </w:rPr>
        <w:t>hild</w:t>
      </w:r>
      <w:r w:rsidRPr="0092597D">
        <w:rPr>
          <w:rFonts w:ascii="Arial" w:hAnsi="Arial" w:cs="Arial"/>
          <w:sz w:val="22"/>
          <w:szCs w:val="22"/>
        </w:rPr>
        <w:t xml:space="preserve"> A began to spin on the stool, lying down on his stomach. As soon as he noticed the teacher begin to enter the classroom</w:t>
      </w:r>
      <w:r w:rsidR="00336376" w:rsidRPr="0092597D">
        <w:rPr>
          <w:rFonts w:ascii="Arial" w:hAnsi="Arial" w:cs="Arial"/>
          <w:sz w:val="22"/>
          <w:szCs w:val="22"/>
        </w:rPr>
        <w:t xml:space="preserve"> again</w:t>
      </w:r>
      <w:r w:rsidRPr="0092597D">
        <w:rPr>
          <w:rFonts w:ascii="Arial" w:hAnsi="Arial" w:cs="Arial"/>
          <w:sz w:val="22"/>
          <w:szCs w:val="22"/>
        </w:rPr>
        <w:t xml:space="preserve">, he immediately adjusted himself, and sat up straight on the chair. The teacher then complimented him on his sitting, and he continued to sit nicely on the wobble stool for the remainder of the observation. </w:t>
      </w:r>
      <w:r w:rsidR="00D251C6" w:rsidRPr="0092597D">
        <w:rPr>
          <w:rFonts w:ascii="Arial" w:hAnsi="Arial" w:cs="Arial"/>
          <w:sz w:val="22"/>
          <w:szCs w:val="22"/>
        </w:rPr>
        <w:t xml:space="preserve">It is evident here that the previous interaction between the teacher and Child B had encouraged Child A to alter his behaviour, in order to get the same positive recognition from the teacher. </w:t>
      </w:r>
      <w:r w:rsidR="0008591C" w:rsidRPr="0092597D">
        <w:rPr>
          <w:rFonts w:ascii="Arial" w:hAnsi="Arial" w:cs="Arial"/>
          <w:sz w:val="22"/>
          <w:szCs w:val="22"/>
        </w:rPr>
        <w:t xml:space="preserve">From the positive reinforcement towards his peer, Child </w:t>
      </w:r>
      <w:r w:rsidR="0092597D" w:rsidRPr="0092597D">
        <w:rPr>
          <w:rFonts w:ascii="Arial" w:hAnsi="Arial" w:cs="Arial"/>
          <w:sz w:val="22"/>
          <w:szCs w:val="22"/>
        </w:rPr>
        <w:t>A</w:t>
      </w:r>
      <w:r w:rsidR="0008591C" w:rsidRPr="0092597D">
        <w:rPr>
          <w:rFonts w:ascii="Arial" w:hAnsi="Arial" w:cs="Arial"/>
          <w:sz w:val="22"/>
          <w:szCs w:val="22"/>
        </w:rPr>
        <w:t xml:space="preserve"> recognised the next learning steps he needed to take in order to improve.</w:t>
      </w:r>
      <w:r w:rsidR="00C03335" w:rsidRPr="0092597D">
        <w:rPr>
          <w:rFonts w:ascii="Arial" w:hAnsi="Arial" w:cs="Arial"/>
          <w:sz w:val="22"/>
          <w:szCs w:val="22"/>
        </w:rPr>
        <w:t xml:space="preserve"> </w:t>
      </w:r>
      <w:r w:rsidR="00A33CDC" w:rsidRPr="0092597D">
        <w:rPr>
          <w:rFonts w:ascii="Arial" w:hAnsi="Arial" w:cs="Arial"/>
          <w:sz w:val="22"/>
          <w:szCs w:val="22"/>
        </w:rPr>
        <w:t xml:space="preserve">By </w:t>
      </w:r>
      <w:r w:rsidR="00A33CDC" w:rsidRPr="0092597D">
        <w:rPr>
          <w:rFonts w:ascii="Arial" w:hAnsi="Arial" w:cs="Arial"/>
          <w:sz w:val="22"/>
          <w:szCs w:val="22"/>
        </w:rPr>
        <w:lastRenderedPageBreak/>
        <w:t>promoting good behaviour in the classroom, the teacher is aiming to create “ethical, informed citizens</w:t>
      </w:r>
      <w:r w:rsidR="0092597D" w:rsidRPr="0092597D">
        <w:rPr>
          <w:rFonts w:ascii="Arial" w:hAnsi="Arial" w:cs="Arial"/>
          <w:sz w:val="22"/>
          <w:szCs w:val="22"/>
        </w:rPr>
        <w:t xml:space="preserve"> who </w:t>
      </w:r>
      <w:r w:rsidR="0092597D" w:rsidRPr="0092597D">
        <w:rPr>
          <w:rFonts w:ascii="Arial" w:hAnsi="Arial" w:cs="Arial"/>
          <w:color w:val="222220"/>
          <w:sz w:val="22"/>
          <w:szCs w:val="22"/>
        </w:rPr>
        <w:t>understand and consider the impact of their actions when making choices and acting</w:t>
      </w:r>
      <w:r w:rsidR="00A33CDC" w:rsidRPr="0092597D">
        <w:rPr>
          <w:rFonts w:ascii="Arial" w:hAnsi="Arial" w:cs="Arial"/>
          <w:sz w:val="22"/>
          <w:szCs w:val="22"/>
        </w:rPr>
        <w:t>”</w:t>
      </w:r>
      <w:r w:rsidR="0092597D" w:rsidRPr="0092597D">
        <w:rPr>
          <w:rFonts w:ascii="Arial" w:hAnsi="Arial" w:cs="Arial"/>
          <w:sz w:val="22"/>
          <w:szCs w:val="22"/>
        </w:rPr>
        <w:t>,</w:t>
      </w:r>
      <w:r w:rsidR="00A33CDC" w:rsidRPr="0092597D">
        <w:rPr>
          <w:rFonts w:ascii="Arial" w:hAnsi="Arial" w:cs="Arial"/>
          <w:sz w:val="22"/>
          <w:szCs w:val="22"/>
        </w:rPr>
        <w:t xml:space="preserve"> as recommended by Donaldson as one of the four purposes of the Curriculum for Wales</w:t>
      </w:r>
      <w:r w:rsidR="00CA5BD1" w:rsidRPr="0092597D">
        <w:rPr>
          <w:rFonts w:ascii="Arial" w:hAnsi="Arial" w:cs="Arial"/>
          <w:sz w:val="22"/>
          <w:szCs w:val="22"/>
        </w:rPr>
        <w:t xml:space="preserve"> </w:t>
      </w:r>
      <w:r w:rsidR="00A33CDC" w:rsidRPr="0092597D">
        <w:rPr>
          <w:rFonts w:ascii="Arial" w:hAnsi="Arial" w:cs="Arial"/>
          <w:sz w:val="22"/>
          <w:szCs w:val="22"/>
        </w:rPr>
        <w:t>(2015)</w:t>
      </w:r>
      <w:r w:rsidR="00CA5BD1" w:rsidRPr="0092597D">
        <w:rPr>
          <w:rFonts w:ascii="Arial" w:hAnsi="Arial" w:cs="Arial"/>
          <w:sz w:val="22"/>
          <w:szCs w:val="22"/>
        </w:rPr>
        <w:t>.</w:t>
      </w:r>
    </w:p>
    <w:p w14:paraId="1BA44E36" w14:textId="77777777" w:rsidR="00C73305" w:rsidRDefault="00855307" w:rsidP="004675DB">
      <w:pPr>
        <w:spacing w:line="360" w:lineRule="auto"/>
        <w:jc w:val="both"/>
        <w:rPr>
          <w:rFonts w:ascii="Arial" w:hAnsi="Arial" w:cs="Arial"/>
        </w:rPr>
      </w:pPr>
      <w:r w:rsidRPr="002926C9">
        <w:rPr>
          <w:rFonts w:ascii="Arial" w:hAnsi="Arial" w:cs="Arial"/>
        </w:rPr>
        <w:t xml:space="preserve">On reflection of this incident, </w:t>
      </w:r>
      <w:r w:rsidR="00336376">
        <w:rPr>
          <w:rFonts w:ascii="Arial" w:hAnsi="Arial" w:cs="Arial"/>
        </w:rPr>
        <w:t>the</w:t>
      </w:r>
      <w:r w:rsidRPr="002926C9">
        <w:rPr>
          <w:rFonts w:ascii="Arial" w:hAnsi="Arial" w:cs="Arial"/>
        </w:rPr>
        <w:t xml:space="preserve"> </w:t>
      </w:r>
      <w:r w:rsidR="009815F4" w:rsidRPr="002926C9">
        <w:rPr>
          <w:rFonts w:ascii="Arial" w:hAnsi="Arial" w:cs="Arial"/>
        </w:rPr>
        <w:t xml:space="preserve">teacher’s choice </w:t>
      </w:r>
      <w:r w:rsidRPr="002926C9">
        <w:rPr>
          <w:rFonts w:ascii="Arial" w:hAnsi="Arial" w:cs="Arial"/>
        </w:rPr>
        <w:t>of positive reinforcement instead of negative reinforcement</w:t>
      </w:r>
      <w:r w:rsidR="00336376">
        <w:rPr>
          <w:rFonts w:ascii="Arial" w:hAnsi="Arial" w:cs="Arial"/>
        </w:rPr>
        <w:t xml:space="preserve"> is </w:t>
      </w:r>
      <w:r w:rsidR="00F4642D">
        <w:rPr>
          <w:rFonts w:ascii="Arial" w:hAnsi="Arial" w:cs="Arial"/>
        </w:rPr>
        <w:t>interesting</w:t>
      </w:r>
      <w:r w:rsidR="007D0FB9">
        <w:rPr>
          <w:rFonts w:ascii="Arial" w:hAnsi="Arial" w:cs="Arial"/>
        </w:rPr>
        <w:t>,</w:t>
      </w:r>
      <w:r w:rsidR="00F4642D">
        <w:rPr>
          <w:rFonts w:ascii="Arial" w:hAnsi="Arial" w:cs="Arial"/>
        </w:rPr>
        <w:t xml:space="preserve"> as well as </w:t>
      </w:r>
      <w:r w:rsidR="002E40D2">
        <w:rPr>
          <w:rFonts w:ascii="Arial" w:hAnsi="Arial" w:cs="Arial"/>
        </w:rPr>
        <w:t xml:space="preserve">the child’s behaviour </w:t>
      </w:r>
      <w:r w:rsidR="00F4642D">
        <w:rPr>
          <w:rFonts w:ascii="Arial" w:hAnsi="Arial" w:cs="Arial"/>
        </w:rPr>
        <w:t>being</w:t>
      </w:r>
      <w:r w:rsidR="002E40D2">
        <w:rPr>
          <w:rFonts w:ascii="Arial" w:hAnsi="Arial" w:cs="Arial"/>
        </w:rPr>
        <w:t xml:space="preserve"> a way </w:t>
      </w:r>
      <w:r w:rsidR="00F4642D">
        <w:rPr>
          <w:rFonts w:ascii="Arial" w:hAnsi="Arial" w:cs="Arial"/>
        </w:rPr>
        <w:t>to gain</w:t>
      </w:r>
      <w:r w:rsidR="002E40D2">
        <w:rPr>
          <w:rFonts w:ascii="Arial" w:hAnsi="Arial" w:cs="Arial"/>
        </w:rPr>
        <w:t xml:space="preserve"> attention.</w:t>
      </w:r>
      <w:r w:rsidR="009B0F24" w:rsidRPr="002926C9">
        <w:rPr>
          <w:rFonts w:ascii="Arial" w:hAnsi="Arial" w:cs="Arial"/>
        </w:rPr>
        <w:t xml:space="preserve"> </w:t>
      </w:r>
      <w:r w:rsidR="002E40D2">
        <w:rPr>
          <w:rFonts w:ascii="Arial" w:hAnsi="Arial" w:cs="Arial"/>
        </w:rPr>
        <w:t xml:space="preserve">These areas </w:t>
      </w:r>
      <w:r w:rsidR="000657C4">
        <w:rPr>
          <w:rFonts w:ascii="Arial" w:hAnsi="Arial" w:cs="Arial"/>
        </w:rPr>
        <w:t xml:space="preserve">of significance </w:t>
      </w:r>
      <w:r w:rsidR="002E40D2">
        <w:rPr>
          <w:rFonts w:ascii="Arial" w:hAnsi="Arial" w:cs="Arial"/>
        </w:rPr>
        <w:t>are</w:t>
      </w:r>
      <w:r w:rsidR="009B0F24" w:rsidRPr="002926C9">
        <w:rPr>
          <w:rFonts w:ascii="Arial" w:hAnsi="Arial" w:cs="Arial"/>
        </w:rPr>
        <w:t xml:space="preserve"> opportunity for further research</w:t>
      </w:r>
      <w:r w:rsidR="00574450" w:rsidRPr="002926C9">
        <w:rPr>
          <w:rFonts w:ascii="Arial" w:hAnsi="Arial" w:cs="Arial"/>
        </w:rPr>
        <w:t xml:space="preserve">, therefore </w:t>
      </w:r>
      <w:r w:rsidR="00A67EF3" w:rsidRPr="002926C9">
        <w:rPr>
          <w:rFonts w:ascii="Arial" w:hAnsi="Arial" w:cs="Arial"/>
        </w:rPr>
        <w:t>making this a critical incident</w:t>
      </w:r>
      <w:r w:rsidR="00DA0F49">
        <w:rPr>
          <w:rFonts w:ascii="Arial" w:hAnsi="Arial" w:cs="Arial"/>
        </w:rPr>
        <w:t>.</w:t>
      </w:r>
    </w:p>
    <w:p w14:paraId="76538CCB" w14:textId="09593939" w:rsidR="00C113E3" w:rsidRPr="00C73305" w:rsidRDefault="00C113E3" w:rsidP="004675DB">
      <w:pPr>
        <w:spacing w:line="360" w:lineRule="auto"/>
        <w:jc w:val="both"/>
        <w:rPr>
          <w:rFonts w:ascii="Arial" w:hAnsi="Arial" w:cs="Arial"/>
          <w:sz w:val="24"/>
          <w:szCs w:val="24"/>
        </w:rPr>
      </w:pPr>
      <w:r w:rsidRPr="00C73305">
        <w:rPr>
          <w:rFonts w:ascii="Arial" w:hAnsi="Arial" w:cs="Arial"/>
          <w:b/>
          <w:bCs/>
          <w:sz w:val="28"/>
          <w:szCs w:val="28"/>
        </w:rPr>
        <w:t>POSITIVE REINFORCEMENT</w:t>
      </w:r>
    </w:p>
    <w:p w14:paraId="7646C197" w14:textId="7DE82344" w:rsidR="00C113E3" w:rsidRDefault="00C113E3" w:rsidP="004675DB">
      <w:pPr>
        <w:spacing w:line="360" w:lineRule="auto"/>
        <w:jc w:val="both"/>
        <w:rPr>
          <w:rFonts w:ascii="Arial" w:hAnsi="Arial" w:cs="Arial"/>
          <w:color w:val="2E2E2E"/>
          <w:shd w:val="clear" w:color="auto" w:fill="FFFFFF"/>
        </w:rPr>
      </w:pPr>
      <w:r>
        <w:rPr>
          <w:rFonts w:ascii="Arial" w:hAnsi="Arial" w:cs="Arial"/>
        </w:rPr>
        <w:t>Described</w:t>
      </w:r>
      <w:r w:rsidRPr="002E6B31">
        <w:rPr>
          <w:rFonts w:ascii="Arial" w:hAnsi="Arial" w:cs="Arial"/>
        </w:rPr>
        <w:t xml:space="preserve"> as </w:t>
      </w:r>
      <w:r>
        <w:rPr>
          <w:rFonts w:ascii="Arial" w:hAnsi="Arial" w:cs="Arial"/>
        </w:rPr>
        <w:t xml:space="preserve">a </w:t>
      </w:r>
      <w:r w:rsidR="006E4E51">
        <w:rPr>
          <w:rFonts w:ascii="Arial" w:hAnsi="Arial" w:cs="Arial"/>
        </w:rPr>
        <w:t xml:space="preserve">leading behavioural theorist and a </w:t>
      </w:r>
      <w:r>
        <w:rPr>
          <w:rFonts w:ascii="Arial" w:hAnsi="Arial" w:cs="Arial"/>
        </w:rPr>
        <w:t>highly</w:t>
      </w:r>
      <w:r w:rsidRPr="002E6B31">
        <w:rPr>
          <w:rFonts w:ascii="Arial" w:hAnsi="Arial" w:cs="Arial"/>
          <w:color w:val="2E2E2E"/>
          <w:shd w:val="clear" w:color="auto" w:fill="FFFFFF"/>
        </w:rPr>
        <w:t xml:space="preserve"> influential psychologist</w:t>
      </w:r>
      <w:r>
        <w:rPr>
          <w:rFonts w:ascii="Arial" w:hAnsi="Arial" w:cs="Arial"/>
          <w:color w:val="2E2E2E"/>
          <w:shd w:val="clear" w:color="auto" w:fill="FFFFFF"/>
        </w:rPr>
        <w:t xml:space="preserve"> </w:t>
      </w:r>
      <w:r w:rsidRPr="002E6B31">
        <w:rPr>
          <w:rFonts w:ascii="Arial" w:hAnsi="Arial" w:cs="Arial"/>
          <w:color w:val="2E2E2E"/>
          <w:shd w:val="clear" w:color="auto" w:fill="FFFFFF"/>
        </w:rPr>
        <w:t>of the 20th century</w:t>
      </w:r>
      <w:r>
        <w:rPr>
          <w:rFonts w:ascii="Arial" w:hAnsi="Arial" w:cs="Arial"/>
          <w:color w:val="2E2E2E"/>
          <w:shd w:val="clear" w:color="auto" w:fill="FFFFFF"/>
        </w:rPr>
        <w:t xml:space="preserve">, </w:t>
      </w:r>
      <w:r w:rsidR="00841075">
        <w:rPr>
          <w:rFonts w:ascii="Arial" w:hAnsi="Arial" w:cs="Arial"/>
          <w:color w:val="2E2E2E"/>
          <w:shd w:val="clear" w:color="auto" w:fill="FFFFFF"/>
        </w:rPr>
        <w:t>B.F. Skinner</w:t>
      </w:r>
      <w:r>
        <w:rPr>
          <w:rFonts w:ascii="Arial" w:hAnsi="Arial" w:cs="Arial"/>
          <w:color w:val="2E2E2E"/>
          <w:shd w:val="clear" w:color="auto" w:fill="FFFFFF"/>
        </w:rPr>
        <w:t xml:space="preserve"> introduced the term </w:t>
      </w:r>
      <w:r w:rsidRPr="00D32488">
        <w:rPr>
          <w:rFonts w:ascii="Arial" w:hAnsi="Arial" w:cs="Arial"/>
          <w:i/>
          <w:iCs/>
          <w:color w:val="2E2E2E"/>
          <w:shd w:val="clear" w:color="auto" w:fill="FFFFFF"/>
        </w:rPr>
        <w:t>Operant Conditioning</w:t>
      </w:r>
      <w:r>
        <w:rPr>
          <w:rFonts w:ascii="Arial" w:hAnsi="Arial" w:cs="Arial"/>
          <w:color w:val="2E2E2E"/>
          <w:shd w:val="clear" w:color="auto" w:fill="FFFFFF"/>
        </w:rPr>
        <w:t xml:space="preserve">, which describes behavioural changes as a result of a reinforcing stimulus </w:t>
      </w:r>
      <w:r w:rsidRPr="002E6B31">
        <w:rPr>
          <w:rFonts w:ascii="Arial" w:hAnsi="Arial" w:cs="Arial"/>
          <w:color w:val="2E2E2E"/>
          <w:shd w:val="clear" w:color="auto" w:fill="FFFFFF"/>
        </w:rPr>
        <w:t>(O’Donohue and Ferguson, 2001)</w:t>
      </w:r>
      <w:r>
        <w:rPr>
          <w:rFonts w:ascii="Arial" w:hAnsi="Arial" w:cs="Arial"/>
          <w:color w:val="2E2E2E"/>
          <w:shd w:val="clear" w:color="auto" w:fill="FFFFFF"/>
        </w:rPr>
        <w:t>.</w:t>
      </w:r>
      <w:r w:rsidR="006E4E51">
        <w:rPr>
          <w:rFonts w:ascii="Arial" w:hAnsi="Arial" w:cs="Arial"/>
          <w:color w:val="2E2E2E"/>
          <w:shd w:val="clear" w:color="auto" w:fill="FFFFFF"/>
        </w:rPr>
        <w:t xml:space="preserve"> </w:t>
      </w:r>
      <w:r>
        <w:rPr>
          <w:rFonts w:ascii="Arial" w:hAnsi="Arial" w:cs="Arial"/>
        </w:rPr>
        <w:t>Skinner describes a ‘reinforcing stimulus’ as something that has the capability to influence change</w:t>
      </w:r>
      <w:r w:rsidR="00C9526F">
        <w:rPr>
          <w:rFonts w:ascii="Arial" w:hAnsi="Arial" w:cs="Arial"/>
        </w:rPr>
        <w:t xml:space="preserve"> </w:t>
      </w:r>
      <w:r>
        <w:rPr>
          <w:rFonts w:ascii="Arial" w:hAnsi="Arial" w:cs="Arial"/>
        </w:rPr>
        <w:t>(1938)</w:t>
      </w:r>
      <w:r w:rsidR="008F1FDE">
        <w:rPr>
          <w:rFonts w:ascii="Arial" w:hAnsi="Arial" w:cs="Arial"/>
        </w:rPr>
        <w:t>. This could be</w:t>
      </w:r>
      <w:r w:rsidR="000C4556">
        <w:rPr>
          <w:rFonts w:ascii="Arial" w:hAnsi="Arial" w:cs="Arial"/>
        </w:rPr>
        <w:t xml:space="preserve"> a</w:t>
      </w:r>
      <w:r w:rsidR="008F1FDE">
        <w:rPr>
          <w:rFonts w:ascii="Arial" w:hAnsi="Arial" w:cs="Arial"/>
        </w:rPr>
        <w:t xml:space="preserve"> negative </w:t>
      </w:r>
      <w:r w:rsidR="000C4556">
        <w:rPr>
          <w:rFonts w:ascii="Arial" w:hAnsi="Arial" w:cs="Arial"/>
        </w:rPr>
        <w:t>reinforcement,</w:t>
      </w:r>
      <w:r w:rsidR="008F1FDE">
        <w:rPr>
          <w:rFonts w:ascii="Arial" w:hAnsi="Arial" w:cs="Arial"/>
        </w:rPr>
        <w:t xml:space="preserve"> such as </w:t>
      </w:r>
      <w:r w:rsidR="00180ADE">
        <w:rPr>
          <w:rFonts w:ascii="Arial" w:hAnsi="Arial" w:cs="Arial"/>
        </w:rPr>
        <w:t>‘telling off’ a child</w:t>
      </w:r>
      <w:r w:rsidR="0000393B">
        <w:rPr>
          <w:rFonts w:ascii="Arial" w:hAnsi="Arial" w:cs="Arial"/>
        </w:rPr>
        <w:t xml:space="preserve"> or giving them a detention</w:t>
      </w:r>
      <w:r w:rsidR="008F1FDE">
        <w:rPr>
          <w:rFonts w:ascii="Arial" w:hAnsi="Arial" w:cs="Arial"/>
        </w:rPr>
        <w:t xml:space="preserve"> for bad behaviour, or it could be</w:t>
      </w:r>
      <w:r w:rsidR="000C4556">
        <w:rPr>
          <w:rFonts w:ascii="Arial" w:hAnsi="Arial" w:cs="Arial"/>
        </w:rPr>
        <w:t xml:space="preserve"> a</w:t>
      </w:r>
      <w:r w:rsidR="008F1FDE">
        <w:rPr>
          <w:rFonts w:ascii="Arial" w:hAnsi="Arial" w:cs="Arial"/>
        </w:rPr>
        <w:t xml:space="preserve"> positive reinforcement</w:t>
      </w:r>
      <w:r w:rsidR="00443CB8">
        <w:rPr>
          <w:rFonts w:ascii="Arial" w:hAnsi="Arial" w:cs="Arial"/>
        </w:rPr>
        <w:t>,</w:t>
      </w:r>
      <w:r w:rsidR="008F1FDE">
        <w:rPr>
          <w:rFonts w:ascii="Arial" w:hAnsi="Arial" w:cs="Arial"/>
        </w:rPr>
        <w:t xml:space="preserve"> </w:t>
      </w:r>
      <w:r w:rsidR="00443CB8">
        <w:rPr>
          <w:rFonts w:ascii="Arial" w:hAnsi="Arial" w:cs="Arial"/>
        </w:rPr>
        <w:t>such as v</w:t>
      </w:r>
      <w:r>
        <w:rPr>
          <w:rFonts w:ascii="Arial" w:hAnsi="Arial" w:cs="Arial"/>
        </w:rPr>
        <w:t>erbal praise</w:t>
      </w:r>
      <w:r w:rsidR="00E85D83">
        <w:rPr>
          <w:rFonts w:ascii="Arial" w:hAnsi="Arial" w:cs="Arial"/>
        </w:rPr>
        <w:t>, encouragement</w:t>
      </w:r>
      <w:r>
        <w:rPr>
          <w:rFonts w:ascii="Arial" w:hAnsi="Arial" w:cs="Arial"/>
        </w:rPr>
        <w:t xml:space="preserve"> or a physical reward</w:t>
      </w:r>
      <w:r w:rsidR="008B71E0">
        <w:rPr>
          <w:rFonts w:ascii="Arial" w:hAnsi="Arial" w:cs="Arial"/>
        </w:rPr>
        <w:t xml:space="preserve">. According to Cooper, Heron and Howard, these </w:t>
      </w:r>
      <w:r w:rsidR="007730E5">
        <w:rPr>
          <w:rFonts w:ascii="Arial" w:hAnsi="Arial" w:cs="Arial"/>
          <w:color w:val="2E2E2E"/>
          <w:shd w:val="clear" w:color="auto" w:fill="FFFFFF"/>
        </w:rPr>
        <w:t xml:space="preserve">strategies </w:t>
      </w:r>
      <w:r>
        <w:rPr>
          <w:rFonts w:ascii="Arial" w:hAnsi="Arial" w:cs="Arial"/>
          <w:color w:val="2E2E2E"/>
          <w:shd w:val="clear" w:color="auto" w:fill="FFFFFF"/>
        </w:rPr>
        <w:t xml:space="preserve">should be </w:t>
      </w:r>
      <w:r w:rsidR="007730E5">
        <w:rPr>
          <w:rFonts w:ascii="Arial" w:hAnsi="Arial" w:cs="Arial"/>
          <w:color w:val="2E2E2E"/>
          <w:shd w:val="clear" w:color="auto" w:fill="FFFFFF"/>
        </w:rPr>
        <w:t>introduced</w:t>
      </w:r>
      <w:r>
        <w:rPr>
          <w:rFonts w:ascii="Arial" w:hAnsi="Arial" w:cs="Arial"/>
          <w:color w:val="2E2E2E"/>
          <w:shd w:val="clear" w:color="auto" w:fill="FFFFFF"/>
        </w:rPr>
        <w:t xml:space="preserve"> immediately after the behaviour takes place in order to produce the best results</w:t>
      </w:r>
      <w:r w:rsidR="008B71E0">
        <w:rPr>
          <w:rFonts w:ascii="Arial" w:hAnsi="Arial" w:cs="Arial"/>
          <w:color w:val="2E2E2E"/>
          <w:shd w:val="clear" w:color="auto" w:fill="FFFFFF"/>
        </w:rPr>
        <w:t xml:space="preserve"> (2007).</w:t>
      </w:r>
      <w:r>
        <w:rPr>
          <w:rFonts w:ascii="Arial" w:hAnsi="Arial" w:cs="Arial"/>
          <w:color w:val="2E2E2E"/>
          <w:shd w:val="clear" w:color="auto" w:fill="FFFFFF"/>
        </w:rPr>
        <w:t xml:space="preserve"> </w:t>
      </w:r>
      <w:r w:rsidR="00034FB3">
        <w:rPr>
          <w:rFonts w:ascii="Arial" w:hAnsi="Arial" w:cs="Arial"/>
          <w:color w:val="2E2E2E"/>
          <w:shd w:val="clear" w:color="auto" w:fill="FFFFFF"/>
        </w:rPr>
        <w:t xml:space="preserve">The immediate response helps the </w:t>
      </w:r>
      <w:r w:rsidR="00E85D83">
        <w:rPr>
          <w:rFonts w:ascii="Arial" w:hAnsi="Arial" w:cs="Arial"/>
          <w:color w:val="2E2E2E"/>
          <w:shd w:val="clear" w:color="auto" w:fill="FFFFFF"/>
        </w:rPr>
        <w:t xml:space="preserve">person whose behaviour is being reinforced to </w:t>
      </w:r>
      <w:r w:rsidR="00ED5C49">
        <w:rPr>
          <w:rFonts w:ascii="Arial" w:hAnsi="Arial" w:cs="Arial"/>
          <w:color w:val="2E2E2E"/>
          <w:shd w:val="clear" w:color="auto" w:fill="FFFFFF"/>
        </w:rPr>
        <w:t xml:space="preserve">associate their actions with the stimulus. </w:t>
      </w:r>
    </w:p>
    <w:p w14:paraId="137DB106" w14:textId="1F4A0CA7" w:rsidR="00C113E3" w:rsidRPr="00CD4DE9" w:rsidRDefault="006E4E51" w:rsidP="004675DB">
      <w:pPr>
        <w:spacing w:line="360" w:lineRule="auto"/>
        <w:jc w:val="both"/>
        <w:rPr>
          <w:rFonts w:ascii="Arial" w:hAnsi="Arial" w:cs="Arial"/>
          <w:color w:val="2E2E2E"/>
          <w:shd w:val="clear" w:color="auto" w:fill="FFFFFF"/>
        </w:rPr>
      </w:pPr>
      <w:r>
        <w:rPr>
          <w:rFonts w:ascii="Arial" w:hAnsi="Arial" w:cs="Arial"/>
          <w:color w:val="2E2E2E"/>
          <w:shd w:val="clear" w:color="auto" w:fill="FFFFFF"/>
        </w:rPr>
        <w:t>Although some people</w:t>
      </w:r>
      <w:r w:rsidR="00E85D83">
        <w:rPr>
          <w:rFonts w:ascii="Arial" w:hAnsi="Arial" w:cs="Arial"/>
          <w:color w:val="2E2E2E"/>
          <w:shd w:val="clear" w:color="auto" w:fill="FFFFFF"/>
        </w:rPr>
        <w:t xml:space="preserve"> choose to</w:t>
      </w:r>
      <w:r>
        <w:rPr>
          <w:rFonts w:ascii="Arial" w:hAnsi="Arial" w:cs="Arial"/>
          <w:color w:val="2E2E2E"/>
          <w:shd w:val="clear" w:color="auto" w:fill="FFFFFF"/>
        </w:rPr>
        <w:t xml:space="preserve"> use negative reinforcement</w:t>
      </w:r>
      <w:r w:rsidR="00443CB8">
        <w:rPr>
          <w:rFonts w:ascii="Arial" w:hAnsi="Arial" w:cs="Arial"/>
          <w:color w:val="2E2E2E"/>
          <w:shd w:val="clear" w:color="auto" w:fill="FFFFFF"/>
        </w:rPr>
        <w:t xml:space="preserve"> as a way of disciplining a child, </w:t>
      </w:r>
      <w:r w:rsidR="0018656B">
        <w:rPr>
          <w:rFonts w:ascii="Arial" w:hAnsi="Arial" w:cs="Arial"/>
          <w:color w:val="2E2E2E"/>
          <w:shd w:val="clear" w:color="auto" w:fill="FFFFFF"/>
        </w:rPr>
        <w:t xml:space="preserve">Skinner </w:t>
      </w:r>
      <w:r w:rsidR="00931DB9">
        <w:rPr>
          <w:rFonts w:ascii="Arial" w:hAnsi="Arial" w:cs="Arial"/>
          <w:color w:val="2E2E2E"/>
          <w:shd w:val="clear" w:color="auto" w:fill="FFFFFF"/>
        </w:rPr>
        <w:t xml:space="preserve">did not see it as </w:t>
      </w:r>
      <w:r w:rsidR="0018656B">
        <w:rPr>
          <w:rFonts w:ascii="Arial" w:hAnsi="Arial" w:cs="Arial"/>
          <w:color w:val="2E2E2E"/>
          <w:shd w:val="clear" w:color="auto" w:fill="FFFFFF"/>
        </w:rPr>
        <w:t>an effective tool for behaviour management</w:t>
      </w:r>
      <w:r>
        <w:rPr>
          <w:rFonts w:ascii="Arial" w:hAnsi="Arial" w:cs="Arial"/>
          <w:color w:val="2E2E2E"/>
          <w:shd w:val="clear" w:color="auto" w:fill="FFFFFF"/>
        </w:rPr>
        <w:t xml:space="preserve"> (Aubrey and Riley, 2018).</w:t>
      </w:r>
      <w:r w:rsidR="0018656B">
        <w:rPr>
          <w:rFonts w:ascii="Arial" w:hAnsi="Arial" w:cs="Arial"/>
          <w:color w:val="2E2E2E"/>
          <w:shd w:val="clear" w:color="auto" w:fill="FFFFFF"/>
        </w:rPr>
        <w:t xml:space="preserve"> </w:t>
      </w:r>
      <w:r w:rsidR="00931DB9">
        <w:rPr>
          <w:rFonts w:ascii="Arial" w:hAnsi="Arial" w:cs="Arial"/>
          <w:color w:val="2E2E2E"/>
          <w:shd w:val="clear" w:color="auto" w:fill="FFFFFF"/>
        </w:rPr>
        <w:t xml:space="preserve">Instead, </w:t>
      </w:r>
      <w:r w:rsidR="00C113E3">
        <w:rPr>
          <w:rFonts w:ascii="Arial" w:hAnsi="Arial" w:cs="Arial"/>
          <w:color w:val="2E2E2E"/>
          <w:shd w:val="clear" w:color="auto" w:fill="FFFFFF"/>
        </w:rPr>
        <w:t>Skinner’s preference lies with positive reinforcement because he believes it results in “fewer objectionable by-products” (</w:t>
      </w:r>
      <w:r w:rsidR="00C113E3" w:rsidRPr="00BD076B">
        <w:rPr>
          <w:rFonts w:ascii="Arial" w:hAnsi="Arial" w:cs="Arial"/>
          <w:color w:val="3A3A3A"/>
          <w:shd w:val="clear" w:color="auto" w:fill="FFFFFF"/>
        </w:rPr>
        <w:t>1953, p.192</w:t>
      </w:r>
      <w:r w:rsidR="00C113E3">
        <w:rPr>
          <w:rFonts w:ascii="Arial" w:hAnsi="Arial" w:cs="Arial"/>
          <w:color w:val="3A3A3A"/>
          <w:shd w:val="clear" w:color="auto" w:fill="FFFFFF"/>
        </w:rPr>
        <w:t xml:space="preserve">) such as a continuation of the inappropriate behaviour in order to carry on receiving </w:t>
      </w:r>
      <w:r w:rsidR="00650C55">
        <w:rPr>
          <w:rFonts w:ascii="Arial" w:hAnsi="Arial" w:cs="Arial"/>
          <w:color w:val="3A3A3A"/>
          <w:shd w:val="clear" w:color="auto" w:fill="FFFFFF"/>
        </w:rPr>
        <w:t xml:space="preserve">any sort of </w:t>
      </w:r>
      <w:r w:rsidR="00C113E3">
        <w:rPr>
          <w:rFonts w:ascii="Arial" w:hAnsi="Arial" w:cs="Arial"/>
          <w:color w:val="3A3A3A"/>
          <w:shd w:val="clear" w:color="auto" w:fill="FFFFFF"/>
        </w:rPr>
        <w:t>attention</w:t>
      </w:r>
      <w:r w:rsidR="00650C55">
        <w:rPr>
          <w:rFonts w:ascii="Arial" w:hAnsi="Arial" w:cs="Arial"/>
          <w:color w:val="3A3A3A"/>
          <w:shd w:val="clear" w:color="auto" w:fill="FFFFFF"/>
        </w:rPr>
        <w:t xml:space="preserve">, including negative attention </w:t>
      </w:r>
      <w:r w:rsidR="00C113E3">
        <w:rPr>
          <w:rFonts w:ascii="Arial" w:hAnsi="Arial" w:cs="Arial"/>
          <w:color w:val="3A3A3A"/>
          <w:shd w:val="clear" w:color="auto" w:fill="FFFFFF"/>
        </w:rPr>
        <w:t xml:space="preserve">(Cipani, 1995). </w:t>
      </w:r>
      <w:r w:rsidR="00C113E3">
        <w:rPr>
          <w:rFonts w:ascii="Arial" w:hAnsi="Arial" w:cs="Arial"/>
          <w:color w:val="2E2E2E"/>
          <w:shd w:val="clear" w:color="auto" w:fill="FFFFFF"/>
        </w:rPr>
        <w:t xml:space="preserve">It is reported that Skinner believed that reinforcement was more valuable than punishment. When experimenting on animals, he found that punishment would lead to them exhibiting negative emotions such as anxiety and distress, or they would try to escape. </w:t>
      </w:r>
      <w:r w:rsidR="009A2CEA">
        <w:rPr>
          <w:rFonts w:ascii="Arial" w:hAnsi="Arial" w:cs="Arial"/>
          <w:color w:val="2E2E2E"/>
          <w:shd w:val="clear" w:color="auto" w:fill="FFFFFF"/>
        </w:rPr>
        <w:t>Alternately, when organisms were faced with reinforcement, h</w:t>
      </w:r>
      <w:r w:rsidR="00C113E3">
        <w:rPr>
          <w:rFonts w:ascii="Arial" w:hAnsi="Arial" w:cs="Arial"/>
          <w:color w:val="2E2E2E"/>
          <w:shd w:val="clear" w:color="auto" w:fill="FFFFFF"/>
        </w:rPr>
        <w:t xml:space="preserve">e discovered that </w:t>
      </w:r>
      <w:r w:rsidR="009A2CEA">
        <w:rPr>
          <w:rFonts w:ascii="Arial" w:hAnsi="Arial" w:cs="Arial"/>
          <w:color w:val="2E2E2E"/>
          <w:shd w:val="clear" w:color="auto" w:fill="FFFFFF"/>
        </w:rPr>
        <w:t>they would</w:t>
      </w:r>
      <w:r w:rsidR="00C113E3">
        <w:rPr>
          <w:rFonts w:ascii="Arial" w:hAnsi="Arial" w:cs="Arial"/>
          <w:color w:val="2E2E2E"/>
          <w:shd w:val="clear" w:color="auto" w:fill="FFFFFF"/>
        </w:rPr>
        <w:t xml:space="preserve"> show positive or somet</w:t>
      </w:r>
      <w:r w:rsidR="003D61E8">
        <w:rPr>
          <w:rFonts w:ascii="Arial" w:hAnsi="Arial" w:cs="Arial"/>
          <w:color w:val="2E2E2E"/>
          <w:shd w:val="clear" w:color="auto" w:fill="FFFFFF"/>
        </w:rPr>
        <w:t>imes</w:t>
      </w:r>
      <w:r w:rsidR="00C113E3">
        <w:rPr>
          <w:rFonts w:ascii="Arial" w:hAnsi="Arial" w:cs="Arial"/>
          <w:color w:val="2E2E2E"/>
          <w:shd w:val="clear" w:color="auto" w:fill="FFFFFF"/>
        </w:rPr>
        <w:t xml:space="preserve"> neutral emotions</w:t>
      </w:r>
      <w:r w:rsidR="009A2CEA">
        <w:rPr>
          <w:rFonts w:ascii="Arial" w:hAnsi="Arial" w:cs="Arial"/>
          <w:color w:val="2E2E2E"/>
          <w:shd w:val="clear" w:color="auto" w:fill="FFFFFF"/>
        </w:rPr>
        <w:t xml:space="preserve"> instead. Rather than </w:t>
      </w:r>
      <w:r w:rsidR="00C113E3">
        <w:rPr>
          <w:rFonts w:ascii="Arial" w:hAnsi="Arial" w:cs="Arial"/>
          <w:color w:val="2E2E2E"/>
          <w:shd w:val="clear" w:color="auto" w:fill="FFFFFF"/>
        </w:rPr>
        <w:t xml:space="preserve">temporarily stopping the behaviour through punishment, reinforcement builds a ‘behaviour repertoire’ which is longer lasting </w:t>
      </w:r>
      <w:r w:rsidR="00C113E3" w:rsidRPr="002E6B31">
        <w:rPr>
          <w:rFonts w:ascii="Arial" w:hAnsi="Arial" w:cs="Arial"/>
          <w:color w:val="2E2E2E"/>
          <w:shd w:val="clear" w:color="auto" w:fill="FFFFFF"/>
        </w:rPr>
        <w:t>(O’Donohue and Ferguson, 2001)</w:t>
      </w:r>
      <w:r w:rsidR="00C113E3">
        <w:rPr>
          <w:rFonts w:ascii="Arial" w:hAnsi="Arial" w:cs="Arial"/>
          <w:color w:val="2E2E2E"/>
          <w:shd w:val="clear" w:color="auto" w:fill="FFFFFF"/>
        </w:rPr>
        <w:t>.</w:t>
      </w:r>
    </w:p>
    <w:p w14:paraId="191E8B97" w14:textId="627735E9" w:rsidR="00AE358F" w:rsidRDefault="00C113E3" w:rsidP="004675DB">
      <w:pPr>
        <w:spacing w:line="360" w:lineRule="auto"/>
        <w:jc w:val="both"/>
        <w:rPr>
          <w:rFonts w:ascii="Arial" w:hAnsi="Arial" w:cs="Arial"/>
        </w:rPr>
      </w:pPr>
      <w:r>
        <w:rPr>
          <w:rFonts w:ascii="Arial" w:hAnsi="Arial" w:cs="Arial"/>
          <w:color w:val="3A3A3A"/>
          <w:shd w:val="clear" w:color="auto" w:fill="FFFFFF"/>
        </w:rPr>
        <w:t>Furthermore, children who encounter more positive reinforcement have a different outlook on life and increased motivation, in comparison to those who frequently encounter negative reinforcement</w:t>
      </w:r>
      <w:r w:rsidR="00807C1F">
        <w:rPr>
          <w:rFonts w:ascii="Arial" w:hAnsi="Arial" w:cs="Arial"/>
          <w:color w:val="3A3A3A"/>
          <w:shd w:val="clear" w:color="auto" w:fill="FFFFFF"/>
        </w:rPr>
        <w:t xml:space="preserve"> </w:t>
      </w:r>
      <w:r>
        <w:rPr>
          <w:rFonts w:ascii="Arial" w:hAnsi="Arial" w:cs="Arial"/>
          <w:color w:val="3A3A3A"/>
          <w:shd w:val="clear" w:color="auto" w:fill="FFFFFF"/>
        </w:rPr>
        <w:t>(Sidman, 1989)</w:t>
      </w:r>
      <w:r w:rsidR="00807C1F">
        <w:rPr>
          <w:rFonts w:ascii="Arial" w:hAnsi="Arial" w:cs="Arial"/>
          <w:color w:val="3A3A3A"/>
          <w:shd w:val="clear" w:color="auto" w:fill="FFFFFF"/>
        </w:rPr>
        <w:t>.</w:t>
      </w:r>
      <w:r w:rsidR="00AE358F">
        <w:rPr>
          <w:rFonts w:ascii="Arial" w:hAnsi="Arial" w:cs="Arial"/>
          <w:color w:val="3A3A3A"/>
          <w:shd w:val="clear" w:color="auto" w:fill="FFFFFF"/>
        </w:rPr>
        <w:t xml:space="preserve"> As per the new </w:t>
      </w:r>
      <w:r w:rsidR="00AE358F">
        <w:rPr>
          <w:rFonts w:ascii="Arial" w:hAnsi="Arial" w:cs="Arial"/>
        </w:rPr>
        <w:t xml:space="preserve">Curriculum for Wales (2015), there is a higher </w:t>
      </w:r>
      <w:r w:rsidR="00AE358F">
        <w:rPr>
          <w:rFonts w:ascii="Arial" w:hAnsi="Arial" w:cs="Arial"/>
        </w:rPr>
        <w:lastRenderedPageBreak/>
        <w:t>focus on mental health and well-being than ever before, so it could be said that teachers should be aware that punishment or repeated negative reinforcement towards a child could be detrimental to their mental health and could affect them in the future.</w:t>
      </w:r>
    </w:p>
    <w:p w14:paraId="57FCEDB3" w14:textId="672438CD" w:rsidR="00C113E3" w:rsidRPr="0000393B" w:rsidRDefault="00C113E3" w:rsidP="004675DB">
      <w:pPr>
        <w:spacing w:line="360" w:lineRule="auto"/>
        <w:jc w:val="both"/>
        <w:rPr>
          <w:rFonts w:ascii="Arial" w:hAnsi="Arial" w:cs="Arial"/>
        </w:rPr>
      </w:pPr>
      <w:r w:rsidRPr="0000393B">
        <w:rPr>
          <w:rFonts w:ascii="Arial" w:hAnsi="Arial" w:cs="Arial"/>
          <w:shd w:val="clear" w:color="auto" w:fill="FFFFFF"/>
        </w:rPr>
        <w:t>Hardy and McLeod believe that people develop various transferable skills and behaviours learnt from their childhood encounters with positive reinforcement</w:t>
      </w:r>
      <w:r w:rsidR="009A2CEA" w:rsidRPr="0000393B">
        <w:rPr>
          <w:rFonts w:ascii="Arial" w:hAnsi="Arial" w:cs="Arial"/>
          <w:shd w:val="clear" w:color="auto" w:fill="FFFFFF"/>
        </w:rPr>
        <w:t xml:space="preserve">, </w:t>
      </w:r>
      <w:r w:rsidRPr="0000393B">
        <w:rPr>
          <w:rFonts w:ascii="Arial" w:hAnsi="Arial" w:cs="Arial"/>
          <w:shd w:val="clear" w:color="auto" w:fill="FFFFFF"/>
        </w:rPr>
        <w:t>which they can apply to different contexts</w:t>
      </w:r>
      <w:r w:rsidR="00807C1F" w:rsidRPr="0000393B">
        <w:rPr>
          <w:rFonts w:ascii="Arial" w:hAnsi="Arial" w:cs="Arial"/>
          <w:shd w:val="clear" w:color="auto" w:fill="FFFFFF"/>
        </w:rPr>
        <w:t xml:space="preserve"> </w:t>
      </w:r>
      <w:r w:rsidRPr="0000393B">
        <w:rPr>
          <w:rFonts w:ascii="Arial" w:hAnsi="Arial" w:cs="Arial"/>
          <w:shd w:val="clear" w:color="auto" w:fill="FFFFFF"/>
        </w:rPr>
        <w:t>(2020)</w:t>
      </w:r>
      <w:r w:rsidR="00807C1F" w:rsidRPr="0000393B">
        <w:rPr>
          <w:rFonts w:ascii="Arial" w:hAnsi="Arial" w:cs="Arial"/>
          <w:shd w:val="clear" w:color="auto" w:fill="FFFFFF"/>
        </w:rPr>
        <w:t>.</w:t>
      </w:r>
      <w:r w:rsidRPr="0000393B">
        <w:rPr>
          <w:rFonts w:ascii="Arial" w:hAnsi="Arial" w:cs="Arial"/>
          <w:shd w:val="clear" w:color="auto" w:fill="FFFFFF"/>
        </w:rPr>
        <w:t xml:space="preserve"> This demonstrates that positive reinforcement has an important place in the classroom for guiding children into becoming ethical, informed citizens and valued members of society</w:t>
      </w:r>
      <w:r w:rsidR="0066017A" w:rsidRPr="0000393B">
        <w:rPr>
          <w:rFonts w:ascii="Arial" w:hAnsi="Arial" w:cs="Arial"/>
          <w:shd w:val="clear" w:color="auto" w:fill="FFFFFF"/>
        </w:rPr>
        <w:t>, fulfilling some of Donaldson’s Four Purposes (2015).</w:t>
      </w:r>
    </w:p>
    <w:p w14:paraId="1D37C08D" w14:textId="34635D0D" w:rsidR="00C113E3" w:rsidRPr="00476B37" w:rsidRDefault="00C113E3" w:rsidP="004675DB">
      <w:pPr>
        <w:spacing w:line="360" w:lineRule="auto"/>
        <w:jc w:val="both"/>
        <w:rPr>
          <w:rFonts w:ascii="Arial" w:hAnsi="Arial" w:cs="Arial"/>
          <w:shd w:val="clear" w:color="auto" w:fill="FFFFFF"/>
        </w:rPr>
      </w:pPr>
      <w:r w:rsidRPr="00476B37">
        <w:rPr>
          <w:rFonts w:ascii="Arial" w:hAnsi="Arial" w:cs="Arial"/>
          <w:shd w:val="clear" w:color="auto" w:fill="FFFFFF"/>
        </w:rPr>
        <w:t>Examples of positive reinforcement in the classroom include verbal praise after a child exhibits good behaviour</w:t>
      </w:r>
      <w:r w:rsidR="00353D17">
        <w:rPr>
          <w:rFonts w:ascii="Arial" w:hAnsi="Arial" w:cs="Arial"/>
          <w:shd w:val="clear" w:color="auto" w:fill="FFFFFF"/>
        </w:rPr>
        <w:t xml:space="preserve"> or hard work</w:t>
      </w:r>
      <w:r w:rsidRPr="00476B37">
        <w:rPr>
          <w:rFonts w:ascii="Arial" w:hAnsi="Arial" w:cs="Arial"/>
          <w:shd w:val="clear" w:color="auto" w:fill="FFFFFF"/>
        </w:rPr>
        <w:t>, as well as physical rewards</w:t>
      </w:r>
      <w:r w:rsidR="00AE358F">
        <w:rPr>
          <w:rFonts w:ascii="Arial" w:hAnsi="Arial" w:cs="Arial"/>
          <w:shd w:val="clear" w:color="auto" w:fill="FFFFFF"/>
        </w:rPr>
        <w:t xml:space="preserve">, commonly in the form of </w:t>
      </w:r>
      <w:r w:rsidRPr="00476B37">
        <w:rPr>
          <w:rFonts w:ascii="Arial" w:hAnsi="Arial" w:cs="Arial"/>
          <w:shd w:val="clear" w:color="auto" w:fill="FFFFFF"/>
        </w:rPr>
        <w:t xml:space="preserve">star charts, stickers, choices and prizes. Cowley </w:t>
      </w:r>
      <w:r w:rsidR="009A2CEA">
        <w:rPr>
          <w:rFonts w:ascii="Arial" w:hAnsi="Arial" w:cs="Arial"/>
          <w:shd w:val="clear" w:color="auto" w:fill="FFFFFF"/>
        </w:rPr>
        <w:t>promotes the act of</w:t>
      </w:r>
      <w:r w:rsidRPr="00476B37">
        <w:rPr>
          <w:rFonts w:ascii="Arial" w:hAnsi="Arial" w:cs="Arial"/>
          <w:shd w:val="clear" w:color="auto" w:fill="FFFFFF"/>
        </w:rPr>
        <w:t xml:space="preserve"> rewarding students when they achieve </w:t>
      </w:r>
      <w:r w:rsidR="00311B51" w:rsidRPr="00476B37">
        <w:rPr>
          <w:rFonts w:ascii="Arial" w:hAnsi="Arial" w:cs="Arial"/>
          <w:shd w:val="clear" w:color="auto" w:fill="FFFFFF"/>
        </w:rPr>
        <w:t>targets,</w:t>
      </w:r>
      <w:r w:rsidRPr="00476B37">
        <w:rPr>
          <w:rFonts w:ascii="Arial" w:hAnsi="Arial" w:cs="Arial"/>
          <w:shd w:val="clear" w:color="auto" w:fill="FFFFFF"/>
        </w:rPr>
        <w:t xml:space="preserve"> and </w:t>
      </w:r>
      <w:r w:rsidR="00493F29">
        <w:rPr>
          <w:rFonts w:ascii="Arial" w:hAnsi="Arial" w:cs="Arial"/>
          <w:shd w:val="clear" w:color="auto" w:fill="FFFFFF"/>
        </w:rPr>
        <w:t xml:space="preserve">she </w:t>
      </w:r>
      <w:r w:rsidRPr="00476B37">
        <w:rPr>
          <w:rFonts w:ascii="Arial" w:hAnsi="Arial" w:cs="Arial"/>
          <w:shd w:val="clear" w:color="auto" w:fill="FFFFFF"/>
        </w:rPr>
        <w:t>encourages singling out well-behaved students by using positive verbal praise. By stressing the positives as a way of reacting to misbehaviour, it creates a positive classroom environment that does not accuse or criticize students</w:t>
      </w:r>
      <w:r w:rsidR="00AE358F">
        <w:rPr>
          <w:rFonts w:ascii="Arial" w:hAnsi="Arial" w:cs="Arial"/>
          <w:shd w:val="clear" w:color="auto" w:fill="FFFFFF"/>
        </w:rPr>
        <w:t xml:space="preserve"> </w:t>
      </w:r>
      <w:r w:rsidRPr="00476B37">
        <w:rPr>
          <w:rFonts w:ascii="Arial" w:hAnsi="Arial" w:cs="Arial"/>
          <w:shd w:val="clear" w:color="auto" w:fill="FFFFFF"/>
        </w:rPr>
        <w:t>(2010). This approach is more likely to create a calm, controlled and inviting learning space which will encourage students to learn and achieve</w:t>
      </w:r>
      <w:r w:rsidR="00493F29">
        <w:rPr>
          <w:rFonts w:ascii="Arial" w:hAnsi="Arial" w:cs="Arial"/>
          <w:shd w:val="clear" w:color="auto" w:fill="FFFFFF"/>
        </w:rPr>
        <w:t>, as well as better</w:t>
      </w:r>
      <w:r w:rsidR="009A2CEA">
        <w:rPr>
          <w:rFonts w:ascii="Arial" w:hAnsi="Arial" w:cs="Arial"/>
          <w:shd w:val="clear" w:color="auto" w:fill="FFFFFF"/>
        </w:rPr>
        <w:t xml:space="preserve"> their</w:t>
      </w:r>
      <w:r w:rsidR="00493F29">
        <w:rPr>
          <w:rFonts w:ascii="Arial" w:hAnsi="Arial" w:cs="Arial"/>
          <w:shd w:val="clear" w:color="auto" w:fill="FFFFFF"/>
        </w:rPr>
        <w:t xml:space="preserve"> mental health</w:t>
      </w:r>
      <w:r w:rsidR="009C43F6">
        <w:rPr>
          <w:rFonts w:ascii="Arial" w:hAnsi="Arial" w:cs="Arial"/>
          <w:shd w:val="clear" w:color="auto" w:fill="FFFFFF"/>
        </w:rPr>
        <w:t xml:space="preserve"> and self-esteem</w:t>
      </w:r>
      <w:r w:rsidRPr="00476B37">
        <w:rPr>
          <w:rFonts w:ascii="Arial" w:hAnsi="Arial" w:cs="Arial"/>
          <w:shd w:val="clear" w:color="auto" w:fill="FFFFFF"/>
        </w:rPr>
        <w:t>.</w:t>
      </w:r>
    </w:p>
    <w:p w14:paraId="7EE29080" w14:textId="48A53319" w:rsidR="00C113E3" w:rsidRDefault="00C113E3" w:rsidP="004675DB">
      <w:pPr>
        <w:pStyle w:val="item"/>
        <w:shd w:val="clear" w:color="auto" w:fill="FBFFFE"/>
        <w:spacing w:after="240" w:afterAutospacing="0" w:line="360" w:lineRule="auto"/>
        <w:jc w:val="both"/>
        <w:rPr>
          <w:rFonts w:ascii="Arial" w:hAnsi="Arial" w:cs="Arial"/>
          <w:color w:val="2E2E2E"/>
          <w:sz w:val="22"/>
          <w:szCs w:val="22"/>
        </w:rPr>
      </w:pPr>
      <w:r w:rsidRPr="00F63B9D">
        <w:rPr>
          <w:rFonts w:ascii="Arial" w:hAnsi="Arial" w:cs="Arial"/>
          <w:sz w:val="22"/>
          <w:szCs w:val="22"/>
          <w:shd w:val="clear" w:color="auto" w:fill="FFFFFF"/>
        </w:rPr>
        <w:t xml:space="preserve">However, Skinner challenges his own theory by questioning if behaviour that has resulted from positive reinforcement could have delayed side effects (1971). </w:t>
      </w:r>
      <w:r w:rsidR="00DA0F49">
        <w:rPr>
          <w:rFonts w:ascii="Arial" w:hAnsi="Arial" w:cs="Arial"/>
          <w:sz w:val="22"/>
          <w:szCs w:val="22"/>
          <w:shd w:val="clear" w:color="auto" w:fill="FFFFFF"/>
        </w:rPr>
        <w:t xml:space="preserve">This is explored by </w:t>
      </w:r>
      <w:r w:rsidRPr="00F63B9D">
        <w:rPr>
          <w:rFonts w:ascii="Arial" w:hAnsi="Arial" w:cs="Arial"/>
          <w:sz w:val="22"/>
          <w:szCs w:val="22"/>
        </w:rPr>
        <w:t>Cameron, Banko and Pierce</w:t>
      </w:r>
      <w:r>
        <w:rPr>
          <w:rFonts w:ascii="Arial" w:hAnsi="Arial" w:cs="Arial"/>
          <w:sz w:val="22"/>
          <w:szCs w:val="22"/>
        </w:rPr>
        <w:t xml:space="preserve"> </w:t>
      </w:r>
      <w:r w:rsidR="00E77276">
        <w:rPr>
          <w:rFonts w:ascii="Arial" w:hAnsi="Arial" w:cs="Arial"/>
          <w:sz w:val="22"/>
          <w:szCs w:val="22"/>
        </w:rPr>
        <w:t>(2001)</w:t>
      </w:r>
      <w:r w:rsidR="00DA0F49">
        <w:rPr>
          <w:rFonts w:ascii="Arial" w:hAnsi="Arial" w:cs="Arial"/>
          <w:sz w:val="22"/>
          <w:szCs w:val="22"/>
        </w:rPr>
        <w:t xml:space="preserve"> who investigate </w:t>
      </w:r>
      <w:r w:rsidRPr="00F63B9D">
        <w:rPr>
          <w:rFonts w:ascii="Arial" w:hAnsi="Arial" w:cs="Arial"/>
          <w:sz w:val="22"/>
          <w:szCs w:val="22"/>
        </w:rPr>
        <w:t xml:space="preserve">the negative impact on using positive reinforcement through comparison of a variety of evidence in their article within </w:t>
      </w:r>
      <w:r w:rsidRPr="00F63B9D">
        <w:rPr>
          <w:rFonts w:ascii="Arial" w:hAnsi="Arial" w:cs="Arial"/>
          <w:i/>
          <w:iCs/>
          <w:sz w:val="22"/>
          <w:szCs w:val="22"/>
        </w:rPr>
        <w:t>The Behavio</w:t>
      </w:r>
      <w:r>
        <w:rPr>
          <w:rFonts w:ascii="Arial" w:hAnsi="Arial" w:cs="Arial"/>
          <w:i/>
          <w:iCs/>
          <w:sz w:val="22"/>
          <w:szCs w:val="22"/>
        </w:rPr>
        <w:t>u</w:t>
      </w:r>
      <w:r w:rsidRPr="00F63B9D">
        <w:rPr>
          <w:rFonts w:ascii="Arial" w:hAnsi="Arial" w:cs="Arial"/>
          <w:i/>
          <w:iCs/>
          <w:sz w:val="22"/>
          <w:szCs w:val="22"/>
        </w:rPr>
        <w:t>r Analyst.</w:t>
      </w:r>
      <w:r w:rsidRPr="00F63B9D">
        <w:rPr>
          <w:rFonts w:ascii="Arial" w:hAnsi="Arial" w:cs="Arial"/>
          <w:sz w:val="22"/>
          <w:szCs w:val="22"/>
        </w:rPr>
        <w:t xml:space="preserve"> Their findings suggest </w:t>
      </w:r>
      <w:r w:rsidR="009A2CEA">
        <w:rPr>
          <w:rFonts w:ascii="Arial" w:hAnsi="Arial" w:cs="Arial"/>
          <w:sz w:val="22"/>
          <w:szCs w:val="22"/>
        </w:rPr>
        <w:t>that</w:t>
      </w:r>
      <w:r w:rsidRPr="00F63B9D">
        <w:rPr>
          <w:rFonts w:ascii="Arial" w:hAnsi="Arial" w:cs="Arial"/>
          <w:sz w:val="22"/>
          <w:szCs w:val="22"/>
        </w:rPr>
        <w:t xml:space="preserve"> a child can begin to associate their behaviour with a reward, even if it began as a natural motivation</w:t>
      </w:r>
      <w:r>
        <w:rPr>
          <w:rFonts w:ascii="Arial" w:hAnsi="Arial" w:cs="Arial"/>
          <w:sz w:val="22"/>
          <w:szCs w:val="22"/>
        </w:rPr>
        <w:t xml:space="preserve">. </w:t>
      </w:r>
      <w:r w:rsidR="00397A50">
        <w:rPr>
          <w:rFonts w:ascii="Arial" w:hAnsi="Arial" w:cs="Arial"/>
          <w:sz w:val="22"/>
          <w:szCs w:val="22"/>
        </w:rPr>
        <w:t>Cameron and Pierce (1994)</w:t>
      </w:r>
      <w:r w:rsidR="00101F16">
        <w:rPr>
          <w:rFonts w:ascii="Arial" w:hAnsi="Arial" w:cs="Arial"/>
          <w:sz w:val="22"/>
          <w:szCs w:val="22"/>
        </w:rPr>
        <w:t xml:space="preserve"> </w:t>
      </w:r>
      <w:r w:rsidR="00101F16">
        <w:rPr>
          <w:rFonts w:ascii="Arial" w:hAnsi="Arial" w:cs="Arial"/>
          <w:color w:val="2E2E2E"/>
          <w:sz w:val="22"/>
          <w:szCs w:val="22"/>
        </w:rPr>
        <w:t xml:space="preserve">explain that whilst </w:t>
      </w:r>
      <w:r w:rsidR="00397A50">
        <w:rPr>
          <w:rFonts w:ascii="Arial" w:hAnsi="Arial" w:cs="Arial"/>
          <w:color w:val="2E2E2E"/>
          <w:sz w:val="22"/>
          <w:szCs w:val="22"/>
        </w:rPr>
        <w:t>r</w:t>
      </w:r>
      <w:r w:rsidRPr="00F63B9D">
        <w:rPr>
          <w:rFonts w:ascii="Arial" w:hAnsi="Arial" w:cs="Arial"/>
          <w:color w:val="2E2E2E"/>
          <w:sz w:val="22"/>
          <w:szCs w:val="22"/>
        </w:rPr>
        <w:t>einforcement is promoted as a technique for increasing good behaviour, it could have the opposite effect, especially when paired with reward incentives. These incentives promote good behaviour for the sake of a reward, rather than instilling a genuine motivation to behave well, and so when the reward system inevitably stops, so will the good behaviour</w:t>
      </w:r>
      <w:r w:rsidR="00101F16">
        <w:rPr>
          <w:rFonts w:ascii="Arial" w:hAnsi="Arial" w:cs="Arial"/>
          <w:color w:val="2E2E2E"/>
          <w:sz w:val="22"/>
          <w:szCs w:val="22"/>
        </w:rPr>
        <w:t>.</w:t>
      </w:r>
    </w:p>
    <w:p w14:paraId="54CE6FF1" w14:textId="4140DE64" w:rsidR="00C113E3" w:rsidRDefault="00C113E3" w:rsidP="004675DB">
      <w:pPr>
        <w:pStyle w:val="item"/>
        <w:shd w:val="clear" w:color="auto" w:fill="FBFFFE"/>
        <w:spacing w:after="240" w:afterAutospacing="0" w:line="360" w:lineRule="auto"/>
        <w:jc w:val="both"/>
        <w:rPr>
          <w:rFonts w:ascii="Arial" w:hAnsi="Arial" w:cs="Arial"/>
          <w:color w:val="2E2E2E"/>
          <w:sz w:val="22"/>
          <w:szCs w:val="22"/>
        </w:rPr>
      </w:pPr>
      <w:r>
        <w:rPr>
          <w:rFonts w:ascii="Arial" w:hAnsi="Arial" w:cs="Arial"/>
          <w:color w:val="2E2E2E"/>
          <w:sz w:val="22"/>
          <w:szCs w:val="22"/>
        </w:rPr>
        <w:t>Although this research suggests that reinforcement is not always deemed a successful method for behaviour management, Scott (2017) would argue that reinforcement</w:t>
      </w:r>
      <w:r w:rsidR="00E22B1E">
        <w:rPr>
          <w:rFonts w:ascii="Arial" w:hAnsi="Arial" w:cs="Arial"/>
          <w:color w:val="2E2E2E"/>
          <w:sz w:val="22"/>
          <w:szCs w:val="22"/>
        </w:rPr>
        <w:t xml:space="preserve">, if delivered </w:t>
      </w:r>
      <w:r w:rsidR="007E7028">
        <w:rPr>
          <w:rFonts w:ascii="Arial" w:hAnsi="Arial" w:cs="Arial"/>
          <w:color w:val="2E2E2E"/>
          <w:sz w:val="22"/>
          <w:szCs w:val="22"/>
        </w:rPr>
        <w:t>correctly,</w:t>
      </w:r>
      <w:r>
        <w:rPr>
          <w:rFonts w:ascii="Arial" w:hAnsi="Arial" w:cs="Arial"/>
          <w:color w:val="2E2E2E"/>
          <w:sz w:val="22"/>
          <w:szCs w:val="22"/>
        </w:rPr>
        <w:t xml:space="preserve"> is not wasted because it needs to exist in order to have longer term effects. He uses the example that when children learn to read, they are often supported through positive verbal reinforcers, in turn they become more confident and fluent until they are in complete confidence in their own reading ability</w:t>
      </w:r>
      <w:r w:rsidR="007E7028">
        <w:rPr>
          <w:rFonts w:ascii="Arial" w:hAnsi="Arial" w:cs="Arial"/>
          <w:color w:val="2E2E2E"/>
          <w:sz w:val="22"/>
          <w:szCs w:val="22"/>
        </w:rPr>
        <w:t>,</w:t>
      </w:r>
      <w:r>
        <w:rPr>
          <w:rFonts w:ascii="Arial" w:hAnsi="Arial" w:cs="Arial"/>
          <w:color w:val="2E2E2E"/>
          <w:sz w:val="22"/>
          <w:szCs w:val="22"/>
        </w:rPr>
        <w:t xml:space="preserve"> </w:t>
      </w:r>
      <w:r w:rsidR="00DA0F49">
        <w:rPr>
          <w:rFonts w:ascii="Arial" w:hAnsi="Arial" w:cs="Arial"/>
          <w:color w:val="2E2E2E"/>
          <w:sz w:val="22"/>
          <w:szCs w:val="22"/>
        </w:rPr>
        <w:t>and</w:t>
      </w:r>
      <w:r>
        <w:rPr>
          <w:rFonts w:ascii="Arial" w:hAnsi="Arial" w:cs="Arial"/>
          <w:color w:val="2E2E2E"/>
          <w:sz w:val="22"/>
          <w:szCs w:val="22"/>
        </w:rPr>
        <w:t xml:space="preserve"> the act of reading itself is a natural reinforcer when the external reinforcer is taken away from the equation. He goes on to explain that adults do </w:t>
      </w:r>
      <w:r>
        <w:rPr>
          <w:rFonts w:ascii="Arial" w:hAnsi="Arial" w:cs="Arial"/>
          <w:color w:val="2E2E2E"/>
          <w:sz w:val="22"/>
          <w:szCs w:val="22"/>
        </w:rPr>
        <w:lastRenderedPageBreak/>
        <w:t>not rely on feedback for a task such as reading, but they would never have got to that point if not for the reinforcement as a child, because they would never have learnt if what they were doing was right or wrong.</w:t>
      </w:r>
    </w:p>
    <w:p w14:paraId="43ADCCE3" w14:textId="5C006C6F" w:rsidR="00930568" w:rsidRDefault="00C113E3" w:rsidP="004675DB">
      <w:pPr>
        <w:pStyle w:val="item"/>
        <w:shd w:val="clear" w:color="auto" w:fill="FBFFFE"/>
        <w:spacing w:after="240" w:afterAutospacing="0" w:line="360" w:lineRule="auto"/>
        <w:jc w:val="both"/>
        <w:rPr>
          <w:rFonts w:ascii="Arial" w:hAnsi="Arial" w:cs="Arial"/>
          <w:color w:val="2E2E2E"/>
          <w:sz w:val="22"/>
          <w:szCs w:val="22"/>
        </w:rPr>
      </w:pPr>
      <w:r>
        <w:rPr>
          <w:rFonts w:ascii="Arial" w:hAnsi="Arial" w:cs="Arial"/>
          <w:color w:val="2E2E2E"/>
          <w:sz w:val="22"/>
          <w:szCs w:val="22"/>
        </w:rPr>
        <w:t>This leads on to</w:t>
      </w:r>
      <w:r w:rsidR="00E7267F">
        <w:rPr>
          <w:rFonts w:ascii="Arial" w:hAnsi="Arial" w:cs="Arial"/>
          <w:color w:val="2E2E2E"/>
          <w:sz w:val="22"/>
          <w:szCs w:val="22"/>
        </w:rPr>
        <w:t xml:space="preserve"> Vygotsky</w:t>
      </w:r>
      <w:r w:rsidR="001E7C47">
        <w:rPr>
          <w:rFonts w:ascii="Arial" w:hAnsi="Arial" w:cs="Arial"/>
          <w:color w:val="2E2E2E"/>
          <w:sz w:val="22"/>
          <w:szCs w:val="22"/>
        </w:rPr>
        <w:t>’s (1978) notion</w:t>
      </w:r>
      <w:r>
        <w:rPr>
          <w:rFonts w:ascii="Arial" w:hAnsi="Arial" w:cs="Arial"/>
          <w:color w:val="2E2E2E"/>
          <w:sz w:val="22"/>
          <w:szCs w:val="22"/>
        </w:rPr>
        <w:t xml:space="preserve"> of the ‘more knowledgeable other’</w:t>
      </w:r>
      <w:r w:rsidR="00804228">
        <w:rPr>
          <w:rFonts w:ascii="Arial" w:hAnsi="Arial" w:cs="Arial"/>
          <w:color w:val="2E2E2E"/>
          <w:sz w:val="22"/>
          <w:szCs w:val="22"/>
        </w:rPr>
        <w:t>, which impacts both learning and b</w:t>
      </w:r>
      <w:r>
        <w:rPr>
          <w:rFonts w:ascii="Arial" w:hAnsi="Arial" w:cs="Arial"/>
          <w:color w:val="2E2E2E"/>
          <w:sz w:val="22"/>
          <w:szCs w:val="22"/>
        </w:rPr>
        <w:t xml:space="preserve">ehaviour management. At a young age, children may not be able to distinguish between positive and negative ways to </w:t>
      </w:r>
      <w:r w:rsidR="00DA0F49">
        <w:rPr>
          <w:rFonts w:ascii="Arial" w:hAnsi="Arial" w:cs="Arial"/>
          <w:color w:val="2E2E2E"/>
          <w:sz w:val="22"/>
          <w:szCs w:val="22"/>
        </w:rPr>
        <w:t>satisfy their natural human needs, such as the need for attention</w:t>
      </w:r>
      <w:r w:rsidR="000A3597">
        <w:rPr>
          <w:rFonts w:ascii="Arial" w:hAnsi="Arial" w:cs="Arial"/>
          <w:color w:val="2E2E2E"/>
          <w:sz w:val="22"/>
          <w:szCs w:val="22"/>
        </w:rPr>
        <w:t>. For a young child, attention is just attention, so this need is satisfied even when they receive negative attention. Therefore, the</w:t>
      </w:r>
      <w:r>
        <w:rPr>
          <w:rFonts w:ascii="Arial" w:hAnsi="Arial" w:cs="Arial"/>
          <w:color w:val="2E2E2E"/>
          <w:sz w:val="22"/>
          <w:szCs w:val="22"/>
        </w:rPr>
        <w:t xml:space="preserve">y need a reinforcer, such as a parent or teacher, to help </w:t>
      </w:r>
      <w:r w:rsidR="004C0A1E">
        <w:rPr>
          <w:rFonts w:ascii="Arial" w:hAnsi="Arial" w:cs="Arial"/>
          <w:color w:val="2E2E2E"/>
          <w:sz w:val="22"/>
          <w:szCs w:val="22"/>
        </w:rPr>
        <w:t>them</w:t>
      </w:r>
      <w:r>
        <w:rPr>
          <w:rFonts w:ascii="Arial" w:hAnsi="Arial" w:cs="Arial"/>
          <w:color w:val="2E2E2E"/>
          <w:sz w:val="22"/>
          <w:szCs w:val="22"/>
        </w:rPr>
        <w:t xml:space="preserve"> decipher and ultimately learn what is and is not acceptable behaviour. Scott supports this by explaining that “positive reinforcement simply requires that the teacher provide any type of feedback that indicates the student is correct…[and] to encourage the student to continue.” (2017) </w:t>
      </w:r>
      <w:r w:rsidR="00021627">
        <w:rPr>
          <w:rFonts w:ascii="Arial" w:hAnsi="Arial" w:cs="Arial"/>
          <w:color w:val="2E2E2E"/>
          <w:sz w:val="22"/>
          <w:szCs w:val="22"/>
        </w:rPr>
        <w:t xml:space="preserve">For some children, this could be a smile or nod of the head, for others it would be more effective if it was lengthy verbal encouragement. </w:t>
      </w:r>
      <w:r w:rsidR="00A37BEE">
        <w:rPr>
          <w:rFonts w:ascii="Arial" w:hAnsi="Arial" w:cs="Arial"/>
          <w:color w:val="2E2E2E"/>
          <w:sz w:val="22"/>
          <w:szCs w:val="22"/>
        </w:rPr>
        <w:t xml:space="preserve">In an ideal scenario, there will come a point when the child no longer needs feedback </w:t>
      </w:r>
      <w:r w:rsidR="004F572D">
        <w:rPr>
          <w:rFonts w:ascii="Arial" w:hAnsi="Arial" w:cs="Arial"/>
          <w:color w:val="2E2E2E"/>
          <w:sz w:val="22"/>
          <w:szCs w:val="22"/>
        </w:rPr>
        <w:t>as they have developed enough self-esteem to believe in their own ability, fulfilling Donaldson’s</w:t>
      </w:r>
      <w:r w:rsidR="00B23A3E">
        <w:rPr>
          <w:rFonts w:ascii="Arial" w:hAnsi="Arial" w:cs="Arial"/>
          <w:color w:val="2E2E2E"/>
          <w:sz w:val="22"/>
          <w:szCs w:val="22"/>
        </w:rPr>
        <w:t xml:space="preserve"> </w:t>
      </w:r>
      <w:r w:rsidR="004F572D">
        <w:rPr>
          <w:rFonts w:ascii="Arial" w:hAnsi="Arial" w:cs="Arial"/>
          <w:color w:val="2E2E2E"/>
          <w:sz w:val="22"/>
          <w:szCs w:val="22"/>
        </w:rPr>
        <w:t>purpose of becomin</w:t>
      </w:r>
      <w:r w:rsidR="00B41812">
        <w:rPr>
          <w:rFonts w:ascii="Arial" w:hAnsi="Arial" w:cs="Arial"/>
          <w:color w:val="2E2E2E"/>
          <w:sz w:val="22"/>
          <w:szCs w:val="22"/>
        </w:rPr>
        <w:t xml:space="preserve">g </w:t>
      </w:r>
      <w:r w:rsidR="0050608E">
        <w:rPr>
          <w:rFonts w:ascii="Arial" w:hAnsi="Arial" w:cs="Arial"/>
          <w:color w:val="2E2E2E"/>
          <w:sz w:val="22"/>
          <w:szCs w:val="22"/>
        </w:rPr>
        <w:t xml:space="preserve">“healthy, </w:t>
      </w:r>
      <w:r w:rsidR="00B41812">
        <w:rPr>
          <w:rFonts w:ascii="Arial" w:hAnsi="Arial" w:cs="Arial"/>
          <w:color w:val="2E2E2E"/>
          <w:sz w:val="22"/>
          <w:szCs w:val="22"/>
        </w:rPr>
        <w:t>confident individuals</w:t>
      </w:r>
      <w:r w:rsidR="0050608E">
        <w:rPr>
          <w:rFonts w:ascii="Arial" w:hAnsi="Arial" w:cs="Arial"/>
          <w:color w:val="2E2E2E"/>
          <w:sz w:val="22"/>
          <w:szCs w:val="22"/>
        </w:rPr>
        <w:t>”</w:t>
      </w:r>
      <w:r w:rsidR="00B41812">
        <w:rPr>
          <w:rFonts w:ascii="Arial" w:hAnsi="Arial" w:cs="Arial"/>
          <w:color w:val="2E2E2E"/>
          <w:sz w:val="22"/>
          <w:szCs w:val="22"/>
        </w:rPr>
        <w:t xml:space="preserve"> who </w:t>
      </w:r>
      <w:r w:rsidR="007B69F3">
        <w:rPr>
          <w:rFonts w:ascii="Arial" w:hAnsi="Arial" w:cs="Arial"/>
          <w:color w:val="2E2E2E"/>
          <w:sz w:val="22"/>
          <w:szCs w:val="22"/>
        </w:rPr>
        <w:t xml:space="preserve">have secure values, are able to form positive relationships and </w:t>
      </w:r>
      <w:r w:rsidR="00A25EA3">
        <w:rPr>
          <w:rFonts w:ascii="Arial" w:hAnsi="Arial" w:cs="Arial"/>
          <w:color w:val="2E2E2E"/>
          <w:sz w:val="22"/>
          <w:szCs w:val="22"/>
        </w:rPr>
        <w:t>are as independent as possible in everyday life</w:t>
      </w:r>
      <w:r w:rsidR="0050608E">
        <w:rPr>
          <w:rFonts w:ascii="Arial" w:hAnsi="Arial" w:cs="Arial"/>
          <w:color w:val="2E2E2E"/>
          <w:sz w:val="22"/>
          <w:szCs w:val="22"/>
        </w:rPr>
        <w:t xml:space="preserve"> (2015).</w:t>
      </w:r>
    </w:p>
    <w:p w14:paraId="256A96C3" w14:textId="4442AABB" w:rsidR="001C28D5" w:rsidRDefault="0075113E" w:rsidP="004675DB">
      <w:pPr>
        <w:pStyle w:val="item"/>
        <w:shd w:val="clear" w:color="auto" w:fill="FBFFFE"/>
        <w:spacing w:after="240" w:afterAutospacing="0" w:line="360" w:lineRule="auto"/>
        <w:jc w:val="both"/>
        <w:rPr>
          <w:rFonts w:ascii="Arial" w:hAnsi="Arial" w:cs="Arial"/>
          <w:color w:val="2E2E2E"/>
          <w:sz w:val="22"/>
          <w:szCs w:val="22"/>
        </w:rPr>
      </w:pPr>
      <w:r>
        <w:rPr>
          <w:rFonts w:ascii="Arial" w:hAnsi="Arial" w:cs="Arial"/>
          <w:color w:val="2E2E2E"/>
          <w:sz w:val="22"/>
          <w:szCs w:val="22"/>
        </w:rPr>
        <w:t>All teachers hope for good behaviour in their classroom in order to maintain control and allow for as much focus and engagement as possible</w:t>
      </w:r>
      <w:r w:rsidR="001E30D7">
        <w:rPr>
          <w:rFonts w:ascii="Arial" w:hAnsi="Arial" w:cs="Arial"/>
          <w:color w:val="2E2E2E"/>
          <w:sz w:val="22"/>
          <w:szCs w:val="22"/>
        </w:rPr>
        <w:t xml:space="preserve">. However, </w:t>
      </w:r>
      <w:r>
        <w:rPr>
          <w:rFonts w:ascii="Arial" w:hAnsi="Arial" w:cs="Arial"/>
          <w:color w:val="2E2E2E"/>
          <w:sz w:val="22"/>
          <w:szCs w:val="22"/>
        </w:rPr>
        <w:t>according to Aubrey and Riley, the teacher has the responsibility to communicate what behaviour is expected in the classroom</w:t>
      </w:r>
      <w:r w:rsidR="00270B1C">
        <w:rPr>
          <w:rFonts w:ascii="Arial" w:hAnsi="Arial" w:cs="Arial"/>
          <w:color w:val="2E2E2E"/>
          <w:sz w:val="22"/>
          <w:szCs w:val="22"/>
        </w:rPr>
        <w:t xml:space="preserve"> </w:t>
      </w:r>
      <w:r w:rsidR="00E8789B">
        <w:rPr>
          <w:rFonts w:ascii="Arial" w:hAnsi="Arial" w:cs="Arial"/>
          <w:color w:val="2E2E2E"/>
          <w:sz w:val="22"/>
          <w:szCs w:val="22"/>
        </w:rPr>
        <w:t>(2018)</w:t>
      </w:r>
      <w:r w:rsidR="00270B1C">
        <w:rPr>
          <w:rFonts w:ascii="Arial" w:hAnsi="Arial" w:cs="Arial"/>
          <w:color w:val="2E2E2E"/>
          <w:sz w:val="22"/>
          <w:szCs w:val="22"/>
        </w:rPr>
        <w:t xml:space="preserve">. </w:t>
      </w:r>
      <w:r>
        <w:rPr>
          <w:rFonts w:ascii="Arial" w:hAnsi="Arial" w:cs="Arial"/>
          <w:color w:val="2E2E2E"/>
          <w:sz w:val="22"/>
          <w:szCs w:val="22"/>
        </w:rPr>
        <w:t xml:space="preserve">Children are not always aware as to what is acceptable; this could be due to lack of reinforcement at home or just that they are still learning what it means to behave well. </w:t>
      </w:r>
      <w:r w:rsidR="007607B4">
        <w:rPr>
          <w:rFonts w:ascii="Arial" w:hAnsi="Arial" w:cs="Arial"/>
          <w:color w:val="2E2E2E"/>
          <w:sz w:val="22"/>
          <w:szCs w:val="22"/>
        </w:rPr>
        <w:t>Aubrey and Riley</w:t>
      </w:r>
      <w:r w:rsidR="00AC12F4">
        <w:rPr>
          <w:rFonts w:ascii="Arial" w:hAnsi="Arial" w:cs="Arial"/>
          <w:color w:val="2E2E2E"/>
          <w:sz w:val="22"/>
          <w:szCs w:val="22"/>
        </w:rPr>
        <w:t xml:space="preserve"> </w:t>
      </w:r>
      <w:r w:rsidR="001C28D5">
        <w:rPr>
          <w:rFonts w:ascii="Arial" w:hAnsi="Arial" w:cs="Arial"/>
          <w:color w:val="2E2E2E"/>
          <w:sz w:val="22"/>
          <w:szCs w:val="22"/>
        </w:rPr>
        <w:t xml:space="preserve">go </w:t>
      </w:r>
      <w:r w:rsidR="007607B4">
        <w:rPr>
          <w:rFonts w:ascii="Arial" w:hAnsi="Arial" w:cs="Arial"/>
          <w:color w:val="2E2E2E"/>
          <w:sz w:val="22"/>
          <w:szCs w:val="22"/>
        </w:rPr>
        <w:t>on to state that s</w:t>
      </w:r>
      <w:r>
        <w:rPr>
          <w:rFonts w:ascii="Arial" w:hAnsi="Arial" w:cs="Arial"/>
          <w:color w:val="2E2E2E"/>
          <w:sz w:val="22"/>
          <w:szCs w:val="22"/>
        </w:rPr>
        <w:t>etting out this common understanding between the teacher and the students</w:t>
      </w:r>
      <w:r w:rsidR="00E8789B">
        <w:rPr>
          <w:rFonts w:ascii="Arial" w:hAnsi="Arial" w:cs="Arial"/>
          <w:color w:val="2E2E2E"/>
          <w:sz w:val="22"/>
          <w:szCs w:val="22"/>
        </w:rPr>
        <w:t xml:space="preserve"> is important because “it is far more e</w:t>
      </w:r>
      <w:r w:rsidR="007607B4">
        <w:rPr>
          <w:rFonts w:ascii="Arial" w:hAnsi="Arial" w:cs="Arial"/>
          <w:color w:val="2E2E2E"/>
          <w:sz w:val="22"/>
          <w:szCs w:val="22"/>
        </w:rPr>
        <w:t>ffective to reinforce the acceptable behaviour than correct any misdemeanours once they have occurred.”</w:t>
      </w:r>
      <w:r w:rsidR="001C28D5">
        <w:rPr>
          <w:rFonts w:ascii="Arial" w:hAnsi="Arial" w:cs="Arial"/>
          <w:color w:val="2E2E2E"/>
          <w:sz w:val="22"/>
          <w:szCs w:val="22"/>
        </w:rPr>
        <w:t xml:space="preserve"> (2018)</w:t>
      </w:r>
    </w:p>
    <w:p w14:paraId="2AE270BF" w14:textId="589D37F9" w:rsidR="004675DB" w:rsidRDefault="00270B1C" w:rsidP="004675DB">
      <w:pPr>
        <w:pStyle w:val="item"/>
        <w:shd w:val="clear" w:color="auto" w:fill="FBFFFE"/>
        <w:spacing w:after="240" w:afterAutospacing="0" w:line="360" w:lineRule="auto"/>
        <w:jc w:val="both"/>
        <w:rPr>
          <w:rFonts w:ascii="Arial" w:hAnsi="Arial" w:cs="Arial"/>
          <w:color w:val="2E2E2E"/>
          <w:sz w:val="22"/>
          <w:szCs w:val="22"/>
        </w:rPr>
      </w:pPr>
      <w:r>
        <w:rPr>
          <w:rFonts w:ascii="Arial" w:hAnsi="Arial" w:cs="Arial"/>
          <w:color w:val="2E2E2E"/>
          <w:sz w:val="22"/>
          <w:szCs w:val="22"/>
        </w:rPr>
        <w:t>From experience, some effective strategies include discussing classroom rules as a whole class at the start of the year</w:t>
      </w:r>
      <w:r w:rsidR="004753B0">
        <w:rPr>
          <w:rFonts w:ascii="Arial" w:hAnsi="Arial" w:cs="Arial"/>
          <w:color w:val="2E2E2E"/>
          <w:sz w:val="22"/>
          <w:szCs w:val="22"/>
        </w:rPr>
        <w:t>; allowing students to contribute ideas helps them feel in control and</w:t>
      </w:r>
      <w:r w:rsidR="004A2CA3">
        <w:rPr>
          <w:rFonts w:ascii="Arial" w:hAnsi="Arial" w:cs="Arial"/>
          <w:color w:val="2E2E2E"/>
          <w:sz w:val="22"/>
          <w:szCs w:val="22"/>
        </w:rPr>
        <w:t xml:space="preserve"> they</w:t>
      </w:r>
      <w:r w:rsidR="004753B0">
        <w:rPr>
          <w:rFonts w:ascii="Arial" w:hAnsi="Arial" w:cs="Arial"/>
          <w:color w:val="2E2E2E"/>
          <w:sz w:val="22"/>
          <w:szCs w:val="22"/>
        </w:rPr>
        <w:t xml:space="preserve"> are held more accountable if they do </w:t>
      </w:r>
      <w:r w:rsidR="0005546F">
        <w:rPr>
          <w:rFonts w:ascii="Arial" w:hAnsi="Arial" w:cs="Arial"/>
          <w:color w:val="2E2E2E"/>
          <w:sz w:val="22"/>
          <w:szCs w:val="22"/>
        </w:rPr>
        <w:t xml:space="preserve">break the rules they agreed on. </w:t>
      </w:r>
      <w:r w:rsidR="000A3597">
        <w:rPr>
          <w:rFonts w:ascii="Arial" w:hAnsi="Arial" w:cs="Arial"/>
          <w:color w:val="2E2E2E"/>
          <w:sz w:val="22"/>
          <w:szCs w:val="22"/>
        </w:rPr>
        <w:t>For younger children, counting down from five and giving children the chance to make a ‘good choice’ is highly successful, but there must always be a consequence if the teacher is to reach number one, if not, the child will know they can test this boundary again. Furthermore,</w:t>
      </w:r>
      <w:r w:rsidR="0005546F">
        <w:rPr>
          <w:rFonts w:ascii="Arial" w:hAnsi="Arial" w:cs="Arial"/>
          <w:color w:val="2E2E2E"/>
          <w:sz w:val="22"/>
          <w:szCs w:val="22"/>
        </w:rPr>
        <w:t xml:space="preserve"> the teacher</w:t>
      </w:r>
      <w:r w:rsidR="000A3597">
        <w:rPr>
          <w:rFonts w:ascii="Arial" w:hAnsi="Arial" w:cs="Arial"/>
          <w:color w:val="2E2E2E"/>
          <w:sz w:val="22"/>
          <w:szCs w:val="22"/>
        </w:rPr>
        <w:t xml:space="preserve"> needs to be</w:t>
      </w:r>
      <w:r w:rsidR="0005546F">
        <w:rPr>
          <w:rFonts w:ascii="Arial" w:hAnsi="Arial" w:cs="Arial"/>
          <w:color w:val="2E2E2E"/>
          <w:sz w:val="22"/>
          <w:szCs w:val="22"/>
        </w:rPr>
        <w:t xml:space="preserve"> clear and consistent with reinforcement, so the children know what to expect.</w:t>
      </w:r>
      <w:r w:rsidR="000B5FD2">
        <w:rPr>
          <w:rFonts w:ascii="Arial" w:hAnsi="Arial" w:cs="Arial"/>
          <w:color w:val="2E2E2E"/>
          <w:sz w:val="22"/>
          <w:szCs w:val="22"/>
        </w:rPr>
        <w:t xml:space="preserve"> Children and young people appreciate when adults are fair.</w:t>
      </w:r>
      <w:r w:rsidR="008E52C5">
        <w:rPr>
          <w:rFonts w:ascii="Arial" w:hAnsi="Arial" w:cs="Arial"/>
          <w:color w:val="2E2E2E"/>
          <w:sz w:val="22"/>
          <w:szCs w:val="22"/>
        </w:rPr>
        <w:t xml:space="preserve"> </w:t>
      </w:r>
      <w:r w:rsidR="00AC12F4">
        <w:rPr>
          <w:rFonts w:ascii="Arial" w:hAnsi="Arial" w:cs="Arial"/>
          <w:color w:val="2E2E2E"/>
          <w:sz w:val="22"/>
          <w:szCs w:val="22"/>
        </w:rPr>
        <w:t xml:space="preserve">Cowley (2018) observes that when hard work or good behaviour is consistently rewarded, this can encourage other students to </w:t>
      </w:r>
      <w:r w:rsidR="00AC12F4">
        <w:rPr>
          <w:rFonts w:ascii="Arial" w:hAnsi="Arial" w:cs="Arial"/>
          <w:color w:val="2E2E2E"/>
          <w:sz w:val="22"/>
          <w:szCs w:val="22"/>
        </w:rPr>
        <w:lastRenderedPageBreak/>
        <w:t xml:space="preserve">also work hard and behave well, learning from their peers, especially if they do not have the </w:t>
      </w:r>
      <w:r w:rsidR="0000393B">
        <w:rPr>
          <w:rFonts w:ascii="Arial" w:hAnsi="Arial" w:cs="Arial"/>
          <w:color w:val="2E2E2E"/>
          <w:sz w:val="22"/>
          <w:szCs w:val="22"/>
        </w:rPr>
        <w:t xml:space="preserve">intrinsic </w:t>
      </w:r>
      <w:r w:rsidR="00AC12F4">
        <w:rPr>
          <w:rFonts w:ascii="Arial" w:hAnsi="Arial" w:cs="Arial"/>
          <w:color w:val="2E2E2E"/>
          <w:sz w:val="22"/>
          <w:szCs w:val="22"/>
        </w:rPr>
        <w:t xml:space="preserve">motivation or understanding. </w:t>
      </w:r>
    </w:p>
    <w:p w14:paraId="561067CE" w14:textId="7EBAFBA0" w:rsidR="00DA0F49" w:rsidRPr="00C73305" w:rsidRDefault="00DA0F49" w:rsidP="004675DB">
      <w:pPr>
        <w:pStyle w:val="item"/>
        <w:shd w:val="clear" w:color="auto" w:fill="FBFFFE"/>
        <w:spacing w:after="240" w:afterAutospacing="0" w:line="360" w:lineRule="auto"/>
        <w:jc w:val="both"/>
        <w:rPr>
          <w:rFonts w:ascii="Arial" w:hAnsi="Arial" w:cs="Arial"/>
          <w:color w:val="2E2E2E"/>
          <w:sz w:val="22"/>
          <w:szCs w:val="22"/>
        </w:rPr>
      </w:pPr>
      <w:r w:rsidRPr="00AE6DB8">
        <w:rPr>
          <w:rFonts w:ascii="Arial" w:hAnsi="Arial" w:cs="Arial"/>
          <w:b/>
          <w:bCs/>
          <w:color w:val="3A3A3A"/>
          <w:sz w:val="28"/>
          <w:szCs w:val="28"/>
          <w:shd w:val="clear" w:color="auto" w:fill="FFFFFF"/>
        </w:rPr>
        <w:t>REALITY THERAPY AND CHOICE THEORY</w:t>
      </w:r>
    </w:p>
    <w:p w14:paraId="4E6B355C" w14:textId="738EA2CF" w:rsidR="00DA0F49" w:rsidRDefault="00DA0F49" w:rsidP="004675DB">
      <w:pPr>
        <w:spacing w:line="360" w:lineRule="auto"/>
        <w:jc w:val="both"/>
        <w:rPr>
          <w:rFonts w:ascii="Arial" w:hAnsi="Arial" w:cs="Arial"/>
          <w:shd w:val="clear" w:color="auto" w:fill="FFFFFF"/>
        </w:rPr>
      </w:pPr>
      <w:r w:rsidRPr="00045BB3">
        <w:rPr>
          <w:rFonts w:ascii="Arial" w:hAnsi="Arial" w:cs="Arial"/>
          <w:shd w:val="clear" w:color="auto" w:fill="FFFFFF"/>
        </w:rPr>
        <w:t>Reality Therapy is a term and counselling method founded by William Glasser in 1965. It is closely related to Choice Theory</w:t>
      </w:r>
      <w:r>
        <w:rPr>
          <w:rFonts w:ascii="Arial" w:hAnsi="Arial" w:cs="Arial"/>
          <w:shd w:val="clear" w:color="auto" w:fill="FFFFFF"/>
        </w:rPr>
        <w:t xml:space="preserve">, another of his methods, </w:t>
      </w:r>
      <w:r w:rsidRPr="00045BB3">
        <w:rPr>
          <w:rFonts w:ascii="Arial" w:hAnsi="Arial" w:cs="Arial"/>
          <w:shd w:val="clear" w:color="auto" w:fill="FFFFFF"/>
        </w:rPr>
        <w:t xml:space="preserve">which he believed should be taught not only to his counselling clients, but to students in schools too (Lennon, 2000). </w:t>
      </w:r>
      <w:r>
        <w:rPr>
          <w:rFonts w:ascii="Arial" w:hAnsi="Arial" w:cs="Arial"/>
          <w:shd w:val="clear" w:color="auto" w:fill="FFFFFF"/>
        </w:rPr>
        <w:t>The main idea of Choice Theory is summarised as the five basic needs humans are genetically wired to</w:t>
      </w:r>
      <w:r w:rsidR="00696B9E">
        <w:rPr>
          <w:rFonts w:ascii="Arial" w:hAnsi="Arial" w:cs="Arial"/>
          <w:shd w:val="clear" w:color="auto" w:fill="FFFFFF"/>
        </w:rPr>
        <w:t xml:space="preserve"> fulfil.</w:t>
      </w:r>
      <w:r>
        <w:rPr>
          <w:rFonts w:ascii="Arial" w:hAnsi="Arial" w:cs="Arial"/>
          <w:shd w:val="clear" w:color="auto" w:fill="FFFFFF"/>
        </w:rPr>
        <w:t xml:space="preserve"> These are survival, love or belonging, power or control, freedom or independence, and fun or enjoyment (Wubbolding, 2015). Glasser suggests that these needs are just as powerful as the human need for food, water and </w:t>
      </w:r>
      <w:r w:rsidR="00696B9E">
        <w:rPr>
          <w:rFonts w:ascii="Arial" w:hAnsi="Arial" w:cs="Arial"/>
          <w:shd w:val="clear" w:color="auto" w:fill="FFFFFF"/>
        </w:rPr>
        <w:t>s</w:t>
      </w:r>
      <w:r>
        <w:rPr>
          <w:rFonts w:ascii="Arial" w:hAnsi="Arial" w:cs="Arial"/>
          <w:shd w:val="clear" w:color="auto" w:fill="FFFFFF"/>
        </w:rPr>
        <w:t>helter. He goes on to discuss how pleasure and feeling good is a biological response to needs being satisfied, and when those needs are not satisfied, there is a biological response linked with feelings of pain. In regard to a school situation, if the four basic needs are not satisfied in a child, the chances of poor performance and poor attendance will increase (1997).</w:t>
      </w:r>
      <w:r w:rsidR="00977710">
        <w:rPr>
          <w:rFonts w:ascii="Arial" w:hAnsi="Arial" w:cs="Arial"/>
          <w:shd w:val="clear" w:color="auto" w:fill="FFFFFF"/>
        </w:rPr>
        <w:t xml:space="preserve"> </w:t>
      </w:r>
    </w:p>
    <w:p w14:paraId="01EAD701" w14:textId="5A73B63A" w:rsidR="00DA0F49" w:rsidRDefault="00DA0F49" w:rsidP="004675DB">
      <w:pPr>
        <w:spacing w:line="360" w:lineRule="auto"/>
        <w:jc w:val="both"/>
        <w:rPr>
          <w:rFonts w:ascii="Arial" w:hAnsi="Arial" w:cs="Arial"/>
          <w:shd w:val="clear" w:color="auto" w:fill="FFFFFF"/>
        </w:rPr>
      </w:pPr>
      <w:r>
        <w:rPr>
          <w:rFonts w:ascii="Arial" w:hAnsi="Arial" w:cs="Arial"/>
          <w:shd w:val="clear" w:color="auto" w:fill="FFFFFF"/>
        </w:rPr>
        <w:t>Glasser explains that the human brain generates behaviour that will lead to satisfaction of one of the five needs. Behaviour therefore always has a purpose, even if subconscious, as people attempt to shape the world they live in through their actions (Carlson and Englar-Carlson, 2013). This supports the idea that children may behave in a certain way within the classroom to satisfy the different needs, such as their need for love</w:t>
      </w:r>
      <w:r w:rsidR="004675DB">
        <w:rPr>
          <w:rFonts w:ascii="Arial" w:hAnsi="Arial" w:cs="Arial"/>
          <w:shd w:val="clear" w:color="auto" w:fill="FFFFFF"/>
        </w:rPr>
        <w:t xml:space="preserve"> or belonging, </w:t>
      </w:r>
      <w:r>
        <w:rPr>
          <w:rFonts w:ascii="Arial" w:hAnsi="Arial" w:cs="Arial"/>
          <w:shd w:val="clear" w:color="auto" w:fill="FFFFFF"/>
        </w:rPr>
        <w:t xml:space="preserve">by gaining attention from their teacher or classmates. </w:t>
      </w:r>
    </w:p>
    <w:p w14:paraId="42A757D3" w14:textId="6BA8330C" w:rsidR="00C73305" w:rsidRDefault="00DA0F49" w:rsidP="004675DB">
      <w:pPr>
        <w:spacing w:line="360" w:lineRule="auto"/>
        <w:jc w:val="both"/>
        <w:rPr>
          <w:rFonts w:ascii="Arial" w:hAnsi="Arial" w:cs="Arial"/>
          <w:shd w:val="clear" w:color="auto" w:fill="FFFFFF"/>
        </w:rPr>
      </w:pPr>
      <w:r>
        <w:rPr>
          <w:rFonts w:ascii="Arial" w:hAnsi="Arial" w:cs="Arial"/>
          <w:shd w:val="clear" w:color="auto" w:fill="FFFFFF"/>
        </w:rPr>
        <w:t xml:space="preserve">In a classroom situation, the teacher acts as a therapist using Reality Therapy as their counselling technique as a tool for behaviour management. According to </w:t>
      </w:r>
      <w:proofErr w:type="spellStart"/>
      <w:r>
        <w:rPr>
          <w:rFonts w:ascii="Arial" w:hAnsi="Arial" w:cs="Arial"/>
          <w:shd w:val="clear" w:color="auto" w:fill="FFFFFF"/>
        </w:rPr>
        <w:t>Wubbolding’s</w:t>
      </w:r>
      <w:proofErr w:type="spellEnd"/>
      <w:r>
        <w:rPr>
          <w:rFonts w:ascii="Arial" w:hAnsi="Arial" w:cs="Arial"/>
          <w:shd w:val="clear" w:color="auto" w:fill="FFFFFF"/>
        </w:rPr>
        <w:t xml:space="preserve"> Cycle of Counselling diagram</w:t>
      </w:r>
      <w:r w:rsidR="004675DB">
        <w:rPr>
          <w:rFonts w:ascii="Arial" w:hAnsi="Arial" w:cs="Arial"/>
          <w:shd w:val="clear" w:color="auto" w:fill="FFFFFF"/>
        </w:rPr>
        <w:t>,</w:t>
      </w:r>
      <w:r>
        <w:rPr>
          <w:rFonts w:ascii="Arial" w:hAnsi="Arial" w:cs="Arial"/>
          <w:shd w:val="clear" w:color="auto" w:fill="FFFFFF"/>
        </w:rPr>
        <w:t xml:space="preserve"> based on the work of Glasser, the teacher should remain free of judgement and aim to change the situation from a positive to a negative. This can be done through a number of techniques including increasing choices, discussing problems partnered with solutions, and doing the unexpected by redirecting the situation (2015). These methods create positive relationships between student and teacher, and situations are seen as an opportunity for change and growth, which in turn decreases the poor behaviour. </w:t>
      </w:r>
    </w:p>
    <w:p w14:paraId="49C90E8A" w14:textId="71BEE014" w:rsidR="00272E49" w:rsidRPr="0071154F" w:rsidRDefault="006553D0" w:rsidP="004675DB">
      <w:pPr>
        <w:spacing w:line="360" w:lineRule="auto"/>
        <w:jc w:val="both"/>
        <w:rPr>
          <w:rFonts w:ascii="Arial" w:hAnsi="Arial" w:cs="Arial"/>
          <w:shd w:val="clear" w:color="auto" w:fill="FFFFFF"/>
        </w:rPr>
      </w:pPr>
      <w:r w:rsidRPr="00AE6DB8">
        <w:rPr>
          <w:rFonts w:ascii="Arial" w:hAnsi="Arial" w:cs="Arial"/>
          <w:b/>
          <w:bCs/>
          <w:sz w:val="28"/>
          <w:szCs w:val="28"/>
        </w:rPr>
        <w:t>REFLECTION</w:t>
      </w:r>
    </w:p>
    <w:p w14:paraId="76CFC786" w14:textId="7966C78D" w:rsidR="00E57AE7" w:rsidRDefault="00D7752D" w:rsidP="004675DB">
      <w:pPr>
        <w:spacing w:line="360" w:lineRule="auto"/>
        <w:jc w:val="both"/>
        <w:rPr>
          <w:rFonts w:ascii="Arial" w:hAnsi="Arial" w:cs="Arial"/>
          <w:shd w:val="clear" w:color="auto" w:fill="FFFFFF"/>
        </w:rPr>
      </w:pPr>
      <w:r>
        <w:rPr>
          <w:rFonts w:ascii="Arial" w:hAnsi="Arial" w:cs="Arial"/>
          <w:shd w:val="clear" w:color="auto" w:fill="FFFFFF"/>
        </w:rPr>
        <w:t>My choice of reflective practi</w:t>
      </w:r>
      <w:r w:rsidR="004675DB">
        <w:rPr>
          <w:rFonts w:ascii="Arial" w:hAnsi="Arial" w:cs="Arial"/>
          <w:shd w:val="clear" w:color="auto" w:fill="FFFFFF"/>
        </w:rPr>
        <w:t>c</w:t>
      </w:r>
      <w:r>
        <w:rPr>
          <w:rFonts w:ascii="Arial" w:hAnsi="Arial" w:cs="Arial"/>
          <w:shd w:val="clear" w:color="auto" w:fill="FFFFFF"/>
        </w:rPr>
        <w:t xml:space="preserve">e is closely </w:t>
      </w:r>
      <w:r w:rsidR="00E57AE7">
        <w:rPr>
          <w:rFonts w:ascii="Arial" w:hAnsi="Arial" w:cs="Arial"/>
          <w:shd w:val="clear" w:color="auto" w:fill="FFFFFF"/>
        </w:rPr>
        <w:t xml:space="preserve">related to </w:t>
      </w:r>
      <w:r w:rsidR="006E1ACB">
        <w:rPr>
          <w:rFonts w:ascii="Arial" w:hAnsi="Arial" w:cs="Arial"/>
          <w:shd w:val="clear" w:color="auto" w:fill="FFFFFF"/>
        </w:rPr>
        <w:t>Kolb’s (2015) ‘Learning Cycle’ mode</w:t>
      </w:r>
      <w:r>
        <w:rPr>
          <w:rFonts w:ascii="Arial" w:hAnsi="Arial" w:cs="Arial"/>
          <w:shd w:val="clear" w:color="auto" w:fill="FFFFFF"/>
        </w:rPr>
        <w:t>l. My ‘concrete experience’ was entering a classroom with an open mind and observing incident</w:t>
      </w:r>
      <w:r w:rsidR="00E57AE7">
        <w:rPr>
          <w:rFonts w:ascii="Arial" w:hAnsi="Arial" w:cs="Arial"/>
          <w:shd w:val="clear" w:color="auto" w:fill="FFFFFF"/>
        </w:rPr>
        <w:t>s that naturally occurred</w:t>
      </w:r>
      <w:r>
        <w:rPr>
          <w:rFonts w:ascii="Arial" w:hAnsi="Arial" w:cs="Arial"/>
          <w:shd w:val="clear" w:color="auto" w:fill="FFFFFF"/>
        </w:rPr>
        <w:t xml:space="preserve">. </w:t>
      </w:r>
      <w:r w:rsidR="00424818">
        <w:rPr>
          <w:rFonts w:ascii="Arial" w:hAnsi="Arial" w:cs="Arial"/>
          <w:shd w:val="clear" w:color="auto" w:fill="FFFFFF"/>
        </w:rPr>
        <w:t xml:space="preserve">The ‘reflective observation’ step was through </w:t>
      </w:r>
      <w:r>
        <w:rPr>
          <w:rFonts w:ascii="Arial" w:hAnsi="Arial" w:cs="Arial"/>
          <w:shd w:val="clear" w:color="auto" w:fill="FFFFFF"/>
        </w:rPr>
        <w:t>reflec</w:t>
      </w:r>
      <w:r w:rsidR="00424818">
        <w:rPr>
          <w:rFonts w:ascii="Arial" w:hAnsi="Arial" w:cs="Arial"/>
          <w:shd w:val="clear" w:color="auto" w:fill="FFFFFF"/>
        </w:rPr>
        <w:t>tion</w:t>
      </w:r>
      <w:r>
        <w:rPr>
          <w:rFonts w:ascii="Arial" w:hAnsi="Arial" w:cs="Arial"/>
          <w:shd w:val="clear" w:color="auto" w:fill="FFFFFF"/>
        </w:rPr>
        <w:t xml:space="preserve"> o</w:t>
      </w:r>
      <w:r w:rsidR="00424818">
        <w:rPr>
          <w:rFonts w:ascii="Arial" w:hAnsi="Arial" w:cs="Arial"/>
          <w:shd w:val="clear" w:color="auto" w:fill="FFFFFF"/>
        </w:rPr>
        <w:t>f</w:t>
      </w:r>
      <w:r>
        <w:rPr>
          <w:rFonts w:ascii="Arial" w:hAnsi="Arial" w:cs="Arial"/>
          <w:shd w:val="clear" w:color="auto" w:fill="FFFFFF"/>
        </w:rPr>
        <w:t xml:space="preserve"> </w:t>
      </w:r>
      <w:r w:rsidR="004675DB">
        <w:rPr>
          <w:rFonts w:ascii="Arial" w:hAnsi="Arial" w:cs="Arial"/>
          <w:shd w:val="clear" w:color="auto" w:fill="FFFFFF"/>
        </w:rPr>
        <w:t xml:space="preserve">an </w:t>
      </w:r>
      <w:r>
        <w:rPr>
          <w:rFonts w:ascii="Arial" w:hAnsi="Arial" w:cs="Arial"/>
          <w:shd w:val="clear" w:color="auto" w:fill="FFFFFF"/>
        </w:rPr>
        <w:t>incident</w:t>
      </w:r>
      <w:r w:rsidR="004675DB">
        <w:rPr>
          <w:rFonts w:ascii="Arial" w:hAnsi="Arial" w:cs="Arial"/>
          <w:shd w:val="clear" w:color="auto" w:fill="FFFFFF"/>
        </w:rPr>
        <w:t xml:space="preserve"> that sparked interest</w:t>
      </w:r>
      <w:r>
        <w:rPr>
          <w:rFonts w:ascii="Arial" w:hAnsi="Arial" w:cs="Arial"/>
          <w:shd w:val="clear" w:color="auto" w:fill="FFFFFF"/>
        </w:rPr>
        <w:t xml:space="preserve">, highlighting areas of possible </w:t>
      </w:r>
      <w:r w:rsidR="00424818">
        <w:rPr>
          <w:rFonts w:ascii="Arial" w:hAnsi="Arial" w:cs="Arial"/>
          <w:shd w:val="clear" w:color="auto" w:fill="FFFFFF"/>
        </w:rPr>
        <w:t>exploration,</w:t>
      </w:r>
      <w:r>
        <w:rPr>
          <w:rFonts w:ascii="Arial" w:hAnsi="Arial" w:cs="Arial"/>
          <w:shd w:val="clear" w:color="auto" w:fill="FFFFFF"/>
        </w:rPr>
        <w:t xml:space="preserve"> and </w:t>
      </w:r>
      <w:r w:rsidR="00E57AE7">
        <w:rPr>
          <w:rFonts w:ascii="Arial" w:hAnsi="Arial" w:cs="Arial"/>
          <w:shd w:val="clear" w:color="auto" w:fill="FFFFFF"/>
        </w:rPr>
        <w:t xml:space="preserve">investigating </w:t>
      </w:r>
      <w:r>
        <w:rPr>
          <w:rFonts w:ascii="Arial" w:hAnsi="Arial" w:cs="Arial"/>
          <w:shd w:val="clear" w:color="auto" w:fill="FFFFFF"/>
        </w:rPr>
        <w:t xml:space="preserve">the surface </w:t>
      </w:r>
      <w:r>
        <w:rPr>
          <w:rFonts w:ascii="Arial" w:hAnsi="Arial" w:cs="Arial"/>
          <w:shd w:val="clear" w:color="auto" w:fill="FFFFFF"/>
        </w:rPr>
        <w:lastRenderedPageBreak/>
        <w:t>of these ideas through personal experience and existing knowledge</w:t>
      </w:r>
      <w:r w:rsidR="00424818">
        <w:rPr>
          <w:rFonts w:ascii="Arial" w:hAnsi="Arial" w:cs="Arial"/>
          <w:shd w:val="clear" w:color="auto" w:fill="FFFFFF"/>
        </w:rPr>
        <w:t xml:space="preserve">. </w:t>
      </w:r>
      <w:r>
        <w:rPr>
          <w:rFonts w:ascii="Arial" w:hAnsi="Arial" w:cs="Arial"/>
          <w:shd w:val="clear" w:color="auto" w:fill="FFFFFF"/>
        </w:rPr>
        <w:t xml:space="preserve">I approached ‘abstract conceptualisation’ through reading and research, analysing the experience and making sense of it. The </w:t>
      </w:r>
      <w:r w:rsidR="00424818">
        <w:rPr>
          <w:rFonts w:ascii="Arial" w:hAnsi="Arial" w:cs="Arial"/>
          <w:shd w:val="clear" w:color="auto" w:fill="FFFFFF"/>
        </w:rPr>
        <w:t xml:space="preserve">‘active experimentation’ </w:t>
      </w:r>
      <w:r>
        <w:rPr>
          <w:rFonts w:ascii="Arial" w:hAnsi="Arial" w:cs="Arial"/>
          <w:shd w:val="clear" w:color="auto" w:fill="FFFFFF"/>
        </w:rPr>
        <w:t xml:space="preserve">stage will take place when I am able to use what I have concluded in practice during my </w:t>
      </w:r>
      <w:r w:rsidR="00424818">
        <w:rPr>
          <w:rFonts w:ascii="Arial" w:hAnsi="Arial" w:cs="Arial"/>
          <w:shd w:val="clear" w:color="auto" w:fill="FFFFFF"/>
        </w:rPr>
        <w:t xml:space="preserve">school </w:t>
      </w:r>
      <w:r>
        <w:rPr>
          <w:rFonts w:ascii="Arial" w:hAnsi="Arial" w:cs="Arial"/>
          <w:shd w:val="clear" w:color="auto" w:fill="FFFFFF"/>
        </w:rPr>
        <w:t>placements</w:t>
      </w:r>
      <w:r w:rsidR="00424818">
        <w:rPr>
          <w:rFonts w:ascii="Arial" w:hAnsi="Arial" w:cs="Arial"/>
          <w:shd w:val="clear" w:color="auto" w:fill="FFFFFF"/>
        </w:rPr>
        <w:t xml:space="preserve">. I </w:t>
      </w:r>
      <w:r>
        <w:rPr>
          <w:rFonts w:ascii="Arial" w:hAnsi="Arial" w:cs="Arial"/>
          <w:shd w:val="clear" w:color="auto" w:fill="FFFFFF"/>
        </w:rPr>
        <w:t>may wish then to start the process again when I observe further critical incidents in the classroom.</w:t>
      </w:r>
      <w:r w:rsidR="00DE2349">
        <w:rPr>
          <w:rFonts w:ascii="Arial" w:hAnsi="Arial" w:cs="Arial"/>
          <w:shd w:val="clear" w:color="auto" w:fill="FFFFFF"/>
        </w:rPr>
        <w:t xml:space="preserve"> </w:t>
      </w:r>
    </w:p>
    <w:p w14:paraId="34CBD48F" w14:textId="5D300B0A" w:rsidR="004D6499" w:rsidRDefault="0000393B" w:rsidP="004675DB">
      <w:pPr>
        <w:spacing w:line="360" w:lineRule="auto"/>
        <w:jc w:val="both"/>
        <w:rPr>
          <w:rFonts w:ascii="Arial" w:hAnsi="Arial" w:cs="Arial"/>
          <w:shd w:val="clear" w:color="auto" w:fill="FFFFFF"/>
        </w:rPr>
      </w:pPr>
      <w:r>
        <w:rPr>
          <w:rFonts w:ascii="Arial" w:hAnsi="Arial" w:cs="Arial"/>
          <w:shd w:val="clear" w:color="auto" w:fill="FFFFFF"/>
        </w:rPr>
        <w:t>Although there are some apposing arguments, there is an</w:t>
      </w:r>
      <w:r w:rsidR="00705CD3">
        <w:rPr>
          <w:rFonts w:ascii="Arial" w:hAnsi="Arial" w:cs="Arial"/>
          <w:shd w:val="clear" w:color="auto" w:fill="FFFFFF"/>
        </w:rPr>
        <w:t xml:space="preserve"> </w:t>
      </w:r>
      <w:r>
        <w:rPr>
          <w:rFonts w:ascii="Arial" w:hAnsi="Arial" w:cs="Arial"/>
          <w:shd w:val="clear" w:color="auto" w:fill="FFFFFF"/>
        </w:rPr>
        <w:t xml:space="preserve">overwhelming </w:t>
      </w:r>
      <w:r w:rsidR="00424818">
        <w:rPr>
          <w:rFonts w:ascii="Arial" w:hAnsi="Arial" w:cs="Arial"/>
          <w:shd w:val="clear" w:color="auto" w:fill="FFFFFF"/>
        </w:rPr>
        <w:t xml:space="preserve">support </w:t>
      </w:r>
      <w:r>
        <w:rPr>
          <w:rFonts w:ascii="Arial" w:hAnsi="Arial" w:cs="Arial"/>
          <w:shd w:val="clear" w:color="auto" w:fill="FFFFFF"/>
        </w:rPr>
        <w:t>for</w:t>
      </w:r>
      <w:r w:rsidR="00705CD3">
        <w:rPr>
          <w:rFonts w:ascii="Arial" w:hAnsi="Arial" w:cs="Arial"/>
          <w:shd w:val="clear" w:color="auto" w:fill="FFFFFF"/>
        </w:rPr>
        <w:t xml:space="preserve"> positive reinforcement through</w:t>
      </w:r>
      <w:r>
        <w:rPr>
          <w:rFonts w:ascii="Arial" w:hAnsi="Arial" w:cs="Arial"/>
          <w:shd w:val="clear" w:color="auto" w:fill="FFFFFF"/>
        </w:rPr>
        <w:t>out</w:t>
      </w:r>
      <w:r w:rsidR="00705CD3">
        <w:rPr>
          <w:rFonts w:ascii="Arial" w:hAnsi="Arial" w:cs="Arial"/>
          <w:shd w:val="clear" w:color="auto" w:fill="FFFFFF"/>
        </w:rPr>
        <w:t xml:space="preserve"> my research</w:t>
      </w:r>
      <w:r w:rsidR="00FA5B6B">
        <w:rPr>
          <w:rFonts w:ascii="Arial" w:hAnsi="Arial" w:cs="Arial"/>
          <w:shd w:val="clear" w:color="auto" w:fill="FFFFFF"/>
        </w:rPr>
        <w:t xml:space="preserve">, and it has remained a leading behaviour management tool </w:t>
      </w:r>
      <w:r w:rsidR="00705CD3">
        <w:rPr>
          <w:rFonts w:ascii="Arial" w:hAnsi="Arial" w:cs="Arial"/>
          <w:shd w:val="clear" w:color="auto" w:fill="FFFFFF"/>
        </w:rPr>
        <w:t>through many years of theoretical evaluation, from Skinner in the</w:t>
      </w:r>
      <w:r w:rsidR="00DE2349">
        <w:rPr>
          <w:rFonts w:ascii="Arial" w:hAnsi="Arial" w:cs="Arial"/>
          <w:shd w:val="clear" w:color="auto" w:fill="FFFFFF"/>
        </w:rPr>
        <w:t xml:space="preserve"> 20</w:t>
      </w:r>
      <w:r w:rsidR="00DE2349" w:rsidRPr="00DE2349">
        <w:rPr>
          <w:rFonts w:ascii="Arial" w:hAnsi="Arial" w:cs="Arial"/>
          <w:shd w:val="clear" w:color="auto" w:fill="FFFFFF"/>
          <w:vertAlign w:val="superscript"/>
        </w:rPr>
        <w:t>th</w:t>
      </w:r>
      <w:r w:rsidR="00DE2349">
        <w:rPr>
          <w:rFonts w:ascii="Arial" w:hAnsi="Arial" w:cs="Arial"/>
          <w:shd w:val="clear" w:color="auto" w:fill="FFFFFF"/>
        </w:rPr>
        <w:t xml:space="preserve"> century</w:t>
      </w:r>
      <w:r w:rsidR="00705CD3">
        <w:rPr>
          <w:rFonts w:ascii="Arial" w:hAnsi="Arial" w:cs="Arial"/>
          <w:shd w:val="clear" w:color="auto" w:fill="FFFFFF"/>
        </w:rPr>
        <w:t xml:space="preserve">, to more recent studies from 2017 </w:t>
      </w:r>
      <w:r w:rsidR="004675DB">
        <w:rPr>
          <w:rFonts w:ascii="Arial" w:hAnsi="Arial" w:cs="Arial"/>
          <w:shd w:val="clear" w:color="auto" w:fill="FFFFFF"/>
        </w:rPr>
        <w:t>to present</w:t>
      </w:r>
      <w:r w:rsidR="00705CD3">
        <w:rPr>
          <w:rFonts w:ascii="Arial" w:hAnsi="Arial" w:cs="Arial"/>
          <w:shd w:val="clear" w:color="auto" w:fill="FFFFFF"/>
        </w:rPr>
        <w:t xml:space="preserve">, proving that </w:t>
      </w:r>
      <w:r w:rsidR="00424818">
        <w:rPr>
          <w:rFonts w:ascii="Arial" w:hAnsi="Arial" w:cs="Arial"/>
          <w:shd w:val="clear" w:color="auto" w:fill="FFFFFF"/>
        </w:rPr>
        <w:t xml:space="preserve">it </w:t>
      </w:r>
      <w:r w:rsidR="00705CD3">
        <w:rPr>
          <w:rFonts w:ascii="Arial" w:hAnsi="Arial" w:cs="Arial"/>
          <w:shd w:val="clear" w:color="auto" w:fill="FFFFFF"/>
        </w:rPr>
        <w:t xml:space="preserve">is not only a tried and tested technique, but it is still widely supported by theorists and practitioners alike as a </w:t>
      </w:r>
      <w:r w:rsidR="00DE2349">
        <w:rPr>
          <w:rFonts w:ascii="Arial" w:hAnsi="Arial" w:cs="Arial"/>
          <w:shd w:val="clear" w:color="auto" w:fill="FFFFFF"/>
        </w:rPr>
        <w:t xml:space="preserve">long-standing </w:t>
      </w:r>
      <w:r w:rsidR="00705CD3">
        <w:rPr>
          <w:rFonts w:ascii="Arial" w:hAnsi="Arial" w:cs="Arial"/>
          <w:shd w:val="clear" w:color="auto" w:fill="FFFFFF"/>
        </w:rPr>
        <w:t>method</w:t>
      </w:r>
      <w:r w:rsidR="00FA5B6B">
        <w:rPr>
          <w:rFonts w:ascii="Arial" w:hAnsi="Arial" w:cs="Arial"/>
          <w:shd w:val="clear" w:color="auto" w:fill="FFFFFF"/>
        </w:rPr>
        <w:t xml:space="preserve">. </w:t>
      </w:r>
      <w:r w:rsidR="00705CD3">
        <w:rPr>
          <w:rFonts w:ascii="Arial" w:hAnsi="Arial" w:cs="Arial"/>
          <w:shd w:val="clear" w:color="auto" w:fill="FFFFFF"/>
        </w:rPr>
        <w:t>I will take this</w:t>
      </w:r>
      <w:r w:rsidR="00C46BA7">
        <w:rPr>
          <w:rFonts w:ascii="Arial" w:hAnsi="Arial" w:cs="Arial"/>
          <w:shd w:val="clear" w:color="auto" w:fill="FFFFFF"/>
        </w:rPr>
        <w:t xml:space="preserve"> evidence</w:t>
      </w:r>
      <w:r w:rsidR="00705CD3">
        <w:rPr>
          <w:rFonts w:ascii="Arial" w:hAnsi="Arial" w:cs="Arial"/>
          <w:shd w:val="clear" w:color="auto" w:fill="FFFFFF"/>
        </w:rPr>
        <w:t xml:space="preserve"> into the classroom</w:t>
      </w:r>
      <w:r w:rsidR="004675DB">
        <w:rPr>
          <w:rFonts w:ascii="Arial" w:hAnsi="Arial" w:cs="Arial"/>
          <w:shd w:val="clear" w:color="auto" w:fill="FFFFFF"/>
        </w:rPr>
        <w:t xml:space="preserve"> </w:t>
      </w:r>
      <w:r w:rsidR="00705CD3">
        <w:rPr>
          <w:rFonts w:ascii="Arial" w:hAnsi="Arial" w:cs="Arial"/>
          <w:shd w:val="clear" w:color="auto" w:fill="FFFFFF"/>
        </w:rPr>
        <w:t xml:space="preserve">and aim to use </w:t>
      </w:r>
      <w:r w:rsidR="00424818">
        <w:rPr>
          <w:rFonts w:ascii="Arial" w:hAnsi="Arial" w:cs="Arial"/>
          <w:shd w:val="clear" w:color="auto" w:fill="FFFFFF"/>
        </w:rPr>
        <w:t xml:space="preserve">more </w:t>
      </w:r>
      <w:r w:rsidR="00705CD3">
        <w:rPr>
          <w:rFonts w:ascii="Arial" w:hAnsi="Arial" w:cs="Arial"/>
          <w:shd w:val="clear" w:color="auto" w:fill="FFFFFF"/>
        </w:rPr>
        <w:t>positive language around the students</w:t>
      </w:r>
      <w:r w:rsidR="00424818">
        <w:rPr>
          <w:rFonts w:ascii="Arial" w:hAnsi="Arial" w:cs="Arial"/>
          <w:shd w:val="clear" w:color="auto" w:fill="FFFFFF"/>
        </w:rPr>
        <w:t xml:space="preserve"> and</w:t>
      </w:r>
      <w:r w:rsidR="00705CD3">
        <w:rPr>
          <w:rFonts w:ascii="Arial" w:hAnsi="Arial" w:cs="Arial"/>
          <w:shd w:val="clear" w:color="auto" w:fill="FFFFFF"/>
        </w:rPr>
        <w:t xml:space="preserve"> celebrate students’ successes, which in turn will help other students learn about appropriate behaviour, without being belittled or punished for their mistakes and actions. This will also create a more welcoming environment for students, and </w:t>
      </w:r>
      <w:r w:rsidR="00DE2349">
        <w:rPr>
          <w:rFonts w:ascii="Arial" w:hAnsi="Arial" w:cs="Arial"/>
          <w:shd w:val="clear" w:color="auto" w:fill="FFFFFF"/>
        </w:rPr>
        <w:t xml:space="preserve">as a result, </w:t>
      </w:r>
      <w:r w:rsidR="00705CD3">
        <w:rPr>
          <w:rFonts w:ascii="Arial" w:hAnsi="Arial" w:cs="Arial"/>
          <w:shd w:val="clear" w:color="auto" w:fill="FFFFFF"/>
        </w:rPr>
        <w:t xml:space="preserve">success rates are likely to be higher. </w:t>
      </w:r>
    </w:p>
    <w:p w14:paraId="45C33F4C" w14:textId="5E775098" w:rsidR="00E52FF9" w:rsidRDefault="00C46BA7" w:rsidP="004675DB">
      <w:pPr>
        <w:spacing w:line="360" w:lineRule="auto"/>
        <w:jc w:val="both"/>
        <w:rPr>
          <w:rFonts w:ascii="Arial" w:hAnsi="Arial" w:cs="Arial"/>
          <w:shd w:val="clear" w:color="auto" w:fill="FFFFFF"/>
        </w:rPr>
      </w:pPr>
      <w:r>
        <w:rPr>
          <w:rFonts w:ascii="Arial" w:hAnsi="Arial" w:cs="Arial"/>
          <w:shd w:val="clear" w:color="auto" w:fill="FFFFFF"/>
        </w:rPr>
        <w:t xml:space="preserve">However, </w:t>
      </w:r>
      <w:r w:rsidR="00DE2349">
        <w:rPr>
          <w:rFonts w:ascii="Arial" w:hAnsi="Arial" w:cs="Arial"/>
          <w:shd w:val="clear" w:color="auto" w:fill="FFFFFF"/>
        </w:rPr>
        <w:t xml:space="preserve">it is important for me to recognise an alternative perspective and evaluate some issues that can arise from the use of positive reinforcement. By </w:t>
      </w:r>
      <w:r>
        <w:rPr>
          <w:rFonts w:ascii="Arial" w:hAnsi="Arial" w:cs="Arial"/>
          <w:shd w:val="clear" w:color="auto" w:fill="FFFFFF"/>
        </w:rPr>
        <w:t>r</w:t>
      </w:r>
      <w:r w:rsidR="00E52FF9">
        <w:rPr>
          <w:rFonts w:ascii="Arial" w:hAnsi="Arial" w:cs="Arial"/>
          <w:shd w:val="clear" w:color="auto" w:fill="FFFFFF"/>
        </w:rPr>
        <w:t xml:space="preserve">elating my chosen critical incident (Appendix 1) to the research, I could argue that </w:t>
      </w:r>
      <w:r w:rsidR="00E52FF9" w:rsidRPr="00BA3515">
        <w:rPr>
          <w:rFonts w:ascii="Arial" w:hAnsi="Arial" w:cs="Arial"/>
          <w:shd w:val="clear" w:color="auto" w:fill="FFFFFF"/>
        </w:rPr>
        <w:t>Child A</w:t>
      </w:r>
      <w:r w:rsidR="00E52FF9">
        <w:rPr>
          <w:rFonts w:ascii="Arial" w:hAnsi="Arial" w:cs="Arial"/>
          <w:shd w:val="clear" w:color="auto" w:fill="FFFFFF"/>
        </w:rPr>
        <w:t xml:space="preserve"> perhaps </w:t>
      </w:r>
      <w:r w:rsidR="00E52FF9" w:rsidRPr="00BA3515">
        <w:rPr>
          <w:rFonts w:ascii="Arial" w:hAnsi="Arial" w:cs="Arial"/>
          <w:shd w:val="clear" w:color="auto" w:fill="FFFFFF"/>
        </w:rPr>
        <w:t xml:space="preserve">only behaved well because </w:t>
      </w:r>
      <w:r w:rsidR="00E52FF9">
        <w:rPr>
          <w:rFonts w:ascii="Arial" w:hAnsi="Arial" w:cs="Arial"/>
          <w:shd w:val="clear" w:color="auto" w:fill="FFFFFF"/>
        </w:rPr>
        <w:t>he</w:t>
      </w:r>
      <w:r w:rsidR="00E52FF9" w:rsidRPr="00BA3515">
        <w:rPr>
          <w:rFonts w:ascii="Arial" w:hAnsi="Arial" w:cs="Arial"/>
          <w:shd w:val="clear" w:color="auto" w:fill="FFFFFF"/>
        </w:rPr>
        <w:t xml:space="preserve"> knew </w:t>
      </w:r>
      <w:r w:rsidR="00E52FF9">
        <w:rPr>
          <w:rFonts w:ascii="Arial" w:hAnsi="Arial" w:cs="Arial"/>
          <w:shd w:val="clear" w:color="auto" w:fill="FFFFFF"/>
        </w:rPr>
        <w:t xml:space="preserve">he </w:t>
      </w:r>
      <w:r w:rsidR="00E52FF9" w:rsidRPr="00BA3515">
        <w:rPr>
          <w:rFonts w:ascii="Arial" w:hAnsi="Arial" w:cs="Arial"/>
          <w:shd w:val="clear" w:color="auto" w:fill="FFFFFF"/>
        </w:rPr>
        <w:t>would receiv</w:t>
      </w:r>
      <w:r w:rsidR="00E52FF9">
        <w:rPr>
          <w:rFonts w:ascii="Arial" w:hAnsi="Arial" w:cs="Arial"/>
          <w:shd w:val="clear" w:color="auto" w:fill="FFFFFF"/>
        </w:rPr>
        <w:t xml:space="preserve">e </w:t>
      </w:r>
      <w:r w:rsidR="00E52FF9" w:rsidRPr="00BA3515">
        <w:rPr>
          <w:rFonts w:ascii="Arial" w:hAnsi="Arial" w:cs="Arial"/>
          <w:shd w:val="clear" w:color="auto" w:fill="FFFFFF"/>
        </w:rPr>
        <w:t>verbal praise</w:t>
      </w:r>
      <w:r w:rsidR="00424818">
        <w:rPr>
          <w:rFonts w:ascii="Arial" w:hAnsi="Arial" w:cs="Arial"/>
          <w:shd w:val="clear" w:color="auto" w:fill="FFFFFF"/>
        </w:rPr>
        <w:t>, based on what he witnessed between the teacher and Child B</w:t>
      </w:r>
      <w:r w:rsidR="00E52FF9">
        <w:rPr>
          <w:rFonts w:ascii="Arial" w:hAnsi="Arial" w:cs="Arial"/>
          <w:shd w:val="clear" w:color="auto" w:fill="FFFFFF"/>
        </w:rPr>
        <w:t>. The teacher’s choice to change the situation from positive to negative was a successful short-term strategy</w:t>
      </w:r>
      <w:r w:rsidR="0062527D">
        <w:rPr>
          <w:rFonts w:ascii="Arial" w:hAnsi="Arial" w:cs="Arial"/>
          <w:shd w:val="clear" w:color="auto" w:fill="FFFFFF"/>
        </w:rPr>
        <w:t xml:space="preserve"> in this case study</w:t>
      </w:r>
      <w:r w:rsidR="00E52FF9">
        <w:rPr>
          <w:rFonts w:ascii="Arial" w:hAnsi="Arial" w:cs="Arial"/>
          <w:shd w:val="clear" w:color="auto" w:fill="FFFFFF"/>
        </w:rPr>
        <w:t>, but</w:t>
      </w:r>
      <w:r w:rsidR="00E52FF9" w:rsidRPr="00BA3515">
        <w:rPr>
          <w:rFonts w:ascii="Arial" w:hAnsi="Arial" w:cs="Arial"/>
          <w:shd w:val="clear" w:color="auto" w:fill="FFFFFF"/>
        </w:rPr>
        <w:t xml:space="preserve"> </w:t>
      </w:r>
      <w:r w:rsidR="00E52FF9">
        <w:rPr>
          <w:rFonts w:ascii="Arial" w:hAnsi="Arial" w:cs="Arial"/>
          <w:shd w:val="clear" w:color="auto" w:fill="FFFFFF"/>
        </w:rPr>
        <w:t xml:space="preserve">some would argue that </w:t>
      </w:r>
      <w:r w:rsidR="00E52FF9" w:rsidRPr="00BA3515">
        <w:rPr>
          <w:rFonts w:ascii="Arial" w:hAnsi="Arial" w:cs="Arial"/>
          <w:shd w:val="clear" w:color="auto" w:fill="FFFFFF"/>
        </w:rPr>
        <w:t xml:space="preserve">if this </w:t>
      </w:r>
      <w:r w:rsidR="00424818">
        <w:rPr>
          <w:rFonts w:ascii="Arial" w:hAnsi="Arial" w:cs="Arial"/>
          <w:shd w:val="clear" w:color="auto" w:fill="FFFFFF"/>
        </w:rPr>
        <w:t xml:space="preserve">reinforcing </w:t>
      </w:r>
      <w:r w:rsidR="00E52FF9" w:rsidRPr="00BA3515">
        <w:rPr>
          <w:rFonts w:ascii="Arial" w:hAnsi="Arial" w:cs="Arial"/>
          <w:shd w:val="clear" w:color="auto" w:fill="FFFFFF"/>
        </w:rPr>
        <w:t>factor is not present</w:t>
      </w:r>
      <w:r w:rsidR="00E52FF9">
        <w:rPr>
          <w:rFonts w:ascii="Arial" w:hAnsi="Arial" w:cs="Arial"/>
          <w:shd w:val="clear" w:color="auto" w:fill="FFFFFF"/>
        </w:rPr>
        <w:t xml:space="preserve"> in the future</w:t>
      </w:r>
      <w:r w:rsidR="00E52FF9" w:rsidRPr="00BA3515">
        <w:rPr>
          <w:rFonts w:ascii="Arial" w:hAnsi="Arial" w:cs="Arial"/>
          <w:shd w:val="clear" w:color="auto" w:fill="FFFFFF"/>
        </w:rPr>
        <w:t xml:space="preserve">, there </w:t>
      </w:r>
      <w:r w:rsidR="00E52FF9">
        <w:rPr>
          <w:rFonts w:ascii="Arial" w:hAnsi="Arial" w:cs="Arial"/>
          <w:shd w:val="clear" w:color="auto" w:fill="FFFFFF"/>
        </w:rPr>
        <w:t xml:space="preserve">will be </w:t>
      </w:r>
      <w:r w:rsidR="00E52FF9" w:rsidRPr="00BA3515">
        <w:rPr>
          <w:rFonts w:ascii="Arial" w:hAnsi="Arial" w:cs="Arial"/>
          <w:shd w:val="clear" w:color="auto" w:fill="FFFFFF"/>
        </w:rPr>
        <w:t xml:space="preserve">no motivation for </w:t>
      </w:r>
      <w:r w:rsidR="004675DB">
        <w:rPr>
          <w:rFonts w:ascii="Arial" w:hAnsi="Arial" w:cs="Arial"/>
          <w:shd w:val="clear" w:color="auto" w:fill="FFFFFF"/>
        </w:rPr>
        <w:t>Child A</w:t>
      </w:r>
      <w:r w:rsidR="00E52FF9">
        <w:rPr>
          <w:rFonts w:ascii="Arial" w:hAnsi="Arial" w:cs="Arial"/>
          <w:shd w:val="clear" w:color="auto" w:fill="FFFFFF"/>
        </w:rPr>
        <w:t xml:space="preserve"> to exhibit </w:t>
      </w:r>
      <w:r w:rsidR="00E52FF9" w:rsidRPr="00BA3515">
        <w:rPr>
          <w:rFonts w:ascii="Arial" w:hAnsi="Arial" w:cs="Arial"/>
          <w:shd w:val="clear" w:color="auto" w:fill="FFFFFF"/>
        </w:rPr>
        <w:t>good behaviour (Deci, 1971)</w:t>
      </w:r>
      <w:r w:rsidR="0062527D">
        <w:rPr>
          <w:rFonts w:ascii="Arial" w:hAnsi="Arial" w:cs="Arial"/>
          <w:shd w:val="clear" w:color="auto" w:fill="FFFFFF"/>
        </w:rPr>
        <w:t xml:space="preserve">; especially </w:t>
      </w:r>
      <w:r w:rsidR="004675DB">
        <w:rPr>
          <w:rFonts w:ascii="Arial" w:hAnsi="Arial" w:cs="Arial"/>
          <w:shd w:val="clear" w:color="auto" w:fill="FFFFFF"/>
        </w:rPr>
        <w:t>considering</w:t>
      </w:r>
      <w:r w:rsidR="0062527D">
        <w:rPr>
          <w:rFonts w:ascii="Arial" w:hAnsi="Arial" w:cs="Arial"/>
          <w:shd w:val="clear" w:color="auto" w:fill="FFFFFF"/>
        </w:rPr>
        <w:t xml:space="preserve"> the child </w:t>
      </w:r>
      <w:r w:rsidR="004675DB">
        <w:rPr>
          <w:rFonts w:ascii="Arial" w:hAnsi="Arial" w:cs="Arial"/>
          <w:shd w:val="clear" w:color="auto" w:fill="FFFFFF"/>
        </w:rPr>
        <w:t xml:space="preserve">continued to </w:t>
      </w:r>
      <w:r w:rsidR="0062527D">
        <w:rPr>
          <w:rFonts w:ascii="Arial" w:hAnsi="Arial" w:cs="Arial"/>
          <w:shd w:val="clear" w:color="auto" w:fill="FFFFFF"/>
        </w:rPr>
        <w:t>misbehav</w:t>
      </w:r>
      <w:r w:rsidR="004675DB">
        <w:rPr>
          <w:rFonts w:ascii="Arial" w:hAnsi="Arial" w:cs="Arial"/>
          <w:shd w:val="clear" w:color="auto" w:fill="FFFFFF"/>
        </w:rPr>
        <w:t>e u</w:t>
      </w:r>
      <w:r w:rsidR="0062527D">
        <w:rPr>
          <w:rFonts w:ascii="Arial" w:hAnsi="Arial" w:cs="Arial"/>
          <w:shd w:val="clear" w:color="auto" w:fill="FFFFFF"/>
        </w:rPr>
        <w:t>ntil he was in view of the teacher</w:t>
      </w:r>
      <w:r w:rsidR="00FA5B6B">
        <w:rPr>
          <w:rFonts w:ascii="Arial" w:hAnsi="Arial" w:cs="Arial"/>
          <w:shd w:val="clear" w:color="auto" w:fill="FFFFFF"/>
        </w:rPr>
        <w:t>, all the while distracting his fellow classmates</w:t>
      </w:r>
      <w:r w:rsidR="0062527D">
        <w:rPr>
          <w:rFonts w:ascii="Arial" w:hAnsi="Arial" w:cs="Arial"/>
          <w:shd w:val="clear" w:color="auto" w:fill="FFFFFF"/>
        </w:rPr>
        <w:t xml:space="preserve">. </w:t>
      </w:r>
      <w:r w:rsidR="00E52FF9">
        <w:rPr>
          <w:rFonts w:ascii="Arial" w:hAnsi="Arial" w:cs="Arial"/>
          <w:shd w:val="clear" w:color="auto" w:fill="FFFFFF"/>
        </w:rPr>
        <w:t>Furthermore</w:t>
      </w:r>
      <w:r w:rsidR="00E52FF9" w:rsidRPr="00BA3515">
        <w:rPr>
          <w:rFonts w:ascii="Arial" w:hAnsi="Arial" w:cs="Arial"/>
          <w:shd w:val="clear" w:color="auto" w:fill="FFFFFF"/>
        </w:rPr>
        <w:t>, for long term results,</w:t>
      </w:r>
      <w:r w:rsidR="00E52FF9">
        <w:rPr>
          <w:rFonts w:ascii="Arial" w:hAnsi="Arial" w:cs="Arial"/>
          <w:shd w:val="clear" w:color="auto" w:fill="FFFFFF"/>
        </w:rPr>
        <w:t xml:space="preserve"> I would be interested in help</w:t>
      </w:r>
      <w:r w:rsidR="005D2FE0">
        <w:rPr>
          <w:rFonts w:ascii="Arial" w:hAnsi="Arial" w:cs="Arial"/>
          <w:shd w:val="clear" w:color="auto" w:fill="FFFFFF"/>
        </w:rPr>
        <w:t>ing</w:t>
      </w:r>
      <w:r w:rsidR="00E52FF9">
        <w:rPr>
          <w:rFonts w:ascii="Arial" w:hAnsi="Arial" w:cs="Arial"/>
          <w:shd w:val="clear" w:color="auto" w:fill="FFFFFF"/>
        </w:rPr>
        <w:t xml:space="preserve"> children, like Child A, </w:t>
      </w:r>
      <w:r w:rsidR="00E52FF9" w:rsidRPr="00BA3515">
        <w:rPr>
          <w:rFonts w:ascii="Arial" w:hAnsi="Arial" w:cs="Arial"/>
          <w:shd w:val="clear" w:color="auto" w:fill="FFFFFF"/>
        </w:rPr>
        <w:t xml:space="preserve">see the results of good behaviour in the classroom, or the effects of </w:t>
      </w:r>
      <w:r w:rsidR="00E52FF9">
        <w:rPr>
          <w:rFonts w:ascii="Arial" w:hAnsi="Arial" w:cs="Arial"/>
          <w:shd w:val="clear" w:color="auto" w:fill="FFFFFF"/>
        </w:rPr>
        <w:t xml:space="preserve">their </w:t>
      </w:r>
      <w:r w:rsidR="00E52FF9" w:rsidRPr="00BA3515">
        <w:rPr>
          <w:rFonts w:ascii="Arial" w:hAnsi="Arial" w:cs="Arial"/>
          <w:shd w:val="clear" w:color="auto" w:fill="FFFFFF"/>
        </w:rPr>
        <w:t xml:space="preserve">bad behaviour on others, to </w:t>
      </w:r>
      <w:r w:rsidR="00E52FF9">
        <w:rPr>
          <w:rFonts w:ascii="Arial" w:hAnsi="Arial" w:cs="Arial"/>
          <w:shd w:val="clear" w:color="auto" w:fill="FFFFFF"/>
        </w:rPr>
        <w:t>encourage them</w:t>
      </w:r>
      <w:r w:rsidR="00E52FF9" w:rsidRPr="00BA3515">
        <w:rPr>
          <w:rFonts w:ascii="Arial" w:hAnsi="Arial" w:cs="Arial"/>
          <w:shd w:val="clear" w:color="auto" w:fill="FFFFFF"/>
        </w:rPr>
        <w:t xml:space="preserve"> to develop an intrinsic motivation to behave well</w:t>
      </w:r>
      <w:r w:rsidR="00E52FF9">
        <w:rPr>
          <w:rFonts w:ascii="Arial" w:hAnsi="Arial" w:cs="Arial"/>
          <w:shd w:val="clear" w:color="auto" w:fill="FFFFFF"/>
        </w:rPr>
        <w:t xml:space="preserve">, rather than rely on reinforcement. </w:t>
      </w:r>
      <w:r w:rsidR="0034025A">
        <w:rPr>
          <w:rFonts w:ascii="Arial" w:hAnsi="Arial" w:cs="Arial"/>
          <w:shd w:val="clear" w:color="auto" w:fill="FFFFFF"/>
        </w:rPr>
        <w:t>This type of influence over learners is encouraged within the Professional Standards for Teaching (2019), as a teacher should have an “awareness of the importance of encouraging learners’ reflection and evaluation around behaviours</w:t>
      </w:r>
      <w:r w:rsidR="0062527D">
        <w:rPr>
          <w:rFonts w:ascii="Arial" w:hAnsi="Arial" w:cs="Arial"/>
          <w:shd w:val="clear" w:color="auto" w:fill="FFFFFF"/>
        </w:rPr>
        <w:t xml:space="preserve">”; </w:t>
      </w:r>
      <w:r w:rsidR="00FA5B6B">
        <w:rPr>
          <w:rFonts w:ascii="Arial" w:hAnsi="Arial" w:cs="Arial"/>
          <w:shd w:val="clear" w:color="auto" w:fill="FFFFFF"/>
        </w:rPr>
        <w:t>hence</w:t>
      </w:r>
      <w:r w:rsidR="0062527D">
        <w:rPr>
          <w:rFonts w:ascii="Arial" w:hAnsi="Arial" w:cs="Arial"/>
          <w:shd w:val="clear" w:color="auto" w:fill="FFFFFF"/>
        </w:rPr>
        <w:t xml:space="preserve">, </w:t>
      </w:r>
      <w:r w:rsidR="0034025A">
        <w:rPr>
          <w:rFonts w:ascii="Arial" w:hAnsi="Arial" w:cs="Arial"/>
          <w:shd w:val="clear" w:color="auto" w:fill="FFFFFF"/>
        </w:rPr>
        <w:t>I would like to explore this further as a personal next learning step, and find any research or advice that I could use in the classroom to help children to understand consequences of both good and bad behaviour.</w:t>
      </w:r>
      <w:r w:rsidR="00424818">
        <w:rPr>
          <w:rFonts w:ascii="Arial" w:hAnsi="Arial" w:cs="Arial"/>
          <w:shd w:val="clear" w:color="auto" w:fill="FFFFFF"/>
        </w:rPr>
        <w:t xml:space="preserve"> However, I understand that this </w:t>
      </w:r>
      <w:r w:rsidR="00691D60">
        <w:rPr>
          <w:rFonts w:ascii="Arial" w:hAnsi="Arial" w:cs="Arial"/>
          <w:shd w:val="clear" w:color="auto" w:fill="FFFFFF"/>
        </w:rPr>
        <w:t xml:space="preserve">is </w:t>
      </w:r>
      <w:r w:rsidR="00424818">
        <w:rPr>
          <w:rFonts w:ascii="Arial" w:hAnsi="Arial" w:cs="Arial"/>
          <w:shd w:val="clear" w:color="auto" w:fill="FFFFFF"/>
        </w:rPr>
        <w:t>a timely challenge and so it would need to be planned and executed over a</w:t>
      </w:r>
      <w:r w:rsidR="00691D60">
        <w:rPr>
          <w:rFonts w:ascii="Arial" w:hAnsi="Arial" w:cs="Arial"/>
          <w:shd w:val="clear" w:color="auto" w:fill="FFFFFF"/>
        </w:rPr>
        <w:t>n extended</w:t>
      </w:r>
      <w:r w:rsidR="00424818">
        <w:rPr>
          <w:rFonts w:ascii="Arial" w:hAnsi="Arial" w:cs="Arial"/>
          <w:shd w:val="clear" w:color="auto" w:fill="FFFFFF"/>
        </w:rPr>
        <w:t xml:space="preserve"> period of time.</w:t>
      </w:r>
    </w:p>
    <w:p w14:paraId="21B8CB45" w14:textId="1D1D3183" w:rsidR="004675DB" w:rsidRDefault="00E52FF9" w:rsidP="004675DB">
      <w:pPr>
        <w:spacing w:line="360" w:lineRule="auto"/>
        <w:jc w:val="both"/>
        <w:rPr>
          <w:rFonts w:ascii="Arial" w:hAnsi="Arial" w:cs="Arial"/>
          <w:shd w:val="clear" w:color="auto" w:fill="FFFFFF"/>
        </w:rPr>
      </w:pPr>
      <w:r>
        <w:rPr>
          <w:rFonts w:ascii="Arial" w:hAnsi="Arial" w:cs="Arial"/>
          <w:shd w:val="clear" w:color="auto" w:fill="FFFFFF"/>
        </w:rPr>
        <w:lastRenderedPageBreak/>
        <w:t>F</w:t>
      </w:r>
      <w:r w:rsidR="00705CD3">
        <w:rPr>
          <w:rFonts w:ascii="Arial" w:hAnsi="Arial" w:cs="Arial"/>
          <w:shd w:val="clear" w:color="auto" w:fill="FFFFFF"/>
        </w:rPr>
        <w:t xml:space="preserve">rom </w:t>
      </w:r>
      <w:r>
        <w:rPr>
          <w:rFonts w:ascii="Arial" w:hAnsi="Arial" w:cs="Arial"/>
          <w:shd w:val="clear" w:color="auto" w:fill="FFFFFF"/>
        </w:rPr>
        <w:t xml:space="preserve">the research surrounding </w:t>
      </w:r>
      <w:r w:rsidR="00705CD3">
        <w:rPr>
          <w:rFonts w:ascii="Arial" w:hAnsi="Arial" w:cs="Arial"/>
          <w:shd w:val="clear" w:color="auto" w:fill="FFFFFF"/>
        </w:rPr>
        <w:t>Glasser’s theor</w:t>
      </w:r>
      <w:r w:rsidR="00F33AE9">
        <w:rPr>
          <w:rFonts w:ascii="Arial" w:hAnsi="Arial" w:cs="Arial"/>
          <w:shd w:val="clear" w:color="auto" w:fill="FFFFFF"/>
        </w:rPr>
        <w:t>ies</w:t>
      </w:r>
      <w:r w:rsidR="00705CD3">
        <w:rPr>
          <w:rFonts w:ascii="Arial" w:hAnsi="Arial" w:cs="Arial"/>
          <w:shd w:val="clear" w:color="auto" w:fill="FFFFFF"/>
        </w:rPr>
        <w:t xml:space="preserve"> of Reality Therapy</w:t>
      </w:r>
      <w:r>
        <w:rPr>
          <w:rFonts w:ascii="Arial" w:hAnsi="Arial" w:cs="Arial"/>
          <w:shd w:val="clear" w:color="auto" w:fill="FFFFFF"/>
        </w:rPr>
        <w:t xml:space="preserve"> and Choice Theory, I now have a deeper understanding </w:t>
      </w:r>
      <w:r w:rsidR="00705CD3">
        <w:rPr>
          <w:rFonts w:ascii="Arial" w:hAnsi="Arial" w:cs="Arial"/>
          <w:shd w:val="clear" w:color="auto" w:fill="FFFFFF"/>
        </w:rPr>
        <w:t>that behaviour is not coincidental</w:t>
      </w:r>
      <w:r w:rsidR="00424818">
        <w:rPr>
          <w:rFonts w:ascii="Arial" w:hAnsi="Arial" w:cs="Arial"/>
          <w:shd w:val="clear" w:color="auto" w:fill="FFFFFF"/>
        </w:rPr>
        <w:t xml:space="preserve">; </w:t>
      </w:r>
      <w:r w:rsidR="00705CD3">
        <w:rPr>
          <w:rFonts w:ascii="Arial" w:hAnsi="Arial" w:cs="Arial"/>
          <w:shd w:val="clear" w:color="auto" w:fill="FFFFFF"/>
        </w:rPr>
        <w:t>there is always a reason for a child to behave a certain way</w:t>
      </w:r>
      <w:r w:rsidR="000B146F">
        <w:rPr>
          <w:rFonts w:ascii="Arial" w:hAnsi="Arial" w:cs="Arial"/>
          <w:shd w:val="clear" w:color="auto" w:fill="FFFFFF"/>
        </w:rPr>
        <w:t xml:space="preserve">. This is often linked to their lack of knowledge on how to fulfil the five needs in a positive way. </w:t>
      </w:r>
      <w:r w:rsidR="00EC38FF">
        <w:rPr>
          <w:rFonts w:ascii="Arial" w:hAnsi="Arial" w:cs="Arial"/>
          <w:shd w:val="clear" w:color="auto" w:fill="FFFFFF"/>
        </w:rPr>
        <w:t>By aiming to create an environment where all of the five needs are met, without children having to fight to fulfil them through their behaviour, it is bound to have a positive effect on them and their learning. It is important for teachers to be empathetic and open minded, without jumping to conclusions, labelling children, or just accepting their bad behaviour</w:t>
      </w:r>
      <w:r w:rsidR="000B146F">
        <w:rPr>
          <w:rFonts w:ascii="Arial" w:hAnsi="Arial" w:cs="Arial"/>
          <w:shd w:val="clear" w:color="auto" w:fill="FFFFFF"/>
        </w:rPr>
        <w:t>s. It is also worth noting that the new curriculum for Wales promotes a more child-lead approach, allowing children to have more power and control over their learning, satisfying another of Glasser’s proposed human needs, proving that through correct planning, organisation and execution, all children’s needs can be met.</w:t>
      </w:r>
    </w:p>
    <w:p w14:paraId="3D309F62" w14:textId="2C99083C" w:rsidR="00DE2349" w:rsidRPr="00C73305" w:rsidRDefault="00597E88" w:rsidP="004675DB">
      <w:pPr>
        <w:spacing w:line="360" w:lineRule="auto"/>
        <w:jc w:val="both"/>
        <w:rPr>
          <w:rFonts w:ascii="Arial" w:hAnsi="Arial" w:cs="Arial"/>
          <w:shd w:val="clear" w:color="auto" w:fill="FFFFFF"/>
        </w:rPr>
      </w:pPr>
      <w:r w:rsidRPr="00C73305">
        <w:rPr>
          <w:rFonts w:ascii="Arial" w:hAnsi="Arial" w:cs="Arial"/>
          <w:b/>
          <w:bCs/>
          <w:sz w:val="32"/>
          <w:szCs w:val="32"/>
        </w:rPr>
        <w:t xml:space="preserve">CONCLUSION </w:t>
      </w:r>
    </w:p>
    <w:p w14:paraId="50F87A3C" w14:textId="5061F5FE" w:rsidR="009F5D5C" w:rsidRPr="00BF3F28" w:rsidRDefault="00DE2349" w:rsidP="004675DB">
      <w:pPr>
        <w:spacing w:line="360" w:lineRule="auto"/>
        <w:jc w:val="both"/>
        <w:rPr>
          <w:rFonts w:ascii="Arial" w:eastAsia="Times New Roman" w:hAnsi="Arial" w:cs="Arial"/>
          <w:bCs/>
          <w:color w:val="000000"/>
          <w:lang w:val="en-IE"/>
        </w:rPr>
      </w:pPr>
      <w:r w:rsidRPr="00AE6DB8">
        <w:rPr>
          <w:rFonts w:ascii="Arial" w:hAnsi="Arial" w:cs="Arial"/>
          <w:shd w:val="clear" w:color="auto" w:fill="FFFFFF"/>
        </w:rPr>
        <w:t>To conclude,</w:t>
      </w:r>
      <w:r w:rsidR="00BF3F28">
        <w:rPr>
          <w:rFonts w:ascii="Arial" w:hAnsi="Arial" w:cs="Arial"/>
          <w:shd w:val="clear" w:color="auto" w:fill="FFFFFF"/>
        </w:rPr>
        <w:t xml:space="preserve"> research</w:t>
      </w:r>
      <w:r w:rsidR="009F5D5C">
        <w:rPr>
          <w:rFonts w:ascii="Arial" w:hAnsi="Arial" w:cs="Arial"/>
          <w:shd w:val="clear" w:color="auto" w:fill="FFFFFF"/>
        </w:rPr>
        <w:t xml:space="preserve"> suggests that stressing the positives in a situation creates a more nurturing classroom environment that doesn’t overly criticize students. </w:t>
      </w:r>
      <w:r w:rsidR="00BF3F28">
        <w:rPr>
          <w:rFonts w:ascii="Arial" w:hAnsi="Arial" w:cs="Arial"/>
          <w:shd w:val="clear" w:color="auto" w:fill="FFFFFF"/>
        </w:rPr>
        <w:t xml:space="preserve">Modelling good behaviour and using </w:t>
      </w:r>
      <w:r w:rsidR="009F5D5C">
        <w:rPr>
          <w:rFonts w:ascii="Arial" w:hAnsi="Arial" w:cs="Arial"/>
          <w:shd w:val="clear" w:color="auto" w:fill="FFFFFF"/>
        </w:rPr>
        <w:t xml:space="preserve">well-behaved children as examples helps other children to analyse their own behaviour, hopefully developing an intrinsic motivation to behave well as they go through life. </w:t>
      </w:r>
      <w:r w:rsidR="00BF3F28">
        <w:rPr>
          <w:rFonts w:ascii="Arial" w:hAnsi="Arial" w:cs="Arial"/>
          <w:shd w:val="clear" w:color="auto" w:fill="FFFFFF"/>
        </w:rPr>
        <w:t>A teacher’s approach to behaviour should be consistent,</w:t>
      </w:r>
      <w:r w:rsidR="009F5D5C">
        <w:rPr>
          <w:rFonts w:ascii="Arial" w:hAnsi="Arial" w:cs="Arial"/>
          <w:shd w:val="clear" w:color="auto" w:fill="FFFFFF"/>
        </w:rPr>
        <w:t xml:space="preserve"> so children have a clear understanding of how their behaviours will be recognised.</w:t>
      </w:r>
      <w:r w:rsidR="00BF3F28">
        <w:rPr>
          <w:rFonts w:ascii="Arial" w:hAnsi="Arial" w:cs="Arial"/>
          <w:shd w:val="clear" w:color="auto" w:fill="FFFFFF"/>
        </w:rPr>
        <w:t xml:space="preserve"> Whilst reinforcement is clearly a successful strategy,</w:t>
      </w:r>
      <w:r w:rsidR="00450FCE">
        <w:rPr>
          <w:rFonts w:ascii="Arial" w:hAnsi="Arial" w:cs="Arial"/>
          <w:shd w:val="clear" w:color="auto" w:fill="FFFFFF"/>
        </w:rPr>
        <w:t xml:space="preserve"> it is important to note that</w:t>
      </w:r>
      <w:r w:rsidR="00BF3F28">
        <w:rPr>
          <w:rFonts w:ascii="Arial" w:hAnsi="Arial" w:cs="Arial"/>
          <w:shd w:val="clear" w:color="auto" w:fill="FFFFFF"/>
        </w:rPr>
        <w:t xml:space="preserve"> relying too much on rewards can have negative side effects, and so it is also important to teach children </w:t>
      </w:r>
      <w:r w:rsidR="00BF3F28" w:rsidRPr="00BF3F28">
        <w:rPr>
          <w:rFonts w:ascii="Arial" w:hAnsi="Arial" w:cs="Arial"/>
          <w:i/>
          <w:iCs/>
          <w:shd w:val="clear" w:color="auto" w:fill="FFFFFF"/>
        </w:rPr>
        <w:t>why</w:t>
      </w:r>
      <w:r w:rsidR="00BF3F28">
        <w:rPr>
          <w:rFonts w:ascii="Arial" w:hAnsi="Arial" w:cs="Arial"/>
          <w:shd w:val="clear" w:color="auto" w:fill="FFFFFF"/>
        </w:rPr>
        <w:t xml:space="preserve"> they should behave well</w:t>
      </w:r>
      <w:r w:rsidR="000B146F">
        <w:rPr>
          <w:rFonts w:ascii="Arial" w:hAnsi="Arial" w:cs="Arial"/>
          <w:shd w:val="clear" w:color="auto" w:fill="FFFFFF"/>
        </w:rPr>
        <w:t>.</w:t>
      </w:r>
    </w:p>
    <w:p w14:paraId="75D0A43D" w14:textId="3E9F854E" w:rsidR="0062527D" w:rsidRDefault="00AE6DB8" w:rsidP="004675DB">
      <w:pPr>
        <w:spacing w:line="360" w:lineRule="auto"/>
        <w:jc w:val="both"/>
        <w:rPr>
          <w:rFonts w:ascii="Arial" w:hAnsi="Arial" w:cs="Arial"/>
          <w:shd w:val="clear" w:color="auto" w:fill="FFFFFF"/>
        </w:rPr>
      </w:pPr>
      <w:r w:rsidRPr="00AE6DB8">
        <w:rPr>
          <w:rFonts w:ascii="Arial" w:hAnsi="Arial" w:cs="Arial"/>
          <w:shd w:val="clear" w:color="auto" w:fill="FFFFFF"/>
        </w:rPr>
        <w:t>Personal u</w:t>
      </w:r>
      <w:r w:rsidR="000D6E72" w:rsidRPr="00AE6DB8">
        <w:rPr>
          <w:rFonts w:ascii="Arial" w:hAnsi="Arial" w:cs="Arial"/>
          <w:shd w:val="clear" w:color="auto" w:fill="FFFFFF"/>
        </w:rPr>
        <w:t xml:space="preserve">nderstanding </w:t>
      </w:r>
      <w:r w:rsidRPr="00AE6DB8">
        <w:rPr>
          <w:rFonts w:ascii="Arial" w:hAnsi="Arial" w:cs="Arial"/>
          <w:shd w:val="clear" w:color="auto" w:fill="FFFFFF"/>
        </w:rPr>
        <w:t xml:space="preserve">of </w:t>
      </w:r>
      <w:r w:rsidR="000D6E72" w:rsidRPr="00AE6DB8">
        <w:rPr>
          <w:rFonts w:ascii="Arial" w:hAnsi="Arial" w:cs="Arial"/>
          <w:shd w:val="clear" w:color="auto" w:fill="FFFFFF"/>
        </w:rPr>
        <w:t>acceptable behaviour will be invaluable to children as they go through school and into adulthood</w:t>
      </w:r>
      <w:r w:rsidR="0082239B">
        <w:rPr>
          <w:rFonts w:ascii="Arial" w:hAnsi="Arial" w:cs="Arial"/>
          <w:shd w:val="clear" w:color="auto" w:fill="FFFFFF"/>
        </w:rPr>
        <w:t xml:space="preserve">. </w:t>
      </w:r>
      <w:r w:rsidR="000D6E72" w:rsidRPr="00AE6DB8">
        <w:rPr>
          <w:rFonts w:ascii="Arial" w:hAnsi="Arial" w:cs="Arial"/>
          <w:shd w:val="clear" w:color="auto" w:fill="FFFFFF"/>
        </w:rPr>
        <w:t>However, i</w:t>
      </w:r>
      <w:r w:rsidR="0062527D" w:rsidRPr="00AE6DB8">
        <w:rPr>
          <w:rFonts w:ascii="Arial" w:hAnsi="Arial" w:cs="Arial"/>
          <w:shd w:val="clear" w:color="auto" w:fill="FFFFFF"/>
        </w:rPr>
        <w:t xml:space="preserve">t </w:t>
      </w:r>
      <w:r w:rsidR="00450FCE">
        <w:rPr>
          <w:rFonts w:ascii="Arial" w:hAnsi="Arial" w:cs="Arial"/>
          <w:shd w:val="clear" w:color="auto" w:fill="FFFFFF"/>
        </w:rPr>
        <w:t>should be</w:t>
      </w:r>
      <w:r w:rsidR="0062527D" w:rsidRPr="00AE6DB8">
        <w:rPr>
          <w:rFonts w:ascii="Arial" w:hAnsi="Arial" w:cs="Arial"/>
          <w:shd w:val="clear" w:color="auto" w:fill="FFFFFF"/>
        </w:rPr>
        <w:t xml:space="preserve"> recognise</w:t>
      </w:r>
      <w:r w:rsidR="00450FCE">
        <w:rPr>
          <w:rFonts w:ascii="Arial" w:hAnsi="Arial" w:cs="Arial"/>
          <w:shd w:val="clear" w:color="auto" w:fill="FFFFFF"/>
        </w:rPr>
        <w:t>d</w:t>
      </w:r>
      <w:r w:rsidR="0062527D" w:rsidRPr="00AE6DB8">
        <w:rPr>
          <w:rFonts w:ascii="Arial" w:hAnsi="Arial" w:cs="Arial"/>
          <w:shd w:val="clear" w:color="auto" w:fill="FFFFFF"/>
        </w:rPr>
        <w:t xml:space="preserve"> that one </w:t>
      </w:r>
      <w:r w:rsidR="000D6E72" w:rsidRPr="00AE6DB8">
        <w:rPr>
          <w:rFonts w:ascii="Arial" w:hAnsi="Arial" w:cs="Arial"/>
          <w:shd w:val="clear" w:color="auto" w:fill="FFFFFF"/>
        </w:rPr>
        <w:t xml:space="preserve">strategy </w:t>
      </w:r>
      <w:r w:rsidR="005E143A">
        <w:rPr>
          <w:rFonts w:ascii="Arial" w:hAnsi="Arial" w:cs="Arial"/>
          <w:shd w:val="clear" w:color="auto" w:fill="FFFFFF"/>
        </w:rPr>
        <w:t xml:space="preserve">will not </w:t>
      </w:r>
      <w:r w:rsidR="000D6E72" w:rsidRPr="00AE6DB8">
        <w:rPr>
          <w:rFonts w:ascii="Arial" w:hAnsi="Arial" w:cs="Arial"/>
          <w:shd w:val="clear" w:color="auto" w:fill="FFFFFF"/>
        </w:rPr>
        <w:t xml:space="preserve">be successful with </w:t>
      </w:r>
      <w:r w:rsidR="005E143A">
        <w:rPr>
          <w:rFonts w:ascii="Arial" w:hAnsi="Arial" w:cs="Arial"/>
          <w:shd w:val="clear" w:color="auto" w:fill="FFFFFF"/>
        </w:rPr>
        <w:t xml:space="preserve">every </w:t>
      </w:r>
      <w:r w:rsidR="000D6E72" w:rsidRPr="00AE6DB8">
        <w:rPr>
          <w:rFonts w:ascii="Arial" w:hAnsi="Arial" w:cs="Arial"/>
          <w:shd w:val="clear" w:color="auto" w:fill="FFFFFF"/>
        </w:rPr>
        <w:t xml:space="preserve">child, and so it is the teacher’s responsibility to adapt </w:t>
      </w:r>
      <w:r w:rsidR="005E143A">
        <w:rPr>
          <w:rFonts w:ascii="Arial" w:hAnsi="Arial" w:cs="Arial"/>
          <w:shd w:val="clear" w:color="auto" w:fill="FFFFFF"/>
        </w:rPr>
        <w:t xml:space="preserve">strategies according to </w:t>
      </w:r>
      <w:r w:rsidR="000D6E72" w:rsidRPr="00AE6DB8">
        <w:rPr>
          <w:rFonts w:ascii="Arial" w:hAnsi="Arial" w:cs="Arial"/>
          <w:shd w:val="clear" w:color="auto" w:fill="FFFFFF"/>
        </w:rPr>
        <w:t xml:space="preserve">individual children and </w:t>
      </w:r>
      <w:r w:rsidR="005E143A">
        <w:rPr>
          <w:rFonts w:ascii="Arial" w:hAnsi="Arial" w:cs="Arial"/>
          <w:shd w:val="clear" w:color="auto" w:fill="FFFFFF"/>
        </w:rPr>
        <w:t xml:space="preserve">different </w:t>
      </w:r>
      <w:r w:rsidR="000D6E72" w:rsidRPr="00AE6DB8">
        <w:rPr>
          <w:rFonts w:ascii="Arial" w:hAnsi="Arial" w:cs="Arial"/>
          <w:shd w:val="clear" w:color="auto" w:fill="FFFFFF"/>
        </w:rPr>
        <w:t>classes.</w:t>
      </w:r>
      <w:r w:rsidR="00D4588E" w:rsidRPr="00AE6DB8">
        <w:rPr>
          <w:rFonts w:ascii="Arial" w:hAnsi="Arial" w:cs="Arial"/>
          <w:shd w:val="clear" w:color="auto" w:fill="FFFFFF"/>
        </w:rPr>
        <w:t xml:space="preserve"> Some children may require a</w:t>
      </w:r>
      <w:r w:rsidR="0082239B">
        <w:rPr>
          <w:rFonts w:ascii="Arial" w:hAnsi="Arial" w:cs="Arial"/>
          <w:shd w:val="clear" w:color="auto" w:fill="FFFFFF"/>
        </w:rPr>
        <w:t xml:space="preserve"> consistent </w:t>
      </w:r>
      <w:r w:rsidR="00D4588E" w:rsidRPr="00AE6DB8">
        <w:rPr>
          <w:rFonts w:ascii="Arial" w:hAnsi="Arial" w:cs="Arial"/>
          <w:shd w:val="clear" w:color="auto" w:fill="FFFFFF"/>
        </w:rPr>
        <w:t xml:space="preserve">approach, and others may need a different approach </w:t>
      </w:r>
      <w:r w:rsidR="005E143A">
        <w:rPr>
          <w:rFonts w:ascii="Arial" w:hAnsi="Arial" w:cs="Arial"/>
          <w:shd w:val="clear" w:color="auto" w:fill="FFFFFF"/>
        </w:rPr>
        <w:t>depending on the day. This m</w:t>
      </w:r>
      <w:r w:rsidR="00D4588E" w:rsidRPr="00AE6DB8">
        <w:rPr>
          <w:rFonts w:ascii="Arial" w:hAnsi="Arial" w:cs="Arial"/>
          <w:shd w:val="clear" w:color="auto" w:fill="FFFFFF"/>
        </w:rPr>
        <w:t>ea</w:t>
      </w:r>
      <w:r w:rsidR="005E143A">
        <w:rPr>
          <w:rFonts w:ascii="Arial" w:hAnsi="Arial" w:cs="Arial"/>
          <w:shd w:val="clear" w:color="auto" w:fill="FFFFFF"/>
        </w:rPr>
        <w:t>ns that</w:t>
      </w:r>
      <w:r w:rsidR="00D4588E" w:rsidRPr="00AE6DB8">
        <w:rPr>
          <w:rFonts w:ascii="Arial" w:hAnsi="Arial" w:cs="Arial"/>
          <w:shd w:val="clear" w:color="auto" w:fill="FFFFFF"/>
        </w:rPr>
        <w:t xml:space="preserve"> teachers need to be </w:t>
      </w:r>
      <w:r w:rsidR="0082239B">
        <w:rPr>
          <w:rFonts w:ascii="Arial" w:hAnsi="Arial" w:cs="Arial"/>
          <w:shd w:val="clear" w:color="auto" w:fill="FFFFFF"/>
        </w:rPr>
        <w:t xml:space="preserve">aware, </w:t>
      </w:r>
      <w:r w:rsidR="0082239B" w:rsidRPr="00AE6DB8">
        <w:rPr>
          <w:rFonts w:ascii="Arial" w:hAnsi="Arial" w:cs="Arial"/>
          <w:shd w:val="clear" w:color="auto" w:fill="FFFFFF"/>
        </w:rPr>
        <w:t>flexible,</w:t>
      </w:r>
      <w:r w:rsidR="00D4588E" w:rsidRPr="00AE6DB8">
        <w:rPr>
          <w:rFonts w:ascii="Arial" w:hAnsi="Arial" w:cs="Arial"/>
          <w:shd w:val="clear" w:color="auto" w:fill="FFFFFF"/>
        </w:rPr>
        <w:t xml:space="preserve"> and open-minded in order to give every child the support they need. </w:t>
      </w:r>
      <w:r w:rsidR="0062527D" w:rsidRPr="00AE6DB8">
        <w:rPr>
          <w:rFonts w:ascii="Arial" w:hAnsi="Arial" w:cs="Arial"/>
          <w:shd w:val="clear" w:color="auto" w:fill="FFFFFF"/>
        </w:rPr>
        <w:t xml:space="preserve"> </w:t>
      </w:r>
    </w:p>
    <w:p w14:paraId="12930248" w14:textId="363E9FA6" w:rsidR="00BF3F28" w:rsidRPr="00BF3F28" w:rsidRDefault="00BF3F28" w:rsidP="004675DB">
      <w:pPr>
        <w:spacing w:line="360" w:lineRule="auto"/>
        <w:jc w:val="both"/>
        <w:rPr>
          <w:rFonts w:ascii="Arial" w:eastAsia="Times New Roman" w:hAnsi="Arial" w:cs="Arial"/>
          <w:bCs/>
          <w:color w:val="000000"/>
          <w:lang w:val="en-IE"/>
        </w:rPr>
      </w:pPr>
      <w:r>
        <w:rPr>
          <w:rFonts w:ascii="Arial" w:hAnsi="Arial" w:cs="Arial"/>
          <w:shd w:val="clear" w:color="auto" w:fill="FFFFFF"/>
        </w:rPr>
        <w:t>Furthermore, r</w:t>
      </w:r>
      <w:r w:rsidRPr="00AE6DB8">
        <w:rPr>
          <w:rFonts w:ascii="Arial" w:hAnsi="Arial" w:cs="Arial"/>
          <w:shd w:val="clear" w:color="auto" w:fill="FFFFFF"/>
        </w:rPr>
        <w:t>eflective practice is a vital process</w:t>
      </w:r>
      <w:r w:rsidR="0082239B">
        <w:rPr>
          <w:rFonts w:ascii="Arial" w:hAnsi="Arial" w:cs="Arial"/>
          <w:shd w:val="clear" w:color="auto" w:fill="FFFFFF"/>
        </w:rPr>
        <w:t xml:space="preserve"> if</w:t>
      </w:r>
      <w:r w:rsidRPr="00AE6DB8">
        <w:rPr>
          <w:rFonts w:ascii="Arial" w:hAnsi="Arial" w:cs="Arial"/>
          <w:shd w:val="clear" w:color="auto" w:fill="FFFFFF"/>
        </w:rPr>
        <w:t xml:space="preserve"> teachers</w:t>
      </w:r>
      <w:r w:rsidR="0082239B">
        <w:rPr>
          <w:rFonts w:ascii="Arial" w:hAnsi="Arial" w:cs="Arial"/>
          <w:shd w:val="clear" w:color="auto" w:fill="FFFFFF"/>
        </w:rPr>
        <w:t xml:space="preserve"> are</w:t>
      </w:r>
      <w:r w:rsidRPr="00AE6DB8">
        <w:rPr>
          <w:rFonts w:ascii="Arial" w:hAnsi="Arial" w:cs="Arial"/>
          <w:shd w:val="clear" w:color="auto" w:fill="FFFFFF"/>
        </w:rPr>
        <w:t xml:space="preserve"> to create the best learning environments and opportunities for children. Having control over behaviour in the </w:t>
      </w:r>
      <w:r w:rsidR="0082239B">
        <w:rPr>
          <w:rFonts w:ascii="Arial" w:hAnsi="Arial" w:cs="Arial"/>
          <w:shd w:val="clear" w:color="auto" w:fill="FFFFFF"/>
        </w:rPr>
        <w:t xml:space="preserve">classroom </w:t>
      </w:r>
      <w:r w:rsidRPr="00AE6DB8">
        <w:rPr>
          <w:rFonts w:ascii="Arial" w:hAnsi="Arial" w:cs="Arial"/>
          <w:shd w:val="clear" w:color="auto" w:fill="FFFFFF"/>
        </w:rPr>
        <w:t xml:space="preserve">is integral </w:t>
      </w:r>
      <w:r w:rsidR="00FA5B6B">
        <w:rPr>
          <w:rFonts w:ascii="Arial" w:hAnsi="Arial" w:cs="Arial"/>
          <w:shd w:val="clear" w:color="auto" w:fill="FFFFFF"/>
        </w:rPr>
        <w:t>to</w:t>
      </w:r>
      <w:r w:rsidR="0082239B">
        <w:rPr>
          <w:rFonts w:ascii="Arial" w:hAnsi="Arial" w:cs="Arial"/>
          <w:shd w:val="clear" w:color="auto" w:fill="FFFFFF"/>
        </w:rPr>
        <w:t xml:space="preserve"> everyone’s success</w:t>
      </w:r>
      <w:r w:rsidRPr="00AE6DB8">
        <w:rPr>
          <w:rFonts w:ascii="Arial" w:hAnsi="Arial" w:cs="Arial"/>
          <w:shd w:val="clear" w:color="auto" w:fill="FFFFFF"/>
        </w:rPr>
        <w:t>, and the work done with children at a young age will make a life-long impact, including encouraging high self-esteem</w:t>
      </w:r>
      <w:r w:rsidR="0082239B">
        <w:rPr>
          <w:rFonts w:ascii="Arial" w:hAnsi="Arial" w:cs="Arial"/>
          <w:shd w:val="clear" w:color="auto" w:fill="FFFFFF"/>
        </w:rPr>
        <w:t xml:space="preserve">, </w:t>
      </w:r>
      <w:r w:rsidRPr="00AE6DB8">
        <w:rPr>
          <w:rFonts w:ascii="Arial" w:hAnsi="Arial" w:cs="Arial"/>
          <w:shd w:val="clear" w:color="auto" w:fill="FFFFFF"/>
        </w:rPr>
        <w:t xml:space="preserve">good mental </w:t>
      </w:r>
      <w:r w:rsidR="0082239B" w:rsidRPr="00AE6DB8">
        <w:rPr>
          <w:rFonts w:ascii="Arial" w:hAnsi="Arial" w:cs="Arial"/>
          <w:shd w:val="clear" w:color="auto" w:fill="FFFFFF"/>
        </w:rPr>
        <w:t>health,</w:t>
      </w:r>
      <w:r w:rsidR="0082239B">
        <w:rPr>
          <w:rFonts w:ascii="Arial" w:hAnsi="Arial" w:cs="Arial"/>
          <w:shd w:val="clear" w:color="auto" w:fill="FFFFFF"/>
        </w:rPr>
        <w:t xml:space="preserve"> and better behaviour at home.</w:t>
      </w:r>
      <w:r w:rsidRPr="00AE6DB8">
        <w:rPr>
          <w:rFonts w:ascii="Arial" w:hAnsi="Arial" w:cs="Arial"/>
          <w:shd w:val="clear" w:color="auto" w:fill="FFFFFF"/>
        </w:rPr>
        <w:t xml:space="preserve"> The excellent teacher who exceeds expectations “</w:t>
      </w:r>
      <w:r w:rsidRPr="00AE6DB8">
        <w:rPr>
          <w:rFonts w:ascii="Arial" w:eastAsia="Times New Roman" w:hAnsi="Arial" w:cs="Arial"/>
          <w:bCs/>
          <w:color w:val="000000"/>
          <w:lang w:val="en-IE"/>
        </w:rPr>
        <w:t xml:space="preserve">clearly demonstrates the effective establishment and on-going management of the learning environment, in </w:t>
      </w:r>
      <w:r w:rsidRPr="00AE6DB8">
        <w:rPr>
          <w:rFonts w:ascii="Arial" w:eastAsia="Times New Roman" w:hAnsi="Arial" w:cs="Arial"/>
          <w:bCs/>
          <w:color w:val="000000"/>
          <w:lang w:val="en-IE"/>
        </w:rPr>
        <w:lastRenderedPageBreak/>
        <w:t>promoting positive learning habits and behaviours that meet the four purposes and are understood by learners.” (Welsh Government, 2019)</w:t>
      </w:r>
    </w:p>
    <w:p w14:paraId="6A4A9488" w14:textId="310F6B4B" w:rsidR="000D6E72" w:rsidRDefault="00C678F6" w:rsidP="004675DB">
      <w:pPr>
        <w:spacing w:line="360" w:lineRule="auto"/>
        <w:jc w:val="both"/>
        <w:rPr>
          <w:rFonts w:ascii="Arial" w:hAnsi="Arial" w:cs="Arial"/>
        </w:rPr>
      </w:pPr>
      <w:r>
        <w:rPr>
          <w:rFonts w:ascii="Arial" w:hAnsi="Arial" w:cs="Arial"/>
          <w:shd w:val="clear" w:color="auto" w:fill="FFFFFF"/>
        </w:rPr>
        <w:t xml:space="preserve">Tripp’s ‘critical incident’ idea is a solid foundation for reflective practice as it allows practitioners to </w:t>
      </w:r>
      <w:r w:rsidR="00FA5B6B">
        <w:rPr>
          <w:rFonts w:ascii="Arial" w:hAnsi="Arial" w:cs="Arial"/>
          <w:shd w:val="clear" w:color="auto" w:fill="FFFFFF"/>
        </w:rPr>
        <w:t xml:space="preserve">analyse </w:t>
      </w:r>
      <w:r>
        <w:rPr>
          <w:rFonts w:ascii="Arial" w:hAnsi="Arial" w:cs="Arial"/>
          <w:shd w:val="clear" w:color="auto" w:fill="FFFFFF"/>
        </w:rPr>
        <w:t xml:space="preserve">incidents within the school environment from a wide range of perspectives to inform professional development. </w:t>
      </w:r>
      <w:r w:rsidR="00450FCE">
        <w:rPr>
          <w:rFonts w:ascii="Arial" w:hAnsi="Arial" w:cs="Arial"/>
          <w:shd w:val="clear" w:color="auto" w:fill="FFFFFF"/>
        </w:rPr>
        <w:t>Following</w:t>
      </w:r>
      <w:r w:rsidR="00DE2349" w:rsidRPr="00AE6DB8">
        <w:rPr>
          <w:rFonts w:ascii="Arial" w:hAnsi="Arial" w:cs="Arial"/>
          <w:shd w:val="clear" w:color="auto" w:fill="FFFFFF"/>
        </w:rPr>
        <w:t xml:space="preserve"> Kolb’s (2015) reflective method </w:t>
      </w:r>
      <w:r w:rsidR="00450FCE">
        <w:rPr>
          <w:rFonts w:ascii="Arial" w:hAnsi="Arial" w:cs="Arial"/>
          <w:shd w:val="clear" w:color="auto" w:fill="FFFFFF"/>
        </w:rPr>
        <w:t>is</w:t>
      </w:r>
      <w:r w:rsidR="00DE2349" w:rsidRPr="00AE6DB8">
        <w:rPr>
          <w:rFonts w:ascii="Arial" w:hAnsi="Arial" w:cs="Arial"/>
          <w:shd w:val="clear" w:color="auto" w:fill="FFFFFF"/>
        </w:rPr>
        <w:t xml:space="preserve"> a clear and concise way of </w:t>
      </w:r>
      <w:r w:rsidR="00DE2349" w:rsidRPr="00AE6DB8">
        <w:rPr>
          <w:rFonts w:ascii="Arial" w:hAnsi="Arial" w:cs="Arial"/>
        </w:rPr>
        <w:t>critically evaluating and identifying next teaching and learning steps based on a case study</w:t>
      </w:r>
      <w:r w:rsidR="00D4588E" w:rsidRPr="00AE6DB8">
        <w:rPr>
          <w:rFonts w:ascii="Arial" w:hAnsi="Arial" w:cs="Arial"/>
        </w:rPr>
        <w:t>, and will allow</w:t>
      </w:r>
      <w:r w:rsidR="00450FCE">
        <w:rPr>
          <w:rFonts w:ascii="Arial" w:hAnsi="Arial" w:cs="Arial"/>
        </w:rPr>
        <w:t xml:space="preserve"> teachers to</w:t>
      </w:r>
      <w:r w:rsidR="00D4588E" w:rsidRPr="00AE6DB8">
        <w:rPr>
          <w:rFonts w:ascii="Arial" w:hAnsi="Arial" w:cs="Arial"/>
        </w:rPr>
        <w:t xml:space="preserve"> continue this process as </w:t>
      </w:r>
      <w:r w:rsidR="00450FCE">
        <w:rPr>
          <w:rFonts w:ascii="Arial" w:hAnsi="Arial" w:cs="Arial"/>
        </w:rPr>
        <w:t>they develop their professional practice throughout their career.</w:t>
      </w:r>
    </w:p>
    <w:p w14:paraId="680C3090" w14:textId="77777777" w:rsidR="0082239B" w:rsidRPr="0082239B" w:rsidRDefault="0082239B" w:rsidP="004675DB">
      <w:pPr>
        <w:spacing w:line="360" w:lineRule="auto"/>
        <w:jc w:val="both"/>
        <w:rPr>
          <w:rFonts w:ascii="Arial" w:hAnsi="Arial" w:cs="Arial"/>
        </w:rPr>
      </w:pPr>
    </w:p>
    <w:p w14:paraId="328CA631" w14:textId="36332E1D" w:rsidR="009738E8" w:rsidRDefault="0072692F" w:rsidP="009738E8">
      <w:pPr>
        <w:spacing w:line="360" w:lineRule="auto"/>
        <w:rPr>
          <w:rFonts w:ascii="Arial" w:hAnsi="Arial" w:cs="Arial"/>
          <w:b/>
          <w:bCs/>
          <w:sz w:val="24"/>
          <w:szCs w:val="24"/>
        </w:rPr>
      </w:pPr>
      <w:r>
        <w:rPr>
          <w:rFonts w:ascii="Arial" w:hAnsi="Arial" w:cs="Arial"/>
          <w:b/>
          <w:bCs/>
          <w:sz w:val="24"/>
          <w:szCs w:val="24"/>
        </w:rPr>
        <w:t xml:space="preserve">WORD COUNT: </w:t>
      </w:r>
      <w:r w:rsidR="0082239B" w:rsidRPr="0082239B">
        <w:rPr>
          <w:rFonts w:ascii="Arial" w:hAnsi="Arial" w:cs="Arial"/>
          <w:sz w:val="24"/>
          <w:szCs w:val="24"/>
        </w:rPr>
        <w:t>43</w:t>
      </w:r>
      <w:r w:rsidR="00DE7EEE">
        <w:rPr>
          <w:rFonts w:ascii="Arial" w:hAnsi="Arial" w:cs="Arial"/>
          <w:sz w:val="24"/>
          <w:szCs w:val="24"/>
        </w:rPr>
        <w:t>43</w:t>
      </w:r>
    </w:p>
    <w:p w14:paraId="50871637" w14:textId="77777777" w:rsidR="009738E8" w:rsidRDefault="009738E8" w:rsidP="009738E8">
      <w:pPr>
        <w:spacing w:line="360" w:lineRule="auto"/>
        <w:rPr>
          <w:rFonts w:ascii="Arial" w:hAnsi="Arial" w:cs="Arial"/>
          <w:b/>
          <w:bCs/>
          <w:sz w:val="24"/>
          <w:szCs w:val="24"/>
        </w:rPr>
      </w:pPr>
    </w:p>
    <w:p w14:paraId="0E725604" w14:textId="77777777" w:rsidR="009738E8" w:rsidRDefault="009738E8" w:rsidP="009738E8">
      <w:pPr>
        <w:spacing w:line="360" w:lineRule="auto"/>
        <w:rPr>
          <w:rFonts w:ascii="Arial" w:hAnsi="Arial" w:cs="Arial"/>
          <w:b/>
          <w:bCs/>
          <w:sz w:val="28"/>
          <w:szCs w:val="28"/>
        </w:rPr>
      </w:pPr>
    </w:p>
    <w:p w14:paraId="5417B80E" w14:textId="77777777" w:rsidR="009738E8" w:rsidRDefault="009738E8" w:rsidP="009738E8">
      <w:pPr>
        <w:spacing w:line="360" w:lineRule="auto"/>
        <w:rPr>
          <w:rFonts w:ascii="Arial" w:hAnsi="Arial" w:cs="Arial"/>
          <w:b/>
          <w:bCs/>
          <w:sz w:val="28"/>
          <w:szCs w:val="28"/>
        </w:rPr>
      </w:pPr>
    </w:p>
    <w:p w14:paraId="78A89BC7" w14:textId="77777777" w:rsidR="009738E8" w:rsidRDefault="009738E8" w:rsidP="009738E8">
      <w:pPr>
        <w:spacing w:line="360" w:lineRule="auto"/>
        <w:rPr>
          <w:rFonts w:ascii="Arial" w:hAnsi="Arial" w:cs="Arial"/>
          <w:b/>
          <w:bCs/>
          <w:sz w:val="28"/>
          <w:szCs w:val="28"/>
        </w:rPr>
      </w:pPr>
    </w:p>
    <w:p w14:paraId="2CBFA418" w14:textId="77777777" w:rsidR="009738E8" w:rsidRDefault="009738E8" w:rsidP="009738E8">
      <w:pPr>
        <w:spacing w:line="360" w:lineRule="auto"/>
        <w:rPr>
          <w:rFonts w:ascii="Arial" w:hAnsi="Arial" w:cs="Arial"/>
          <w:b/>
          <w:bCs/>
          <w:sz w:val="28"/>
          <w:szCs w:val="28"/>
        </w:rPr>
      </w:pPr>
    </w:p>
    <w:p w14:paraId="5AAD77F7" w14:textId="77777777" w:rsidR="009738E8" w:rsidRDefault="009738E8" w:rsidP="009738E8">
      <w:pPr>
        <w:spacing w:line="360" w:lineRule="auto"/>
        <w:rPr>
          <w:rFonts w:ascii="Arial" w:hAnsi="Arial" w:cs="Arial"/>
          <w:b/>
          <w:bCs/>
          <w:sz w:val="28"/>
          <w:szCs w:val="28"/>
        </w:rPr>
      </w:pPr>
    </w:p>
    <w:p w14:paraId="7274042B" w14:textId="77777777" w:rsidR="009738E8" w:rsidRDefault="009738E8" w:rsidP="009738E8">
      <w:pPr>
        <w:spacing w:line="360" w:lineRule="auto"/>
        <w:rPr>
          <w:rFonts w:ascii="Arial" w:hAnsi="Arial" w:cs="Arial"/>
          <w:b/>
          <w:bCs/>
          <w:sz w:val="28"/>
          <w:szCs w:val="28"/>
        </w:rPr>
      </w:pPr>
    </w:p>
    <w:p w14:paraId="53EB22F3" w14:textId="77777777" w:rsidR="009738E8" w:rsidRDefault="009738E8" w:rsidP="009738E8">
      <w:pPr>
        <w:spacing w:line="360" w:lineRule="auto"/>
        <w:rPr>
          <w:rFonts w:ascii="Arial" w:hAnsi="Arial" w:cs="Arial"/>
          <w:b/>
          <w:bCs/>
          <w:sz w:val="28"/>
          <w:szCs w:val="28"/>
        </w:rPr>
      </w:pPr>
    </w:p>
    <w:p w14:paraId="286A382E" w14:textId="77777777" w:rsidR="009738E8" w:rsidRDefault="009738E8" w:rsidP="009738E8">
      <w:pPr>
        <w:spacing w:line="360" w:lineRule="auto"/>
        <w:rPr>
          <w:rFonts w:ascii="Arial" w:hAnsi="Arial" w:cs="Arial"/>
          <w:b/>
          <w:bCs/>
          <w:sz w:val="28"/>
          <w:szCs w:val="28"/>
        </w:rPr>
      </w:pPr>
    </w:p>
    <w:p w14:paraId="4CCA41B5" w14:textId="77777777" w:rsidR="009738E8" w:rsidRDefault="009738E8" w:rsidP="009738E8">
      <w:pPr>
        <w:spacing w:line="360" w:lineRule="auto"/>
        <w:rPr>
          <w:rFonts w:ascii="Arial" w:hAnsi="Arial" w:cs="Arial"/>
          <w:b/>
          <w:bCs/>
          <w:sz w:val="28"/>
          <w:szCs w:val="28"/>
        </w:rPr>
      </w:pPr>
    </w:p>
    <w:p w14:paraId="03241A00" w14:textId="77777777" w:rsidR="009738E8" w:rsidRDefault="009738E8" w:rsidP="009738E8">
      <w:pPr>
        <w:spacing w:line="360" w:lineRule="auto"/>
        <w:rPr>
          <w:rFonts w:ascii="Arial" w:hAnsi="Arial" w:cs="Arial"/>
          <w:b/>
          <w:bCs/>
          <w:sz w:val="28"/>
          <w:szCs w:val="28"/>
        </w:rPr>
      </w:pPr>
    </w:p>
    <w:p w14:paraId="535A67B4" w14:textId="77777777" w:rsidR="009738E8" w:rsidRDefault="009738E8" w:rsidP="009738E8">
      <w:pPr>
        <w:spacing w:line="360" w:lineRule="auto"/>
        <w:rPr>
          <w:rFonts w:ascii="Arial" w:hAnsi="Arial" w:cs="Arial"/>
          <w:b/>
          <w:bCs/>
          <w:sz w:val="28"/>
          <w:szCs w:val="28"/>
        </w:rPr>
      </w:pPr>
    </w:p>
    <w:p w14:paraId="6D663243" w14:textId="77777777" w:rsidR="009738E8" w:rsidRDefault="009738E8" w:rsidP="009738E8">
      <w:pPr>
        <w:spacing w:line="360" w:lineRule="auto"/>
        <w:rPr>
          <w:rFonts w:ascii="Arial" w:hAnsi="Arial" w:cs="Arial"/>
          <w:b/>
          <w:bCs/>
          <w:sz w:val="28"/>
          <w:szCs w:val="28"/>
        </w:rPr>
      </w:pPr>
    </w:p>
    <w:p w14:paraId="045467F9" w14:textId="77777777" w:rsidR="009738E8" w:rsidRDefault="009738E8" w:rsidP="009738E8">
      <w:pPr>
        <w:spacing w:line="360" w:lineRule="auto"/>
        <w:rPr>
          <w:rFonts w:ascii="Arial" w:hAnsi="Arial" w:cs="Arial"/>
          <w:b/>
          <w:bCs/>
          <w:sz w:val="28"/>
          <w:szCs w:val="28"/>
        </w:rPr>
      </w:pPr>
    </w:p>
    <w:p w14:paraId="4096EFB6" w14:textId="77777777" w:rsidR="00FA5B6B" w:rsidRDefault="00FA5B6B" w:rsidP="009738E8">
      <w:pPr>
        <w:spacing w:line="360" w:lineRule="auto"/>
        <w:rPr>
          <w:rFonts w:ascii="Arial" w:hAnsi="Arial" w:cs="Arial"/>
          <w:b/>
          <w:bCs/>
          <w:sz w:val="28"/>
          <w:szCs w:val="28"/>
        </w:rPr>
      </w:pPr>
    </w:p>
    <w:p w14:paraId="3C441179" w14:textId="3793EA79" w:rsidR="00622165" w:rsidRPr="009738E8" w:rsidRDefault="00622165" w:rsidP="009738E8">
      <w:pPr>
        <w:spacing w:line="360" w:lineRule="auto"/>
        <w:rPr>
          <w:rFonts w:ascii="Arial" w:hAnsi="Arial" w:cs="Arial"/>
          <w:b/>
          <w:bCs/>
          <w:sz w:val="24"/>
          <w:szCs w:val="24"/>
        </w:rPr>
      </w:pPr>
      <w:r w:rsidRPr="00C73305">
        <w:rPr>
          <w:rFonts w:ascii="Arial" w:hAnsi="Arial" w:cs="Arial"/>
          <w:b/>
          <w:bCs/>
          <w:sz w:val="28"/>
          <w:szCs w:val="28"/>
        </w:rPr>
        <w:lastRenderedPageBreak/>
        <w:t>REFERENCES</w:t>
      </w:r>
    </w:p>
    <w:p w14:paraId="17A9EAE7" w14:textId="77777777" w:rsidR="00864524" w:rsidRPr="00864524" w:rsidRDefault="00864524" w:rsidP="006B537E">
      <w:pPr>
        <w:rPr>
          <w:rFonts w:ascii="Arial" w:hAnsi="Arial" w:cs="Arial"/>
        </w:rPr>
      </w:pPr>
      <w:r w:rsidRPr="00864524">
        <w:rPr>
          <w:rFonts w:ascii="Arial" w:hAnsi="Arial" w:cs="Arial"/>
        </w:rPr>
        <w:t>Aubrey, K., Riley, A. (2018). </w:t>
      </w:r>
      <w:r w:rsidRPr="00864524">
        <w:rPr>
          <w:rFonts w:ascii="Arial" w:hAnsi="Arial" w:cs="Arial"/>
          <w:i/>
          <w:iCs/>
        </w:rPr>
        <w:t>Understanding and Using Educational Theories.</w:t>
      </w:r>
      <w:r w:rsidRPr="00864524">
        <w:rPr>
          <w:rFonts w:ascii="Arial" w:hAnsi="Arial" w:cs="Arial"/>
        </w:rPr>
        <w:t> United Kingdom: SAGE Publications.</w:t>
      </w:r>
    </w:p>
    <w:p w14:paraId="6CA557F6" w14:textId="77777777" w:rsidR="00864524" w:rsidRPr="00864524" w:rsidRDefault="00864524" w:rsidP="006B537E">
      <w:pPr>
        <w:rPr>
          <w:rFonts w:ascii="Arial" w:hAnsi="Arial" w:cs="Arial"/>
        </w:rPr>
      </w:pPr>
      <w:r w:rsidRPr="00864524">
        <w:rPr>
          <w:rFonts w:ascii="Arial" w:hAnsi="Arial" w:cs="Arial"/>
          <w:shd w:val="clear" w:color="auto" w:fill="FFFFFF"/>
        </w:rPr>
        <w:t>Bassot, B. (2016) </w:t>
      </w:r>
      <w:r w:rsidRPr="00864524">
        <w:rPr>
          <w:rFonts w:ascii="Arial" w:hAnsi="Arial" w:cs="Arial"/>
          <w:i/>
          <w:iCs/>
          <w:shd w:val="clear" w:color="auto" w:fill="FFFFFF"/>
        </w:rPr>
        <w:t xml:space="preserve">The Reflective Practice Guide: An Interdisciplinary Approach to Critical Reflection. </w:t>
      </w:r>
      <w:r w:rsidRPr="00864524">
        <w:rPr>
          <w:rFonts w:ascii="Arial" w:hAnsi="Arial" w:cs="Arial"/>
          <w:shd w:val="clear" w:color="auto" w:fill="FFFFFF"/>
        </w:rPr>
        <w:t>Abingdon, Oxon: Routledge.</w:t>
      </w:r>
    </w:p>
    <w:p w14:paraId="1E2C737A" w14:textId="77777777" w:rsidR="00864524" w:rsidRPr="00864524" w:rsidRDefault="00864524" w:rsidP="00D3239B">
      <w:pPr>
        <w:rPr>
          <w:rFonts w:ascii="Arial" w:hAnsi="Arial" w:cs="Arial"/>
        </w:rPr>
      </w:pPr>
      <w:r w:rsidRPr="00864524">
        <w:rPr>
          <w:rFonts w:ascii="Arial" w:hAnsi="Arial" w:cs="Arial"/>
        </w:rPr>
        <w:t>British Educational Research Association [BERA] (2018) Ethical Guidelines for Educational Research (Fourth Edition) [Online] Available at: https://www.bera.ac.uk/researchers-resources/publications/ethical</w:t>
      </w:r>
      <w:r>
        <w:rPr>
          <w:rFonts w:ascii="Arial" w:hAnsi="Arial" w:cs="Arial"/>
        </w:rPr>
        <w:t>-</w:t>
      </w:r>
      <w:r w:rsidRPr="00864524">
        <w:rPr>
          <w:rFonts w:ascii="Arial" w:hAnsi="Arial" w:cs="Arial"/>
        </w:rPr>
        <w:t>guidelines-for-educational-research-2018 (Accessed on: 11 October 2021)</w:t>
      </w:r>
    </w:p>
    <w:p w14:paraId="2A56D395" w14:textId="77777777" w:rsidR="00864524" w:rsidRPr="00864524" w:rsidRDefault="00864524" w:rsidP="00D3239B">
      <w:pPr>
        <w:rPr>
          <w:rFonts w:ascii="Arial" w:hAnsi="Arial" w:cs="Arial"/>
          <w:b/>
        </w:rPr>
      </w:pPr>
      <w:r w:rsidRPr="00864524">
        <w:rPr>
          <w:rFonts w:ascii="Arial" w:hAnsi="Arial" w:cs="Arial"/>
          <w:color w:val="3A3A3A"/>
          <w:shd w:val="clear" w:color="auto" w:fill="FFFFFF"/>
        </w:rPr>
        <w:t>Brookfield, S. D. (2015) Critical Reflection as Doctoral Education. </w:t>
      </w:r>
      <w:r w:rsidRPr="00864524">
        <w:rPr>
          <w:rFonts w:ascii="Arial" w:hAnsi="Arial" w:cs="Arial"/>
          <w:i/>
          <w:iCs/>
          <w:color w:val="3A3A3A"/>
          <w:shd w:val="clear" w:color="auto" w:fill="FFFFFF"/>
        </w:rPr>
        <w:t>New directions for adult and continuing education</w:t>
      </w:r>
      <w:r w:rsidRPr="00864524">
        <w:rPr>
          <w:rFonts w:ascii="Arial" w:hAnsi="Arial" w:cs="Arial"/>
          <w:color w:val="3A3A3A"/>
          <w:shd w:val="clear" w:color="auto" w:fill="FFFFFF"/>
        </w:rPr>
        <w:t>. pp. 15–23.</w:t>
      </w:r>
    </w:p>
    <w:p w14:paraId="5FFFC0D0" w14:textId="77777777" w:rsidR="00864524" w:rsidRPr="00864524" w:rsidRDefault="00864524" w:rsidP="003D04DA">
      <w:pPr>
        <w:rPr>
          <w:rFonts w:ascii="Arial" w:hAnsi="Arial" w:cs="Arial"/>
          <w:shd w:val="clear" w:color="auto" w:fill="FFFFFF"/>
        </w:rPr>
      </w:pPr>
      <w:r w:rsidRPr="00864524">
        <w:rPr>
          <w:rFonts w:ascii="Arial" w:hAnsi="Arial" w:cs="Arial"/>
          <w:shd w:val="clear" w:color="auto" w:fill="FFFFFF"/>
        </w:rPr>
        <w:t>Cameron, J. and Pierce, W. D. (1994) ‘Reinforcement, Reward, and Intrinsic Motivation: A Meta-Analysis’, </w:t>
      </w:r>
      <w:r w:rsidRPr="00864524">
        <w:rPr>
          <w:rFonts w:ascii="Arial" w:hAnsi="Arial" w:cs="Arial"/>
          <w:i/>
          <w:iCs/>
          <w:shd w:val="clear" w:color="auto" w:fill="FFFFFF"/>
        </w:rPr>
        <w:t>Review of Educational Research</w:t>
      </w:r>
      <w:r w:rsidRPr="00864524">
        <w:rPr>
          <w:rFonts w:ascii="Arial" w:hAnsi="Arial" w:cs="Arial"/>
          <w:shd w:val="clear" w:color="auto" w:fill="FFFFFF"/>
        </w:rPr>
        <w:t>, 64(3), pp. 363–423</w:t>
      </w:r>
    </w:p>
    <w:p w14:paraId="7194C28D" w14:textId="77777777" w:rsidR="00864524" w:rsidRPr="00864524" w:rsidRDefault="00864524" w:rsidP="0096615F">
      <w:pPr>
        <w:rPr>
          <w:rFonts w:ascii="Arial" w:hAnsi="Arial" w:cs="Arial"/>
        </w:rPr>
      </w:pPr>
      <w:r w:rsidRPr="00864524">
        <w:rPr>
          <w:rFonts w:ascii="Arial" w:hAnsi="Arial" w:cs="Arial"/>
        </w:rPr>
        <w:t>Cameron, J., Banko, K. M., &amp; Pierce, W. D. (2001). Pervasive negative effects of rewards on intrinsic motivation: The myth continues. </w:t>
      </w:r>
      <w:r w:rsidRPr="00864524">
        <w:rPr>
          <w:rStyle w:val="hi-italic"/>
          <w:rFonts w:ascii="Arial" w:hAnsi="Arial" w:cs="Arial"/>
          <w:i/>
          <w:iCs/>
        </w:rPr>
        <w:t>The Behaviour Analyst, 24,</w:t>
      </w:r>
      <w:r w:rsidRPr="00864524">
        <w:rPr>
          <w:rFonts w:ascii="Arial" w:hAnsi="Arial" w:cs="Arial"/>
        </w:rPr>
        <w:t> pp. 1–44.</w:t>
      </w:r>
    </w:p>
    <w:p w14:paraId="72F89700" w14:textId="77777777" w:rsidR="00864524" w:rsidRPr="00864524" w:rsidRDefault="00864524" w:rsidP="00D3239B">
      <w:pPr>
        <w:rPr>
          <w:rFonts w:ascii="Arial" w:hAnsi="Arial" w:cs="Arial"/>
        </w:rPr>
      </w:pPr>
      <w:r w:rsidRPr="00864524">
        <w:rPr>
          <w:rFonts w:ascii="Arial" w:hAnsi="Arial" w:cs="Arial"/>
        </w:rPr>
        <w:t xml:space="preserve">Carlson, J. D., &amp; Englar-Carlson, M. (2013). Adlerian Therapy in J. Frew &amp; M. D. Spiegler (Eds.), </w:t>
      </w:r>
      <w:r w:rsidRPr="00864524">
        <w:rPr>
          <w:rFonts w:ascii="Arial" w:hAnsi="Arial" w:cs="Arial"/>
          <w:i/>
          <w:iCs/>
        </w:rPr>
        <w:t xml:space="preserve">Contemporary psychotherapies for a diverse world </w:t>
      </w:r>
      <w:r w:rsidRPr="00864524">
        <w:rPr>
          <w:rFonts w:ascii="Arial" w:hAnsi="Arial" w:cs="Arial"/>
        </w:rPr>
        <w:t>(pp. 87-130). New York: Routledge Taylor &amp; Francis Group</w:t>
      </w:r>
    </w:p>
    <w:p w14:paraId="45C5DDE6" w14:textId="77777777" w:rsidR="00864524" w:rsidRPr="00864524" w:rsidRDefault="00864524" w:rsidP="0096615F">
      <w:pPr>
        <w:rPr>
          <w:rFonts w:ascii="Arial" w:hAnsi="Arial" w:cs="Arial"/>
          <w:shd w:val="clear" w:color="auto" w:fill="FFFFFF"/>
        </w:rPr>
      </w:pPr>
      <w:r w:rsidRPr="00864524">
        <w:rPr>
          <w:rFonts w:ascii="Arial" w:hAnsi="Arial" w:cs="Arial"/>
          <w:shd w:val="clear" w:color="auto" w:fill="FFFFFF"/>
        </w:rPr>
        <w:t>Cipani, E. C. (1995) ‘Be Aware of Negative Reinforcement’, </w:t>
      </w:r>
      <w:r w:rsidRPr="00864524">
        <w:rPr>
          <w:rFonts w:ascii="Arial" w:hAnsi="Arial" w:cs="Arial"/>
          <w:i/>
          <w:iCs/>
          <w:shd w:val="clear" w:color="auto" w:fill="FFFFFF"/>
        </w:rPr>
        <w:t>TEACHING Exceptional Children</w:t>
      </w:r>
      <w:r w:rsidRPr="00864524">
        <w:rPr>
          <w:rFonts w:ascii="Arial" w:hAnsi="Arial" w:cs="Arial"/>
          <w:shd w:val="clear" w:color="auto" w:fill="FFFFFF"/>
        </w:rPr>
        <w:t>, 27(4), pp. 36–40.</w:t>
      </w:r>
    </w:p>
    <w:p w14:paraId="52DEA6FB" w14:textId="77777777" w:rsidR="00864524" w:rsidRPr="00864524" w:rsidRDefault="00864524" w:rsidP="0096615F">
      <w:pPr>
        <w:rPr>
          <w:rFonts w:ascii="Arial" w:hAnsi="Arial" w:cs="Arial"/>
        </w:rPr>
      </w:pPr>
      <w:r w:rsidRPr="00864524">
        <w:rPr>
          <w:rFonts w:ascii="Arial" w:hAnsi="Arial" w:cs="Arial"/>
          <w:shd w:val="clear" w:color="auto" w:fill="FFFFFF"/>
        </w:rPr>
        <w:t xml:space="preserve">Cooper, J.O., Heron, T.E., Heward, W.L. (2007) </w:t>
      </w:r>
      <w:r w:rsidRPr="00864524">
        <w:rPr>
          <w:rFonts w:ascii="Arial" w:hAnsi="Arial" w:cs="Arial"/>
          <w:i/>
          <w:iCs/>
          <w:shd w:val="clear" w:color="auto" w:fill="FFFFFF"/>
        </w:rPr>
        <w:t>Applied Behaviour Analysis</w:t>
      </w:r>
      <w:r w:rsidRPr="00864524">
        <w:rPr>
          <w:rFonts w:ascii="Arial" w:hAnsi="Arial" w:cs="Arial"/>
          <w:shd w:val="clear" w:color="auto" w:fill="FFFFFF"/>
        </w:rPr>
        <w:t xml:space="preserve"> (Second Edition). Pearson.</w:t>
      </w:r>
    </w:p>
    <w:p w14:paraId="42B8D0A3" w14:textId="53229429" w:rsidR="00864524" w:rsidRPr="00864524" w:rsidRDefault="00864524" w:rsidP="009447A0">
      <w:pPr>
        <w:rPr>
          <w:rFonts w:ascii="Arial" w:hAnsi="Arial" w:cs="Arial"/>
          <w:shd w:val="clear" w:color="auto" w:fill="FFFFFF"/>
        </w:rPr>
      </w:pPr>
      <w:r w:rsidRPr="00864524">
        <w:rPr>
          <w:rFonts w:ascii="Arial" w:hAnsi="Arial" w:cs="Arial"/>
          <w:shd w:val="clear" w:color="auto" w:fill="FFFFFF"/>
        </w:rPr>
        <w:t>Cowley, S. (2010) </w:t>
      </w:r>
      <w:r w:rsidRPr="00864524">
        <w:rPr>
          <w:rFonts w:ascii="Arial" w:hAnsi="Arial" w:cs="Arial"/>
          <w:i/>
          <w:iCs/>
          <w:shd w:val="clear" w:color="auto" w:fill="FFFFFF"/>
        </w:rPr>
        <w:t xml:space="preserve">Getting the Buggers </w:t>
      </w:r>
      <w:r w:rsidR="009C6952">
        <w:rPr>
          <w:rFonts w:ascii="Arial" w:hAnsi="Arial" w:cs="Arial"/>
          <w:i/>
          <w:iCs/>
          <w:shd w:val="clear" w:color="auto" w:fill="FFFFFF"/>
        </w:rPr>
        <w:t>t</w:t>
      </w:r>
      <w:r w:rsidRPr="00864524">
        <w:rPr>
          <w:rFonts w:ascii="Arial" w:hAnsi="Arial" w:cs="Arial"/>
          <w:i/>
          <w:iCs/>
          <w:shd w:val="clear" w:color="auto" w:fill="FFFFFF"/>
        </w:rPr>
        <w:t>o Behave (</w:t>
      </w:r>
      <w:r w:rsidRPr="00864524">
        <w:rPr>
          <w:rFonts w:ascii="Arial" w:hAnsi="Arial" w:cs="Arial"/>
          <w:shd w:val="clear" w:color="auto" w:fill="FFFFFF"/>
        </w:rPr>
        <w:t>Fourth Edition). New York: Continuum International Publishing Group.</w:t>
      </w:r>
    </w:p>
    <w:p w14:paraId="4728D4CE" w14:textId="229DCC32" w:rsidR="00864524" w:rsidRPr="00864524" w:rsidRDefault="00864524" w:rsidP="009447A0">
      <w:pPr>
        <w:rPr>
          <w:rFonts w:ascii="Arial" w:hAnsi="Arial" w:cs="Arial"/>
          <w:shd w:val="clear" w:color="auto" w:fill="FFFFFF"/>
        </w:rPr>
      </w:pPr>
      <w:r w:rsidRPr="00864524">
        <w:rPr>
          <w:rFonts w:ascii="Arial" w:hAnsi="Arial" w:cs="Arial"/>
        </w:rPr>
        <w:t xml:space="preserve">Cowley, S. (2014) </w:t>
      </w:r>
      <w:r w:rsidRPr="00864524">
        <w:rPr>
          <w:rFonts w:ascii="Arial" w:hAnsi="Arial" w:cs="Arial"/>
          <w:i/>
          <w:iCs/>
          <w:shd w:val="clear" w:color="auto" w:fill="FFFFFF"/>
        </w:rPr>
        <w:t xml:space="preserve">Getting the Buggers </w:t>
      </w:r>
      <w:r w:rsidR="009C6952">
        <w:rPr>
          <w:rFonts w:ascii="Arial" w:hAnsi="Arial" w:cs="Arial"/>
          <w:i/>
          <w:iCs/>
          <w:shd w:val="clear" w:color="auto" w:fill="FFFFFF"/>
        </w:rPr>
        <w:t>t</w:t>
      </w:r>
      <w:r w:rsidRPr="00864524">
        <w:rPr>
          <w:rFonts w:ascii="Arial" w:hAnsi="Arial" w:cs="Arial"/>
          <w:i/>
          <w:iCs/>
          <w:shd w:val="clear" w:color="auto" w:fill="FFFFFF"/>
        </w:rPr>
        <w:t xml:space="preserve">o Behave </w:t>
      </w:r>
      <w:r w:rsidRPr="00864524">
        <w:rPr>
          <w:rFonts w:ascii="Arial" w:hAnsi="Arial" w:cs="Arial"/>
          <w:shd w:val="clear" w:color="auto" w:fill="FFFFFF"/>
        </w:rPr>
        <w:t>(</w:t>
      </w:r>
      <w:r w:rsidRPr="00864524">
        <w:rPr>
          <w:rFonts w:ascii="Arial" w:hAnsi="Arial" w:cs="Arial"/>
        </w:rPr>
        <w:t>Fifth Edition). London: Bloomsbury.</w:t>
      </w:r>
    </w:p>
    <w:p w14:paraId="0478C9A4" w14:textId="77777777" w:rsidR="00864524" w:rsidRPr="00864524" w:rsidRDefault="00864524" w:rsidP="001E732E">
      <w:pPr>
        <w:rPr>
          <w:rFonts w:ascii="Arial" w:hAnsi="Arial" w:cs="Arial"/>
          <w:shd w:val="clear" w:color="auto" w:fill="FFFFFF"/>
        </w:rPr>
      </w:pPr>
      <w:r w:rsidRPr="00864524">
        <w:rPr>
          <w:rFonts w:ascii="Arial" w:hAnsi="Arial" w:cs="Arial"/>
          <w:shd w:val="clear" w:color="auto" w:fill="FFFFFF"/>
        </w:rPr>
        <w:t>Deci, E. L. (1971) Effects of Externally Mediated Rewards on Intrinsic Motivation. </w:t>
      </w:r>
      <w:r w:rsidRPr="00864524">
        <w:rPr>
          <w:rFonts w:ascii="Arial" w:hAnsi="Arial" w:cs="Arial"/>
          <w:i/>
          <w:iCs/>
          <w:shd w:val="clear" w:color="auto" w:fill="FFFFFF"/>
        </w:rPr>
        <w:t>Journal of Personality and Social Psychology</w:t>
      </w:r>
      <w:r w:rsidRPr="00864524">
        <w:rPr>
          <w:rFonts w:ascii="Arial" w:hAnsi="Arial" w:cs="Arial"/>
          <w:shd w:val="clear" w:color="auto" w:fill="FFFFFF"/>
        </w:rPr>
        <w:t>. 18 (1), pp. 105–115.</w:t>
      </w:r>
    </w:p>
    <w:p w14:paraId="28DC5426" w14:textId="77777777" w:rsidR="00864524" w:rsidRPr="00864524" w:rsidRDefault="00864524" w:rsidP="00622165">
      <w:pPr>
        <w:rPr>
          <w:rFonts w:ascii="Arial" w:hAnsi="Arial" w:cs="Arial"/>
        </w:rPr>
      </w:pPr>
      <w:r w:rsidRPr="00864524">
        <w:rPr>
          <w:rFonts w:ascii="Arial" w:hAnsi="Arial" w:cs="Arial"/>
        </w:rPr>
        <w:t xml:space="preserve">Donaldson, G. (2015) Successful Futures: Looking at the Curriculum and Assessment Arrangements in Wales. [Online] Available at: </w:t>
      </w:r>
      <w:hyperlink r:id="rId9" w:history="1">
        <w:r w:rsidRPr="00864524">
          <w:rPr>
            <w:rStyle w:val="Hyperlink"/>
            <w:rFonts w:ascii="Arial" w:hAnsi="Arial" w:cs="Arial"/>
            <w:color w:val="000000" w:themeColor="text1"/>
            <w:u w:val="none"/>
          </w:rPr>
          <w:t>https://gov.wales/successful-futures-review-curriculum-and-assessment-arrangements</w:t>
        </w:r>
      </w:hyperlink>
      <w:r w:rsidRPr="00864524">
        <w:rPr>
          <w:rFonts w:ascii="Arial" w:hAnsi="Arial" w:cs="Arial"/>
          <w:color w:val="000000" w:themeColor="text1"/>
        </w:rPr>
        <w:t xml:space="preserve"> </w:t>
      </w:r>
      <w:r w:rsidRPr="00864524">
        <w:rPr>
          <w:rFonts w:ascii="Arial" w:hAnsi="Arial" w:cs="Arial"/>
        </w:rPr>
        <w:t>(Accessed on: 03 October 2021)</w:t>
      </w:r>
    </w:p>
    <w:p w14:paraId="2794F8CB" w14:textId="77777777" w:rsidR="00864524" w:rsidRPr="00864524" w:rsidRDefault="00864524" w:rsidP="00622165">
      <w:pPr>
        <w:rPr>
          <w:rFonts w:ascii="Arial" w:hAnsi="Arial" w:cs="Arial"/>
        </w:rPr>
      </w:pPr>
      <w:r w:rsidRPr="00864524">
        <w:rPr>
          <w:rFonts w:ascii="Arial" w:hAnsi="Arial" w:cs="Arial"/>
        </w:rPr>
        <w:t xml:space="preserve">Estyn (2017) </w:t>
      </w:r>
      <w:proofErr w:type="spellStart"/>
      <w:r w:rsidRPr="00864524">
        <w:rPr>
          <w:rFonts w:ascii="Arial" w:hAnsi="Arial" w:cs="Arial"/>
          <w:highlight w:val="black"/>
        </w:rPr>
        <w:t>Cadoxton</w:t>
      </w:r>
      <w:proofErr w:type="spellEnd"/>
      <w:r w:rsidRPr="00864524">
        <w:rPr>
          <w:rFonts w:ascii="Arial" w:hAnsi="Arial" w:cs="Arial"/>
          <w:highlight w:val="black"/>
        </w:rPr>
        <w:t xml:space="preserve"> Primary</w:t>
      </w:r>
      <w:r w:rsidRPr="00864524">
        <w:rPr>
          <w:rFonts w:ascii="Arial" w:hAnsi="Arial" w:cs="Arial"/>
        </w:rPr>
        <w:t xml:space="preserve"> school report. Available at: https://www.estyn.gov.wales/system/files/2020-08/</w:t>
      </w:r>
      <w:r w:rsidRPr="00864524">
        <w:rPr>
          <w:rFonts w:ascii="Arial" w:hAnsi="Arial" w:cs="Arial"/>
          <w:highlight w:val="black"/>
        </w:rPr>
        <w:t>CadoxtonCommunityPrimary</w:t>
      </w:r>
      <w:r w:rsidRPr="00864524">
        <w:rPr>
          <w:rFonts w:ascii="Arial" w:hAnsi="Arial" w:cs="Arial"/>
        </w:rPr>
        <w:t>.pdf (Accessed: 01 October 2021)</w:t>
      </w:r>
    </w:p>
    <w:p w14:paraId="1919460F" w14:textId="77777777" w:rsidR="00864524" w:rsidRPr="00864524" w:rsidRDefault="00864524" w:rsidP="00D3239B">
      <w:pPr>
        <w:rPr>
          <w:rFonts w:ascii="Arial" w:hAnsi="Arial" w:cs="Arial"/>
          <w:b/>
        </w:rPr>
      </w:pPr>
      <w:r w:rsidRPr="00864524">
        <w:rPr>
          <w:rFonts w:ascii="Arial" w:hAnsi="Arial" w:cs="Arial"/>
          <w:shd w:val="clear" w:color="auto" w:fill="FFFFFF"/>
        </w:rPr>
        <w:t>Glasser, W. (1997) </w:t>
      </w:r>
      <w:r w:rsidRPr="00864524">
        <w:rPr>
          <w:rFonts w:ascii="Arial" w:hAnsi="Arial" w:cs="Arial"/>
          <w:i/>
          <w:iCs/>
          <w:shd w:val="clear" w:color="auto" w:fill="FFFFFF"/>
        </w:rPr>
        <w:t>"Choice Theory" and Student Success</w:t>
      </w:r>
      <w:r w:rsidRPr="00864524">
        <w:rPr>
          <w:rFonts w:ascii="Arial" w:hAnsi="Arial" w:cs="Arial"/>
          <w:shd w:val="clear" w:color="auto" w:fill="FFFFFF"/>
        </w:rPr>
        <w:t>. Ann Arbor: Prakken Publications Inc.</w:t>
      </w:r>
    </w:p>
    <w:p w14:paraId="79A17DC5" w14:textId="77777777" w:rsidR="00864524" w:rsidRPr="00864524" w:rsidRDefault="00864524" w:rsidP="000C0C48">
      <w:pPr>
        <w:rPr>
          <w:rFonts w:ascii="Arial" w:hAnsi="Arial" w:cs="Arial"/>
          <w:shd w:val="clear" w:color="auto" w:fill="FFFFFF"/>
        </w:rPr>
      </w:pPr>
      <w:r w:rsidRPr="00864524">
        <w:rPr>
          <w:rFonts w:ascii="Arial" w:hAnsi="Arial" w:cs="Arial"/>
          <w:shd w:val="clear" w:color="auto" w:fill="FFFFFF"/>
        </w:rPr>
        <w:t>Hardy, J. K. &amp; McLeod, R. H. (2020) Using Positive Reinforcement with Young Children. </w:t>
      </w:r>
      <w:r w:rsidRPr="00864524">
        <w:rPr>
          <w:rFonts w:ascii="Arial" w:hAnsi="Arial" w:cs="Arial"/>
          <w:i/>
          <w:iCs/>
          <w:shd w:val="clear" w:color="auto" w:fill="FFFFFF"/>
        </w:rPr>
        <w:t>Beyond Behavior</w:t>
      </w:r>
      <w:r w:rsidRPr="00864524">
        <w:rPr>
          <w:rFonts w:ascii="Arial" w:hAnsi="Arial" w:cs="Arial"/>
          <w:shd w:val="clear" w:color="auto" w:fill="FFFFFF"/>
        </w:rPr>
        <w:t>. 29 (2), pp. 95–107.</w:t>
      </w:r>
    </w:p>
    <w:p w14:paraId="4362E3FB" w14:textId="77777777" w:rsidR="00864524" w:rsidRPr="00864524" w:rsidRDefault="00864524" w:rsidP="00D3239B">
      <w:pPr>
        <w:rPr>
          <w:rFonts w:ascii="Arial" w:hAnsi="Arial" w:cs="Arial"/>
          <w:b/>
        </w:rPr>
      </w:pPr>
      <w:r w:rsidRPr="00864524">
        <w:rPr>
          <w:rFonts w:ascii="Arial" w:hAnsi="Arial" w:cs="Arial"/>
          <w:color w:val="3A3A3A"/>
          <w:shd w:val="clear" w:color="auto" w:fill="FFFFFF"/>
        </w:rPr>
        <w:t>Kolb, D. A. (2015) </w:t>
      </w:r>
      <w:r w:rsidRPr="00864524">
        <w:rPr>
          <w:rFonts w:ascii="Arial" w:hAnsi="Arial" w:cs="Arial"/>
          <w:i/>
          <w:iCs/>
          <w:color w:val="3A3A3A"/>
          <w:shd w:val="clear" w:color="auto" w:fill="FFFFFF"/>
        </w:rPr>
        <w:t>Experiential Learning: Experience as the Source of Learning and Development</w:t>
      </w:r>
      <w:r w:rsidRPr="00864524">
        <w:rPr>
          <w:rFonts w:ascii="Arial" w:hAnsi="Arial" w:cs="Arial"/>
          <w:color w:val="3A3A3A"/>
          <w:shd w:val="clear" w:color="auto" w:fill="FFFFFF"/>
        </w:rPr>
        <w:t xml:space="preserve"> (Second Edition). Pearson Education.</w:t>
      </w:r>
    </w:p>
    <w:p w14:paraId="43D0DFF0" w14:textId="77777777" w:rsidR="00864524" w:rsidRPr="00864524" w:rsidRDefault="00864524" w:rsidP="000C0C48">
      <w:pPr>
        <w:rPr>
          <w:rFonts w:ascii="Arial" w:hAnsi="Arial" w:cs="Arial"/>
          <w:i/>
          <w:iCs/>
          <w:shd w:val="clear" w:color="auto" w:fill="FFFFFF"/>
        </w:rPr>
      </w:pPr>
      <w:r w:rsidRPr="00864524">
        <w:rPr>
          <w:rStyle w:val="Emphasis"/>
          <w:rFonts w:ascii="Arial" w:hAnsi="Arial" w:cs="Arial"/>
          <w:i w:val="0"/>
          <w:iCs w:val="0"/>
          <w:shd w:val="clear" w:color="auto" w:fill="FFFFFF"/>
        </w:rPr>
        <w:lastRenderedPageBreak/>
        <w:t xml:space="preserve">Lennon, B. (2000) </w:t>
      </w:r>
      <w:r w:rsidRPr="00864524">
        <w:rPr>
          <w:rStyle w:val="Emphasis"/>
          <w:rFonts w:ascii="Arial" w:hAnsi="Arial" w:cs="Arial"/>
          <w:shd w:val="clear" w:color="auto" w:fill="FFFFFF"/>
        </w:rPr>
        <w:t>The International Journal of Reality Therapy.</w:t>
      </w:r>
      <w:r w:rsidRPr="00864524">
        <w:rPr>
          <w:rStyle w:val="Emphasis"/>
          <w:rFonts w:ascii="Arial" w:hAnsi="Arial" w:cs="Arial"/>
          <w:i w:val="0"/>
          <w:iCs w:val="0"/>
          <w:shd w:val="clear" w:color="auto" w:fill="FFFFFF"/>
        </w:rPr>
        <w:t xml:space="preserve"> 20 (1), pp. 41-46.</w:t>
      </w:r>
    </w:p>
    <w:p w14:paraId="3F2BC62A" w14:textId="77777777" w:rsidR="00864524" w:rsidRPr="00864524" w:rsidRDefault="00864524" w:rsidP="00D3239B">
      <w:pPr>
        <w:rPr>
          <w:rFonts w:ascii="Arial" w:hAnsi="Arial" w:cs="Arial"/>
        </w:rPr>
      </w:pPr>
      <w:r w:rsidRPr="00864524">
        <w:rPr>
          <w:rFonts w:ascii="Arial" w:hAnsi="Arial" w:cs="Arial"/>
          <w:shd w:val="clear" w:color="auto" w:fill="FFFFFF"/>
        </w:rPr>
        <w:t>O′Donohue, W. T. &amp; Ferguson, K. E. (2001) </w:t>
      </w:r>
      <w:r w:rsidRPr="00864524">
        <w:rPr>
          <w:rFonts w:ascii="Arial" w:hAnsi="Arial" w:cs="Arial"/>
          <w:i/>
          <w:iCs/>
          <w:shd w:val="clear" w:color="auto" w:fill="FFFFFF"/>
        </w:rPr>
        <w:t>The Psychology of B F Skinner</w:t>
      </w:r>
      <w:r w:rsidRPr="00864524">
        <w:rPr>
          <w:rFonts w:ascii="Arial" w:hAnsi="Arial" w:cs="Arial"/>
          <w:shd w:val="clear" w:color="auto" w:fill="FFFFFF"/>
        </w:rPr>
        <w:t>. Thousand Oaks: SAGE Publications.</w:t>
      </w:r>
    </w:p>
    <w:p w14:paraId="0D5E1A25" w14:textId="6EFA4EB3" w:rsidR="00864524" w:rsidRPr="00864524" w:rsidRDefault="00864524" w:rsidP="00D3239B">
      <w:pPr>
        <w:rPr>
          <w:rFonts w:ascii="Arial" w:hAnsi="Arial" w:cs="Arial"/>
        </w:rPr>
      </w:pPr>
      <w:r w:rsidRPr="00864524">
        <w:rPr>
          <w:rFonts w:ascii="Arial" w:hAnsi="Arial" w:cs="Arial"/>
          <w:shd w:val="clear" w:color="auto" w:fill="FFFFFF"/>
        </w:rPr>
        <w:t xml:space="preserve">Scott, T. </w:t>
      </w:r>
      <w:r w:rsidR="00D4588E">
        <w:rPr>
          <w:rFonts w:ascii="Arial" w:hAnsi="Arial" w:cs="Arial"/>
          <w:shd w:val="clear" w:color="auto" w:fill="FFFFFF"/>
        </w:rPr>
        <w:t>(</w:t>
      </w:r>
      <w:r w:rsidRPr="00864524">
        <w:rPr>
          <w:rFonts w:ascii="Arial" w:hAnsi="Arial" w:cs="Arial"/>
          <w:shd w:val="clear" w:color="auto" w:fill="FFFFFF"/>
        </w:rPr>
        <w:t>2017</w:t>
      </w:r>
      <w:r w:rsidR="00D4588E">
        <w:rPr>
          <w:rFonts w:ascii="Arial" w:hAnsi="Arial" w:cs="Arial"/>
          <w:shd w:val="clear" w:color="auto" w:fill="FFFFFF"/>
        </w:rPr>
        <w:t>)</w:t>
      </w:r>
      <w:r w:rsidRPr="00864524">
        <w:rPr>
          <w:rFonts w:ascii="Arial" w:hAnsi="Arial" w:cs="Arial"/>
          <w:shd w:val="clear" w:color="auto" w:fill="FFFFFF"/>
        </w:rPr>
        <w:t xml:space="preserve"> Providing Consequences for Behavior Feedback as an Essential Part of Instruction. </w:t>
      </w:r>
      <w:r w:rsidRPr="00864524">
        <w:rPr>
          <w:rStyle w:val="Emphasis"/>
          <w:rFonts w:ascii="Arial" w:hAnsi="Arial" w:cs="Arial"/>
          <w:shd w:val="clear" w:color="auto" w:fill="FFFFFF"/>
        </w:rPr>
        <w:t>Teaching Behavior: Managing Classrooms Through Effective Instruction</w:t>
      </w:r>
      <w:r w:rsidRPr="00864524">
        <w:rPr>
          <w:rFonts w:ascii="Arial" w:hAnsi="Arial" w:cs="Arial"/>
          <w:shd w:val="clear" w:color="auto" w:fill="FFFFFF"/>
        </w:rPr>
        <w:t>, Thousand Oaks, CA: Corwin. pp. 171-197.</w:t>
      </w:r>
    </w:p>
    <w:p w14:paraId="6E1DAB98" w14:textId="77777777" w:rsidR="00864524" w:rsidRPr="00864524" w:rsidRDefault="00864524" w:rsidP="00D3239B">
      <w:pPr>
        <w:rPr>
          <w:rFonts w:ascii="Arial" w:hAnsi="Arial" w:cs="Arial"/>
        </w:rPr>
      </w:pPr>
      <w:r w:rsidRPr="00864524">
        <w:rPr>
          <w:rFonts w:ascii="Arial" w:hAnsi="Arial" w:cs="Arial"/>
        </w:rPr>
        <w:t xml:space="preserve">Sidman, M. (1989). </w:t>
      </w:r>
      <w:r w:rsidRPr="00864524">
        <w:rPr>
          <w:rFonts w:ascii="Arial" w:hAnsi="Arial" w:cs="Arial"/>
          <w:i/>
          <w:iCs/>
        </w:rPr>
        <w:t>Coercion and Its Fallout.</w:t>
      </w:r>
      <w:r w:rsidRPr="00864524">
        <w:rPr>
          <w:rFonts w:ascii="Arial" w:hAnsi="Arial" w:cs="Arial"/>
        </w:rPr>
        <w:t xml:space="preserve"> Boston: Authors Cooperative. </w:t>
      </w:r>
    </w:p>
    <w:p w14:paraId="378F9639" w14:textId="77777777" w:rsidR="00864524" w:rsidRPr="00864524" w:rsidRDefault="00864524" w:rsidP="00C579ED">
      <w:pPr>
        <w:rPr>
          <w:rFonts w:ascii="Arial" w:eastAsia="Times New Roman" w:hAnsi="Arial" w:cs="Arial"/>
          <w:lang w:eastAsia="en-GB"/>
        </w:rPr>
      </w:pPr>
      <w:r w:rsidRPr="00864524">
        <w:rPr>
          <w:rFonts w:ascii="Arial" w:eastAsia="Times New Roman" w:hAnsi="Arial" w:cs="Arial"/>
          <w:lang w:eastAsia="en-GB"/>
        </w:rPr>
        <w:t xml:space="preserve">Skinner, B.F. (1938) </w:t>
      </w:r>
      <w:r w:rsidRPr="00864524">
        <w:rPr>
          <w:rFonts w:ascii="Arial" w:eastAsia="Times New Roman" w:hAnsi="Arial" w:cs="Arial"/>
          <w:i/>
          <w:iCs/>
          <w:lang w:eastAsia="en-GB"/>
        </w:rPr>
        <w:t>The Behavior of Organisms.</w:t>
      </w:r>
      <w:r w:rsidRPr="00864524">
        <w:rPr>
          <w:rFonts w:ascii="Arial" w:eastAsia="Times New Roman" w:hAnsi="Arial" w:cs="Arial"/>
          <w:lang w:eastAsia="en-GB"/>
        </w:rPr>
        <w:t xml:space="preserve"> New York: </w:t>
      </w:r>
      <w:r w:rsidRPr="00864524">
        <w:rPr>
          <w:rFonts w:ascii="Arial" w:hAnsi="Arial" w:cs="Arial"/>
          <w:shd w:val="clear" w:color="auto" w:fill="FFFFFF"/>
        </w:rPr>
        <w:t>Appleton-Century-Crofts.</w:t>
      </w:r>
    </w:p>
    <w:p w14:paraId="1A82E9AB" w14:textId="3E530DF2" w:rsidR="00864524" w:rsidRDefault="00864524" w:rsidP="00D3239B">
      <w:pPr>
        <w:rPr>
          <w:rFonts w:ascii="Arial" w:hAnsi="Arial" w:cs="Arial"/>
          <w:shd w:val="clear" w:color="auto" w:fill="FFFFFF"/>
        </w:rPr>
      </w:pPr>
      <w:r w:rsidRPr="00864524">
        <w:rPr>
          <w:rStyle w:val="surname"/>
          <w:rFonts w:ascii="Arial" w:hAnsi="Arial" w:cs="Arial"/>
          <w:shd w:val="clear" w:color="auto" w:fill="FFFFFF"/>
        </w:rPr>
        <w:t>Skinner</w:t>
      </w:r>
      <w:r w:rsidRPr="00864524">
        <w:rPr>
          <w:rStyle w:val="persname"/>
          <w:rFonts w:ascii="Arial" w:hAnsi="Arial" w:cs="Arial"/>
          <w:shd w:val="clear" w:color="auto" w:fill="FFFFFF"/>
        </w:rPr>
        <w:t>, </w:t>
      </w:r>
      <w:r w:rsidRPr="00864524">
        <w:rPr>
          <w:rStyle w:val="forename"/>
          <w:rFonts w:ascii="Arial" w:hAnsi="Arial" w:cs="Arial"/>
          <w:shd w:val="clear" w:color="auto" w:fill="FFFFFF"/>
        </w:rPr>
        <w:t>B.F.</w:t>
      </w:r>
      <w:r w:rsidRPr="00864524">
        <w:rPr>
          <w:rFonts w:ascii="Arial" w:hAnsi="Arial" w:cs="Arial"/>
          <w:shd w:val="clear" w:color="auto" w:fill="FFFFFF"/>
        </w:rPr>
        <w:t> (</w:t>
      </w:r>
      <w:r w:rsidRPr="00864524">
        <w:rPr>
          <w:rStyle w:val="biblscope"/>
          <w:rFonts w:ascii="Arial" w:hAnsi="Arial" w:cs="Arial"/>
          <w:shd w:val="clear" w:color="auto" w:fill="FFFFFF"/>
        </w:rPr>
        <w:t>1953</w:t>
      </w:r>
      <w:r w:rsidRPr="00864524">
        <w:rPr>
          <w:rFonts w:ascii="Arial" w:hAnsi="Arial" w:cs="Arial"/>
          <w:shd w:val="clear" w:color="auto" w:fill="FFFFFF"/>
        </w:rPr>
        <w:t>). </w:t>
      </w:r>
      <w:r w:rsidRPr="00864524">
        <w:rPr>
          <w:rStyle w:val="Title1"/>
          <w:rFonts w:ascii="Arial" w:hAnsi="Arial" w:cs="Arial"/>
          <w:i/>
          <w:iCs/>
          <w:shd w:val="clear" w:color="auto" w:fill="FFFFFF"/>
        </w:rPr>
        <w:t>Science and Human Behavior</w:t>
      </w:r>
      <w:r w:rsidRPr="00864524">
        <w:rPr>
          <w:rFonts w:ascii="Arial" w:hAnsi="Arial" w:cs="Arial"/>
          <w:i/>
          <w:iCs/>
          <w:shd w:val="clear" w:color="auto" w:fill="FFFFFF"/>
        </w:rPr>
        <w:t>.</w:t>
      </w:r>
      <w:r w:rsidRPr="00864524">
        <w:rPr>
          <w:rFonts w:ascii="Arial" w:hAnsi="Arial" w:cs="Arial"/>
          <w:shd w:val="clear" w:color="auto" w:fill="FFFFFF"/>
        </w:rPr>
        <w:t> </w:t>
      </w:r>
      <w:r w:rsidRPr="00864524">
        <w:rPr>
          <w:rStyle w:val="pubplace"/>
          <w:rFonts w:ascii="Arial" w:hAnsi="Arial" w:cs="Arial"/>
          <w:shd w:val="clear" w:color="auto" w:fill="FFFFFF"/>
        </w:rPr>
        <w:t>New York</w:t>
      </w:r>
      <w:r w:rsidRPr="00864524">
        <w:rPr>
          <w:rFonts w:ascii="Arial" w:hAnsi="Arial" w:cs="Arial"/>
          <w:shd w:val="clear" w:color="auto" w:fill="FFFFFF"/>
        </w:rPr>
        <w:t>: </w:t>
      </w:r>
      <w:r w:rsidRPr="00864524">
        <w:rPr>
          <w:rStyle w:val="publisher"/>
          <w:rFonts w:ascii="Arial" w:hAnsi="Arial" w:cs="Arial"/>
          <w:shd w:val="clear" w:color="auto" w:fill="FFFFFF"/>
        </w:rPr>
        <w:t>Macmillan</w:t>
      </w:r>
      <w:r w:rsidRPr="00864524">
        <w:rPr>
          <w:rFonts w:ascii="Arial" w:hAnsi="Arial" w:cs="Arial"/>
          <w:shd w:val="clear" w:color="auto" w:fill="FFFFFF"/>
        </w:rPr>
        <w:t>.</w:t>
      </w:r>
    </w:p>
    <w:p w14:paraId="134AD81B" w14:textId="7C161970" w:rsidR="00864524" w:rsidRPr="00864524" w:rsidRDefault="00864524" w:rsidP="00D3239B">
      <w:pPr>
        <w:rPr>
          <w:rFonts w:ascii="Arial" w:hAnsi="Arial" w:cs="Arial"/>
        </w:rPr>
      </w:pPr>
      <w:r w:rsidRPr="00864524">
        <w:rPr>
          <w:rFonts w:ascii="Arial" w:hAnsi="Arial" w:cs="Arial"/>
        </w:rPr>
        <w:t xml:space="preserve">Skinner, B.F. (1971). </w:t>
      </w:r>
      <w:r w:rsidRPr="00864524">
        <w:rPr>
          <w:rFonts w:ascii="Arial" w:hAnsi="Arial" w:cs="Arial"/>
          <w:i/>
          <w:iCs/>
        </w:rPr>
        <w:t>Beyond Freedom and Dignity.</w:t>
      </w:r>
      <w:r w:rsidRPr="00864524">
        <w:rPr>
          <w:rFonts w:ascii="Arial" w:hAnsi="Arial" w:cs="Arial"/>
        </w:rPr>
        <w:t xml:space="preserve"> New York: Knopf.</w:t>
      </w:r>
    </w:p>
    <w:p w14:paraId="2B4B1140" w14:textId="77777777" w:rsidR="00864524" w:rsidRPr="00864524" w:rsidRDefault="00864524" w:rsidP="00622165">
      <w:pPr>
        <w:rPr>
          <w:rFonts w:ascii="Arial" w:hAnsi="Arial" w:cs="Arial"/>
          <w:shd w:val="clear" w:color="auto" w:fill="FFFFFF"/>
        </w:rPr>
      </w:pPr>
      <w:r w:rsidRPr="00864524">
        <w:rPr>
          <w:rFonts w:ascii="Arial" w:hAnsi="Arial" w:cs="Arial"/>
          <w:shd w:val="clear" w:color="auto" w:fill="FFFFFF"/>
        </w:rPr>
        <w:t>Tripp, D. (2012) </w:t>
      </w:r>
      <w:r w:rsidRPr="00864524">
        <w:rPr>
          <w:rFonts w:ascii="Arial" w:hAnsi="Arial" w:cs="Arial"/>
          <w:i/>
          <w:iCs/>
          <w:shd w:val="clear" w:color="auto" w:fill="FFFFFF"/>
        </w:rPr>
        <w:t>Critical Incidents in Teaching: Developing Professional Judgement.</w:t>
      </w:r>
      <w:r w:rsidRPr="00864524">
        <w:rPr>
          <w:rFonts w:ascii="Arial" w:hAnsi="Arial" w:cs="Arial"/>
          <w:shd w:val="clear" w:color="auto" w:fill="FFFFFF"/>
        </w:rPr>
        <w:t xml:space="preserve"> (Classic ed.) London: Routledge. </w:t>
      </w:r>
    </w:p>
    <w:p w14:paraId="79E18CB4" w14:textId="77777777" w:rsidR="00864524" w:rsidRPr="00864524" w:rsidRDefault="00864524" w:rsidP="00D3239B">
      <w:pPr>
        <w:rPr>
          <w:rFonts w:ascii="Arial" w:hAnsi="Arial" w:cs="Arial"/>
        </w:rPr>
      </w:pPr>
      <w:r w:rsidRPr="00864524">
        <w:rPr>
          <w:rFonts w:ascii="Arial" w:hAnsi="Arial" w:cs="Arial"/>
          <w:shd w:val="clear" w:color="auto" w:fill="FFFFFF"/>
        </w:rPr>
        <w:t>Vygotsky, L. S. (1978) </w:t>
      </w:r>
      <w:r w:rsidRPr="00864524">
        <w:rPr>
          <w:rFonts w:ascii="Arial" w:hAnsi="Arial" w:cs="Arial"/>
          <w:i/>
          <w:iCs/>
          <w:shd w:val="clear" w:color="auto" w:fill="FFFFFF"/>
        </w:rPr>
        <w:t>Mind in Society: The Development of Higher Psychological Processes.</w:t>
      </w:r>
      <w:r w:rsidRPr="00864524">
        <w:rPr>
          <w:rFonts w:ascii="Arial" w:hAnsi="Arial" w:cs="Arial"/>
          <w:shd w:val="clear" w:color="auto" w:fill="FFFFFF"/>
        </w:rPr>
        <w:t xml:space="preserve"> Cambridge: Harvard University Press.</w:t>
      </w:r>
    </w:p>
    <w:p w14:paraId="5CDFC808" w14:textId="77777777" w:rsidR="00864524" w:rsidRPr="00864524" w:rsidRDefault="00864524" w:rsidP="00D3239B">
      <w:pPr>
        <w:rPr>
          <w:rFonts w:ascii="Arial" w:hAnsi="Arial" w:cs="Arial"/>
          <w:b/>
        </w:rPr>
      </w:pPr>
      <w:r w:rsidRPr="00864524">
        <w:rPr>
          <w:rFonts w:ascii="Arial" w:hAnsi="Arial" w:cs="Arial"/>
        </w:rPr>
        <w:t xml:space="preserve">Welsh Government (2019) Professional Standards for Teaching. [Online] Available at: </w:t>
      </w:r>
      <w:hyperlink r:id="rId10" w:history="1">
        <w:r w:rsidRPr="00864524">
          <w:rPr>
            <w:rStyle w:val="Hyperlink"/>
            <w:rFonts w:ascii="Arial" w:hAnsi="Arial" w:cs="Arial"/>
            <w:color w:val="auto"/>
            <w:u w:val="none"/>
          </w:rPr>
          <w:t>https://hwb.gov.wales/professional-development/professional-standards/</w:t>
        </w:r>
      </w:hyperlink>
      <w:r w:rsidRPr="00864524">
        <w:rPr>
          <w:rFonts w:ascii="Arial" w:hAnsi="Arial" w:cs="Arial"/>
        </w:rPr>
        <w:t xml:space="preserve"> (Accessed: 11 October 2021)</w:t>
      </w:r>
    </w:p>
    <w:p w14:paraId="1009B174" w14:textId="3F121048" w:rsidR="00864524" w:rsidRPr="00864524" w:rsidRDefault="00864524" w:rsidP="006B6205">
      <w:pPr>
        <w:rPr>
          <w:rFonts w:ascii="Arial" w:hAnsi="Arial" w:cs="Arial"/>
        </w:rPr>
      </w:pPr>
      <w:r w:rsidRPr="00864524">
        <w:rPr>
          <w:rFonts w:ascii="Arial" w:hAnsi="Arial" w:cs="Arial"/>
          <w:shd w:val="clear" w:color="auto" w:fill="FFFFFF"/>
        </w:rPr>
        <w:t>Wubbolding, R. E. (2015) The Voice of William Glasser: Accessing the Continuing Evolution of Reality Therapy. </w:t>
      </w:r>
      <w:r w:rsidRPr="00864524">
        <w:rPr>
          <w:rFonts w:ascii="Arial" w:hAnsi="Arial" w:cs="Arial"/>
          <w:i/>
          <w:iCs/>
          <w:shd w:val="clear" w:color="auto" w:fill="FFFFFF"/>
        </w:rPr>
        <w:t xml:space="preserve">Journal of Mental Health </w:t>
      </w:r>
      <w:r w:rsidR="00365DF4" w:rsidRPr="00864524">
        <w:rPr>
          <w:rFonts w:ascii="Arial" w:hAnsi="Arial" w:cs="Arial"/>
          <w:i/>
          <w:iCs/>
          <w:shd w:val="clear" w:color="auto" w:fill="FFFFFF"/>
        </w:rPr>
        <w:t>Counselling</w:t>
      </w:r>
      <w:r w:rsidRPr="00864524">
        <w:rPr>
          <w:rFonts w:ascii="Arial" w:hAnsi="Arial" w:cs="Arial"/>
          <w:shd w:val="clear" w:color="auto" w:fill="FFFFFF"/>
        </w:rPr>
        <w:t>. 37 (3), pp. 189–205.</w:t>
      </w:r>
    </w:p>
    <w:p w14:paraId="432F8B63" w14:textId="77777777" w:rsidR="001E732E" w:rsidRDefault="001E732E" w:rsidP="00D3239B">
      <w:pPr>
        <w:rPr>
          <w:rFonts w:ascii="Arial" w:hAnsi="Arial" w:cs="Arial"/>
          <w:b/>
          <w:sz w:val="24"/>
          <w:szCs w:val="24"/>
        </w:rPr>
      </w:pPr>
    </w:p>
    <w:p w14:paraId="0C6810C7" w14:textId="77777777" w:rsidR="00622165" w:rsidRDefault="00622165" w:rsidP="00D3239B">
      <w:pPr>
        <w:rPr>
          <w:rFonts w:ascii="Arial" w:hAnsi="Arial" w:cs="Arial"/>
          <w:b/>
          <w:sz w:val="24"/>
          <w:szCs w:val="24"/>
        </w:rPr>
      </w:pPr>
    </w:p>
    <w:p w14:paraId="2B83B79F" w14:textId="77777777" w:rsidR="009F7363" w:rsidRDefault="009F7363" w:rsidP="00D3239B">
      <w:pPr>
        <w:rPr>
          <w:rFonts w:ascii="Arial" w:hAnsi="Arial" w:cs="Arial"/>
          <w:b/>
          <w:sz w:val="24"/>
          <w:szCs w:val="24"/>
        </w:rPr>
      </w:pPr>
    </w:p>
    <w:p w14:paraId="598B2E35" w14:textId="77777777" w:rsidR="000D6E72" w:rsidRDefault="000D6E72" w:rsidP="00D3239B">
      <w:pPr>
        <w:rPr>
          <w:rFonts w:ascii="Arial" w:hAnsi="Arial" w:cs="Arial"/>
          <w:b/>
          <w:sz w:val="24"/>
          <w:szCs w:val="24"/>
        </w:rPr>
      </w:pPr>
    </w:p>
    <w:p w14:paraId="1648C4B5" w14:textId="77777777" w:rsidR="000D6E72" w:rsidRDefault="000D6E72" w:rsidP="00D3239B">
      <w:pPr>
        <w:rPr>
          <w:rFonts w:ascii="Arial" w:hAnsi="Arial" w:cs="Arial"/>
          <w:b/>
          <w:sz w:val="24"/>
          <w:szCs w:val="24"/>
        </w:rPr>
      </w:pPr>
    </w:p>
    <w:p w14:paraId="5575F6F3" w14:textId="35A43A88" w:rsidR="000D6E72" w:rsidRDefault="000D6E72" w:rsidP="00D3239B">
      <w:pPr>
        <w:rPr>
          <w:rFonts w:ascii="Arial" w:hAnsi="Arial" w:cs="Arial"/>
          <w:b/>
          <w:sz w:val="24"/>
          <w:szCs w:val="24"/>
        </w:rPr>
      </w:pPr>
    </w:p>
    <w:p w14:paraId="78663A96" w14:textId="04E27BC4" w:rsidR="009738E8" w:rsidRDefault="009738E8" w:rsidP="00D3239B">
      <w:pPr>
        <w:rPr>
          <w:rFonts w:ascii="Arial" w:hAnsi="Arial" w:cs="Arial"/>
          <w:b/>
          <w:sz w:val="24"/>
          <w:szCs w:val="24"/>
        </w:rPr>
      </w:pPr>
    </w:p>
    <w:p w14:paraId="7FB2B7A3" w14:textId="063BD337" w:rsidR="009738E8" w:rsidRDefault="009738E8" w:rsidP="00D3239B">
      <w:pPr>
        <w:rPr>
          <w:rFonts w:ascii="Arial" w:hAnsi="Arial" w:cs="Arial"/>
          <w:b/>
          <w:sz w:val="24"/>
          <w:szCs w:val="24"/>
        </w:rPr>
      </w:pPr>
    </w:p>
    <w:p w14:paraId="4022A724" w14:textId="0C72F8D5" w:rsidR="009738E8" w:rsidRDefault="009738E8" w:rsidP="00D3239B">
      <w:pPr>
        <w:rPr>
          <w:rFonts w:ascii="Arial" w:hAnsi="Arial" w:cs="Arial"/>
          <w:b/>
          <w:sz w:val="24"/>
          <w:szCs w:val="24"/>
        </w:rPr>
      </w:pPr>
    </w:p>
    <w:p w14:paraId="31C0B44F" w14:textId="48D205A1" w:rsidR="009738E8" w:rsidRDefault="009738E8" w:rsidP="00D3239B">
      <w:pPr>
        <w:rPr>
          <w:rFonts w:ascii="Arial" w:hAnsi="Arial" w:cs="Arial"/>
          <w:b/>
          <w:sz w:val="24"/>
          <w:szCs w:val="24"/>
        </w:rPr>
      </w:pPr>
    </w:p>
    <w:p w14:paraId="3C2EBD8B" w14:textId="682A3EFB" w:rsidR="009738E8" w:rsidRDefault="009738E8" w:rsidP="00D3239B">
      <w:pPr>
        <w:rPr>
          <w:rFonts w:ascii="Arial" w:hAnsi="Arial" w:cs="Arial"/>
          <w:b/>
          <w:sz w:val="24"/>
          <w:szCs w:val="24"/>
        </w:rPr>
      </w:pPr>
    </w:p>
    <w:p w14:paraId="37BF19F2" w14:textId="39532EEF" w:rsidR="009738E8" w:rsidRDefault="009738E8" w:rsidP="00D3239B">
      <w:pPr>
        <w:rPr>
          <w:rFonts w:ascii="Arial" w:hAnsi="Arial" w:cs="Arial"/>
          <w:b/>
          <w:sz w:val="24"/>
          <w:szCs w:val="24"/>
        </w:rPr>
      </w:pPr>
    </w:p>
    <w:p w14:paraId="473C4E61" w14:textId="77777777" w:rsidR="009738E8" w:rsidRDefault="009738E8" w:rsidP="00D3239B">
      <w:pPr>
        <w:rPr>
          <w:rFonts w:ascii="Arial" w:hAnsi="Arial" w:cs="Arial"/>
          <w:b/>
          <w:sz w:val="24"/>
          <w:szCs w:val="24"/>
        </w:rPr>
      </w:pPr>
    </w:p>
    <w:p w14:paraId="08509EC2" w14:textId="77777777" w:rsidR="000D6E72" w:rsidRDefault="000D6E72" w:rsidP="00D3239B">
      <w:pPr>
        <w:rPr>
          <w:rFonts w:ascii="Arial" w:hAnsi="Arial" w:cs="Arial"/>
          <w:b/>
          <w:sz w:val="24"/>
          <w:szCs w:val="24"/>
        </w:rPr>
      </w:pPr>
    </w:p>
    <w:p w14:paraId="75F203E7" w14:textId="77777777" w:rsidR="009738E8" w:rsidRDefault="009738E8" w:rsidP="00D3239B">
      <w:pPr>
        <w:rPr>
          <w:rFonts w:ascii="Arial" w:hAnsi="Arial" w:cs="Arial"/>
          <w:b/>
          <w:sz w:val="24"/>
          <w:szCs w:val="24"/>
        </w:rPr>
      </w:pPr>
    </w:p>
    <w:p w14:paraId="18CBC676" w14:textId="696C2C72" w:rsidR="00D3239B" w:rsidRPr="00481645" w:rsidRDefault="00D3239B" w:rsidP="00D3239B">
      <w:pPr>
        <w:rPr>
          <w:rFonts w:ascii="Arial" w:hAnsi="Arial" w:cs="Arial"/>
          <w:b/>
          <w:sz w:val="28"/>
          <w:szCs w:val="28"/>
        </w:rPr>
      </w:pPr>
      <w:r w:rsidRPr="00481645">
        <w:rPr>
          <w:rFonts w:ascii="Arial" w:hAnsi="Arial" w:cs="Arial"/>
          <w:b/>
          <w:sz w:val="28"/>
          <w:szCs w:val="28"/>
        </w:rPr>
        <w:lastRenderedPageBreak/>
        <w:t>APPENDICES</w:t>
      </w:r>
    </w:p>
    <w:p w14:paraId="31A36599" w14:textId="342169A7" w:rsidR="000A73BD" w:rsidRPr="004D2261" w:rsidRDefault="000A73BD" w:rsidP="00D3239B">
      <w:pPr>
        <w:rPr>
          <w:b/>
          <w:bCs/>
          <w:sz w:val="24"/>
          <w:szCs w:val="24"/>
        </w:rPr>
      </w:pPr>
      <w:r w:rsidRPr="004D2261">
        <w:rPr>
          <w:b/>
          <w:sz w:val="24"/>
          <w:szCs w:val="24"/>
        </w:rPr>
        <w:t>Appendix 1</w:t>
      </w:r>
    </w:p>
    <w:p w14:paraId="5C8950CB" w14:textId="6C05C2D6" w:rsidR="00D3239B" w:rsidRPr="00D3239B" w:rsidRDefault="00D3239B" w:rsidP="00D3239B">
      <w:r w:rsidRPr="00D3239B">
        <w:t>Observation Record 1</w:t>
      </w:r>
    </w:p>
    <w:tbl>
      <w:tblPr>
        <w:tblStyle w:val="TableGrid"/>
        <w:tblW w:w="0" w:type="auto"/>
        <w:tblLook w:val="04A0" w:firstRow="1" w:lastRow="0" w:firstColumn="1" w:lastColumn="0" w:noHBand="0" w:noVBand="1"/>
      </w:tblPr>
      <w:tblGrid>
        <w:gridCol w:w="8926"/>
      </w:tblGrid>
      <w:tr w:rsidR="00D3239B" w:rsidRPr="003737F1" w14:paraId="05B187EA" w14:textId="77777777" w:rsidTr="004A369E">
        <w:trPr>
          <w:trHeight w:val="1222"/>
        </w:trPr>
        <w:tc>
          <w:tcPr>
            <w:tcW w:w="8926" w:type="dxa"/>
          </w:tcPr>
          <w:p w14:paraId="1AED50DE" w14:textId="77777777" w:rsidR="00D3239B" w:rsidRPr="00325006" w:rsidRDefault="00D3239B" w:rsidP="004A369E">
            <w:pPr>
              <w:rPr>
                <w:rFonts w:asciiTheme="minorHAnsi" w:hAnsiTheme="minorHAnsi"/>
                <w:b/>
                <w:bCs/>
              </w:rPr>
            </w:pPr>
            <w:r w:rsidRPr="00325006">
              <w:rPr>
                <w:rFonts w:asciiTheme="minorHAnsi" w:hAnsiTheme="minorHAnsi"/>
                <w:b/>
                <w:bCs/>
              </w:rPr>
              <w:t xml:space="preserve">Date and time, year group: </w:t>
            </w:r>
          </w:p>
          <w:p w14:paraId="2B4E23EE" w14:textId="77777777" w:rsidR="00447C2B" w:rsidRDefault="00447C2B" w:rsidP="004A369E">
            <w:pPr>
              <w:rPr>
                <w:rFonts w:asciiTheme="minorHAnsi" w:hAnsiTheme="minorHAnsi"/>
              </w:rPr>
            </w:pPr>
          </w:p>
          <w:p w14:paraId="451547BC" w14:textId="3B34BCAA" w:rsidR="00447C2B" w:rsidRDefault="00D3239B" w:rsidP="00447C2B">
            <w:pPr>
              <w:pStyle w:val="ListParagraph"/>
              <w:numPr>
                <w:ilvl w:val="0"/>
                <w:numId w:val="6"/>
              </w:numPr>
            </w:pPr>
            <w:r w:rsidRPr="00447C2B">
              <w:t xml:space="preserve">After </w:t>
            </w:r>
            <w:r w:rsidR="00447C2B">
              <w:t>L</w:t>
            </w:r>
            <w:r w:rsidRPr="00447C2B">
              <w:t>unch</w:t>
            </w:r>
          </w:p>
          <w:p w14:paraId="6C6D05B3" w14:textId="77777777" w:rsidR="00447C2B" w:rsidRDefault="00D3239B" w:rsidP="00447C2B">
            <w:pPr>
              <w:pStyle w:val="ListParagraph"/>
              <w:numPr>
                <w:ilvl w:val="0"/>
                <w:numId w:val="6"/>
              </w:numPr>
            </w:pPr>
            <w:r w:rsidRPr="00447C2B">
              <w:t>Wednesday 22nd September</w:t>
            </w:r>
          </w:p>
          <w:p w14:paraId="57F26E89" w14:textId="7D7E2C0E" w:rsidR="00D3239B" w:rsidRPr="00447C2B" w:rsidRDefault="00D3239B" w:rsidP="00447C2B">
            <w:pPr>
              <w:pStyle w:val="ListParagraph"/>
              <w:numPr>
                <w:ilvl w:val="0"/>
                <w:numId w:val="6"/>
              </w:numPr>
            </w:pPr>
            <w:r w:rsidRPr="00447C2B">
              <w:t>Year 3</w:t>
            </w:r>
          </w:p>
          <w:p w14:paraId="0A875AC2" w14:textId="77777777" w:rsidR="00D3239B" w:rsidRPr="003737F1" w:rsidRDefault="00D3239B" w:rsidP="004A369E">
            <w:pPr>
              <w:rPr>
                <w:rFonts w:asciiTheme="minorHAnsi" w:hAnsiTheme="minorHAnsi"/>
              </w:rPr>
            </w:pPr>
          </w:p>
        </w:tc>
      </w:tr>
      <w:tr w:rsidR="00D3239B" w:rsidRPr="003737F1" w14:paraId="178E310C" w14:textId="77777777" w:rsidTr="004A369E">
        <w:tc>
          <w:tcPr>
            <w:tcW w:w="8926" w:type="dxa"/>
          </w:tcPr>
          <w:p w14:paraId="06B7E1C5" w14:textId="77777777" w:rsidR="00D3239B" w:rsidRPr="003737F1" w:rsidRDefault="00D3239B" w:rsidP="004A369E">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575CFA29" w14:textId="77777777" w:rsidR="00D3239B" w:rsidRDefault="00D3239B" w:rsidP="004A369E">
            <w:pPr>
              <w:rPr>
                <w:rFonts w:asciiTheme="minorHAnsi" w:hAnsiTheme="minorHAnsi"/>
              </w:rPr>
            </w:pPr>
          </w:p>
          <w:p w14:paraId="152FB967" w14:textId="77777777" w:rsidR="000D7BAF" w:rsidRDefault="00D3239B" w:rsidP="000D7BAF">
            <w:pPr>
              <w:pStyle w:val="ListParagraph"/>
              <w:numPr>
                <w:ilvl w:val="0"/>
                <w:numId w:val="3"/>
              </w:numPr>
            </w:pPr>
            <w:r w:rsidRPr="000D7BAF">
              <w:t>Year 3 classroom</w:t>
            </w:r>
          </w:p>
          <w:p w14:paraId="05482BC9" w14:textId="3CC465CF" w:rsidR="000D7BAF" w:rsidRDefault="000D7BAF" w:rsidP="000D7BAF">
            <w:pPr>
              <w:pStyle w:val="ListParagraph"/>
              <w:numPr>
                <w:ilvl w:val="0"/>
                <w:numId w:val="3"/>
              </w:numPr>
            </w:pPr>
            <w:r>
              <w:t>A</w:t>
            </w:r>
            <w:r w:rsidR="00D3239B" w:rsidRPr="000D7BAF">
              <w:t>fter the children had come in from lunch and play time</w:t>
            </w:r>
            <w:r>
              <w:t>.</w:t>
            </w:r>
          </w:p>
          <w:p w14:paraId="61DEAD4E" w14:textId="77777777" w:rsidR="000D7BAF" w:rsidRDefault="00D3239B" w:rsidP="004A369E">
            <w:pPr>
              <w:pStyle w:val="ListParagraph"/>
              <w:numPr>
                <w:ilvl w:val="0"/>
                <w:numId w:val="3"/>
              </w:numPr>
            </w:pPr>
            <w:r w:rsidRPr="000D7BAF">
              <w:t>Half the class were gathered on the carpet in front of the teacher ready for her to explain the next activity.</w:t>
            </w:r>
          </w:p>
          <w:p w14:paraId="2FACDCF8" w14:textId="3882ADFD" w:rsidR="00D3239B" w:rsidRPr="000D7BAF" w:rsidRDefault="00D3239B" w:rsidP="004A369E">
            <w:pPr>
              <w:pStyle w:val="ListParagraph"/>
              <w:numPr>
                <w:ilvl w:val="0"/>
                <w:numId w:val="3"/>
              </w:numPr>
            </w:pPr>
            <w:r w:rsidRPr="000D7BAF">
              <w:t xml:space="preserve">Two children were part of the </w:t>
            </w:r>
            <w:r w:rsidR="00D94B1A" w:rsidRPr="000D7BAF">
              <w:t>observation:</w:t>
            </w:r>
            <w:r w:rsidRPr="000D7BAF">
              <w:t xml:space="preserve"> CHILD A and CHILD B, for </w:t>
            </w:r>
            <w:r w:rsidR="00D90D9B" w:rsidRPr="000D7BAF">
              <w:t>confidentiality</w:t>
            </w:r>
            <w:r w:rsidRPr="000D7BAF">
              <w:t xml:space="preserve">. </w:t>
            </w:r>
          </w:p>
          <w:p w14:paraId="15A5DFFA" w14:textId="77777777" w:rsidR="00D3239B" w:rsidRPr="003737F1" w:rsidRDefault="00D3239B" w:rsidP="004A369E">
            <w:pPr>
              <w:rPr>
                <w:rFonts w:asciiTheme="minorHAnsi" w:hAnsiTheme="minorHAnsi"/>
              </w:rPr>
            </w:pPr>
          </w:p>
        </w:tc>
      </w:tr>
      <w:tr w:rsidR="00D3239B" w:rsidRPr="003737F1" w14:paraId="6A3E431C" w14:textId="77777777" w:rsidTr="004A369E">
        <w:tc>
          <w:tcPr>
            <w:tcW w:w="8926" w:type="dxa"/>
          </w:tcPr>
          <w:p w14:paraId="44FC47D1" w14:textId="77777777" w:rsidR="00D3239B" w:rsidRDefault="00D3239B" w:rsidP="004A369E">
            <w:pPr>
              <w:rPr>
                <w:rFonts w:asciiTheme="minorHAnsi" w:hAnsiTheme="minorHAnsi"/>
                <w:lang w:val="en-US"/>
              </w:rPr>
            </w:pPr>
            <w:r>
              <w:rPr>
                <w:rFonts w:asciiTheme="minorHAnsi" w:hAnsiTheme="minorHAnsi"/>
                <w:b/>
                <w:bCs/>
                <w:lang w:val="en-US"/>
              </w:rPr>
              <w:t xml:space="preserve">What happened: </w:t>
            </w:r>
          </w:p>
          <w:p w14:paraId="1D5BE815" w14:textId="77777777" w:rsidR="00D3239B" w:rsidRDefault="00D3239B" w:rsidP="004A369E">
            <w:pPr>
              <w:rPr>
                <w:rFonts w:asciiTheme="minorHAnsi" w:hAnsiTheme="minorHAnsi"/>
                <w:b/>
                <w:bCs/>
              </w:rPr>
            </w:pPr>
          </w:p>
          <w:p w14:paraId="73921E34" w14:textId="77777777" w:rsidR="000D7BAF" w:rsidRDefault="000D7BAF" w:rsidP="000D7BAF">
            <w:pPr>
              <w:pStyle w:val="ListParagraph"/>
              <w:numPr>
                <w:ilvl w:val="0"/>
                <w:numId w:val="4"/>
              </w:numPr>
            </w:pPr>
            <w:r>
              <w:t>S</w:t>
            </w:r>
            <w:r w:rsidR="00D3239B" w:rsidRPr="000D7BAF">
              <w:t>mall group of children</w:t>
            </w:r>
            <w:r>
              <w:t xml:space="preserve"> sitting </w:t>
            </w:r>
            <w:r w:rsidR="00D3239B" w:rsidRPr="000D7BAF">
              <w:t>on the carpet, majority</w:t>
            </w:r>
            <w:r>
              <w:t xml:space="preserve"> </w:t>
            </w:r>
            <w:r w:rsidR="00D3239B" w:rsidRPr="000D7BAF">
              <w:t>facing the board, two chatting quietly and CHILD A lying down on his back, rolling around and moving positions quite regularly.</w:t>
            </w:r>
          </w:p>
          <w:p w14:paraId="0BC2EC0F" w14:textId="77777777" w:rsidR="000D7BAF" w:rsidRDefault="00D3239B" w:rsidP="000D7BAF">
            <w:pPr>
              <w:pStyle w:val="ListParagraph"/>
              <w:numPr>
                <w:ilvl w:val="0"/>
                <w:numId w:val="4"/>
              </w:numPr>
            </w:pPr>
            <w:r w:rsidRPr="000D7BAF">
              <w:t xml:space="preserve">The teacher clocked </w:t>
            </w:r>
            <w:r w:rsidR="000D7BAF">
              <w:t xml:space="preserve">him </w:t>
            </w:r>
            <w:r w:rsidRPr="000D7BAF">
              <w:t>and complimented CHILD B, who was sitting well, facing forward with his legs crossed, by saying “Wow, well done [name], you are sitting so beautifully.”</w:t>
            </w:r>
          </w:p>
          <w:p w14:paraId="494E8067" w14:textId="77777777" w:rsidR="000D7BAF" w:rsidRDefault="00D3239B" w:rsidP="004A369E">
            <w:pPr>
              <w:pStyle w:val="ListParagraph"/>
              <w:numPr>
                <w:ilvl w:val="0"/>
                <w:numId w:val="4"/>
              </w:numPr>
            </w:pPr>
            <w:r w:rsidRPr="000D7BAF">
              <w:t>CHILD A</w:t>
            </w:r>
            <w:r w:rsidR="000D7BAF" w:rsidRPr="000D7BAF">
              <w:t xml:space="preserve"> then</w:t>
            </w:r>
            <w:r w:rsidRPr="000D7BAF">
              <w:t xml:space="preserve"> correct</w:t>
            </w:r>
            <w:r w:rsidR="000D7BAF" w:rsidRPr="000D7BAF">
              <w:t xml:space="preserve">ed </w:t>
            </w:r>
            <w:r w:rsidRPr="000D7BAF">
              <w:t>his s</w:t>
            </w:r>
            <w:r w:rsidR="000D7BAF" w:rsidRPr="000D7BAF">
              <w:t>itt</w:t>
            </w:r>
            <w:r w:rsidR="000D7BAF">
              <w:t>in</w:t>
            </w:r>
            <w:r w:rsidRPr="000D7BAF">
              <w:t>g and s</w:t>
            </w:r>
            <w:r w:rsidR="000D7BAF" w:rsidRPr="000D7BAF">
              <w:t>at</w:t>
            </w:r>
            <w:r w:rsidRPr="000D7BAF">
              <w:t xml:space="preserve"> nicely for the remainder of the instructions. </w:t>
            </w:r>
          </w:p>
          <w:p w14:paraId="644AEA7A" w14:textId="77777777" w:rsidR="000D7BAF" w:rsidRDefault="00D3239B" w:rsidP="004A369E">
            <w:pPr>
              <w:pStyle w:val="ListParagraph"/>
              <w:numPr>
                <w:ilvl w:val="0"/>
                <w:numId w:val="4"/>
              </w:numPr>
            </w:pPr>
            <w:r w:rsidRPr="000D7BAF">
              <w:t>Later in the lesson, CHILD A was sat on a wobble stool, at a table with four others.</w:t>
            </w:r>
          </w:p>
          <w:p w14:paraId="72364B97" w14:textId="77777777" w:rsidR="000D7BAF" w:rsidRDefault="000D7BAF" w:rsidP="004A369E">
            <w:pPr>
              <w:pStyle w:val="ListParagraph"/>
              <w:numPr>
                <w:ilvl w:val="0"/>
                <w:numId w:val="4"/>
              </w:numPr>
            </w:pPr>
            <w:r>
              <w:t xml:space="preserve">The </w:t>
            </w:r>
            <w:r w:rsidR="00D3239B" w:rsidRPr="000D7BAF">
              <w:t>teacher briefly left the classroom to check on a group using the corridor to work, and CHILD A began to spin on the stool, lying down on it on his stomach</w:t>
            </w:r>
            <w:r>
              <w:t>.</w:t>
            </w:r>
          </w:p>
          <w:p w14:paraId="4116E2E7" w14:textId="7C7E7B59" w:rsidR="000D7BAF" w:rsidRDefault="000D7BAF" w:rsidP="004A369E">
            <w:pPr>
              <w:pStyle w:val="ListParagraph"/>
              <w:numPr>
                <w:ilvl w:val="0"/>
                <w:numId w:val="4"/>
              </w:numPr>
            </w:pPr>
            <w:r>
              <w:t>The teacher re-entered the classroom and</w:t>
            </w:r>
            <w:r w:rsidR="00D3239B" w:rsidRPr="000D7BAF">
              <w:t xml:space="preserve"> </w:t>
            </w:r>
            <w:r>
              <w:t>CHILD A</w:t>
            </w:r>
            <w:r w:rsidR="00D3239B" w:rsidRPr="000D7BAF">
              <w:t xml:space="preserve"> immediately adjusted himself</w:t>
            </w:r>
            <w:r>
              <w:t xml:space="preserve"> </w:t>
            </w:r>
            <w:r w:rsidR="00D3239B" w:rsidRPr="000D7BAF">
              <w:t>and sat up straight on the chair.</w:t>
            </w:r>
          </w:p>
          <w:p w14:paraId="200CBC64" w14:textId="3E1A3EAC" w:rsidR="00D3239B" w:rsidRPr="000D7BAF" w:rsidRDefault="00D3239B" w:rsidP="000D7BAF">
            <w:pPr>
              <w:pStyle w:val="ListParagraph"/>
              <w:numPr>
                <w:ilvl w:val="0"/>
                <w:numId w:val="4"/>
              </w:numPr>
            </w:pPr>
            <w:r w:rsidRPr="000D7BAF">
              <w:t xml:space="preserve">The teacher then complimented him on his sitting, and he continued to sit nicely on the wobble stool for the remainder of the observation. </w:t>
            </w:r>
          </w:p>
          <w:p w14:paraId="23A41ECC" w14:textId="77777777" w:rsidR="00D3239B" w:rsidRPr="003737F1" w:rsidRDefault="00D3239B" w:rsidP="004A369E">
            <w:pPr>
              <w:ind w:left="720"/>
              <w:rPr>
                <w:rFonts w:asciiTheme="minorHAnsi" w:hAnsiTheme="minorHAnsi"/>
              </w:rPr>
            </w:pPr>
          </w:p>
        </w:tc>
      </w:tr>
      <w:tr w:rsidR="00D3239B" w:rsidRPr="003737F1" w14:paraId="34E2173D" w14:textId="77777777" w:rsidTr="004A369E">
        <w:tc>
          <w:tcPr>
            <w:tcW w:w="8926" w:type="dxa"/>
          </w:tcPr>
          <w:p w14:paraId="71A1828E" w14:textId="77777777" w:rsidR="00D3239B" w:rsidRPr="00627773" w:rsidRDefault="00D3239B" w:rsidP="004A369E">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w:t>
            </w:r>
          </w:p>
          <w:p w14:paraId="5C1A6550" w14:textId="77777777" w:rsidR="00D3239B" w:rsidRPr="003737F1" w:rsidRDefault="00D3239B" w:rsidP="004A369E">
            <w:pPr>
              <w:rPr>
                <w:rFonts w:asciiTheme="minorHAnsi" w:hAnsiTheme="minorHAnsi"/>
              </w:rPr>
            </w:pPr>
          </w:p>
          <w:p w14:paraId="226AC54B" w14:textId="5EA4C0A0" w:rsidR="00D94B1A" w:rsidRDefault="00D3239B" w:rsidP="004A369E">
            <w:pPr>
              <w:pStyle w:val="ListParagraph"/>
              <w:numPr>
                <w:ilvl w:val="0"/>
                <w:numId w:val="5"/>
              </w:numPr>
            </w:pPr>
            <w:r w:rsidRPr="00D94B1A">
              <w:t xml:space="preserve">B.F. Skinner’s theory of Operant Conditioning, which promotes the idea of reinforcement as a way to increase or decrease a certain behaviour. In this case, </w:t>
            </w:r>
            <w:r w:rsidRPr="00D94B1A">
              <w:rPr>
                <w:b/>
                <w:bCs/>
              </w:rPr>
              <w:t>the positive reinforcement</w:t>
            </w:r>
            <w:r w:rsidRPr="00D94B1A">
              <w:t xml:space="preserve"> towards one child, increased the good behaviour of another child in order to </w:t>
            </w:r>
            <w:r w:rsidR="005D2FE0" w:rsidRPr="00D94B1A">
              <w:t>receive</w:t>
            </w:r>
            <w:r w:rsidRPr="00D94B1A">
              <w:t xml:space="preserve"> the same attention and praise. Perhaps negative reinforcement towards CHILD A would</w:t>
            </w:r>
            <w:r w:rsidR="005D2FE0">
              <w:t>’</w:t>
            </w:r>
            <w:r w:rsidRPr="00D94B1A">
              <w:t xml:space="preserve">ve been </w:t>
            </w:r>
            <w:r w:rsidR="005D2FE0" w:rsidRPr="00D94B1A">
              <w:t>counterproductive</w:t>
            </w:r>
            <w:r w:rsidRPr="00D94B1A">
              <w:t xml:space="preserve"> in this situation, as he would’ve got attention straight away. </w:t>
            </w:r>
          </w:p>
          <w:p w14:paraId="18498F76" w14:textId="77777777" w:rsidR="00D94B1A" w:rsidRDefault="00D3239B" w:rsidP="004A369E">
            <w:pPr>
              <w:pStyle w:val="ListParagraph"/>
              <w:numPr>
                <w:ilvl w:val="0"/>
                <w:numId w:val="5"/>
              </w:numPr>
            </w:pPr>
            <w:r w:rsidRPr="00D94B1A">
              <w:t xml:space="preserve">Glasser’s behaviour theory of Reality Therapy, as the child’s behaviour was motivated by the need for love and attention. This was achieved through the teacher’s compliment when she returned to the classroom, without having used negative reinforcement earlier on. Although he still misbehaved initially whilst the teacher was out of the room, he adjusted his behaviour in front of the teacher, which is a positive step in the right direction. CHILD A craved attention, so it was better to have achieved that goal through </w:t>
            </w:r>
            <w:r w:rsidRPr="00D94B1A">
              <w:lastRenderedPageBreak/>
              <w:t xml:space="preserve">positive language instead of negative, as this made him regulate his own behaviour, which has a longer lasting effect. </w:t>
            </w:r>
          </w:p>
          <w:p w14:paraId="1925D803" w14:textId="77777777" w:rsidR="00D94B1A" w:rsidRDefault="00D3239B" w:rsidP="004A369E">
            <w:pPr>
              <w:pStyle w:val="ListParagraph"/>
              <w:numPr>
                <w:ilvl w:val="0"/>
                <w:numId w:val="5"/>
              </w:numPr>
            </w:pPr>
            <w:r w:rsidRPr="00D94B1A">
              <w:t xml:space="preserve">As per the QTS Professional Teaching Standards, this observation could be linked with the Pedagogical theory of </w:t>
            </w:r>
            <w:r w:rsidRPr="00D94B1A">
              <w:rPr>
                <w:i/>
                <w:iCs/>
              </w:rPr>
              <w:t>Influencing Learners</w:t>
            </w:r>
            <w:r w:rsidRPr="00D94B1A">
              <w:t xml:space="preserve"> through </w:t>
            </w:r>
            <w:r w:rsidRPr="00D94B1A">
              <w:rPr>
                <w:i/>
                <w:iCs/>
              </w:rPr>
              <w:t>Reflection of Learning</w:t>
            </w:r>
            <w:r w:rsidRPr="00D94B1A">
              <w:t>; “the teacher demonstrates awareness of the importance of encouraging learners’ reflection and evaluation around behaviours.”</w:t>
            </w:r>
          </w:p>
          <w:p w14:paraId="2411CE6E" w14:textId="77777777" w:rsidR="00D94B1A" w:rsidRDefault="00D94B1A" w:rsidP="004A369E">
            <w:pPr>
              <w:pStyle w:val="ListParagraph"/>
              <w:numPr>
                <w:ilvl w:val="0"/>
                <w:numId w:val="5"/>
              </w:numPr>
            </w:pPr>
            <w:r>
              <w:t>P</w:t>
            </w:r>
            <w:r w:rsidR="00D3239B" w:rsidRPr="00D94B1A">
              <w:t>eer modelling – how are children influenced by the behaviour and reinforcement of their classmates? Is using ‘good’ children as examples an effective way to promote better behaviour or work from their peers?</w:t>
            </w:r>
          </w:p>
          <w:p w14:paraId="1D9085E9" w14:textId="4BAC1797" w:rsidR="00D3239B" w:rsidRPr="00D94B1A" w:rsidRDefault="00D3239B" w:rsidP="004A369E">
            <w:pPr>
              <w:pStyle w:val="ListParagraph"/>
              <w:numPr>
                <w:ilvl w:val="0"/>
                <w:numId w:val="5"/>
              </w:numPr>
            </w:pPr>
            <w:r w:rsidRPr="00D94B1A">
              <w:t>Research surrounding ALN and the challenges of ‘sitting nicely’ can also be explored.</w:t>
            </w:r>
          </w:p>
          <w:p w14:paraId="4C6E0C7E" w14:textId="77777777" w:rsidR="00D3239B" w:rsidRPr="003737F1" w:rsidRDefault="00D3239B" w:rsidP="004A369E">
            <w:pPr>
              <w:rPr>
                <w:rFonts w:asciiTheme="minorHAnsi" w:hAnsiTheme="minorHAnsi"/>
              </w:rPr>
            </w:pPr>
          </w:p>
        </w:tc>
      </w:tr>
      <w:tr w:rsidR="00D3239B" w:rsidRPr="003737F1" w14:paraId="5BB9CED2" w14:textId="77777777" w:rsidTr="004A369E">
        <w:tc>
          <w:tcPr>
            <w:tcW w:w="8926" w:type="dxa"/>
          </w:tcPr>
          <w:p w14:paraId="60A2545A" w14:textId="77777777" w:rsidR="00D3239B" w:rsidRDefault="00D3239B" w:rsidP="004A369E">
            <w:pPr>
              <w:rPr>
                <w:rFonts w:asciiTheme="minorHAnsi" w:hAnsiTheme="minorHAnsi"/>
                <w:bCs/>
                <w:lang w:val="en-US"/>
              </w:rPr>
            </w:pPr>
            <w:r w:rsidRPr="00627773">
              <w:rPr>
                <w:rFonts w:asciiTheme="minorHAnsi" w:hAnsiTheme="minorHAnsi"/>
                <w:b/>
                <w:lang w:val="en-US"/>
              </w:rPr>
              <w:lastRenderedPageBreak/>
              <w:t>Notes</w:t>
            </w:r>
            <w:r>
              <w:rPr>
                <w:rFonts w:asciiTheme="minorHAnsi" w:hAnsiTheme="minorHAnsi"/>
                <w:b/>
                <w:lang w:val="en-US"/>
              </w:rPr>
              <w:t xml:space="preserve">: </w:t>
            </w:r>
          </w:p>
          <w:p w14:paraId="4E8AEEB1" w14:textId="77777777" w:rsidR="00D3239B" w:rsidRDefault="00D3239B" w:rsidP="004A369E">
            <w:pPr>
              <w:rPr>
                <w:rFonts w:asciiTheme="minorHAnsi" w:hAnsiTheme="minorHAnsi"/>
              </w:rPr>
            </w:pPr>
          </w:p>
          <w:p w14:paraId="42F3C8A7" w14:textId="482DAA0B" w:rsidR="00D3239B" w:rsidRPr="003737F1" w:rsidRDefault="00D3239B" w:rsidP="004A369E">
            <w:pPr>
              <w:rPr>
                <w:rFonts w:asciiTheme="minorHAnsi" w:hAnsiTheme="minorHAnsi"/>
              </w:rPr>
            </w:pPr>
            <w:r>
              <w:rPr>
                <w:rFonts w:asciiTheme="minorHAnsi" w:hAnsiTheme="minorHAnsi"/>
              </w:rPr>
              <w:t xml:space="preserve">The observation took place after lunch, and the </w:t>
            </w:r>
            <w:r w:rsidR="0010237B">
              <w:rPr>
                <w:rFonts w:asciiTheme="minorHAnsi" w:hAnsiTheme="minorHAnsi"/>
              </w:rPr>
              <w:t>environment</w:t>
            </w:r>
            <w:r>
              <w:rPr>
                <w:rFonts w:asciiTheme="minorHAnsi" w:hAnsiTheme="minorHAnsi"/>
              </w:rPr>
              <w:t xml:space="preserve"> was particularly busy with everyone immediately working on different activities without a chance to come together and settle beforehand. This could have influe</w:t>
            </w:r>
            <w:r w:rsidR="0010237B">
              <w:rPr>
                <w:rFonts w:asciiTheme="minorHAnsi" w:hAnsiTheme="minorHAnsi"/>
              </w:rPr>
              <w:t>n</w:t>
            </w:r>
            <w:r>
              <w:rPr>
                <w:rFonts w:asciiTheme="minorHAnsi" w:hAnsiTheme="minorHAnsi"/>
              </w:rPr>
              <w:t xml:space="preserve">ced CHILD A’s behaviour on the carpet. </w:t>
            </w:r>
          </w:p>
          <w:p w14:paraId="1D658C08" w14:textId="77777777" w:rsidR="00D3239B" w:rsidRPr="003737F1" w:rsidRDefault="00D3239B" w:rsidP="004A369E">
            <w:pPr>
              <w:rPr>
                <w:rFonts w:asciiTheme="minorHAnsi" w:hAnsiTheme="minorHAnsi"/>
              </w:rPr>
            </w:pPr>
          </w:p>
        </w:tc>
      </w:tr>
    </w:tbl>
    <w:p w14:paraId="12AD8ACA" w14:textId="40FBEA01" w:rsidR="00D3239B" w:rsidRDefault="00D3239B" w:rsidP="00D72CFE">
      <w:pPr>
        <w:rPr>
          <w:b/>
          <w:bCs/>
        </w:rPr>
      </w:pPr>
    </w:p>
    <w:p w14:paraId="0B287BDD" w14:textId="6FA13949" w:rsidR="00A61629" w:rsidRDefault="00A61629" w:rsidP="00A61629">
      <w:pPr>
        <w:rPr>
          <w:b/>
          <w:bCs/>
        </w:rPr>
      </w:pPr>
    </w:p>
    <w:p w14:paraId="171F8727" w14:textId="2F90B0B8" w:rsidR="0010237B" w:rsidRDefault="0010237B" w:rsidP="00A61629">
      <w:pPr>
        <w:rPr>
          <w:b/>
          <w:bCs/>
        </w:rPr>
      </w:pPr>
    </w:p>
    <w:p w14:paraId="5CD85C9B" w14:textId="7365975F" w:rsidR="0010237B" w:rsidRDefault="0010237B" w:rsidP="00A61629">
      <w:pPr>
        <w:rPr>
          <w:b/>
          <w:bCs/>
        </w:rPr>
      </w:pPr>
    </w:p>
    <w:p w14:paraId="1B6D1B63" w14:textId="43C072D1" w:rsidR="0010237B" w:rsidRDefault="0010237B" w:rsidP="00A61629">
      <w:pPr>
        <w:rPr>
          <w:b/>
          <w:bCs/>
        </w:rPr>
      </w:pPr>
    </w:p>
    <w:p w14:paraId="49018B33" w14:textId="5B46041C" w:rsidR="0010237B" w:rsidRDefault="0010237B" w:rsidP="00A61629">
      <w:pPr>
        <w:rPr>
          <w:b/>
          <w:bCs/>
        </w:rPr>
      </w:pPr>
    </w:p>
    <w:p w14:paraId="2818852F" w14:textId="4FBA1BD6" w:rsidR="0010237B" w:rsidRDefault="0010237B" w:rsidP="00A61629">
      <w:pPr>
        <w:rPr>
          <w:b/>
          <w:bCs/>
        </w:rPr>
      </w:pPr>
    </w:p>
    <w:p w14:paraId="31CAD0B0" w14:textId="4CB4B1A6" w:rsidR="0010237B" w:rsidRDefault="0010237B" w:rsidP="00A61629">
      <w:pPr>
        <w:rPr>
          <w:b/>
          <w:bCs/>
        </w:rPr>
      </w:pPr>
    </w:p>
    <w:p w14:paraId="4B10129B" w14:textId="42A6B454" w:rsidR="0010237B" w:rsidRDefault="0010237B" w:rsidP="00A61629">
      <w:pPr>
        <w:rPr>
          <w:b/>
          <w:bCs/>
        </w:rPr>
      </w:pPr>
    </w:p>
    <w:p w14:paraId="1060C333" w14:textId="6B2D3658" w:rsidR="0010237B" w:rsidRDefault="0010237B" w:rsidP="00A61629">
      <w:pPr>
        <w:rPr>
          <w:b/>
          <w:bCs/>
        </w:rPr>
      </w:pPr>
    </w:p>
    <w:p w14:paraId="408ABE5D" w14:textId="25B5BAF2" w:rsidR="0010237B" w:rsidRDefault="0010237B" w:rsidP="00A61629">
      <w:pPr>
        <w:rPr>
          <w:b/>
          <w:bCs/>
        </w:rPr>
      </w:pPr>
    </w:p>
    <w:p w14:paraId="47D1A27E" w14:textId="2FFA9E2B" w:rsidR="0010237B" w:rsidRDefault="0010237B" w:rsidP="00A61629">
      <w:pPr>
        <w:rPr>
          <w:b/>
          <w:bCs/>
        </w:rPr>
      </w:pPr>
    </w:p>
    <w:p w14:paraId="3C92A3C0" w14:textId="60A0C534" w:rsidR="004F6F55" w:rsidRDefault="004F6F55" w:rsidP="00A61629">
      <w:pPr>
        <w:rPr>
          <w:b/>
          <w:bCs/>
        </w:rPr>
      </w:pPr>
    </w:p>
    <w:p w14:paraId="12BA4E89" w14:textId="10638DCD" w:rsidR="004F6F55" w:rsidRDefault="004F6F55" w:rsidP="00A61629">
      <w:pPr>
        <w:rPr>
          <w:b/>
          <w:bCs/>
        </w:rPr>
      </w:pPr>
    </w:p>
    <w:p w14:paraId="5643B582" w14:textId="7E97135D" w:rsidR="004F6F55" w:rsidRDefault="004F6F55" w:rsidP="00A61629">
      <w:pPr>
        <w:rPr>
          <w:b/>
          <w:bCs/>
        </w:rPr>
      </w:pPr>
    </w:p>
    <w:p w14:paraId="04CEE082" w14:textId="77777777" w:rsidR="004F6F55" w:rsidRDefault="004F6F55" w:rsidP="00A61629">
      <w:pPr>
        <w:rPr>
          <w:b/>
          <w:bCs/>
        </w:rPr>
      </w:pPr>
    </w:p>
    <w:p w14:paraId="3224ADBF" w14:textId="0E10AFB0" w:rsidR="00A61629" w:rsidRDefault="00A61629" w:rsidP="00A61629">
      <w:pPr>
        <w:rPr>
          <w:b/>
          <w:bCs/>
        </w:rPr>
      </w:pPr>
    </w:p>
    <w:p w14:paraId="3130A866" w14:textId="32B92EC1" w:rsidR="00447C2B" w:rsidRDefault="00447C2B" w:rsidP="00A61629">
      <w:pPr>
        <w:rPr>
          <w:b/>
          <w:bCs/>
        </w:rPr>
      </w:pPr>
    </w:p>
    <w:p w14:paraId="7F068EE2" w14:textId="78D92056" w:rsidR="00447C2B" w:rsidRDefault="00447C2B" w:rsidP="00A61629">
      <w:pPr>
        <w:rPr>
          <w:b/>
          <w:bCs/>
        </w:rPr>
      </w:pPr>
    </w:p>
    <w:p w14:paraId="3CBA88EA" w14:textId="77777777" w:rsidR="00F11037" w:rsidRDefault="00F11037" w:rsidP="00A61629">
      <w:pPr>
        <w:rPr>
          <w:b/>
          <w:bCs/>
        </w:rPr>
      </w:pPr>
    </w:p>
    <w:p w14:paraId="7E067F45" w14:textId="77777777" w:rsidR="000A73BD" w:rsidRDefault="000A73BD" w:rsidP="00A61629">
      <w:pPr>
        <w:rPr>
          <w:b/>
          <w:bCs/>
        </w:rPr>
      </w:pPr>
    </w:p>
    <w:p w14:paraId="0A0DB714" w14:textId="0557A95C" w:rsidR="00A61629" w:rsidRPr="004D2261" w:rsidRDefault="00A61629" w:rsidP="00A61629">
      <w:pPr>
        <w:rPr>
          <w:b/>
          <w:bCs/>
          <w:sz w:val="24"/>
          <w:szCs w:val="24"/>
        </w:rPr>
      </w:pPr>
      <w:r w:rsidRPr="004D2261">
        <w:rPr>
          <w:b/>
          <w:bCs/>
          <w:sz w:val="24"/>
          <w:szCs w:val="24"/>
        </w:rPr>
        <w:lastRenderedPageBreak/>
        <w:t>A</w:t>
      </w:r>
      <w:r w:rsidR="000A73BD" w:rsidRPr="004D2261">
        <w:rPr>
          <w:b/>
          <w:bCs/>
          <w:sz w:val="24"/>
          <w:szCs w:val="24"/>
        </w:rPr>
        <w:t>ppendix</w:t>
      </w:r>
      <w:r w:rsidRPr="004D2261">
        <w:rPr>
          <w:b/>
          <w:bCs/>
          <w:sz w:val="24"/>
          <w:szCs w:val="24"/>
        </w:rPr>
        <w:t xml:space="preserve"> 2</w:t>
      </w:r>
    </w:p>
    <w:p w14:paraId="722CAFA6" w14:textId="0CC53E3D" w:rsidR="00A61629" w:rsidRPr="00A61629" w:rsidRDefault="00A61629" w:rsidP="00A61629">
      <w:r>
        <w:t xml:space="preserve">Observation </w:t>
      </w:r>
      <w:r w:rsidRPr="00A61629">
        <w:t>Record 2</w:t>
      </w:r>
    </w:p>
    <w:tbl>
      <w:tblPr>
        <w:tblStyle w:val="TableGrid"/>
        <w:tblW w:w="0" w:type="auto"/>
        <w:tblLook w:val="04A0" w:firstRow="1" w:lastRow="0" w:firstColumn="1" w:lastColumn="0" w:noHBand="0" w:noVBand="1"/>
      </w:tblPr>
      <w:tblGrid>
        <w:gridCol w:w="8926"/>
      </w:tblGrid>
      <w:tr w:rsidR="00A61629" w:rsidRPr="003737F1" w14:paraId="3AB93190" w14:textId="77777777" w:rsidTr="004A369E">
        <w:tc>
          <w:tcPr>
            <w:tcW w:w="8926" w:type="dxa"/>
          </w:tcPr>
          <w:p w14:paraId="375B6CEA" w14:textId="77777777" w:rsidR="00A61629" w:rsidRPr="007F336F" w:rsidRDefault="00A61629" w:rsidP="004A369E">
            <w:pPr>
              <w:rPr>
                <w:rFonts w:asciiTheme="minorHAnsi" w:hAnsiTheme="minorHAnsi"/>
                <w:b/>
                <w:bCs/>
              </w:rPr>
            </w:pPr>
            <w:r w:rsidRPr="007F336F">
              <w:rPr>
                <w:rFonts w:asciiTheme="minorHAnsi" w:hAnsiTheme="minorHAnsi"/>
                <w:b/>
                <w:bCs/>
              </w:rPr>
              <w:t>Date and time, year group:</w:t>
            </w:r>
          </w:p>
          <w:p w14:paraId="496E1F5B" w14:textId="77777777" w:rsidR="00A61629" w:rsidRDefault="00A61629" w:rsidP="004A369E">
            <w:pPr>
              <w:rPr>
                <w:rFonts w:asciiTheme="minorHAnsi" w:hAnsiTheme="minorHAnsi"/>
              </w:rPr>
            </w:pPr>
          </w:p>
          <w:p w14:paraId="0C6BBA04" w14:textId="1F66D22C" w:rsidR="00447C2B" w:rsidRDefault="00447C2B" w:rsidP="00447C2B">
            <w:pPr>
              <w:pStyle w:val="ListParagraph"/>
              <w:numPr>
                <w:ilvl w:val="0"/>
                <w:numId w:val="7"/>
              </w:numPr>
            </w:pPr>
            <w:r w:rsidRPr="00447C2B">
              <w:t>Mid-</w:t>
            </w:r>
            <w:r>
              <w:t>m</w:t>
            </w:r>
            <w:r w:rsidRPr="00447C2B">
              <w:t>orning</w:t>
            </w:r>
          </w:p>
          <w:p w14:paraId="15DE4261" w14:textId="77777777" w:rsidR="00447C2B" w:rsidRDefault="00A61629" w:rsidP="00447C2B">
            <w:pPr>
              <w:pStyle w:val="ListParagraph"/>
              <w:numPr>
                <w:ilvl w:val="0"/>
                <w:numId w:val="7"/>
              </w:numPr>
            </w:pPr>
            <w:r w:rsidRPr="00447C2B">
              <w:t>Wednesday 22nd September</w:t>
            </w:r>
          </w:p>
          <w:p w14:paraId="20B5B170" w14:textId="79CF0420" w:rsidR="00A61629" w:rsidRPr="00447C2B" w:rsidRDefault="00A61629" w:rsidP="00447C2B">
            <w:pPr>
              <w:pStyle w:val="ListParagraph"/>
              <w:numPr>
                <w:ilvl w:val="0"/>
                <w:numId w:val="7"/>
              </w:numPr>
            </w:pPr>
            <w:r w:rsidRPr="00447C2B">
              <w:t>Year 5</w:t>
            </w:r>
          </w:p>
          <w:p w14:paraId="7564E52F" w14:textId="77777777" w:rsidR="00A61629" w:rsidRPr="003737F1" w:rsidRDefault="00A61629" w:rsidP="004A369E">
            <w:pPr>
              <w:rPr>
                <w:rFonts w:asciiTheme="minorHAnsi" w:hAnsiTheme="minorHAnsi"/>
              </w:rPr>
            </w:pPr>
          </w:p>
        </w:tc>
      </w:tr>
      <w:tr w:rsidR="00A61629" w:rsidRPr="003737F1" w14:paraId="7A086F2A" w14:textId="77777777" w:rsidTr="004A369E">
        <w:tc>
          <w:tcPr>
            <w:tcW w:w="8926" w:type="dxa"/>
          </w:tcPr>
          <w:p w14:paraId="6DAF33F5" w14:textId="77777777" w:rsidR="00A61629" w:rsidRDefault="00A61629" w:rsidP="004A369E">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75692541" w14:textId="77777777" w:rsidR="00A61629" w:rsidRPr="003737F1" w:rsidRDefault="00A61629" w:rsidP="004A369E">
            <w:pPr>
              <w:rPr>
                <w:rFonts w:asciiTheme="minorHAnsi" w:hAnsiTheme="minorHAnsi"/>
              </w:rPr>
            </w:pPr>
          </w:p>
          <w:p w14:paraId="46105327" w14:textId="77777777" w:rsidR="005C1DF2" w:rsidRDefault="00A61629" w:rsidP="005C1DF2">
            <w:pPr>
              <w:pStyle w:val="ListParagraph"/>
              <w:numPr>
                <w:ilvl w:val="0"/>
                <w:numId w:val="8"/>
              </w:numPr>
            </w:pPr>
            <w:r w:rsidRPr="005C1DF2">
              <w:t>Year 5 classroom.</w:t>
            </w:r>
          </w:p>
          <w:p w14:paraId="54BF71B7" w14:textId="77777777" w:rsidR="005C1DF2" w:rsidRDefault="00A61629" w:rsidP="005C1DF2">
            <w:pPr>
              <w:pStyle w:val="ListParagraph"/>
              <w:numPr>
                <w:ilvl w:val="0"/>
                <w:numId w:val="8"/>
              </w:numPr>
            </w:pPr>
            <w:r w:rsidRPr="005C1DF2">
              <w:t>Majority of the class were working on addition in a maths lesson.</w:t>
            </w:r>
          </w:p>
          <w:p w14:paraId="175776C7" w14:textId="77777777" w:rsidR="005C1DF2" w:rsidRDefault="00A61629" w:rsidP="004A369E">
            <w:pPr>
              <w:pStyle w:val="ListParagraph"/>
              <w:numPr>
                <w:ilvl w:val="0"/>
                <w:numId w:val="8"/>
              </w:numPr>
            </w:pPr>
            <w:r w:rsidRPr="005C1DF2">
              <w:t xml:space="preserve">They were sitting where the wanted to within the classroom. </w:t>
            </w:r>
          </w:p>
          <w:p w14:paraId="2DCF3AC4" w14:textId="0709A04E" w:rsidR="00A61629" w:rsidRPr="005C1DF2" w:rsidRDefault="00A61629" w:rsidP="004A369E">
            <w:pPr>
              <w:pStyle w:val="ListParagraph"/>
              <w:numPr>
                <w:ilvl w:val="0"/>
                <w:numId w:val="8"/>
              </w:numPr>
            </w:pPr>
            <w:r w:rsidRPr="005C1DF2">
              <w:t xml:space="preserve">Two children were part of the </w:t>
            </w:r>
            <w:r w:rsidR="00D90D9B" w:rsidRPr="005C1DF2">
              <w:t>observation:</w:t>
            </w:r>
            <w:r w:rsidRPr="005C1DF2">
              <w:t xml:space="preserve"> CHILD A and CHILD B, for </w:t>
            </w:r>
            <w:r w:rsidR="00D90D9B" w:rsidRPr="005C1DF2">
              <w:t>confidentiality</w:t>
            </w:r>
            <w:r w:rsidRPr="005C1DF2">
              <w:t xml:space="preserve">. </w:t>
            </w:r>
          </w:p>
          <w:p w14:paraId="020E4F64" w14:textId="77777777" w:rsidR="00A61629" w:rsidRPr="003737F1" w:rsidRDefault="00A61629" w:rsidP="004A369E">
            <w:pPr>
              <w:rPr>
                <w:rFonts w:asciiTheme="minorHAnsi" w:hAnsiTheme="minorHAnsi"/>
              </w:rPr>
            </w:pPr>
          </w:p>
        </w:tc>
      </w:tr>
      <w:tr w:rsidR="00A61629" w:rsidRPr="003737F1" w14:paraId="3DCE04BB" w14:textId="77777777" w:rsidTr="004A369E">
        <w:tc>
          <w:tcPr>
            <w:tcW w:w="8926" w:type="dxa"/>
          </w:tcPr>
          <w:p w14:paraId="309D952C" w14:textId="77777777" w:rsidR="00A61629" w:rsidRDefault="00A61629" w:rsidP="004A369E">
            <w:pPr>
              <w:rPr>
                <w:rFonts w:asciiTheme="minorHAnsi" w:hAnsiTheme="minorHAnsi"/>
                <w:lang w:val="en-US"/>
              </w:rPr>
            </w:pPr>
            <w:r>
              <w:rPr>
                <w:rFonts w:asciiTheme="minorHAnsi" w:hAnsiTheme="minorHAnsi"/>
                <w:b/>
                <w:bCs/>
                <w:lang w:val="en-US"/>
              </w:rPr>
              <w:t xml:space="preserve">What happened: </w:t>
            </w:r>
          </w:p>
          <w:p w14:paraId="28708D95" w14:textId="77777777" w:rsidR="00A61629" w:rsidRDefault="00A61629" w:rsidP="004A369E">
            <w:pPr>
              <w:rPr>
                <w:rFonts w:asciiTheme="minorHAnsi" w:hAnsiTheme="minorHAnsi"/>
                <w:lang w:val="en-US"/>
              </w:rPr>
            </w:pPr>
          </w:p>
          <w:p w14:paraId="49DEC721" w14:textId="77777777" w:rsidR="002F3F9E" w:rsidRDefault="005C1DF2" w:rsidP="005C1DF2">
            <w:pPr>
              <w:pStyle w:val="ListParagraph"/>
              <w:numPr>
                <w:ilvl w:val="0"/>
                <w:numId w:val="9"/>
              </w:numPr>
            </w:pPr>
            <w:r>
              <w:t>The t</w:t>
            </w:r>
            <w:r w:rsidR="00A61629" w:rsidRPr="005C1DF2">
              <w:t>eacher reminded the class how to use the column method to add together larger numbers.</w:t>
            </w:r>
          </w:p>
          <w:p w14:paraId="61552B2A" w14:textId="77777777" w:rsidR="002F3F9E" w:rsidRDefault="002F3F9E" w:rsidP="005C1DF2">
            <w:pPr>
              <w:pStyle w:val="ListParagraph"/>
              <w:numPr>
                <w:ilvl w:val="0"/>
                <w:numId w:val="9"/>
              </w:numPr>
            </w:pPr>
            <w:r>
              <w:t>T</w:t>
            </w:r>
            <w:r w:rsidR="00A61629" w:rsidRPr="005C1DF2">
              <w:t>eaching element was brief, as they were recapping previous knowledge.</w:t>
            </w:r>
          </w:p>
          <w:p w14:paraId="0C43A4D0" w14:textId="48347834" w:rsidR="002F3F9E" w:rsidRDefault="00A61629" w:rsidP="005C1DF2">
            <w:pPr>
              <w:pStyle w:val="ListParagraph"/>
              <w:numPr>
                <w:ilvl w:val="0"/>
                <w:numId w:val="9"/>
              </w:numPr>
            </w:pPr>
            <w:r w:rsidRPr="005C1DF2">
              <w:t xml:space="preserve">CHILD A was withdrawn from the lesson, not engaging with the teacher’s examples on the board. His head was </w:t>
            </w:r>
            <w:r w:rsidR="009C38E5" w:rsidRPr="005C1DF2">
              <w:t>down,</w:t>
            </w:r>
            <w:r w:rsidRPr="005C1DF2">
              <w:t xml:space="preserve"> and he was playing with a pencil.</w:t>
            </w:r>
          </w:p>
          <w:p w14:paraId="3E8B3E34" w14:textId="77777777" w:rsidR="002F3F9E" w:rsidRDefault="00A61629" w:rsidP="004A369E">
            <w:pPr>
              <w:pStyle w:val="ListParagraph"/>
              <w:numPr>
                <w:ilvl w:val="0"/>
                <w:numId w:val="9"/>
              </w:numPr>
            </w:pPr>
            <w:r w:rsidRPr="005C1DF2">
              <w:t xml:space="preserve">CHILD B, who was sat next to him and seemed to be his friend, was very engaged in the lesson, answering the questions the teacher asked and contributing answers to be written on the board. </w:t>
            </w:r>
          </w:p>
          <w:p w14:paraId="1639DE69" w14:textId="77777777" w:rsidR="002F3F9E" w:rsidRDefault="00A61629" w:rsidP="004A369E">
            <w:pPr>
              <w:pStyle w:val="ListParagraph"/>
              <w:numPr>
                <w:ilvl w:val="0"/>
                <w:numId w:val="9"/>
              </w:numPr>
            </w:pPr>
            <w:r w:rsidRPr="002F3F9E">
              <w:t>The teacher then showed three different maths activities on the board, increasing in difficulty from left to right, Level 1 being the easiest and Level 3 being the most difficult.</w:t>
            </w:r>
          </w:p>
          <w:p w14:paraId="73951021" w14:textId="77777777" w:rsidR="002F3F9E" w:rsidRDefault="00A61629" w:rsidP="004A369E">
            <w:pPr>
              <w:pStyle w:val="ListParagraph"/>
              <w:numPr>
                <w:ilvl w:val="0"/>
                <w:numId w:val="9"/>
              </w:numPr>
            </w:pPr>
            <w:r w:rsidRPr="002F3F9E">
              <w:t>The teacher then explained that the children could choose what level they are most comfortable with to complete.</w:t>
            </w:r>
          </w:p>
          <w:p w14:paraId="0C018595" w14:textId="77777777" w:rsidR="002F3F9E" w:rsidRDefault="00A61629" w:rsidP="004A369E">
            <w:pPr>
              <w:pStyle w:val="ListParagraph"/>
              <w:numPr>
                <w:ilvl w:val="0"/>
                <w:numId w:val="9"/>
              </w:numPr>
            </w:pPr>
            <w:r w:rsidRPr="002F3F9E">
              <w:t>CHILD A looked up and seemed to be more interested in the lesson at this point.</w:t>
            </w:r>
          </w:p>
          <w:p w14:paraId="10237A3E" w14:textId="199F36AF" w:rsidR="002F3F9E" w:rsidRDefault="00A61629" w:rsidP="004A369E">
            <w:pPr>
              <w:pStyle w:val="ListParagraph"/>
              <w:numPr>
                <w:ilvl w:val="0"/>
                <w:numId w:val="9"/>
              </w:numPr>
            </w:pPr>
            <w:r w:rsidRPr="002F3F9E">
              <w:t xml:space="preserve">I observed that he started working at Level 1, whilst CHILD B immediately started Level 3. </w:t>
            </w:r>
          </w:p>
          <w:p w14:paraId="0D92571C" w14:textId="488E24B8" w:rsidR="00A61629" w:rsidRPr="002F3F9E" w:rsidRDefault="00A61629" w:rsidP="004A369E">
            <w:pPr>
              <w:pStyle w:val="ListParagraph"/>
              <w:numPr>
                <w:ilvl w:val="0"/>
                <w:numId w:val="9"/>
              </w:numPr>
            </w:pPr>
            <w:r w:rsidRPr="002F3F9E">
              <w:t xml:space="preserve">After a short period of time, the teacher checked CHILD A’s work and </w:t>
            </w:r>
            <w:r w:rsidR="00D90D9B" w:rsidRPr="002F3F9E">
              <w:t>positively</w:t>
            </w:r>
            <w:r w:rsidRPr="002F3F9E">
              <w:t xml:space="preserve"> complimented him on his “excellent work” and “correct answers.” He then encouraged CHILD A to try Level 2, as he had done so well with Level 1. The child was eager to try, as he had clearly </w:t>
            </w:r>
            <w:r w:rsidR="00D90D9B" w:rsidRPr="002F3F9E">
              <w:t>surprised</w:t>
            </w:r>
            <w:r w:rsidRPr="002F3F9E">
              <w:t xml:space="preserve"> himself with his ability to complete Level 1 so easily. </w:t>
            </w:r>
          </w:p>
          <w:p w14:paraId="42248D50" w14:textId="77777777" w:rsidR="00A61629" w:rsidRPr="00125756" w:rsidRDefault="00A61629" w:rsidP="004A369E">
            <w:pPr>
              <w:rPr>
                <w:rFonts w:asciiTheme="minorHAnsi" w:hAnsiTheme="minorHAnsi"/>
              </w:rPr>
            </w:pPr>
          </w:p>
          <w:p w14:paraId="0F4DFC20" w14:textId="77777777" w:rsidR="00A61629" w:rsidRPr="003737F1" w:rsidRDefault="00A61629" w:rsidP="004A369E">
            <w:pPr>
              <w:rPr>
                <w:rFonts w:asciiTheme="minorHAnsi" w:hAnsiTheme="minorHAnsi"/>
              </w:rPr>
            </w:pPr>
          </w:p>
        </w:tc>
      </w:tr>
      <w:tr w:rsidR="00A61629" w:rsidRPr="003737F1" w14:paraId="5FE4D4D8" w14:textId="77777777" w:rsidTr="004A369E">
        <w:tc>
          <w:tcPr>
            <w:tcW w:w="8926" w:type="dxa"/>
          </w:tcPr>
          <w:p w14:paraId="2398611D" w14:textId="77777777" w:rsidR="00A61629" w:rsidRDefault="00A61629" w:rsidP="004A369E">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p>
          <w:p w14:paraId="27D24D95" w14:textId="77777777" w:rsidR="00A61629" w:rsidRDefault="00A61629" w:rsidP="004A369E">
            <w:pPr>
              <w:rPr>
                <w:rFonts w:asciiTheme="minorHAnsi" w:hAnsiTheme="minorHAnsi"/>
                <w:bCs/>
                <w:lang w:val="en-US"/>
              </w:rPr>
            </w:pPr>
          </w:p>
          <w:p w14:paraId="1F867627" w14:textId="77777777" w:rsidR="00CB48CB" w:rsidRDefault="00A61629" w:rsidP="00CB48CB">
            <w:pPr>
              <w:pStyle w:val="ListParagraph"/>
              <w:numPr>
                <w:ilvl w:val="0"/>
                <w:numId w:val="10"/>
              </w:numPr>
            </w:pPr>
            <w:r w:rsidRPr="00CB48CB">
              <w:t>Children weren’t based in ability orientated groups, so they are not categorised and therefore expected to work at a certain level.</w:t>
            </w:r>
          </w:p>
          <w:p w14:paraId="142690BC" w14:textId="77777777" w:rsidR="00CB48CB" w:rsidRDefault="00CB48CB" w:rsidP="004A369E">
            <w:pPr>
              <w:pStyle w:val="ListParagraph"/>
              <w:numPr>
                <w:ilvl w:val="0"/>
                <w:numId w:val="10"/>
              </w:numPr>
            </w:pPr>
            <w:r>
              <w:t>L</w:t>
            </w:r>
            <w:r w:rsidR="00A61629" w:rsidRPr="00CB48CB">
              <w:t xml:space="preserve">inked to Vygotsky, who believed that children should achieve things at their own pace and work towards the next stage, rather than base their learning goals on age. </w:t>
            </w:r>
          </w:p>
          <w:p w14:paraId="64B78FEF" w14:textId="77777777" w:rsidR="00CB48CB" w:rsidRDefault="00A61629" w:rsidP="004A369E">
            <w:pPr>
              <w:pStyle w:val="ListParagraph"/>
              <w:numPr>
                <w:ilvl w:val="0"/>
                <w:numId w:val="10"/>
              </w:numPr>
            </w:pPr>
            <w:r w:rsidRPr="00CB48CB">
              <w:t xml:space="preserve">Vygotsky’s theory that children actively shape their own learning. Are they more likely to engage in the task if there has been some element of choice? Having a difficulty progression allows room for teachers to then encourage students to try the next level challenge, if they have been successful in the </w:t>
            </w:r>
            <w:proofErr w:type="gramStart"/>
            <w:r w:rsidR="0010237B" w:rsidRPr="00CB48CB">
              <w:t>challenge</w:t>
            </w:r>
            <w:proofErr w:type="gramEnd"/>
            <w:r w:rsidR="0010237B" w:rsidRPr="00CB48CB">
              <w:t xml:space="preserve"> </w:t>
            </w:r>
            <w:r w:rsidRPr="00CB48CB">
              <w:t>they chose for themselves.</w:t>
            </w:r>
          </w:p>
          <w:p w14:paraId="3ABE53B1" w14:textId="77777777" w:rsidR="00CB48CB" w:rsidRDefault="00A61629" w:rsidP="004A369E">
            <w:pPr>
              <w:pStyle w:val="ListParagraph"/>
              <w:numPr>
                <w:ilvl w:val="0"/>
                <w:numId w:val="10"/>
              </w:numPr>
            </w:pPr>
            <w:r w:rsidRPr="00CB48CB">
              <w:lastRenderedPageBreak/>
              <w:t>Glasser’s theory of Reality Therapy; children are motivated by their need for power and freedom, which by having control of what activity they complete, they may be more likely to engage with it.</w:t>
            </w:r>
          </w:p>
          <w:p w14:paraId="5F3CE2A1" w14:textId="77777777" w:rsidR="00CB48CB" w:rsidRDefault="00A61629" w:rsidP="004A369E">
            <w:pPr>
              <w:pStyle w:val="ListParagraph"/>
              <w:numPr>
                <w:ilvl w:val="0"/>
                <w:numId w:val="10"/>
              </w:numPr>
            </w:pPr>
            <w:r w:rsidRPr="00CB48CB">
              <w:t xml:space="preserve">Holt’s Humanist approach links with this incident because by choosing the level they are comfortable with, there is less fear of failing and therefore they are more likely to engage and succeed. </w:t>
            </w:r>
          </w:p>
          <w:p w14:paraId="2649B5A2" w14:textId="77777777" w:rsidR="00CB48CB" w:rsidRDefault="00A61629" w:rsidP="004A369E">
            <w:pPr>
              <w:pStyle w:val="ListParagraph"/>
              <w:numPr>
                <w:ilvl w:val="0"/>
                <w:numId w:val="10"/>
              </w:numPr>
            </w:pPr>
            <w:r w:rsidRPr="00CB48CB">
              <w:t>The idea that children may be categorised as ‘weak’ at maths, but actually one particular topic such as addition, they may find easier to understand, and can therefore work at a higher level depending on how confident they are feeling. Do the pressures of expectations interfere with the child’s motivations and progression?</w:t>
            </w:r>
          </w:p>
          <w:p w14:paraId="13BA06D3" w14:textId="5DA88D83" w:rsidR="00A61629" w:rsidRPr="00CB48CB" w:rsidRDefault="00A61629" w:rsidP="004A369E">
            <w:pPr>
              <w:pStyle w:val="ListParagraph"/>
              <w:numPr>
                <w:ilvl w:val="0"/>
                <w:numId w:val="10"/>
              </w:numPr>
            </w:pPr>
            <w:r w:rsidRPr="00CB48CB">
              <w:t xml:space="preserve">As per the QTS Professional Teaching Standards, this observation could be linked with the Pedagogical theories of </w:t>
            </w:r>
            <w:r w:rsidRPr="00CB48CB">
              <w:rPr>
                <w:i/>
                <w:iCs/>
              </w:rPr>
              <w:t>Advancing Learning</w:t>
            </w:r>
            <w:r w:rsidRPr="00CB48CB">
              <w:t xml:space="preserve"> through </w:t>
            </w:r>
            <w:r w:rsidRPr="00CB48CB">
              <w:rPr>
                <w:i/>
                <w:iCs/>
              </w:rPr>
              <w:t>Learners Leading Learning</w:t>
            </w:r>
            <w:r w:rsidRPr="00CB48CB">
              <w:t xml:space="preserve">; “the teacher demonstrates an awareness of the importance of encouraging learners to reflect upon their own learning”, and </w:t>
            </w:r>
            <w:r w:rsidRPr="00CB48CB">
              <w:rPr>
                <w:i/>
                <w:iCs/>
              </w:rPr>
              <w:t>Sustained Effort and Resilience in Learners</w:t>
            </w:r>
            <w:r w:rsidRPr="00CB48CB">
              <w:t>, “the teacher promotes and secures learners’ self-motivation and self-direction in their learning.”</w:t>
            </w:r>
          </w:p>
          <w:p w14:paraId="62A49B40" w14:textId="77777777" w:rsidR="00A61629" w:rsidRPr="003737F1" w:rsidRDefault="00A61629" w:rsidP="004A369E">
            <w:pPr>
              <w:rPr>
                <w:rFonts w:asciiTheme="minorHAnsi" w:hAnsiTheme="minorHAnsi"/>
              </w:rPr>
            </w:pPr>
          </w:p>
        </w:tc>
      </w:tr>
      <w:tr w:rsidR="00A61629" w:rsidRPr="003737F1" w14:paraId="5E7B1361" w14:textId="77777777" w:rsidTr="004A369E">
        <w:tc>
          <w:tcPr>
            <w:tcW w:w="8926" w:type="dxa"/>
          </w:tcPr>
          <w:p w14:paraId="68C64034" w14:textId="77777777" w:rsidR="00A61629" w:rsidRPr="00627773" w:rsidRDefault="00A61629" w:rsidP="004A369E">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p>
          <w:p w14:paraId="1899EDA6" w14:textId="77777777" w:rsidR="00A61629" w:rsidRDefault="00A61629" w:rsidP="004A369E">
            <w:pPr>
              <w:rPr>
                <w:rFonts w:asciiTheme="minorHAnsi" w:hAnsiTheme="minorHAnsi"/>
                <w:bCs/>
              </w:rPr>
            </w:pPr>
          </w:p>
          <w:p w14:paraId="643EBC37" w14:textId="77777777" w:rsidR="00A61629" w:rsidRPr="00125756" w:rsidRDefault="00A61629" w:rsidP="004A369E">
            <w:pPr>
              <w:rPr>
                <w:rFonts w:asciiTheme="minorHAnsi" w:hAnsiTheme="minorHAnsi"/>
                <w:bCs/>
              </w:rPr>
            </w:pPr>
            <w:r>
              <w:rPr>
                <w:rFonts w:asciiTheme="minorHAnsi" w:hAnsiTheme="minorHAnsi"/>
                <w:bCs/>
              </w:rPr>
              <w:t xml:space="preserve">They were not placed in groups depending on ability, which is quite common practice in many schools. </w:t>
            </w:r>
            <w:r w:rsidRPr="00532DD9">
              <w:rPr>
                <w:rFonts w:asciiTheme="minorHAnsi" w:hAnsiTheme="minorHAnsi"/>
              </w:rPr>
              <w:t>By choosing their own level, they could be discreet if they wanted to, without being potentially embarrassed if the teacher selected an easier level for one child and a more difficult level for his friend.</w:t>
            </w:r>
            <w:r>
              <w:rPr>
                <w:rFonts w:asciiTheme="minorHAnsi" w:hAnsiTheme="minorHAnsi"/>
              </w:rPr>
              <w:t xml:space="preserve"> They could still sit by a friend but work at their own level. </w:t>
            </w:r>
            <w:r w:rsidRPr="00532DD9">
              <w:rPr>
                <w:rFonts w:asciiTheme="minorHAnsi" w:hAnsiTheme="minorHAnsi"/>
              </w:rPr>
              <w:t xml:space="preserve">Perhaps if </w:t>
            </w:r>
            <w:r>
              <w:rPr>
                <w:rFonts w:asciiTheme="minorHAnsi" w:hAnsiTheme="minorHAnsi"/>
              </w:rPr>
              <w:t>CHILD A</w:t>
            </w:r>
            <w:r w:rsidRPr="00532DD9">
              <w:rPr>
                <w:rFonts w:asciiTheme="minorHAnsi" w:hAnsiTheme="minorHAnsi"/>
              </w:rPr>
              <w:t xml:space="preserve"> had no choice and was given a harder level to complete initially, he may not have succeeded </w:t>
            </w:r>
            <w:r>
              <w:rPr>
                <w:rFonts w:asciiTheme="minorHAnsi" w:hAnsiTheme="minorHAnsi"/>
              </w:rPr>
              <w:t>a</w:t>
            </w:r>
            <w:r w:rsidRPr="00532DD9">
              <w:rPr>
                <w:rFonts w:asciiTheme="minorHAnsi" w:hAnsiTheme="minorHAnsi"/>
              </w:rPr>
              <w:t>nd moved to the next level.</w:t>
            </w:r>
          </w:p>
          <w:p w14:paraId="55C76BB0" w14:textId="77777777" w:rsidR="00A61629" w:rsidRPr="003737F1" w:rsidRDefault="00A61629" w:rsidP="004A369E">
            <w:pPr>
              <w:rPr>
                <w:rFonts w:asciiTheme="minorHAnsi" w:hAnsiTheme="minorHAnsi"/>
              </w:rPr>
            </w:pPr>
          </w:p>
        </w:tc>
      </w:tr>
    </w:tbl>
    <w:p w14:paraId="32A36547" w14:textId="77777777" w:rsidR="00A61629" w:rsidRDefault="00A61629" w:rsidP="00A61629">
      <w:pPr>
        <w:rPr>
          <w:rFonts w:cstheme="minorHAnsi"/>
        </w:rPr>
      </w:pPr>
    </w:p>
    <w:p w14:paraId="6307D268" w14:textId="77777777" w:rsidR="00A61629" w:rsidRPr="00A61629" w:rsidRDefault="00A61629" w:rsidP="00A61629">
      <w:pPr>
        <w:rPr>
          <w:rFonts w:cstheme="minorHAnsi"/>
          <w:b/>
          <w:bCs/>
        </w:rPr>
      </w:pPr>
    </w:p>
    <w:p w14:paraId="4D68A65D" w14:textId="77777777" w:rsidR="0010237B" w:rsidRDefault="0010237B" w:rsidP="00A61629">
      <w:pPr>
        <w:rPr>
          <w:rFonts w:cstheme="minorHAnsi"/>
          <w:b/>
          <w:bCs/>
        </w:rPr>
      </w:pPr>
    </w:p>
    <w:p w14:paraId="50E70CE0" w14:textId="77777777" w:rsidR="0010237B" w:rsidRDefault="0010237B" w:rsidP="00A61629">
      <w:pPr>
        <w:rPr>
          <w:rFonts w:cstheme="minorHAnsi"/>
          <w:b/>
          <w:bCs/>
        </w:rPr>
      </w:pPr>
    </w:p>
    <w:p w14:paraId="6C4EF831" w14:textId="77777777" w:rsidR="0010237B" w:rsidRDefault="0010237B" w:rsidP="00A61629">
      <w:pPr>
        <w:rPr>
          <w:rFonts w:cstheme="minorHAnsi"/>
          <w:b/>
          <w:bCs/>
        </w:rPr>
      </w:pPr>
    </w:p>
    <w:p w14:paraId="554C0B87" w14:textId="77777777" w:rsidR="0010237B" w:rsidRDefault="0010237B" w:rsidP="00A61629">
      <w:pPr>
        <w:rPr>
          <w:rFonts w:cstheme="minorHAnsi"/>
          <w:b/>
          <w:bCs/>
        </w:rPr>
      </w:pPr>
    </w:p>
    <w:p w14:paraId="305ABE25" w14:textId="77777777" w:rsidR="0010237B" w:rsidRDefault="0010237B" w:rsidP="00A61629">
      <w:pPr>
        <w:rPr>
          <w:rFonts w:cstheme="minorHAnsi"/>
          <w:b/>
          <w:bCs/>
        </w:rPr>
      </w:pPr>
    </w:p>
    <w:p w14:paraId="63ED5374" w14:textId="77777777" w:rsidR="0010237B" w:rsidRDefault="0010237B" w:rsidP="00A61629">
      <w:pPr>
        <w:rPr>
          <w:rFonts w:cstheme="minorHAnsi"/>
          <w:b/>
          <w:bCs/>
        </w:rPr>
      </w:pPr>
    </w:p>
    <w:p w14:paraId="0F866F91" w14:textId="77777777" w:rsidR="0010237B" w:rsidRDefault="0010237B" w:rsidP="00A61629">
      <w:pPr>
        <w:rPr>
          <w:rFonts w:cstheme="minorHAnsi"/>
          <w:b/>
          <w:bCs/>
        </w:rPr>
      </w:pPr>
    </w:p>
    <w:p w14:paraId="56B60C54" w14:textId="77777777" w:rsidR="0010237B" w:rsidRDefault="0010237B" w:rsidP="00A61629">
      <w:pPr>
        <w:rPr>
          <w:rFonts w:cstheme="minorHAnsi"/>
          <w:b/>
          <w:bCs/>
        </w:rPr>
      </w:pPr>
    </w:p>
    <w:p w14:paraId="2992B2EE" w14:textId="77777777" w:rsidR="0010237B" w:rsidRDefault="0010237B" w:rsidP="00A61629">
      <w:pPr>
        <w:rPr>
          <w:rFonts w:cstheme="minorHAnsi"/>
          <w:b/>
          <w:bCs/>
        </w:rPr>
      </w:pPr>
    </w:p>
    <w:p w14:paraId="6DD6FDEE" w14:textId="77777777" w:rsidR="0010237B" w:rsidRDefault="0010237B" w:rsidP="00A61629">
      <w:pPr>
        <w:rPr>
          <w:rFonts w:cstheme="minorHAnsi"/>
          <w:b/>
          <w:bCs/>
        </w:rPr>
      </w:pPr>
    </w:p>
    <w:p w14:paraId="6A0567C9" w14:textId="77777777" w:rsidR="0010237B" w:rsidRDefault="0010237B" w:rsidP="00A61629">
      <w:pPr>
        <w:rPr>
          <w:rFonts w:cstheme="minorHAnsi"/>
          <w:b/>
          <w:bCs/>
        </w:rPr>
      </w:pPr>
    </w:p>
    <w:p w14:paraId="7622F636" w14:textId="6D9C3279" w:rsidR="0010237B" w:rsidRDefault="0010237B" w:rsidP="00A61629">
      <w:pPr>
        <w:rPr>
          <w:rFonts w:cstheme="minorHAnsi"/>
          <w:b/>
          <w:bCs/>
        </w:rPr>
      </w:pPr>
    </w:p>
    <w:p w14:paraId="1C492B58" w14:textId="3E108B49" w:rsidR="009D5210" w:rsidRDefault="009D5210" w:rsidP="00A61629">
      <w:pPr>
        <w:rPr>
          <w:rFonts w:cstheme="minorHAnsi"/>
          <w:b/>
          <w:bCs/>
        </w:rPr>
      </w:pPr>
    </w:p>
    <w:p w14:paraId="1BBC51D4" w14:textId="77777777" w:rsidR="009D5210" w:rsidRDefault="009D5210" w:rsidP="00A61629">
      <w:pPr>
        <w:rPr>
          <w:rFonts w:cstheme="minorHAnsi"/>
          <w:b/>
          <w:bCs/>
        </w:rPr>
      </w:pPr>
    </w:p>
    <w:p w14:paraId="3E1FDBCA" w14:textId="54C3FFFC" w:rsidR="00A61629" w:rsidRPr="004D2261" w:rsidRDefault="00A61629" w:rsidP="00A61629">
      <w:pPr>
        <w:rPr>
          <w:rFonts w:cstheme="minorHAnsi"/>
          <w:b/>
          <w:bCs/>
          <w:sz w:val="24"/>
          <w:szCs w:val="24"/>
        </w:rPr>
      </w:pPr>
      <w:r w:rsidRPr="004D2261">
        <w:rPr>
          <w:rFonts w:cstheme="minorHAnsi"/>
          <w:b/>
          <w:bCs/>
          <w:sz w:val="24"/>
          <w:szCs w:val="24"/>
        </w:rPr>
        <w:lastRenderedPageBreak/>
        <w:t>A</w:t>
      </w:r>
      <w:r w:rsidR="000A73BD" w:rsidRPr="004D2261">
        <w:rPr>
          <w:rFonts w:cstheme="minorHAnsi"/>
          <w:b/>
          <w:bCs/>
          <w:sz w:val="24"/>
          <w:szCs w:val="24"/>
        </w:rPr>
        <w:t>ppendix</w:t>
      </w:r>
      <w:r w:rsidRPr="004D2261">
        <w:rPr>
          <w:rFonts w:cstheme="minorHAnsi"/>
          <w:b/>
          <w:bCs/>
          <w:sz w:val="24"/>
          <w:szCs w:val="24"/>
        </w:rPr>
        <w:t xml:space="preserve"> 3</w:t>
      </w:r>
    </w:p>
    <w:p w14:paraId="5FAC8752" w14:textId="7D4193CA" w:rsidR="00A61629" w:rsidRPr="00627773" w:rsidRDefault="00A61629" w:rsidP="00A61629">
      <w:pPr>
        <w:rPr>
          <w:b/>
          <w:bCs/>
        </w:rPr>
      </w:pPr>
      <w:r>
        <w:rPr>
          <w:rFonts w:cstheme="minorHAnsi"/>
        </w:rPr>
        <w:t xml:space="preserve">Observation </w:t>
      </w:r>
      <w:r w:rsidRPr="00A61629">
        <w:t>Record 3</w:t>
      </w:r>
    </w:p>
    <w:tbl>
      <w:tblPr>
        <w:tblStyle w:val="TableGrid"/>
        <w:tblW w:w="0" w:type="auto"/>
        <w:tblLook w:val="04A0" w:firstRow="1" w:lastRow="0" w:firstColumn="1" w:lastColumn="0" w:noHBand="0" w:noVBand="1"/>
      </w:tblPr>
      <w:tblGrid>
        <w:gridCol w:w="8926"/>
      </w:tblGrid>
      <w:tr w:rsidR="00A61629" w:rsidRPr="003737F1" w14:paraId="4A5E027F" w14:textId="77777777" w:rsidTr="004A369E">
        <w:tc>
          <w:tcPr>
            <w:tcW w:w="8926" w:type="dxa"/>
          </w:tcPr>
          <w:p w14:paraId="78D02D47" w14:textId="77777777" w:rsidR="00A61629" w:rsidRPr="00FD41C8" w:rsidRDefault="00A61629" w:rsidP="004A369E">
            <w:pPr>
              <w:rPr>
                <w:rFonts w:asciiTheme="minorHAnsi" w:hAnsiTheme="minorHAnsi"/>
                <w:b/>
                <w:bCs/>
              </w:rPr>
            </w:pPr>
            <w:r w:rsidRPr="00FD41C8">
              <w:rPr>
                <w:rFonts w:asciiTheme="minorHAnsi" w:hAnsiTheme="minorHAnsi"/>
                <w:b/>
                <w:bCs/>
              </w:rPr>
              <w:t>Date and time, year group:</w:t>
            </w:r>
          </w:p>
          <w:p w14:paraId="6565EA7C" w14:textId="77777777" w:rsidR="00A61629" w:rsidRDefault="00A61629" w:rsidP="004A369E">
            <w:pPr>
              <w:rPr>
                <w:rFonts w:asciiTheme="minorHAnsi" w:hAnsiTheme="minorHAnsi"/>
              </w:rPr>
            </w:pPr>
          </w:p>
          <w:p w14:paraId="3E984C49" w14:textId="77777777" w:rsidR="00727D69" w:rsidRDefault="00A61629" w:rsidP="00727D69">
            <w:pPr>
              <w:pStyle w:val="ListParagraph"/>
              <w:numPr>
                <w:ilvl w:val="0"/>
                <w:numId w:val="11"/>
              </w:numPr>
            </w:pPr>
            <w:r w:rsidRPr="00727D69">
              <w:t>First thing</w:t>
            </w:r>
            <w:r w:rsidR="00727D69" w:rsidRPr="00727D69">
              <w:t xml:space="preserve"> in the morning</w:t>
            </w:r>
          </w:p>
          <w:p w14:paraId="52A0848B" w14:textId="77777777" w:rsidR="00727D69" w:rsidRDefault="00A61629" w:rsidP="00727D69">
            <w:pPr>
              <w:pStyle w:val="ListParagraph"/>
              <w:numPr>
                <w:ilvl w:val="0"/>
                <w:numId w:val="11"/>
              </w:numPr>
            </w:pPr>
            <w:r w:rsidRPr="00727D69">
              <w:t>Thursday 22nd September</w:t>
            </w:r>
          </w:p>
          <w:p w14:paraId="11E19441" w14:textId="454DBEE1" w:rsidR="00A61629" w:rsidRPr="00727D69" w:rsidRDefault="00A61629" w:rsidP="00727D69">
            <w:pPr>
              <w:pStyle w:val="ListParagraph"/>
              <w:numPr>
                <w:ilvl w:val="0"/>
                <w:numId w:val="11"/>
              </w:numPr>
            </w:pPr>
            <w:r w:rsidRPr="00727D69">
              <w:t>Year 4</w:t>
            </w:r>
          </w:p>
          <w:p w14:paraId="16014919" w14:textId="77777777" w:rsidR="00A61629" w:rsidRPr="003737F1" w:rsidRDefault="00A61629" w:rsidP="004A369E">
            <w:pPr>
              <w:rPr>
                <w:rFonts w:asciiTheme="minorHAnsi" w:hAnsiTheme="minorHAnsi"/>
              </w:rPr>
            </w:pPr>
          </w:p>
        </w:tc>
      </w:tr>
      <w:tr w:rsidR="00A61629" w:rsidRPr="003737F1" w14:paraId="14B1107A" w14:textId="77777777" w:rsidTr="004A369E">
        <w:tc>
          <w:tcPr>
            <w:tcW w:w="8926" w:type="dxa"/>
          </w:tcPr>
          <w:p w14:paraId="1392A7BE" w14:textId="77777777" w:rsidR="00A61629" w:rsidRPr="003737F1" w:rsidRDefault="00A61629" w:rsidP="004A369E">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7C39E32F" w14:textId="77777777" w:rsidR="00A61629" w:rsidRPr="003737F1" w:rsidRDefault="00A61629" w:rsidP="004A369E">
            <w:pPr>
              <w:rPr>
                <w:rFonts w:asciiTheme="minorHAnsi" w:hAnsiTheme="minorHAnsi"/>
              </w:rPr>
            </w:pPr>
          </w:p>
          <w:p w14:paraId="32ECD13B" w14:textId="77777777" w:rsidR="00727D69" w:rsidRDefault="00A61629" w:rsidP="00727D69">
            <w:pPr>
              <w:pStyle w:val="ListParagraph"/>
              <w:numPr>
                <w:ilvl w:val="0"/>
                <w:numId w:val="12"/>
              </w:numPr>
            </w:pPr>
            <w:r w:rsidRPr="00727D69">
              <w:t>The children came into the Year 4 classroom throughout the course of the morning, as and when they arrived at school.</w:t>
            </w:r>
          </w:p>
          <w:p w14:paraId="5C605146" w14:textId="7A99E6C7" w:rsidR="00727D69" w:rsidRDefault="00A61629" w:rsidP="00727D69">
            <w:pPr>
              <w:pStyle w:val="ListParagraph"/>
              <w:numPr>
                <w:ilvl w:val="0"/>
                <w:numId w:val="12"/>
              </w:numPr>
            </w:pPr>
            <w:r w:rsidRPr="00727D69">
              <w:t xml:space="preserve">Once greeted by the class teacher, they were allowed to choose between three activities set up in the </w:t>
            </w:r>
            <w:r w:rsidR="00F11037" w:rsidRPr="00727D69">
              <w:t>classroom:</w:t>
            </w:r>
            <w:r w:rsidRPr="00727D69">
              <w:t xml:space="preserve"> colouring a </w:t>
            </w:r>
            <w:r w:rsidR="00F11037" w:rsidRPr="00727D69">
              <w:t>bookmark</w:t>
            </w:r>
            <w:r w:rsidRPr="00727D69">
              <w:t>, reading or finishing an activity from the previous day.</w:t>
            </w:r>
          </w:p>
          <w:p w14:paraId="53CD86FF" w14:textId="6C282D57" w:rsidR="00A61629" w:rsidRPr="00727D69" w:rsidRDefault="00A61629" w:rsidP="00727D69">
            <w:pPr>
              <w:pStyle w:val="ListParagraph"/>
              <w:numPr>
                <w:ilvl w:val="0"/>
                <w:numId w:val="12"/>
              </w:numPr>
            </w:pPr>
            <w:r w:rsidRPr="00727D69">
              <w:t>Most children selected an activity, whilst some of the more challenging children wandered around the classroom or went with the class LSA.</w:t>
            </w:r>
          </w:p>
          <w:p w14:paraId="0EC0C778" w14:textId="77777777" w:rsidR="00A61629" w:rsidRPr="003737F1" w:rsidRDefault="00A61629" w:rsidP="004A369E">
            <w:pPr>
              <w:rPr>
                <w:rFonts w:asciiTheme="minorHAnsi" w:hAnsiTheme="minorHAnsi"/>
              </w:rPr>
            </w:pPr>
          </w:p>
        </w:tc>
      </w:tr>
      <w:tr w:rsidR="00A61629" w:rsidRPr="003737F1" w14:paraId="6F26EC39" w14:textId="77777777" w:rsidTr="004A369E">
        <w:tc>
          <w:tcPr>
            <w:tcW w:w="8926" w:type="dxa"/>
          </w:tcPr>
          <w:p w14:paraId="67D1CF8A" w14:textId="77777777" w:rsidR="00A61629" w:rsidRPr="00627773" w:rsidRDefault="00A61629" w:rsidP="004A369E">
            <w:pPr>
              <w:rPr>
                <w:rFonts w:asciiTheme="minorHAnsi" w:hAnsiTheme="minorHAnsi"/>
                <w:b/>
                <w:bCs/>
              </w:rPr>
            </w:pPr>
            <w:r>
              <w:rPr>
                <w:rFonts w:asciiTheme="minorHAnsi" w:hAnsiTheme="minorHAnsi"/>
                <w:b/>
                <w:bCs/>
                <w:lang w:val="en-US"/>
              </w:rPr>
              <w:t xml:space="preserve">What happened: </w:t>
            </w:r>
          </w:p>
          <w:p w14:paraId="7713DC50" w14:textId="77777777" w:rsidR="00A61629" w:rsidRPr="003737F1" w:rsidRDefault="00A61629" w:rsidP="004A369E">
            <w:pPr>
              <w:rPr>
                <w:rFonts w:asciiTheme="minorHAnsi" w:hAnsiTheme="minorHAnsi"/>
                <w:bCs/>
                <w:lang w:val="en-US"/>
              </w:rPr>
            </w:pPr>
          </w:p>
          <w:p w14:paraId="702BFB38" w14:textId="77777777" w:rsidR="00727D69" w:rsidRDefault="00A61629" w:rsidP="00727D69">
            <w:pPr>
              <w:pStyle w:val="ListParagraph"/>
              <w:numPr>
                <w:ilvl w:val="0"/>
                <w:numId w:val="13"/>
              </w:numPr>
              <w:rPr>
                <w:bCs/>
                <w:lang w:val="en-US"/>
              </w:rPr>
            </w:pPr>
            <w:r w:rsidRPr="00727D69">
              <w:rPr>
                <w:bCs/>
                <w:lang w:val="en-US"/>
              </w:rPr>
              <w:t>As more children entered the classroom, the noise level increased as they were working on their activities.</w:t>
            </w:r>
          </w:p>
          <w:p w14:paraId="75B55D5D" w14:textId="77777777" w:rsidR="00727D69" w:rsidRDefault="00A61629" w:rsidP="00727D69">
            <w:pPr>
              <w:pStyle w:val="ListParagraph"/>
              <w:numPr>
                <w:ilvl w:val="0"/>
                <w:numId w:val="13"/>
              </w:numPr>
              <w:rPr>
                <w:bCs/>
                <w:lang w:val="en-US"/>
              </w:rPr>
            </w:pPr>
            <w:r w:rsidRPr="00727D69">
              <w:rPr>
                <w:bCs/>
                <w:lang w:val="en-US"/>
              </w:rPr>
              <w:t>When it was time to gather the children on the carpet to explain the morning’s activity, the teacher performed a clap sequence. Majority of the children instantly stopped what they were doing and repeated the clap sequence.</w:t>
            </w:r>
          </w:p>
          <w:p w14:paraId="5A651E31" w14:textId="77777777" w:rsidR="00727D69" w:rsidRDefault="00A61629" w:rsidP="00727D69">
            <w:pPr>
              <w:pStyle w:val="ListParagraph"/>
              <w:numPr>
                <w:ilvl w:val="0"/>
                <w:numId w:val="13"/>
              </w:numPr>
              <w:rPr>
                <w:bCs/>
                <w:lang w:val="en-US"/>
              </w:rPr>
            </w:pPr>
            <w:r w:rsidRPr="00727D69">
              <w:rPr>
                <w:bCs/>
                <w:lang w:val="en-US"/>
              </w:rPr>
              <w:t>Two boys immediately proceeded to talk, so the teacher asked them “what do we do when I clap?” to which one boy answered, “we be quiet and stop what we are doing.” She responded with a “well done” and went on to address the whole class by asking them to, “please tidy up what you are doing and come and sit on the carpet.”</w:t>
            </w:r>
          </w:p>
          <w:p w14:paraId="054E122D" w14:textId="77777777" w:rsidR="00727D69" w:rsidRDefault="00727D69" w:rsidP="00727D69">
            <w:pPr>
              <w:pStyle w:val="ListParagraph"/>
              <w:numPr>
                <w:ilvl w:val="0"/>
                <w:numId w:val="13"/>
              </w:numPr>
              <w:rPr>
                <w:bCs/>
                <w:lang w:val="en-US"/>
              </w:rPr>
            </w:pPr>
            <w:r>
              <w:rPr>
                <w:bCs/>
                <w:lang w:val="en-US"/>
              </w:rPr>
              <w:t>T</w:t>
            </w:r>
            <w:r w:rsidR="00A61629" w:rsidRPr="00727D69">
              <w:rPr>
                <w:bCs/>
                <w:lang w:val="en-US"/>
              </w:rPr>
              <w:t>he children began to tidy up their activities, some taking their books and bookmarks to their bags ready to take home later in the day.</w:t>
            </w:r>
          </w:p>
          <w:p w14:paraId="4D608B58" w14:textId="77777777" w:rsidR="00727D69" w:rsidRDefault="00A61629" w:rsidP="00727D69">
            <w:pPr>
              <w:pStyle w:val="ListParagraph"/>
              <w:numPr>
                <w:ilvl w:val="0"/>
                <w:numId w:val="13"/>
              </w:numPr>
              <w:rPr>
                <w:bCs/>
                <w:lang w:val="en-US"/>
              </w:rPr>
            </w:pPr>
            <w:r w:rsidRPr="00727D69">
              <w:rPr>
                <w:bCs/>
                <w:lang w:val="en-US"/>
              </w:rPr>
              <w:t>The noise level increased again, and as more children made their way to the carpet, the teacher performed a clap sequence again, with the children repeating after her. She continued to do this until all children were at the carpet and repeating the clap sequences, which got harder as she went along.</w:t>
            </w:r>
          </w:p>
          <w:p w14:paraId="43235F57" w14:textId="77777777" w:rsidR="00727D69" w:rsidRDefault="00A61629" w:rsidP="00727D69">
            <w:pPr>
              <w:pStyle w:val="ListParagraph"/>
              <w:numPr>
                <w:ilvl w:val="0"/>
                <w:numId w:val="13"/>
              </w:numPr>
              <w:rPr>
                <w:bCs/>
                <w:lang w:val="en-US"/>
              </w:rPr>
            </w:pPr>
            <w:r w:rsidRPr="00727D69">
              <w:rPr>
                <w:bCs/>
                <w:lang w:val="en-US"/>
              </w:rPr>
              <w:t>Although some of the children were struggling to keep up with the clapping, it made them smile or laugh, but they were very engaged and focused on what the teacher was doing.</w:t>
            </w:r>
          </w:p>
          <w:p w14:paraId="728940CC" w14:textId="4E499FDA" w:rsidR="00A61629" w:rsidRPr="00727D69" w:rsidRDefault="00A61629" w:rsidP="004A369E">
            <w:pPr>
              <w:pStyle w:val="ListParagraph"/>
              <w:numPr>
                <w:ilvl w:val="0"/>
                <w:numId w:val="13"/>
              </w:numPr>
              <w:rPr>
                <w:bCs/>
                <w:lang w:val="en-US"/>
              </w:rPr>
            </w:pPr>
            <w:r w:rsidRPr="00727D69">
              <w:rPr>
                <w:bCs/>
                <w:lang w:val="en-US"/>
              </w:rPr>
              <w:t>She had their full attention, which meant she could easily transition into explaining the first activity of the day.</w:t>
            </w:r>
          </w:p>
          <w:p w14:paraId="1687B491" w14:textId="77777777" w:rsidR="00A61629" w:rsidRPr="003737F1" w:rsidRDefault="00A61629" w:rsidP="004A369E">
            <w:pPr>
              <w:ind w:left="720"/>
              <w:rPr>
                <w:rFonts w:asciiTheme="minorHAnsi" w:hAnsiTheme="minorHAnsi"/>
              </w:rPr>
            </w:pPr>
          </w:p>
        </w:tc>
      </w:tr>
      <w:tr w:rsidR="00A61629" w:rsidRPr="003737F1" w14:paraId="5F950ABB" w14:textId="77777777" w:rsidTr="004A369E">
        <w:tc>
          <w:tcPr>
            <w:tcW w:w="8926" w:type="dxa"/>
          </w:tcPr>
          <w:p w14:paraId="434146D6" w14:textId="77777777" w:rsidR="00A61629" w:rsidRPr="00627773" w:rsidRDefault="00A61629" w:rsidP="004A369E">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3A474A99" w14:textId="77777777" w:rsidR="00A61629" w:rsidRPr="003737F1" w:rsidRDefault="00A61629" w:rsidP="004A369E">
            <w:pPr>
              <w:rPr>
                <w:rFonts w:asciiTheme="minorHAnsi" w:hAnsiTheme="minorHAnsi"/>
              </w:rPr>
            </w:pPr>
          </w:p>
          <w:p w14:paraId="182FE4BC" w14:textId="77777777" w:rsidR="00727D69" w:rsidRDefault="00727D69" w:rsidP="004A369E">
            <w:pPr>
              <w:pStyle w:val="ListParagraph"/>
              <w:numPr>
                <w:ilvl w:val="0"/>
                <w:numId w:val="14"/>
              </w:numPr>
            </w:pPr>
            <w:r>
              <w:t xml:space="preserve">Which </w:t>
            </w:r>
            <w:r w:rsidR="00A61629" w:rsidRPr="00727D69">
              <w:t xml:space="preserve">element of behaviour management she used to control the noise and attention levels in the class. </w:t>
            </w:r>
          </w:p>
          <w:p w14:paraId="75BEBAF4" w14:textId="62823EBD" w:rsidR="00A61629" w:rsidRDefault="00A61629" w:rsidP="004A369E">
            <w:pPr>
              <w:pStyle w:val="ListParagraph"/>
              <w:numPr>
                <w:ilvl w:val="0"/>
                <w:numId w:val="14"/>
              </w:numPr>
            </w:pPr>
            <w:r w:rsidRPr="00727D69">
              <w:t xml:space="preserve">Pavlov’s theory of Classical Conditioning as it involved the children associating the teacher clapping with them stopping, being quiet and copying. </w:t>
            </w:r>
          </w:p>
          <w:p w14:paraId="3117228B" w14:textId="27288EF0" w:rsidR="00A61629" w:rsidRPr="00D4588E" w:rsidRDefault="00E15BBB" w:rsidP="004A369E">
            <w:pPr>
              <w:pStyle w:val="ListParagraph"/>
              <w:numPr>
                <w:ilvl w:val="0"/>
                <w:numId w:val="14"/>
              </w:numPr>
            </w:pPr>
            <w:r>
              <w:t>Use of fun and interactivity in the classroom.</w:t>
            </w:r>
          </w:p>
        </w:tc>
      </w:tr>
    </w:tbl>
    <w:p w14:paraId="14E4BFDD" w14:textId="3847F689" w:rsidR="00174282" w:rsidRPr="009D5210" w:rsidRDefault="00174282" w:rsidP="00D72CFE">
      <w:pPr>
        <w:rPr>
          <w:rFonts w:ascii="Arial" w:hAnsi="Arial" w:cs="Arial"/>
        </w:rPr>
      </w:pPr>
    </w:p>
    <w:sectPr w:rsidR="00174282" w:rsidRPr="009D521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9FA46" w14:textId="77777777" w:rsidR="001C0CEC" w:rsidRDefault="001C0CEC" w:rsidP="00272E49">
      <w:pPr>
        <w:spacing w:after="0" w:line="240" w:lineRule="auto"/>
      </w:pPr>
      <w:r>
        <w:separator/>
      </w:r>
    </w:p>
  </w:endnote>
  <w:endnote w:type="continuationSeparator" w:id="0">
    <w:p w14:paraId="06C18E34" w14:textId="77777777" w:rsidR="001C0CEC" w:rsidRDefault="001C0CEC" w:rsidP="00272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useo Sans 700">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994552"/>
      <w:docPartObj>
        <w:docPartGallery w:val="Page Numbers (Bottom of Page)"/>
        <w:docPartUnique/>
      </w:docPartObj>
    </w:sdtPr>
    <w:sdtEndPr/>
    <w:sdtContent>
      <w:p w14:paraId="5EAAD5BB" w14:textId="67E76474" w:rsidR="00272E49" w:rsidRDefault="00272E4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BA5340A" w14:textId="77777777" w:rsidR="00272E49" w:rsidRDefault="00272E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CFBBC" w14:textId="77777777" w:rsidR="001C0CEC" w:rsidRDefault="001C0CEC" w:rsidP="00272E49">
      <w:pPr>
        <w:spacing w:after="0" w:line="240" w:lineRule="auto"/>
      </w:pPr>
      <w:r>
        <w:separator/>
      </w:r>
    </w:p>
  </w:footnote>
  <w:footnote w:type="continuationSeparator" w:id="0">
    <w:p w14:paraId="3AD1B0DF" w14:textId="77777777" w:rsidR="001C0CEC" w:rsidRDefault="001C0CEC" w:rsidP="00272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98360" w14:textId="13E47CC8" w:rsidR="001D41EF" w:rsidRDefault="001D41EF" w:rsidP="001D41EF">
    <w:pPr>
      <w:pStyle w:val="Header"/>
    </w:pPr>
    <w:r>
      <w:t xml:space="preserve">ECAD6007                                                                                                                       </w:t>
    </w:r>
    <w:r w:rsidR="00ED692B">
      <w:t xml:space="preserve">        E MARCH</w:t>
    </w:r>
    <w:r>
      <w:t xml:space="preserve">  2000349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DE6"/>
    <w:multiLevelType w:val="hybridMultilevel"/>
    <w:tmpl w:val="4C7A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C6986"/>
    <w:multiLevelType w:val="hybridMultilevel"/>
    <w:tmpl w:val="14D6D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B347B"/>
    <w:multiLevelType w:val="hybridMultilevel"/>
    <w:tmpl w:val="1D58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F1591"/>
    <w:multiLevelType w:val="hybridMultilevel"/>
    <w:tmpl w:val="3560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D7922"/>
    <w:multiLevelType w:val="hybridMultilevel"/>
    <w:tmpl w:val="CEF4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910842"/>
    <w:multiLevelType w:val="hybridMultilevel"/>
    <w:tmpl w:val="ED68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2D450E"/>
    <w:multiLevelType w:val="hybridMultilevel"/>
    <w:tmpl w:val="D2A46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62629"/>
    <w:multiLevelType w:val="hybridMultilevel"/>
    <w:tmpl w:val="764E2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960810"/>
    <w:multiLevelType w:val="hybridMultilevel"/>
    <w:tmpl w:val="0E9A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0414B7"/>
    <w:multiLevelType w:val="hybridMultilevel"/>
    <w:tmpl w:val="DC261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E12A9B"/>
    <w:multiLevelType w:val="multilevel"/>
    <w:tmpl w:val="6B24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42573B"/>
    <w:multiLevelType w:val="hybridMultilevel"/>
    <w:tmpl w:val="6C44C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C47CF5"/>
    <w:multiLevelType w:val="hybridMultilevel"/>
    <w:tmpl w:val="3A62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085762"/>
    <w:multiLevelType w:val="hybridMultilevel"/>
    <w:tmpl w:val="06007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197D8B"/>
    <w:multiLevelType w:val="hybridMultilevel"/>
    <w:tmpl w:val="00C4E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6"/>
  </w:num>
  <w:num w:numId="4">
    <w:abstractNumId w:val="2"/>
  </w:num>
  <w:num w:numId="5">
    <w:abstractNumId w:val="11"/>
  </w:num>
  <w:num w:numId="6">
    <w:abstractNumId w:val="12"/>
  </w:num>
  <w:num w:numId="7">
    <w:abstractNumId w:val="0"/>
  </w:num>
  <w:num w:numId="8">
    <w:abstractNumId w:val="7"/>
  </w:num>
  <w:num w:numId="9">
    <w:abstractNumId w:val="4"/>
  </w:num>
  <w:num w:numId="10">
    <w:abstractNumId w:val="8"/>
  </w:num>
  <w:num w:numId="11">
    <w:abstractNumId w:val="9"/>
  </w:num>
  <w:num w:numId="12">
    <w:abstractNumId w:val="13"/>
  </w:num>
  <w:num w:numId="13">
    <w:abstractNumId w:val="14"/>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6F8"/>
    <w:rsid w:val="0000393B"/>
    <w:rsid w:val="00004004"/>
    <w:rsid w:val="000137F8"/>
    <w:rsid w:val="000213EC"/>
    <w:rsid w:val="00021627"/>
    <w:rsid w:val="0002611D"/>
    <w:rsid w:val="00027259"/>
    <w:rsid w:val="0002776B"/>
    <w:rsid w:val="000303BD"/>
    <w:rsid w:val="00034FB3"/>
    <w:rsid w:val="00035C82"/>
    <w:rsid w:val="000374B4"/>
    <w:rsid w:val="00045BB3"/>
    <w:rsid w:val="0005546F"/>
    <w:rsid w:val="0005567B"/>
    <w:rsid w:val="00057A1B"/>
    <w:rsid w:val="0006548B"/>
    <w:rsid w:val="000657C4"/>
    <w:rsid w:val="00067627"/>
    <w:rsid w:val="00070A2E"/>
    <w:rsid w:val="00070DDB"/>
    <w:rsid w:val="000718A0"/>
    <w:rsid w:val="000740C7"/>
    <w:rsid w:val="00077491"/>
    <w:rsid w:val="0008591C"/>
    <w:rsid w:val="00094319"/>
    <w:rsid w:val="000A0A3D"/>
    <w:rsid w:val="000A3597"/>
    <w:rsid w:val="000A73BD"/>
    <w:rsid w:val="000B066D"/>
    <w:rsid w:val="000B146F"/>
    <w:rsid w:val="000B5AEC"/>
    <w:rsid w:val="000B5FD2"/>
    <w:rsid w:val="000C0C48"/>
    <w:rsid w:val="000C1482"/>
    <w:rsid w:val="000C4556"/>
    <w:rsid w:val="000C677A"/>
    <w:rsid w:val="000D040A"/>
    <w:rsid w:val="000D0DBD"/>
    <w:rsid w:val="000D6E72"/>
    <w:rsid w:val="000D7BAF"/>
    <w:rsid w:val="000E21D0"/>
    <w:rsid w:val="000F1845"/>
    <w:rsid w:val="000F2335"/>
    <w:rsid w:val="000F239A"/>
    <w:rsid w:val="000F3BEA"/>
    <w:rsid w:val="00101F16"/>
    <w:rsid w:val="0010237B"/>
    <w:rsid w:val="00125060"/>
    <w:rsid w:val="001329E1"/>
    <w:rsid w:val="00146E50"/>
    <w:rsid w:val="00150899"/>
    <w:rsid w:val="0015248E"/>
    <w:rsid w:val="00152801"/>
    <w:rsid w:val="001539FF"/>
    <w:rsid w:val="00155DFB"/>
    <w:rsid w:val="0015672C"/>
    <w:rsid w:val="00157C58"/>
    <w:rsid w:val="00165BBD"/>
    <w:rsid w:val="00165CCF"/>
    <w:rsid w:val="00166CAD"/>
    <w:rsid w:val="00171EF6"/>
    <w:rsid w:val="00173EFC"/>
    <w:rsid w:val="00174282"/>
    <w:rsid w:val="00174B2E"/>
    <w:rsid w:val="00180ADE"/>
    <w:rsid w:val="0018656B"/>
    <w:rsid w:val="00190C6E"/>
    <w:rsid w:val="00191726"/>
    <w:rsid w:val="00194663"/>
    <w:rsid w:val="001B4AF0"/>
    <w:rsid w:val="001B5F9F"/>
    <w:rsid w:val="001B647F"/>
    <w:rsid w:val="001B789B"/>
    <w:rsid w:val="001C0A3E"/>
    <w:rsid w:val="001C0CEC"/>
    <w:rsid w:val="001C28D5"/>
    <w:rsid w:val="001D2F48"/>
    <w:rsid w:val="001D41EF"/>
    <w:rsid w:val="001D732D"/>
    <w:rsid w:val="001E089D"/>
    <w:rsid w:val="001E30D7"/>
    <w:rsid w:val="001E3458"/>
    <w:rsid w:val="001E732E"/>
    <w:rsid w:val="001E7C47"/>
    <w:rsid w:val="001F0C8F"/>
    <w:rsid w:val="00201301"/>
    <w:rsid w:val="0020791E"/>
    <w:rsid w:val="002142C0"/>
    <w:rsid w:val="00214303"/>
    <w:rsid w:val="002224CC"/>
    <w:rsid w:val="0023643B"/>
    <w:rsid w:val="002506E9"/>
    <w:rsid w:val="00250BB4"/>
    <w:rsid w:val="00261178"/>
    <w:rsid w:val="002679E5"/>
    <w:rsid w:val="00270B1C"/>
    <w:rsid w:val="00270B68"/>
    <w:rsid w:val="00272E49"/>
    <w:rsid w:val="002926C9"/>
    <w:rsid w:val="002A0D97"/>
    <w:rsid w:val="002A1BC3"/>
    <w:rsid w:val="002B7383"/>
    <w:rsid w:val="002C54C0"/>
    <w:rsid w:val="002C7DC5"/>
    <w:rsid w:val="002D140A"/>
    <w:rsid w:val="002D197B"/>
    <w:rsid w:val="002D38E2"/>
    <w:rsid w:val="002E2959"/>
    <w:rsid w:val="002E40D2"/>
    <w:rsid w:val="002E5A62"/>
    <w:rsid w:val="002E6B31"/>
    <w:rsid w:val="002F2772"/>
    <w:rsid w:val="002F3F9E"/>
    <w:rsid w:val="003040B5"/>
    <w:rsid w:val="00311B51"/>
    <w:rsid w:val="00312DC5"/>
    <w:rsid w:val="00321652"/>
    <w:rsid w:val="00327D48"/>
    <w:rsid w:val="0033088F"/>
    <w:rsid w:val="003312CF"/>
    <w:rsid w:val="003344A3"/>
    <w:rsid w:val="00336376"/>
    <w:rsid w:val="00337F07"/>
    <w:rsid w:val="0034025A"/>
    <w:rsid w:val="00342496"/>
    <w:rsid w:val="00353D17"/>
    <w:rsid w:val="00356975"/>
    <w:rsid w:val="00356FED"/>
    <w:rsid w:val="003629E4"/>
    <w:rsid w:val="00365DF4"/>
    <w:rsid w:val="0037159F"/>
    <w:rsid w:val="003738B3"/>
    <w:rsid w:val="00380EE4"/>
    <w:rsid w:val="00387357"/>
    <w:rsid w:val="00390AC8"/>
    <w:rsid w:val="00393D96"/>
    <w:rsid w:val="00396D1E"/>
    <w:rsid w:val="00397A50"/>
    <w:rsid w:val="003B1054"/>
    <w:rsid w:val="003B3568"/>
    <w:rsid w:val="003C0E5F"/>
    <w:rsid w:val="003C0F10"/>
    <w:rsid w:val="003C0F86"/>
    <w:rsid w:val="003D04DA"/>
    <w:rsid w:val="003D61E8"/>
    <w:rsid w:val="003D7FE2"/>
    <w:rsid w:val="003E1B77"/>
    <w:rsid w:val="003E3BE4"/>
    <w:rsid w:val="003E3E57"/>
    <w:rsid w:val="003E42FB"/>
    <w:rsid w:val="003E49D5"/>
    <w:rsid w:val="003E4E43"/>
    <w:rsid w:val="003F3665"/>
    <w:rsid w:val="003F3A08"/>
    <w:rsid w:val="003F4B47"/>
    <w:rsid w:val="00424818"/>
    <w:rsid w:val="00427B29"/>
    <w:rsid w:val="00431FDE"/>
    <w:rsid w:val="004335A6"/>
    <w:rsid w:val="00435423"/>
    <w:rsid w:val="004422CB"/>
    <w:rsid w:val="00443CB8"/>
    <w:rsid w:val="00447C2B"/>
    <w:rsid w:val="00450FCE"/>
    <w:rsid w:val="00454A9B"/>
    <w:rsid w:val="00454E02"/>
    <w:rsid w:val="00457E30"/>
    <w:rsid w:val="00457FBE"/>
    <w:rsid w:val="00465B3A"/>
    <w:rsid w:val="004675DB"/>
    <w:rsid w:val="00470796"/>
    <w:rsid w:val="004753B0"/>
    <w:rsid w:val="00476B37"/>
    <w:rsid w:val="004814C2"/>
    <w:rsid w:val="00481645"/>
    <w:rsid w:val="00482C08"/>
    <w:rsid w:val="00482EA5"/>
    <w:rsid w:val="00493F29"/>
    <w:rsid w:val="004A2CA3"/>
    <w:rsid w:val="004B3E97"/>
    <w:rsid w:val="004C0A1E"/>
    <w:rsid w:val="004C6099"/>
    <w:rsid w:val="004D2261"/>
    <w:rsid w:val="004D6499"/>
    <w:rsid w:val="004D64F9"/>
    <w:rsid w:val="004D7C1A"/>
    <w:rsid w:val="004D7D82"/>
    <w:rsid w:val="004E159E"/>
    <w:rsid w:val="004E785D"/>
    <w:rsid w:val="004F175A"/>
    <w:rsid w:val="004F39BF"/>
    <w:rsid w:val="004F4D20"/>
    <w:rsid w:val="004F572D"/>
    <w:rsid w:val="004F596B"/>
    <w:rsid w:val="004F6F55"/>
    <w:rsid w:val="00501207"/>
    <w:rsid w:val="00502753"/>
    <w:rsid w:val="0050608E"/>
    <w:rsid w:val="005108CD"/>
    <w:rsid w:val="005237BF"/>
    <w:rsid w:val="00527B4F"/>
    <w:rsid w:val="005436AC"/>
    <w:rsid w:val="00545847"/>
    <w:rsid w:val="00561658"/>
    <w:rsid w:val="00563DAA"/>
    <w:rsid w:val="00566124"/>
    <w:rsid w:val="00566C54"/>
    <w:rsid w:val="005706E6"/>
    <w:rsid w:val="0057103D"/>
    <w:rsid w:val="00574450"/>
    <w:rsid w:val="005747EB"/>
    <w:rsid w:val="00575A1A"/>
    <w:rsid w:val="005877F0"/>
    <w:rsid w:val="005924D2"/>
    <w:rsid w:val="00593168"/>
    <w:rsid w:val="00597E88"/>
    <w:rsid w:val="005A25AC"/>
    <w:rsid w:val="005B556E"/>
    <w:rsid w:val="005C0267"/>
    <w:rsid w:val="005C1DF2"/>
    <w:rsid w:val="005C1F52"/>
    <w:rsid w:val="005D2FE0"/>
    <w:rsid w:val="005D4EC6"/>
    <w:rsid w:val="005D5AA8"/>
    <w:rsid w:val="005E143A"/>
    <w:rsid w:val="005E5831"/>
    <w:rsid w:val="00602CF0"/>
    <w:rsid w:val="00612AC7"/>
    <w:rsid w:val="00615185"/>
    <w:rsid w:val="00615DF0"/>
    <w:rsid w:val="00617A6A"/>
    <w:rsid w:val="00622165"/>
    <w:rsid w:val="006238EF"/>
    <w:rsid w:val="0062527D"/>
    <w:rsid w:val="006314E8"/>
    <w:rsid w:val="00632661"/>
    <w:rsid w:val="00634FCC"/>
    <w:rsid w:val="00635952"/>
    <w:rsid w:val="006434C0"/>
    <w:rsid w:val="00650C55"/>
    <w:rsid w:val="00651FAB"/>
    <w:rsid w:val="006552A1"/>
    <w:rsid w:val="006553D0"/>
    <w:rsid w:val="0066017A"/>
    <w:rsid w:val="00660F89"/>
    <w:rsid w:val="00670A5F"/>
    <w:rsid w:val="006875BF"/>
    <w:rsid w:val="00687F81"/>
    <w:rsid w:val="00690294"/>
    <w:rsid w:val="00691D60"/>
    <w:rsid w:val="00692ADC"/>
    <w:rsid w:val="006943C0"/>
    <w:rsid w:val="00696B9E"/>
    <w:rsid w:val="006A237E"/>
    <w:rsid w:val="006A4F12"/>
    <w:rsid w:val="006B4D7C"/>
    <w:rsid w:val="006B537E"/>
    <w:rsid w:val="006B6205"/>
    <w:rsid w:val="006C3E33"/>
    <w:rsid w:val="006D46DE"/>
    <w:rsid w:val="006D68AB"/>
    <w:rsid w:val="006E1ACB"/>
    <w:rsid w:val="006E4E51"/>
    <w:rsid w:val="006F08F0"/>
    <w:rsid w:val="006F11A1"/>
    <w:rsid w:val="006F788E"/>
    <w:rsid w:val="00704DE6"/>
    <w:rsid w:val="00705CD3"/>
    <w:rsid w:val="0071154F"/>
    <w:rsid w:val="0071637D"/>
    <w:rsid w:val="0072120D"/>
    <w:rsid w:val="0072692F"/>
    <w:rsid w:val="00727D69"/>
    <w:rsid w:val="00731F98"/>
    <w:rsid w:val="0073779F"/>
    <w:rsid w:val="00741E0D"/>
    <w:rsid w:val="00747402"/>
    <w:rsid w:val="00747B3A"/>
    <w:rsid w:val="0075113E"/>
    <w:rsid w:val="007511C0"/>
    <w:rsid w:val="00753C79"/>
    <w:rsid w:val="00757CFB"/>
    <w:rsid w:val="007607B4"/>
    <w:rsid w:val="007730E5"/>
    <w:rsid w:val="007804AF"/>
    <w:rsid w:val="00787DFB"/>
    <w:rsid w:val="007B24CB"/>
    <w:rsid w:val="007B36A7"/>
    <w:rsid w:val="007B64C3"/>
    <w:rsid w:val="007B69F3"/>
    <w:rsid w:val="007C5787"/>
    <w:rsid w:val="007D0FB9"/>
    <w:rsid w:val="007D43B9"/>
    <w:rsid w:val="007D6DE5"/>
    <w:rsid w:val="007E2AA1"/>
    <w:rsid w:val="007E3FAB"/>
    <w:rsid w:val="007E61D9"/>
    <w:rsid w:val="007E7028"/>
    <w:rsid w:val="007F37B1"/>
    <w:rsid w:val="00800A77"/>
    <w:rsid w:val="00804228"/>
    <w:rsid w:val="00805325"/>
    <w:rsid w:val="00807C1F"/>
    <w:rsid w:val="00810E4F"/>
    <w:rsid w:val="0081353D"/>
    <w:rsid w:val="008215EC"/>
    <w:rsid w:val="0082239B"/>
    <w:rsid w:val="008226ED"/>
    <w:rsid w:val="00825BBE"/>
    <w:rsid w:val="0082696A"/>
    <w:rsid w:val="0083357A"/>
    <w:rsid w:val="00833A0C"/>
    <w:rsid w:val="00841075"/>
    <w:rsid w:val="00850135"/>
    <w:rsid w:val="008508E4"/>
    <w:rsid w:val="008534F8"/>
    <w:rsid w:val="00855303"/>
    <w:rsid w:val="00855307"/>
    <w:rsid w:val="00864524"/>
    <w:rsid w:val="008661B6"/>
    <w:rsid w:val="00873A9A"/>
    <w:rsid w:val="008770E4"/>
    <w:rsid w:val="00881F74"/>
    <w:rsid w:val="00882D84"/>
    <w:rsid w:val="0088537F"/>
    <w:rsid w:val="008914E7"/>
    <w:rsid w:val="0089354E"/>
    <w:rsid w:val="00894691"/>
    <w:rsid w:val="00896DBB"/>
    <w:rsid w:val="008A1202"/>
    <w:rsid w:val="008A15E8"/>
    <w:rsid w:val="008A395E"/>
    <w:rsid w:val="008B245B"/>
    <w:rsid w:val="008B71E0"/>
    <w:rsid w:val="008C0D32"/>
    <w:rsid w:val="008C1700"/>
    <w:rsid w:val="008C3269"/>
    <w:rsid w:val="008D1F7E"/>
    <w:rsid w:val="008D3069"/>
    <w:rsid w:val="008E0B8D"/>
    <w:rsid w:val="008E52C5"/>
    <w:rsid w:val="008F1FDE"/>
    <w:rsid w:val="008F3AFF"/>
    <w:rsid w:val="008F5936"/>
    <w:rsid w:val="008F7A09"/>
    <w:rsid w:val="00901F64"/>
    <w:rsid w:val="00910B05"/>
    <w:rsid w:val="0091469A"/>
    <w:rsid w:val="00917801"/>
    <w:rsid w:val="00917F60"/>
    <w:rsid w:val="0092520E"/>
    <w:rsid w:val="0092597D"/>
    <w:rsid w:val="00926F4F"/>
    <w:rsid w:val="00930568"/>
    <w:rsid w:val="00931DB9"/>
    <w:rsid w:val="009326A9"/>
    <w:rsid w:val="0094212E"/>
    <w:rsid w:val="009447A0"/>
    <w:rsid w:val="00946284"/>
    <w:rsid w:val="0094797D"/>
    <w:rsid w:val="0095306F"/>
    <w:rsid w:val="00955040"/>
    <w:rsid w:val="009652D3"/>
    <w:rsid w:val="0096615F"/>
    <w:rsid w:val="009666F8"/>
    <w:rsid w:val="00967B31"/>
    <w:rsid w:val="00970E92"/>
    <w:rsid w:val="009715A6"/>
    <w:rsid w:val="009738E8"/>
    <w:rsid w:val="00975221"/>
    <w:rsid w:val="00977710"/>
    <w:rsid w:val="00981319"/>
    <w:rsid w:val="009815F4"/>
    <w:rsid w:val="00983B89"/>
    <w:rsid w:val="00983FB0"/>
    <w:rsid w:val="00987C37"/>
    <w:rsid w:val="00992663"/>
    <w:rsid w:val="0099466C"/>
    <w:rsid w:val="00994C58"/>
    <w:rsid w:val="009A010B"/>
    <w:rsid w:val="009A2CEA"/>
    <w:rsid w:val="009A3D63"/>
    <w:rsid w:val="009A3DE1"/>
    <w:rsid w:val="009A7E10"/>
    <w:rsid w:val="009B0F24"/>
    <w:rsid w:val="009C0336"/>
    <w:rsid w:val="009C2733"/>
    <w:rsid w:val="009C2E99"/>
    <w:rsid w:val="009C38E5"/>
    <w:rsid w:val="009C43F6"/>
    <w:rsid w:val="009C6952"/>
    <w:rsid w:val="009D2298"/>
    <w:rsid w:val="009D5210"/>
    <w:rsid w:val="009E3F3A"/>
    <w:rsid w:val="009E6206"/>
    <w:rsid w:val="009E7307"/>
    <w:rsid w:val="009F158D"/>
    <w:rsid w:val="009F489F"/>
    <w:rsid w:val="009F5537"/>
    <w:rsid w:val="009F5D5C"/>
    <w:rsid w:val="009F7363"/>
    <w:rsid w:val="00A002B9"/>
    <w:rsid w:val="00A04975"/>
    <w:rsid w:val="00A13F01"/>
    <w:rsid w:val="00A25C60"/>
    <w:rsid w:val="00A25EA3"/>
    <w:rsid w:val="00A32BBB"/>
    <w:rsid w:val="00A33CDC"/>
    <w:rsid w:val="00A345E6"/>
    <w:rsid w:val="00A37BEE"/>
    <w:rsid w:val="00A44840"/>
    <w:rsid w:val="00A44FEF"/>
    <w:rsid w:val="00A478E5"/>
    <w:rsid w:val="00A512B9"/>
    <w:rsid w:val="00A54268"/>
    <w:rsid w:val="00A600C5"/>
    <w:rsid w:val="00A61629"/>
    <w:rsid w:val="00A67EF3"/>
    <w:rsid w:val="00A731E4"/>
    <w:rsid w:val="00A8014F"/>
    <w:rsid w:val="00A84A1D"/>
    <w:rsid w:val="00A86D0E"/>
    <w:rsid w:val="00A9133A"/>
    <w:rsid w:val="00A93394"/>
    <w:rsid w:val="00A94B5A"/>
    <w:rsid w:val="00A96E82"/>
    <w:rsid w:val="00AA0CF7"/>
    <w:rsid w:val="00AB5FA6"/>
    <w:rsid w:val="00AC12F4"/>
    <w:rsid w:val="00AC3847"/>
    <w:rsid w:val="00AD203C"/>
    <w:rsid w:val="00AD6D0E"/>
    <w:rsid w:val="00AE358F"/>
    <w:rsid w:val="00AE6DB8"/>
    <w:rsid w:val="00AF0829"/>
    <w:rsid w:val="00AF5D50"/>
    <w:rsid w:val="00B0291A"/>
    <w:rsid w:val="00B039DB"/>
    <w:rsid w:val="00B07836"/>
    <w:rsid w:val="00B10F62"/>
    <w:rsid w:val="00B2233F"/>
    <w:rsid w:val="00B23A3E"/>
    <w:rsid w:val="00B31D42"/>
    <w:rsid w:val="00B376A0"/>
    <w:rsid w:val="00B41812"/>
    <w:rsid w:val="00B5159C"/>
    <w:rsid w:val="00B542D0"/>
    <w:rsid w:val="00B579AC"/>
    <w:rsid w:val="00B62A0C"/>
    <w:rsid w:val="00B72E32"/>
    <w:rsid w:val="00B74909"/>
    <w:rsid w:val="00B74CF6"/>
    <w:rsid w:val="00B758BD"/>
    <w:rsid w:val="00B7741B"/>
    <w:rsid w:val="00B8299A"/>
    <w:rsid w:val="00B85974"/>
    <w:rsid w:val="00B87FA6"/>
    <w:rsid w:val="00BA132A"/>
    <w:rsid w:val="00BA2831"/>
    <w:rsid w:val="00BA3515"/>
    <w:rsid w:val="00BA5625"/>
    <w:rsid w:val="00BA5B2D"/>
    <w:rsid w:val="00BA5D94"/>
    <w:rsid w:val="00BB0B44"/>
    <w:rsid w:val="00BB2EE9"/>
    <w:rsid w:val="00BB3435"/>
    <w:rsid w:val="00BC4D9A"/>
    <w:rsid w:val="00BC4E54"/>
    <w:rsid w:val="00BD0EBB"/>
    <w:rsid w:val="00BD6B71"/>
    <w:rsid w:val="00BE4D64"/>
    <w:rsid w:val="00BF3F28"/>
    <w:rsid w:val="00BF568E"/>
    <w:rsid w:val="00C01062"/>
    <w:rsid w:val="00C03335"/>
    <w:rsid w:val="00C10028"/>
    <w:rsid w:val="00C113E3"/>
    <w:rsid w:val="00C22536"/>
    <w:rsid w:val="00C22D1C"/>
    <w:rsid w:val="00C43B3C"/>
    <w:rsid w:val="00C46BA7"/>
    <w:rsid w:val="00C46CF1"/>
    <w:rsid w:val="00C46D09"/>
    <w:rsid w:val="00C53790"/>
    <w:rsid w:val="00C56E34"/>
    <w:rsid w:val="00C579ED"/>
    <w:rsid w:val="00C678F6"/>
    <w:rsid w:val="00C707E1"/>
    <w:rsid w:val="00C7297F"/>
    <w:rsid w:val="00C73305"/>
    <w:rsid w:val="00C7777F"/>
    <w:rsid w:val="00C868C3"/>
    <w:rsid w:val="00C92CBC"/>
    <w:rsid w:val="00C94A92"/>
    <w:rsid w:val="00C9526F"/>
    <w:rsid w:val="00C954BD"/>
    <w:rsid w:val="00C95C02"/>
    <w:rsid w:val="00CA04D0"/>
    <w:rsid w:val="00CA5BD1"/>
    <w:rsid w:val="00CB48CB"/>
    <w:rsid w:val="00CD0378"/>
    <w:rsid w:val="00CD4DE9"/>
    <w:rsid w:val="00CD6A25"/>
    <w:rsid w:val="00CE3C16"/>
    <w:rsid w:val="00CF2865"/>
    <w:rsid w:val="00D0127A"/>
    <w:rsid w:val="00D0145A"/>
    <w:rsid w:val="00D10F3C"/>
    <w:rsid w:val="00D11433"/>
    <w:rsid w:val="00D22F27"/>
    <w:rsid w:val="00D251C6"/>
    <w:rsid w:val="00D27BB4"/>
    <w:rsid w:val="00D3239B"/>
    <w:rsid w:val="00D32488"/>
    <w:rsid w:val="00D40DA7"/>
    <w:rsid w:val="00D43638"/>
    <w:rsid w:val="00D43EC0"/>
    <w:rsid w:val="00D44649"/>
    <w:rsid w:val="00D4588E"/>
    <w:rsid w:val="00D53DE6"/>
    <w:rsid w:val="00D56D38"/>
    <w:rsid w:val="00D57823"/>
    <w:rsid w:val="00D72CFE"/>
    <w:rsid w:val="00D72E3B"/>
    <w:rsid w:val="00D7752D"/>
    <w:rsid w:val="00D90D9B"/>
    <w:rsid w:val="00D90DC0"/>
    <w:rsid w:val="00D94B1A"/>
    <w:rsid w:val="00D95299"/>
    <w:rsid w:val="00DA0F49"/>
    <w:rsid w:val="00DB6B9C"/>
    <w:rsid w:val="00DC1985"/>
    <w:rsid w:val="00DC1D1D"/>
    <w:rsid w:val="00DC3968"/>
    <w:rsid w:val="00DC5CB6"/>
    <w:rsid w:val="00DC63C1"/>
    <w:rsid w:val="00DD4D07"/>
    <w:rsid w:val="00DD72E2"/>
    <w:rsid w:val="00DE0E79"/>
    <w:rsid w:val="00DE2349"/>
    <w:rsid w:val="00DE2800"/>
    <w:rsid w:val="00DE7EEE"/>
    <w:rsid w:val="00DF4C80"/>
    <w:rsid w:val="00DF678F"/>
    <w:rsid w:val="00DF764D"/>
    <w:rsid w:val="00E0068A"/>
    <w:rsid w:val="00E15BBB"/>
    <w:rsid w:val="00E22B1E"/>
    <w:rsid w:val="00E25EFC"/>
    <w:rsid w:val="00E46E8D"/>
    <w:rsid w:val="00E529B1"/>
    <w:rsid w:val="00E52FF9"/>
    <w:rsid w:val="00E57AE7"/>
    <w:rsid w:val="00E6463C"/>
    <w:rsid w:val="00E7267F"/>
    <w:rsid w:val="00E76A22"/>
    <w:rsid w:val="00E77276"/>
    <w:rsid w:val="00E85D83"/>
    <w:rsid w:val="00E8789B"/>
    <w:rsid w:val="00E91BB9"/>
    <w:rsid w:val="00E92329"/>
    <w:rsid w:val="00E927B2"/>
    <w:rsid w:val="00E93EF9"/>
    <w:rsid w:val="00E970E4"/>
    <w:rsid w:val="00EA1059"/>
    <w:rsid w:val="00EA3587"/>
    <w:rsid w:val="00EA4003"/>
    <w:rsid w:val="00EB0905"/>
    <w:rsid w:val="00EB1AF2"/>
    <w:rsid w:val="00EB1DA7"/>
    <w:rsid w:val="00EB2486"/>
    <w:rsid w:val="00EB39AC"/>
    <w:rsid w:val="00EC38FF"/>
    <w:rsid w:val="00EC6F8D"/>
    <w:rsid w:val="00ED502D"/>
    <w:rsid w:val="00ED5C49"/>
    <w:rsid w:val="00ED692B"/>
    <w:rsid w:val="00ED784E"/>
    <w:rsid w:val="00EE095A"/>
    <w:rsid w:val="00EE1DBD"/>
    <w:rsid w:val="00EE3E05"/>
    <w:rsid w:val="00EF007D"/>
    <w:rsid w:val="00EF5EA9"/>
    <w:rsid w:val="00F016F1"/>
    <w:rsid w:val="00F04D76"/>
    <w:rsid w:val="00F0555E"/>
    <w:rsid w:val="00F11037"/>
    <w:rsid w:val="00F15DFE"/>
    <w:rsid w:val="00F16079"/>
    <w:rsid w:val="00F30D4C"/>
    <w:rsid w:val="00F31AFD"/>
    <w:rsid w:val="00F33AE9"/>
    <w:rsid w:val="00F34F8B"/>
    <w:rsid w:val="00F408C7"/>
    <w:rsid w:val="00F4642D"/>
    <w:rsid w:val="00F46B23"/>
    <w:rsid w:val="00F55F87"/>
    <w:rsid w:val="00F5774E"/>
    <w:rsid w:val="00F577D3"/>
    <w:rsid w:val="00F57F99"/>
    <w:rsid w:val="00F602CA"/>
    <w:rsid w:val="00F636F9"/>
    <w:rsid w:val="00F63A00"/>
    <w:rsid w:val="00F63B9D"/>
    <w:rsid w:val="00F70E6C"/>
    <w:rsid w:val="00F74128"/>
    <w:rsid w:val="00F837E1"/>
    <w:rsid w:val="00F872A3"/>
    <w:rsid w:val="00F945D0"/>
    <w:rsid w:val="00F9672C"/>
    <w:rsid w:val="00FA12C8"/>
    <w:rsid w:val="00FA5B6B"/>
    <w:rsid w:val="00FA74D6"/>
    <w:rsid w:val="00FB059D"/>
    <w:rsid w:val="00FB39B3"/>
    <w:rsid w:val="00FC5AAB"/>
    <w:rsid w:val="00FC60BE"/>
    <w:rsid w:val="00FD1AF9"/>
    <w:rsid w:val="00FE4FEC"/>
    <w:rsid w:val="00FF0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F2C80"/>
  <w15:chartTrackingRefBased/>
  <w15:docId w15:val="{A76387D7-AE8A-421A-B0FC-BA92E81AA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74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2CFE"/>
    <w:pPr>
      <w:ind w:left="720"/>
      <w:contextualSpacing/>
    </w:pPr>
  </w:style>
  <w:style w:type="table" w:styleId="TableGrid">
    <w:name w:val="Table Grid"/>
    <w:basedOn w:val="TableNormal"/>
    <w:uiPriority w:val="39"/>
    <w:rsid w:val="00D323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3C16"/>
    <w:rPr>
      <w:color w:val="0000FF"/>
      <w:u w:val="single"/>
    </w:rPr>
  </w:style>
  <w:style w:type="character" w:styleId="UnresolvedMention">
    <w:name w:val="Unresolved Mention"/>
    <w:basedOn w:val="DefaultParagraphFont"/>
    <w:uiPriority w:val="99"/>
    <w:semiHidden/>
    <w:unhideWhenUsed/>
    <w:rsid w:val="002506E9"/>
    <w:rPr>
      <w:color w:val="605E5C"/>
      <w:shd w:val="clear" w:color="auto" w:fill="E1DFDD"/>
    </w:rPr>
  </w:style>
  <w:style w:type="character" w:customStyle="1" w:styleId="Heading1Char">
    <w:name w:val="Heading 1 Char"/>
    <w:basedOn w:val="DefaultParagraphFont"/>
    <w:link w:val="Heading1"/>
    <w:uiPriority w:val="9"/>
    <w:rsid w:val="000374B4"/>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272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E49"/>
  </w:style>
  <w:style w:type="paragraph" w:styleId="Footer">
    <w:name w:val="footer"/>
    <w:basedOn w:val="Normal"/>
    <w:link w:val="FooterChar"/>
    <w:uiPriority w:val="99"/>
    <w:unhideWhenUsed/>
    <w:rsid w:val="00272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E49"/>
  </w:style>
  <w:style w:type="character" w:styleId="Emphasis">
    <w:name w:val="Emphasis"/>
    <w:basedOn w:val="DefaultParagraphFont"/>
    <w:uiPriority w:val="20"/>
    <w:qFormat/>
    <w:rsid w:val="00B8299A"/>
    <w:rPr>
      <w:i/>
      <w:iCs/>
    </w:rPr>
  </w:style>
  <w:style w:type="character" w:customStyle="1" w:styleId="persname">
    <w:name w:val="persname"/>
    <w:basedOn w:val="DefaultParagraphFont"/>
    <w:rsid w:val="00910B05"/>
  </w:style>
  <w:style w:type="character" w:customStyle="1" w:styleId="surname">
    <w:name w:val="surname"/>
    <w:basedOn w:val="DefaultParagraphFont"/>
    <w:rsid w:val="00910B05"/>
  </w:style>
  <w:style w:type="character" w:customStyle="1" w:styleId="forename">
    <w:name w:val="forename"/>
    <w:basedOn w:val="DefaultParagraphFont"/>
    <w:rsid w:val="00910B05"/>
  </w:style>
  <w:style w:type="character" w:customStyle="1" w:styleId="biblscope">
    <w:name w:val="biblscope"/>
    <w:basedOn w:val="DefaultParagraphFont"/>
    <w:rsid w:val="00910B05"/>
  </w:style>
  <w:style w:type="character" w:customStyle="1" w:styleId="Title1">
    <w:name w:val="Title1"/>
    <w:basedOn w:val="DefaultParagraphFont"/>
    <w:rsid w:val="00910B05"/>
  </w:style>
  <w:style w:type="character" w:customStyle="1" w:styleId="pubplace">
    <w:name w:val="pubplace"/>
    <w:basedOn w:val="DefaultParagraphFont"/>
    <w:rsid w:val="00910B05"/>
  </w:style>
  <w:style w:type="character" w:customStyle="1" w:styleId="publisher">
    <w:name w:val="publisher"/>
    <w:basedOn w:val="DefaultParagraphFont"/>
    <w:rsid w:val="00910B05"/>
  </w:style>
  <w:style w:type="character" w:customStyle="1" w:styleId="nlmyear">
    <w:name w:val="nlm_year"/>
    <w:basedOn w:val="DefaultParagraphFont"/>
    <w:rsid w:val="00634FCC"/>
  </w:style>
  <w:style w:type="character" w:customStyle="1" w:styleId="nlmedition">
    <w:name w:val="nlm_edition"/>
    <w:basedOn w:val="DefaultParagraphFont"/>
    <w:rsid w:val="00634FCC"/>
  </w:style>
  <w:style w:type="character" w:customStyle="1" w:styleId="nlmpublisher-name">
    <w:name w:val="nlm_publisher-name"/>
    <w:basedOn w:val="DefaultParagraphFont"/>
    <w:rsid w:val="00634FCC"/>
  </w:style>
  <w:style w:type="paragraph" w:customStyle="1" w:styleId="item">
    <w:name w:val="item"/>
    <w:basedOn w:val="Normal"/>
    <w:rsid w:val="00476B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italic">
    <w:name w:val="hi-italic"/>
    <w:basedOn w:val="DefaultParagraphFont"/>
    <w:rsid w:val="00476B37"/>
  </w:style>
  <w:style w:type="paragraph" w:customStyle="1" w:styleId="Pa6">
    <w:name w:val="Pa6"/>
    <w:basedOn w:val="Normal"/>
    <w:next w:val="Normal"/>
    <w:uiPriority w:val="99"/>
    <w:rsid w:val="0092597D"/>
    <w:pPr>
      <w:autoSpaceDE w:val="0"/>
      <w:autoSpaceDN w:val="0"/>
      <w:adjustRightInd w:val="0"/>
      <w:spacing w:after="0" w:line="241" w:lineRule="atLeast"/>
    </w:pPr>
    <w:rPr>
      <w:rFonts w:ascii="Museo Sans 700" w:hAnsi="Museo Sans 7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161980">
      <w:bodyDiv w:val="1"/>
      <w:marLeft w:val="0"/>
      <w:marRight w:val="0"/>
      <w:marTop w:val="0"/>
      <w:marBottom w:val="0"/>
      <w:divBdr>
        <w:top w:val="none" w:sz="0" w:space="0" w:color="auto"/>
        <w:left w:val="none" w:sz="0" w:space="0" w:color="auto"/>
        <w:bottom w:val="none" w:sz="0" w:space="0" w:color="auto"/>
        <w:right w:val="none" w:sz="0" w:space="0" w:color="auto"/>
      </w:divBdr>
    </w:div>
    <w:div w:id="133460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hwb.gov.wales/professional-development/professional-standards/" TargetMode="External"/><Relationship Id="rId4" Type="http://schemas.openxmlformats.org/officeDocument/2006/relationships/settings" Target="settings.xml"/><Relationship Id="rId9" Type="http://schemas.openxmlformats.org/officeDocument/2006/relationships/hyperlink" Target="https://gov.wales/successful-futures-review-curriculum-and-assessment-arrangem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05E43-1213-4F13-A37E-478322CF3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18</Pages>
  <Words>6226</Words>
  <Characters>35490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MARCH</dc:creator>
  <cp:keywords/>
  <dc:description/>
  <cp:lastModifiedBy>Emily Grace March (2000349)</cp:lastModifiedBy>
  <cp:revision>26</cp:revision>
  <dcterms:created xsi:type="dcterms:W3CDTF">2021-10-15T08:53:00Z</dcterms:created>
  <dcterms:modified xsi:type="dcterms:W3CDTF">2021-10-28T08:58:00Z</dcterms:modified>
</cp:coreProperties>
</file>