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1996B" w14:textId="77777777" w:rsidR="00425344" w:rsidRPr="00804B5D" w:rsidRDefault="00425344" w:rsidP="00804B5D">
      <w:pPr>
        <w:spacing w:line="360" w:lineRule="auto"/>
        <w:jc w:val="right"/>
        <w:rPr>
          <w:rFonts w:ascii="Times New Roman" w:eastAsia="Times New Roman" w:hAnsi="Times New Roman" w:cs="Times New Roman"/>
          <w:sz w:val="24"/>
          <w:szCs w:val="24"/>
        </w:rPr>
      </w:pPr>
      <w:r w:rsidRPr="00804B5D">
        <w:rPr>
          <w:rFonts w:ascii="Times New Roman" w:eastAsia="Times New Roman" w:hAnsi="Times New Roman" w:cs="Times New Roman"/>
          <w:noProof/>
          <w:sz w:val="24"/>
          <w:szCs w:val="24"/>
        </w:rPr>
        <w:drawing>
          <wp:inline distT="0" distB="0" distL="0" distR="0" wp14:anchorId="68FA989F" wp14:editId="70BE0751">
            <wp:extent cx="1676634" cy="65731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76634" cy="657317"/>
                    </a:xfrm>
                    <a:prstGeom prst="rect">
                      <a:avLst/>
                    </a:prstGeom>
                  </pic:spPr>
                </pic:pic>
              </a:graphicData>
            </a:graphic>
          </wp:inline>
        </w:drawing>
      </w:r>
    </w:p>
    <w:p w14:paraId="49675877"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1CB9A8B8"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198A6C5E"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6E6C1D99"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44B8736A" w14:textId="77777777" w:rsidR="00425344" w:rsidRPr="00804B5D" w:rsidRDefault="00425344" w:rsidP="00425344">
      <w:pPr>
        <w:spacing w:line="360" w:lineRule="auto"/>
        <w:jc w:val="both"/>
        <w:rPr>
          <w:rFonts w:ascii="Times New Roman" w:eastAsia="Times New Roman" w:hAnsi="Times New Roman" w:cs="Times New Roman"/>
          <w:sz w:val="24"/>
          <w:szCs w:val="24"/>
        </w:rPr>
      </w:pPr>
    </w:p>
    <w:tbl>
      <w:tblPr>
        <w:tblpPr w:leftFromText="180" w:rightFromText="180" w:vertAnchor="page" w:horzAnchor="margin" w:tblpY="2809"/>
        <w:tblW w:w="9629" w:type="dxa"/>
        <w:tblCellMar>
          <w:top w:w="15" w:type="dxa"/>
          <w:left w:w="15" w:type="dxa"/>
          <w:bottom w:w="15" w:type="dxa"/>
          <w:right w:w="15" w:type="dxa"/>
        </w:tblCellMar>
        <w:tblLook w:val="04A0" w:firstRow="1" w:lastRow="0" w:firstColumn="1" w:lastColumn="0" w:noHBand="0" w:noVBand="1"/>
      </w:tblPr>
      <w:tblGrid>
        <w:gridCol w:w="2542"/>
        <w:gridCol w:w="7087"/>
      </w:tblGrid>
      <w:tr w:rsidR="00804B5D" w:rsidRPr="00804B5D" w14:paraId="66625055" w14:textId="77777777" w:rsidTr="00575032">
        <w:trPr>
          <w:trHeight w:val="388"/>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074A8" w14:textId="77777777" w:rsidR="00804B5D" w:rsidRPr="00804B5D" w:rsidRDefault="00804B5D" w:rsidP="00575032">
            <w:pPr>
              <w:spacing w:line="360" w:lineRule="auto"/>
              <w:ind w:left="129"/>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Programme: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8585B" w14:textId="77777777" w:rsidR="00804B5D" w:rsidRPr="00804B5D" w:rsidRDefault="00804B5D"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MSc Public Health and Social Care in Practice</w:t>
            </w:r>
          </w:p>
        </w:tc>
      </w:tr>
      <w:tr w:rsidR="00804B5D" w:rsidRPr="00804B5D" w14:paraId="19865125"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0AC56" w14:textId="77777777" w:rsidR="00804B5D" w:rsidRPr="00804B5D" w:rsidRDefault="00804B5D" w:rsidP="00575032">
            <w:pPr>
              <w:spacing w:line="360" w:lineRule="auto"/>
              <w:ind w:left="128"/>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Module: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048D0" w14:textId="77777777" w:rsidR="00804B5D" w:rsidRPr="00804B5D" w:rsidRDefault="00804B5D"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Population Health and Digital Health Promotion</w:t>
            </w:r>
          </w:p>
        </w:tc>
      </w:tr>
      <w:tr w:rsidR="00804B5D" w:rsidRPr="00804B5D" w14:paraId="0E5B0756"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3BC67" w14:textId="77777777" w:rsidR="00804B5D" w:rsidRPr="00804B5D" w:rsidRDefault="00804B5D"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Module code: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F8B97" w14:textId="77777777" w:rsidR="00804B5D" w:rsidRPr="00804B5D" w:rsidRDefault="00804B5D" w:rsidP="00575032">
            <w:pPr>
              <w:spacing w:line="360" w:lineRule="auto"/>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LCHS7009</w:t>
            </w:r>
          </w:p>
        </w:tc>
      </w:tr>
      <w:tr w:rsidR="00804B5D" w:rsidRPr="00804B5D" w14:paraId="2EFE30FB"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51BCC" w14:textId="77777777" w:rsidR="00804B5D" w:rsidRPr="00804B5D" w:rsidRDefault="00804B5D"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Lecturer</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84BBB" w14:textId="7CAF17CB" w:rsidR="00804B5D" w:rsidRPr="00804B5D" w:rsidRDefault="00804B5D" w:rsidP="00575032">
            <w:pPr>
              <w:spacing w:line="360" w:lineRule="auto"/>
              <w:rPr>
                <w:rFonts w:ascii="Times New Roman" w:eastAsia="Times New Roman" w:hAnsi="Times New Roman" w:cs="Times New Roman"/>
                <w:b/>
                <w:bCs/>
                <w:color w:val="000000"/>
                <w:sz w:val="24"/>
                <w:szCs w:val="24"/>
              </w:rPr>
            </w:pPr>
            <w:r w:rsidRPr="00804B5D">
              <w:rPr>
                <w:rFonts w:ascii="Times New Roman" w:hAnsi="Times New Roman" w:cs="Times New Roman"/>
                <w:b/>
                <w:sz w:val="24"/>
                <w:szCs w:val="24"/>
              </w:rPr>
              <w:t xml:space="preserve">Diola </w:t>
            </w:r>
            <w:proofErr w:type="spellStart"/>
            <w:r w:rsidRPr="00804B5D">
              <w:rPr>
                <w:rFonts w:ascii="Times New Roman" w:hAnsi="Times New Roman" w:cs="Times New Roman"/>
                <w:b/>
                <w:sz w:val="24"/>
                <w:szCs w:val="24"/>
              </w:rPr>
              <w:t>Bijlhout</w:t>
            </w:r>
            <w:proofErr w:type="spellEnd"/>
          </w:p>
        </w:tc>
      </w:tr>
      <w:tr w:rsidR="00804B5D" w:rsidRPr="00804B5D" w14:paraId="6C5D7A85"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9E453" w14:textId="77777777" w:rsidR="00804B5D" w:rsidRPr="00804B5D" w:rsidRDefault="00804B5D"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bCs/>
                <w:color w:val="000000"/>
                <w:sz w:val="24"/>
                <w:szCs w:val="24"/>
              </w:rPr>
              <w:t>Assignment Title: </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92782" w14:textId="77777777" w:rsidR="00804B5D" w:rsidRPr="00804B5D" w:rsidRDefault="00804B5D" w:rsidP="00575032">
            <w:pPr>
              <w:spacing w:line="360" w:lineRule="auto"/>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Component 1, 2 Blogs</w:t>
            </w:r>
          </w:p>
        </w:tc>
      </w:tr>
      <w:tr w:rsidR="00804B5D" w:rsidRPr="00804B5D" w14:paraId="6601D4ED"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2276B" w14:textId="77777777" w:rsidR="00804B5D" w:rsidRPr="00804B5D" w:rsidRDefault="00804B5D" w:rsidP="00575032">
            <w:pPr>
              <w:spacing w:line="360" w:lineRule="auto"/>
              <w:ind w:left="128"/>
              <w:rPr>
                <w:rFonts w:ascii="Times New Roman" w:eastAsia="Times New Roman" w:hAnsi="Times New Roman" w:cs="Times New Roman"/>
                <w:b/>
                <w:bCs/>
                <w:color w:val="000000"/>
                <w:sz w:val="24"/>
                <w:szCs w:val="24"/>
              </w:rPr>
            </w:pPr>
            <w:r w:rsidRPr="00804B5D">
              <w:rPr>
                <w:rFonts w:ascii="Times New Roman" w:eastAsia="Times New Roman" w:hAnsi="Times New Roman" w:cs="Times New Roman"/>
                <w:b/>
                <w:sz w:val="24"/>
                <w:szCs w:val="24"/>
              </w:rPr>
              <w:t>Student Name</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F0B4F" w14:textId="30DC21D6" w:rsidR="00804B5D" w:rsidRPr="00804B5D" w:rsidRDefault="006A1930" w:rsidP="006A1930">
            <w:pPr>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Kamlesh </w:t>
            </w:r>
            <w:proofErr w:type="spellStart"/>
            <w:r>
              <w:rPr>
                <w:rFonts w:ascii="Times New Roman" w:eastAsia="Times New Roman" w:hAnsi="Times New Roman" w:cs="Times New Roman"/>
                <w:b/>
                <w:bCs/>
                <w:color w:val="000000"/>
                <w:sz w:val="24"/>
                <w:szCs w:val="24"/>
              </w:rPr>
              <w:t>Nakum</w:t>
            </w:r>
            <w:proofErr w:type="spellEnd"/>
          </w:p>
        </w:tc>
      </w:tr>
      <w:tr w:rsidR="00804B5D" w:rsidRPr="00804B5D" w14:paraId="1664A269" w14:textId="77777777" w:rsidTr="00575032">
        <w:trPr>
          <w:trHeight w:val="406"/>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2726B" w14:textId="77777777" w:rsidR="00804B5D" w:rsidRPr="00804B5D" w:rsidRDefault="00804B5D" w:rsidP="00575032">
            <w:pPr>
              <w:spacing w:before="110" w:line="360" w:lineRule="auto"/>
              <w:ind w:left="128"/>
              <w:rPr>
                <w:rFonts w:ascii="Times New Roman" w:eastAsia="Times New Roman" w:hAnsi="Times New Roman" w:cs="Times New Roman"/>
                <w:b/>
                <w:sz w:val="24"/>
                <w:szCs w:val="24"/>
              </w:rPr>
            </w:pPr>
            <w:r w:rsidRPr="00804B5D">
              <w:rPr>
                <w:rFonts w:ascii="Times New Roman" w:eastAsia="Times New Roman" w:hAnsi="Times New Roman" w:cs="Times New Roman"/>
                <w:b/>
                <w:bCs/>
                <w:color w:val="000000"/>
                <w:sz w:val="24"/>
                <w:szCs w:val="24"/>
              </w:rPr>
              <w:t>Student ID:</w:t>
            </w:r>
          </w:p>
        </w:tc>
        <w:tc>
          <w:tcPr>
            <w:tcW w:w="7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C6968" w14:textId="6B74C959" w:rsidR="00804B5D" w:rsidRPr="00804B5D" w:rsidRDefault="006A1930" w:rsidP="006A1930">
            <w:pPr>
              <w:spacing w:line="360" w:lineRule="auto"/>
              <w:ind w:right="4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2503810</w:t>
            </w:r>
          </w:p>
        </w:tc>
      </w:tr>
    </w:tbl>
    <w:p w14:paraId="2DB751A4" w14:textId="77777777" w:rsidR="004F0A02" w:rsidRDefault="004F0A02" w:rsidP="00425344">
      <w:pPr>
        <w:spacing w:line="360" w:lineRule="auto"/>
        <w:jc w:val="both"/>
        <w:rPr>
          <w:rFonts w:ascii="Times New Roman" w:eastAsia="Times New Roman" w:hAnsi="Times New Roman" w:cs="Times New Roman"/>
          <w:sz w:val="24"/>
          <w:szCs w:val="24"/>
        </w:rPr>
      </w:pPr>
    </w:p>
    <w:p w14:paraId="6CC3BC98" w14:textId="77777777" w:rsidR="004F0A02" w:rsidRDefault="004F0A0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854346396"/>
        <w:docPartObj>
          <w:docPartGallery w:val="Table of Contents"/>
          <w:docPartUnique/>
        </w:docPartObj>
      </w:sdtPr>
      <w:sdtEndPr>
        <w:rPr>
          <w:rFonts w:ascii="Times New Roman" w:hAnsi="Times New Roman" w:cs="Times New Roman"/>
          <w:b/>
          <w:bCs/>
          <w:noProof/>
          <w:sz w:val="24"/>
          <w:szCs w:val="24"/>
        </w:rPr>
      </w:sdtEndPr>
      <w:sdtContent>
        <w:p w14:paraId="2C270004" w14:textId="77777777" w:rsidR="004F0A02" w:rsidRPr="004F0A02" w:rsidRDefault="004F0A02" w:rsidP="004F0A02">
          <w:pPr>
            <w:pStyle w:val="TOCHeading"/>
            <w:spacing w:line="360" w:lineRule="auto"/>
            <w:jc w:val="center"/>
            <w:rPr>
              <w:rFonts w:ascii="Times New Roman" w:hAnsi="Times New Roman" w:cs="Times New Roman"/>
              <w:b/>
              <w:color w:val="auto"/>
              <w:sz w:val="24"/>
              <w:szCs w:val="24"/>
            </w:rPr>
          </w:pPr>
          <w:r w:rsidRPr="004F0A02">
            <w:rPr>
              <w:rFonts w:ascii="Times New Roman" w:hAnsi="Times New Roman" w:cs="Times New Roman"/>
              <w:b/>
              <w:color w:val="auto"/>
              <w:sz w:val="24"/>
              <w:szCs w:val="24"/>
            </w:rPr>
            <w:t>Table of Contents</w:t>
          </w:r>
        </w:p>
        <w:p w14:paraId="6F386966" w14:textId="77777777" w:rsidR="004F0A02" w:rsidRPr="004F0A02" w:rsidRDefault="004F0A02" w:rsidP="004F0A02">
          <w:pPr>
            <w:pStyle w:val="TOC1"/>
            <w:tabs>
              <w:tab w:val="right" w:leader="dot" w:pos="9350"/>
            </w:tabs>
            <w:spacing w:line="360" w:lineRule="auto"/>
            <w:jc w:val="both"/>
            <w:rPr>
              <w:rFonts w:ascii="Times New Roman" w:hAnsi="Times New Roman" w:cs="Times New Roman"/>
              <w:noProof/>
              <w:sz w:val="24"/>
              <w:szCs w:val="24"/>
            </w:rPr>
          </w:pPr>
          <w:r w:rsidRPr="004F0A02">
            <w:rPr>
              <w:rFonts w:ascii="Times New Roman" w:hAnsi="Times New Roman" w:cs="Times New Roman"/>
              <w:sz w:val="24"/>
              <w:szCs w:val="24"/>
            </w:rPr>
            <w:fldChar w:fldCharType="begin"/>
          </w:r>
          <w:r w:rsidRPr="004F0A02">
            <w:rPr>
              <w:rFonts w:ascii="Times New Roman" w:hAnsi="Times New Roman" w:cs="Times New Roman"/>
              <w:sz w:val="24"/>
              <w:szCs w:val="24"/>
            </w:rPr>
            <w:instrText xml:space="preserve"> TOC \o "1-3" \h \z \u </w:instrText>
          </w:r>
          <w:r w:rsidRPr="004F0A02">
            <w:rPr>
              <w:rFonts w:ascii="Times New Roman" w:hAnsi="Times New Roman" w:cs="Times New Roman"/>
              <w:sz w:val="24"/>
              <w:szCs w:val="24"/>
            </w:rPr>
            <w:fldChar w:fldCharType="separate"/>
          </w:r>
          <w:hyperlink w:anchor="_Toc235726725" w:history="1">
            <w:r w:rsidRPr="004F0A02">
              <w:rPr>
                <w:rStyle w:val="Hyperlink"/>
                <w:rFonts w:ascii="Times New Roman" w:hAnsi="Times New Roman" w:cs="Times New Roman"/>
                <w:noProof/>
                <w:color w:val="auto"/>
                <w:sz w:val="24"/>
                <w:szCs w:val="24"/>
              </w:rPr>
              <w:t>Blog 1:</w:t>
            </w:r>
            <w:r w:rsidRPr="004F0A02">
              <w:rPr>
                <w:rFonts w:ascii="Times New Roman" w:hAnsi="Times New Roman" w:cs="Times New Roman"/>
                <w:noProof/>
                <w:webHidden/>
                <w:sz w:val="24"/>
                <w:szCs w:val="24"/>
              </w:rPr>
              <w:tab/>
            </w:r>
            <w:r w:rsidRPr="004F0A02">
              <w:rPr>
                <w:rFonts w:ascii="Times New Roman" w:hAnsi="Times New Roman" w:cs="Times New Roman"/>
                <w:noProof/>
                <w:webHidden/>
                <w:sz w:val="24"/>
                <w:szCs w:val="24"/>
              </w:rPr>
              <w:fldChar w:fldCharType="begin"/>
            </w:r>
            <w:r w:rsidRPr="004F0A02">
              <w:rPr>
                <w:rFonts w:ascii="Times New Roman" w:hAnsi="Times New Roman" w:cs="Times New Roman"/>
                <w:noProof/>
                <w:webHidden/>
                <w:sz w:val="24"/>
                <w:szCs w:val="24"/>
              </w:rPr>
              <w:instrText xml:space="preserve"> PAGEREF _Toc235726725 \h </w:instrText>
            </w:r>
            <w:r w:rsidRPr="004F0A02">
              <w:rPr>
                <w:rFonts w:ascii="Times New Roman" w:hAnsi="Times New Roman" w:cs="Times New Roman"/>
                <w:noProof/>
                <w:webHidden/>
                <w:sz w:val="24"/>
                <w:szCs w:val="24"/>
              </w:rPr>
            </w:r>
            <w:r w:rsidRPr="004F0A02">
              <w:rPr>
                <w:rFonts w:ascii="Times New Roman" w:hAnsi="Times New Roman" w:cs="Times New Roman"/>
                <w:noProof/>
                <w:webHidden/>
                <w:sz w:val="24"/>
                <w:szCs w:val="24"/>
              </w:rPr>
              <w:fldChar w:fldCharType="separate"/>
            </w:r>
            <w:r w:rsidRPr="004F0A02">
              <w:rPr>
                <w:rFonts w:ascii="Times New Roman" w:hAnsi="Times New Roman" w:cs="Times New Roman"/>
                <w:noProof/>
                <w:webHidden/>
                <w:sz w:val="24"/>
                <w:szCs w:val="24"/>
              </w:rPr>
              <w:t>3</w:t>
            </w:r>
            <w:r w:rsidRPr="004F0A02">
              <w:rPr>
                <w:rFonts w:ascii="Times New Roman" w:hAnsi="Times New Roman" w:cs="Times New Roman"/>
                <w:noProof/>
                <w:webHidden/>
                <w:sz w:val="24"/>
                <w:szCs w:val="24"/>
              </w:rPr>
              <w:fldChar w:fldCharType="end"/>
            </w:r>
          </w:hyperlink>
        </w:p>
        <w:p w14:paraId="623066FD"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26" w:history="1">
            <w:r w:rsidR="004F0A02" w:rsidRPr="004F0A02">
              <w:rPr>
                <w:rStyle w:val="Hyperlink"/>
                <w:rFonts w:ascii="Times New Roman" w:hAnsi="Times New Roman" w:cs="Times New Roman"/>
                <w:noProof/>
                <w:color w:val="auto"/>
                <w:sz w:val="24"/>
                <w:szCs w:val="24"/>
              </w:rPr>
              <w:t>Title: Impact of Digital Technologies on hypertension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_Toc235726726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3</w:t>
            </w:r>
            <w:r w:rsidR="004F0A02" w:rsidRPr="004F0A02">
              <w:rPr>
                <w:rFonts w:ascii="Times New Roman" w:hAnsi="Times New Roman" w:cs="Times New Roman"/>
                <w:noProof/>
                <w:webHidden/>
                <w:sz w:val="24"/>
                <w:szCs w:val="24"/>
              </w:rPr>
              <w:fldChar w:fldCharType="end"/>
            </w:r>
          </w:hyperlink>
        </w:p>
        <w:p w14:paraId="75EBD857"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27" w:history="1">
            <w:r w:rsidR="004F0A02" w:rsidRPr="004F0A02">
              <w:rPr>
                <w:rStyle w:val="Hyperlink"/>
                <w:rFonts w:ascii="Times New Roman" w:hAnsi="Times New Roman" w:cs="Times New Roman"/>
                <w:noProof/>
                <w:color w:val="auto"/>
                <w:sz w:val="24"/>
                <w:szCs w:val="24"/>
              </w:rPr>
              <w:t>Introduction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_Toc235726727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3</w:t>
            </w:r>
            <w:r w:rsidR="004F0A02" w:rsidRPr="004F0A02">
              <w:rPr>
                <w:rFonts w:ascii="Times New Roman" w:hAnsi="Times New Roman" w:cs="Times New Roman"/>
                <w:noProof/>
                <w:webHidden/>
                <w:sz w:val="24"/>
                <w:szCs w:val="24"/>
              </w:rPr>
              <w:fldChar w:fldCharType="end"/>
            </w:r>
          </w:hyperlink>
        </w:p>
        <w:p w14:paraId="73D7790A"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28" w:history="1">
            <w:r w:rsidR="004F0A02" w:rsidRPr="004F0A02">
              <w:rPr>
                <w:rStyle w:val="Hyperlink"/>
                <w:rFonts w:ascii="Times New Roman" w:hAnsi="Times New Roman" w:cs="Times New Roman"/>
                <w:noProof/>
                <w:color w:val="auto"/>
                <w:sz w:val="24"/>
                <w:szCs w:val="24"/>
              </w:rPr>
              <w:t>Public health problem: why hypertension is important</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_Toc235726728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3</w:t>
            </w:r>
            <w:r w:rsidR="004F0A02" w:rsidRPr="004F0A02">
              <w:rPr>
                <w:rFonts w:ascii="Times New Roman" w:hAnsi="Times New Roman" w:cs="Times New Roman"/>
                <w:noProof/>
                <w:webHidden/>
                <w:sz w:val="24"/>
                <w:szCs w:val="24"/>
              </w:rPr>
              <w:fldChar w:fldCharType="end"/>
            </w:r>
          </w:hyperlink>
        </w:p>
        <w:p w14:paraId="2C4B6327"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29" w:history="1">
            <w:r w:rsidR="004F0A02" w:rsidRPr="004F0A02">
              <w:rPr>
                <w:rStyle w:val="Hyperlink"/>
                <w:rFonts w:ascii="Times New Roman" w:hAnsi="Times New Roman" w:cs="Times New Roman"/>
                <w:noProof/>
                <w:color w:val="auto"/>
                <w:sz w:val="24"/>
                <w:szCs w:val="24"/>
              </w:rPr>
              <w:t>Existing digital technology</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_Toc235726729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4</w:t>
            </w:r>
            <w:r w:rsidR="004F0A02" w:rsidRPr="004F0A02">
              <w:rPr>
                <w:rFonts w:ascii="Times New Roman" w:hAnsi="Times New Roman" w:cs="Times New Roman"/>
                <w:noProof/>
                <w:webHidden/>
                <w:sz w:val="24"/>
                <w:szCs w:val="24"/>
              </w:rPr>
              <w:fldChar w:fldCharType="end"/>
            </w:r>
          </w:hyperlink>
        </w:p>
        <w:p w14:paraId="6327A602"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0" w:history="1">
            <w:r w:rsidR="004F0A02" w:rsidRPr="004F0A02">
              <w:rPr>
                <w:rStyle w:val="Hyperlink"/>
                <w:rFonts w:ascii="Times New Roman" w:hAnsi="Times New Roman" w:cs="Times New Roman"/>
                <w:noProof/>
                <w:color w:val="auto"/>
                <w:sz w:val="24"/>
                <w:szCs w:val="24"/>
              </w:rPr>
              <w:t>How the technology promotes health</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_Toc235726730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5</w:t>
            </w:r>
            <w:r w:rsidR="004F0A02" w:rsidRPr="004F0A02">
              <w:rPr>
                <w:rFonts w:ascii="Times New Roman" w:hAnsi="Times New Roman" w:cs="Times New Roman"/>
                <w:noProof/>
                <w:webHidden/>
                <w:sz w:val="24"/>
                <w:szCs w:val="24"/>
              </w:rPr>
              <w:fldChar w:fldCharType="end"/>
            </w:r>
          </w:hyperlink>
        </w:p>
        <w:p w14:paraId="03188893"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1" w:history="1">
            <w:r w:rsidR="004F0A02" w:rsidRPr="004F0A02">
              <w:rPr>
                <w:rStyle w:val="Hyperlink"/>
                <w:rFonts w:ascii="Times New Roman" w:hAnsi="Times New Roman" w:cs="Times New Roman"/>
                <w:noProof/>
                <w:color w:val="auto"/>
                <w:sz w:val="24"/>
                <w:szCs w:val="24"/>
              </w:rPr>
              <w:t>Critical evaluation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_Toc235726731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6</w:t>
            </w:r>
            <w:r w:rsidR="004F0A02" w:rsidRPr="004F0A02">
              <w:rPr>
                <w:rFonts w:ascii="Times New Roman" w:hAnsi="Times New Roman" w:cs="Times New Roman"/>
                <w:noProof/>
                <w:webHidden/>
                <w:sz w:val="24"/>
                <w:szCs w:val="24"/>
              </w:rPr>
              <w:fldChar w:fldCharType="end"/>
            </w:r>
          </w:hyperlink>
        </w:p>
        <w:p w14:paraId="5F3C2DD1"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2" w:history="1">
            <w:r w:rsidR="004F0A02" w:rsidRPr="004F0A02">
              <w:rPr>
                <w:rStyle w:val="Hyperlink"/>
                <w:rFonts w:ascii="Times New Roman" w:hAnsi="Times New Roman" w:cs="Times New Roman"/>
                <w:noProof/>
                <w:color w:val="auto"/>
                <w:sz w:val="24"/>
                <w:szCs w:val="24"/>
              </w:rPr>
              <w:t>Recommendation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_Toc235726732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7</w:t>
            </w:r>
            <w:r w:rsidR="004F0A02" w:rsidRPr="004F0A02">
              <w:rPr>
                <w:rFonts w:ascii="Times New Roman" w:hAnsi="Times New Roman" w:cs="Times New Roman"/>
                <w:noProof/>
                <w:webHidden/>
                <w:sz w:val="24"/>
                <w:szCs w:val="24"/>
              </w:rPr>
              <w:fldChar w:fldCharType="end"/>
            </w:r>
          </w:hyperlink>
        </w:p>
        <w:p w14:paraId="22B69088"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3" w:history="1">
            <w:r w:rsidR="004F0A02" w:rsidRPr="004F0A02">
              <w:rPr>
                <w:rStyle w:val="Hyperlink"/>
                <w:rFonts w:ascii="Times New Roman" w:hAnsi="Times New Roman" w:cs="Times New Roman"/>
                <w:noProof/>
                <w:color w:val="auto"/>
                <w:sz w:val="24"/>
                <w:szCs w:val="24"/>
              </w:rPr>
              <w:t>Conclusion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_Toc235726733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7</w:t>
            </w:r>
            <w:r w:rsidR="004F0A02" w:rsidRPr="004F0A02">
              <w:rPr>
                <w:rFonts w:ascii="Times New Roman" w:hAnsi="Times New Roman" w:cs="Times New Roman"/>
                <w:noProof/>
                <w:webHidden/>
                <w:sz w:val="24"/>
                <w:szCs w:val="24"/>
              </w:rPr>
              <w:fldChar w:fldCharType="end"/>
            </w:r>
          </w:hyperlink>
        </w:p>
        <w:p w14:paraId="50D38793" w14:textId="77777777" w:rsidR="004F0A02" w:rsidRPr="004F0A02" w:rsidRDefault="00FB21D7" w:rsidP="004F0A02">
          <w:pPr>
            <w:pStyle w:val="TOC1"/>
            <w:tabs>
              <w:tab w:val="right" w:leader="dot" w:pos="9350"/>
            </w:tabs>
            <w:spacing w:line="360" w:lineRule="auto"/>
            <w:jc w:val="both"/>
            <w:rPr>
              <w:rFonts w:ascii="Times New Roman" w:hAnsi="Times New Roman" w:cs="Times New Roman"/>
              <w:noProof/>
              <w:sz w:val="24"/>
              <w:szCs w:val="24"/>
            </w:rPr>
          </w:pPr>
          <w:hyperlink w:anchor="_Toc235726734" w:history="1">
            <w:r w:rsidR="004F0A02" w:rsidRPr="004F0A02">
              <w:rPr>
                <w:rStyle w:val="Hyperlink"/>
                <w:rFonts w:ascii="Times New Roman" w:hAnsi="Times New Roman" w:cs="Times New Roman"/>
                <w:noProof/>
                <w:color w:val="auto"/>
                <w:sz w:val="24"/>
                <w:szCs w:val="24"/>
              </w:rPr>
              <w:t>References</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_Toc235726734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8</w:t>
            </w:r>
            <w:r w:rsidR="004F0A02" w:rsidRPr="004F0A02">
              <w:rPr>
                <w:rFonts w:ascii="Times New Roman" w:hAnsi="Times New Roman" w:cs="Times New Roman"/>
                <w:noProof/>
                <w:webHidden/>
                <w:sz w:val="24"/>
                <w:szCs w:val="24"/>
              </w:rPr>
              <w:fldChar w:fldCharType="end"/>
            </w:r>
          </w:hyperlink>
        </w:p>
        <w:p w14:paraId="5E04E7E5" w14:textId="77777777" w:rsidR="004F0A02" w:rsidRPr="004F0A02" w:rsidRDefault="00FB21D7" w:rsidP="004F0A02">
          <w:pPr>
            <w:pStyle w:val="TOC1"/>
            <w:tabs>
              <w:tab w:val="right" w:leader="dot" w:pos="9350"/>
            </w:tabs>
            <w:spacing w:line="360" w:lineRule="auto"/>
            <w:jc w:val="both"/>
            <w:rPr>
              <w:rFonts w:ascii="Times New Roman" w:hAnsi="Times New Roman" w:cs="Times New Roman"/>
              <w:noProof/>
              <w:sz w:val="24"/>
              <w:szCs w:val="24"/>
            </w:rPr>
          </w:pPr>
          <w:hyperlink w:anchor="_Toc235726735" w:history="1">
            <w:r w:rsidR="004F0A02" w:rsidRPr="004F0A02">
              <w:rPr>
                <w:rStyle w:val="Hyperlink"/>
                <w:rFonts w:ascii="Times New Roman" w:hAnsi="Times New Roman" w:cs="Times New Roman"/>
                <w:noProof/>
                <w:color w:val="auto"/>
                <w:sz w:val="24"/>
                <w:szCs w:val="24"/>
              </w:rPr>
              <w:t>Blog-2</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_Toc235726735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10</w:t>
            </w:r>
            <w:r w:rsidR="004F0A02" w:rsidRPr="004F0A02">
              <w:rPr>
                <w:rFonts w:ascii="Times New Roman" w:hAnsi="Times New Roman" w:cs="Times New Roman"/>
                <w:noProof/>
                <w:webHidden/>
                <w:sz w:val="24"/>
                <w:szCs w:val="24"/>
              </w:rPr>
              <w:fldChar w:fldCharType="end"/>
            </w:r>
          </w:hyperlink>
        </w:p>
        <w:p w14:paraId="7D411FB1"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6" w:history="1">
            <w:r w:rsidR="004F0A02" w:rsidRPr="004F0A02">
              <w:rPr>
                <w:rStyle w:val="Hyperlink"/>
                <w:rFonts w:ascii="Times New Roman" w:hAnsi="Times New Roman" w:cs="Times New Roman"/>
                <w:noProof/>
                <w:color w:val="auto"/>
                <w:sz w:val="24"/>
                <w:szCs w:val="24"/>
              </w:rPr>
              <w:t>Title: PulseCare: A digital application to monitor blood pressure among individuals</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_Toc235726736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10</w:t>
            </w:r>
            <w:r w:rsidR="004F0A02" w:rsidRPr="004F0A02">
              <w:rPr>
                <w:rFonts w:ascii="Times New Roman" w:hAnsi="Times New Roman" w:cs="Times New Roman"/>
                <w:noProof/>
                <w:webHidden/>
                <w:sz w:val="24"/>
                <w:szCs w:val="24"/>
              </w:rPr>
              <w:fldChar w:fldCharType="end"/>
            </w:r>
          </w:hyperlink>
        </w:p>
        <w:p w14:paraId="4669D1E5"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7" w:history="1">
            <w:r w:rsidR="004F0A02" w:rsidRPr="004F0A02">
              <w:rPr>
                <w:rStyle w:val="Hyperlink"/>
                <w:rFonts w:ascii="Times New Roman" w:hAnsi="Times New Roman" w:cs="Times New Roman"/>
                <w:noProof/>
                <w:color w:val="auto"/>
                <w:sz w:val="24"/>
                <w:szCs w:val="24"/>
              </w:rPr>
              <w:t>Introduction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_Toc235726737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10</w:t>
            </w:r>
            <w:r w:rsidR="004F0A02" w:rsidRPr="004F0A02">
              <w:rPr>
                <w:rFonts w:ascii="Times New Roman" w:hAnsi="Times New Roman" w:cs="Times New Roman"/>
                <w:noProof/>
                <w:webHidden/>
                <w:sz w:val="24"/>
                <w:szCs w:val="24"/>
              </w:rPr>
              <w:fldChar w:fldCharType="end"/>
            </w:r>
          </w:hyperlink>
        </w:p>
        <w:p w14:paraId="64A61D20"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8" w:history="1">
            <w:r w:rsidR="004F0A02" w:rsidRPr="004F0A02">
              <w:rPr>
                <w:rStyle w:val="Hyperlink"/>
                <w:rFonts w:ascii="Times New Roman" w:hAnsi="Times New Roman" w:cs="Times New Roman"/>
                <w:noProof/>
                <w:color w:val="auto"/>
                <w:sz w:val="24"/>
                <w:szCs w:val="24"/>
                <w:highlight w:val="white"/>
              </w:rPr>
              <w:t>Description of the proposed application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_Toc235726738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10</w:t>
            </w:r>
            <w:r w:rsidR="004F0A02" w:rsidRPr="004F0A02">
              <w:rPr>
                <w:rFonts w:ascii="Times New Roman" w:hAnsi="Times New Roman" w:cs="Times New Roman"/>
                <w:noProof/>
                <w:webHidden/>
                <w:sz w:val="24"/>
                <w:szCs w:val="24"/>
              </w:rPr>
              <w:fldChar w:fldCharType="end"/>
            </w:r>
          </w:hyperlink>
        </w:p>
        <w:p w14:paraId="53B833C8"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39" w:history="1">
            <w:r w:rsidR="004F0A02" w:rsidRPr="004F0A02">
              <w:rPr>
                <w:rStyle w:val="Hyperlink"/>
                <w:rFonts w:ascii="Times New Roman" w:hAnsi="Times New Roman" w:cs="Times New Roman"/>
                <w:noProof/>
                <w:color w:val="auto"/>
                <w:sz w:val="24"/>
                <w:szCs w:val="24"/>
              </w:rPr>
              <w:t>How it promotes health</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_Toc235726739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10</w:t>
            </w:r>
            <w:r w:rsidR="004F0A02" w:rsidRPr="004F0A02">
              <w:rPr>
                <w:rFonts w:ascii="Times New Roman" w:hAnsi="Times New Roman" w:cs="Times New Roman"/>
                <w:noProof/>
                <w:webHidden/>
                <w:sz w:val="24"/>
                <w:szCs w:val="24"/>
              </w:rPr>
              <w:fldChar w:fldCharType="end"/>
            </w:r>
          </w:hyperlink>
        </w:p>
        <w:p w14:paraId="5CA773B8"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40" w:history="1">
            <w:r w:rsidR="004F0A02" w:rsidRPr="004F0A02">
              <w:rPr>
                <w:rStyle w:val="Hyperlink"/>
                <w:rFonts w:ascii="Times New Roman" w:hAnsi="Times New Roman" w:cs="Times New Roman"/>
                <w:noProof/>
                <w:color w:val="auto"/>
                <w:sz w:val="24"/>
                <w:szCs w:val="24"/>
              </w:rPr>
              <w:t>Critical Evaluation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_Toc235726740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11</w:t>
            </w:r>
            <w:r w:rsidR="004F0A02" w:rsidRPr="004F0A02">
              <w:rPr>
                <w:rFonts w:ascii="Times New Roman" w:hAnsi="Times New Roman" w:cs="Times New Roman"/>
                <w:noProof/>
                <w:webHidden/>
                <w:sz w:val="24"/>
                <w:szCs w:val="24"/>
              </w:rPr>
              <w:fldChar w:fldCharType="end"/>
            </w:r>
          </w:hyperlink>
        </w:p>
        <w:p w14:paraId="1F0F418C"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41" w:history="1">
            <w:r w:rsidR="004F0A02" w:rsidRPr="004F0A02">
              <w:rPr>
                <w:rStyle w:val="Hyperlink"/>
                <w:rFonts w:ascii="Times New Roman" w:hAnsi="Times New Roman" w:cs="Times New Roman"/>
                <w:noProof/>
                <w:color w:val="auto"/>
                <w:sz w:val="24"/>
                <w:szCs w:val="24"/>
              </w:rPr>
              <w:t>Recommendation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_Toc235726741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12</w:t>
            </w:r>
            <w:r w:rsidR="004F0A02" w:rsidRPr="004F0A02">
              <w:rPr>
                <w:rFonts w:ascii="Times New Roman" w:hAnsi="Times New Roman" w:cs="Times New Roman"/>
                <w:noProof/>
                <w:webHidden/>
                <w:sz w:val="24"/>
                <w:szCs w:val="24"/>
              </w:rPr>
              <w:fldChar w:fldCharType="end"/>
            </w:r>
          </w:hyperlink>
        </w:p>
        <w:p w14:paraId="27525A53" w14:textId="77777777" w:rsidR="004F0A02" w:rsidRPr="004F0A02" w:rsidRDefault="00FB21D7" w:rsidP="004F0A02">
          <w:pPr>
            <w:pStyle w:val="TOC2"/>
            <w:tabs>
              <w:tab w:val="right" w:leader="dot" w:pos="9350"/>
            </w:tabs>
            <w:spacing w:line="360" w:lineRule="auto"/>
            <w:jc w:val="both"/>
            <w:rPr>
              <w:rFonts w:ascii="Times New Roman" w:hAnsi="Times New Roman" w:cs="Times New Roman"/>
              <w:noProof/>
              <w:sz w:val="24"/>
              <w:szCs w:val="24"/>
            </w:rPr>
          </w:pPr>
          <w:hyperlink w:anchor="_Toc235726742" w:history="1">
            <w:r w:rsidR="004F0A02" w:rsidRPr="004F0A02">
              <w:rPr>
                <w:rStyle w:val="Hyperlink"/>
                <w:rFonts w:ascii="Times New Roman" w:hAnsi="Times New Roman" w:cs="Times New Roman"/>
                <w:noProof/>
                <w:color w:val="auto"/>
                <w:sz w:val="24"/>
                <w:szCs w:val="24"/>
              </w:rPr>
              <w:t>Conclusion</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_Toc235726742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12</w:t>
            </w:r>
            <w:r w:rsidR="004F0A02" w:rsidRPr="004F0A02">
              <w:rPr>
                <w:rFonts w:ascii="Times New Roman" w:hAnsi="Times New Roman" w:cs="Times New Roman"/>
                <w:noProof/>
                <w:webHidden/>
                <w:sz w:val="24"/>
                <w:szCs w:val="24"/>
              </w:rPr>
              <w:fldChar w:fldCharType="end"/>
            </w:r>
          </w:hyperlink>
        </w:p>
        <w:p w14:paraId="1D5FDA0D" w14:textId="77777777" w:rsidR="004F0A02" w:rsidRPr="004F0A02" w:rsidRDefault="00FB21D7" w:rsidP="004F0A02">
          <w:pPr>
            <w:pStyle w:val="TOC1"/>
            <w:tabs>
              <w:tab w:val="right" w:leader="dot" w:pos="9350"/>
            </w:tabs>
            <w:spacing w:line="360" w:lineRule="auto"/>
            <w:jc w:val="both"/>
            <w:rPr>
              <w:rFonts w:ascii="Times New Roman" w:hAnsi="Times New Roman" w:cs="Times New Roman"/>
              <w:noProof/>
              <w:sz w:val="24"/>
              <w:szCs w:val="24"/>
            </w:rPr>
          </w:pPr>
          <w:hyperlink w:anchor="_Toc235726743" w:history="1">
            <w:r w:rsidR="004F0A02" w:rsidRPr="004F0A02">
              <w:rPr>
                <w:rStyle w:val="Hyperlink"/>
                <w:rFonts w:ascii="Times New Roman" w:hAnsi="Times New Roman" w:cs="Times New Roman"/>
                <w:noProof/>
                <w:color w:val="auto"/>
                <w:sz w:val="24"/>
                <w:szCs w:val="24"/>
              </w:rPr>
              <w:t>References</w:t>
            </w:r>
            <w:r w:rsidR="004F0A02" w:rsidRPr="004F0A02">
              <w:rPr>
                <w:rFonts w:ascii="Times New Roman" w:hAnsi="Times New Roman" w:cs="Times New Roman"/>
                <w:noProof/>
                <w:webHidden/>
                <w:sz w:val="24"/>
                <w:szCs w:val="24"/>
              </w:rPr>
              <w:tab/>
            </w:r>
            <w:r w:rsidR="004F0A02" w:rsidRPr="004F0A02">
              <w:rPr>
                <w:rFonts w:ascii="Times New Roman" w:hAnsi="Times New Roman" w:cs="Times New Roman"/>
                <w:noProof/>
                <w:webHidden/>
                <w:sz w:val="24"/>
                <w:szCs w:val="24"/>
              </w:rPr>
              <w:fldChar w:fldCharType="begin"/>
            </w:r>
            <w:r w:rsidR="004F0A02" w:rsidRPr="004F0A02">
              <w:rPr>
                <w:rFonts w:ascii="Times New Roman" w:hAnsi="Times New Roman" w:cs="Times New Roman"/>
                <w:noProof/>
                <w:webHidden/>
                <w:sz w:val="24"/>
                <w:szCs w:val="24"/>
              </w:rPr>
              <w:instrText xml:space="preserve"> PAGEREF _Toc235726743 \h </w:instrText>
            </w:r>
            <w:r w:rsidR="004F0A02" w:rsidRPr="004F0A02">
              <w:rPr>
                <w:rFonts w:ascii="Times New Roman" w:hAnsi="Times New Roman" w:cs="Times New Roman"/>
                <w:noProof/>
                <w:webHidden/>
                <w:sz w:val="24"/>
                <w:szCs w:val="24"/>
              </w:rPr>
            </w:r>
            <w:r w:rsidR="004F0A02" w:rsidRPr="004F0A02">
              <w:rPr>
                <w:rFonts w:ascii="Times New Roman" w:hAnsi="Times New Roman" w:cs="Times New Roman"/>
                <w:noProof/>
                <w:webHidden/>
                <w:sz w:val="24"/>
                <w:szCs w:val="24"/>
              </w:rPr>
              <w:fldChar w:fldCharType="separate"/>
            </w:r>
            <w:r w:rsidR="004F0A02" w:rsidRPr="004F0A02">
              <w:rPr>
                <w:rFonts w:ascii="Times New Roman" w:hAnsi="Times New Roman" w:cs="Times New Roman"/>
                <w:noProof/>
                <w:webHidden/>
                <w:sz w:val="24"/>
                <w:szCs w:val="24"/>
              </w:rPr>
              <w:t>13</w:t>
            </w:r>
            <w:r w:rsidR="004F0A02" w:rsidRPr="004F0A02">
              <w:rPr>
                <w:rFonts w:ascii="Times New Roman" w:hAnsi="Times New Roman" w:cs="Times New Roman"/>
                <w:noProof/>
                <w:webHidden/>
                <w:sz w:val="24"/>
                <w:szCs w:val="24"/>
              </w:rPr>
              <w:fldChar w:fldCharType="end"/>
            </w:r>
          </w:hyperlink>
        </w:p>
        <w:p w14:paraId="013CEB89" w14:textId="77777777" w:rsidR="004F0A02" w:rsidRPr="004F0A02" w:rsidRDefault="004F0A02" w:rsidP="004F0A02">
          <w:pPr>
            <w:spacing w:line="360" w:lineRule="auto"/>
            <w:jc w:val="both"/>
            <w:rPr>
              <w:rFonts w:ascii="Times New Roman" w:hAnsi="Times New Roman" w:cs="Times New Roman"/>
              <w:sz w:val="24"/>
              <w:szCs w:val="24"/>
            </w:rPr>
          </w:pPr>
          <w:r w:rsidRPr="004F0A02">
            <w:rPr>
              <w:rFonts w:ascii="Times New Roman" w:hAnsi="Times New Roman" w:cs="Times New Roman"/>
              <w:b/>
              <w:bCs/>
              <w:noProof/>
              <w:sz w:val="24"/>
              <w:szCs w:val="24"/>
            </w:rPr>
            <w:fldChar w:fldCharType="end"/>
          </w:r>
        </w:p>
      </w:sdtContent>
    </w:sdt>
    <w:p w14:paraId="19248CD6"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2A3BABB6"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4E372C69"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35AF9EAF" w14:textId="77777777" w:rsidR="00425344" w:rsidRPr="00804B5D" w:rsidRDefault="00425344" w:rsidP="00425344">
      <w:pPr>
        <w:spacing w:line="360" w:lineRule="auto"/>
        <w:jc w:val="both"/>
        <w:rPr>
          <w:rFonts w:ascii="Times New Roman" w:eastAsia="Times New Roman" w:hAnsi="Times New Roman" w:cs="Times New Roman"/>
          <w:sz w:val="24"/>
          <w:szCs w:val="24"/>
        </w:rPr>
      </w:pPr>
    </w:p>
    <w:p w14:paraId="2D677C56"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7619C422" w14:textId="77777777" w:rsidR="00804B5D" w:rsidRPr="00804B5D" w:rsidRDefault="00804B5D">
      <w:pPr>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br w:type="page"/>
      </w:r>
    </w:p>
    <w:p w14:paraId="558644D6" w14:textId="77777777" w:rsidR="00050316" w:rsidRPr="004F0A02" w:rsidRDefault="006D10EE" w:rsidP="004F0A02">
      <w:pPr>
        <w:pStyle w:val="Heading1"/>
      </w:pPr>
      <w:bookmarkStart w:id="0" w:name="_Toc235726725"/>
      <w:r w:rsidRPr="004F0A02">
        <w:lastRenderedPageBreak/>
        <w:t>Blog 1:</w:t>
      </w:r>
      <w:bookmarkEnd w:id="0"/>
      <w:r w:rsidRPr="004F0A02">
        <w:t xml:space="preserve"> </w:t>
      </w:r>
    </w:p>
    <w:p w14:paraId="1B0BA295" w14:textId="77777777" w:rsidR="00050316" w:rsidRPr="004F0A02" w:rsidRDefault="006D10EE" w:rsidP="004F0A02">
      <w:pPr>
        <w:pStyle w:val="Heading2"/>
      </w:pPr>
      <w:bookmarkStart w:id="1" w:name="_Toc235726726"/>
      <w:r w:rsidRPr="004F0A02">
        <w:t xml:space="preserve">Title: </w:t>
      </w:r>
      <w:r w:rsidR="00425344" w:rsidRPr="004F0A02">
        <w:t>Impact of Digital Technologies on hypertension</w:t>
      </w:r>
      <w:bookmarkEnd w:id="1"/>
      <w:r w:rsidR="00425344" w:rsidRPr="004F0A02">
        <w:t xml:space="preserve"> </w:t>
      </w:r>
    </w:p>
    <w:p w14:paraId="2868E3A1" w14:textId="77777777" w:rsidR="00050316" w:rsidRPr="00804B5D" w:rsidRDefault="00425344" w:rsidP="004F0A02">
      <w:pPr>
        <w:pStyle w:val="Heading2"/>
      </w:pPr>
      <w:bookmarkStart w:id="2" w:name="_Toc235726727"/>
      <w:r w:rsidRPr="00804B5D">
        <w:t>Introduction</w:t>
      </w:r>
      <w:bookmarkEnd w:id="2"/>
    </w:p>
    <w:p w14:paraId="5AF1657D" w14:textId="77777777" w:rsidR="00050316"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Hypertension, also referred to as high blood pressure, is a lifelong health condition in which blood pushes too hard against the blood vessels (</w:t>
      </w:r>
      <w:proofErr w:type="spellStart"/>
      <w:r w:rsidRPr="00804B5D">
        <w:rPr>
          <w:rFonts w:ascii="Times New Roman" w:eastAsia="Times New Roman" w:hAnsi="Times New Roman" w:cs="Times New Roman"/>
          <w:color w:val="222222"/>
          <w:sz w:val="24"/>
          <w:szCs w:val="24"/>
          <w:highlight w:val="white"/>
        </w:rPr>
        <w:t>Kario</w:t>
      </w:r>
      <w:proofErr w:type="spellEnd"/>
      <w:r w:rsidRPr="00804B5D">
        <w:rPr>
          <w:rFonts w:ascii="Times New Roman" w:eastAsia="Times New Roman" w:hAnsi="Times New Roman" w:cs="Times New Roman"/>
          <w:color w:val="222222"/>
          <w:sz w:val="24"/>
          <w:szCs w:val="24"/>
          <w:highlight w:val="white"/>
        </w:rPr>
        <w:t xml:space="preserve"> et al., 2024).</w:t>
      </w:r>
      <w:r w:rsidRPr="00804B5D">
        <w:rPr>
          <w:rFonts w:ascii="Times New Roman" w:eastAsia="Times New Roman" w:hAnsi="Times New Roman" w:cs="Times New Roman"/>
          <w:sz w:val="24"/>
          <w:szCs w:val="24"/>
        </w:rPr>
        <w:t xml:space="preserve">  Hypertension often develops without visible symptoms; uncontrolled blood pressure can trigger serious complications, including heart disease, stroke, kidney disease and vision impairment (</w:t>
      </w:r>
      <w:proofErr w:type="spellStart"/>
      <w:r w:rsidRPr="00804B5D">
        <w:rPr>
          <w:rFonts w:ascii="Times New Roman" w:eastAsia="Times New Roman" w:hAnsi="Times New Roman" w:cs="Times New Roman"/>
          <w:sz w:val="24"/>
          <w:szCs w:val="24"/>
        </w:rPr>
        <w:t>Masenga</w:t>
      </w:r>
      <w:proofErr w:type="spellEnd"/>
      <w:r w:rsidRPr="00804B5D">
        <w:rPr>
          <w:rFonts w:ascii="Times New Roman" w:eastAsia="Times New Roman" w:hAnsi="Times New Roman" w:cs="Times New Roman"/>
          <w:sz w:val="24"/>
          <w:szCs w:val="24"/>
        </w:rPr>
        <w:t xml:space="preserve"> and </w:t>
      </w:r>
      <w:proofErr w:type="spellStart"/>
      <w:r w:rsidRPr="00804B5D">
        <w:rPr>
          <w:rFonts w:ascii="Times New Roman" w:eastAsia="Times New Roman" w:hAnsi="Times New Roman" w:cs="Times New Roman"/>
          <w:sz w:val="24"/>
          <w:szCs w:val="24"/>
        </w:rPr>
        <w:t>Kirabo</w:t>
      </w:r>
      <w:proofErr w:type="spellEnd"/>
      <w:r w:rsidRPr="00804B5D">
        <w:rPr>
          <w:rFonts w:ascii="Times New Roman" w:eastAsia="Times New Roman" w:hAnsi="Times New Roman" w:cs="Times New Roman"/>
          <w:sz w:val="24"/>
          <w:szCs w:val="24"/>
        </w:rPr>
        <w:t xml:space="preserve">, 2023). In 2024, approximately 1.4 billion adults aged between 30 and 79 years are affected by hypertension, and nearly 600 million of them are unaware that they have this severe condition (WHO, 2025).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application is an existing digital technology aimed to reduce hypertension related problems. In this blog, evaluation of this technology will be the prime area. </w:t>
      </w:r>
    </w:p>
    <w:p w14:paraId="79CF499E" w14:textId="77777777" w:rsidR="00050316" w:rsidRPr="00804B5D" w:rsidRDefault="00425344" w:rsidP="004F0A02">
      <w:pPr>
        <w:pStyle w:val="Heading2"/>
      </w:pPr>
      <w:bookmarkStart w:id="3" w:name="_Toc235726728"/>
      <w:r w:rsidRPr="00804B5D">
        <w:t>Public health problem: why hypertension is important</w:t>
      </w:r>
      <w:bookmarkEnd w:id="3"/>
    </w:p>
    <w:p w14:paraId="2048311B" w14:textId="77777777" w:rsidR="00050316"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Hypertension is known as the silent killer because it has few symptoms and can damage vital organs (</w:t>
      </w:r>
      <w:proofErr w:type="spellStart"/>
      <w:r w:rsidRPr="00804B5D">
        <w:rPr>
          <w:rFonts w:ascii="Times New Roman" w:eastAsia="Times New Roman" w:hAnsi="Times New Roman" w:cs="Times New Roman"/>
          <w:sz w:val="24"/>
          <w:szCs w:val="24"/>
        </w:rPr>
        <w:t>Crea</w:t>
      </w:r>
      <w:proofErr w:type="spellEnd"/>
      <w:r w:rsidRPr="00804B5D">
        <w:rPr>
          <w:rFonts w:ascii="Times New Roman" w:eastAsia="Times New Roman" w:hAnsi="Times New Roman" w:cs="Times New Roman"/>
          <w:sz w:val="24"/>
          <w:szCs w:val="24"/>
        </w:rPr>
        <w:t xml:space="preserve">, 2022), (NHS, 2026). It is an important public health concern since it leads to severe health challenges like heart attacks and strokes (NHS, 2026). Around 31% of men and 26% of women have high blood pressure, and an estimated 5 million individuals in the UK remain undiagnosed for hypertension reflecting high risk of chronic complications (British Heart Foundation, 2021). </w:t>
      </w:r>
    </w:p>
    <w:p w14:paraId="0C909248"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noProof/>
          <w:sz w:val="24"/>
          <w:szCs w:val="24"/>
        </w:rPr>
        <w:lastRenderedPageBreak/>
        <w:drawing>
          <wp:inline distT="114300" distB="114300" distL="114300" distR="114300" wp14:anchorId="452B9C6C" wp14:editId="351CA796">
            <wp:extent cx="5943600" cy="3035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035300"/>
                    </a:xfrm>
                    <a:prstGeom prst="rect">
                      <a:avLst/>
                    </a:prstGeom>
                    <a:ln/>
                  </pic:spPr>
                </pic:pic>
              </a:graphicData>
            </a:graphic>
          </wp:inline>
        </w:drawing>
      </w:r>
    </w:p>
    <w:p w14:paraId="214893D9"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Figure: 1 Health survey for England, 2024</w:t>
      </w:r>
    </w:p>
    <w:p w14:paraId="785CAE71" w14:textId="77777777" w:rsidR="00050316" w:rsidRPr="00804B5D" w:rsidRDefault="00425344" w:rsidP="00804B5D">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(Source: NHS, 2026)</w:t>
      </w:r>
    </w:p>
    <w:p w14:paraId="169D1140" w14:textId="77777777" w:rsidR="00050316" w:rsidRPr="00804B5D" w:rsidRDefault="00425344" w:rsidP="004F0A02">
      <w:pPr>
        <w:pStyle w:val="Heading2"/>
      </w:pPr>
      <w:r w:rsidRPr="00804B5D">
        <w:t xml:space="preserve"> </w:t>
      </w:r>
      <w:bookmarkStart w:id="4" w:name="_Toc235726729"/>
      <w:r w:rsidRPr="00804B5D">
        <w:t>Existing digital technology</w:t>
      </w:r>
      <w:bookmarkEnd w:id="4"/>
      <w:r w:rsidRPr="00804B5D">
        <w:t xml:space="preserve"> </w:t>
      </w:r>
    </w:p>
    <w:p w14:paraId="22AB82D1" w14:textId="77777777" w:rsidR="00050316"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The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application is a free and convenient blood pressure management platform that allows individuals to record, monitor, evaluate and share normal, low, or high blood pressure charts and other important information through mobile phones. Additionally, users can record medication dosage and other relevant information to support ongoing hypertension management.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2026).</w:t>
      </w:r>
    </w:p>
    <w:p w14:paraId="28C6591B"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noProof/>
          <w:sz w:val="24"/>
          <w:szCs w:val="24"/>
        </w:rPr>
        <w:lastRenderedPageBreak/>
        <w:drawing>
          <wp:inline distT="114300" distB="114300" distL="114300" distR="114300" wp14:anchorId="275602DB" wp14:editId="29B84B79">
            <wp:extent cx="4143375" cy="3962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43375" cy="3962400"/>
                    </a:xfrm>
                    <a:prstGeom prst="rect">
                      <a:avLst/>
                    </a:prstGeom>
                    <a:ln/>
                  </pic:spPr>
                </pic:pic>
              </a:graphicData>
            </a:graphic>
          </wp:inline>
        </w:drawing>
      </w:r>
    </w:p>
    <w:p w14:paraId="5C5517BB"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Figure: 2 A smarter way to manage your blood pressure</w:t>
      </w:r>
    </w:p>
    <w:p w14:paraId="477C403E" w14:textId="77777777" w:rsidR="00050316" w:rsidRPr="00804B5D" w:rsidRDefault="00425344" w:rsidP="00804B5D">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(Source: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App, 2026)</w:t>
      </w:r>
    </w:p>
    <w:p w14:paraId="04B9662A" w14:textId="77777777" w:rsidR="00050316" w:rsidRPr="00804B5D" w:rsidRDefault="00425344" w:rsidP="004F0A02">
      <w:pPr>
        <w:pStyle w:val="Heading2"/>
      </w:pPr>
      <w:bookmarkStart w:id="5" w:name="_Toc235726730"/>
      <w:r w:rsidRPr="00804B5D">
        <w:t>How the technology promotes health</w:t>
      </w:r>
      <w:bookmarkEnd w:id="5"/>
    </w:p>
    <w:p w14:paraId="5791125A" w14:textId="77777777" w:rsidR="00050316"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The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application promotes health by helping users track and record their blood pressure regularly, enabling users to promptly identify abnormal readings. It provides clear charts and trends, helping users understand changes in their cardiovascular health over time.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suggest useful medications, provides measurement notifications for users, and encourages adherence to treatment plans. Users can conveniently share their blood pressure reports with medical experts to improve clinical decision-making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2026).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helps reduce cardiovascular health risks by enabling users to self-monitor their blood pressures, and by observing their personal medical data trends and optimising communication between patients and doctors. </w:t>
      </w:r>
    </w:p>
    <w:p w14:paraId="7379F044"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noProof/>
          <w:sz w:val="24"/>
          <w:szCs w:val="24"/>
        </w:rPr>
        <w:lastRenderedPageBreak/>
        <w:drawing>
          <wp:inline distT="114300" distB="114300" distL="114300" distR="114300" wp14:anchorId="1E34387A" wp14:editId="546759CA">
            <wp:extent cx="5648325" cy="36290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648325" cy="3629025"/>
                    </a:xfrm>
                    <a:prstGeom prst="rect">
                      <a:avLst/>
                    </a:prstGeom>
                    <a:ln/>
                  </pic:spPr>
                </pic:pic>
              </a:graphicData>
            </a:graphic>
          </wp:inline>
        </w:drawing>
      </w:r>
    </w:p>
    <w:p w14:paraId="28035E49"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Figure: 3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App mobile version</w:t>
      </w:r>
    </w:p>
    <w:p w14:paraId="2444DA7B"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(Source: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2026)</w:t>
      </w:r>
    </w:p>
    <w:p w14:paraId="007E70DC" w14:textId="77777777" w:rsidR="00050316" w:rsidRPr="00804B5D" w:rsidRDefault="00425344" w:rsidP="004F0A02">
      <w:pPr>
        <w:pStyle w:val="Heading2"/>
      </w:pPr>
      <w:bookmarkStart w:id="6" w:name="_Toc235726731"/>
      <w:r w:rsidRPr="00804B5D">
        <w:t>Critical evaluation</w:t>
      </w:r>
      <w:bookmarkEnd w:id="6"/>
    </w:p>
    <w:p w14:paraId="0DBC690A" w14:textId="77777777" w:rsidR="00050316" w:rsidRPr="00804B5D" w:rsidRDefault="00425344" w:rsidP="00425344">
      <w:pPr>
        <w:spacing w:line="360" w:lineRule="auto"/>
        <w:jc w:val="both"/>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t>Strengths</w:t>
      </w:r>
    </w:p>
    <w:p w14:paraId="10165232" w14:textId="77777777" w:rsidR="00050316" w:rsidRPr="00804B5D" w:rsidRDefault="00425344" w:rsidP="00425344">
      <w:pPr>
        <w:numPr>
          <w:ilvl w:val="0"/>
          <w:numId w:val="1"/>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It helps users monitor their blood pressure, analyse health data, improve medication adherence, and share medical records with medical practitioners.</w:t>
      </w:r>
    </w:p>
    <w:p w14:paraId="435BF190" w14:textId="77777777" w:rsidR="00050316" w:rsidRPr="00804B5D" w:rsidRDefault="00425344" w:rsidP="00425344">
      <w:pPr>
        <w:numPr>
          <w:ilvl w:val="0"/>
          <w:numId w:val="1"/>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The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aligns with the COM-B model by enhancing capability through education, opportunity through data exchange and motivation through progress tracking (</w:t>
      </w:r>
      <w:r w:rsidRPr="00804B5D">
        <w:rPr>
          <w:rFonts w:ascii="Times New Roman" w:eastAsia="Times New Roman" w:hAnsi="Times New Roman" w:cs="Times New Roman"/>
          <w:sz w:val="24"/>
          <w:szCs w:val="24"/>
          <w:highlight w:val="white"/>
        </w:rPr>
        <w:t>Webb et al., 2022).</w:t>
      </w:r>
      <w:r w:rsidRPr="00804B5D">
        <w:rPr>
          <w:rFonts w:ascii="Times New Roman" w:eastAsia="Times New Roman" w:hAnsi="Times New Roman" w:cs="Times New Roman"/>
          <w:sz w:val="24"/>
          <w:szCs w:val="24"/>
        </w:rPr>
        <w:t xml:space="preserve"> </w:t>
      </w:r>
    </w:p>
    <w:p w14:paraId="394EF5A5" w14:textId="77777777" w:rsidR="00050316" w:rsidRPr="00804B5D" w:rsidRDefault="00425344" w:rsidP="00804B5D">
      <w:pPr>
        <w:numPr>
          <w:ilvl w:val="0"/>
          <w:numId w:val="1"/>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It encourages self-management and helps users take early measures to reduce risks of cardiovascular diseases (</w:t>
      </w:r>
      <w:proofErr w:type="spellStart"/>
      <w:r w:rsidRPr="00804B5D">
        <w:rPr>
          <w:rFonts w:ascii="Times New Roman" w:eastAsia="Times New Roman" w:hAnsi="Times New Roman" w:cs="Times New Roman"/>
          <w:sz w:val="24"/>
          <w:szCs w:val="24"/>
          <w:highlight w:val="white"/>
        </w:rPr>
        <w:t>Luqman</w:t>
      </w:r>
      <w:proofErr w:type="spellEnd"/>
      <w:r w:rsidRPr="00804B5D">
        <w:rPr>
          <w:rFonts w:ascii="Times New Roman" w:eastAsia="Times New Roman" w:hAnsi="Times New Roman" w:cs="Times New Roman"/>
          <w:sz w:val="24"/>
          <w:szCs w:val="24"/>
          <w:highlight w:val="white"/>
        </w:rPr>
        <w:t xml:space="preserve"> et al., 2024).</w:t>
      </w:r>
      <w:r w:rsidRPr="00804B5D">
        <w:rPr>
          <w:rFonts w:ascii="Times New Roman" w:eastAsia="Times New Roman" w:hAnsi="Times New Roman" w:cs="Times New Roman"/>
          <w:sz w:val="24"/>
          <w:szCs w:val="24"/>
        </w:rPr>
        <w:t xml:space="preserve"> </w:t>
      </w:r>
    </w:p>
    <w:p w14:paraId="2532924F" w14:textId="77777777" w:rsidR="00050316" w:rsidRPr="00804B5D" w:rsidRDefault="00425344" w:rsidP="00425344">
      <w:pPr>
        <w:spacing w:line="360" w:lineRule="auto"/>
        <w:jc w:val="both"/>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t xml:space="preserve">Limitation </w:t>
      </w:r>
    </w:p>
    <w:p w14:paraId="2023B299" w14:textId="77777777" w:rsidR="00050316" w:rsidRPr="00804B5D" w:rsidRDefault="00425344" w:rsidP="00425344">
      <w:pPr>
        <w:numPr>
          <w:ilvl w:val="0"/>
          <w:numId w:val="5"/>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Blood pressure is not directly measured by an expert, so the readings can be inaccurate.</w:t>
      </w:r>
    </w:p>
    <w:p w14:paraId="14875F84" w14:textId="77777777" w:rsidR="00050316" w:rsidRPr="00804B5D" w:rsidRDefault="00425344" w:rsidP="00425344">
      <w:pPr>
        <w:numPr>
          <w:ilvl w:val="0"/>
          <w:numId w:val="5"/>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There are certain restrictions for device syncing.</w:t>
      </w:r>
    </w:p>
    <w:p w14:paraId="28680CD1" w14:textId="77777777" w:rsidR="00050316" w:rsidRPr="00804B5D" w:rsidRDefault="00425344" w:rsidP="004F0A02">
      <w:pPr>
        <w:pStyle w:val="Heading2"/>
      </w:pPr>
      <w:bookmarkStart w:id="7" w:name="_Toc235726732"/>
      <w:r w:rsidRPr="00804B5D">
        <w:lastRenderedPageBreak/>
        <w:t>Recommendation</w:t>
      </w:r>
      <w:bookmarkEnd w:id="7"/>
      <w:r w:rsidRPr="00804B5D">
        <w:t xml:space="preserve"> </w:t>
      </w:r>
    </w:p>
    <w:p w14:paraId="3AC07ACE" w14:textId="77777777" w:rsidR="00050316" w:rsidRPr="00804B5D" w:rsidRDefault="00425344" w:rsidP="00425344">
      <w:pPr>
        <w:numPr>
          <w:ilvl w:val="0"/>
          <w:numId w:val="2"/>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It can integrate AI-driven customised clinical guidance by connecting with the NHS to boost user engagement and support long-term blood pressure management (</w:t>
      </w:r>
      <w:r w:rsidRPr="00804B5D">
        <w:rPr>
          <w:rFonts w:ascii="Times New Roman" w:eastAsia="Times New Roman" w:hAnsi="Times New Roman" w:cs="Times New Roman"/>
          <w:sz w:val="24"/>
          <w:szCs w:val="24"/>
          <w:highlight w:val="white"/>
        </w:rPr>
        <w:t>Goh et al., 2026).</w:t>
      </w:r>
    </w:p>
    <w:p w14:paraId="0533F241" w14:textId="77777777" w:rsidR="00050316" w:rsidRPr="00804B5D" w:rsidRDefault="00425344" w:rsidP="004F0A02">
      <w:pPr>
        <w:pStyle w:val="Heading2"/>
      </w:pPr>
      <w:bookmarkStart w:id="8" w:name="_Toc235726733"/>
      <w:r w:rsidRPr="00804B5D">
        <w:t>Conclusion</w:t>
      </w:r>
      <w:bookmarkEnd w:id="8"/>
      <w:r w:rsidRPr="00804B5D">
        <w:t xml:space="preserve"> </w:t>
      </w:r>
    </w:p>
    <w:p w14:paraId="34E14AAE" w14:textId="77777777" w:rsidR="00804B5D"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Hypertension is a major health challenge faced by people across the globe. Therefore, to monitor hypertension, </w:t>
      </w: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serves its purpose despite its shortcomings.</w:t>
      </w:r>
    </w:p>
    <w:p w14:paraId="41FACF5A" w14:textId="77777777" w:rsidR="00804B5D" w:rsidRPr="00804B5D" w:rsidRDefault="00804B5D">
      <w:pP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br w:type="page"/>
      </w:r>
    </w:p>
    <w:p w14:paraId="4DF176E0" w14:textId="77777777" w:rsidR="00050316" w:rsidRPr="00804B5D" w:rsidRDefault="00804B5D" w:rsidP="004F0A02">
      <w:pPr>
        <w:pStyle w:val="Heading1"/>
      </w:pPr>
      <w:bookmarkStart w:id="9" w:name="_Toc235726734"/>
      <w:r w:rsidRPr="00804B5D">
        <w:lastRenderedPageBreak/>
        <w:t>References</w:t>
      </w:r>
      <w:bookmarkEnd w:id="9"/>
    </w:p>
    <w:p w14:paraId="436A5EA5"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British Heart Foundation, (2021) </w:t>
      </w:r>
      <w:r w:rsidRPr="00804B5D">
        <w:rPr>
          <w:rFonts w:ascii="Times New Roman" w:eastAsia="Times New Roman" w:hAnsi="Times New Roman" w:cs="Times New Roman"/>
          <w:i/>
          <w:iCs/>
          <w:sz w:val="24"/>
          <w:szCs w:val="24"/>
        </w:rPr>
        <w:t>Our Impact on high blood pressure research,</w:t>
      </w:r>
      <w:r w:rsidRPr="00804B5D">
        <w:rPr>
          <w:rFonts w:ascii="Times New Roman" w:eastAsia="Times New Roman" w:hAnsi="Times New Roman" w:cs="Times New Roman"/>
          <w:sz w:val="24"/>
          <w:szCs w:val="24"/>
        </w:rPr>
        <w:t xml:space="preserve"> Available at: </w:t>
      </w:r>
      <w:hyperlink r:id="rId10">
        <w:r w:rsidRPr="00804B5D">
          <w:rPr>
            <w:rFonts w:ascii="Times New Roman" w:eastAsia="Times New Roman" w:hAnsi="Times New Roman" w:cs="Times New Roman"/>
            <w:color w:val="1155CC"/>
            <w:sz w:val="24"/>
            <w:szCs w:val="24"/>
            <w:u w:val="single"/>
          </w:rPr>
          <w:t>https://www.bhf.org.uk/what-we-do/our-research/research-successes/our-research-impact-reports/our-hypertension-research-report</w:t>
        </w:r>
      </w:hyperlink>
    </w:p>
    <w:p w14:paraId="62BDAFAA" w14:textId="77777777" w:rsidR="00804B5D" w:rsidRPr="00804B5D" w:rsidRDefault="00804B5D" w:rsidP="00804B5D">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Crea</w:t>
      </w:r>
      <w:proofErr w:type="spellEnd"/>
      <w:r w:rsidRPr="00804B5D">
        <w:rPr>
          <w:rFonts w:ascii="Times New Roman" w:eastAsia="Times New Roman" w:hAnsi="Times New Roman" w:cs="Times New Roman"/>
          <w:sz w:val="24"/>
          <w:szCs w:val="24"/>
          <w:highlight w:val="white"/>
        </w:rPr>
        <w:t xml:space="preserve">, F., (2022). Update on a silent killer: arterial hypertension. </w:t>
      </w:r>
      <w:r w:rsidRPr="00804B5D">
        <w:rPr>
          <w:rFonts w:ascii="Times New Roman" w:eastAsia="Times New Roman" w:hAnsi="Times New Roman" w:cs="Times New Roman"/>
          <w:i/>
          <w:iCs/>
          <w:sz w:val="24"/>
          <w:szCs w:val="24"/>
          <w:highlight w:val="white"/>
        </w:rPr>
        <w:t>European Heart Journal</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43</w:t>
      </w:r>
      <w:r w:rsidRPr="00804B5D">
        <w:rPr>
          <w:rFonts w:ascii="Times New Roman" w:eastAsia="Times New Roman" w:hAnsi="Times New Roman" w:cs="Times New Roman"/>
          <w:sz w:val="24"/>
          <w:szCs w:val="24"/>
          <w:highlight w:val="white"/>
        </w:rPr>
        <w:t>(38), pp.3595-3598.</w:t>
      </w:r>
      <w:r w:rsidRPr="00804B5D">
        <w:rPr>
          <w:rFonts w:ascii="Times New Roman" w:eastAsia="Times New Roman" w:hAnsi="Times New Roman" w:cs="Times New Roman"/>
          <w:sz w:val="24"/>
          <w:szCs w:val="24"/>
        </w:rPr>
        <w:t xml:space="preserve"> Available </w:t>
      </w:r>
      <w:proofErr w:type="spellStart"/>
      <w:r w:rsidRPr="00804B5D">
        <w:rPr>
          <w:rFonts w:ascii="Times New Roman" w:eastAsia="Times New Roman" w:hAnsi="Times New Roman" w:cs="Times New Roman"/>
          <w:sz w:val="24"/>
          <w:szCs w:val="24"/>
        </w:rPr>
        <w:t>at:</w:t>
      </w:r>
      <w:hyperlink r:id="rId11">
        <w:r w:rsidRPr="00804B5D">
          <w:rPr>
            <w:rFonts w:ascii="Times New Roman" w:eastAsia="Times New Roman" w:hAnsi="Times New Roman" w:cs="Times New Roman"/>
            <w:color w:val="1155CC"/>
            <w:sz w:val="24"/>
            <w:szCs w:val="24"/>
            <w:u w:val="single"/>
          </w:rPr>
          <w:t>https</w:t>
        </w:r>
        <w:proofErr w:type="spellEnd"/>
        <w:r w:rsidRPr="00804B5D">
          <w:rPr>
            <w:rFonts w:ascii="Times New Roman" w:eastAsia="Times New Roman" w:hAnsi="Times New Roman" w:cs="Times New Roman"/>
            <w:color w:val="1155CC"/>
            <w:sz w:val="24"/>
            <w:szCs w:val="24"/>
            <w:u w:val="single"/>
          </w:rPr>
          <w:t>://academic.oup.com/</w:t>
        </w:r>
        <w:proofErr w:type="spellStart"/>
        <w:r w:rsidRPr="00804B5D">
          <w:rPr>
            <w:rFonts w:ascii="Times New Roman" w:eastAsia="Times New Roman" w:hAnsi="Times New Roman" w:cs="Times New Roman"/>
            <w:color w:val="1155CC"/>
            <w:sz w:val="24"/>
            <w:szCs w:val="24"/>
            <w:u w:val="single"/>
          </w:rPr>
          <w:t>eurheartj</w:t>
        </w:r>
        <w:proofErr w:type="spellEnd"/>
        <w:r w:rsidRPr="00804B5D">
          <w:rPr>
            <w:rFonts w:ascii="Times New Roman" w:eastAsia="Times New Roman" w:hAnsi="Times New Roman" w:cs="Times New Roman"/>
            <w:color w:val="1155CC"/>
            <w:sz w:val="24"/>
            <w:szCs w:val="24"/>
            <w:u w:val="single"/>
          </w:rPr>
          <w:t>/article/43/38/3595/6758425</w:t>
        </w:r>
      </w:hyperlink>
    </w:p>
    <w:p w14:paraId="2208F0CA"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Goh, H.L., </w:t>
      </w:r>
      <w:proofErr w:type="spellStart"/>
      <w:r w:rsidRPr="00804B5D">
        <w:rPr>
          <w:rFonts w:ascii="Times New Roman" w:eastAsia="Times New Roman" w:hAnsi="Times New Roman" w:cs="Times New Roman"/>
          <w:sz w:val="24"/>
          <w:szCs w:val="24"/>
          <w:highlight w:val="white"/>
        </w:rPr>
        <w:t>Sancenon</w:t>
      </w:r>
      <w:proofErr w:type="spellEnd"/>
      <w:r w:rsidRPr="00804B5D">
        <w:rPr>
          <w:rFonts w:ascii="Times New Roman" w:eastAsia="Times New Roman" w:hAnsi="Times New Roman" w:cs="Times New Roman"/>
          <w:sz w:val="24"/>
          <w:szCs w:val="24"/>
          <w:highlight w:val="white"/>
        </w:rPr>
        <w:t xml:space="preserve">, V., Chu, B.M., Koh, G.C., Koh, L., Teo, D., </w:t>
      </w:r>
      <w:proofErr w:type="spellStart"/>
      <w:r w:rsidRPr="00804B5D">
        <w:rPr>
          <w:rFonts w:ascii="Times New Roman" w:eastAsia="Times New Roman" w:hAnsi="Times New Roman" w:cs="Times New Roman"/>
          <w:sz w:val="24"/>
          <w:szCs w:val="24"/>
          <w:highlight w:val="white"/>
        </w:rPr>
        <w:t>Ooi</w:t>
      </w:r>
      <w:proofErr w:type="spellEnd"/>
      <w:r w:rsidRPr="00804B5D">
        <w:rPr>
          <w:rFonts w:ascii="Times New Roman" w:eastAsia="Times New Roman" w:hAnsi="Times New Roman" w:cs="Times New Roman"/>
          <w:sz w:val="24"/>
          <w:szCs w:val="24"/>
          <w:highlight w:val="white"/>
        </w:rPr>
        <w:t xml:space="preserve">, M.S., </w:t>
      </w:r>
      <w:proofErr w:type="spellStart"/>
      <w:r w:rsidRPr="00804B5D">
        <w:rPr>
          <w:rFonts w:ascii="Times New Roman" w:eastAsia="Times New Roman" w:hAnsi="Times New Roman" w:cs="Times New Roman"/>
          <w:sz w:val="24"/>
          <w:szCs w:val="24"/>
          <w:highlight w:val="white"/>
        </w:rPr>
        <w:t>Thng</w:t>
      </w:r>
      <w:proofErr w:type="spellEnd"/>
      <w:r w:rsidRPr="00804B5D">
        <w:rPr>
          <w:rFonts w:ascii="Times New Roman" w:eastAsia="Times New Roman" w:hAnsi="Times New Roman" w:cs="Times New Roman"/>
          <w:sz w:val="24"/>
          <w:szCs w:val="24"/>
          <w:highlight w:val="white"/>
        </w:rPr>
        <w:t xml:space="preserve">, C.N., Tan, C.Z., Chua, D.W. and Ta, A.W., (2026). Personalised health plan development using agentic AI in Singapore’s national preventive care programme: a pilot study. </w:t>
      </w:r>
      <w:r w:rsidRPr="00804B5D">
        <w:rPr>
          <w:rFonts w:ascii="Times New Roman" w:eastAsia="Times New Roman" w:hAnsi="Times New Roman" w:cs="Times New Roman"/>
          <w:i/>
          <w:iCs/>
          <w:sz w:val="24"/>
          <w:szCs w:val="24"/>
          <w:highlight w:val="white"/>
        </w:rPr>
        <w:t>NPJ Digital Medicine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9</w:t>
      </w:r>
      <w:r w:rsidRPr="00804B5D">
        <w:rPr>
          <w:rFonts w:ascii="Times New Roman" w:eastAsia="Times New Roman" w:hAnsi="Times New Roman" w:cs="Times New Roman"/>
          <w:sz w:val="24"/>
          <w:szCs w:val="24"/>
          <w:highlight w:val="white"/>
        </w:rPr>
        <w:t>(1), p.332</w:t>
      </w:r>
      <w:r w:rsidRPr="00804B5D">
        <w:rPr>
          <w:rFonts w:ascii="Times New Roman" w:eastAsia="Times New Roman" w:hAnsi="Times New Roman" w:cs="Times New Roman"/>
          <w:color w:val="222222"/>
          <w:sz w:val="24"/>
          <w:szCs w:val="24"/>
          <w:highlight w:val="white"/>
        </w:rPr>
        <w:t>.</w:t>
      </w:r>
      <w:r w:rsidRPr="00804B5D">
        <w:rPr>
          <w:rFonts w:ascii="Times New Roman" w:eastAsia="Times New Roman" w:hAnsi="Times New Roman" w:cs="Times New Roman"/>
          <w:sz w:val="24"/>
          <w:szCs w:val="24"/>
        </w:rPr>
        <w:t xml:space="preserve"> Available </w:t>
      </w:r>
      <w:proofErr w:type="spellStart"/>
      <w:r w:rsidRPr="00804B5D">
        <w:rPr>
          <w:rFonts w:ascii="Times New Roman" w:eastAsia="Times New Roman" w:hAnsi="Times New Roman" w:cs="Times New Roman"/>
          <w:sz w:val="24"/>
          <w:szCs w:val="24"/>
        </w:rPr>
        <w:t>at:</w:t>
      </w:r>
      <w:hyperlink r:id="rId12">
        <w:r w:rsidRPr="00804B5D">
          <w:rPr>
            <w:rFonts w:ascii="Times New Roman" w:eastAsia="Times New Roman" w:hAnsi="Times New Roman" w:cs="Times New Roman"/>
            <w:color w:val="1155CC"/>
            <w:sz w:val="24"/>
            <w:szCs w:val="24"/>
            <w:u w:val="single"/>
          </w:rPr>
          <w:t>https</w:t>
        </w:r>
        <w:proofErr w:type="spellEnd"/>
        <w:r w:rsidRPr="00804B5D">
          <w:rPr>
            <w:rFonts w:ascii="Times New Roman" w:eastAsia="Times New Roman" w:hAnsi="Times New Roman" w:cs="Times New Roman"/>
            <w:color w:val="1155CC"/>
            <w:sz w:val="24"/>
            <w:szCs w:val="24"/>
            <w:u w:val="single"/>
          </w:rPr>
          <w:t>://www.nature.com/articles/s41746-026-02514-8</w:t>
        </w:r>
      </w:hyperlink>
    </w:p>
    <w:p w14:paraId="4C0A3BAA" w14:textId="77777777" w:rsidR="00804B5D" w:rsidRPr="00804B5D" w:rsidRDefault="00804B5D" w:rsidP="00804B5D">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color w:val="222222"/>
          <w:sz w:val="24"/>
          <w:szCs w:val="24"/>
          <w:highlight w:val="white"/>
        </w:rPr>
        <w:t>Kario</w:t>
      </w:r>
      <w:proofErr w:type="spellEnd"/>
      <w:r w:rsidRPr="00804B5D">
        <w:rPr>
          <w:rFonts w:ascii="Times New Roman" w:eastAsia="Times New Roman" w:hAnsi="Times New Roman" w:cs="Times New Roman"/>
          <w:color w:val="222222"/>
          <w:sz w:val="24"/>
          <w:szCs w:val="24"/>
          <w:highlight w:val="white"/>
        </w:rPr>
        <w:t xml:space="preserve">, K., Okura, A., </w:t>
      </w:r>
      <w:proofErr w:type="spellStart"/>
      <w:r w:rsidRPr="00804B5D">
        <w:rPr>
          <w:rFonts w:ascii="Times New Roman" w:eastAsia="Times New Roman" w:hAnsi="Times New Roman" w:cs="Times New Roman"/>
          <w:color w:val="222222"/>
          <w:sz w:val="24"/>
          <w:szCs w:val="24"/>
          <w:highlight w:val="white"/>
        </w:rPr>
        <w:t>Hoshide</w:t>
      </w:r>
      <w:proofErr w:type="spellEnd"/>
      <w:r w:rsidRPr="00804B5D">
        <w:rPr>
          <w:rFonts w:ascii="Times New Roman" w:eastAsia="Times New Roman" w:hAnsi="Times New Roman" w:cs="Times New Roman"/>
          <w:color w:val="222222"/>
          <w:sz w:val="24"/>
          <w:szCs w:val="24"/>
          <w:highlight w:val="white"/>
        </w:rPr>
        <w:t xml:space="preserve">, S. and Mogi, M., (2024). The WHO Global report 2023 on hypertension warning the emerging hypertension burden in globe and its treatment strategy. </w:t>
      </w:r>
      <w:r w:rsidRPr="00804B5D">
        <w:rPr>
          <w:rFonts w:ascii="Times New Roman" w:eastAsia="Times New Roman" w:hAnsi="Times New Roman" w:cs="Times New Roman"/>
          <w:i/>
          <w:iCs/>
          <w:color w:val="222222"/>
          <w:sz w:val="24"/>
          <w:szCs w:val="24"/>
          <w:highlight w:val="white"/>
        </w:rPr>
        <w:t>Hypertension Research</w:t>
      </w:r>
      <w:r w:rsidRPr="00804B5D">
        <w:rPr>
          <w:rFonts w:ascii="Times New Roman" w:eastAsia="Times New Roman" w:hAnsi="Times New Roman" w:cs="Times New Roman"/>
          <w:color w:val="222222"/>
          <w:sz w:val="24"/>
          <w:szCs w:val="24"/>
          <w:highlight w:val="white"/>
        </w:rPr>
        <w:t xml:space="preserve">, </w:t>
      </w:r>
      <w:r w:rsidRPr="00804B5D">
        <w:rPr>
          <w:rFonts w:ascii="Times New Roman" w:eastAsia="Times New Roman" w:hAnsi="Times New Roman" w:cs="Times New Roman"/>
          <w:i/>
          <w:iCs/>
          <w:color w:val="222222"/>
          <w:sz w:val="24"/>
          <w:szCs w:val="24"/>
          <w:highlight w:val="white"/>
        </w:rPr>
        <w:t>47</w:t>
      </w:r>
      <w:r w:rsidRPr="00804B5D">
        <w:rPr>
          <w:rFonts w:ascii="Times New Roman" w:eastAsia="Times New Roman" w:hAnsi="Times New Roman" w:cs="Times New Roman"/>
          <w:color w:val="222222"/>
          <w:sz w:val="24"/>
          <w:szCs w:val="24"/>
          <w:highlight w:val="white"/>
        </w:rPr>
        <w:t>(5), pp.1099-1102.</w:t>
      </w:r>
      <w:r w:rsidRPr="00804B5D">
        <w:rPr>
          <w:rFonts w:ascii="Times New Roman" w:eastAsia="Times New Roman" w:hAnsi="Times New Roman" w:cs="Times New Roman"/>
          <w:sz w:val="24"/>
          <w:szCs w:val="24"/>
        </w:rPr>
        <w:t xml:space="preserve"> Available at: </w:t>
      </w:r>
      <w:hyperlink r:id="rId13">
        <w:r w:rsidRPr="00804B5D">
          <w:rPr>
            <w:rFonts w:ascii="Times New Roman" w:eastAsia="Times New Roman" w:hAnsi="Times New Roman" w:cs="Times New Roman"/>
            <w:color w:val="1155CC"/>
            <w:sz w:val="24"/>
            <w:szCs w:val="24"/>
            <w:u w:val="single"/>
          </w:rPr>
          <w:t>https://www.nature.com/articles/s41440-024-01622-w</w:t>
        </w:r>
      </w:hyperlink>
    </w:p>
    <w:p w14:paraId="3F9FD122" w14:textId="77777777" w:rsidR="00804B5D" w:rsidRPr="00804B5D" w:rsidRDefault="00804B5D" w:rsidP="00804B5D">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Luqman</w:t>
      </w:r>
      <w:proofErr w:type="spellEnd"/>
      <w:r w:rsidRPr="00804B5D">
        <w:rPr>
          <w:rFonts w:ascii="Times New Roman" w:eastAsia="Times New Roman" w:hAnsi="Times New Roman" w:cs="Times New Roman"/>
          <w:sz w:val="24"/>
          <w:szCs w:val="24"/>
          <w:highlight w:val="white"/>
        </w:rPr>
        <w:t xml:space="preserve">, Ameer, Adil Hassan, </w:t>
      </w:r>
      <w:proofErr w:type="spellStart"/>
      <w:r w:rsidRPr="00804B5D">
        <w:rPr>
          <w:rFonts w:ascii="Times New Roman" w:eastAsia="Times New Roman" w:hAnsi="Times New Roman" w:cs="Times New Roman"/>
          <w:sz w:val="24"/>
          <w:szCs w:val="24"/>
          <w:highlight w:val="white"/>
        </w:rPr>
        <w:t>Mehtab</w:t>
      </w:r>
      <w:proofErr w:type="spellEnd"/>
      <w:r w:rsidRPr="00804B5D">
        <w:rPr>
          <w:rFonts w:ascii="Times New Roman" w:eastAsia="Times New Roman" w:hAnsi="Times New Roman" w:cs="Times New Roman"/>
          <w:sz w:val="24"/>
          <w:szCs w:val="24"/>
          <w:highlight w:val="white"/>
        </w:rPr>
        <w:t xml:space="preserve"> Ullah, Sahar Naseem, </w:t>
      </w:r>
      <w:proofErr w:type="spellStart"/>
      <w:r w:rsidRPr="00804B5D">
        <w:rPr>
          <w:rFonts w:ascii="Times New Roman" w:eastAsia="Times New Roman" w:hAnsi="Times New Roman" w:cs="Times New Roman"/>
          <w:sz w:val="24"/>
          <w:szCs w:val="24"/>
          <w:highlight w:val="white"/>
        </w:rPr>
        <w:t>Mehraj</w:t>
      </w:r>
      <w:proofErr w:type="spellEnd"/>
      <w:r w:rsidRPr="00804B5D">
        <w:rPr>
          <w:rFonts w:ascii="Times New Roman" w:eastAsia="Times New Roman" w:hAnsi="Times New Roman" w:cs="Times New Roman"/>
          <w:sz w:val="24"/>
          <w:szCs w:val="24"/>
          <w:highlight w:val="white"/>
        </w:rPr>
        <w:t xml:space="preserve"> Ullah, Liyuan Zhang, Ahmad </w:t>
      </w:r>
      <w:proofErr w:type="spellStart"/>
      <w:r w:rsidRPr="00804B5D">
        <w:rPr>
          <w:rFonts w:ascii="Times New Roman" w:eastAsia="Times New Roman" w:hAnsi="Times New Roman" w:cs="Times New Roman"/>
          <w:sz w:val="24"/>
          <w:szCs w:val="24"/>
          <w:highlight w:val="white"/>
        </w:rPr>
        <w:t>Ud</w:t>
      </w:r>
      <w:proofErr w:type="spellEnd"/>
      <w:r w:rsidRPr="00804B5D">
        <w:rPr>
          <w:rFonts w:ascii="Times New Roman" w:eastAsia="Times New Roman" w:hAnsi="Times New Roman" w:cs="Times New Roman"/>
          <w:sz w:val="24"/>
          <w:szCs w:val="24"/>
          <w:highlight w:val="white"/>
        </w:rPr>
        <w:t xml:space="preserve"> Din, Kamran Ullah, Waqar Ahmad, and </w:t>
      </w:r>
      <w:proofErr w:type="spellStart"/>
      <w:r w:rsidRPr="00804B5D">
        <w:rPr>
          <w:rFonts w:ascii="Times New Roman" w:eastAsia="Times New Roman" w:hAnsi="Times New Roman" w:cs="Times New Roman"/>
          <w:sz w:val="24"/>
          <w:szCs w:val="24"/>
          <w:highlight w:val="white"/>
        </w:rPr>
        <w:t>Guixue</w:t>
      </w:r>
      <w:proofErr w:type="spellEnd"/>
      <w:r w:rsidRPr="00804B5D">
        <w:rPr>
          <w:rFonts w:ascii="Times New Roman" w:eastAsia="Times New Roman" w:hAnsi="Times New Roman" w:cs="Times New Roman"/>
          <w:sz w:val="24"/>
          <w:szCs w:val="24"/>
          <w:highlight w:val="white"/>
        </w:rPr>
        <w:t xml:space="preserve"> Wang. "Role of the intestinal microbiome and its therapeutic intervention in cardiovascular disorder." </w:t>
      </w:r>
      <w:r w:rsidRPr="00804B5D">
        <w:rPr>
          <w:rFonts w:ascii="Times New Roman" w:eastAsia="Times New Roman" w:hAnsi="Times New Roman" w:cs="Times New Roman"/>
          <w:i/>
          <w:iCs/>
          <w:sz w:val="24"/>
          <w:szCs w:val="24"/>
          <w:highlight w:val="white"/>
        </w:rPr>
        <w:t>Frontiers in immunology</w:t>
      </w:r>
      <w:r w:rsidRPr="00804B5D">
        <w:rPr>
          <w:rFonts w:ascii="Times New Roman" w:eastAsia="Times New Roman" w:hAnsi="Times New Roman" w:cs="Times New Roman"/>
          <w:sz w:val="24"/>
          <w:szCs w:val="24"/>
          <w:highlight w:val="white"/>
        </w:rPr>
        <w:t xml:space="preserve"> 15 (2024): 1321395. Available at:</w:t>
      </w:r>
      <w:r w:rsidRPr="00804B5D">
        <w:rPr>
          <w:rFonts w:ascii="Times New Roman" w:eastAsia="Times New Roman" w:hAnsi="Times New Roman" w:cs="Times New Roman"/>
          <w:sz w:val="24"/>
          <w:szCs w:val="24"/>
        </w:rPr>
        <w:t xml:space="preserve"> </w:t>
      </w:r>
      <w:hyperlink r:id="rId14">
        <w:r w:rsidRPr="00804B5D">
          <w:rPr>
            <w:rFonts w:ascii="Times New Roman" w:eastAsia="Times New Roman" w:hAnsi="Times New Roman" w:cs="Times New Roman"/>
            <w:color w:val="1155CC"/>
            <w:sz w:val="24"/>
            <w:szCs w:val="24"/>
            <w:u w:val="single"/>
          </w:rPr>
          <w:t>https://www.frontiersin.org/journals/immunology/articles/10.3389/fimmu.2024.1321395/full</w:t>
        </w:r>
      </w:hyperlink>
    </w:p>
    <w:p w14:paraId="7126E029" w14:textId="77777777" w:rsidR="00804B5D" w:rsidRPr="00804B5D" w:rsidRDefault="00804B5D" w:rsidP="00804B5D">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Masenga</w:t>
      </w:r>
      <w:proofErr w:type="spellEnd"/>
      <w:r w:rsidRPr="00804B5D">
        <w:rPr>
          <w:rFonts w:ascii="Times New Roman" w:eastAsia="Times New Roman" w:hAnsi="Times New Roman" w:cs="Times New Roman"/>
          <w:sz w:val="24"/>
          <w:szCs w:val="24"/>
          <w:highlight w:val="white"/>
        </w:rPr>
        <w:t xml:space="preserve">, S.K. and </w:t>
      </w:r>
      <w:proofErr w:type="spellStart"/>
      <w:r w:rsidRPr="00804B5D">
        <w:rPr>
          <w:rFonts w:ascii="Times New Roman" w:eastAsia="Times New Roman" w:hAnsi="Times New Roman" w:cs="Times New Roman"/>
          <w:sz w:val="24"/>
          <w:szCs w:val="24"/>
          <w:highlight w:val="white"/>
        </w:rPr>
        <w:t>Kirabo</w:t>
      </w:r>
      <w:proofErr w:type="spellEnd"/>
      <w:r w:rsidRPr="00804B5D">
        <w:rPr>
          <w:rFonts w:ascii="Times New Roman" w:eastAsia="Times New Roman" w:hAnsi="Times New Roman" w:cs="Times New Roman"/>
          <w:sz w:val="24"/>
          <w:szCs w:val="24"/>
          <w:highlight w:val="white"/>
        </w:rPr>
        <w:t xml:space="preserve">, A., (2023). Hypertensive heart disease: risk factors, complications and mechanisms. </w:t>
      </w:r>
      <w:r w:rsidRPr="00804B5D">
        <w:rPr>
          <w:rFonts w:ascii="Times New Roman" w:eastAsia="Times New Roman" w:hAnsi="Times New Roman" w:cs="Times New Roman"/>
          <w:i/>
          <w:iCs/>
          <w:sz w:val="24"/>
          <w:szCs w:val="24"/>
          <w:highlight w:val="white"/>
        </w:rPr>
        <w:t>Frontiers in cardiovascular medicine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10</w:t>
      </w:r>
      <w:r w:rsidRPr="00804B5D">
        <w:rPr>
          <w:rFonts w:ascii="Times New Roman" w:eastAsia="Times New Roman" w:hAnsi="Times New Roman" w:cs="Times New Roman"/>
          <w:sz w:val="24"/>
          <w:szCs w:val="24"/>
          <w:highlight w:val="white"/>
        </w:rPr>
        <w:t>, p.1205475.</w:t>
      </w:r>
      <w:r w:rsidRPr="00804B5D">
        <w:rPr>
          <w:rFonts w:ascii="Times New Roman" w:eastAsia="Times New Roman" w:hAnsi="Times New Roman" w:cs="Times New Roman"/>
          <w:sz w:val="24"/>
          <w:szCs w:val="24"/>
        </w:rPr>
        <w:t xml:space="preserve"> Available at: </w:t>
      </w:r>
      <w:hyperlink r:id="rId15">
        <w:r w:rsidRPr="00804B5D">
          <w:rPr>
            <w:rFonts w:ascii="Times New Roman" w:eastAsia="Times New Roman" w:hAnsi="Times New Roman" w:cs="Times New Roman"/>
            <w:color w:val="1155CC"/>
            <w:sz w:val="24"/>
            <w:szCs w:val="24"/>
            <w:u w:val="single"/>
          </w:rPr>
          <w:t>https://www.frontiersin.org/journals/cardiovascular-medicine/articles/10.3389/fcvm.2023.1205475/full</w:t>
        </w:r>
      </w:hyperlink>
    </w:p>
    <w:p w14:paraId="7B728ACA"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NHS, (2026) Health Survey for England, 2024, Available at: </w:t>
      </w:r>
      <w:hyperlink r:id="rId16">
        <w:r w:rsidRPr="00804B5D">
          <w:rPr>
            <w:rFonts w:ascii="Times New Roman" w:eastAsia="Times New Roman" w:hAnsi="Times New Roman" w:cs="Times New Roman"/>
            <w:color w:val="1155CC"/>
            <w:sz w:val="24"/>
            <w:szCs w:val="24"/>
            <w:u w:val="single"/>
          </w:rPr>
          <w:t>https://digital.nhs.uk/data-and-information/publications/statistical/health-survey-for-england/2024/adults-health</w:t>
        </w:r>
      </w:hyperlink>
    </w:p>
    <w:p w14:paraId="744357FF"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NHS, (2026)</w:t>
      </w:r>
      <w:r w:rsidRPr="00804B5D">
        <w:rPr>
          <w:rFonts w:ascii="Times New Roman" w:eastAsia="Times New Roman" w:hAnsi="Times New Roman" w:cs="Times New Roman"/>
          <w:i/>
          <w:iCs/>
          <w:sz w:val="24"/>
          <w:szCs w:val="24"/>
        </w:rPr>
        <w:t xml:space="preserve"> High Blood Pressure,</w:t>
      </w:r>
      <w:r w:rsidRPr="00804B5D">
        <w:rPr>
          <w:rFonts w:ascii="Times New Roman" w:eastAsia="Times New Roman" w:hAnsi="Times New Roman" w:cs="Times New Roman"/>
          <w:sz w:val="24"/>
          <w:szCs w:val="24"/>
        </w:rPr>
        <w:t xml:space="preserve"> Available at: </w:t>
      </w:r>
      <w:hyperlink r:id="rId17">
        <w:r w:rsidRPr="00804B5D">
          <w:rPr>
            <w:rFonts w:ascii="Times New Roman" w:eastAsia="Times New Roman" w:hAnsi="Times New Roman" w:cs="Times New Roman"/>
            <w:color w:val="1155CC"/>
            <w:sz w:val="24"/>
            <w:szCs w:val="24"/>
            <w:u w:val="single"/>
          </w:rPr>
          <w:t>https://www.nhs.uk/conditions/high-blood-pressure/</w:t>
        </w:r>
      </w:hyperlink>
    </w:p>
    <w:p w14:paraId="5693D223" w14:textId="77777777" w:rsidR="00804B5D" w:rsidRPr="00804B5D" w:rsidRDefault="00804B5D" w:rsidP="00804B5D">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rPr>
        <w:t>SmartBP</w:t>
      </w:r>
      <w:proofErr w:type="spellEnd"/>
      <w:r w:rsidRPr="00804B5D">
        <w:rPr>
          <w:rFonts w:ascii="Times New Roman" w:eastAsia="Times New Roman" w:hAnsi="Times New Roman" w:cs="Times New Roman"/>
          <w:sz w:val="24"/>
          <w:szCs w:val="24"/>
        </w:rPr>
        <w:t xml:space="preserve">, (2026) a smarter way to manage your blood pressure, Available at: </w:t>
      </w:r>
      <w:hyperlink r:id="rId18">
        <w:r w:rsidRPr="00804B5D">
          <w:rPr>
            <w:rFonts w:ascii="Times New Roman" w:eastAsia="Times New Roman" w:hAnsi="Times New Roman" w:cs="Times New Roman"/>
            <w:color w:val="1155CC"/>
            <w:sz w:val="24"/>
            <w:szCs w:val="24"/>
            <w:u w:val="single"/>
          </w:rPr>
          <w:t>https://www.smartbp.app/</w:t>
        </w:r>
      </w:hyperlink>
    </w:p>
    <w:p w14:paraId="7FF17655"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Webb, J., Baker, A., Palmer, T., Hall, A., Ahlquist, A., Darlow, J., Olaniyan, V., </w:t>
      </w:r>
      <w:proofErr w:type="spellStart"/>
      <w:r w:rsidRPr="00804B5D">
        <w:rPr>
          <w:rFonts w:ascii="Times New Roman" w:eastAsia="Times New Roman" w:hAnsi="Times New Roman" w:cs="Times New Roman"/>
          <w:sz w:val="24"/>
          <w:szCs w:val="24"/>
          <w:highlight w:val="white"/>
        </w:rPr>
        <w:t>Horlock</w:t>
      </w:r>
      <w:proofErr w:type="spellEnd"/>
      <w:r w:rsidRPr="00804B5D">
        <w:rPr>
          <w:rFonts w:ascii="Times New Roman" w:eastAsia="Times New Roman" w:hAnsi="Times New Roman" w:cs="Times New Roman"/>
          <w:sz w:val="24"/>
          <w:szCs w:val="24"/>
          <w:highlight w:val="white"/>
        </w:rPr>
        <w:t xml:space="preserve">, R. and Stewart, D., (2022). The barriers and facilitators to physical activity in people with a </w:t>
      </w:r>
      <w:r w:rsidRPr="00804B5D">
        <w:rPr>
          <w:rFonts w:ascii="Times New Roman" w:eastAsia="Times New Roman" w:hAnsi="Times New Roman" w:cs="Times New Roman"/>
          <w:sz w:val="24"/>
          <w:szCs w:val="24"/>
          <w:highlight w:val="white"/>
        </w:rPr>
        <w:lastRenderedPageBreak/>
        <w:t xml:space="preserve">musculoskeletal condition: A rapid review of reviews using the COM-B model to support intervention development. </w:t>
      </w:r>
      <w:r w:rsidRPr="00804B5D">
        <w:rPr>
          <w:rFonts w:ascii="Times New Roman" w:eastAsia="Times New Roman" w:hAnsi="Times New Roman" w:cs="Times New Roman"/>
          <w:i/>
          <w:iCs/>
          <w:sz w:val="24"/>
          <w:szCs w:val="24"/>
          <w:highlight w:val="white"/>
        </w:rPr>
        <w:t>Public Health in Practice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3</w:t>
      </w:r>
      <w:r w:rsidRPr="00804B5D">
        <w:rPr>
          <w:rFonts w:ascii="Times New Roman" w:eastAsia="Times New Roman" w:hAnsi="Times New Roman" w:cs="Times New Roman"/>
          <w:sz w:val="24"/>
          <w:szCs w:val="24"/>
          <w:highlight w:val="white"/>
        </w:rPr>
        <w:t>, p.100250.</w:t>
      </w:r>
      <w:r w:rsidRPr="00804B5D">
        <w:rPr>
          <w:rFonts w:ascii="Times New Roman" w:eastAsia="Times New Roman" w:hAnsi="Times New Roman" w:cs="Times New Roman"/>
          <w:sz w:val="24"/>
          <w:szCs w:val="24"/>
        </w:rPr>
        <w:t xml:space="preserve"> Available at: </w:t>
      </w:r>
      <w:hyperlink r:id="rId19">
        <w:r w:rsidRPr="00804B5D">
          <w:rPr>
            <w:rFonts w:ascii="Times New Roman" w:eastAsia="Times New Roman" w:hAnsi="Times New Roman" w:cs="Times New Roman"/>
            <w:color w:val="1155CC"/>
            <w:sz w:val="24"/>
            <w:szCs w:val="24"/>
            <w:u w:val="single"/>
          </w:rPr>
          <w:t>https://www.sciencedirect.com/science/article/pii/S266653522200026X</w:t>
        </w:r>
      </w:hyperlink>
    </w:p>
    <w:p w14:paraId="6D55911D" w14:textId="77777777" w:rsidR="00804B5D" w:rsidRPr="00804B5D" w:rsidRDefault="00804B5D" w:rsidP="00804B5D">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WHO, (2025) Hypertension, Available at: </w:t>
      </w:r>
      <w:hyperlink r:id="rId20">
        <w:r w:rsidRPr="00804B5D">
          <w:rPr>
            <w:rFonts w:ascii="Times New Roman" w:eastAsia="Times New Roman" w:hAnsi="Times New Roman" w:cs="Times New Roman"/>
            <w:color w:val="1155CC"/>
            <w:sz w:val="24"/>
            <w:szCs w:val="24"/>
            <w:u w:val="single"/>
          </w:rPr>
          <w:t>https://www.who.int/news-room/fact-sheets/detail/hypertension</w:t>
        </w:r>
      </w:hyperlink>
    </w:p>
    <w:p w14:paraId="06ACF7A8" w14:textId="77777777" w:rsidR="00050316" w:rsidRPr="00804B5D" w:rsidRDefault="00050316" w:rsidP="00425344">
      <w:pPr>
        <w:spacing w:line="360" w:lineRule="auto"/>
        <w:jc w:val="both"/>
        <w:rPr>
          <w:rFonts w:ascii="Times New Roman" w:eastAsia="Times New Roman" w:hAnsi="Times New Roman" w:cs="Times New Roman"/>
          <w:b/>
          <w:bCs/>
          <w:sz w:val="24"/>
          <w:szCs w:val="24"/>
        </w:rPr>
      </w:pPr>
    </w:p>
    <w:p w14:paraId="34A58DB9" w14:textId="77777777" w:rsidR="00050316" w:rsidRPr="00804B5D" w:rsidRDefault="00050316" w:rsidP="00425344">
      <w:pPr>
        <w:spacing w:line="360" w:lineRule="auto"/>
        <w:jc w:val="both"/>
        <w:rPr>
          <w:rFonts w:ascii="Times New Roman" w:eastAsia="Times New Roman" w:hAnsi="Times New Roman" w:cs="Times New Roman"/>
          <w:b/>
          <w:bCs/>
          <w:sz w:val="24"/>
          <w:szCs w:val="24"/>
        </w:rPr>
      </w:pPr>
    </w:p>
    <w:p w14:paraId="4E3AB3B2" w14:textId="77777777" w:rsidR="00804B5D" w:rsidRPr="00804B5D" w:rsidRDefault="00804B5D">
      <w:pPr>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br w:type="page"/>
      </w:r>
    </w:p>
    <w:p w14:paraId="3D0C8410" w14:textId="77777777" w:rsidR="00050316" w:rsidRPr="00804B5D" w:rsidRDefault="00425344" w:rsidP="004F0A02">
      <w:pPr>
        <w:pStyle w:val="Heading1"/>
      </w:pPr>
      <w:bookmarkStart w:id="10" w:name="_Toc235726735"/>
      <w:r w:rsidRPr="00804B5D">
        <w:lastRenderedPageBreak/>
        <w:t>Blog-2</w:t>
      </w:r>
      <w:bookmarkEnd w:id="10"/>
    </w:p>
    <w:p w14:paraId="24332FD5" w14:textId="77777777" w:rsidR="00050316" w:rsidRPr="00804B5D" w:rsidRDefault="00425344" w:rsidP="004F0A02">
      <w:pPr>
        <w:pStyle w:val="Heading2"/>
      </w:pPr>
      <w:bookmarkStart w:id="11" w:name="_Toc235726736"/>
      <w:r w:rsidRPr="00804B5D">
        <w:t xml:space="preserve">Title: </w:t>
      </w:r>
      <w:proofErr w:type="spellStart"/>
      <w:r w:rsidRPr="00804B5D">
        <w:t>PulseCare</w:t>
      </w:r>
      <w:proofErr w:type="spellEnd"/>
      <w:r w:rsidRPr="00804B5D">
        <w:t>: A digital application to monitor blood pressure among individuals</w:t>
      </w:r>
      <w:bookmarkEnd w:id="11"/>
    </w:p>
    <w:p w14:paraId="5ABEC5EF" w14:textId="77777777" w:rsidR="00050316" w:rsidRPr="00804B5D" w:rsidRDefault="00425344" w:rsidP="004F0A02">
      <w:pPr>
        <w:pStyle w:val="Heading2"/>
      </w:pPr>
      <w:bookmarkStart w:id="12" w:name="_Toc235726737"/>
      <w:r w:rsidRPr="00804B5D">
        <w:t>Introduction</w:t>
      </w:r>
      <w:bookmarkEnd w:id="12"/>
    </w:p>
    <w:p w14:paraId="63BC4D92" w14:textId="77777777" w:rsidR="00050316" w:rsidRPr="00804B5D" w:rsidRDefault="00425344" w:rsidP="00425344">
      <w:pPr>
        <w:spacing w:line="360" w:lineRule="auto"/>
        <w:jc w:val="both"/>
        <w:rPr>
          <w:rFonts w:ascii="Times New Roman" w:eastAsia="Times New Roman" w:hAnsi="Times New Roman" w:cs="Times New Roman"/>
          <w:sz w:val="24"/>
          <w:szCs w:val="24"/>
          <w:highlight w:val="white"/>
        </w:rPr>
      </w:pPr>
      <w:r w:rsidRPr="00804B5D">
        <w:rPr>
          <w:rFonts w:ascii="Times New Roman" w:eastAsia="Times New Roman" w:hAnsi="Times New Roman" w:cs="Times New Roman"/>
          <w:sz w:val="24"/>
          <w:szCs w:val="24"/>
        </w:rPr>
        <w:t>Hypertension is a severe health challenge affecting 1.4 million people, and it is the reason for premature deaths across the globe (WHO, 2025). People with hypertension may not feel any symptoms, but hypertension results in headaches, abnormal heart rhythm, kidney problems and breathing troubles (</w:t>
      </w:r>
      <w:proofErr w:type="spellStart"/>
      <w:r w:rsidRPr="00804B5D">
        <w:rPr>
          <w:rFonts w:ascii="Times New Roman" w:eastAsia="Times New Roman" w:hAnsi="Times New Roman" w:cs="Times New Roman"/>
          <w:sz w:val="24"/>
          <w:szCs w:val="24"/>
          <w:highlight w:val="white"/>
        </w:rPr>
        <w:t>Wumaier</w:t>
      </w:r>
      <w:proofErr w:type="spellEnd"/>
      <w:r w:rsidRPr="00804B5D">
        <w:rPr>
          <w:rFonts w:ascii="Times New Roman" w:eastAsia="Times New Roman" w:hAnsi="Times New Roman" w:cs="Times New Roman"/>
          <w:sz w:val="24"/>
          <w:szCs w:val="24"/>
          <w:highlight w:val="white"/>
        </w:rPr>
        <w:t xml:space="preserve"> et al., 2026).</w:t>
      </w:r>
      <w:r w:rsidRPr="00804B5D">
        <w:rPr>
          <w:rFonts w:ascii="Times New Roman" w:eastAsia="Times New Roman" w:hAnsi="Times New Roman" w:cs="Times New Roman"/>
          <w:sz w:val="24"/>
          <w:szCs w:val="24"/>
        </w:rPr>
        <w:t xml:space="preserve"> The global burden of hypertension is projected to reach 1.5 billion by 2030 (</w:t>
      </w:r>
      <w:r w:rsidRPr="00804B5D">
        <w:rPr>
          <w:rFonts w:ascii="Times New Roman" w:eastAsia="Times New Roman" w:hAnsi="Times New Roman" w:cs="Times New Roman"/>
          <w:sz w:val="24"/>
          <w:szCs w:val="24"/>
          <w:highlight w:val="white"/>
        </w:rPr>
        <w:t>Satoh et al., 2026).</w:t>
      </w:r>
    </w:p>
    <w:p w14:paraId="49F8BB85" w14:textId="77777777" w:rsidR="00050316" w:rsidRPr="00804B5D" w:rsidRDefault="00425344" w:rsidP="004F0A02">
      <w:pPr>
        <w:pStyle w:val="Heading2"/>
        <w:rPr>
          <w:highlight w:val="white"/>
        </w:rPr>
      </w:pPr>
      <w:bookmarkStart w:id="13" w:name="_Toc235726738"/>
      <w:r w:rsidRPr="00804B5D">
        <w:rPr>
          <w:highlight w:val="white"/>
        </w:rPr>
        <w:t>Description of the proposed application</w:t>
      </w:r>
      <w:bookmarkEnd w:id="13"/>
    </w:p>
    <w:p w14:paraId="663EC338" w14:textId="77777777" w:rsidR="00050316" w:rsidRPr="00804B5D" w:rsidRDefault="00425344" w:rsidP="00425344">
      <w:pPr>
        <w:spacing w:line="360" w:lineRule="auto"/>
        <w:jc w:val="both"/>
        <w:rPr>
          <w:rFonts w:ascii="Times New Roman" w:eastAsia="Times New Roman" w:hAnsi="Times New Roman" w:cs="Times New Roman"/>
          <w:sz w:val="24"/>
          <w:szCs w:val="24"/>
          <w:highlight w:val="white"/>
        </w:rPr>
      </w:pPr>
      <w:proofErr w:type="spellStart"/>
      <w:r w:rsidRPr="00804B5D">
        <w:rPr>
          <w:rFonts w:ascii="Times New Roman" w:eastAsia="Times New Roman" w:hAnsi="Times New Roman" w:cs="Times New Roman"/>
          <w:sz w:val="24"/>
          <w:szCs w:val="24"/>
          <w:highlight w:val="white"/>
        </w:rPr>
        <w:t>PulseCare</w:t>
      </w:r>
      <w:proofErr w:type="spellEnd"/>
      <w:r w:rsidRPr="00804B5D">
        <w:rPr>
          <w:rFonts w:ascii="Times New Roman" w:eastAsia="Times New Roman" w:hAnsi="Times New Roman" w:cs="Times New Roman"/>
          <w:sz w:val="24"/>
          <w:szCs w:val="24"/>
          <w:highlight w:val="white"/>
        </w:rPr>
        <w:t xml:space="preserve"> will be specifically targeted to help individuals monitor their blood pressure and improve cardiovascular health (</w:t>
      </w:r>
      <w:proofErr w:type="spellStart"/>
      <w:r w:rsidRPr="00804B5D">
        <w:rPr>
          <w:rFonts w:ascii="Times New Roman" w:eastAsia="Times New Roman" w:hAnsi="Times New Roman" w:cs="Times New Roman"/>
          <w:sz w:val="24"/>
          <w:szCs w:val="24"/>
          <w:highlight w:val="white"/>
        </w:rPr>
        <w:t>Kassavou</w:t>
      </w:r>
      <w:proofErr w:type="spellEnd"/>
      <w:r w:rsidRPr="00804B5D">
        <w:rPr>
          <w:rFonts w:ascii="Times New Roman" w:eastAsia="Times New Roman" w:hAnsi="Times New Roman" w:cs="Times New Roman"/>
          <w:sz w:val="24"/>
          <w:szCs w:val="24"/>
          <w:highlight w:val="white"/>
        </w:rPr>
        <w:t xml:space="preserve"> et al., 2022). It will record blood pressure readings of its users. The application will generate comprehensible charts which will help users securely share their reports with medical practitioners. </w:t>
      </w:r>
      <w:proofErr w:type="spellStart"/>
      <w:r w:rsidRPr="00804B5D">
        <w:rPr>
          <w:rFonts w:ascii="Times New Roman" w:eastAsia="Times New Roman" w:hAnsi="Times New Roman" w:cs="Times New Roman"/>
          <w:sz w:val="24"/>
          <w:szCs w:val="24"/>
          <w:highlight w:val="white"/>
        </w:rPr>
        <w:t>PulseCare</w:t>
      </w:r>
      <w:proofErr w:type="spellEnd"/>
      <w:r w:rsidRPr="00804B5D">
        <w:rPr>
          <w:rFonts w:ascii="Times New Roman" w:eastAsia="Times New Roman" w:hAnsi="Times New Roman" w:cs="Times New Roman"/>
          <w:sz w:val="24"/>
          <w:szCs w:val="24"/>
          <w:highlight w:val="white"/>
        </w:rPr>
        <w:t xml:space="preserve"> will also provide medication reminders for its valuable users (Ping et al., 2022).</w:t>
      </w:r>
      <w:r w:rsidRPr="00804B5D">
        <w:rPr>
          <w:rFonts w:ascii="Times New Roman" w:eastAsia="Times New Roman" w:hAnsi="Times New Roman" w:cs="Times New Roman"/>
          <w:color w:val="222222"/>
          <w:sz w:val="24"/>
          <w:szCs w:val="24"/>
          <w:highlight w:val="white"/>
        </w:rPr>
        <w:t xml:space="preserve"> </w:t>
      </w:r>
      <w:r w:rsidRPr="00804B5D">
        <w:rPr>
          <w:rFonts w:ascii="Times New Roman" w:eastAsia="Times New Roman" w:hAnsi="Times New Roman" w:cs="Times New Roman"/>
          <w:sz w:val="24"/>
          <w:szCs w:val="24"/>
          <w:highlight w:val="white"/>
        </w:rPr>
        <w:t xml:space="preserve">Additionally, it will offer guidance from qualified medical practitioners supporting timely assistance and improving users’ medical decision-making to ensure sustained cardiovascular health outcomes </w:t>
      </w:r>
      <w:r w:rsidRPr="00804B5D">
        <w:rPr>
          <w:rFonts w:ascii="Times New Roman" w:eastAsia="Times New Roman" w:hAnsi="Times New Roman" w:cs="Times New Roman"/>
          <w:sz w:val="24"/>
          <w:szCs w:val="24"/>
        </w:rPr>
        <w:t>(</w:t>
      </w:r>
      <w:r w:rsidRPr="00804B5D">
        <w:rPr>
          <w:rFonts w:ascii="Times New Roman" w:eastAsia="Times New Roman" w:hAnsi="Times New Roman" w:cs="Times New Roman"/>
          <w:sz w:val="24"/>
          <w:szCs w:val="24"/>
          <w:highlight w:val="white"/>
        </w:rPr>
        <w:t>Haynes et al., 2022).</w:t>
      </w:r>
    </w:p>
    <w:p w14:paraId="10D41663" w14:textId="77777777" w:rsidR="00050316" w:rsidRPr="00804B5D" w:rsidRDefault="00425344" w:rsidP="004F0A02">
      <w:pPr>
        <w:pStyle w:val="Heading2"/>
      </w:pPr>
      <w:bookmarkStart w:id="14" w:name="_Toc235726739"/>
      <w:r w:rsidRPr="00804B5D">
        <w:t>How it promotes health</w:t>
      </w:r>
      <w:bookmarkEnd w:id="14"/>
    </w:p>
    <w:p w14:paraId="336B7BAE" w14:textId="77777777" w:rsidR="00050316" w:rsidRPr="00804B5D" w:rsidRDefault="00425344" w:rsidP="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The application will help users regularly monitor and record their blood pressure and enable users with easy-to read- hypertension screening charts that can be easily shared with physicians (</w:t>
      </w:r>
      <w:r w:rsidRPr="00804B5D">
        <w:rPr>
          <w:rFonts w:ascii="Times New Roman" w:eastAsia="Times New Roman" w:hAnsi="Times New Roman" w:cs="Times New Roman"/>
          <w:sz w:val="24"/>
          <w:szCs w:val="24"/>
          <w:highlight w:val="white"/>
        </w:rPr>
        <w:t>Graham et al., 2025).</w:t>
      </w:r>
      <w:r w:rsidRPr="00804B5D">
        <w:rPr>
          <w:rFonts w:ascii="Times New Roman" w:eastAsia="Times New Roman" w:hAnsi="Times New Roman" w:cs="Times New Roman"/>
          <w:sz w:val="24"/>
          <w:szCs w:val="24"/>
        </w:rPr>
        <w:t xml:space="preserve"> </w:t>
      </w: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will provide AI-driven personalised medical guidelines for its users, which will also increase the involvement of new users in the application (</w:t>
      </w:r>
      <w:proofErr w:type="spellStart"/>
      <w:r w:rsidRPr="00804B5D">
        <w:rPr>
          <w:rFonts w:ascii="Times New Roman" w:eastAsia="Times New Roman" w:hAnsi="Times New Roman" w:cs="Times New Roman"/>
          <w:sz w:val="24"/>
          <w:szCs w:val="24"/>
          <w:highlight w:val="white"/>
        </w:rPr>
        <w:t>Khude</w:t>
      </w:r>
      <w:proofErr w:type="spellEnd"/>
      <w:r w:rsidRPr="00804B5D">
        <w:rPr>
          <w:rFonts w:ascii="Times New Roman" w:eastAsia="Times New Roman" w:hAnsi="Times New Roman" w:cs="Times New Roman"/>
          <w:sz w:val="24"/>
          <w:szCs w:val="24"/>
          <w:highlight w:val="white"/>
        </w:rPr>
        <w:t xml:space="preserve"> and Shende, 2025).</w:t>
      </w:r>
      <w:r w:rsidRPr="00804B5D">
        <w:rPr>
          <w:rFonts w:ascii="Times New Roman" w:eastAsia="Times New Roman" w:hAnsi="Times New Roman" w:cs="Times New Roman"/>
          <w:sz w:val="24"/>
          <w:szCs w:val="24"/>
        </w:rPr>
        <w:t xml:space="preserve"> Through AI, </w:t>
      </w: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will help in the identification of abnormal blood pressure readings.  </w:t>
      </w:r>
    </w:p>
    <w:p w14:paraId="3D748007"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noProof/>
          <w:sz w:val="24"/>
          <w:szCs w:val="24"/>
        </w:rPr>
        <w:lastRenderedPageBreak/>
        <w:drawing>
          <wp:inline distT="114300" distB="114300" distL="114300" distR="114300" wp14:anchorId="1BEC8070" wp14:editId="5B080B4C">
            <wp:extent cx="5276850" cy="26765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276850" cy="2676525"/>
                    </a:xfrm>
                    <a:prstGeom prst="rect">
                      <a:avLst/>
                    </a:prstGeom>
                    <a:ln/>
                  </pic:spPr>
                </pic:pic>
              </a:graphicData>
            </a:graphic>
          </wp:inline>
        </w:drawing>
      </w:r>
    </w:p>
    <w:p w14:paraId="396060C3" w14:textId="77777777" w:rsidR="00050316" w:rsidRPr="00804B5D" w:rsidRDefault="00804B5D"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Figure. 1: </w:t>
      </w:r>
      <w:r w:rsidR="00425344" w:rsidRPr="00804B5D">
        <w:rPr>
          <w:rFonts w:ascii="Times New Roman" w:eastAsia="Times New Roman" w:hAnsi="Times New Roman" w:cs="Times New Roman"/>
          <w:sz w:val="24"/>
          <w:szCs w:val="24"/>
        </w:rPr>
        <w:t>AI integrates with physicians</w:t>
      </w:r>
    </w:p>
    <w:p w14:paraId="416CF8F9" w14:textId="77777777" w:rsidR="00050316" w:rsidRPr="00804B5D" w:rsidRDefault="00425344" w:rsidP="00425344">
      <w:pPr>
        <w:spacing w:line="360" w:lineRule="auto"/>
        <w:jc w:val="center"/>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(Source: </w:t>
      </w:r>
      <w:proofErr w:type="spellStart"/>
      <w:r w:rsidRPr="00804B5D">
        <w:rPr>
          <w:rFonts w:ascii="Times New Roman" w:eastAsia="Times New Roman" w:hAnsi="Times New Roman" w:cs="Times New Roman"/>
          <w:sz w:val="24"/>
          <w:szCs w:val="24"/>
          <w:highlight w:val="white"/>
        </w:rPr>
        <w:t>Khude</w:t>
      </w:r>
      <w:proofErr w:type="spellEnd"/>
      <w:r w:rsidRPr="00804B5D">
        <w:rPr>
          <w:rFonts w:ascii="Times New Roman" w:eastAsia="Times New Roman" w:hAnsi="Times New Roman" w:cs="Times New Roman"/>
          <w:sz w:val="24"/>
          <w:szCs w:val="24"/>
          <w:highlight w:val="white"/>
        </w:rPr>
        <w:t>, and Shende, 2025).</w:t>
      </w:r>
    </w:p>
    <w:p w14:paraId="0C984406" w14:textId="77777777" w:rsidR="00050316" w:rsidRPr="00804B5D" w:rsidRDefault="00425344" w:rsidP="004F0A02">
      <w:pPr>
        <w:pStyle w:val="Heading2"/>
      </w:pPr>
      <w:bookmarkStart w:id="15" w:name="_Toc235726740"/>
      <w:r w:rsidRPr="00804B5D">
        <w:t>Critical Evaluation</w:t>
      </w:r>
      <w:bookmarkEnd w:id="15"/>
    </w:p>
    <w:p w14:paraId="48764C4E" w14:textId="77777777" w:rsidR="00050316" w:rsidRPr="00804B5D" w:rsidRDefault="00425344" w:rsidP="00425344">
      <w:pPr>
        <w:spacing w:line="360" w:lineRule="auto"/>
        <w:jc w:val="both"/>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t>Strengths</w:t>
      </w:r>
    </w:p>
    <w:p w14:paraId="7D5A3A07" w14:textId="77777777" w:rsidR="00050316" w:rsidRPr="00804B5D" w:rsidRDefault="00425344" w:rsidP="00425344">
      <w:pPr>
        <w:numPr>
          <w:ilvl w:val="0"/>
          <w:numId w:val="4"/>
        </w:num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will ensure customised risk prediction of cardiovascular events based on previous history of patients.</w:t>
      </w:r>
    </w:p>
    <w:p w14:paraId="09711BC0" w14:textId="77777777" w:rsidR="00050316" w:rsidRPr="00804B5D" w:rsidRDefault="00425344" w:rsidP="00425344">
      <w:pPr>
        <w:numPr>
          <w:ilvl w:val="0"/>
          <w:numId w:val="4"/>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It will notify patients if they miss a dosage of medicines based on the logged symptoms of users (</w:t>
      </w:r>
      <w:r w:rsidRPr="00804B5D">
        <w:rPr>
          <w:rFonts w:ascii="Times New Roman" w:eastAsia="Times New Roman" w:hAnsi="Times New Roman" w:cs="Times New Roman"/>
          <w:sz w:val="24"/>
          <w:szCs w:val="24"/>
          <w:highlight w:val="white"/>
        </w:rPr>
        <w:t>ting Zhou et al., 2022).</w:t>
      </w:r>
    </w:p>
    <w:p w14:paraId="53425C4E" w14:textId="77777777" w:rsidR="00050316" w:rsidRPr="00804B5D" w:rsidRDefault="00425344" w:rsidP="00425344">
      <w:pPr>
        <w:numPr>
          <w:ilvl w:val="0"/>
          <w:numId w:val="4"/>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The application will answer basic queries and explain the reason behind blood pressure fluctuations.</w:t>
      </w:r>
    </w:p>
    <w:p w14:paraId="33DC0815" w14:textId="77777777" w:rsidR="00050316" w:rsidRPr="00804B5D" w:rsidRDefault="00425344" w:rsidP="00425344">
      <w:pPr>
        <w:numPr>
          <w:ilvl w:val="0"/>
          <w:numId w:val="4"/>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The Theory of Planned Behaviour is aligned with the </w:t>
      </w: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application because it describes how the user’s attitude, subjective norms, and perceived behavioural control shape their intentions to use the application to monitor their hypertension (</w:t>
      </w:r>
      <w:r w:rsidRPr="00804B5D">
        <w:rPr>
          <w:rFonts w:ascii="Times New Roman" w:eastAsia="Times New Roman" w:hAnsi="Times New Roman" w:cs="Times New Roman"/>
          <w:sz w:val="24"/>
          <w:szCs w:val="24"/>
          <w:highlight w:val="white"/>
        </w:rPr>
        <w:t xml:space="preserve">Lee, Kim, and </w:t>
      </w:r>
      <w:proofErr w:type="spellStart"/>
      <w:r w:rsidRPr="00804B5D">
        <w:rPr>
          <w:rFonts w:ascii="Times New Roman" w:eastAsia="Times New Roman" w:hAnsi="Times New Roman" w:cs="Times New Roman"/>
          <w:sz w:val="24"/>
          <w:szCs w:val="24"/>
          <w:highlight w:val="white"/>
        </w:rPr>
        <w:t>Roh</w:t>
      </w:r>
      <w:proofErr w:type="spellEnd"/>
      <w:r w:rsidRPr="00804B5D">
        <w:rPr>
          <w:rFonts w:ascii="Times New Roman" w:eastAsia="Times New Roman" w:hAnsi="Times New Roman" w:cs="Times New Roman"/>
          <w:sz w:val="24"/>
          <w:szCs w:val="24"/>
          <w:highlight w:val="white"/>
        </w:rPr>
        <w:t>, 2023).</w:t>
      </w:r>
    </w:p>
    <w:p w14:paraId="1B2EEF1D" w14:textId="77777777" w:rsidR="00050316" w:rsidRPr="00804B5D" w:rsidRDefault="00425344" w:rsidP="00425344">
      <w:pPr>
        <w:spacing w:line="360" w:lineRule="auto"/>
        <w:jc w:val="both"/>
        <w:rPr>
          <w:rFonts w:ascii="Times New Roman" w:eastAsia="Times New Roman" w:hAnsi="Times New Roman" w:cs="Times New Roman"/>
          <w:b/>
          <w:bCs/>
          <w:sz w:val="24"/>
          <w:szCs w:val="24"/>
        </w:rPr>
      </w:pPr>
      <w:r w:rsidRPr="00804B5D">
        <w:rPr>
          <w:rFonts w:ascii="Times New Roman" w:eastAsia="Times New Roman" w:hAnsi="Times New Roman" w:cs="Times New Roman"/>
          <w:b/>
          <w:bCs/>
          <w:sz w:val="24"/>
          <w:szCs w:val="24"/>
        </w:rPr>
        <w:t>Limitations</w:t>
      </w:r>
    </w:p>
    <w:p w14:paraId="7297EB12" w14:textId="77777777" w:rsidR="00050316" w:rsidRPr="00804B5D" w:rsidRDefault="00425344" w:rsidP="00425344">
      <w:pPr>
        <w:numPr>
          <w:ilvl w:val="0"/>
          <w:numId w:val="3"/>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It can generate inaccurate blood pressure readings for older people, or pregnant women because of poor generalisations of the AI tools (</w:t>
      </w:r>
      <w:r w:rsidRPr="00804B5D">
        <w:rPr>
          <w:rFonts w:ascii="Times New Roman" w:eastAsia="Times New Roman" w:hAnsi="Times New Roman" w:cs="Times New Roman"/>
          <w:sz w:val="24"/>
          <w:szCs w:val="24"/>
          <w:highlight w:val="white"/>
        </w:rPr>
        <w:t>Lohman, et al., 2024).</w:t>
      </w:r>
    </w:p>
    <w:p w14:paraId="492212F1" w14:textId="77777777" w:rsidR="00050316" w:rsidRPr="004F0A02" w:rsidRDefault="00425344" w:rsidP="004F0A02">
      <w:pPr>
        <w:numPr>
          <w:ilvl w:val="0"/>
          <w:numId w:val="3"/>
        </w:num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lastRenderedPageBreak/>
        <w:t>The incorrect AI output can put a patient’s life in unforeseen danger by showing inaccurate readings and ignoring the real risks associated with it, and users can feel panicked due to high blood pressure readings (</w:t>
      </w:r>
      <w:r w:rsidRPr="00804B5D">
        <w:rPr>
          <w:rFonts w:ascii="Times New Roman" w:eastAsia="Times New Roman" w:hAnsi="Times New Roman" w:cs="Times New Roman"/>
          <w:sz w:val="24"/>
          <w:szCs w:val="24"/>
          <w:highlight w:val="white"/>
        </w:rPr>
        <w:t>Xu and Shuttleworth, 2024).</w:t>
      </w:r>
    </w:p>
    <w:p w14:paraId="3B3D75B4" w14:textId="77777777" w:rsidR="00050316" w:rsidRPr="00804B5D" w:rsidRDefault="00425344" w:rsidP="004F0A02">
      <w:pPr>
        <w:pStyle w:val="Heading2"/>
      </w:pPr>
      <w:bookmarkStart w:id="16" w:name="_Toc235726741"/>
      <w:r w:rsidRPr="00804B5D">
        <w:t>Recommendation</w:t>
      </w:r>
      <w:bookmarkEnd w:id="16"/>
    </w:p>
    <w:p w14:paraId="3FD93F2D" w14:textId="77777777" w:rsidR="00050316" w:rsidRPr="00804B5D" w:rsidRDefault="00425344">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must comply with strict medical laws and regulations which can prevent from providing wrong medical advice to its users. AI integration must not replace medical professionals. The application must clearly state that its outputs are informational and offer time being support and it should prompt users to seek medical guidance in case of an emergency.</w:t>
      </w:r>
    </w:p>
    <w:p w14:paraId="0C597173" w14:textId="77777777" w:rsidR="00050316" w:rsidRPr="00804B5D" w:rsidRDefault="00425344" w:rsidP="004F0A02">
      <w:pPr>
        <w:pStyle w:val="Heading2"/>
      </w:pPr>
      <w:bookmarkStart w:id="17" w:name="_Toc235726742"/>
      <w:r w:rsidRPr="00804B5D">
        <w:t>Conclusion</w:t>
      </w:r>
      <w:bookmarkEnd w:id="17"/>
    </w:p>
    <w:p w14:paraId="5E6202EC" w14:textId="77777777" w:rsidR="00050316" w:rsidRPr="00804B5D" w:rsidRDefault="00425344">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Hypertension is a public health crisis not only in the UK but across the world. Therefore, </w:t>
      </w:r>
      <w:proofErr w:type="spellStart"/>
      <w:r w:rsidRPr="00804B5D">
        <w:rPr>
          <w:rFonts w:ascii="Times New Roman" w:eastAsia="Times New Roman" w:hAnsi="Times New Roman" w:cs="Times New Roman"/>
          <w:sz w:val="24"/>
          <w:szCs w:val="24"/>
        </w:rPr>
        <w:t>PulseCare</w:t>
      </w:r>
      <w:proofErr w:type="spellEnd"/>
      <w:r w:rsidRPr="00804B5D">
        <w:rPr>
          <w:rFonts w:ascii="Times New Roman" w:eastAsia="Times New Roman" w:hAnsi="Times New Roman" w:cs="Times New Roman"/>
          <w:sz w:val="24"/>
          <w:szCs w:val="24"/>
        </w:rPr>
        <w:t xml:space="preserve"> will track and monitor the hypertension of people residing in the UK. Similarly, in case of a medical emergency, users should seek help from medical experts. </w:t>
      </w:r>
    </w:p>
    <w:p w14:paraId="7116EFC6" w14:textId="77777777" w:rsidR="00050316" w:rsidRPr="00804B5D" w:rsidRDefault="00050316">
      <w:pPr>
        <w:spacing w:line="360" w:lineRule="auto"/>
        <w:jc w:val="both"/>
        <w:rPr>
          <w:rFonts w:ascii="Times New Roman" w:eastAsia="Times New Roman" w:hAnsi="Times New Roman" w:cs="Times New Roman"/>
          <w:b/>
          <w:bCs/>
          <w:sz w:val="24"/>
          <w:szCs w:val="24"/>
        </w:rPr>
      </w:pPr>
    </w:p>
    <w:p w14:paraId="17F9692E"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5644D311"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29620659"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309A4FA3"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2AEDE8BF"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0406BAA3"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1132AB20"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5FDBAF08"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09D6BFE5"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0E8C5C95"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39C86FEF"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597AF951"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5DBB7BEE"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7C8E3BB0"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7794D428"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239C013D"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32E83AA2"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121E188B"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27A04F1C"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4C07AB01" w14:textId="77777777" w:rsidR="00425344" w:rsidRPr="00804B5D" w:rsidRDefault="00425344">
      <w:pPr>
        <w:spacing w:line="360" w:lineRule="auto"/>
        <w:jc w:val="both"/>
        <w:rPr>
          <w:rFonts w:ascii="Times New Roman" w:eastAsia="Times New Roman" w:hAnsi="Times New Roman" w:cs="Times New Roman"/>
          <w:b/>
          <w:bCs/>
          <w:sz w:val="24"/>
          <w:szCs w:val="24"/>
        </w:rPr>
      </w:pPr>
    </w:p>
    <w:p w14:paraId="5D382A4A" w14:textId="77777777" w:rsidR="00425344" w:rsidRPr="00804B5D" w:rsidRDefault="00425344" w:rsidP="004F0A02">
      <w:pPr>
        <w:pStyle w:val="Heading1"/>
      </w:pPr>
      <w:bookmarkStart w:id="18" w:name="_Toc235726743"/>
      <w:r w:rsidRPr="00804B5D">
        <w:t>References</w:t>
      </w:r>
      <w:bookmarkEnd w:id="18"/>
      <w:r w:rsidRPr="00804B5D">
        <w:t xml:space="preserve"> </w:t>
      </w:r>
    </w:p>
    <w:p w14:paraId="4EBB4C6C"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Graham, C., </w:t>
      </w:r>
      <w:proofErr w:type="spellStart"/>
      <w:r w:rsidRPr="00804B5D">
        <w:rPr>
          <w:rFonts w:ascii="Times New Roman" w:eastAsia="Times New Roman" w:hAnsi="Times New Roman" w:cs="Times New Roman"/>
          <w:sz w:val="24"/>
          <w:szCs w:val="24"/>
          <w:highlight w:val="white"/>
        </w:rPr>
        <w:t>Steckelmacher</w:t>
      </w:r>
      <w:proofErr w:type="spellEnd"/>
      <w:r w:rsidRPr="00804B5D">
        <w:rPr>
          <w:rFonts w:ascii="Times New Roman" w:eastAsia="Times New Roman" w:hAnsi="Times New Roman" w:cs="Times New Roman"/>
          <w:sz w:val="24"/>
          <w:szCs w:val="24"/>
          <w:highlight w:val="white"/>
        </w:rPr>
        <w:t xml:space="preserve">, J., </w:t>
      </w:r>
      <w:proofErr w:type="spellStart"/>
      <w:r w:rsidRPr="00804B5D">
        <w:rPr>
          <w:rFonts w:ascii="Times New Roman" w:eastAsia="Times New Roman" w:hAnsi="Times New Roman" w:cs="Times New Roman"/>
          <w:sz w:val="24"/>
          <w:szCs w:val="24"/>
          <w:highlight w:val="white"/>
        </w:rPr>
        <w:t>Prashar</w:t>
      </w:r>
      <w:proofErr w:type="spellEnd"/>
      <w:r w:rsidRPr="00804B5D">
        <w:rPr>
          <w:rFonts w:ascii="Times New Roman" w:eastAsia="Times New Roman" w:hAnsi="Times New Roman" w:cs="Times New Roman"/>
          <w:sz w:val="24"/>
          <w:szCs w:val="24"/>
          <w:highlight w:val="white"/>
        </w:rPr>
        <w:t xml:space="preserve">, J., Ahmed, A., Capel, M., Poulter, N.R., Sever, P.S. and Gupta, A.K., (2025). Trends in hypertension prevalence, control, and antihypertensive use in England from 2003 to 2021: insights from annual, nationwide Health Surveys for England. </w:t>
      </w:r>
      <w:r w:rsidRPr="00804B5D">
        <w:rPr>
          <w:rFonts w:ascii="Times New Roman" w:eastAsia="Times New Roman" w:hAnsi="Times New Roman" w:cs="Times New Roman"/>
          <w:i/>
          <w:iCs/>
          <w:sz w:val="24"/>
          <w:szCs w:val="24"/>
          <w:highlight w:val="white"/>
        </w:rPr>
        <w:t>BMJ medicine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4</w:t>
      </w:r>
      <w:r w:rsidRPr="00804B5D">
        <w:rPr>
          <w:rFonts w:ascii="Times New Roman" w:eastAsia="Times New Roman" w:hAnsi="Times New Roman" w:cs="Times New Roman"/>
          <w:sz w:val="24"/>
          <w:szCs w:val="24"/>
          <w:highlight w:val="white"/>
        </w:rPr>
        <w:t xml:space="preserve">(1), p.e001556. Available at: </w:t>
      </w:r>
      <w:r w:rsidRPr="00804B5D">
        <w:rPr>
          <w:rFonts w:ascii="Times New Roman" w:eastAsia="Times New Roman" w:hAnsi="Times New Roman" w:cs="Times New Roman"/>
          <w:sz w:val="24"/>
          <w:szCs w:val="24"/>
        </w:rPr>
        <w:t xml:space="preserve"> </w:t>
      </w:r>
      <w:hyperlink r:id="rId22">
        <w:r w:rsidRPr="00804B5D">
          <w:rPr>
            <w:rFonts w:ascii="Times New Roman" w:eastAsia="Times New Roman" w:hAnsi="Times New Roman" w:cs="Times New Roman"/>
            <w:color w:val="1155CC"/>
            <w:sz w:val="24"/>
            <w:szCs w:val="24"/>
            <w:u w:val="single"/>
          </w:rPr>
          <w:t>https://pmc.ncbi.nlm.nih.gov/articles/PMC12666190/</w:t>
        </w:r>
      </w:hyperlink>
    </w:p>
    <w:p w14:paraId="026FA886"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 </w:t>
      </w:r>
      <w:r w:rsidRPr="00804B5D">
        <w:rPr>
          <w:rFonts w:ascii="Times New Roman" w:eastAsia="Times New Roman" w:hAnsi="Times New Roman" w:cs="Times New Roman"/>
          <w:sz w:val="24"/>
          <w:szCs w:val="24"/>
          <w:highlight w:val="white"/>
        </w:rPr>
        <w:t xml:space="preserve">Haynes, N., Kaur, A., Swain, J., Joseph, J.J. and Brewer, L.C., (2022). Community-based participatory research to improve cardiovascular health among US racial and ethnic minority groups. </w:t>
      </w:r>
      <w:r w:rsidRPr="00804B5D">
        <w:rPr>
          <w:rFonts w:ascii="Times New Roman" w:eastAsia="Times New Roman" w:hAnsi="Times New Roman" w:cs="Times New Roman"/>
          <w:i/>
          <w:iCs/>
          <w:sz w:val="24"/>
          <w:szCs w:val="24"/>
          <w:highlight w:val="white"/>
        </w:rPr>
        <w:t>Current Epidemiology Reports</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9</w:t>
      </w:r>
      <w:r w:rsidRPr="00804B5D">
        <w:rPr>
          <w:rFonts w:ascii="Times New Roman" w:eastAsia="Times New Roman" w:hAnsi="Times New Roman" w:cs="Times New Roman"/>
          <w:sz w:val="24"/>
          <w:szCs w:val="24"/>
          <w:highlight w:val="white"/>
        </w:rPr>
        <w:t>(3), pp.212-221.</w:t>
      </w:r>
      <w:r w:rsidRPr="00804B5D">
        <w:rPr>
          <w:rFonts w:ascii="Times New Roman" w:eastAsia="Times New Roman" w:hAnsi="Times New Roman" w:cs="Times New Roman"/>
          <w:sz w:val="24"/>
          <w:szCs w:val="24"/>
        </w:rPr>
        <w:t xml:space="preserve"> </w:t>
      </w:r>
      <w:hyperlink r:id="rId23">
        <w:r w:rsidRPr="00804B5D">
          <w:rPr>
            <w:rFonts w:ascii="Times New Roman" w:eastAsia="Times New Roman" w:hAnsi="Times New Roman" w:cs="Times New Roman"/>
            <w:color w:val="1155CC"/>
            <w:sz w:val="24"/>
            <w:szCs w:val="24"/>
            <w:u w:val="single"/>
          </w:rPr>
          <w:t>https://link.springer.com/article/10.1007/s40471-022-00298-5</w:t>
        </w:r>
      </w:hyperlink>
    </w:p>
    <w:p w14:paraId="10A0D5A1" w14:textId="77777777" w:rsidR="004F0A02" w:rsidRPr="00804B5D" w:rsidRDefault="004F0A02">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Kassavou</w:t>
      </w:r>
      <w:proofErr w:type="spellEnd"/>
      <w:r w:rsidRPr="00804B5D">
        <w:rPr>
          <w:rFonts w:ascii="Times New Roman" w:eastAsia="Times New Roman" w:hAnsi="Times New Roman" w:cs="Times New Roman"/>
          <w:sz w:val="24"/>
          <w:szCs w:val="24"/>
          <w:highlight w:val="white"/>
        </w:rPr>
        <w:t xml:space="preserve">, A., Wang, M., Mirzaei, V., </w:t>
      </w:r>
      <w:proofErr w:type="spellStart"/>
      <w:r w:rsidRPr="00804B5D">
        <w:rPr>
          <w:rFonts w:ascii="Times New Roman" w:eastAsia="Times New Roman" w:hAnsi="Times New Roman" w:cs="Times New Roman"/>
          <w:sz w:val="24"/>
          <w:szCs w:val="24"/>
          <w:highlight w:val="white"/>
        </w:rPr>
        <w:t>Shpendi</w:t>
      </w:r>
      <w:proofErr w:type="spellEnd"/>
      <w:r w:rsidRPr="00804B5D">
        <w:rPr>
          <w:rFonts w:ascii="Times New Roman" w:eastAsia="Times New Roman" w:hAnsi="Times New Roman" w:cs="Times New Roman"/>
          <w:sz w:val="24"/>
          <w:szCs w:val="24"/>
          <w:highlight w:val="white"/>
        </w:rPr>
        <w:t xml:space="preserve">, S. and Hasan, R., (2022). The association between smartphone app–based self-monitoring of hypertension-related </w:t>
      </w:r>
      <w:proofErr w:type="spellStart"/>
      <w:r w:rsidRPr="00804B5D">
        <w:rPr>
          <w:rFonts w:ascii="Times New Roman" w:eastAsia="Times New Roman" w:hAnsi="Times New Roman" w:cs="Times New Roman"/>
          <w:sz w:val="24"/>
          <w:szCs w:val="24"/>
          <w:highlight w:val="white"/>
        </w:rPr>
        <w:t>behaviors</w:t>
      </w:r>
      <w:proofErr w:type="spellEnd"/>
      <w:r w:rsidRPr="00804B5D">
        <w:rPr>
          <w:rFonts w:ascii="Times New Roman" w:eastAsia="Times New Roman" w:hAnsi="Times New Roman" w:cs="Times New Roman"/>
          <w:sz w:val="24"/>
          <w:szCs w:val="24"/>
          <w:highlight w:val="white"/>
        </w:rPr>
        <w:t xml:space="preserve"> and reductions in high blood pressure: systematic review and meta-analysis. </w:t>
      </w:r>
      <w:r w:rsidRPr="00804B5D">
        <w:rPr>
          <w:rFonts w:ascii="Times New Roman" w:eastAsia="Times New Roman" w:hAnsi="Times New Roman" w:cs="Times New Roman"/>
          <w:i/>
          <w:iCs/>
          <w:sz w:val="24"/>
          <w:szCs w:val="24"/>
          <w:highlight w:val="white"/>
        </w:rPr>
        <w:t xml:space="preserve">JMIR mHealth and </w:t>
      </w:r>
      <w:proofErr w:type="spellStart"/>
      <w:r w:rsidRPr="00804B5D">
        <w:rPr>
          <w:rFonts w:ascii="Times New Roman" w:eastAsia="Times New Roman" w:hAnsi="Times New Roman" w:cs="Times New Roman"/>
          <w:i/>
          <w:iCs/>
          <w:sz w:val="24"/>
          <w:szCs w:val="24"/>
          <w:highlight w:val="white"/>
        </w:rPr>
        <w:t>uHealth</w:t>
      </w:r>
      <w:proofErr w:type="spellEnd"/>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10</w:t>
      </w:r>
      <w:r w:rsidRPr="00804B5D">
        <w:rPr>
          <w:rFonts w:ascii="Times New Roman" w:eastAsia="Times New Roman" w:hAnsi="Times New Roman" w:cs="Times New Roman"/>
          <w:sz w:val="24"/>
          <w:szCs w:val="24"/>
          <w:highlight w:val="white"/>
        </w:rPr>
        <w:t>(7), p.e34767.</w:t>
      </w:r>
      <w:r w:rsidRPr="00804B5D">
        <w:rPr>
          <w:rFonts w:ascii="Times New Roman" w:eastAsia="Times New Roman" w:hAnsi="Times New Roman" w:cs="Times New Roman"/>
          <w:sz w:val="24"/>
          <w:szCs w:val="24"/>
        </w:rPr>
        <w:t xml:space="preserve"> Available at: </w:t>
      </w:r>
      <w:hyperlink r:id="rId24">
        <w:r w:rsidRPr="00804B5D">
          <w:rPr>
            <w:rFonts w:ascii="Times New Roman" w:eastAsia="Times New Roman" w:hAnsi="Times New Roman" w:cs="Times New Roman"/>
            <w:color w:val="1155CC"/>
            <w:sz w:val="24"/>
            <w:szCs w:val="24"/>
            <w:u w:val="single"/>
          </w:rPr>
          <w:t>https://mhealth.jmir.org/2022/7/e34767</w:t>
        </w:r>
      </w:hyperlink>
    </w:p>
    <w:p w14:paraId="053036C5" w14:textId="77777777" w:rsidR="004F0A02" w:rsidRPr="00804B5D" w:rsidRDefault="004F0A02">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Khude</w:t>
      </w:r>
      <w:proofErr w:type="spellEnd"/>
      <w:r w:rsidRPr="00804B5D">
        <w:rPr>
          <w:rFonts w:ascii="Times New Roman" w:eastAsia="Times New Roman" w:hAnsi="Times New Roman" w:cs="Times New Roman"/>
          <w:sz w:val="24"/>
          <w:szCs w:val="24"/>
          <w:highlight w:val="white"/>
        </w:rPr>
        <w:t xml:space="preserve">, H. and Shende, P., (2025). AI-driven clinical decision support systems: Revolutionizing medication selection and personalized drug therapy. </w:t>
      </w:r>
      <w:r w:rsidRPr="00804B5D">
        <w:rPr>
          <w:rFonts w:ascii="Times New Roman" w:eastAsia="Times New Roman" w:hAnsi="Times New Roman" w:cs="Times New Roman"/>
          <w:i/>
          <w:iCs/>
          <w:sz w:val="24"/>
          <w:szCs w:val="24"/>
          <w:highlight w:val="white"/>
        </w:rPr>
        <w:t>Advances in Integrative Medicine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12</w:t>
      </w:r>
      <w:r w:rsidRPr="00804B5D">
        <w:rPr>
          <w:rFonts w:ascii="Times New Roman" w:eastAsia="Times New Roman" w:hAnsi="Times New Roman" w:cs="Times New Roman"/>
          <w:sz w:val="24"/>
          <w:szCs w:val="24"/>
          <w:highlight w:val="white"/>
        </w:rPr>
        <w:t>(4), p.100529.</w:t>
      </w:r>
      <w:r w:rsidRPr="00804B5D">
        <w:rPr>
          <w:rFonts w:ascii="Times New Roman" w:eastAsia="Times New Roman" w:hAnsi="Times New Roman" w:cs="Times New Roman"/>
          <w:sz w:val="24"/>
          <w:szCs w:val="24"/>
        </w:rPr>
        <w:t xml:space="preserve"> Available at:</w:t>
      </w:r>
      <w:hyperlink r:id="rId25">
        <w:r w:rsidRPr="00804B5D">
          <w:rPr>
            <w:rFonts w:ascii="Times New Roman" w:eastAsia="Times New Roman" w:hAnsi="Times New Roman" w:cs="Times New Roman"/>
            <w:color w:val="1155CC"/>
            <w:sz w:val="24"/>
            <w:szCs w:val="24"/>
            <w:u w:val="single"/>
          </w:rPr>
          <w:t>https://www.sciencedirect.com/science/article/abs/pii/S2212958825000886</w:t>
        </w:r>
      </w:hyperlink>
    </w:p>
    <w:p w14:paraId="25B1CD4E"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Lee, S.S., Kim, Y. and </w:t>
      </w:r>
      <w:proofErr w:type="spellStart"/>
      <w:r w:rsidRPr="00804B5D">
        <w:rPr>
          <w:rFonts w:ascii="Times New Roman" w:eastAsia="Times New Roman" w:hAnsi="Times New Roman" w:cs="Times New Roman"/>
          <w:sz w:val="24"/>
          <w:szCs w:val="24"/>
          <w:highlight w:val="white"/>
        </w:rPr>
        <w:t>Roh</w:t>
      </w:r>
      <w:proofErr w:type="spellEnd"/>
      <w:r w:rsidRPr="00804B5D">
        <w:rPr>
          <w:rFonts w:ascii="Times New Roman" w:eastAsia="Times New Roman" w:hAnsi="Times New Roman" w:cs="Times New Roman"/>
          <w:sz w:val="24"/>
          <w:szCs w:val="24"/>
          <w:highlight w:val="white"/>
        </w:rPr>
        <w:t xml:space="preserve">, T., (2023). Pro-environmental </w:t>
      </w:r>
      <w:proofErr w:type="spellStart"/>
      <w:r w:rsidRPr="00804B5D">
        <w:rPr>
          <w:rFonts w:ascii="Times New Roman" w:eastAsia="Times New Roman" w:hAnsi="Times New Roman" w:cs="Times New Roman"/>
          <w:sz w:val="24"/>
          <w:szCs w:val="24"/>
          <w:highlight w:val="white"/>
        </w:rPr>
        <w:t>behavior</w:t>
      </w:r>
      <w:proofErr w:type="spellEnd"/>
      <w:r w:rsidRPr="00804B5D">
        <w:rPr>
          <w:rFonts w:ascii="Times New Roman" w:eastAsia="Times New Roman" w:hAnsi="Times New Roman" w:cs="Times New Roman"/>
          <w:sz w:val="24"/>
          <w:szCs w:val="24"/>
          <w:highlight w:val="white"/>
        </w:rPr>
        <w:t xml:space="preserve"> on electric vehicle use intention: Integrating value-belief-norm theory and theory of planned </w:t>
      </w:r>
      <w:proofErr w:type="spellStart"/>
      <w:r w:rsidRPr="00804B5D">
        <w:rPr>
          <w:rFonts w:ascii="Times New Roman" w:eastAsia="Times New Roman" w:hAnsi="Times New Roman" w:cs="Times New Roman"/>
          <w:sz w:val="24"/>
          <w:szCs w:val="24"/>
          <w:highlight w:val="white"/>
        </w:rPr>
        <w:t>behavior</w:t>
      </w:r>
      <w:proofErr w:type="spellEnd"/>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Journal of Cleaner Production</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418</w:t>
      </w:r>
      <w:r w:rsidRPr="00804B5D">
        <w:rPr>
          <w:rFonts w:ascii="Times New Roman" w:eastAsia="Times New Roman" w:hAnsi="Times New Roman" w:cs="Times New Roman"/>
          <w:sz w:val="24"/>
          <w:szCs w:val="24"/>
          <w:highlight w:val="white"/>
        </w:rPr>
        <w:t>, p.138211.</w:t>
      </w:r>
      <w:r w:rsidRPr="00804B5D">
        <w:rPr>
          <w:rFonts w:ascii="Times New Roman" w:eastAsia="Times New Roman" w:hAnsi="Times New Roman" w:cs="Times New Roman"/>
          <w:sz w:val="24"/>
          <w:szCs w:val="24"/>
        </w:rPr>
        <w:t xml:space="preserve"> Available at:</w:t>
      </w:r>
      <w:hyperlink r:id="rId26">
        <w:r w:rsidRPr="00804B5D">
          <w:rPr>
            <w:rFonts w:ascii="Times New Roman" w:eastAsia="Times New Roman" w:hAnsi="Times New Roman" w:cs="Times New Roman"/>
            <w:color w:val="1155CC"/>
            <w:sz w:val="24"/>
            <w:szCs w:val="24"/>
            <w:u w:val="single"/>
          </w:rPr>
          <w:t>https://www.sciencedirect.com/science/article/abs/pii/S0959652623023697</w:t>
        </w:r>
      </w:hyperlink>
    </w:p>
    <w:p w14:paraId="311DE37B"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Lohman, T., </w:t>
      </w:r>
      <w:proofErr w:type="spellStart"/>
      <w:r w:rsidRPr="00804B5D">
        <w:rPr>
          <w:rFonts w:ascii="Times New Roman" w:eastAsia="Times New Roman" w:hAnsi="Times New Roman" w:cs="Times New Roman"/>
          <w:sz w:val="24"/>
          <w:szCs w:val="24"/>
          <w:highlight w:val="white"/>
        </w:rPr>
        <w:t>Sible</w:t>
      </w:r>
      <w:proofErr w:type="spellEnd"/>
      <w:r w:rsidRPr="00804B5D">
        <w:rPr>
          <w:rFonts w:ascii="Times New Roman" w:eastAsia="Times New Roman" w:hAnsi="Times New Roman" w:cs="Times New Roman"/>
          <w:sz w:val="24"/>
          <w:szCs w:val="24"/>
          <w:highlight w:val="white"/>
        </w:rPr>
        <w:t xml:space="preserve">, I.J., </w:t>
      </w:r>
      <w:proofErr w:type="spellStart"/>
      <w:r w:rsidRPr="00804B5D">
        <w:rPr>
          <w:rFonts w:ascii="Times New Roman" w:eastAsia="Times New Roman" w:hAnsi="Times New Roman" w:cs="Times New Roman"/>
          <w:sz w:val="24"/>
          <w:szCs w:val="24"/>
          <w:highlight w:val="white"/>
        </w:rPr>
        <w:t>Shenasa</w:t>
      </w:r>
      <w:proofErr w:type="spellEnd"/>
      <w:r w:rsidRPr="00804B5D">
        <w:rPr>
          <w:rFonts w:ascii="Times New Roman" w:eastAsia="Times New Roman" w:hAnsi="Times New Roman" w:cs="Times New Roman"/>
          <w:sz w:val="24"/>
          <w:szCs w:val="24"/>
          <w:highlight w:val="white"/>
        </w:rPr>
        <w:t xml:space="preserve">, F., Engstrom, A.C., Kapoor, A., </w:t>
      </w:r>
      <w:proofErr w:type="spellStart"/>
      <w:r w:rsidRPr="00804B5D">
        <w:rPr>
          <w:rFonts w:ascii="Times New Roman" w:eastAsia="Times New Roman" w:hAnsi="Times New Roman" w:cs="Times New Roman"/>
          <w:sz w:val="24"/>
          <w:szCs w:val="24"/>
          <w:highlight w:val="white"/>
        </w:rPr>
        <w:t>Alitin</w:t>
      </w:r>
      <w:proofErr w:type="spellEnd"/>
      <w:r w:rsidRPr="00804B5D">
        <w:rPr>
          <w:rFonts w:ascii="Times New Roman" w:eastAsia="Times New Roman" w:hAnsi="Times New Roman" w:cs="Times New Roman"/>
          <w:sz w:val="24"/>
          <w:szCs w:val="24"/>
          <w:highlight w:val="white"/>
        </w:rPr>
        <w:t xml:space="preserve">, J.P.M., </w:t>
      </w:r>
      <w:proofErr w:type="spellStart"/>
      <w:r w:rsidRPr="00804B5D">
        <w:rPr>
          <w:rFonts w:ascii="Times New Roman" w:eastAsia="Times New Roman" w:hAnsi="Times New Roman" w:cs="Times New Roman"/>
          <w:sz w:val="24"/>
          <w:szCs w:val="24"/>
          <w:highlight w:val="white"/>
        </w:rPr>
        <w:t>Gaubert</w:t>
      </w:r>
      <w:proofErr w:type="spellEnd"/>
      <w:r w:rsidRPr="00804B5D">
        <w:rPr>
          <w:rFonts w:ascii="Times New Roman" w:eastAsia="Times New Roman" w:hAnsi="Times New Roman" w:cs="Times New Roman"/>
          <w:sz w:val="24"/>
          <w:szCs w:val="24"/>
          <w:highlight w:val="white"/>
        </w:rPr>
        <w:t xml:space="preserve">, A., Thayer, J.F., Ferrer, F. and Nation, D.A., (2024). Reliability of beat-to-beat blood pressure variability in older adults. </w:t>
      </w:r>
      <w:r w:rsidRPr="00804B5D">
        <w:rPr>
          <w:rFonts w:ascii="Times New Roman" w:eastAsia="Times New Roman" w:hAnsi="Times New Roman" w:cs="Times New Roman"/>
          <w:i/>
          <w:iCs/>
          <w:sz w:val="24"/>
          <w:szCs w:val="24"/>
          <w:highlight w:val="white"/>
        </w:rPr>
        <w:t>Scientific Reports</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14</w:t>
      </w:r>
      <w:r w:rsidRPr="00804B5D">
        <w:rPr>
          <w:rFonts w:ascii="Times New Roman" w:eastAsia="Times New Roman" w:hAnsi="Times New Roman" w:cs="Times New Roman"/>
          <w:sz w:val="24"/>
          <w:szCs w:val="24"/>
          <w:highlight w:val="white"/>
        </w:rPr>
        <w:t>(1), p.20197.</w:t>
      </w:r>
      <w:r w:rsidRPr="00804B5D">
        <w:rPr>
          <w:rFonts w:ascii="Times New Roman" w:eastAsia="Times New Roman" w:hAnsi="Times New Roman" w:cs="Times New Roman"/>
          <w:sz w:val="24"/>
          <w:szCs w:val="24"/>
        </w:rPr>
        <w:t xml:space="preserve"> Available </w:t>
      </w:r>
      <w:proofErr w:type="spellStart"/>
      <w:r w:rsidRPr="00804B5D">
        <w:rPr>
          <w:rFonts w:ascii="Times New Roman" w:eastAsia="Times New Roman" w:hAnsi="Times New Roman" w:cs="Times New Roman"/>
          <w:sz w:val="24"/>
          <w:szCs w:val="24"/>
        </w:rPr>
        <w:t>at:</w:t>
      </w:r>
      <w:hyperlink r:id="rId27">
        <w:r w:rsidRPr="00804B5D">
          <w:rPr>
            <w:rFonts w:ascii="Times New Roman" w:eastAsia="Times New Roman" w:hAnsi="Times New Roman" w:cs="Times New Roman"/>
            <w:color w:val="1155CC"/>
            <w:sz w:val="24"/>
            <w:szCs w:val="24"/>
            <w:u w:val="single"/>
          </w:rPr>
          <w:t>https</w:t>
        </w:r>
        <w:proofErr w:type="spellEnd"/>
        <w:r w:rsidRPr="00804B5D">
          <w:rPr>
            <w:rFonts w:ascii="Times New Roman" w:eastAsia="Times New Roman" w:hAnsi="Times New Roman" w:cs="Times New Roman"/>
            <w:color w:val="1155CC"/>
            <w:sz w:val="24"/>
            <w:szCs w:val="24"/>
            <w:u w:val="single"/>
          </w:rPr>
          <w:t>://www.nature.com/articles/s41598-024-71183-y</w:t>
        </w:r>
      </w:hyperlink>
    </w:p>
    <w:p w14:paraId="62ACBDB9"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lastRenderedPageBreak/>
        <w:t xml:space="preserve">Ping, Y., </w:t>
      </w:r>
      <w:proofErr w:type="spellStart"/>
      <w:r w:rsidRPr="00804B5D">
        <w:rPr>
          <w:rFonts w:ascii="Times New Roman" w:eastAsia="Times New Roman" w:hAnsi="Times New Roman" w:cs="Times New Roman"/>
          <w:sz w:val="24"/>
          <w:szCs w:val="24"/>
          <w:highlight w:val="white"/>
        </w:rPr>
        <w:t>Visaria</w:t>
      </w:r>
      <w:proofErr w:type="spellEnd"/>
      <w:r w:rsidRPr="00804B5D">
        <w:rPr>
          <w:rFonts w:ascii="Times New Roman" w:eastAsia="Times New Roman" w:hAnsi="Times New Roman" w:cs="Times New Roman"/>
          <w:sz w:val="24"/>
          <w:szCs w:val="24"/>
          <w:highlight w:val="white"/>
        </w:rPr>
        <w:t xml:space="preserve">, A., </w:t>
      </w:r>
      <w:proofErr w:type="spellStart"/>
      <w:r w:rsidRPr="00804B5D">
        <w:rPr>
          <w:rFonts w:ascii="Times New Roman" w:eastAsia="Times New Roman" w:hAnsi="Times New Roman" w:cs="Times New Roman"/>
          <w:sz w:val="24"/>
          <w:szCs w:val="24"/>
          <w:highlight w:val="white"/>
        </w:rPr>
        <w:t>Suppiah</w:t>
      </w:r>
      <w:proofErr w:type="spellEnd"/>
      <w:r w:rsidRPr="00804B5D">
        <w:rPr>
          <w:rFonts w:ascii="Times New Roman" w:eastAsia="Times New Roman" w:hAnsi="Times New Roman" w:cs="Times New Roman"/>
          <w:sz w:val="24"/>
          <w:szCs w:val="24"/>
          <w:highlight w:val="white"/>
        </w:rPr>
        <w:t xml:space="preserve">, S.D., Tan, Y.W. and Malhotra, R., (2022). Prevalence and correlates of medication reminder app ‘use and use </w:t>
      </w:r>
      <w:proofErr w:type="spellStart"/>
      <w:r w:rsidRPr="00804B5D">
        <w:rPr>
          <w:rFonts w:ascii="Times New Roman" w:eastAsia="Times New Roman" w:hAnsi="Times New Roman" w:cs="Times New Roman"/>
          <w:sz w:val="24"/>
          <w:szCs w:val="24"/>
          <w:highlight w:val="white"/>
        </w:rPr>
        <w:t>intention’among</w:t>
      </w:r>
      <w:proofErr w:type="spellEnd"/>
      <w:r w:rsidRPr="00804B5D">
        <w:rPr>
          <w:rFonts w:ascii="Times New Roman" w:eastAsia="Times New Roman" w:hAnsi="Times New Roman" w:cs="Times New Roman"/>
          <w:sz w:val="24"/>
          <w:szCs w:val="24"/>
          <w:highlight w:val="white"/>
        </w:rPr>
        <w:t xml:space="preserve"> older adults. </w:t>
      </w:r>
      <w:r w:rsidRPr="00804B5D">
        <w:rPr>
          <w:rFonts w:ascii="Times New Roman" w:eastAsia="Times New Roman" w:hAnsi="Times New Roman" w:cs="Times New Roman"/>
          <w:i/>
          <w:iCs/>
          <w:sz w:val="24"/>
          <w:szCs w:val="24"/>
          <w:highlight w:val="white"/>
        </w:rPr>
        <w:t>Exploratory Research in Clinical and Social Pharmacy</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6</w:t>
      </w:r>
      <w:r w:rsidRPr="00804B5D">
        <w:rPr>
          <w:rFonts w:ascii="Times New Roman" w:eastAsia="Times New Roman" w:hAnsi="Times New Roman" w:cs="Times New Roman"/>
          <w:sz w:val="24"/>
          <w:szCs w:val="24"/>
          <w:highlight w:val="white"/>
        </w:rPr>
        <w:t>, p.100150.</w:t>
      </w:r>
      <w:r w:rsidRPr="00804B5D">
        <w:rPr>
          <w:rFonts w:ascii="Times New Roman" w:eastAsia="Times New Roman" w:hAnsi="Times New Roman" w:cs="Times New Roman"/>
          <w:sz w:val="24"/>
          <w:szCs w:val="24"/>
        </w:rPr>
        <w:t xml:space="preserve"> Available at: </w:t>
      </w:r>
      <w:hyperlink r:id="rId28">
        <w:r w:rsidRPr="00804B5D">
          <w:rPr>
            <w:rFonts w:ascii="Times New Roman" w:eastAsia="Times New Roman" w:hAnsi="Times New Roman" w:cs="Times New Roman"/>
            <w:color w:val="1155CC"/>
            <w:sz w:val="24"/>
            <w:szCs w:val="24"/>
            <w:u w:val="single"/>
          </w:rPr>
          <w:t>https://www.sciencedirect.com/science/article/pii/S266727662200049X</w:t>
        </w:r>
      </w:hyperlink>
    </w:p>
    <w:p w14:paraId="17F74C75"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Satoh, M., Nakayama, S., </w:t>
      </w:r>
      <w:proofErr w:type="spellStart"/>
      <w:r w:rsidRPr="00804B5D">
        <w:rPr>
          <w:rFonts w:ascii="Times New Roman" w:eastAsia="Times New Roman" w:hAnsi="Times New Roman" w:cs="Times New Roman"/>
          <w:sz w:val="24"/>
          <w:szCs w:val="24"/>
          <w:highlight w:val="white"/>
        </w:rPr>
        <w:t>Nobayashi</w:t>
      </w:r>
      <w:proofErr w:type="spellEnd"/>
      <w:r w:rsidRPr="00804B5D">
        <w:rPr>
          <w:rFonts w:ascii="Times New Roman" w:eastAsia="Times New Roman" w:hAnsi="Times New Roman" w:cs="Times New Roman"/>
          <w:sz w:val="24"/>
          <w:szCs w:val="24"/>
          <w:highlight w:val="white"/>
        </w:rPr>
        <w:t xml:space="preserve">, H., Iwabe, Y., Izumi, S., Murakami, T., Hirose, T. and </w:t>
      </w:r>
      <w:proofErr w:type="spellStart"/>
      <w:r w:rsidRPr="00804B5D">
        <w:rPr>
          <w:rFonts w:ascii="Times New Roman" w:eastAsia="Times New Roman" w:hAnsi="Times New Roman" w:cs="Times New Roman"/>
          <w:sz w:val="24"/>
          <w:szCs w:val="24"/>
          <w:highlight w:val="white"/>
        </w:rPr>
        <w:t>Metoki</w:t>
      </w:r>
      <w:proofErr w:type="spellEnd"/>
      <w:r w:rsidRPr="00804B5D">
        <w:rPr>
          <w:rFonts w:ascii="Times New Roman" w:eastAsia="Times New Roman" w:hAnsi="Times New Roman" w:cs="Times New Roman"/>
          <w:sz w:val="24"/>
          <w:szCs w:val="24"/>
          <w:highlight w:val="white"/>
        </w:rPr>
        <w:t xml:space="preserve">, H., (2026). Current hypertension epidemiology and contemporary approaches using the “Real-World Evidence Cycle” framework. </w:t>
      </w:r>
      <w:r w:rsidRPr="00804B5D">
        <w:rPr>
          <w:rFonts w:ascii="Times New Roman" w:eastAsia="Times New Roman" w:hAnsi="Times New Roman" w:cs="Times New Roman"/>
          <w:i/>
          <w:iCs/>
          <w:sz w:val="24"/>
          <w:szCs w:val="24"/>
          <w:highlight w:val="white"/>
        </w:rPr>
        <w:t>Hypertension Research</w:t>
      </w:r>
      <w:r w:rsidRPr="00804B5D">
        <w:rPr>
          <w:rFonts w:ascii="Times New Roman" w:eastAsia="Times New Roman" w:hAnsi="Times New Roman" w:cs="Times New Roman"/>
          <w:sz w:val="24"/>
          <w:szCs w:val="24"/>
          <w:highlight w:val="white"/>
        </w:rPr>
        <w:t xml:space="preserve">, pp.1-12. Available at: </w:t>
      </w:r>
      <w:r w:rsidRPr="00804B5D">
        <w:rPr>
          <w:rFonts w:ascii="Times New Roman" w:eastAsia="Times New Roman" w:hAnsi="Times New Roman" w:cs="Times New Roman"/>
          <w:sz w:val="24"/>
          <w:szCs w:val="24"/>
        </w:rPr>
        <w:t xml:space="preserve"> </w:t>
      </w:r>
      <w:hyperlink r:id="rId29">
        <w:r w:rsidRPr="00804B5D">
          <w:rPr>
            <w:rFonts w:ascii="Times New Roman" w:eastAsia="Times New Roman" w:hAnsi="Times New Roman" w:cs="Times New Roman"/>
            <w:color w:val="1155CC"/>
            <w:sz w:val="24"/>
            <w:szCs w:val="24"/>
            <w:u w:val="single"/>
          </w:rPr>
          <w:t>https://www.nature.com/articles/s41440-025-02532-1</w:t>
        </w:r>
      </w:hyperlink>
    </w:p>
    <w:p w14:paraId="053CEDB6"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ting Zhou, T., Wang, R., jia Gu, S., ling </w:t>
      </w:r>
      <w:proofErr w:type="spellStart"/>
      <w:r w:rsidRPr="00804B5D">
        <w:rPr>
          <w:rFonts w:ascii="Times New Roman" w:eastAsia="Times New Roman" w:hAnsi="Times New Roman" w:cs="Times New Roman"/>
          <w:sz w:val="24"/>
          <w:szCs w:val="24"/>
          <w:highlight w:val="white"/>
        </w:rPr>
        <w:t>Xie</w:t>
      </w:r>
      <w:proofErr w:type="spellEnd"/>
      <w:r w:rsidRPr="00804B5D">
        <w:rPr>
          <w:rFonts w:ascii="Times New Roman" w:eastAsia="Times New Roman" w:hAnsi="Times New Roman" w:cs="Times New Roman"/>
          <w:sz w:val="24"/>
          <w:szCs w:val="24"/>
          <w:highlight w:val="white"/>
        </w:rPr>
        <w:t xml:space="preserve">, L., </w:t>
      </w:r>
      <w:proofErr w:type="spellStart"/>
      <w:r w:rsidRPr="00804B5D">
        <w:rPr>
          <w:rFonts w:ascii="Times New Roman" w:eastAsia="Times New Roman" w:hAnsi="Times New Roman" w:cs="Times New Roman"/>
          <w:sz w:val="24"/>
          <w:szCs w:val="24"/>
          <w:highlight w:val="white"/>
        </w:rPr>
        <w:t>hua</w:t>
      </w:r>
      <w:proofErr w:type="spellEnd"/>
      <w:r w:rsidRPr="00804B5D">
        <w:rPr>
          <w:rFonts w:ascii="Times New Roman" w:eastAsia="Times New Roman" w:hAnsi="Times New Roman" w:cs="Times New Roman"/>
          <w:sz w:val="24"/>
          <w:szCs w:val="24"/>
          <w:highlight w:val="white"/>
        </w:rPr>
        <w:t xml:space="preserve"> Zhao, Q., </w:t>
      </w:r>
      <w:proofErr w:type="spellStart"/>
      <w:r w:rsidRPr="00804B5D">
        <w:rPr>
          <w:rFonts w:ascii="Times New Roman" w:eastAsia="Times New Roman" w:hAnsi="Times New Roman" w:cs="Times New Roman"/>
          <w:sz w:val="24"/>
          <w:szCs w:val="24"/>
          <w:highlight w:val="white"/>
        </w:rPr>
        <w:t>zhao</w:t>
      </w:r>
      <w:proofErr w:type="spellEnd"/>
      <w:r w:rsidRPr="00804B5D">
        <w:rPr>
          <w:rFonts w:ascii="Times New Roman" w:eastAsia="Times New Roman" w:hAnsi="Times New Roman" w:cs="Times New Roman"/>
          <w:sz w:val="24"/>
          <w:szCs w:val="24"/>
          <w:highlight w:val="white"/>
        </w:rPr>
        <w:t xml:space="preserve"> Xiao, M. and </w:t>
      </w:r>
      <w:proofErr w:type="spellStart"/>
      <w:r w:rsidRPr="00804B5D">
        <w:rPr>
          <w:rFonts w:ascii="Times New Roman" w:eastAsia="Times New Roman" w:hAnsi="Times New Roman" w:cs="Times New Roman"/>
          <w:sz w:val="24"/>
          <w:szCs w:val="24"/>
          <w:highlight w:val="white"/>
        </w:rPr>
        <w:t>lu</w:t>
      </w:r>
      <w:proofErr w:type="spellEnd"/>
      <w:r w:rsidRPr="00804B5D">
        <w:rPr>
          <w:rFonts w:ascii="Times New Roman" w:eastAsia="Times New Roman" w:hAnsi="Times New Roman" w:cs="Times New Roman"/>
          <w:sz w:val="24"/>
          <w:szCs w:val="24"/>
          <w:highlight w:val="white"/>
        </w:rPr>
        <w:t xml:space="preserve"> Chen, Y., (2022). Effectiveness of mobile medical apps in ensuring medication safety among patients with chronic diseases: systematic review and meta-analysis. </w:t>
      </w:r>
      <w:r w:rsidRPr="00804B5D">
        <w:rPr>
          <w:rFonts w:ascii="Times New Roman" w:eastAsia="Times New Roman" w:hAnsi="Times New Roman" w:cs="Times New Roman"/>
          <w:i/>
          <w:iCs/>
          <w:sz w:val="24"/>
          <w:szCs w:val="24"/>
          <w:highlight w:val="white"/>
        </w:rPr>
        <w:t xml:space="preserve">JMIR mHealth and </w:t>
      </w:r>
      <w:proofErr w:type="spellStart"/>
      <w:r w:rsidRPr="00804B5D">
        <w:rPr>
          <w:rFonts w:ascii="Times New Roman" w:eastAsia="Times New Roman" w:hAnsi="Times New Roman" w:cs="Times New Roman"/>
          <w:i/>
          <w:iCs/>
          <w:sz w:val="24"/>
          <w:szCs w:val="24"/>
          <w:highlight w:val="white"/>
        </w:rPr>
        <w:t>uHealth</w:t>
      </w:r>
      <w:proofErr w:type="spellEnd"/>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10</w:t>
      </w:r>
      <w:r w:rsidRPr="00804B5D">
        <w:rPr>
          <w:rFonts w:ascii="Times New Roman" w:eastAsia="Times New Roman" w:hAnsi="Times New Roman" w:cs="Times New Roman"/>
          <w:sz w:val="24"/>
          <w:szCs w:val="24"/>
          <w:highlight w:val="white"/>
        </w:rPr>
        <w:t>(11), p.e39819</w:t>
      </w:r>
      <w:r w:rsidRPr="00804B5D">
        <w:rPr>
          <w:rFonts w:ascii="Times New Roman" w:eastAsia="Times New Roman" w:hAnsi="Times New Roman" w:cs="Times New Roman"/>
          <w:color w:val="222222"/>
          <w:sz w:val="24"/>
          <w:szCs w:val="24"/>
          <w:highlight w:val="white"/>
        </w:rPr>
        <w:t>.</w:t>
      </w:r>
      <w:r w:rsidRPr="00804B5D">
        <w:rPr>
          <w:rFonts w:ascii="Times New Roman" w:eastAsia="Times New Roman" w:hAnsi="Times New Roman" w:cs="Times New Roman"/>
          <w:sz w:val="24"/>
          <w:szCs w:val="24"/>
        </w:rPr>
        <w:t xml:space="preserve"> Available at: </w:t>
      </w:r>
      <w:hyperlink r:id="rId30">
        <w:r w:rsidRPr="00804B5D">
          <w:rPr>
            <w:rFonts w:ascii="Times New Roman" w:eastAsia="Times New Roman" w:hAnsi="Times New Roman" w:cs="Times New Roman"/>
            <w:color w:val="1155CC"/>
            <w:sz w:val="24"/>
            <w:szCs w:val="24"/>
            <w:u w:val="single"/>
          </w:rPr>
          <w:t>https://mhealth.jmir.org/2022/11/e39819/</w:t>
        </w:r>
      </w:hyperlink>
    </w:p>
    <w:p w14:paraId="0D78245B"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rPr>
        <w:t xml:space="preserve">WHO, (2025) Hypertension, Available at: </w:t>
      </w:r>
      <w:hyperlink r:id="rId31">
        <w:r w:rsidRPr="00804B5D">
          <w:rPr>
            <w:rFonts w:ascii="Times New Roman" w:eastAsia="Times New Roman" w:hAnsi="Times New Roman" w:cs="Times New Roman"/>
            <w:color w:val="1155CC"/>
            <w:sz w:val="24"/>
            <w:szCs w:val="24"/>
            <w:u w:val="single"/>
          </w:rPr>
          <w:t>https://www.who.int/news-room/fact-sheets/detail/hypertension</w:t>
        </w:r>
      </w:hyperlink>
    </w:p>
    <w:p w14:paraId="5517643D" w14:textId="77777777" w:rsidR="004F0A02" w:rsidRPr="00804B5D" w:rsidRDefault="004F0A02">
      <w:pPr>
        <w:spacing w:line="360" w:lineRule="auto"/>
        <w:jc w:val="both"/>
        <w:rPr>
          <w:rFonts w:ascii="Times New Roman" w:eastAsia="Times New Roman" w:hAnsi="Times New Roman" w:cs="Times New Roman"/>
          <w:sz w:val="24"/>
          <w:szCs w:val="24"/>
        </w:rPr>
      </w:pPr>
      <w:proofErr w:type="spellStart"/>
      <w:r w:rsidRPr="00804B5D">
        <w:rPr>
          <w:rFonts w:ascii="Times New Roman" w:eastAsia="Times New Roman" w:hAnsi="Times New Roman" w:cs="Times New Roman"/>
          <w:sz w:val="24"/>
          <w:szCs w:val="24"/>
          <w:highlight w:val="white"/>
        </w:rPr>
        <w:t>Wumaier</w:t>
      </w:r>
      <w:proofErr w:type="spellEnd"/>
      <w:r w:rsidRPr="00804B5D">
        <w:rPr>
          <w:rFonts w:ascii="Times New Roman" w:eastAsia="Times New Roman" w:hAnsi="Times New Roman" w:cs="Times New Roman"/>
          <w:sz w:val="24"/>
          <w:szCs w:val="24"/>
          <w:highlight w:val="white"/>
        </w:rPr>
        <w:t xml:space="preserve">, G., </w:t>
      </w:r>
      <w:proofErr w:type="spellStart"/>
      <w:r w:rsidRPr="00804B5D">
        <w:rPr>
          <w:rFonts w:ascii="Times New Roman" w:eastAsia="Times New Roman" w:hAnsi="Times New Roman" w:cs="Times New Roman"/>
          <w:sz w:val="24"/>
          <w:szCs w:val="24"/>
          <w:highlight w:val="white"/>
        </w:rPr>
        <w:t>Tuerxun</w:t>
      </w:r>
      <w:proofErr w:type="spellEnd"/>
      <w:r w:rsidRPr="00804B5D">
        <w:rPr>
          <w:rFonts w:ascii="Times New Roman" w:eastAsia="Times New Roman" w:hAnsi="Times New Roman" w:cs="Times New Roman"/>
          <w:sz w:val="24"/>
          <w:szCs w:val="24"/>
          <w:highlight w:val="white"/>
        </w:rPr>
        <w:t xml:space="preserve">, R., </w:t>
      </w:r>
      <w:proofErr w:type="spellStart"/>
      <w:r w:rsidRPr="00804B5D">
        <w:rPr>
          <w:rFonts w:ascii="Times New Roman" w:eastAsia="Times New Roman" w:hAnsi="Times New Roman" w:cs="Times New Roman"/>
          <w:sz w:val="24"/>
          <w:szCs w:val="24"/>
          <w:highlight w:val="white"/>
        </w:rPr>
        <w:t>Hamiti</w:t>
      </w:r>
      <w:proofErr w:type="spellEnd"/>
      <w:r w:rsidRPr="00804B5D">
        <w:rPr>
          <w:rFonts w:ascii="Times New Roman" w:eastAsia="Times New Roman" w:hAnsi="Times New Roman" w:cs="Times New Roman"/>
          <w:sz w:val="24"/>
          <w:szCs w:val="24"/>
          <w:highlight w:val="white"/>
        </w:rPr>
        <w:t xml:space="preserve">, G., AN, Z. and AN, P., (2026.) Network comparative analysis of anxiety and depressive symptoms in patients with hypertension and diabetes comorbidity: A cross-sectional study. </w:t>
      </w:r>
      <w:r w:rsidRPr="00804B5D">
        <w:rPr>
          <w:rFonts w:ascii="Times New Roman" w:eastAsia="Times New Roman" w:hAnsi="Times New Roman" w:cs="Times New Roman"/>
          <w:i/>
          <w:iCs/>
          <w:sz w:val="24"/>
          <w:szCs w:val="24"/>
          <w:highlight w:val="white"/>
        </w:rPr>
        <w:t>Journal of Psychosomatic Research</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207</w:t>
      </w:r>
      <w:r w:rsidRPr="00804B5D">
        <w:rPr>
          <w:rFonts w:ascii="Times New Roman" w:eastAsia="Times New Roman" w:hAnsi="Times New Roman" w:cs="Times New Roman"/>
          <w:sz w:val="24"/>
          <w:szCs w:val="24"/>
          <w:highlight w:val="white"/>
        </w:rPr>
        <w:t>, p.112649. Available at:</w:t>
      </w:r>
      <w:r w:rsidRPr="00804B5D">
        <w:rPr>
          <w:rFonts w:ascii="Times New Roman" w:eastAsia="Times New Roman" w:hAnsi="Times New Roman" w:cs="Times New Roman"/>
          <w:sz w:val="24"/>
          <w:szCs w:val="24"/>
        </w:rPr>
        <w:t xml:space="preserve"> </w:t>
      </w:r>
      <w:hyperlink r:id="rId32">
        <w:r w:rsidRPr="00804B5D">
          <w:rPr>
            <w:rFonts w:ascii="Times New Roman" w:eastAsia="Times New Roman" w:hAnsi="Times New Roman" w:cs="Times New Roman"/>
            <w:color w:val="1155CC"/>
            <w:sz w:val="24"/>
            <w:szCs w:val="24"/>
            <w:u w:val="single"/>
          </w:rPr>
          <w:t>https://www.sciencedirect.com/science/article/abs/pii/S0022399926001339</w:t>
        </w:r>
      </w:hyperlink>
    </w:p>
    <w:p w14:paraId="7D6D664D" w14:textId="77777777" w:rsidR="004F0A02" w:rsidRPr="00804B5D" w:rsidRDefault="004F0A02">
      <w:pPr>
        <w:spacing w:line="360" w:lineRule="auto"/>
        <w:jc w:val="both"/>
        <w:rPr>
          <w:rFonts w:ascii="Times New Roman" w:eastAsia="Times New Roman" w:hAnsi="Times New Roman" w:cs="Times New Roman"/>
          <w:sz w:val="24"/>
          <w:szCs w:val="24"/>
        </w:rPr>
      </w:pPr>
      <w:r w:rsidRPr="00804B5D">
        <w:rPr>
          <w:rFonts w:ascii="Times New Roman" w:eastAsia="Times New Roman" w:hAnsi="Times New Roman" w:cs="Times New Roman"/>
          <w:sz w:val="24"/>
          <w:szCs w:val="24"/>
          <w:highlight w:val="white"/>
        </w:rPr>
        <w:t xml:space="preserve">Xu, H. and Shuttleworth, K.M.J., (2024). Medical artificial intelligence and the black box problem: a view based on the ethical principle of “do no harm”. </w:t>
      </w:r>
      <w:r w:rsidRPr="00804B5D">
        <w:rPr>
          <w:rFonts w:ascii="Times New Roman" w:eastAsia="Times New Roman" w:hAnsi="Times New Roman" w:cs="Times New Roman"/>
          <w:i/>
          <w:iCs/>
          <w:sz w:val="24"/>
          <w:szCs w:val="24"/>
          <w:highlight w:val="white"/>
        </w:rPr>
        <w:t>Intelligent Medicine</w:t>
      </w:r>
      <w:r w:rsidRPr="00804B5D">
        <w:rPr>
          <w:rFonts w:ascii="Times New Roman" w:eastAsia="Times New Roman" w:hAnsi="Times New Roman" w:cs="Times New Roman"/>
          <w:sz w:val="24"/>
          <w:szCs w:val="24"/>
          <w:highlight w:val="white"/>
        </w:rPr>
        <w:t xml:space="preserve">, </w:t>
      </w:r>
      <w:r w:rsidRPr="00804B5D">
        <w:rPr>
          <w:rFonts w:ascii="Times New Roman" w:eastAsia="Times New Roman" w:hAnsi="Times New Roman" w:cs="Times New Roman"/>
          <w:i/>
          <w:iCs/>
          <w:sz w:val="24"/>
          <w:szCs w:val="24"/>
          <w:highlight w:val="white"/>
        </w:rPr>
        <w:t>4</w:t>
      </w:r>
      <w:r w:rsidRPr="00804B5D">
        <w:rPr>
          <w:rFonts w:ascii="Times New Roman" w:eastAsia="Times New Roman" w:hAnsi="Times New Roman" w:cs="Times New Roman"/>
          <w:sz w:val="24"/>
          <w:szCs w:val="24"/>
          <w:highlight w:val="white"/>
        </w:rPr>
        <w:t>(1), pp.52-57.</w:t>
      </w:r>
      <w:r w:rsidRPr="00804B5D">
        <w:rPr>
          <w:rFonts w:ascii="Times New Roman" w:eastAsia="Times New Roman" w:hAnsi="Times New Roman" w:cs="Times New Roman"/>
          <w:sz w:val="24"/>
          <w:szCs w:val="24"/>
        </w:rPr>
        <w:t xml:space="preserve"> Available at: </w:t>
      </w:r>
      <w:hyperlink r:id="rId33">
        <w:r w:rsidRPr="00804B5D">
          <w:rPr>
            <w:rFonts w:ascii="Times New Roman" w:eastAsia="Times New Roman" w:hAnsi="Times New Roman" w:cs="Times New Roman"/>
            <w:color w:val="1155CC"/>
            <w:sz w:val="24"/>
            <w:szCs w:val="24"/>
            <w:u w:val="single"/>
          </w:rPr>
          <w:t>https://www.sciencedirect.com/science/article/pii/S2667102623000578</w:t>
        </w:r>
      </w:hyperlink>
    </w:p>
    <w:sectPr w:rsidR="004F0A02" w:rsidRPr="00804B5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88EA6E5-7E33-4A0D-82EF-E23D927926DA}"/>
  </w:font>
  <w:font w:name="Calibri">
    <w:panose1 w:val="020F0502020204030204"/>
    <w:charset w:val="00"/>
    <w:family w:val="swiss"/>
    <w:pitch w:val="variable"/>
    <w:sig w:usb0="E4002EFF" w:usb1="C200247B" w:usb2="00000009" w:usb3="00000000" w:csb0="000001FF" w:csb1="00000000"/>
    <w:embedRegular r:id="rId2" w:fontKey="{5DF58D3C-BCAB-434E-8023-2354FD77CCFE}"/>
  </w:font>
  <w:font w:name="Shruti">
    <w:panose1 w:val="02000500000000000000"/>
    <w:charset w:val="00"/>
    <w:family w:val="swiss"/>
    <w:pitch w:val="variable"/>
    <w:sig w:usb0="00040003" w:usb1="00000000" w:usb2="00000000" w:usb3="00000000" w:csb0="00000001" w:csb1="00000000"/>
    <w:embedRegular r:id="rId3" w:fontKey="{9B2C7C45-1924-4B8F-8C72-5E0CA42EBB2C}"/>
  </w:font>
  <w:font w:name="Cambria">
    <w:panose1 w:val="02040503050406030204"/>
    <w:charset w:val="00"/>
    <w:family w:val="roman"/>
    <w:pitch w:val="variable"/>
    <w:sig w:usb0="E00006FF" w:usb1="420024FF" w:usb2="02000000" w:usb3="00000000" w:csb0="0000019F" w:csb1="00000000"/>
    <w:embedRegular r:id="rId4" w:fontKey="{AD88E103-4676-47BA-A491-881A94341EF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53B81"/>
    <w:multiLevelType w:val="multilevel"/>
    <w:tmpl w:val="267A9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FB7D78"/>
    <w:multiLevelType w:val="multilevel"/>
    <w:tmpl w:val="5B066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2F0DFC"/>
    <w:multiLevelType w:val="multilevel"/>
    <w:tmpl w:val="4A2A9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C013D9"/>
    <w:multiLevelType w:val="multilevel"/>
    <w:tmpl w:val="52448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9C48B1"/>
    <w:multiLevelType w:val="multilevel"/>
    <w:tmpl w:val="EC840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316"/>
    <w:rsid w:val="00050316"/>
    <w:rsid w:val="00425344"/>
    <w:rsid w:val="004F0A02"/>
    <w:rsid w:val="00550925"/>
    <w:rsid w:val="006A1930"/>
    <w:rsid w:val="006D10EE"/>
    <w:rsid w:val="00804B5D"/>
    <w:rsid w:val="00FB21D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A19C4"/>
  <w15:docId w15:val="{F220F4A6-16BF-4E39-978F-D29B95CD2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F0A0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4F0A02"/>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2534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344"/>
    <w:rPr>
      <w:rFonts w:ascii="Segoe UI" w:hAnsi="Segoe UI" w:cs="Segoe UI"/>
      <w:sz w:val="18"/>
      <w:szCs w:val="18"/>
    </w:rPr>
  </w:style>
  <w:style w:type="paragraph" w:styleId="TOCHeading">
    <w:name w:val="TOC Heading"/>
    <w:basedOn w:val="Heading1"/>
    <w:next w:val="Normal"/>
    <w:uiPriority w:val="39"/>
    <w:unhideWhenUsed/>
    <w:qFormat/>
    <w:rsid w:val="004F0A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F0A02"/>
    <w:pPr>
      <w:spacing w:after="100"/>
    </w:pPr>
  </w:style>
  <w:style w:type="paragraph" w:styleId="TOC2">
    <w:name w:val="toc 2"/>
    <w:basedOn w:val="Normal"/>
    <w:next w:val="Normal"/>
    <w:autoRedefine/>
    <w:uiPriority w:val="39"/>
    <w:unhideWhenUsed/>
    <w:rsid w:val="004F0A02"/>
    <w:pPr>
      <w:spacing w:after="100"/>
      <w:ind w:left="220"/>
    </w:pPr>
  </w:style>
  <w:style w:type="character" w:styleId="Hyperlink">
    <w:name w:val="Hyperlink"/>
    <w:basedOn w:val="DefaultParagraphFont"/>
    <w:uiPriority w:val="99"/>
    <w:unhideWhenUsed/>
    <w:rsid w:val="004F0A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ure.com/articles/s41440-024-01622-w" TargetMode="External"/><Relationship Id="rId18" Type="http://schemas.openxmlformats.org/officeDocument/2006/relationships/hyperlink" Target="https://www.smartbp.app/" TargetMode="External"/><Relationship Id="rId26" Type="http://schemas.openxmlformats.org/officeDocument/2006/relationships/hyperlink" Target="https://www.sciencedirect.com/science/article/abs/pii/S0959652623023697"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nature.com/articles/s41746-026-02514-8" TargetMode="External"/><Relationship Id="rId17" Type="http://schemas.openxmlformats.org/officeDocument/2006/relationships/hyperlink" Target="https://www.nhs.uk/conditions/high-blood-pressure/" TargetMode="External"/><Relationship Id="rId25" Type="http://schemas.openxmlformats.org/officeDocument/2006/relationships/hyperlink" Target="https://www.sciencedirect.com/science/article/abs/pii/S2212958825000886" TargetMode="External"/><Relationship Id="rId33" Type="http://schemas.openxmlformats.org/officeDocument/2006/relationships/hyperlink" Target="https://www.sciencedirect.com/science/article/pii/S2667102623000578" TargetMode="External"/><Relationship Id="rId2" Type="http://schemas.openxmlformats.org/officeDocument/2006/relationships/numbering" Target="numbering.xml"/><Relationship Id="rId16" Type="http://schemas.openxmlformats.org/officeDocument/2006/relationships/hyperlink" Target="https://digital.nhs.uk/data-and-information/publications/statistical/health-survey-for-england/2024/adults-health" TargetMode="External"/><Relationship Id="rId20" Type="http://schemas.openxmlformats.org/officeDocument/2006/relationships/hyperlink" Target="https://www.who.int/news-room/fact-sheets/detail/hypertension" TargetMode="External"/><Relationship Id="rId29" Type="http://schemas.openxmlformats.org/officeDocument/2006/relationships/hyperlink" Target="https://www.nature.com/articles/s41440-025-02532-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cademic.oup.com/eurheartj/article/43/38/3595/6758425" TargetMode="External"/><Relationship Id="rId24" Type="http://schemas.openxmlformats.org/officeDocument/2006/relationships/hyperlink" Target="https://mhealth.jmir.org/2022/7/e34767" TargetMode="External"/><Relationship Id="rId32" Type="http://schemas.openxmlformats.org/officeDocument/2006/relationships/hyperlink" Target="https://www.sciencedirect.com/science/article/abs/pii/S0022399926001339" TargetMode="External"/><Relationship Id="rId5" Type="http://schemas.openxmlformats.org/officeDocument/2006/relationships/webSettings" Target="webSettings.xml"/><Relationship Id="rId15" Type="http://schemas.openxmlformats.org/officeDocument/2006/relationships/hyperlink" Target="https://www.frontiersin.org/journals/cardiovascular-medicine/articles/10.3389/fcvm.2023.1205475/full" TargetMode="External"/><Relationship Id="rId23" Type="http://schemas.openxmlformats.org/officeDocument/2006/relationships/hyperlink" Target="https://link.springer.com/article/10.1007/s40471-022-00298-5" TargetMode="External"/><Relationship Id="rId28" Type="http://schemas.openxmlformats.org/officeDocument/2006/relationships/hyperlink" Target="https://www.sciencedirect.com/science/article/pii/S266727662200049X" TargetMode="External"/><Relationship Id="rId10" Type="http://schemas.openxmlformats.org/officeDocument/2006/relationships/hyperlink" Target="https://www.bhf.org.uk/what-we-do/our-research/research-successes/our-research-impact-reports/our-hypertension-research-report" TargetMode="External"/><Relationship Id="rId19" Type="http://schemas.openxmlformats.org/officeDocument/2006/relationships/hyperlink" Target="https://www.sciencedirect.com/science/article/pii/S266653522200026X" TargetMode="External"/><Relationship Id="rId31" Type="http://schemas.openxmlformats.org/officeDocument/2006/relationships/hyperlink" Target="https://www.who.int/news-room/fact-sheets/detail/hypertensio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frontiersin.org/journals/immunology/articles/10.3389/fimmu.2024.1321395/full" TargetMode="External"/><Relationship Id="rId22" Type="http://schemas.openxmlformats.org/officeDocument/2006/relationships/hyperlink" Target="https://pmc.ncbi.nlm.nih.gov/articles/PMC12666190/" TargetMode="External"/><Relationship Id="rId27" Type="http://schemas.openxmlformats.org/officeDocument/2006/relationships/hyperlink" Target="https://www.nature.com/articles/s41598-024-71183-y" TargetMode="External"/><Relationship Id="rId30" Type="http://schemas.openxmlformats.org/officeDocument/2006/relationships/hyperlink" Target="https://mhealth.jmir.org/2022/11/e39819/" TargetMode="External"/><Relationship Id="rId35" Type="http://schemas.openxmlformats.org/officeDocument/2006/relationships/theme" Target="theme/theme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6DAE7-0565-4959-9B1B-CF47AC905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kamlesh nakum</dc:creator>
  <cp:lastModifiedBy>Admin</cp:lastModifiedBy>
  <cp:revision>5</cp:revision>
  <dcterms:created xsi:type="dcterms:W3CDTF">2026-07-24T09:24:00Z</dcterms:created>
  <dcterms:modified xsi:type="dcterms:W3CDTF">2026-07-27T08:19:00Z</dcterms:modified>
</cp:coreProperties>
</file>