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190750" cy="790575"/>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190750" cy="790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sz w:val="32"/>
          <w:szCs w:val="32"/>
        </w:rPr>
      </w:pPr>
      <w:r w:rsidDel="00000000" w:rsidR="00000000" w:rsidRPr="00000000">
        <w:rPr>
          <w:rtl w:val="0"/>
        </w:rPr>
      </w:r>
    </w:p>
    <w:p w:rsidR="00000000" w:rsidDel="00000000" w:rsidP="00000000" w:rsidRDefault="00000000" w:rsidRPr="00000000" w14:paraId="00000003">
      <w:pPr>
        <w:rPr>
          <w:b w:val="1"/>
          <w:bCs w:val="1"/>
          <w:sz w:val="32"/>
          <w:szCs w:val="32"/>
        </w:rPr>
      </w:pPr>
      <w:r w:rsidDel="00000000" w:rsidR="00000000" w:rsidRPr="00000000">
        <w:rPr>
          <w:rtl w:val="0"/>
        </w:rPr>
      </w:r>
    </w:p>
    <w:p w:rsidR="00000000" w:rsidDel="00000000" w:rsidP="00000000" w:rsidRDefault="00000000" w:rsidRPr="00000000" w14:paraId="00000004">
      <w:pPr>
        <w:rPr>
          <w:sz w:val="32"/>
          <w:szCs w:val="32"/>
        </w:rPr>
      </w:pPr>
      <w:r w:rsidDel="00000000" w:rsidR="00000000" w:rsidRPr="00000000">
        <w:rPr>
          <w:b w:val="1"/>
          <w:bCs w:val="1"/>
          <w:sz w:val="32"/>
          <w:szCs w:val="32"/>
          <w:rtl w:val="0"/>
        </w:rPr>
        <w:t xml:space="preserve">Module:</w:t>
      </w:r>
      <w:r w:rsidDel="00000000" w:rsidR="00000000" w:rsidRPr="00000000">
        <w:rPr>
          <w:sz w:val="32"/>
          <w:szCs w:val="32"/>
          <w:rtl w:val="0"/>
        </w:rPr>
        <w:t xml:space="preserve">  Introduction to Leadership and Management</w:t>
      </w:r>
    </w:p>
    <w:p w:rsidR="00000000" w:rsidDel="00000000" w:rsidP="00000000" w:rsidRDefault="00000000" w:rsidRPr="00000000" w14:paraId="00000005">
      <w:pPr>
        <w:rPr>
          <w:sz w:val="32"/>
          <w:szCs w:val="32"/>
        </w:rPr>
      </w:pPr>
      <w:r w:rsidDel="00000000" w:rsidR="00000000" w:rsidRPr="00000000">
        <w:rPr>
          <w:b w:val="1"/>
          <w:bCs w:val="1"/>
          <w:sz w:val="32"/>
          <w:szCs w:val="32"/>
          <w:rtl w:val="0"/>
        </w:rPr>
        <w:t xml:space="preserve">Component 2:</w:t>
      </w:r>
      <w:r w:rsidDel="00000000" w:rsidR="00000000" w:rsidRPr="00000000">
        <w:rPr>
          <w:sz w:val="32"/>
          <w:szCs w:val="32"/>
          <w:rtl w:val="0"/>
        </w:rPr>
        <w:t xml:space="preserve">  Coursework Essay</w:t>
      </w:r>
    </w:p>
    <w:p w:rsidR="00000000" w:rsidDel="00000000" w:rsidP="00000000" w:rsidRDefault="00000000" w:rsidRPr="00000000" w14:paraId="00000006">
      <w:pPr>
        <w:rPr>
          <w:sz w:val="32"/>
          <w:szCs w:val="32"/>
        </w:rPr>
      </w:pPr>
      <w:r w:rsidDel="00000000" w:rsidR="00000000" w:rsidRPr="00000000">
        <w:rPr>
          <w:b w:val="1"/>
          <w:bCs w:val="1"/>
          <w:sz w:val="32"/>
          <w:szCs w:val="32"/>
          <w:rtl w:val="0"/>
        </w:rPr>
        <w:t xml:space="preserve">Student Name:</w:t>
      </w:r>
      <w:r w:rsidDel="00000000" w:rsidR="00000000" w:rsidRPr="00000000">
        <w:rPr>
          <w:rtl w:val="0"/>
        </w:rPr>
        <w:t xml:space="preserve"> </w:t>
      </w:r>
      <w:r w:rsidDel="00000000" w:rsidR="00000000" w:rsidRPr="00000000">
        <w:rPr>
          <w:sz w:val="32"/>
          <w:szCs w:val="32"/>
          <w:rtl w:val="0"/>
        </w:rPr>
        <w:t xml:space="preserve">Abdillahi Abdul Dahag</w:t>
      </w:r>
    </w:p>
    <w:p w:rsidR="00000000" w:rsidDel="00000000" w:rsidP="00000000" w:rsidRDefault="00000000" w:rsidRPr="00000000" w14:paraId="00000007">
      <w:pPr>
        <w:rPr>
          <w:b w:val="1"/>
          <w:bCs w:val="1"/>
          <w:sz w:val="32"/>
          <w:szCs w:val="32"/>
        </w:rPr>
      </w:pPr>
      <w:r w:rsidDel="00000000" w:rsidR="00000000" w:rsidRPr="00000000">
        <w:rPr>
          <w:b w:val="1"/>
          <w:bCs w:val="1"/>
          <w:sz w:val="32"/>
          <w:szCs w:val="32"/>
          <w:rtl w:val="0"/>
        </w:rPr>
        <w:t xml:space="preserve">Student ID: </w:t>
      </w:r>
      <w:r w:rsidDel="00000000" w:rsidR="00000000" w:rsidRPr="00000000">
        <w:rPr>
          <w:sz w:val="32"/>
          <w:szCs w:val="32"/>
          <w:rtl w:val="0"/>
        </w:rPr>
        <w:t xml:space="preserve">2531944</w:t>
      </w:r>
      <w:r w:rsidDel="00000000" w:rsidR="00000000" w:rsidRPr="00000000">
        <w:rPr>
          <w:rtl w:val="0"/>
        </w:rPr>
      </w:r>
    </w:p>
    <w:p w:rsidR="00000000" w:rsidDel="00000000" w:rsidP="00000000" w:rsidRDefault="00000000" w:rsidRPr="00000000" w14:paraId="00000008">
      <w:pPr>
        <w:rPr>
          <w:b w:val="1"/>
          <w:bCs w:val="1"/>
          <w:sz w:val="32"/>
          <w:szCs w:val="32"/>
        </w:rPr>
      </w:pPr>
      <w:r w:rsidDel="00000000" w:rsidR="00000000" w:rsidRPr="00000000">
        <w:rPr>
          <w:rtl w:val="0"/>
        </w:rPr>
      </w:r>
    </w:p>
    <w:p w:rsidR="00000000" w:rsidDel="00000000" w:rsidP="00000000" w:rsidRDefault="00000000" w:rsidRPr="00000000" w14:paraId="00000009">
      <w:pPr>
        <w:rPr>
          <w:b w:val="1"/>
          <w:bCs w:val="1"/>
          <w:sz w:val="32"/>
          <w:szCs w:val="32"/>
        </w:rPr>
      </w:pPr>
      <w:r w:rsidDel="00000000" w:rsidR="00000000" w:rsidRPr="00000000">
        <w:rPr>
          <w:rtl w:val="0"/>
        </w:rPr>
      </w:r>
    </w:p>
    <w:p w:rsidR="00000000" w:rsidDel="00000000" w:rsidP="00000000" w:rsidRDefault="00000000" w:rsidRPr="00000000" w14:paraId="0000000A">
      <w:pPr>
        <w:rPr>
          <w:b w:val="1"/>
          <w:bCs w:val="1"/>
          <w:sz w:val="32"/>
          <w:szCs w:val="32"/>
        </w:rPr>
      </w:pPr>
      <w:r w:rsidDel="00000000" w:rsidR="00000000" w:rsidRPr="00000000">
        <w:rPr>
          <w:rtl w:val="0"/>
        </w:rPr>
      </w:r>
    </w:p>
    <w:p w:rsidR="00000000" w:rsidDel="00000000" w:rsidP="00000000" w:rsidRDefault="00000000" w:rsidRPr="00000000" w14:paraId="0000000B">
      <w:pPr>
        <w:rPr>
          <w:b w:val="1"/>
          <w:bCs w:val="1"/>
          <w:sz w:val="32"/>
          <w:szCs w:val="32"/>
        </w:rPr>
      </w:pPr>
      <w:r w:rsidDel="00000000" w:rsidR="00000000" w:rsidRPr="00000000">
        <w:rPr>
          <w:rtl w:val="0"/>
        </w:rPr>
      </w:r>
    </w:p>
    <w:p w:rsidR="00000000" w:rsidDel="00000000" w:rsidP="00000000" w:rsidRDefault="00000000" w:rsidRPr="00000000" w14:paraId="0000000C">
      <w:pPr>
        <w:rPr>
          <w:b w:val="1"/>
          <w:bCs w:val="1"/>
          <w:sz w:val="32"/>
          <w:szCs w:val="32"/>
        </w:rPr>
      </w:pPr>
      <w:r w:rsidDel="00000000" w:rsidR="00000000" w:rsidRPr="00000000">
        <w:rPr>
          <w:rtl w:val="0"/>
        </w:rPr>
      </w:r>
    </w:p>
    <w:p w:rsidR="00000000" w:rsidDel="00000000" w:rsidP="00000000" w:rsidRDefault="00000000" w:rsidRPr="00000000" w14:paraId="0000000D">
      <w:pPr>
        <w:rPr>
          <w:b w:val="1"/>
          <w:bCs w:val="1"/>
          <w:sz w:val="32"/>
          <w:szCs w:val="32"/>
        </w:rPr>
      </w:pPr>
      <w:r w:rsidDel="00000000" w:rsidR="00000000" w:rsidRPr="00000000">
        <w:rPr>
          <w:rtl w:val="0"/>
        </w:rPr>
      </w:r>
    </w:p>
    <w:p w:rsidR="00000000" w:rsidDel="00000000" w:rsidP="00000000" w:rsidRDefault="00000000" w:rsidRPr="00000000" w14:paraId="0000000E">
      <w:pPr>
        <w:rPr>
          <w:b w:val="1"/>
          <w:bCs w:val="1"/>
          <w:sz w:val="32"/>
          <w:szCs w:val="32"/>
        </w:rPr>
      </w:pPr>
      <w:r w:rsidDel="00000000" w:rsidR="00000000" w:rsidRPr="00000000">
        <w:rPr>
          <w:rtl w:val="0"/>
        </w:rPr>
      </w:r>
    </w:p>
    <w:p w:rsidR="00000000" w:rsidDel="00000000" w:rsidP="00000000" w:rsidRDefault="00000000" w:rsidRPr="00000000" w14:paraId="0000000F">
      <w:pPr>
        <w:rPr>
          <w:b w:val="1"/>
          <w:bCs w:val="1"/>
          <w:sz w:val="32"/>
          <w:szCs w:val="32"/>
        </w:rPr>
      </w:pPr>
      <w:r w:rsidDel="00000000" w:rsidR="00000000" w:rsidRPr="00000000">
        <w:rPr>
          <w:rtl w:val="0"/>
        </w:rPr>
      </w:r>
    </w:p>
    <w:p w:rsidR="00000000" w:rsidDel="00000000" w:rsidP="00000000" w:rsidRDefault="00000000" w:rsidRPr="00000000" w14:paraId="00000010">
      <w:pPr>
        <w:rPr>
          <w:b w:val="1"/>
          <w:bCs w:val="1"/>
          <w:sz w:val="32"/>
          <w:szCs w:val="32"/>
        </w:rPr>
      </w:pPr>
      <w:r w:rsidDel="00000000" w:rsidR="00000000" w:rsidRPr="00000000">
        <w:rPr>
          <w:rtl w:val="0"/>
        </w:rPr>
      </w:r>
    </w:p>
    <w:p w:rsidR="00000000" w:rsidDel="00000000" w:rsidP="00000000" w:rsidRDefault="00000000" w:rsidRPr="00000000" w14:paraId="00000011">
      <w:pPr>
        <w:rPr>
          <w:b w:val="1"/>
          <w:bCs w:val="1"/>
          <w:sz w:val="32"/>
          <w:szCs w:val="32"/>
        </w:rPr>
      </w:pPr>
      <w:r w:rsidDel="00000000" w:rsidR="00000000" w:rsidRPr="00000000">
        <w:rPr>
          <w:rtl w:val="0"/>
        </w:rPr>
      </w:r>
    </w:p>
    <w:p w:rsidR="00000000" w:rsidDel="00000000" w:rsidP="00000000" w:rsidRDefault="00000000" w:rsidRPr="00000000" w14:paraId="00000012">
      <w:pPr>
        <w:rPr>
          <w:b w:val="1"/>
          <w:bCs w:val="1"/>
          <w:sz w:val="32"/>
          <w:szCs w:val="32"/>
        </w:rPr>
      </w:pPr>
      <w:r w:rsidDel="00000000" w:rsidR="00000000" w:rsidRPr="00000000">
        <w:rPr>
          <w:rtl w:val="0"/>
        </w:rPr>
      </w:r>
    </w:p>
    <w:p w:rsidR="00000000" w:rsidDel="00000000" w:rsidP="00000000" w:rsidRDefault="00000000" w:rsidRPr="00000000" w14:paraId="00000013">
      <w:pPr>
        <w:rPr>
          <w:b w:val="1"/>
          <w:bCs w:val="1"/>
          <w:sz w:val="32"/>
          <w:szCs w:val="32"/>
        </w:rPr>
      </w:pPr>
      <w:r w:rsidDel="00000000" w:rsidR="00000000" w:rsidRPr="00000000">
        <w:rPr>
          <w:rtl w:val="0"/>
        </w:rPr>
      </w:r>
    </w:p>
    <w:p w:rsidR="00000000" w:rsidDel="00000000" w:rsidP="00000000" w:rsidRDefault="00000000" w:rsidRPr="00000000" w14:paraId="00000014">
      <w:pPr>
        <w:rPr>
          <w:b w:val="1"/>
          <w:bCs w:val="1"/>
          <w:sz w:val="32"/>
          <w:szCs w:val="32"/>
        </w:rPr>
      </w:pPr>
      <w:r w:rsidDel="00000000" w:rsidR="00000000" w:rsidRPr="00000000">
        <w:rPr>
          <w:rtl w:val="0"/>
        </w:rPr>
      </w:r>
    </w:p>
    <w:p w:rsidR="00000000" w:rsidDel="00000000" w:rsidP="00000000" w:rsidRDefault="00000000" w:rsidRPr="00000000" w14:paraId="00000015">
      <w:pPr>
        <w:spacing w:after="0" w:lineRule="auto"/>
        <w:rPr>
          <w:b w:val="1"/>
          <w:bCs w:val="1"/>
          <w:sz w:val="24"/>
          <w:szCs w:val="24"/>
        </w:rPr>
      </w:pPr>
      <w:r w:rsidDel="00000000" w:rsidR="00000000" w:rsidRPr="00000000">
        <w:rPr>
          <w:b w:val="1"/>
          <w:bCs w:val="1"/>
          <w:sz w:val="24"/>
          <w:szCs w:val="24"/>
          <w:rtl w:val="0"/>
        </w:rPr>
        <w:t xml:space="preserve">Leadership Styles and Skills in the Modern Business Environment</w:t>
      </w:r>
    </w:p>
    <w:p w:rsidR="00000000" w:rsidDel="00000000" w:rsidP="00000000" w:rsidRDefault="00000000" w:rsidRPr="00000000" w14:paraId="00000016">
      <w:pPr>
        <w:spacing w:after="0" w:lineRule="auto"/>
        <w:rPr>
          <w:b w:val="1"/>
          <w:bCs w:val="1"/>
          <w:sz w:val="24"/>
          <w:szCs w:val="24"/>
        </w:rPr>
      </w:pPr>
      <w:r w:rsidDel="00000000" w:rsidR="00000000" w:rsidRPr="00000000">
        <w:rPr>
          <w:rtl w:val="0"/>
        </w:rPr>
      </w:r>
    </w:p>
    <w:p w:rsidR="00000000" w:rsidDel="00000000" w:rsidP="00000000" w:rsidRDefault="00000000" w:rsidRPr="00000000" w14:paraId="00000017">
      <w:pPr>
        <w:spacing w:after="0" w:lineRule="auto"/>
        <w:rPr>
          <w:sz w:val="24"/>
          <w:szCs w:val="24"/>
        </w:rPr>
      </w:pPr>
      <w:r w:rsidDel="00000000" w:rsidR="00000000" w:rsidRPr="00000000">
        <w:rPr>
          <w:sz w:val="24"/>
          <w:szCs w:val="24"/>
          <w:rtl w:val="0"/>
        </w:rPr>
        <w:t xml:space="preserve">Leadership is an essential component of any successful enterprise since leaders lead their employees to achieve common objectives. Leadership is not just about directing the workforce. Rather, it is also about motivating them, making decisions, solving problems, handling change, and developing people. Modern enterprises are facing various challenges including technological change, increased competition, changing customer requirements and economic uncertainty. This implies that leaders should be versatile and able to adopt different leadership styles based on the prevailing circumstances. Six leadership styles have been identified by Daniel Goleman. These are coercive, authoritative, affiliative, democratic, pacesetting and coaching (Goleman, 2000). Each leadership style has its own pros and cons. This essay will examine three of these styles, namely authoritative, democratic and coaching. The essay will provide a description of the three leadership styles, their benefits and drawbacks, and appropriate business scenarios for adopting them. The essay will also highlight some critical leadership skills which are required in modern organisations.</w:t>
      </w:r>
      <w:r w:rsidDel="00000000" w:rsidR="00000000" w:rsidRPr="00000000">
        <w:drawing>
          <wp:anchor allowOverlap="1" behindDoc="0" distB="0" distT="0" distL="114300" distR="114300" hidden="0" layoutInCell="1" locked="0" relativeHeight="0" simplePos="0">
            <wp:simplePos x="0" y="0"/>
            <wp:positionH relativeFrom="column">
              <wp:posOffset>3819525</wp:posOffset>
            </wp:positionH>
            <wp:positionV relativeFrom="paragraph">
              <wp:posOffset>10160</wp:posOffset>
            </wp:positionV>
            <wp:extent cx="2437765" cy="2867025"/>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37765" cy="2867025"/>
                    </a:xfrm>
                    <a:prstGeom prst="rect"/>
                    <a:ln/>
                  </pic:spPr>
                </pic:pic>
              </a:graphicData>
            </a:graphic>
          </wp:anchor>
        </w:drawing>
      </w:r>
    </w:p>
    <w:p w:rsidR="00000000" w:rsidDel="00000000" w:rsidP="00000000" w:rsidRDefault="00000000" w:rsidRPr="00000000" w14:paraId="00000018">
      <w:pPr>
        <w:spacing w:after="0" w:lineRule="auto"/>
        <w:rPr>
          <w:sz w:val="24"/>
          <w:szCs w:val="24"/>
        </w:rPr>
      </w:pPr>
      <w:r w:rsidDel="00000000" w:rsidR="00000000" w:rsidRPr="00000000">
        <w:rPr>
          <w:rtl w:val="0"/>
        </w:rPr>
      </w:r>
    </w:p>
    <w:p w:rsidR="00000000" w:rsidDel="00000000" w:rsidP="00000000" w:rsidRDefault="00000000" w:rsidRPr="00000000" w14:paraId="00000019">
      <w:pPr>
        <w:spacing w:after="0" w:lineRule="auto"/>
        <w:rPr>
          <w:b w:val="1"/>
          <w:bCs w:val="1"/>
          <w:sz w:val="24"/>
          <w:szCs w:val="24"/>
        </w:rPr>
      </w:pPr>
      <w:r w:rsidDel="00000000" w:rsidR="00000000" w:rsidRPr="00000000">
        <w:rPr>
          <w:b w:val="1"/>
          <w:bCs w:val="1"/>
          <w:sz w:val="24"/>
          <w:szCs w:val="24"/>
          <w:rtl w:val="0"/>
        </w:rPr>
        <w:t xml:space="preserve">Importance of Leadership</w:t>
      </w:r>
    </w:p>
    <w:p w:rsidR="00000000" w:rsidDel="00000000" w:rsidP="00000000" w:rsidRDefault="00000000" w:rsidRPr="00000000" w14:paraId="0000001A">
      <w:pPr>
        <w:spacing w:after="0" w:lineRule="auto"/>
        <w:rPr>
          <w:sz w:val="24"/>
          <w:szCs w:val="24"/>
        </w:rPr>
      </w:pPr>
      <w:r w:rsidDel="00000000" w:rsidR="00000000" w:rsidRPr="00000000">
        <w:rPr>
          <w:rtl w:val="0"/>
        </w:rPr>
      </w:r>
    </w:p>
    <w:p w:rsidR="00000000" w:rsidDel="00000000" w:rsidP="00000000" w:rsidRDefault="00000000" w:rsidRPr="00000000" w14:paraId="0000001B">
      <w:pPr>
        <w:spacing w:after="0" w:lineRule="auto"/>
        <w:rPr>
          <w:sz w:val="24"/>
          <w:szCs w:val="24"/>
        </w:rPr>
      </w:pPr>
      <w:r w:rsidDel="00000000" w:rsidR="00000000" w:rsidRPr="00000000">
        <w:rPr>
          <w:sz w:val="24"/>
          <w:szCs w:val="24"/>
          <w:rtl w:val="0"/>
        </w:rPr>
        <w:t xml:space="preserve">The term leadership can be defined as a process of influence to attain a common aim. According to Northouse (2021), leadership is a process by which a person influences others into achieving a common objective. It can be observed from the above definition that leadership does not simply refer to a managerial position. A leader has to communicate with people, influence them and make them work towards the organizational goals.</w:t>
      </w:r>
    </w:p>
    <w:p w:rsidR="00000000" w:rsidDel="00000000" w:rsidP="00000000" w:rsidRDefault="00000000" w:rsidRPr="00000000" w14:paraId="0000001C">
      <w:pPr>
        <w:spacing w:after="0" w:lineRule="auto"/>
        <w:rPr>
          <w:sz w:val="24"/>
          <w:szCs w:val="24"/>
        </w:rPr>
      </w:pPr>
      <w:r w:rsidDel="00000000" w:rsidR="00000000" w:rsidRPr="00000000">
        <w:rPr>
          <w:rtl w:val="0"/>
        </w:rPr>
      </w:r>
    </w:p>
    <w:p w:rsidR="00000000" w:rsidDel="00000000" w:rsidP="00000000" w:rsidRDefault="00000000" w:rsidRPr="00000000" w14:paraId="0000001D">
      <w:pPr>
        <w:spacing w:after="0" w:lineRule="auto"/>
        <w:rPr>
          <w:sz w:val="24"/>
          <w:szCs w:val="24"/>
        </w:rPr>
      </w:pPr>
      <w:r w:rsidDel="00000000" w:rsidR="00000000" w:rsidRPr="00000000">
        <w:rPr>
          <w:sz w:val="24"/>
          <w:szCs w:val="24"/>
          <w:rtl w:val="0"/>
        </w:rPr>
        <w:t xml:space="preserve">Leadership is very important since employees require guidance, encouragement and motivation to work effectively. Great leaders can establish a healthy work environment, enhance cooperation among the members of a team and enable them to comprehend their roles and responsibilities. As per CIPD (2025), leadership is vital to set directions and develop people.</w:t>
      </w:r>
    </w:p>
    <w:p w:rsidR="00000000" w:rsidDel="00000000" w:rsidP="00000000" w:rsidRDefault="00000000" w:rsidRPr="00000000" w14:paraId="0000001E">
      <w:pPr>
        <w:spacing w:after="0" w:lineRule="auto"/>
        <w:rPr>
          <w:sz w:val="24"/>
          <w:szCs w:val="24"/>
        </w:rPr>
      </w:pPr>
      <w:r w:rsidDel="00000000" w:rsidR="00000000" w:rsidRPr="00000000">
        <w:rPr>
          <w:rtl w:val="0"/>
        </w:rPr>
      </w:r>
    </w:p>
    <w:p w:rsidR="00000000" w:rsidDel="00000000" w:rsidP="00000000" w:rsidRDefault="00000000" w:rsidRPr="00000000" w14:paraId="0000001F">
      <w:pPr>
        <w:spacing w:after="0" w:lineRule="auto"/>
        <w:rPr>
          <w:sz w:val="24"/>
          <w:szCs w:val="24"/>
        </w:rPr>
      </w:pPr>
      <w:r w:rsidDel="00000000" w:rsidR="00000000" w:rsidRPr="00000000">
        <w:rPr>
          <w:sz w:val="24"/>
          <w:szCs w:val="24"/>
          <w:rtl w:val="0"/>
        </w:rPr>
        <w:t xml:space="preserve">Goleman's model is quite helpful because it emphasizes that a leader should not adopt a single approach towards leadership. Instead, he or she should choose an appropriate leadership style based on the situation (Goleman, 2000). The following three styles are important to handle change, empower people and develop future leaders.</w:t>
      </w:r>
    </w:p>
    <w:p w:rsidR="00000000" w:rsidDel="00000000" w:rsidP="00000000" w:rsidRDefault="00000000" w:rsidRPr="00000000" w14:paraId="00000020">
      <w:pPr>
        <w:spacing w:after="0" w:lineRule="auto"/>
        <w:rPr>
          <w:sz w:val="24"/>
          <w:szCs w:val="24"/>
        </w:rPr>
      </w:pPr>
      <w:r w:rsidDel="00000000" w:rsidR="00000000" w:rsidRPr="00000000">
        <w:rPr>
          <w:rtl w:val="0"/>
        </w:rPr>
      </w:r>
    </w:p>
    <w:p w:rsidR="00000000" w:rsidDel="00000000" w:rsidP="00000000" w:rsidRDefault="00000000" w:rsidRPr="00000000" w14:paraId="00000021">
      <w:pPr>
        <w:spacing w:after="0" w:lineRule="auto"/>
        <w:rPr>
          <w:b w:val="1"/>
          <w:bCs w:val="1"/>
          <w:sz w:val="24"/>
          <w:szCs w:val="24"/>
        </w:rPr>
      </w:pPr>
      <w:r w:rsidDel="00000000" w:rsidR="00000000" w:rsidRPr="00000000">
        <w:rPr>
          <w:b w:val="1"/>
          <w:bCs w:val="1"/>
          <w:sz w:val="24"/>
          <w:szCs w:val="24"/>
          <w:rtl w:val="0"/>
        </w:rPr>
        <w:t xml:space="preserve">Authoritative Leadership Style</w:t>
      </w:r>
    </w:p>
    <w:p w:rsidR="00000000" w:rsidDel="00000000" w:rsidP="00000000" w:rsidRDefault="00000000" w:rsidRPr="00000000" w14:paraId="00000022">
      <w:pPr>
        <w:spacing w:after="0" w:lineRule="auto"/>
        <w:rPr>
          <w:sz w:val="24"/>
          <w:szCs w:val="24"/>
        </w:rPr>
      </w:pPr>
      <w:r w:rsidDel="00000000" w:rsidR="00000000" w:rsidRPr="00000000">
        <w:rPr>
          <w:rtl w:val="0"/>
        </w:rPr>
      </w:r>
    </w:p>
    <w:p w:rsidR="00000000" w:rsidDel="00000000" w:rsidP="00000000" w:rsidRDefault="00000000" w:rsidRPr="00000000" w14:paraId="00000023">
      <w:pPr>
        <w:spacing w:after="0" w:lineRule="auto"/>
        <w:rPr>
          <w:sz w:val="24"/>
          <w:szCs w:val="24"/>
        </w:rPr>
      </w:pPr>
      <w:r w:rsidDel="00000000" w:rsidR="00000000" w:rsidRPr="00000000">
        <w:rPr>
          <w:sz w:val="24"/>
          <w:szCs w:val="24"/>
          <w:rtl w:val="0"/>
        </w:rPr>
        <w:t xml:space="preserve">Authoritative leadership style is grounded on provision of a clear vision and direction for employees. In this case, the leader outlines the organisational objectives but gives the employees freedom in terms of decision-making on how they will meet them. Goleman (2000) describes that the key idea of an authoritative leader is mobilisation of people in accordance with vision.</w:t>
      </w:r>
    </w:p>
    <w:p w:rsidR="00000000" w:rsidDel="00000000" w:rsidP="00000000" w:rsidRDefault="00000000" w:rsidRPr="00000000" w14:paraId="00000024">
      <w:pPr>
        <w:spacing w:after="0" w:lineRule="auto"/>
        <w:rPr>
          <w:sz w:val="24"/>
          <w:szCs w:val="24"/>
        </w:rPr>
      </w:pPr>
      <w:r w:rsidDel="00000000" w:rsidR="00000000" w:rsidRPr="00000000">
        <w:rPr>
          <w:rtl w:val="0"/>
        </w:rPr>
      </w:r>
    </w:p>
    <w:p w:rsidR="00000000" w:rsidDel="00000000" w:rsidP="00000000" w:rsidRDefault="00000000" w:rsidRPr="00000000" w14:paraId="00000025">
      <w:pPr>
        <w:spacing w:after="0" w:lineRule="auto"/>
        <w:rPr>
          <w:sz w:val="24"/>
          <w:szCs w:val="24"/>
        </w:rPr>
      </w:pPr>
      <w:r w:rsidDel="00000000" w:rsidR="00000000" w:rsidRPr="00000000">
        <w:rPr>
          <w:sz w:val="24"/>
          <w:szCs w:val="24"/>
          <w:rtl w:val="0"/>
        </w:rPr>
        <w:t xml:space="preserve">Clear communication is one of the key features of this leadership style. The leader communicates his vision for employees, sets clear goals for them, but does not control everything in detail. The employees have a right to make decisions regarding how to do their job with the help of their personal knowledge and skills.</w:t>
      </w:r>
    </w:p>
    <w:p w:rsidR="00000000" w:rsidDel="00000000" w:rsidP="00000000" w:rsidRDefault="00000000" w:rsidRPr="00000000" w14:paraId="00000026">
      <w:pPr>
        <w:spacing w:after="0" w:lineRule="auto"/>
        <w:rPr>
          <w:sz w:val="24"/>
          <w:szCs w:val="24"/>
        </w:rPr>
      </w:pPr>
      <w:r w:rsidDel="00000000" w:rsidR="00000000" w:rsidRPr="00000000">
        <w:rPr>
          <w:rtl w:val="0"/>
        </w:rPr>
      </w:r>
    </w:p>
    <w:p w:rsidR="00000000" w:rsidDel="00000000" w:rsidP="00000000" w:rsidRDefault="00000000" w:rsidRPr="00000000" w14:paraId="00000027">
      <w:pPr>
        <w:spacing w:after="0" w:lineRule="auto"/>
        <w:rPr>
          <w:sz w:val="24"/>
          <w:szCs w:val="24"/>
        </w:rPr>
      </w:pPr>
      <w:r w:rsidDel="00000000" w:rsidR="00000000" w:rsidRPr="00000000">
        <w:rPr>
          <w:sz w:val="24"/>
          <w:szCs w:val="24"/>
          <w:rtl w:val="0"/>
        </w:rPr>
        <w:t xml:space="preserve">There are many benefits from using authoritative leadership style. Firstly, it provides a clear direction to the employees; they know well what is expected from them. Secondly, it may improve motivation of employees due to a certain freedom in decision-making. Thirdly, it promotes innovation because the employees can create innovations.</w:t>
      </w:r>
    </w:p>
    <w:p w:rsidR="00000000" w:rsidDel="00000000" w:rsidP="00000000" w:rsidRDefault="00000000" w:rsidRPr="00000000" w14:paraId="00000028">
      <w:pPr>
        <w:spacing w:after="0" w:lineRule="auto"/>
        <w:rPr>
          <w:sz w:val="24"/>
          <w:szCs w:val="24"/>
        </w:rPr>
      </w:pPr>
      <w:r w:rsidDel="00000000" w:rsidR="00000000" w:rsidRPr="00000000">
        <w:rPr>
          <w:rtl w:val="0"/>
        </w:rPr>
      </w:r>
    </w:p>
    <w:p w:rsidR="00000000" w:rsidDel="00000000" w:rsidP="00000000" w:rsidRDefault="00000000" w:rsidRPr="00000000" w14:paraId="00000029">
      <w:pPr>
        <w:spacing w:after="0" w:lineRule="auto"/>
        <w:rPr>
          <w:sz w:val="24"/>
          <w:szCs w:val="24"/>
        </w:rPr>
      </w:pPr>
      <w:r w:rsidDel="00000000" w:rsidR="00000000" w:rsidRPr="00000000">
        <w:rPr>
          <w:sz w:val="24"/>
          <w:szCs w:val="24"/>
          <w:rtl w:val="0"/>
        </w:rPr>
        <w:t xml:space="preserve">For example, the company loses customers because the product it produces is obsolete. In such a case, the manager of the company should introduce the innovation vision for it.</w:t>
      </w:r>
    </w:p>
    <w:p w:rsidR="00000000" w:rsidDel="00000000" w:rsidP="00000000" w:rsidRDefault="00000000" w:rsidRPr="00000000" w14:paraId="0000002A">
      <w:pPr>
        <w:spacing w:after="0" w:lineRule="auto"/>
        <w:rPr>
          <w:sz w:val="24"/>
          <w:szCs w:val="24"/>
        </w:rPr>
      </w:pPr>
      <w:r w:rsidDel="00000000" w:rsidR="00000000" w:rsidRPr="00000000">
        <w:rPr>
          <w:rtl w:val="0"/>
        </w:rPr>
      </w:r>
    </w:p>
    <w:p w:rsidR="00000000" w:rsidDel="00000000" w:rsidP="00000000" w:rsidRDefault="00000000" w:rsidRPr="00000000" w14:paraId="0000002B">
      <w:pPr>
        <w:spacing w:after="0" w:lineRule="auto"/>
        <w:rPr>
          <w:sz w:val="24"/>
          <w:szCs w:val="24"/>
        </w:rPr>
      </w:pPr>
      <w:r w:rsidDel="00000000" w:rsidR="00000000" w:rsidRPr="00000000">
        <w:rPr>
          <w:sz w:val="24"/>
          <w:szCs w:val="24"/>
          <w:rtl w:val="0"/>
        </w:rPr>
        <w:t xml:space="preserve">It would be possible for the manager to define the end goal but leave the process of contribution to the marketing, sales, and product departments. This might serve as a means of empowering employees and encouraging them to think of new ways of contributing.</w:t>
      </w:r>
    </w:p>
    <w:p w:rsidR="00000000" w:rsidDel="00000000" w:rsidP="00000000" w:rsidRDefault="00000000" w:rsidRPr="00000000" w14:paraId="0000002C">
      <w:pPr>
        <w:spacing w:after="0" w:lineRule="auto"/>
        <w:rPr>
          <w:sz w:val="24"/>
          <w:szCs w:val="24"/>
        </w:rPr>
      </w:pPr>
      <w:r w:rsidDel="00000000" w:rsidR="00000000" w:rsidRPr="00000000">
        <w:rPr>
          <w:rtl w:val="0"/>
        </w:rPr>
      </w:r>
    </w:p>
    <w:p w:rsidR="00000000" w:rsidDel="00000000" w:rsidP="00000000" w:rsidRDefault="00000000" w:rsidRPr="00000000" w14:paraId="0000002D">
      <w:pPr>
        <w:spacing w:after="0" w:lineRule="auto"/>
        <w:rPr>
          <w:sz w:val="24"/>
          <w:szCs w:val="24"/>
        </w:rPr>
      </w:pPr>
      <w:r w:rsidDel="00000000" w:rsidR="00000000" w:rsidRPr="00000000">
        <w:rPr>
          <w:sz w:val="24"/>
          <w:szCs w:val="24"/>
          <w:rtl w:val="0"/>
        </w:rPr>
        <w:t xml:space="preserve">Nevertheless, there are also some weaknesses of authoritative leadership. Authoritative leadership is not effective when employees have more expertise than the leader has. In such a situation, an IT manager must allow software developers to come up with solutions rather than instruct them on how to act. This leadership style may also fail when employees do not know or agree with the vision of the leader.</w:t>
      </w:r>
    </w:p>
    <w:p w:rsidR="00000000" w:rsidDel="00000000" w:rsidP="00000000" w:rsidRDefault="00000000" w:rsidRPr="00000000" w14:paraId="0000002E">
      <w:pPr>
        <w:spacing w:after="0" w:lineRule="auto"/>
        <w:rPr>
          <w:sz w:val="24"/>
          <w:szCs w:val="24"/>
        </w:rPr>
      </w:pPr>
      <w:r w:rsidDel="00000000" w:rsidR="00000000" w:rsidRPr="00000000">
        <w:rPr>
          <w:rtl w:val="0"/>
        </w:rPr>
      </w:r>
    </w:p>
    <w:p w:rsidR="00000000" w:rsidDel="00000000" w:rsidP="00000000" w:rsidRDefault="00000000" w:rsidRPr="00000000" w14:paraId="0000002F">
      <w:pPr>
        <w:spacing w:after="0" w:lineRule="auto"/>
        <w:rPr>
          <w:sz w:val="24"/>
          <w:szCs w:val="24"/>
        </w:rPr>
      </w:pPr>
      <w:r w:rsidDel="00000000" w:rsidR="00000000" w:rsidRPr="00000000">
        <w:rPr>
          <w:sz w:val="24"/>
          <w:szCs w:val="24"/>
          <w:rtl w:val="0"/>
        </w:rPr>
        <w:t xml:space="preserve">In other words, this leadership style is most appropriate when a company requires a certain direction, especially during organizational change or when a firm is required to adopt a certain strategy (Goleman, 2000).</w:t>
      </w:r>
    </w:p>
    <w:p w:rsidR="00000000" w:rsidDel="00000000" w:rsidP="00000000" w:rsidRDefault="00000000" w:rsidRPr="00000000" w14:paraId="00000030">
      <w:pPr>
        <w:spacing w:after="0" w:lineRule="auto"/>
        <w:rPr>
          <w:sz w:val="24"/>
          <w:szCs w:val="24"/>
        </w:rPr>
      </w:pPr>
      <w:r w:rsidDel="00000000" w:rsidR="00000000" w:rsidRPr="00000000">
        <w:rPr>
          <w:rtl w:val="0"/>
        </w:rPr>
      </w:r>
    </w:p>
    <w:p w:rsidR="00000000" w:rsidDel="00000000" w:rsidP="00000000" w:rsidRDefault="00000000" w:rsidRPr="00000000" w14:paraId="00000031">
      <w:pPr>
        <w:spacing w:after="0" w:lineRule="auto"/>
        <w:rPr>
          <w:b w:val="1"/>
          <w:bCs w:val="1"/>
          <w:sz w:val="24"/>
          <w:szCs w:val="24"/>
        </w:rPr>
      </w:pPr>
      <w:r w:rsidDel="00000000" w:rsidR="00000000" w:rsidRPr="00000000">
        <w:rPr>
          <w:b w:val="1"/>
          <w:bCs w:val="1"/>
          <w:sz w:val="24"/>
          <w:szCs w:val="24"/>
          <w:rtl w:val="0"/>
        </w:rPr>
        <w:t xml:space="preserve">Democratic Leadership Style</w:t>
      </w:r>
    </w:p>
    <w:p w:rsidR="00000000" w:rsidDel="00000000" w:rsidP="00000000" w:rsidRDefault="00000000" w:rsidRPr="00000000" w14:paraId="00000032">
      <w:pPr>
        <w:spacing w:after="0" w:lineRule="auto"/>
        <w:rPr>
          <w:sz w:val="24"/>
          <w:szCs w:val="24"/>
        </w:rPr>
      </w:pPr>
      <w:r w:rsidDel="00000000" w:rsidR="00000000" w:rsidRPr="00000000">
        <w:rPr>
          <w:rtl w:val="0"/>
        </w:rPr>
      </w:r>
    </w:p>
    <w:p w:rsidR="00000000" w:rsidDel="00000000" w:rsidP="00000000" w:rsidRDefault="00000000" w:rsidRPr="00000000" w14:paraId="00000033">
      <w:pPr>
        <w:spacing w:after="0" w:lineRule="auto"/>
        <w:rPr>
          <w:sz w:val="24"/>
          <w:szCs w:val="24"/>
        </w:rPr>
      </w:pPr>
      <w:r w:rsidDel="00000000" w:rsidR="00000000" w:rsidRPr="00000000">
        <w:rPr>
          <w:sz w:val="24"/>
          <w:szCs w:val="24"/>
          <w:rtl w:val="0"/>
        </w:rPr>
        <w:t xml:space="preserve">Democratic leadership implies that employees participate in decision-making. The leader does not take all decisions independently. On the contrary, he/she involves employees in the process of decision-making asking for their opinions, ideas, and suggestions.</w:t>
      </w:r>
    </w:p>
    <w:p w:rsidR="00000000" w:rsidDel="00000000" w:rsidP="00000000" w:rsidRDefault="00000000" w:rsidRPr="00000000" w14:paraId="00000034">
      <w:pPr>
        <w:spacing w:after="0" w:lineRule="auto"/>
        <w:rPr>
          <w:sz w:val="24"/>
          <w:szCs w:val="24"/>
        </w:rPr>
      </w:pPr>
      <w:r w:rsidDel="00000000" w:rsidR="00000000" w:rsidRPr="00000000">
        <w:rPr>
          <w:rtl w:val="0"/>
        </w:rPr>
      </w:r>
    </w:p>
    <w:p w:rsidR="00000000" w:rsidDel="00000000" w:rsidP="00000000" w:rsidRDefault="00000000" w:rsidRPr="00000000" w14:paraId="00000035">
      <w:pPr>
        <w:spacing w:after="0" w:lineRule="auto"/>
        <w:rPr>
          <w:sz w:val="24"/>
          <w:szCs w:val="24"/>
        </w:rPr>
      </w:pPr>
      <w:r w:rsidDel="00000000" w:rsidR="00000000" w:rsidRPr="00000000">
        <w:rPr>
          <w:sz w:val="24"/>
          <w:szCs w:val="24"/>
          <w:rtl w:val="0"/>
        </w:rPr>
        <w:t xml:space="preserve">Participation is one of the features of this type of management. Managers should be able to listen to the employees and provide them with the opportunity to speak up. This may increase the sense of importance and respect towards employees.</w:t>
      </w:r>
    </w:p>
    <w:p w:rsidR="00000000" w:rsidDel="00000000" w:rsidP="00000000" w:rsidRDefault="00000000" w:rsidRPr="00000000" w14:paraId="00000036">
      <w:pPr>
        <w:spacing w:after="0" w:lineRule="auto"/>
        <w:rPr>
          <w:sz w:val="24"/>
          <w:szCs w:val="24"/>
        </w:rPr>
      </w:pPr>
      <w:r w:rsidDel="00000000" w:rsidR="00000000" w:rsidRPr="00000000">
        <w:rPr>
          <w:rtl w:val="0"/>
        </w:rPr>
      </w:r>
    </w:p>
    <w:p w:rsidR="00000000" w:rsidDel="00000000" w:rsidP="00000000" w:rsidRDefault="00000000" w:rsidRPr="00000000" w14:paraId="00000037">
      <w:pPr>
        <w:spacing w:after="0" w:lineRule="auto"/>
        <w:rPr>
          <w:sz w:val="24"/>
          <w:szCs w:val="24"/>
        </w:rPr>
      </w:pPr>
      <w:r w:rsidDel="00000000" w:rsidR="00000000" w:rsidRPr="00000000">
        <w:rPr>
          <w:sz w:val="24"/>
          <w:szCs w:val="24"/>
          <w:rtl w:val="0"/>
        </w:rPr>
        <w:t xml:space="preserve">There are a number of benefits of the democratic management style. One of the main benefits is that it promotes the participation of employees in decision-making process. In this way, employees become more responsible for the outcome. Another benefit is that managers get the opportunity to obtain information from employees working directly with clients and products. Employees may spot some problems unnoticed by senior management.</w:t>
      </w:r>
    </w:p>
    <w:p w:rsidR="00000000" w:rsidDel="00000000" w:rsidP="00000000" w:rsidRDefault="00000000" w:rsidRPr="00000000" w14:paraId="00000038">
      <w:pPr>
        <w:spacing w:after="0" w:lineRule="auto"/>
        <w:rPr>
          <w:sz w:val="24"/>
          <w:szCs w:val="24"/>
        </w:rPr>
      </w:pPr>
      <w:r w:rsidDel="00000000" w:rsidR="00000000" w:rsidRPr="00000000">
        <w:rPr>
          <w:rtl w:val="0"/>
        </w:rPr>
      </w:r>
    </w:p>
    <w:p w:rsidR="00000000" w:rsidDel="00000000" w:rsidP="00000000" w:rsidRDefault="00000000" w:rsidRPr="00000000" w14:paraId="00000039">
      <w:pPr>
        <w:spacing w:after="0" w:lineRule="auto"/>
        <w:rPr>
          <w:sz w:val="24"/>
          <w:szCs w:val="24"/>
        </w:rPr>
      </w:pPr>
      <w:r w:rsidDel="00000000" w:rsidR="00000000" w:rsidRPr="00000000">
        <w:rPr>
          <w:sz w:val="24"/>
          <w:szCs w:val="24"/>
          <w:rtl w:val="0"/>
        </w:rPr>
        <w:t xml:space="preserve">For instance, a retail organization may need to improve customer services. A democratic manager would organize a meeting of the team and ask employees about the problems which customers may face. Salesmen and customer service representatives would give some ideas which could be used to develop a new customer service strategy.</w:t>
      </w:r>
    </w:p>
    <w:p w:rsidR="00000000" w:rsidDel="00000000" w:rsidP="00000000" w:rsidRDefault="00000000" w:rsidRPr="00000000" w14:paraId="0000003A">
      <w:pPr>
        <w:spacing w:after="0" w:lineRule="auto"/>
        <w:rPr>
          <w:sz w:val="24"/>
          <w:szCs w:val="24"/>
        </w:rPr>
      </w:pPr>
      <w:r w:rsidDel="00000000" w:rsidR="00000000" w:rsidRPr="00000000">
        <w:rPr>
          <w:rtl w:val="0"/>
        </w:rPr>
      </w:r>
    </w:p>
    <w:p w:rsidR="00000000" w:rsidDel="00000000" w:rsidP="00000000" w:rsidRDefault="00000000" w:rsidRPr="00000000" w14:paraId="0000003B">
      <w:pPr>
        <w:spacing w:after="0" w:lineRule="auto"/>
        <w:rPr>
          <w:sz w:val="24"/>
          <w:szCs w:val="24"/>
        </w:rPr>
      </w:pPr>
      <w:r w:rsidDel="00000000" w:rsidR="00000000" w:rsidRPr="00000000">
        <w:rPr>
          <w:sz w:val="24"/>
          <w:szCs w:val="24"/>
          <w:rtl w:val="0"/>
        </w:rPr>
        <w:t xml:space="preserve">Democratic leadership can also be helpful in organisational change. Employees can feel concerned about introducing new technology or practices in a company. Letting employees voice their fears and concerns will decrease the resistance and will help managers to find out the issues they can come across. According to Goleman (2000), democratic leadership can enhance commitment and generate creative thinking.</w:t>
      </w:r>
    </w:p>
    <w:p w:rsidR="00000000" w:rsidDel="00000000" w:rsidP="00000000" w:rsidRDefault="00000000" w:rsidRPr="00000000" w14:paraId="0000003C">
      <w:pPr>
        <w:spacing w:after="0" w:lineRule="auto"/>
        <w:rPr>
          <w:sz w:val="24"/>
          <w:szCs w:val="24"/>
        </w:rPr>
      </w:pPr>
      <w:r w:rsidDel="00000000" w:rsidR="00000000" w:rsidRPr="00000000">
        <w:rPr>
          <w:rtl w:val="0"/>
        </w:rPr>
      </w:r>
    </w:p>
    <w:p w:rsidR="00000000" w:rsidDel="00000000" w:rsidP="00000000" w:rsidRDefault="00000000" w:rsidRPr="00000000" w14:paraId="0000003D">
      <w:pPr>
        <w:spacing w:after="0" w:lineRule="auto"/>
        <w:rPr>
          <w:sz w:val="24"/>
          <w:szCs w:val="24"/>
        </w:rPr>
      </w:pPr>
      <w:r w:rsidDel="00000000" w:rsidR="00000000" w:rsidRPr="00000000">
        <w:rPr>
          <w:sz w:val="24"/>
          <w:szCs w:val="24"/>
          <w:rtl w:val="0"/>
        </w:rPr>
        <w:t xml:space="preserve">Nevertheless, there are drawbacks of democratic leadership. The decision-making process can become quite slow due to the consideration of multiple opinions. Moreover, meetings can last for a long time, and employees can get frustrated when discussions fail to bring any results. This approach cannot be used in all emergencies, as a manager needs to make immediate decisions sometimes, especially in an emergency situation, like an accident at work.</w:t>
      </w:r>
    </w:p>
    <w:p w:rsidR="00000000" w:rsidDel="00000000" w:rsidP="00000000" w:rsidRDefault="00000000" w:rsidRPr="00000000" w14:paraId="0000003E">
      <w:pPr>
        <w:spacing w:after="0" w:lineRule="auto"/>
        <w:rPr>
          <w:sz w:val="24"/>
          <w:szCs w:val="24"/>
        </w:rPr>
      </w:pPr>
      <w:r w:rsidDel="00000000" w:rsidR="00000000" w:rsidRPr="00000000">
        <w:rPr>
          <w:rtl w:val="0"/>
        </w:rPr>
      </w:r>
    </w:p>
    <w:p w:rsidR="00000000" w:rsidDel="00000000" w:rsidP="00000000" w:rsidRDefault="00000000" w:rsidRPr="00000000" w14:paraId="0000003F">
      <w:pPr>
        <w:spacing w:after="0" w:lineRule="auto"/>
        <w:rPr>
          <w:sz w:val="24"/>
          <w:szCs w:val="24"/>
        </w:rPr>
      </w:pPr>
      <w:r w:rsidDel="00000000" w:rsidR="00000000" w:rsidRPr="00000000">
        <w:rPr>
          <w:sz w:val="24"/>
          <w:szCs w:val="24"/>
          <w:rtl w:val="0"/>
        </w:rPr>
        <w:t xml:space="preserve">It means that democratic leadership is effective when there is enough time for discussions and when opinions of employees can affect the quality of decisions.</w:t>
      </w:r>
    </w:p>
    <w:p w:rsidR="00000000" w:rsidDel="00000000" w:rsidP="00000000" w:rsidRDefault="00000000" w:rsidRPr="00000000" w14:paraId="00000040">
      <w:pPr>
        <w:spacing w:after="0" w:lineRule="auto"/>
        <w:rPr>
          <w:b w:val="1"/>
          <w:bCs w:val="1"/>
          <w:sz w:val="24"/>
          <w:szCs w:val="24"/>
        </w:rPr>
      </w:pPr>
      <w:r w:rsidDel="00000000" w:rsidR="00000000" w:rsidRPr="00000000">
        <w:rPr>
          <w:rtl w:val="0"/>
        </w:rPr>
      </w:r>
    </w:p>
    <w:p w:rsidR="00000000" w:rsidDel="00000000" w:rsidP="00000000" w:rsidRDefault="00000000" w:rsidRPr="00000000" w14:paraId="00000041">
      <w:pPr>
        <w:spacing w:after="0" w:lineRule="auto"/>
        <w:rPr>
          <w:b w:val="1"/>
          <w:bCs w:val="1"/>
          <w:sz w:val="24"/>
          <w:szCs w:val="24"/>
        </w:rPr>
      </w:pPr>
      <w:r w:rsidDel="00000000" w:rsidR="00000000" w:rsidRPr="00000000">
        <w:rPr>
          <w:b w:val="1"/>
          <w:bCs w:val="1"/>
          <w:sz w:val="24"/>
          <w:szCs w:val="24"/>
          <w:rtl w:val="0"/>
        </w:rPr>
        <w:t xml:space="preserve">Coaching Leadership Approach</w:t>
      </w:r>
    </w:p>
    <w:p w:rsidR="00000000" w:rsidDel="00000000" w:rsidP="00000000" w:rsidRDefault="00000000" w:rsidRPr="00000000" w14:paraId="00000042">
      <w:pPr>
        <w:spacing w:after="0" w:lineRule="auto"/>
        <w:rPr>
          <w:sz w:val="24"/>
          <w:szCs w:val="24"/>
        </w:rPr>
      </w:pPr>
      <w:r w:rsidDel="00000000" w:rsidR="00000000" w:rsidRPr="00000000">
        <w:rPr>
          <w:rtl w:val="0"/>
        </w:rPr>
      </w:r>
    </w:p>
    <w:p w:rsidR="00000000" w:rsidDel="00000000" w:rsidP="00000000" w:rsidRDefault="00000000" w:rsidRPr="00000000" w14:paraId="00000043">
      <w:pPr>
        <w:spacing w:after="0" w:lineRule="auto"/>
        <w:rPr>
          <w:sz w:val="24"/>
          <w:szCs w:val="24"/>
        </w:rPr>
      </w:pPr>
      <w:r w:rsidDel="00000000" w:rsidR="00000000" w:rsidRPr="00000000">
        <w:rPr>
          <w:sz w:val="24"/>
          <w:szCs w:val="24"/>
          <w:rtl w:val="0"/>
        </w:rPr>
        <w:t xml:space="preserve">This approach to leadership is concerned with personal development of employees and improving their performance in the future. It does not involve being preoccupied solely with the present outcome; rather, it involves guiding the employees and making them aware of their weaknesses and strengths and how to improve their skills. According to Goleman (2000), coaching leaders develop their employees for the future.</w:t>
      </w:r>
    </w:p>
    <w:p w:rsidR="00000000" w:rsidDel="00000000" w:rsidP="00000000" w:rsidRDefault="00000000" w:rsidRPr="00000000" w14:paraId="00000044">
      <w:pPr>
        <w:spacing w:after="0" w:lineRule="auto"/>
        <w:rPr>
          <w:sz w:val="24"/>
          <w:szCs w:val="24"/>
        </w:rPr>
      </w:pPr>
      <w:r w:rsidDel="00000000" w:rsidR="00000000" w:rsidRPr="00000000">
        <w:rPr>
          <w:rtl w:val="0"/>
        </w:rPr>
      </w:r>
    </w:p>
    <w:p w:rsidR="00000000" w:rsidDel="00000000" w:rsidP="00000000" w:rsidRDefault="00000000" w:rsidRPr="00000000" w14:paraId="00000045">
      <w:pPr>
        <w:spacing w:after="0" w:lineRule="auto"/>
        <w:rPr>
          <w:sz w:val="24"/>
          <w:szCs w:val="24"/>
        </w:rPr>
      </w:pPr>
      <w:r w:rsidDel="00000000" w:rsidR="00000000" w:rsidRPr="00000000">
        <w:rPr>
          <w:sz w:val="24"/>
          <w:szCs w:val="24"/>
          <w:rtl w:val="0"/>
        </w:rPr>
        <w:t xml:space="preserve">Some of the qualities that are necessary for a coaching leader include patience, communication skills and emotional intelligence. These leaders give feedback, development goals and make employees learn from their mistakes.</w:t>
      </w:r>
    </w:p>
    <w:p w:rsidR="00000000" w:rsidDel="00000000" w:rsidP="00000000" w:rsidRDefault="00000000" w:rsidRPr="00000000" w14:paraId="00000046">
      <w:pPr>
        <w:spacing w:after="0" w:lineRule="auto"/>
        <w:rPr>
          <w:sz w:val="24"/>
          <w:szCs w:val="24"/>
        </w:rPr>
      </w:pPr>
      <w:r w:rsidDel="00000000" w:rsidR="00000000" w:rsidRPr="00000000">
        <w:rPr>
          <w:rtl w:val="0"/>
        </w:rPr>
      </w:r>
    </w:p>
    <w:p w:rsidR="00000000" w:rsidDel="00000000" w:rsidP="00000000" w:rsidRDefault="00000000" w:rsidRPr="00000000" w14:paraId="00000047">
      <w:pPr>
        <w:spacing w:after="0" w:lineRule="auto"/>
        <w:rPr>
          <w:sz w:val="24"/>
          <w:szCs w:val="24"/>
        </w:rPr>
      </w:pPr>
      <w:r w:rsidDel="00000000" w:rsidR="00000000" w:rsidRPr="00000000">
        <w:rPr>
          <w:sz w:val="24"/>
          <w:szCs w:val="24"/>
          <w:rtl w:val="0"/>
        </w:rPr>
        <w:t xml:space="preserve">Another advantage is that coaching could enhance skills and self-confidence of employees. Coaching leadership could be used by organisations to develop leadership skills in its workers as part of preparation of future managers. Workers would get motivated in case they perceive that the organisation is interested in their personal development (CIPD, 2025).</w:t>
      </w:r>
    </w:p>
    <w:p w:rsidR="00000000" w:rsidDel="00000000" w:rsidP="00000000" w:rsidRDefault="00000000" w:rsidRPr="00000000" w14:paraId="00000048">
      <w:pPr>
        <w:spacing w:after="0" w:lineRule="auto"/>
        <w:rPr>
          <w:sz w:val="24"/>
          <w:szCs w:val="24"/>
        </w:rPr>
      </w:pPr>
      <w:r w:rsidDel="00000000" w:rsidR="00000000" w:rsidRPr="00000000">
        <w:rPr>
          <w:rtl w:val="0"/>
        </w:rPr>
      </w:r>
    </w:p>
    <w:p w:rsidR="00000000" w:rsidDel="00000000" w:rsidP="00000000" w:rsidRDefault="00000000" w:rsidRPr="00000000" w14:paraId="00000049">
      <w:pPr>
        <w:spacing w:after="0" w:lineRule="auto"/>
        <w:rPr>
          <w:sz w:val="24"/>
          <w:szCs w:val="24"/>
        </w:rPr>
      </w:pPr>
      <w:r w:rsidDel="00000000" w:rsidR="00000000" w:rsidRPr="00000000">
        <w:rPr>
          <w:sz w:val="24"/>
          <w:szCs w:val="24"/>
          <w:rtl w:val="0"/>
        </w:rPr>
        <w:t xml:space="preserve">For instance, if a sales manager has a new sales adviser who has problems in communicating with customers, instead of blaming the worker, the manager could watch his/her work, explain to him/her how to improve and practice talking with clients together. After several weeks, the manager could evaluate his/her progress. Such a process could contribute to development of the employee's self-confidence and skills.</w:t>
      </w:r>
    </w:p>
    <w:p w:rsidR="00000000" w:rsidDel="00000000" w:rsidP="00000000" w:rsidRDefault="00000000" w:rsidRPr="00000000" w14:paraId="0000004A">
      <w:pPr>
        <w:spacing w:after="0" w:lineRule="auto"/>
        <w:rPr>
          <w:sz w:val="24"/>
          <w:szCs w:val="24"/>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Coaching could also be used by organisations to develop future managers among workers. For example, the manager could choose one of his/her workers who shows leadership abilities and assign him/her to a certain task, give some recommendations and allow making decision on one's own. (Goleman, 2000).</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Skills That Are Necessary for a Leader</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In the modern world, a leader requires a variety of skills as organizations tend to grow more and more complex. One of the crucial skills is emotional intelligence. Goleman (1998) claims that emotional intelligence comprises self-awareness, self-management, social awareness and relationship management. A leader with high emotional intelligence can understand his or her own emotions and comprehend the emotions of other people. This enables such leaders to handle conflicts, motivate employees and establish healthy relationships.</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Another necessary skill is communication. A leader needs to explain the goals and instructions clearly and listen to employees. Effective communication allows minimizing misunderstanding and enables employees to understand the requirements from them (Yukl, 2013).</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Adaptability is another necessary skill for leaders. Organizations constantly face changes in technologies, customer demands and competitions. Therefore, it is necessary for leaders to be ready to adjust their strategy to changing circumstances. According to Goleman (2000), effective leaders can use different leadership styles depending on the situation.</w:t>
      </w:r>
    </w:p>
    <w:p w:rsidR="00000000" w:rsidDel="00000000" w:rsidP="00000000" w:rsidRDefault="00000000" w:rsidRPr="00000000" w14:paraId="00000054">
      <w:pPr>
        <w:spacing w:after="0" w:lineRule="auto"/>
        <w:rPr>
          <w:sz w:val="24"/>
          <w:szCs w:val="24"/>
        </w:rPr>
      </w:pPr>
      <w:r w:rsidDel="00000000" w:rsidR="00000000" w:rsidRPr="00000000">
        <w:rPr>
          <w:rtl w:val="0"/>
        </w:rPr>
      </w:r>
    </w:p>
    <w:p w:rsidR="00000000" w:rsidDel="00000000" w:rsidP="00000000" w:rsidRDefault="00000000" w:rsidRPr="00000000" w14:paraId="00000055">
      <w:pPr>
        <w:spacing w:after="0" w:lineRule="auto"/>
        <w:rPr>
          <w:sz w:val="24"/>
          <w:szCs w:val="24"/>
        </w:rPr>
      </w:pPr>
      <w:r w:rsidDel="00000000" w:rsidR="00000000" w:rsidRPr="00000000">
        <w:rPr>
          <w:sz w:val="24"/>
          <w:szCs w:val="24"/>
          <w:rtl w:val="0"/>
        </w:rPr>
        <w:t xml:space="preserve">Decision making and problem solving skills also matter. Leaders have to make decisions related to employees, customers, budgets, risks, and organizational performance. A good leader must gather all relevant information and assess various options, as well as make decisions at an appropriate time. The leader has to be ready to take responsibility for his/her decision.</w:t>
      </w:r>
    </w:p>
    <w:p w:rsidR="00000000" w:rsidDel="00000000" w:rsidP="00000000" w:rsidRDefault="00000000" w:rsidRPr="00000000" w14:paraId="00000056">
      <w:pPr>
        <w:spacing w:after="0" w:lineRule="auto"/>
        <w:rPr>
          <w:sz w:val="24"/>
          <w:szCs w:val="24"/>
        </w:rPr>
      </w:pPr>
      <w:r w:rsidDel="00000000" w:rsidR="00000000" w:rsidRPr="00000000">
        <w:rPr>
          <w:rtl w:val="0"/>
        </w:rPr>
      </w:r>
    </w:p>
    <w:p w:rsidR="00000000" w:rsidDel="00000000" w:rsidP="00000000" w:rsidRDefault="00000000" w:rsidRPr="00000000" w14:paraId="00000057">
      <w:pPr>
        <w:spacing w:after="0" w:lineRule="auto"/>
        <w:rPr>
          <w:sz w:val="24"/>
          <w:szCs w:val="24"/>
        </w:rPr>
      </w:pPr>
      <w:r w:rsidDel="00000000" w:rsidR="00000000" w:rsidRPr="00000000">
        <w:rPr>
          <w:sz w:val="24"/>
          <w:szCs w:val="24"/>
          <w:rtl w:val="0"/>
        </w:rPr>
        <w:t xml:space="preserve">The ability to think strategically is an important quality of a leader. A leader is not supposed to think about current issues only. He/she has to plan the future of the organization and explore opportunities. Thinking strategically allows leaders to link daily business activities with strategic goals (Northouse, 2021).</w:t>
      </w:r>
    </w:p>
    <w:p w:rsidR="00000000" w:rsidDel="00000000" w:rsidP="00000000" w:rsidRDefault="00000000" w:rsidRPr="00000000" w14:paraId="00000058">
      <w:pPr>
        <w:spacing w:after="0" w:lineRule="auto"/>
        <w:rPr>
          <w:sz w:val="24"/>
          <w:szCs w:val="24"/>
        </w:rPr>
      </w:pPr>
      <w:r w:rsidDel="00000000" w:rsidR="00000000" w:rsidRPr="00000000">
        <w:rPr>
          <w:rtl w:val="0"/>
        </w:rPr>
      </w:r>
    </w:p>
    <w:p w:rsidR="00000000" w:rsidDel="00000000" w:rsidP="00000000" w:rsidRDefault="00000000" w:rsidRPr="00000000" w14:paraId="00000059">
      <w:pPr>
        <w:spacing w:after="0" w:lineRule="auto"/>
        <w:rPr>
          <w:sz w:val="24"/>
          <w:szCs w:val="24"/>
        </w:rPr>
      </w:pPr>
      <w:r w:rsidDel="00000000" w:rsidR="00000000" w:rsidRPr="00000000">
        <w:rPr>
          <w:sz w:val="24"/>
          <w:szCs w:val="24"/>
          <w:rtl w:val="0"/>
        </w:rPr>
        <w:t xml:space="preserve">Moreover, leaders need to develop their digital skills. Technology influences communication, selling of goods, and managing employees. It is not required from leaders to be technology specialists, but they have to know how digital technologies may help with business operations. According to the International Labour Organization (ILO, 2024), technological change is promoting the demand for new technical and transferable skills. Therefore, leaders have to assist their employees in learning new technologies.</w:t>
      </w:r>
    </w:p>
    <w:p w:rsidR="00000000" w:rsidDel="00000000" w:rsidP="00000000" w:rsidRDefault="00000000" w:rsidRPr="00000000" w14:paraId="0000005A">
      <w:pPr>
        <w:spacing w:after="0" w:lineRule="auto"/>
        <w:rPr>
          <w:sz w:val="24"/>
          <w:szCs w:val="24"/>
        </w:rPr>
      </w:pPr>
      <w:r w:rsidDel="00000000" w:rsidR="00000000" w:rsidRPr="00000000">
        <w:rPr>
          <w:rtl w:val="0"/>
        </w:rPr>
      </w:r>
    </w:p>
    <w:p w:rsidR="00000000" w:rsidDel="00000000" w:rsidP="00000000" w:rsidRDefault="00000000" w:rsidRPr="00000000" w14:paraId="0000005B">
      <w:pPr>
        <w:spacing w:after="0" w:lineRule="auto"/>
        <w:rPr>
          <w:sz w:val="24"/>
          <w:szCs w:val="24"/>
        </w:rPr>
      </w:pPr>
      <w:r w:rsidDel="00000000" w:rsidR="00000000" w:rsidRPr="00000000">
        <w:rPr>
          <w:sz w:val="24"/>
          <w:szCs w:val="24"/>
          <w:rtl w:val="0"/>
        </w:rPr>
        <w:t xml:space="preserve">Other abilities to have include delegation and coaching. Leaders cannot do everything on their own; hence, they must delegate tasks and trust employees. This will increase employee confidence and ensure that leaders concentrate on strategic issues. Coaching, on the other hand, will assist employees to develop the necessary abilities for taking more responsibility.</w:t>
      </w:r>
    </w:p>
    <w:p w:rsidR="00000000" w:rsidDel="00000000" w:rsidP="00000000" w:rsidRDefault="00000000" w:rsidRPr="00000000" w14:paraId="0000005C">
      <w:pPr>
        <w:spacing w:after="0" w:lineRule="auto"/>
        <w:rPr>
          <w:sz w:val="24"/>
          <w:szCs w:val="24"/>
        </w:rPr>
      </w:pPr>
      <w:r w:rsidDel="00000000" w:rsidR="00000000" w:rsidRPr="00000000">
        <w:rPr>
          <w:rtl w:val="0"/>
        </w:rPr>
      </w:r>
    </w:p>
    <w:p w:rsidR="00000000" w:rsidDel="00000000" w:rsidP="00000000" w:rsidRDefault="00000000" w:rsidRPr="00000000" w14:paraId="0000005D">
      <w:pPr>
        <w:spacing w:after="0" w:lineRule="auto"/>
        <w:rPr>
          <w:sz w:val="24"/>
          <w:szCs w:val="24"/>
        </w:rPr>
      </w:pPr>
      <w:r w:rsidDel="00000000" w:rsidR="00000000" w:rsidRPr="00000000">
        <w:rPr>
          <w:sz w:val="24"/>
          <w:szCs w:val="24"/>
          <w:rtl w:val="0"/>
        </w:rPr>
        <w:t xml:space="preserve">Finally, leaders must have ethical and inclusive leadership ability. Fair treatment of employees, appreciation of differences, and inclusion in the decision-making process will ensure an inclusive environment (Northouse, 2021). Inclusive leadership is helpful in creating benefits for organizations due to different experience and opinions.</w:t>
      </w:r>
    </w:p>
    <w:p w:rsidR="00000000" w:rsidDel="00000000" w:rsidP="00000000" w:rsidRDefault="00000000" w:rsidRPr="00000000" w14:paraId="0000005E">
      <w:pPr>
        <w:spacing w:after="0" w:lineRule="auto"/>
        <w:rPr>
          <w:sz w:val="24"/>
          <w:szCs w:val="24"/>
        </w:rPr>
      </w:pPr>
      <w:r w:rsidDel="00000000" w:rsidR="00000000" w:rsidRPr="00000000">
        <w:rPr>
          <w:rtl w:val="0"/>
        </w:rPr>
      </w:r>
    </w:p>
    <w:p w:rsidR="00000000" w:rsidDel="00000000" w:rsidP="00000000" w:rsidRDefault="00000000" w:rsidRPr="00000000" w14:paraId="0000005F">
      <w:pPr>
        <w:spacing w:after="0" w:lineRule="auto"/>
        <w:rPr>
          <w:sz w:val="24"/>
          <w:szCs w:val="24"/>
        </w:rPr>
      </w:pPr>
      <w:r w:rsidDel="00000000" w:rsidR="00000000" w:rsidRPr="00000000">
        <w:rPr>
          <w:sz w:val="24"/>
          <w:szCs w:val="24"/>
          <w:rtl w:val="0"/>
        </w:rPr>
        <w:t xml:space="preserve">In conclusion, there are several leadership skills that are essential for developing sustainable organizations. Effective communication, development of employees, usage of technology, and making responsible decisions are among the main of them.</w:t>
      </w:r>
    </w:p>
    <w:p w:rsidR="00000000" w:rsidDel="00000000" w:rsidP="00000000" w:rsidRDefault="00000000" w:rsidRPr="00000000" w14:paraId="00000060">
      <w:pPr>
        <w:spacing w:after="0" w:lineRule="auto"/>
        <w:rPr>
          <w:sz w:val="24"/>
          <w:szCs w:val="24"/>
        </w:rPr>
      </w:pPr>
      <w:r w:rsidDel="00000000" w:rsidR="00000000" w:rsidRPr="00000000">
        <w:rPr>
          <w:rtl w:val="0"/>
        </w:rPr>
      </w:r>
    </w:p>
    <w:p w:rsidR="00000000" w:rsidDel="00000000" w:rsidP="00000000" w:rsidRDefault="00000000" w:rsidRPr="00000000" w14:paraId="00000061">
      <w:pPr>
        <w:spacing w:after="0" w:lineRule="auto"/>
        <w:rPr>
          <w:sz w:val="24"/>
          <w:szCs w:val="24"/>
        </w:rPr>
      </w:pPr>
      <w:r w:rsidDel="00000000" w:rsidR="00000000" w:rsidRPr="00000000">
        <w:rPr>
          <w:sz w:val="24"/>
          <w:szCs w:val="24"/>
          <w:rtl w:val="0"/>
        </w:rPr>
        <w:t xml:space="preserve">To conclude, it is necessary to state that leadership is very important in terms of helping an organisation to accomplish its objectives and develop properly. From the example provided by Goleman, it can be seen that different leadership styles are beneficial under different circumstances. For instance, the authoritative style of leadership is suitable for an organisation that needs a specific vision and direction. The democratic style of leadership is helpful when it is possible to benefit from the participation of employees in the decision-making process. In turn, the coaching style is beneficial for the development of people and the formation of new leaders. Still, leaders should not rely on a single leadership style but rather be flexible and adapt to the particular situation. Modern leaders also require a set of different skills such as emotional intelligence, communication, adaptability, problem solving, strategy, technology awareness, delegation and ethics.</w:t>
      </w:r>
    </w:p>
    <w:p w:rsidR="00000000" w:rsidDel="00000000" w:rsidP="00000000" w:rsidRDefault="00000000" w:rsidRPr="00000000" w14:paraId="00000062">
      <w:pPr>
        <w:spacing w:after="0" w:lineRule="auto"/>
        <w:rPr>
          <w:sz w:val="24"/>
          <w:szCs w:val="24"/>
        </w:rPr>
      </w:pPr>
      <w:r w:rsidDel="00000000" w:rsidR="00000000" w:rsidRPr="00000000">
        <w:rPr>
          <w:rtl w:val="0"/>
        </w:rPr>
      </w:r>
    </w:p>
    <w:p w:rsidR="00000000" w:rsidDel="00000000" w:rsidP="00000000" w:rsidRDefault="00000000" w:rsidRPr="00000000" w14:paraId="00000063">
      <w:pPr>
        <w:spacing w:after="0" w:lineRule="auto"/>
        <w:rPr>
          <w:sz w:val="24"/>
          <w:szCs w:val="24"/>
        </w:rPr>
      </w:pPr>
      <w:r w:rsidDel="00000000" w:rsidR="00000000" w:rsidRPr="00000000">
        <w:rPr>
          <w:rtl w:val="0"/>
        </w:rPr>
      </w:r>
    </w:p>
    <w:p w:rsidR="00000000" w:rsidDel="00000000" w:rsidP="00000000" w:rsidRDefault="00000000" w:rsidRPr="00000000" w14:paraId="00000064">
      <w:pPr>
        <w:spacing w:after="280" w:before="280" w:line="240" w:lineRule="auto"/>
        <w:rPr>
          <w:rFonts w:ascii="Times New Roman" w:cs="Times New Roman" w:eastAsia="Times New Roman" w:hAnsi="Times New Roman"/>
          <w:b w:val="1"/>
          <w:bCs w:val="1"/>
          <w:sz w:val="36"/>
          <w:szCs w:val="36"/>
        </w:rPr>
      </w:pPr>
      <w:bookmarkStart w:colFirst="0" w:colLast="0" w:name="_oupl8akw57uz" w:id="0"/>
      <w:bookmarkEnd w:id="0"/>
      <w:r w:rsidDel="00000000" w:rsidR="00000000" w:rsidRPr="00000000">
        <w:rPr>
          <w:rFonts w:ascii="Times New Roman" w:cs="Times New Roman" w:eastAsia="Times New Roman" w:hAnsi="Times New Roman"/>
          <w:b w:val="1"/>
          <w:bCs w:val="1"/>
          <w:sz w:val="36"/>
          <w:szCs w:val="36"/>
          <w:rtl w:val="0"/>
        </w:rPr>
        <w:t xml:space="preserve">References</w:t>
      </w:r>
    </w:p>
    <w:p w:rsidR="00000000" w:rsidDel="00000000" w:rsidP="00000000" w:rsidRDefault="00000000" w:rsidRPr="00000000" w14:paraId="00000065">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(2025) </w:t>
      </w:r>
      <w:r w:rsidDel="00000000" w:rsidR="00000000" w:rsidRPr="00000000">
        <w:rPr>
          <w:rFonts w:ascii="Times New Roman" w:cs="Times New Roman" w:eastAsia="Times New Roman" w:hAnsi="Times New Roman"/>
          <w:i w:val="1"/>
          <w:iCs w:val="1"/>
          <w:sz w:val="24"/>
          <w:szCs w:val="24"/>
          <w:rtl w:val="0"/>
        </w:rPr>
        <w:t xml:space="preserve">Leadership in the workplace</w:t>
      </w:r>
      <w:r w:rsidDel="00000000" w:rsidR="00000000" w:rsidRPr="00000000">
        <w:rPr>
          <w:rFonts w:ascii="Times New Roman" w:cs="Times New Roman" w:eastAsia="Times New Roman" w:hAnsi="Times New Roman"/>
          <w:sz w:val="24"/>
          <w:szCs w:val="24"/>
          <w:rtl w:val="0"/>
        </w:rPr>
        <w:t xml:space="preserve">. London: Chartered Institute of Personnel and Development. Available at: CIPD Leadership in the Workplace.</w:t>
      </w:r>
    </w:p>
    <w:p w:rsidR="00000000" w:rsidDel="00000000" w:rsidP="00000000" w:rsidRDefault="00000000" w:rsidRPr="00000000" w14:paraId="00000066">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Goleman, D. (1998) </w:t>
      </w:r>
      <w:r w:rsidDel="00000000" w:rsidR="00000000" w:rsidRPr="00000000">
        <w:rPr>
          <w:rFonts w:ascii="Times New Roman" w:cs="Times New Roman" w:eastAsia="Times New Roman" w:hAnsi="Times New Roman"/>
          <w:i w:val="1"/>
          <w:iCs w:val="1"/>
          <w:sz w:val="24"/>
          <w:szCs w:val="24"/>
          <w:rtl w:val="0"/>
        </w:rPr>
        <w:t xml:space="preserve">Working with Emotional Intelligence</w:t>
      </w:r>
      <w:r w:rsidDel="00000000" w:rsidR="00000000" w:rsidRPr="00000000">
        <w:rPr>
          <w:rFonts w:ascii="Times New Roman" w:cs="Times New Roman" w:eastAsia="Times New Roman" w:hAnsi="Times New Roman"/>
          <w:sz w:val="24"/>
          <w:szCs w:val="24"/>
          <w:rtl w:val="0"/>
        </w:rPr>
        <w:t xml:space="preserve">. New York: Bantam Books.</w:t>
      </w:r>
    </w:p>
    <w:p w:rsidR="00000000" w:rsidDel="00000000" w:rsidP="00000000" w:rsidRDefault="00000000" w:rsidRPr="00000000" w14:paraId="00000068">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Goleman, D. (2000) ‘Leadership that gets results’, </w:t>
      </w:r>
      <w:r w:rsidDel="00000000" w:rsidR="00000000" w:rsidRPr="00000000">
        <w:rPr>
          <w:rFonts w:ascii="Times New Roman" w:cs="Times New Roman" w:eastAsia="Times New Roman" w:hAnsi="Times New Roman"/>
          <w:i w:val="1"/>
          <w:iCs w:val="1"/>
          <w:sz w:val="24"/>
          <w:szCs w:val="24"/>
          <w:rtl w:val="0"/>
        </w:rPr>
        <w:t xml:space="preserve">Harvard Business Review</w:t>
      </w:r>
      <w:r w:rsidDel="00000000" w:rsidR="00000000" w:rsidRPr="00000000">
        <w:rPr>
          <w:rFonts w:ascii="Times New Roman" w:cs="Times New Roman" w:eastAsia="Times New Roman" w:hAnsi="Times New Roman"/>
          <w:sz w:val="24"/>
          <w:szCs w:val="24"/>
          <w:rtl w:val="0"/>
        </w:rPr>
        <w:t xml:space="preserve">, 78(2), pp. 78–90. Available at: Harvard Business Review – Leadership That Gets Results.</w:t>
      </w:r>
    </w:p>
    <w:p w:rsidR="00000000" w:rsidDel="00000000" w:rsidP="00000000" w:rsidRDefault="00000000" w:rsidRPr="00000000" w14:paraId="0000006A">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Goleman, D., Boyatzis, R. and McKee, A. (2002) </w:t>
      </w:r>
      <w:r w:rsidDel="00000000" w:rsidR="00000000" w:rsidRPr="00000000">
        <w:rPr>
          <w:rFonts w:ascii="Times New Roman" w:cs="Times New Roman" w:eastAsia="Times New Roman" w:hAnsi="Times New Roman"/>
          <w:i w:val="1"/>
          <w:iCs w:val="1"/>
          <w:sz w:val="24"/>
          <w:szCs w:val="24"/>
          <w:rtl w:val="0"/>
        </w:rPr>
        <w:t xml:space="preserve">Primal Leadership: Realising the Power of Emotional Intelligence</w:t>
      </w:r>
      <w:r w:rsidDel="00000000" w:rsidR="00000000" w:rsidRPr="00000000">
        <w:rPr>
          <w:rFonts w:ascii="Times New Roman" w:cs="Times New Roman" w:eastAsia="Times New Roman" w:hAnsi="Times New Roman"/>
          <w:sz w:val="24"/>
          <w:szCs w:val="24"/>
          <w:rtl w:val="0"/>
        </w:rPr>
        <w:t xml:space="preserve">. Boston: Harvard Business School Press.</w:t>
      </w:r>
    </w:p>
    <w:p w:rsidR="00000000" w:rsidDel="00000000" w:rsidP="00000000" w:rsidRDefault="00000000" w:rsidRPr="00000000" w14:paraId="0000006C">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International Labour Organization (2024) </w:t>
      </w:r>
      <w:r w:rsidDel="00000000" w:rsidR="00000000" w:rsidRPr="00000000">
        <w:rPr>
          <w:rFonts w:ascii="Times New Roman" w:cs="Times New Roman" w:eastAsia="Times New Roman" w:hAnsi="Times New Roman"/>
          <w:i w:val="1"/>
          <w:iCs w:val="1"/>
          <w:sz w:val="24"/>
          <w:szCs w:val="24"/>
          <w:rtl w:val="0"/>
        </w:rPr>
        <w:t xml:space="preserve">Skills for Digital Transformation</w:t>
      </w:r>
      <w:r w:rsidDel="00000000" w:rsidR="00000000" w:rsidRPr="00000000">
        <w:rPr>
          <w:rFonts w:ascii="Times New Roman" w:cs="Times New Roman" w:eastAsia="Times New Roman" w:hAnsi="Times New Roman"/>
          <w:sz w:val="24"/>
          <w:szCs w:val="24"/>
          <w:rtl w:val="0"/>
        </w:rPr>
        <w:t xml:space="preserve">. Geneva: ILO. Available at: ILO – Skills for Digital Transformation.</w:t>
      </w:r>
    </w:p>
    <w:p w:rsidR="00000000" w:rsidDel="00000000" w:rsidP="00000000" w:rsidRDefault="00000000" w:rsidRPr="00000000" w14:paraId="0000006E">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Northouse, P.G. (2021) </w:t>
      </w:r>
      <w:r w:rsidDel="00000000" w:rsidR="00000000" w:rsidRPr="00000000">
        <w:rPr>
          <w:rFonts w:ascii="Times New Roman" w:cs="Times New Roman" w:eastAsia="Times New Roman" w:hAnsi="Times New Roman"/>
          <w:i w:val="1"/>
          <w:iCs w:val="1"/>
          <w:sz w:val="24"/>
          <w:szCs w:val="24"/>
          <w:rtl w:val="0"/>
        </w:rPr>
        <w:t xml:space="preserve">Leadership: Theory and Practice</w:t>
      </w:r>
      <w:r w:rsidDel="00000000" w:rsidR="00000000" w:rsidRPr="00000000">
        <w:rPr>
          <w:rFonts w:ascii="Times New Roman" w:cs="Times New Roman" w:eastAsia="Times New Roman" w:hAnsi="Times New Roman"/>
          <w:sz w:val="24"/>
          <w:szCs w:val="24"/>
          <w:rtl w:val="0"/>
        </w:rPr>
        <w:t xml:space="preserve">. 9th edn. Thousand Oaks, CA: SAGE Publications.</w:t>
      </w:r>
    </w:p>
    <w:p w:rsidR="00000000" w:rsidDel="00000000" w:rsidP="00000000" w:rsidRDefault="00000000" w:rsidRPr="00000000" w14:paraId="00000070">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Robbins, S.P. and Coulter, M. (2021) </w:t>
      </w:r>
      <w:r w:rsidDel="00000000" w:rsidR="00000000" w:rsidRPr="00000000">
        <w:rPr>
          <w:rFonts w:ascii="Times New Roman" w:cs="Times New Roman" w:eastAsia="Times New Roman" w:hAnsi="Times New Roman"/>
          <w:i w:val="1"/>
          <w:iCs w:val="1"/>
          <w:sz w:val="24"/>
          <w:szCs w:val="24"/>
          <w:rtl w:val="0"/>
        </w:rPr>
        <w:t xml:space="preserve">Management</w:t>
      </w:r>
      <w:r w:rsidDel="00000000" w:rsidR="00000000" w:rsidRPr="00000000">
        <w:rPr>
          <w:rFonts w:ascii="Times New Roman" w:cs="Times New Roman" w:eastAsia="Times New Roman" w:hAnsi="Times New Roman"/>
          <w:sz w:val="24"/>
          <w:szCs w:val="24"/>
          <w:rtl w:val="0"/>
        </w:rPr>
        <w:t xml:space="preserve">. 15th edn. Harlow: Pearson.</w:t>
      </w:r>
    </w:p>
    <w:p w:rsidR="00000000" w:rsidDel="00000000" w:rsidP="00000000" w:rsidRDefault="00000000" w:rsidRPr="00000000" w14:paraId="00000072">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Yukl, G. (2013) </w:t>
      </w:r>
      <w:r w:rsidDel="00000000" w:rsidR="00000000" w:rsidRPr="00000000">
        <w:rPr>
          <w:rFonts w:ascii="Times New Roman" w:cs="Times New Roman" w:eastAsia="Times New Roman" w:hAnsi="Times New Roman"/>
          <w:i w:val="1"/>
          <w:iCs w:val="1"/>
          <w:sz w:val="24"/>
          <w:szCs w:val="24"/>
          <w:rtl w:val="0"/>
        </w:rPr>
        <w:t xml:space="preserve">Leadership in Organizations</w:t>
      </w:r>
      <w:r w:rsidDel="00000000" w:rsidR="00000000" w:rsidRPr="00000000">
        <w:rPr>
          <w:rFonts w:ascii="Times New Roman" w:cs="Times New Roman" w:eastAsia="Times New Roman" w:hAnsi="Times New Roman"/>
          <w:sz w:val="24"/>
          <w:szCs w:val="24"/>
          <w:rtl w:val="0"/>
        </w:rPr>
        <w:t xml:space="preserve">. 8th edn. Harlow: Pearson.</w:t>
      </w:r>
    </w:p>
    <w:p w:rsidR="00000000" w:rsidDel="00000000" w:rsidP="00000000" w:rsidRDefault="00000000" w:rsidRPr="00000000" w14:paraId="00000074">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Bass, B.M. and Riggio, R.E. (2006) </w:t>
      </w:r>
      <w:r w:rsidDel="00000000" w:rsidR="00000000" w:rsidRPr="00000000">
        <w:rPr>
          <w:rFonts w:ascii="Times New Roman" w:cs="Times New Roman" w:eastAsia="Times New Roman" w:hAnsi="Times New Roman"/>
          <w:i w:val="1"/>
          <w:iCs w:val="1"/>
          <w:sz w:val="24"/>
          <w:szCs w:val="24"/>
          <w:rtl w:val="0"/>
        </w:rPr>
        <w:t xml:space="preserve">Transformational Leadership</w:t>
      </w:r>
      <w:r w:rsidDel="00000000" w:rsidR="00000000" w:rsidRPr="00000000">
        <w:rPr>
          <w:rFonts w:ascii="Times New Roman" w:cs="Times New Roman" w:eastAsia="Times New Roman" w:hAnsi="Times New Roman"/>
          <w:sz w:val="24"/>
          <w:szCs w:val="24"/>
          <w:rtl w:val="0"/>
        </w:rPr>
        <w:t xml:space="preserve">. 2nd edn. Mahwah, NJ: Lawrence Erlbaum Associates.</w:t>
      </w:r>
    </w:p>
    <w:p w:rsidR="00000000" w:rsidDel="00000000" w:rsidP="00000000" w:rsidRDefault="00000000" w:rsidRPr="00000000" w14:paraId="00000076">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Mullins, L.J. and Christy, G. (2016) </w:t>
      </w:r>
      <w:r w:rsidDel="00000000" w:rsidR="00000000" w:rsidRPr="00000000">
        <w:rPr>
          <w:rFonts w:ascii="Times New Roman" w:cs="Times New Roman" w:eastAsia="Times New Roman" w:hAnsi="Times New Roman"/>
          <w:i w:val="1"/>
          <w:iCs w:val="1"/>
          <w:sz w:val="24"/>
          <w:szCs w:val="24"/>
          <w:rtl w:val="0"/>
        </w:rPr>
        <w:t xml:space="preserve">Management and Organisational Behaviour</w:t>
      </w:r>
      <w:r w:rsidDel="00000000" w:rsidR="00000000" w:rsidRPr="00000000">
        <w:rPr>
          <w:rFonts w:ascii="Times New Roman" w:cs="Times New Roman" w:eastAsia="Times New Roman" w:hAnsi="Times New Roman"/>
          <w:sz w:val="24"/>
          <w:szCs w:val="24"/>
          <w:rtl w:val="0"/>
        </w:rPr>
        <w:t xml:space="preserve">. 11th edn. Harlow: Pearson.</w:t>
      </w:r>
    </w:p>
    <w:p w:rsidR="00000000" w:rsidDel="00000000" w:rsidP="00000000" w:rsidRDefault="00000000" w:rsidRPr="00000000" w14:paraId="00000078">
      <w:pPr>
        <w:spacing w:after="0" w:lineRule="auto"/>
        <w:rPr>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