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181474" w14:textId="404E3DE6" w:rsidR="000904FA" w:rsidRPr="002E4272" w:rsidRDefault="00D12E57" w:rsidP="00D12E57">
      <w:pPr>
        <w:jc w:val="center"/>
      </w:pPr>
      <w:r w:rsidRPr="002E4272">
        <w:rPr>
          <w:noProof/>
        </w:rPr>
        <w:drawing>
          <wp:inline distT="0" distB="0" distL="0" distR="0" wp14:anchorId="14A968F0" wp14:editId="1A86D6A7">
            <wp:extent cx="1869440" cy="1039036"/>
            <wp:effectExtent l="0" t="0" r="0" b="8890"/>
            <wp:docPr id="185982414" name="Kép 1" descr="A képen szöveg, Betűtípus, embléma, képernyőkép látható&#10;&#10;Automatikusan generált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82414" name="Kép 1" descr="A képen szöveg, Betűtípus, embléma, képernyőkép látható&#10;&#10;Automatikusan generált leírá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79492" cy="1044623"/>
                    </a:xfrm>
                    <a:prstGeom prst="rect">
                      <a:avLst/>
                    </a:prstGeom>
                    <a:noFill/>
                    <a:ln>
                      <a:noFill/>
                    </a:ln>
                  </pic:spPr>
                </pic:pic>
              </a:graphicData>
            </a:graphic>
          </wp:inline>
        </w:drawing>
      </w:r>
    </w:p>
    <w:p w14:paraId="1DABD92E" w14:textId="77777777" w:rsidR="00D12E57" w:rsidRPr="00C8329F" w:rsidRDefault="00D12E57" w:rsidP="00D12E57">
      <w:pPr>
        <w:jc w:val="center"/>
        <w:rPr>
          <w:b/>
          <w:bCs/>
        </w:rPr>
      </w:pPr>
    </w:p>
    <w:p w14:paraId="7068281E" w14:textId="7FF084DD" w:rsidR="00D12E57" w:rsidRPr="00C8329F" w:rsidRDefault="00D64E45" w:rsidP="00D12E57">
      <w:pPr>
        <w:jc w:val="center"/>
        <w:rPr>
          <w:rFonts w:ascii="Calibri" w:hAnsi="Calibri" w:cs="Calibri"/>
          <w:b/>
          <w:bCs/>
        </w:rPr>
      </w:pPr>
      <w:r w:rsidRPr="00C8329F">
        <w:rPr>
          <w:rFonts w:ascii="Calibri" w:hAnsi="Calibri" w:cs="Calibri"/>
          <w:b/>
          <w:bCs/>
        </w:rPr>
        <w:t>Emotional Intelligence Individual Report</w:t>
      </w:r>
    </w:p>
    <w:p w14:paraId="552FD0B1" w14:textId="77777777" w:rsidR="00D64E45" w:rsidRPr="002E4272" w:rsidRDefault="00D64E45" w:rsidP="00D12E57">
      <w:pPr>
        <w:jc w:val="center"/>
      </w:pPr>
    </w:p>
    <w:tbl>
      <w:tblPr>
        <w:tblStyle w:val="Rcsostblzat"/>
        <w:tblpPr w:leftFromText="141" w:rightFromText="141" w:vertAnchor="text" w:horzAnchor="margin" w:tblpY="33"/>
        <w:tblW w:w="0" w:type="auto"/>
        <w:tblLook w:val="04A0" w:firstRow="1" w:lastRow="0" w:firstColumn="1" w:lastColumn="0" w:noHBand="0" w:noVBand="1"/>
      </w:tblPr>
      <w:tblGrid>
        <w:gridCol w:w="4508"/>
        <w:gridCol w:w="4508"/>
      </w:tblGrid>
      <w:tr w:rsidR="00682C3F" w:rsidRPr="002E4272" w14:paraId="0EFCD0E1" w14:textId="77777777" w:rsidTr="00475C05">
        <w:tc>
          <w:tcPr>
            <w:tcW w:w="4508" w:type="dxa"/>
            <w:shd w:val="clear" w:color="auto" w:fill="A5C9EB" w:themeFill="text2" w:themeFillTint="40"/>
          </w:tcPr>
          <w:p w14:paraId="7A38B93B" w14:textId="77777777" w:rsidR="00682C3F" w:rsidRPr="002E4272" w:rsidRDefault="00682C3F" w:rsidP="00475C05">
            <w:pPr>
              <w:jc w:val="both"/>
              <w:rPr>
                <w:rFonts w:ascii="Calibri" w:hAnsi="Calibri" w:cs="Calibri"/>
                <w:b/>
                <w:bCs/>
              </w:rPr>
            </w:pPr>
            <w:r w:rsidRPr="002E4272">
              <w:rPr>
                <w:rFonts w:ascii="Calibri" w:hAnsi="Calibri" w:cs="Calibri"/>
                <w:b/>
                <w:bCs/>
              </w:rPr>
              <w:t>STUDENT NAME</w:t>
            </w:r>
          </w:p>
        </w:tc>
        <w:tc>
          <w:tcPr>
            <w:tcW w:w="4508" w:type="dxa"/>
            <w:shd w:val="clear" w:color="auto" w:fill="A5C9EB" w:themeFill="text2" w:themeFillTint="40"/>
          </w:tcPr>
          <w:p w14:paraId="6D27127A" w14:textId="3F04522D" w:rsidR="00682C3F" w:rsidRPr="002E4272" w:rsidRDefault="000D455A" w:rsidP="00475C05">
            <w:pPr>
              <w:jc w:val="both"/>
              <w:rPr>
                <w:rFonts w:ascii="Calibri" w:hAnsi="Calibri" w:cs="Calibri"/>
                <w:b/>
                <w:bCs/>
              </w:rPr>
            </w:pPr>
            <w:r w:rsidRPr="002E4272">
              <w:rPr>
                <w:rFonts w:ascii="Calibri" w:hAnsi="Calibri" w:cs="Calibri"/>
                <w:b/>
                <w:bCs/>
              </w:rPr>
              <w:t>ATTILA KELEMEN</w:t>
            </w:r>
          </w:p>
        </w:tc>
      </w:tr>
      <w:tr w:rsidR="00682C3F" w:rsidRPr="002E4272" w14:paraId="17BF8DA6" w14:textId="77777777" w:rsidTr="00475C05">
        <w:tc>
          <w:tcPr>
            <w:tcW w:w="4508" w:type="dxa"/>
            <w:shd w:val="clear" w:color="auto" w:fill="A5C9EB" w:themeFill="text2" w:themeFillTint="40"/>
          </w:tcPr>
          <w:p w14:paraId="13E5F346" w14:textId="77777777" w:rsidR="00682C3F" w:rsidRPr="002E4272" w:rsidRDefault="00682C3F" w:rsidP="00475C05">
            <w:pPr>
              <w:jc w:val="both"/>
              <w:rPr>
                <w:rFonts w:ascii="Calibri" w:hAnsi="Calibri" w:cs="Calibri"/>
                <w:b/>
                <w:bCs/>
              </w:rPr>
            </w:pPr>
            <w:r w:rsidRPr="002E4272">
              <w:rPr>
                <w:rFonts w:ascii="Calibri" w:hAnsi="Calibri" w:cs="Calibri"/>
                <w:b/>
                <w:bCs/>
              </w:rPr>
              <w:t>STUDENT ID</w:t>
            </w:r>
          </w:p>
        </w:tc>
        <w:tc>
          <w:tcPr>
            <w:tcW w:w="4508" w:type="dxa"/>
            <w:shd w:val="clear" w:color="auto" w:fill="A5C9EB" w:themeFill="text2" w:themeFillTint="40"/>
          </w:tcPr>
          <w:p w14:paraId="77B28C5C" w14:textId="33AAB1DC" w:rsidR="00682C3F" w:rsidRPr="002E4272" w:rsidRDefault="000D455A" w:rsidP="00475C05">
            <w:pPr>
              <w:jc w:val="both"/>
              <w:rPr>
                <w:rFonts w:ascii="Calibri" w:hAnsi="Calibri" w:cs="Calibri"/>
                <w:b/>
                <w:bCs/>
              </w:rPr>
            </w:pPr>
            <w:r w:rsidRPr="002E4272">
              <w:rPr>
                <w:rFonts w:ascii="Calibri" w:hAnsi="Calibri" w:cs="Calibri"/>
                <w:b/>
                <w:bCs/>
              </w:rPr>
              <w:t>2123680</w:t>
            </w:r>
          </w:p>
        </w:tc>
      </w:tr>
      <w:tr w:rsidR="00682C3F" w:rsidRPr="002E4272" w14:paraId="5812A0BB" w14:textId="77777777" w:rsidTr="00475C05">
        <w:tc>
          <w:tcPr>
            <w:tcW w:w="4508" w:type="dxa"/>
            <w:shd w:val="clear" w:color="auto" w:fill="A5C9EB" w:themeFill="text2" w:themeFillTint="40"/>
          </w:tcPr>
          <w:p w14:paraId="2AA9E642" w14:textId="77777777" w:rsidR="00682C3F" w:rsidRPr="002E4272" w:rsidRDefault="00682C3F" w:rsidP="00475C05">
            <w:pPr>
              <w:jc w:val="both"/>
              <w:rPr>
                <w:rFonts w:ascii="Calibri" w:hAnsi="Calibri" w:cs="Calibri"/>
                <w:b/>
                <w:bCs/>
              </w:rPr>
            </w:pPr>
            <w:r w:rsidRPr="002E4272">
              <w:rPr>
                <w:rFonts w:ascii="Calibri" w:hAnsi="Calibri" w:cs="Calibri"/>
                <w:b/>
                <w:bCs/>
              </w:rPr>
              <w:t>LECTURER NAME</w:t>
            </w:r>
          </w:p>
        </w:tc>
        <w:tc>
          <w:tcPr>
            <w:tcW w:w="4508" w:type="dxa"/>
            <w:shd w:val="clear" w:color="auto" w:fill="A5C9EB" w:themeFill="text2" w:themeFillTint="40"/>
          </w:tcPr>
          <w:p w14:paraId="52F33A5B" w14:textId="6A78E82D" w:rsidR="00682C3F" w:rsidRPr="002E4272" w:rsidRDefault="000D455A" w:rsidP="00475C05">
            <w:pPr>
              <w:jc w:val="both"/>
              <w:rPr>
                <w:rFonts w:ascii="Calibri" w:hAnsi="Calibri" w:cs="Calibri"/>
                <w:b/>
                <w:bCs/>
              </w:rPr>
            </w:pPr>
            <w:r w:rsidRPr="002E4272">
              <w:rPr>
                <w:rFonts w:ascii="Calibri" w:hAnsi="Calibri" w:cs="Calibri"/>
                <w:b/>
                <w:bCs/>
              </w:rPr>
              <w:t>DR. AMARE DESTA</w:t>
            </w:r>
          </w:p>
        </w:tc>
      </w:tr>
      <w:tr w:rsidR="00682C3F" w:rsidRPr="002E4272" w14:paraId="2EB2465A" w14:textId="77777777" w:rsidTr="00475C05">
        <w:tc>
          <w:tcPr>
            <w:tcW w:w="4508" w:type="dxa"/>
            <w:shd w:val="clear" w:color="auto" w:fill="A5C9EB" w:themeFill="text2" w:themeFillTint="40"/>
          </w:tcPr>
          <w:p w14:paraId="5DAD0072" w14:textId="77777777" w:rsidR="00682C3F" w:rsidRPr="002E4272" w:rsidRDefault="00682C3F" w:rsidP="00475C05">
            <w:pPr>
              <w:jc w:val="both"/>
              <w:rPr>
                <w:rFonts w:ascii="Calibri" w:hAnsi="Calibri" w:cs="Calibri"/>
                <w:b/>
                <w:bCs/>
              </w:rPr>
            </w:pPr>
            <w:r w:rsidRPr="002E4272">
              <w:rPr>
                <w:rFonts w:ascii="Calibri" w:hAnsi="Calibri" w:cs="Calibri"/>
                <w:b/>
                <w:bCs/>
              </w:rPr>
              <w:t>MODULE NAME</w:t>
            </w:r>
          </w:p>
        </w:tc>
        <w:tc>
          <w:tcPr>
            <w:tcW w:w="4508" w:type="dxa"/>
            <w:shd w:val="clear" w:color="auto" w:fill="A5C9EB" w:themeFill="text2" w:themeFillTint="40"/>
          </w:tcPr>
          <w:p w14:paraId="50F6FF70" w14:textId="51AFD84D" w:rsidR="00682C3F" w:rsidRPr="002E4272" w:rsidRDefault="000D455A" w:rsidP="00475C05">
            <w:pPr>
              <w:jc w:val="both"/>
              <w:rPr>
                <w:rFonts w:ascii="Calibri" w:hAnsi="Calibri" w:cs="Calibri"/>
                <w:b/>
                <w:bCs/>
              </w:rPr>
            </w:pPr>
            <w:r w:rsidRPr="002E4272">
              <w:rPr>
                <w:rFonts w:ascii="Calibri" w:hAnsi="Calibri" w:cs="Calibri"/>
                <w:b/>
                <w:bCs/>
                <w:color w:val="000000" w:themeColor="text1"/>
              </w:rPr>
              <w:t>DEVELOPING EMOTIONAL INTELLIGENCE SKILLS FOR THE WORKPLACE</w:t>
            </w:r>
          </w:p>
        </w:tc>
      </w:tr>
      <w:tr w:rsidR="00682C3F" w:rsidRPr="002E4272" w14:paraId="5F21A3F8" w14:textId="77777777" w:rsidTr="00475C05">
        <w:tc>
          <w:tcPr>
            <w:tcW w:w="4508" w:type="dxa"/>
            <w:shd w:val="clear" w:color="auto" w:fill="A5C9EB" w:themeFill="text2" w:themeFillTint="40"/>
          </w:tcPr>
          <w:p w14:paraId="0841BC4C" w14:textId="77777777" w:rsidR="00682C3F" w:rsidRPr="002E4272" w:rsidRDefault="00682C3F" w:rsidP="00475C05">
            <w:pPr>
              <w:jc w:val="both"/>
              <w:rPr>
                <w:rFonts w:ascii="Calibri" w:hAnsi="Calibri" w:cs="Calibri"/>
                <w:b/>
                <w:bCs/>
              </w:rPr>
            </w:pPr>
            <w:r w:rsidRPr="002E4272">
              <w:rPr>
                <w:rFonts w:ascii="Calibri" w:hAnsi="Calibri" w:cs="Calibri"/>
                <w:b/>
                <w:bCs/>
              </w:rPr>
              <w:t>MODULE CODE</w:t>
            </w:r>
          </w:p>
        </w:tc>
        <w:tc>
          <w:tcPr>
            <w:tcW w:w="4508" w:type="dxa"/>
            <w:shd w:val="clear" w:color="auto" w:fill="A5C9EB" w:themeFill="text2" w:themeFillTint="40"/>
          </w:tcPr>
          <w:p w14:paraId="74400469" w14:textId="741CAD79" w:rsidR="000D455A" w:rsidRPr="002E4272" w:rsidRDefault="000D455A" w:rsidP="000D455A">
            <w:pPr>
              <w:pStyle w:val="Cmsor4"/>
              <w:rPr>
                <w:rFonts w:ascii="Calibri" w:hAnsi="Calibri" w:cs="Calibri"/>
                <w:b/>
                <w:bCs/>
                <w:i w:val="0"/>
                <w:iCs w:val="0"/>
                <w:color w:val="000000" w:themeColor="text1"/>
              </w:rPr>
            </w:pPr>
            <w:r w:rsidRPr="002E4272">
              <w:rPr>
                <w:rFonts w:ascii="Calibri" w:hAnsi="Calibri" w:cs="Calibri"/>
                <w:b/>
                <w:bCs/>
                <w:i w:val="0"/>
                <w:iCs w:val="0"/>
                <w:color w:val="000000" w:themeColor="text1"/>
              </w:rPr>
              <w:t>BMSW6106</w:t>
            </w:r>
          </w:p>
          <w:p w14:paraId="4C868178" w14:textId="77777777" w:rsidR="00682C3F" w:rsidRPr="002E4272" w:rsidRDefault="00682C3F" w:rsidP="00475C05">
            <w:pPr>
              <w:jc w:val="both"/>
              <w:rPr>
                <w:rFonts w:ascii="Calibri" w:hAnsi="Calibri" w:cs="Calibri"/>
                <w:b/>
                <w:bCs/>
              </w:rPr>
            </w:pPr>
          </w:p>
        </w:tc>
      </w:tr>
    </w:tbl>
    <w:p w14:paraId="2E925412" w14:textId="77777777" w:rsidR="00D64E45" w:rsidRPr="002E4272" w:rsidRDefault="00D64E45" w:rsidP="00D12E57">
      <w:pPr>
        <w:jc w:val="center"/>
      </w:pPr>
    </w:p>
    <w:p w14:paraId="1BF435A0" w14:textId="77777777" w:rsidR="000D455A" w:rsidRPr="002E4272" w:rsidRDefault="000D455A" w:rsidP="00D12E57">
      <w:pPr>
        <w:jc w:val="center"/>
      </w:pPr>
    </w:p>
    <w:p w14:paraId="34B25CB6" w14:textId="77777777" w:rsidR="000D455A" w:rsidRPr="002E4272" w:rsidRDefault="000D455A" w:rsidP="00D12E57">
      <w:pPr>
        <w:jc w:val="center"/>
      </w:pPr>
    </w:p>
    <w:p w14:paraId="1B642C13" w14:textId="77777777" w:rsidR="000D455A" w:rsidRPr="002E4272" w:rsidRDefault="000D455A" w:rsidP="00D12E57">
      <w:pPr>
        <w:jc w:val="center"/>
      </w:pPr>
    </w:p>
    <w:p w14:paraId="0B4C64A7" w14:textId="77777777" w:rsidR="000D455A" w:rsidRPr="002E4272" w:rsidRDefault="000D455A" w:rsidP="00D12E57">
      <w:pPr>
        <w:jc w:val="center"/>
      </w:pPr>
    </w:p>
    <w:p w14:paraId="7156FCF0" w14:textId="77777777" w:rsidR="000D455A" w:rsidRPr="002E4272" w:rsidRDefault="000D455A" w:rsidP="00D12E57">
      <w:pPr>
        <w:jc w:val="center"/>
      </w:pPr>
    </w:p>
    <w:p w14:paraId="7AC79AFC" w14:textId="77777777" w:rsidR="000D455A" w:rsidRPr="002E4272" w:rsidRDefault="000D455A" w:rsidP="00D12E57">
      <w:pPr>
        <w:jc w:val="center"/>
      </w:pPr>
    </w:p>
    <w:p w14:paraId="2DC2C643" w14:textId="77777777" w:rsidR="000D455A" w:rsidRPr="002E4272" w:rsidRDefault="000D455A" w:rsidP="00D12E57">
      <w:pPr>
        <w:jc w:val="center"/>
      </w:pPr>
    </w:p>
    <w:p w14:paraId="495E42A7" w14:textId="77777777" w:rsidR="000D455A" w:rsidRPr="002E4272" w:rsidRDefault="000D455A" w:rsidP="00D12E57">
      <w:pPr>
        <w:jc w:val="center"/>
      </w:pPr>
    </w:p>
    <w:p w14:paraId="097C40C5" w14:textId="77777777" w:rsidR="000D455A" w:rsidRPr="002E4272" w:rsidRDefault="000D455A" w:rsidP="00D12E57">
      <w:pPr>
        <w:jc w:val="center"/>
      </w:pPr>
    </w:p>
    <w:p w14:paraId="2B6D0F63" w14:textId="77777777" w:rsidR="000D455A" w:rsidRPr="002E4272" w:rsidRDefault="000D455A" w:rsidP="00D12E57">
      <w:pPr>
        <w:jc w:val="center"/>
      </w:pPr>
    </w:p>
    <w:p w14:paraId="59927C6D" w14:textId="77777777" w:rsidR="000D455A" w:rsidRPr="002E4272" w:rsidRDefault="000D455A" w:rsidP="00D12E57">
      <w:pPr>
        <w:jc w:val="center"/>
      </w:pPr>
    </w:p>
    <w:p w14:paraId="49DBEB5B" w14:textId="77777777" w:rsidR="000D455A" w:rsidRPr="002E4272" w:rsidRDefault="000D455A" w:rsidP="00D12E57">
      <w:pPr>
        <w:jc w:val="center"/>
      </w:pPr>
    </w:p>
    <w:p w14:paraId="11C293D5" w14:textId="77777777" w:rsidR="000D455A" w:rsidRPr="002E4272" w:rsidRDefault="000D455A" w:rsidP="00D12E57">
      <w:pPr>
        <w:jc w:val="center"/>
      </w:pPr>
    </w:p>
    <w:p w14:paraId="6111DDFC" w14:textId="77777777" w:rsidR="000D455A" w:rsidRPr="002E4272" w:rsidRDefault="000D455A" w:rsidP="00D12E57">
      <w:pPr>
        <w:jc w:val="center"/>
      </w:pPr>
    </w:p>
    <w:p w14:paraId="4CF3137F" w14:textId="77777777" w:rsidR="000D455A" w:rsidRPr="002E4272" w:rsidRDefault="000D455A" w:rsidP="00D12E57">
      <w:pPr>
        <w:jc w:val="center"/>
      </w:pPr>
    </w:p>
    <w:p w14:paraId="3BEBC911" w14:textId="77777777" w:rsidR="000D455A" w:rsidRPr="002E4272" w:rsidRDefault="000D455A" w:rsidP="00D12E57">
      <w:pPr>
        <w:jc w:val="center"/>
      </w:pPr>
    </w:p>
    <w:p w14:paraId="4BD9F1F5" w14:textId="77777777" w:rsidR="000D455A" w:rsidRPr="002E4272" w:rsidRDefault="000D455A" w:rsidP="00D12E57">
      <w:pPr>
        <w:jc w:val="center"/>
      </w:pPr>
    </w:p>
    <w:p w14:paraId="1C06F43B" w14:textId="77777777" w:rsidR="000D455A" w:rsidRPr="002E4272" w:rsidRDefault="000D455A" w:rsidP="00D12E57">
      <w:pPr>
        <w:jc w:val="center"/>
      </w:pPr>
    </w:p>
    <w:sdt>
      <w:sdtPr>
        <w:rPr>
          <w:rFonts w:asciiTheme="minorHAnsi" w:eastAsiaTheme="minorHAnsi" w:hAnsiTheme="minorHAnsi" w:cstheme="minorBidi"/>
          <w:color w:val="auto"/>
          <w:kern w:val="2"/>
          <w:sz w:val="22"/>
          <w:szCs w:val="22"/>
          <w:lang w:val="en-GB" w:eastAsia="en-US"/>
          <w14:ligatures w14:val="standardContextual"/>
        </w:rPr>
        <w:id w:val="-1418629353"/>
        <w:docPartObj>
          <w:docPartGallery w:val="Table of Contents"/>
          <w:docPartUnique/>
        </w:docPartObj>
      </w:sdtPr>
      <w:sdtEndPr>
        <w:rPr>
          <w:b/>
          <w:bCs/>
        </w:rPr>
      </w:sdtEndPr>
      <w:sdtContent>
        <w:p w14:paraId="59936AE3" w14:textId="17DBE564" w:rsidR="002E4272" w:rsidRPr="00801836" w:rsidRDefault="002E4272">
          <w:pPr>
            <w:pStyle w:val="Tartalomjegyzkcmsora"/>
            <w:rPr>
              <w:rFonts w:ascii="Calibri" w:hAnsi="Calibri" w:cs="Calibri"/>
              <w:sz w:val="18"/>
              <w:szCs w:val="18"/>
              <w:lang w:val="en-GB"/>
            </w:rPr>
          </w:pPr>
          <w:r w:rsidRPr="00801836">
            <w:rPr>
              <w:rFonts w:ascii="Calibri" w:hAnsi="Calibri" w:cs="Calibri"/>
              <w:sz w:val="18"/>
              <w:szCs w:val="18"/>
              <w:lang w:val="en-GB"/>
            </w:rPr>
            <w:t>Table of content</w:t>
          </w:r>
        </w:p>
        <w:p w14:paraId="4956F697" w14:textId="29E6B89A" w:rsidR="00C8329F" w:rsidRPr="00C8329F" w:rsidRDefault="002E4272">
          <w:pPr>
            <w:pStyle w:val="TJ1"/>
            <w:tabs>
              <w:tab w:val="right" w:leader="dot" w:pos="9062"/>
            </w:tabs>
            <w:rPr>
              <w:rFonts w:ascii="Calibri" w:eastAsiaTheme="minorEastAsia" w:hAnsi="Calibri" w:cs="Calibri"/>
              <w:noProof/>
              <w:sz w:val="18"/>
              <w:szCs w:val="18"/>
              <w:lang w:val="hu-HU" w:eastAsia="hu-HU"/>
            </w:rPr>
          </w:pPr>
          <w:r w:rsidRPr="00801836">
            <w:rPr>
              <w:rFonts w:ascii="Calibri" w:hAnsi="Calibri" w:cs="Calibri"/>
              <w:sz w:val="18"/>
              <w:szCs w:val="18"/>
            </w:rPr>
            <w:fldChar w:fldCharType="begin"/>
          </w:r>
          <w:r w:rsidRPr="00801836">
            <w:rPr>
              <w:rFonts w:ascii="Calibri" w:hAnsi="Calibri" w:cs="Calibri"/>
              <w:sz w:val="18"/>
              <w:szCs w:val="18"/>
            </w:rPr>
            <w:instrText xml:space="preserve"> TOC \o "1-3" \h \z \u </w:instrText>
          </w:r>
          <w:r w:rsidRPr="00801836">
            <w:rPr>
              <w:rFonts w:ascii="Calibri" w:hAnsi="Calibri" w:cs="Calibri"/>
              <w:sz w:val="18"/>
              <w:szCs w:val="18"/>
            </w:rPr>
            <w:fldChar w:fldCharType="separate"/>
          </w:r>
          <w:hyperlink w:anchor="_Toc185762844" w:history="1">
            <w:r w:rsidR="00C8329F" w:rsidRPr="00C8329F">
              <w:rPr>
                <w:rStyle w:val="Hiperhivatkozs"/>
                <w:rFonts w:ascii="Calibri" w:hAnsi="Calibri" w:cs="Calibri"/>
                <w:noProof/>
                <w:sz w:val="18"/>
                <w:szCs w:val="18"/>
              </w:rPr>
              <w:t>Abstract</w:t>
            </w:r>
            <w:r w:rsidR="00C8329F" w:rsidRPr="00C8329F">
              <w:rPr>
                <w:rFonts w:ascii="Calibri" w:hAnsi="Calibri" w:cs="Calibri"/>
                <w:noProof/>
                <w:webHidden/>
                <w:sz w:val="18"/>
                <w:szCs w:val="18"/>
              </w:rPr>
              <w:tab/>
            </w:r>
            <w:r w:rsidR="00C8329F" w:rsidRPr="00C8329F">
              <w:rPr>
                <w:rFonts w:ascii="Calibri" w:hAnsi="Calibri" w:cs="Calibri"/>
                <w:noProof/>
                <w:webHidden/>
                <w:sz w:val="18"/>
                <w:szCs w:val="18"/>
              </w:rPr>
              <w:fldChar w:fldCharType="begin"/>
            </w:r>
            <w:r w:rsidR="00C8329F" w:rsidRPr="00C8329F">
              <w:rPr>
                <w:rFonts w:ascii="Calibri" w:hAnsi="Calibri" w:cs="Calibri"/>
                <w:noProof/>
                <w:webHidden/>
                <w:sz w:val="18"/>
                <w:szCs w:val="18"/>
              </w:rPr>
              <w:instrText xml:space="preserve"> PAGEREF _Toc185762844 \h </w:instrText>
            </w:r>
            <w:r w:rsidR="00C8329F" w:rsidRPr="00C8329F">
              <w:rPr>
                <w:rFonts w:ascii="Calibri" w:hAnsi="Calibri" w:cs="Calibri"/>
                <w:noProof/>
                <w:webHidden/>
                <w:sz w:val="18"/>
                <w:szCs w:val="18"/>
              </w:rPr>
            </w:r>
            <w:r w:rsidR="00C8329F" w:rsidRPr="00C8329F">
              <w:rPr>
                <w:rFonts w:ascii="Calibri" w:hAnsi="Calibri" w:cs="Calibri"/>
                <w:noProof/>
                <w:webHidden/>
                <w:sz w:val="18"/>
                <w:szCs w:val="18"/>
              </w:rPr>
              <w:fldChar w:fldCharType="separate"/>
            </w:r>
            <w:r w:rsidR="00C8329F" w:rsidRPr="00C8329F">
              <w:rPr>
                <w:rFonts w:ascii="Calibri" w:hAnsi="Calibri" w:cs="Calibri"/>
                <w:noProof/>
                <w:webHidden/>
                <w:sz w:val="18"/>
                <w:szCs w:val="18"/>
              </w:rPr>
              <w:t>3</w:t>
            </w:r>
            <w:r w:rsidR="00C8329F" w:rsidRPr="00C8329F">
              <w:rPr>
                <w:rFonts w:ascii="Calibri" w:hAnsi="Calibri" w:cs="Calibri"/>
                <w:noProof/>
                <w:webHidden/>
                <w:sz w:val="18"/>
                <w:szCs w:val="18"/>
              </w:rPr>
              <w:fldChar w:fldCharType="end"/>
            </w:r>
          </w:hyperlink>
        </w:p>
        <w:p w14:paraId="283EE6C8" w14:textId="2567FB90" w:rsidR="00C8329F" w:rsidRPr="00C8329F" w:rsidRDefault="00C8329F">
          <w:pPr>
            <w:pStyle w:val="TJ1"/>
            <w:tabs>
              <w:tab w:val="right" w:leader="dot" w:pos="9062"/>
            </w:tabs>
            <w:rPr>
              <w:rFonts w:ascii="Calibri" w:eastAsiaTheme="minorEastAsia" w:hAnsi="Calibri" w:cs="Calibri"/>
              <w:noProof/>
              <w:sz w:val="18"/>
              <w:szCs w:val="18"/>
              <w:lang w:val="hu-HU" w:eastAsia="hu-HU"/>
            </w:rPr>
          </w:pPr>
          <w:hyperlink w:anchor="_Toc185762845" w:history="1">
            <w:r w:rsidRPr="00C8329F">
              <w:rPr>
                <w:rStyle w:val="Hiperhivatkozs"/>
                <w:rFonts w:ascii="Calibri" w:hAnsi="Calibri" w:cs="Calibri"/>
                <w:noProof/>
                <w:sz w:val="18"/>
                <w:szCs w:val="18"/>
              </w:rPr>
              <w:t>Introduction</w:t>
            </w:r>
            <w:r w:rsidRPr="00C8329F">
              <w:rPr>
                <w:rFonts w:ascii="Calibri" w:hAnsi="Calibri" w:cs="Calibri"/>
                <w:noProof/>
                <w:webHidden/>
                <w:sz w:val="18"/>
                <w:szCs w:val="18"/>
              </w:rPr>
              <w:tab/>
            </w:r>
            <w:r w:rsidRPr="00C8329F">
              <w:rPr>
                <w:rFonts w:ascii="Calibri" w:hAnsi="Calibri" w:cs="Calibri"/>
                <w:noProof/>
                <w:webHidden/>
                <w:sz w:val="18"/>
                <w:szCs w:val="18"/>
              </w:rPr>
              <w:fldChar w:fldCharType="begin"/>
            </w:r>
            <w:r w:rsidRPr="00C8329F">
              <w:rPr>
                <w:rFonts w:ascii="Calibri" w:hAnsi="Calibri" w:cs="Calibri"/>
                <w:noProof/>
                <w:webHidden/>
                <w:sz w:val="18"/>
                <w:szCs w:val="18"/>
              </w:rPr>
              <w:instrText xml:space="preserve"> PAGEREF _Toc185762845 \h </w:instrText>
            </w:r>
            <w:r w:rsidRPr="00C8329F">
              <w:rPr>
                <w:rFonts w:ascii="Calibri" w:hAnsi="Calibri" w:cs="Calibri"/>
                <w:noProof/>
                <w:webHidden/>
                <w:sz w:val="18"/>
                <w:szCs w:val="18"/>
              </w:rPr>
            </w:r>
            <w:r w:rsidRPr="00C8329F">
              <w:rPr>
                <w:rFonts w:ascii="Calibri" w:hAnsi="Calibri" w:cs="Calibri"/>
                <w:noProof/>
                <w:webHidden/>
                <w:sz w:val="18"/>
                <w:szCs w:val="18"/>
              </w:rPr>
              <w:fldChar w:fldCharType="separate"/>
            </w:r>
            <w:r w:rsidRPr="00C8329F">
              <w:rPr>
                <w:rFonts w:ascii="Calibri" w:hAnsi="Calibri" w:cs="Calibri"/>
                <w:noProof/>
                <w:webHidden/>
                <w:sz w:val="18"/>
                <w:szCs w:val="18"/>
              </w:rPr>
              <w:t>3</w:t>
            </w:r>
            <w:r w:rsidRPr="00C8329F">
              <w:rPr>
                <w:rFonts w:ascii="Calibri" w:hAnsi="Calibri" w:cs="Calibri"/>
                <w:noProof/>
                <w:webHidden/>
                <w:sz w:val="18"/>
                <w:szCs w:val="18"/>
              </w:rPr>
              <w:fldChar w:fldCharType="end"/>
            </w:r>
          </w:hyperlink>
        </w:p>
        <w:p w14:paraId="10285E07" w14:textId="369120D0" w:rsidR="00C8329F" w:rsidRPr="00C8329F" w:rsidRDefault="00C8329F">
          <w:pPr>
            <w:pStyle w:val="TJ2"/>
            <w:tabs>
              <w:tab w:val="right" w:leader="dot" w:pos="9062"/>
            </w:tabs>
            <w:rPr>
              <w:rFonts w:ascii="Calibri" w:eastAsiaTheme="minorEastAsia" w:hAnsi="Calibri" w:cs="Calibri"/>
              <w:noProof/>
              <w:sz w:val="18"/>
              <w:szCs w:val="18"/>
              <w:lang w:val="hu-HU" w:eastAsia="hu-HU"/>
            </w:rPr>
          </w:pPr>
          <w:hyperlink w:anchor="_Toc185762846" w:history="1">
            <w:r w:rsidRPr="00C8329F">
              <w:rPr>
                <w:rStyle w:val="Hiperhivatkozs"/>
                <w:rFonts w:ascii="Calibri" w:hAnsi="Calibri" w:cs="Calibri"/>
                <w:noProof/>
                <w:sz w:val="18"/>
                <w:szCs w:val="18"/>
              </w:rPr>
              <w:t>About EI</w:t>
            </w:r>
            <w:r w:rsidRPr="00C8329F">
              <w:rPr>
                <w:rFonts w:ascii="Calibri" w:hAnsi="Calibri" w:cs="Calibri"/>
                <w:noProof/>
                <w:webHidden/>
                <w:sz w:val="18"/>
                <w:szCs w:val="18"/>
              </w:rPr>
              <w:tab/>
            </w:r>
            <w:r w:rsidRPr="00C8329F">
              <w:rPr>
                <w:rFonts w:ascii="Calibri" w:hAnsi="Calibri" w:cs="Calibri"/>
                <w:noProof/>
                <w:webHidden/>
                <w:sz w:val="18"/>
                <w:szCs w:val="18"/>
              </w:rPr>
              <w:fldChar w:fldCharType="begin"/>
            </w:r>
            <w:r w:rsidRPr="00C8329F">
              <w:rPr>
                <w:rFonts w:ascii="Calibri" w:hAnsi="Calibri" w:cs="Calibri"/>
                <w:noProof/>
                <w:webHidden/>
                <w:sz w:val="18"/>
                <w:szCs w:val="18"/>
              </w:rPr>
              <w:instrText xml:space="preserve"> PAGEREF _Toc185762846 \h </w:instrText>
            </w:r>
            <w:r w:rsidRPr="00C8329F">
              <w:rPr>
                <w:rFonts w:ascii="Calibri" w:hAnsi="Calibri" w:cs="Calibri"/>
                <w:noProof/>
                <w:webHidden/>
                <w:sz w:val="18"/>
                <w:szCs w:val="18"/>
              </w:rPr>
            </w:r>
            <w:r w:rsidRPr="00C8329F">
              <w:rPr>
                <w:rFonts w:ascii="Calibri" w:hAnsi="Calibri" w:cs="Calibri"/>
                <w:noProof/>
                <w:webHidden/>
                <w:sz w:val="18"/>
                <w:szCs w:val="18"/>
              </w:rPr>
              <w:fldChar w:fldCharType="separate"/>
            </w:r>
            <w:r w:rsidRPr="00C8329F">
              <w:rPr>
                <w:rFonts w:ascii="Calibri" w:hAnsi="Calibri" w:cs="Calibri"/>
                <w:noProof/>
                <w:webHidden/>
                <w:sz w:val="18"/>
                <w:szCs w:val="18"/>
              </w:rPr>
              <w:t>3</w:t>
            </w:r>
            <w:r w:rsidRPr="00C8329F">
              <w:rPr>
                <w:rFonts w:ascii="Calibri" w:hAnsi="Calibri" w:cs="Calibri"/>
                <w:noProof/>
                <w:webHidden/>
                <w:sz w:val="18"/>
                <w:szCs w:val="18"/>
              </w:rPr>
              <w:fldChar w:fldCharType="end"/>
            </w:r>
          </w:hyperlink>
        </w:p>
        <w:p w14:paraId="77ABDE13" w14:textId="18407F44" w:rsidR="00C8329F" w:rsidRPr="00C8329F" w:rsidRDefault="00C8329F">
          <w:pPr>
            <w:pStyle w:val="TJ2"/>
            <w:tabs>
              <w:tab w:val="right" w:leader="dot" w:pos="9062"/>
            </w:tabs>
            <w:rPr>
              <w:rFonts w:ascii="Calibri" w:eastAsiaTheme="minorEastAsia" w:hAnsi="Calibri" w:cs="Calibri"/>
              <w:noProof/>
              <w:sz w:val="18"/>
              <w:szCs w:val="18"/>
              <w:lang w:val="hu-HU" w:eastAsia="hu-HU"/>
            </w:rPr>
          </w:pPr>
          <w:hyperlink w:anchor="_Toc185762847" w:history="1">
            <w:r w:rsidRPr="00C8329F">
              <w:rPr>
                <w:rStyle w:val="Hiperhivatkozs"/>
                <w:rFonts w:ascii="Calibri" w:hAnsi="Calibri" w:cs="Calibri"/>
                <w:noProof/>
                <w:sz w:val="18"/>
                <w:szCs w:val="18"/>
              </w:rPr>
              <w:t>About the Company</w:t>
            </w:r>
            <w:r w:rsidRPr="00C8329F">
              <w:rPr>
                <w:rFonts w:ascii="Calibri" w:hAnsi="Calibri" w:cs="Calibri"/>
                <w:noProof/>
                <w:webHidden/>
                <w:sz w:val="18"/>
                <w:szCs w:val="18"/>
              </w:rPr>
              <w:tab/>
            </w:r>
            <w:r w:rsidRPr="00C8329F">
              <w:rPr>
                <w:rFonts w:ascii="Calibri" w:hAnsi="Calibri" w:cs="Calibri"/>
                <w:noProof/>
                <w:webHidden/>
                <w:sz w:val="18"/>
                <w:szCs w:val="18"/>
              </w:rPr>
              <w:fldChar w:fldCharType="begin"/>
            </w:r>
            <w:r w:rsidRPr="00C8329F">
              <w:rPr>
                <w:rFonts w:ascii="Calibri" w:hAnsi="Calibri" w:cs="Calibri"/>
                <w:noProof/>
                <w:webHidden/>
                <w:sz w:val="18"/>
                <w:szCs w:val="18"/>
              </w:rPr>
              <w:instrText xml:space="preserve"> PAGEREF _Toc185762847 \h </w:instrText>
            </w:r>
            <w:r w:rsidRPr="00C8329F">
              <w:rPr>
                <w:rFonts w:ascii="Calibri" w:hAnsi="Calibri" w:cs="Calibri"/>
                <w:noProof/>
                <w:webHidden/>
                <w:sz w:val="18"/>
                <w:szCs w:val="18"/>
              </w:rPr>
            </w:r>
            <w:r w:rsidRPr="00C8329F">
              <w:rPr>
                <w:rFonts w:ascii="Calibri" w:hAnsi="Calibri" w:cs="Calibri"/>
                <w:noProof/>
                <w:webHidden/>
                <w:sz w:val="18"/>
                <w:szCs w:val="18"/>
              </w:rPr>
              <w:fldChar w:fldCharType="separate"/>
            </w:r>
            <w:r w:rsidRPr="00C8329F">
              <w:rPr>
                <w:rFonts w:ascii="Calibri" w:hAnsi="Calibri" w:cs="Calibri"/>
                <w:noProof/>
                <w:webHidden/>
                <w:sz w:val="18"/>
                <w:szCs w:val="18"/>
              </w:rPr>
              <w:t>3</w:t>
            </w:r>
            <w:r w:rsidRPr="00C8329F">
              <w:rPr>
                <w:rFonts w:ascii="Calibri" w:hAnsi="Calibri" w:cs="Calibri"/>
                <w:noProof/>
                <w:webHidden/>
                <w:sz w:val="18"/>
                <w:szCs w:val="18"/>
              </w:rPr>
              <w:fldChar w:fldCharType="end"/>
            </w:r>
          </w:hyperlink>
        </w:p>
        <w:p w14:paraId="17736D33" w14:textId="742EB78B" w:rsidR="00C8329F" w:rsidRPr="00C8329F" w:rsidRDefault="00C8329F">
          <w:pPr>
            <w:pStyle w:val="TJ1"/>
            <w:tabs>
              <w:tab w:val="right" w:leader="dot" w:pos="9062"/>
            </w:tabs>
            <w:rPr>
              <w:rFonts w:ascii="Calibri" w:eastAsiaTheme="minorEastAsia" w:hAnsi="Calibri" w:cs="Calibri"/>
              <w:noProof/>
              <w:sz w:val="18"/>
              <w:szCs w:val="18"/>
              <w:lang w:val="hu-HU" w:eastAsia="hu-HU"/>
            </w:rPr>
          </w:pPr>
          <w:hyperlink w:anchor="_Toc185762848" w:history="1">
            <w:r w:rsidRPr="00C8329F">
              <w:rPr>
                <w:rStyle w:val="Hiperhivatkozs"/>
                <w:rFonts w:ascii="Calibri" w:hAnsi="Calibri" w:cs="Calibri"/>
                <w:noProof/>
                <w:sz w:val="18"/>
                <w:szCs w:val="18"/>
              </w:rPr>
              <w:t>Investigating the Role of Emotional Intelligence (EI) in the Workplace and FAYE Inc.</w:t>
            </w:r>
            <w:r w:rsidRPr="00C8329F">
              <w:rPr>
                <w:rFonts w:ascii="Calibri" w:hAnsi="Calibri" w:cs="Calibri"/>
                <w:noProof/>
                <w:webHidden/>
                <w:sz w:val="18"/>
                <w:szCs w:val="18"/>
              </w:rPr>
              <w:tab/>
            </w:r>
            <w:r w:rsidRPr="00C8329F">
              <w:rPr>
                <w:rFonts w:ascii="Calibri" w:hAnsi="Calibri" w:cs="Calibri"/>
                <w:noProof/>
                <w:webHidden/>
                <w:sz w:val="18"/>
                <w:szCs w:val="18"/>
              </w:rPr>
              <w:fldChar w:fldCharType="begin"/>
            </w:r>
            <w:r w:rsidRPr="00C8329F">
              <w:rPr>
                <w:rFonts w:ascii="Calibri" w:hAnsi="Calibri" w:cs="Calibri"/>
                <w:noProof/>
                <w:webHidden/>
                <w:sz w:val="18"/>
                <w:szCs w:val="18"/>
              </w:rPr>
              <w:instrText xml:space="preserve"> PAGEREF _Toc185762848 \h </w:instrText>
            </w:r>
            <w:r w:rsidRPr="00C8329F">
              <w:rPr>
                <w:rFonts w:ascii="Calibri" w:hAnsi="Calibri" w:cs="Calibri"/>
                <w:noProof/>
                <w:webHidden/>
                <w:sz w:val="18"/>
                <w:szCs w:val="18"/>
              </w:rPr>
            </w:r>
            <w:r w:rsidRPr="00C8329F">
              <w:rPr>
                <w:rFonts w:ascii="Calibri" w:hAnsi="Calibri" w:cs="Calibri"/>
                <w:noProof/>
                <w:webHidden/>
                <w:sz w:val="18"/>
                <w:szCs w:val="18"/>
              </w:rPr>
              <w:fldChar w:fldCharType="separate"/>
            </w:r>
            <w:r w:rsidRPr="00C8329F">
              <w:rPr>
                <w:rFonts w:ascii="Calibri" w:hAnsi="Calibri" w:cs="Calibri"/>
                <w:noProof/>
                <w:webHidden/>
                <w:sz w:val="18"/>
                <w:szCs w:val="18"/>
              </w:rPr>
              <w:t>4</w:t>
            </w:r>
            <w:r w:rsidRPr="00C8329F">
              <w:rPr>
                <w:rFonts w:ascii="Calibri" w:hAnsi="Calibri" w:cs="Calibri"/>
                <w:noProof/>
                <w:webHidden/>
                <w:sz w:val="18"/>
                <w:szCs w:val="18"/>
              </w:rPr>
              <w:fldChar w:fldCharType="end"/>
            </w:r>
          </w:hyperlink>
        </w:p>
        <w:p w14:paraId="4230FF64" w14:textId="183A419F" w:rsidR="00C8329F" w:rsidRPr="00C8329F" w:rsidRDefault="00C8329F">
          <w:pPr>
            <w:pStyle w:val="TJ2"/>
            <w:tabs>
              <w:tab w:val="right" w:leader="dot" w:pos="9062"/>
            </w:tabs>
            <w:rPr>
              <w:rFonts w:ascii="Calibri" w:eastAsiaTheme="minorEastAsia" w:hAnsi="Calibri" w:cs="Calibri"/>
              <w:noProof/>
              <w:sz w:val="18"/>
              <w:szCs w:val="18"/>
              <w:lang w:val="hu-HU" w:eastAsia="hu-HU"/>
            </w:rPr>
          </w:pPr>
          <w:hyperlink w:anchor="_Toc185762849" w:history="1">
            <w:r w:rsidRPr="00C8329F">
              <w:rPr>
                <w:rStyle w:val="Hiperhivatkozs"/>
                <w:rFonts w:ascii="Calibri" w:hAnsi="Calibri" w:cs="Calibri"/>
                <w:noProof/>
                <w:sz w:val="18"/>
                <w:szCs w:val="18"/>
              </w:rPr>
              <w:t>EI in the Workplace</w:t>
            </w:r>
            <w:r w:rsidRPr="00C8329F">
              <w:rPr>
                <w:rFonts w:ascii="Calibri" w:hAnsi="Calibri" w:cs="Calibri"/>
                <w:noProof/>
                <w:webHidden/>
                <w:sz w:val="18"/>
                <w:szCs w:val="18"/>
              </w:rPr>
              <w:tab/>
            </w:r>
            <w:r w:rsidRPr="00C8329F">
              <w:rPr>
                <w:rFonts w:ascii="Calibri" w:hAnsi="Calibri" w:cs="Calibri"/>
                <w:noProof/>
                <w:webHidden/>
                <w:sz w:val="18"/>
                <w:szCs w:val="18"/>
              </w:rPr>
              <w:fldChar w:fldCharType="begin"/>
            </w:r>
            <w:r w:rsidRPr="00C8329F">
              <w:rPr>
                <w:rFonts w:ascii="Calibri" w:hAnsi="Calibri" w:cs="Calibri"/>
                <w:noProof/>
                <w:webHidden/>
                <w:sz w:val="18"/>
                <w:szCs w:val="18"/>
              </w:rPr>
              <w:instrText xml:space="preserve"> PAGEREF _Toc185762849 \h </w:instrText>
            </w:r>
            <w:r w:rsidRPr="00C8329F">
              <w:rPr>
                <w:rFonts w:ascii="Calibri" w:hAnsi="Calibri" w:cs="Calibri"/>
                <w:noProof/>
                <w:webHidden/>
                <w:sz w:val="18"/>
                <w:szCs w:val="18"/>
              </w:rPr>
            </w:r>
            <w:r w:rsidRPr="00C8329F">
              <w:rPr>
                <w:rFonts w:ascii="Calibri" w:hAnsi="Calibri" w:cs="Calibri"/>
                <w:noProof/>
                <w:webHidden/>
                <w:sz w:val="18"/>
                <w:szCs w:val="18"/>
              </w:rPr>
              <w:fldChar w:fldCharType="separate"/>
            </w:r>
            <w:r w:rsidRPr="00C8329F">
              <w:rPr>
                <w:rFonts w:ascii="Calibri" w:hAnsi="Calibri" w:cs="Calibri"/>
                <w:noProof/>
                <w:webHidden/>
                <w:sz w:val="18"/>
                <w:szCs w:val="18"/>
              </w:rPr>
              <w:t>4</w:t>
            </w:r>
            <w:r w:rsidRPr="00C8329F">
              <w:rPr>
                <w:rFonts w:ascii="Calibri" w:hAnsi="Calibri" w:cs="Calibri"/>
                <w:noProof/>
                <w:webHidden/>
                <w:sz w:val="18"/>
                <w:szCs w:val="18"/>
              </w:rPr>
              <w:fldChar w:fldCharType="end"/>
            </w:r>
          </w:hyperlink>
        </w:p>
        <w:p w14:paraId="6CC26C34" w14:textId="02D597BE" w:rsidR="00C8329F" w:rsidRPr="00C8329F" w:rsidRDefault="00C8329F">
          <w:pPr>
            <w:pStyle w:val="TJ2"/>
            <w:tabs>
              <w:tab w:val="right" w:leader="dot" w:pos="9062"/>
            </w:tabs>
            <w:rPr>
              <w:rFonts w:ascii="Calibri" w:eastAsiaTheme="minorEastAsia" w:hAnsi="Calibri" w:cs="Calibri"/>
              <w:noProof/>
              <w:sz w:val="18"/>
              <w:szCs w:val="18"/>
              <w:lang w:val="hu-HU" w:eastAsia="hu-HU"/>
            </w:rPr>
          </w:pPr>
          <w:hyperlink w:anchor="_Toc185762850" w:history="1">
            <w:r w:rsidRPr="00C8329F">
              <w:rPr>
                <w:rStyle w:val="Hiperhivatkozs"/>
                <w:rFonts w:ascii="Calibri" w:hAnsi="Calibri" w:cs="Calibri"/>
                <w:noProof/>
                <w:sz w:val="18"/>
                <w:szCs w:val="18"/>
              </w:rPr>
              <w:t>EI at FAYE Inc.</w:t>
            </w:r>
            <w:r w:rsidRPr="00C8329F">
              <w:rPr>
                <w:rFonts w:ascii="Calibri" w:hAnsi="Calibri" w:cs="Calibri"/>
                <w:noProof/>
                <w:webHidden/>
                <w:sz w:val="18"/>
                <w:szCs w:val="18"/>
              </w:rPr>
              <w:tab/>
            </w:r>
            <w:r w:rsidRPr="00C8329F">
              <w:rPr>
                <w:rFonts w:ascii="Calibri" w:hAnsi="Calibri" w:cs="Calibri"/>
                <w:noProof/>
                <w:webHidden/>
                <w:sz w:val="18"/>
                <w:szCs w:val="18"/>
              </w:rPr>
              <w:fldChar w:fldCharType="begin"/>
            </w:r>
            <w:r w:rsidRPr="00C8329F">
              <w:rPr>
                <w:rFonts w:ascii="Calibri" w:hAnsi="Calibri" w:cs="Calibri"/>
                <w:noProof/>
                <w:webHidden/>
                <w:sz w:val="18"/>
                <w:szCs w:val="18"/>
              </w:rPr>
              <w:instrText xml:space="preserve"> PAGEREF _Toc185762850 \h </w:instrText>
            </w:r>
            <w:r w:rsidRPr="00C8329F">
              <w:rPr>
                <w:rFonts w:ascii="Calibri" w:hAnsi="Calibri" w:cs="Calibri"/>
                <w:noProof/>
                <w:webHidden/>
                <w:sz w:val="18"/>
                <w:szCs w:val="18"/>
              </w:rPr>
            </w:r>
            <w:r w:rsidRPr="00C8329F">
              <w:rPr>
                <w:rFonts w:ascii="Calibri" w:hAnsi="Calibri" w:cs="Calibri"/>
                <w:noProof/>
                <w:webHidden/>
                <w:sz w:val="18"/>
                <w:szCs w:val="18"/>
              </w:rPr>
              <w:fldChar w:fldCharType="separate"/>
            </w:r>
            <w:r w:rsidRPr="00C8329F">
              <w:rPr>
                <w:rFonts w:ascii="Calibri" w:hAnsi="Calibri" w:cs="Calibri"/>
                <w:noProof/>
                <w:webHidden/>
                <w:sz w:val="18"/>
                <w:szCs w:val="18"/>
              </w:rPr>
              <w:t>4</w:t>
            </w:r>
            <w:r w:rsidRPr="00C8329F">
              <w:rPr>
                <w:rFonts w:ascii="Calibri" w:hAnsi="Calibri" w:cs="Calibri"/>
                <w:noProof/>
                <w:webHidden/>
                <w:sz w:val="18"/>
                <w:szCs w:val="18"/>
              </w:rPr>
              <w:fldChar w:fldCharType="end"/>
            </w:r>
          </w:hyperlink>
        </w:p>
        <w:p w14:paraId="79BDEEAA" w14:textId="1A43B02B" w:rsidR="00C8329F" w:rsidRPr="00C8329F" w:rsidRDefault="00C8329F">
          <w:pPr>
            <w:pStyle w:val="TJ1"/>
            <w:tabs>
              <w:tab w:val="right" w:leader="dot" w:pos="9062"/>
            </w:tabs>
            <w:rPr>
              <w:rFonts w:ascii="Calibri" w:eastAsiaTheme="minorEastAsia" w:hAnsi="Calibri" w:cs="Calibri"/>
              <w:noProof/>
              <w:sz w:val="18"/>
              <w:szCs w:val="18"/>
              <w:lang w:val="hu-HU" w:eastAsia="hu-HU"/>
            </w:rPr>
          </w:pPr>
          <w:hyperlink w:anchor="_Toc185762851" w:history="1">
            <w:r w:rsidRPr="00C8329F">
              <w:rPr>
                <w:rStyle w:val="Hiperhivatkozs"/>
                <w:rFonts w:ascii="Calibri" w:hAnsi="Calibri" w:cs="Calibri"/>
                <w:noProof/>
                <w:sz w:val="18"/>
                <w:szCs w:val="18"/>
              </w:rPr>
              <w:t>The Role of Culture in Understanding EI and Mindfulness of Employees</w:t>
            </w:r>
            <w:r w:rsidRPr="00C8329F">
              <w:rPr>
                <w:rFonts w:ascii="Calibri" w:hAnsi="Calibri" w:cs="Calibri"/>
                <w:noProof/>
                <w:webHidden/>
                <w:sz w:val="18"/>
                <w:szCs w:val="18"/>
              </w:rPr>
              <w:tab/>
            </w:r>
            <w:r w:rsidRPr="00C8329F">
              <w:rPr>
                <w:rFonts w:ascii="Calibri" w:hAnsi="Calibri" w:cs="Calibri"/>
                <w:noProof/>
                <w:webHidden/>
                <w:sz w:val="18"/>
                <w:szCs w:val="18"/>
              </w:rPr>
              <w:fldChar w:fldCharType="begin"/>
            </w:r>
            <w:r w:rsidRPr="00C8329F">
              <w:rPr>
                <w:rFonts w:ascii="Calibri" w:hAnsi="Calibri" w:cs="Calibri"/>
                <w:noProof/>
                <w:webHidden/>
                <w:sz w:val="18"/>
                <w:szCs w:val="18"/>
              </w:rPr>
              <w:instrText xml:space="preserve"> PAGEREF _Toc185762851 \h </w:instrText>
            </w:r>
            <w:r w:rsidRPr="00C8329F">
              <w:rPr>
                <w:rFonts w:ascii="Calibri" w:hAnsi="Calibri" w:cs="Calibri"/>
                <w:noProof/>
                <w:webHidden/>
                <w:sz w:val="18"/>
                <w:szCs w:val="18"/>
              </w:rPr>
            </w:r>
            <w:r w:rsidRPr="00C8329F">
              <w:rPr>
                <w:rFonts w:ascii="Calibri" w:hAnsi="Calibri" w:cs="Calibri"/>
                <w:noProof/>
                <w:webHidden/>
                <w:sz w:val="18"/>
                <w:szCs w:val="18"/>
              </w:rPr>
              <w:fldChar w:fldCharType="separate"/>
            </w:r>
            <w:r w:rsidRPr="00C8329F">
              <w:rPr>
                <w:rFonts w:ascii="Calibri" w:hAnsi="Calibri" w:cs="Calibri"/>
                <w:noProof/>
                <w:webHidden/>
                <w:sz w:val="18"/>
                <w:szCs w:val="18"/>
              </w:rPr>
              <w:t>5</w:t>
            </w:r>
            <w:r w:rsidRPr="00C8329F">
              <w:rPr>
                <w:rFonts w:ascii="Calibri" w:hAnsi="Calibri" w:cs="Calibri"/>
                <w:noProof/>
                <w:webHidden/>
                <w:sz w:val="18"/>
                <w:szCs w:val="18"/>
              </w:rPr>
              <w:fldChar w:fldCharType="end"/>
            </w:r>
          </w:hyperlink>
        </w:p>
        <w:p w14:paraId="0679DFA1" w14:textId="6D5A0CAC" w:rsidR="00C8329F" w:rsidRPr="00C8329F" w:rsidRDefault="00C8329F">
          <w:pPr>
            <w:pStyle w:val="TJ1"/>
            <w:tabs>
              <w:tab w:val="right" w:leader="dot" w:pos="9062"/>
            </w:tabs>
            <w:rPr>
              <w:rFonts w:ascii="Calibri" w:eastAsiaTheme="minorEastAsia" w:hAnsi="Calibri" w:cs="Calibri"/>
              <w:noProof/>
              <w:sz w:val="18"/>
              <w:szCs w:val="18"/>
              <w:lang w:val="hu-HU" w:eastAsia="hu-HU"/>
            </w:rPr>
          </w:pPr>
          <w:hyperlink w:anchor="_Toc185762852" w:history="1">
            <w:r w:rsidRPr="00C8329F">
              <w:rPr>
                <w:rStyle w:val="Hiperhivatkozs"/>
                <w:rFonts w:ascii="Calibri" w:hAnsi="Calibri" w:cs="Calibri"/>
                <w:noProof/>
                <w:sz w:val="18"/>
                <w:szCs w:val="18"/>
              </w:rPr>
              <w:t>Harnessing the Benefits of EI and Mindfulness at FAYE Inc.</w:t>
            </w:r>
            <w:r w:rsidRPr="00C8329F">
              <w:rPr>
                <w:rFonts w:ascii="Calibri" w:hAnsi="Calibri" w:cs="Calibri"/>
                <w:noProof/>
                <w:webHidden/>
                <w:sz w:val="18"/>
                <w:szCs w:val="18"/>
              </w:rPr>
              <w:tab/>
            </w:r>
            <w:r w:rsidRPr="00C8329F">
              <w:rPr>
                <w:rFonts w:ascii="Calibri" w:hAnsi="Calibri" w:cs="Calibri"/>
                <w:noProof/>
                <w:webHidden/>
                <w:sz w:val="18"/>
                <w:szCs w:val="18"/>
              </w:rPr>
              <w:fldChar w:fldCharType="begin"/>
            </w:r>
            <w:r w:rsidRPr="00C8329F">
              <w:rPr>
                <w:rFonts w:ascii="Calibri" w:hAnsi="Calibri" w:cs="Calibri"/>
                <w:noProof/>
                <w:webHidden/>
                <w:sz w:val="18"/>
                <w:szCs w:val="18"/>
              </w:rPr>
              <w:instrText xml:space="preserve"> PAGEREF _Toc185762852 \h </w:instrText>
            </w:r>
            <w:r w:rsidRPr="00C8329F">
              <w:rPr>
                <w:rFonts w:ascii="Calibri" w:hAnsi="Calibri" w:cs="Calibri"/>
                <w:noProof/>
                <w:webHidden/>
                <w:sz w:val="18"/>
                <w:szCs w:val="18"/>
              </w:rPr>
            </w:r>
            <w:r w:rsidRPr="00C8329F">
              <w:rPr>
                <w:rFonts w:ascii="Calibri" w:hAnsi="Calibri" w:cs="Calibri"/>
                <w:noProof/>
                <w:webHidden/>
                <w:sz w:val="18"/>
                <w:szCs w:val="18"/>
              </w:rPr>
              <w:fldChar w:fldCharType="separate"/>
            </w:r>
            <w:r w:rsidRPr="00C8329F">
              <w:rPr>
                <w:rFonts w:ascii="Calibri" w:hAnsi="Calibri" w:cs="Calibri"/>
                <w:noProof/>
                <w:webHidden/>
                <w:sz w:val="18"/>
                <w:szCs w:val="18"/>
              </w:rPr>
              <w:t>5</w:t>
            </w:r>
            <w:r w:rsidRPr="00C8329F">
              <w:rPr>
                <w:rFonts w:ascii="Calibri" w:hAnsi="Calibri" w:cs="Calibri"/>
                <w:noProof/>
                <w:webHidden/>
                <w:sz w:val="18"/>
                <w:szCs w:val="18"/>
              </w:rPr>
              <w:fldChar w:fldCharType="end"/>
            </w:r>
          </w:hyperlink>
        </w:p>
        <w:p w14:paraId="0C84DE4F" w14:textId="72EBDEBE" w:rsidR="00C8329F" w:rsidRPr="00C8329F" w:rsidRDefault="00C8329F">
          <w:pPr>
            <w:pStyle w:val="TJ1"/>
            <w:tabs>
              <w:tab w:val="right" w:leader="dot" w:pos="9062"/>
            </w:tabs>
            <w:rPr>
              <w:rFonts w:ascii="Calibri" w:eastAsiaTheme="minorEastAsia" w:hAnsi="Calibri" w:cs="Calibri"/>
              <w:noProof/>
              <w:sz w:val="18"/>
              <w:szCs w:val="18"/>
              <w:lang w:val="hu-HU" w:eastAsia="hu-HU"/>
            </w:rPr>
          </w:pPr>
          <w:hyperlink w:anchor="_Toc185762853" w:history="1">
            <w:r w:rsidRPr="00C8329F">
              <w:rPr>
                <w:rStyle w:val="Hiperhivatkozs"/>
                <w:rFonts w:ascii="Calibri" w:hAnsi="Calibri" w:cs="Calibri"/>
                <w:noProof/>
                <w:sz w:val="18"/>
                <w:szCs w:val="18"/>
              </w:rPr>
              <w:t>Goleman's EI Model</w:t>
            </w:r>
            <w:r w:rsidRPr="00C8329F">
              <w:rPr>
                <w:rFonts w:ascii="Calibri" w:hAnsi="Calibri" w:cs="Calibri"/>
                <w:noProof/>
                <w:webHidden/>
                <w:sz w:val="18"/>
                <w:szCs w:val="18"/>
              </w:rPr>
              <w:tab/>
            </w:r>
            <w:r w:rsidRPr="00C8329F">
              <w:rPr>
                <w:rFonts w:ascii="Calibri" w:hAnsi="Calibri" w:cs="Calibri"/>
                <w:noProof/>
                <w:webHidden/>
                <w:sz w:val="18"/>
                <w:szCs w:val="18"/>
              </w:rPr>
              <w:fldChar w:fldCharType="begin"/>
            </w:r>
            <w:r w:rsidRPr="00C8329F">
              <w:rPr>
                <w:rFonts w:ascii="Calibri" w:hAnsi="Calibri" w:cs="Calibri"/>
                <w:noProof/>
                <w:webHidden/>
                <w:sz w:val="18"/>
                <w:szCs w:val="18"/>
              </w:rPr>
              <w:instrText xml:space="preserve"> PAGEREF _Toc185762853 \h </w:instrText>
            </w:r>
            <w:r w:rsidRPr="00C8329F">
              <w:rPr>
                <w:rFonts w:ascii="Calibri" w:hAnsi="Calibri" w:cs="Calibri"/>
                <w:noProof/>
                <w:webHidden/>
                <w:sz w:val="18"/>
                <w:szCs w:val="18"/>
              </w:rPr>
            </w:r>
            <w:r w:rsidRPr="00C8329F">
              <w:rPr>
                <w:rFonts w:ascii="Calibri" w:hAnsi="Calibri" w:cs="Calibri"/>
                <w:noProof/>
                <w:webHidden/>
                <w:sz w:val="18"/>
                <w:szCs w:val="18"/>
              </w:rPr>
              <w:fldChar w:fldCharType="separate"/>
            </w:r>
            <w:r w:rsidRPr="00C8329F">
              <w:rPr>
                <w:rFonts w:ascii="Calibri" w:hAnsi="Calibri" w:cs="Calibri"/>
                <w:noProof/>
                <w:webHidden/>
                <w:sz w:val="18"/>
                <w:szCs w:val="18"/>
              </w:rPr>
              <w:t>6</w:t>
            </w:r>
            <w:r w:rsidRPr="00C8329F">
              <w:rPr>
                <w:rFonts w:ascii="Calibri" w:hAnsi="Calibri" w:cs="Calibri"/>
                <w:noProof/>
                <w:webHidden/>
                <w:sz w:val="18"/>
                <w:szCs w:val="18"/>
              </w:rPr>
              <w:fldChar w:fldCharType="end"/>
            </w:r>
          </w:hyperlink>
        </w:p>
        <w:p w14:paraId="605146BA" w14:textId="77F7434F" w:rsidR="00C8329F" w:rsidRPr="00C8329F" w:rsidRDefault="00C8329F">
          <w:pPr>
            <w:pStyle w:val="TJ1"/>
            <w:tabs>
              <w:tab w:val="right" w:leader="dot" w:pos="9062"/>
            </w:tabs>
            <w:rPr>
              <w:rFonts w:ascii="Calibri" w:eastAsiaTheme="minorEastAsia" w:hAnsi="Calibri" w:cs="Calibri"/>
              <w:noProof/>
              <w:sz w:val="18"/>
              <w:szCs w:val="18"/>
              <w:lang w:val="hu-HU" w:eastAsia="hu-HU"/>
            </w:rPr>
          </w:pPr>
          <w:hyperlink w:anchor="_Toc185762854" w:history="1">
            <w:r w:rsidRPr="00C8329F">
              <w:rPr>
                <w:rStyle w:val="Hiperhivatkozs"/>
                <w:rFonts w:ascii="Calibri" w:hAnsi="Calibri" w:cs="Calibri"/>
                <w:noProof/>
                <w:sz w:val="18"/>
                <w:szCs w:val="18"/>
              </w:rPr>
              <w:t>Enhancing Clarke's Workplace Abilities through Goleman's EI Model</w:t>
            </w:r>
            <w:r w:rsidRPr="00C8329F">
              <w:rPr>
                <w:rFonts w:ascii="Calibri" w:hAnsi="Calibri" w:cs="Calibri"/>
                <w:noProof/>
                <w:webHidden/>
                <w:sz w:val="18"/>
                <w:szCs w:val="18"/>
              </w:rPr>
              <w:tab/>
            </w:r>
            <w:r w:rsidRPr="00C8329F">
              <w:rPr>
                <w:rFonts w:ascii="Calibri" w:hAnsi="Calibri" w:cs="Calibri"/>
                <w:noProof/>
                <w:webHidden/>
                <w:sz w:val="18"/>
                <w:szCs w:val="18"/>
              </w:rPr>
              <w:fldChar w:fldCharType="begin"/>
            </w:r>
            <w:r w:rsidRPr="00C8329F">
              <w:rPr>
                <w:rFonts w:ascii="Calibri" w:hAnsi="Calibri" w:cs="Calibri"/>
                <w:noProof/>
                <w:webHidden/>
                <w:sz w:val="18"/>
                <w:szCs w:val="18"/>
              </w:rPr>
              <w:instrText xml:space="preserve"> PAGEREF _Toc185762854 \h </w:instrText>
            </w:r>
            <w:r w:rsidRPr="00C8329F">
              <w:rPr>
                <w:rFonts w:ascii="Calibri" w:hAnsi="Calibri" w:cs="Calibri"/>
                <w:noProof/>
                <w:webHidden/>
                <w:sz w:val="18"/>
                <w:szCs w:val="18"/>
              </w:rPr>
            </w:r>
            <w:r w:rsidRPr="00C8329F">
              <w:rPr>
                <w:rFonts w:ascii="Calibri" w:hAnsi="Calibri" w:cs="Calibri"/>
                <w:noProof/>
                <w:webHidden/>
                <w:sz w:val="18"/>
                <w:szCs w:val="18"/>
              </w:rPr>
              <w:fldChar w:fldCharType="separate"/>
            </w:r>
            <w:r w:rsidRPr="00C8329F">
              <w:rPr>
                <w:rFonts w:ascii="Calibri" w:hAnsi="Calibri" w:cs="Calibri"/>
                <w:noProof/>
                <w:webHidden/>
                <w:sz w:val="18"/>
                <w:szCs w:val="18"/>
              </w:rPr>
              <w:t>7</w:t>
            </w:r>
            <w:r w:rsidRPr="00C8329F">
              <w:rPr>
                <w:rFonts w:ascii="Calibri" w:hAnsi="Calibri" w:cs="Calibri"/>
                <w:noProof/>
                <w:webHidden/>
                <w:sz w:val="18"/>
                <w:szCs w:val="18"/>
              </w:rPr>
              <w:fldChar w:fldCharType="end"/>
            </w:r>
          </w:hyperlink>
        </w:p>
        <w:p w14:paraId="29133918" w14:textId="354F6D3B" w:rsidR="00C8329F" w:rsidRPr="00C8329F" w:rsidRDefault="00C8329F">
          <w:pPr>
            <w:pStyle w:val="TJ2"/>
            <w:tabs>
              <w:tab w:val="right" w:leader="dot" w:pos="9062"/>
            </w:tabs>
            <w:rPr>
              <w:rFonts w:ascii="Calibri" w:eastAsiaTheme="minorEastAsia" w:hAnsi="Calibri" w:cs="Calibri"/>
              <w:noProof/>
              <w:sz w:val="18"/>
              <w:szCs w:val="18"/>
              <w:lang w:val="hu-HU" w:eastAsia="hu-HU"/>
            </w:rPr>
          </w:pPr>
          <w:hyperlink w:anchor="_Toc185762855" w:history="1">
            <w:r w:rsidRPr="00C8329F">
              <w:rPr>
                <w:rStyle w:val="Hiperhivatkozs"/>
                <w:rFonts w:ascii="Calibri" w:hAnsi="Calibri" w:cs="Calibri"/>
                <w:noProof/>
                <w:sz w:val="18"/>
                <w:szCs w:val="18"/>
              </w:rPr>
              <w:t>Self-awareness:</w:t>
            </w:r>
            <w:r w:rsidRPr="00C8329F">
              <w:rPr>
                <w:rFonts w:ascii="Calibri" w:hAnsi="Calibri" w:cs="Calibri"/>
                <w:noProof/>
                <w:webHidden/>
                <w:sz w:val="18"/>
                <w:szCs w:val="18"/>
              </w:rPr>
              <w:tab/>
            </w:r>
            <w:r w:rsidRPr="00C8329F">
              <w:rPr>
                <w:rFonts w:ascii="Calibri" w:hAnsi="Calibri" w:cs="Calibri"/>
                <w:noProof/>
                <w:webHidden/>
                <w:sz w:val="18"/>
                <w:szCs w:val="18"/>
              </w:rPr>
              <w:fldChar w:fldCharType="begin"/>
            </w:r>
            <w:r w:rsidRPr="00C8329F">
              <w:rPr>
                <w:rFonts w:ascii="Calibri" w:hAnsi="Calibri" w:cs="Calibri"/>
                <w:noProof/>
                <w:webHidden/>
                <w:sz w:val="18"/>
                <w:szCs w:val="18"/>
              </w:rPr>
              <w:instrText xml:space="preserve"> PAGEREF _Toc185762855 \h </w:instrText>
            </w:r>
            <w:r w:rsidRPr="00C8329F">
              <w:rPr>
                <w:rFonts w:ascii="Calibri" w:hAnsi="Calibri" w:cs="Calibri"/>
                <w:noProof/>
                <w:webHidden/>
                <w:sz w:val="18"/>
                <w:szCs w:val="18"/>
              </w:rPr>
            </w:r>
            <w:r w:rsidRPr="00C8329F">
              <w:rPr>
                <w:rFonts w:ascii="Calibri" w:hAnsi="Calibri" w:cs="Calibri"/>
                <w:noProof/>
                <w:webHidden/>
                <w:sz w:val="18"/>
                <w:szCs w:val="18"/>
              </w:rPr>
              <w:fldChar w:fldCharType="separate"/>
            </w:r>
            <w:r w:rsidRPr="00C8329F">
              <w:rPr>
                <w:rFonts w:ascii="Calibri" w:hAnsi="Calibri" w:cs="Calibri"/>
                <w:noProof/>
                <w:webHidden/>
                <w:sz w:val="18"/>
                <w:szCs w:val="18"/>
              </w:rPr>
              <w:t>7</w:t>
            </w:r>
            <w:r w:rsidRPr="00C8329F">
              <w:rPr>
                <w:rFonts w:ascii="Calibri" w:hAnsi="Calibri" w:cs="Calibri"/>
                <w:noProof/>
                <w:webHidden/>
                <w:sz w:val="18"/>
                <w:szCs w:val="18"/>
              </w:rPr>
              <w:fldChar w:fldCharType="end"/>
            </w:r>
          </w:hyperlink>
        </w:p>
        <w:p w14:paraId="61821A4B" w14:textId="39541E6F" w:rsidR="00C8329F" w:rsidRPr="00C8329F" w:rsidRDefault="00C8329F">
          <w:pPr>
            <w:pStyle w:val="TJ2"/>
            <w:tabs>
              <w:tab w:val="right" w:leader="dot" w:pos="9062"/>
            </w:tabs>
            <w:rPr>
              <w:rFonts w:ascii="Calibri" w:eastAsiaTheme="minorEastAsia" w:hAnsi="Calibri" w:cs="Calibri"/>
              <w:noProof/>
              <w:sz w:val="18"/>
              <w:szCs w:val="18"/>
              <w:lang w:val="hu-HU" w:eastAsia="hu-HU"/>
            </w:rPr>
          </w:pPr>
          <w:hyperlink w:anchor="_Toc185762856" w:history="1">
            <w:r w:rsidRPr="00C8329F">
              <w:rPr>
                <w:rStyle w:val="Hiperhivatkozs"/>
                <w:rFonts w:ascii="Calibri" w:hAnsi="Calibri" w:cs="Calibri"/>
                <w:noProof/>
                <w:sz w:val="18"/>
                <w:szCs w:val="18"/>
              </w:rPr>
              <w:t>Self-regulation:</w:t>
            </w:r>
            <w:r w:rsidRPr="00C8329F">
              <w:rPr>
                <w:rFonts w:ascii="Calibri" w:hAnsi="Calibri" w:cs="Calibri"/>
                <w:noProof/>
                <w:webHidden/>
                <w:sz w:val="18"/>
                <w:szCs w:val="18"/>
              </w:rPr>
              <w:tab/>
            </w:r>
            <w:r w:rsidRPr="00C8329F">
              <w:rPr>
                <w:rFonts w:ascii="Calibri" w:hAnsi="Calibri" w:cs="Calibri"/>
                <w:noProof/>
                <w:webHidden/>
                <w:sz w:val="18"/>
                <w:szCs w:val="18"/>
              </w:rPr>
              <w:fldChar w:fldCharType="begin"/>
            </w:r>
            <w:r w:rsidRPr="00C8329F">
              <w:rPr>
                <w:rFonts w:ascii="Calibri" w:hAnsi="Calibri" w:cs="Calibri"/>
                <w:noProof/>
                <w:webHidden/>
                <w:sz w:val="18"/>
                <w:szCs w:val="18"/>
              </w:rPr>
              <w:instrText xml:space="preserve"> PAGEREF _Toc185762856 \h </w:instrText>
            </w:r>
            <w:r w:rsidRPr="00C8329F">
              <w:rPr>
                <w:rFonts w:ascii="Calibri" w:hAnsi="Calibri" w:cs="Calibri"/>
                <w:noProof/>
                <w:webHidden/>
                <w:sz w:val="18"/>
                <w:szCs w:val="18"/>
              </w:rPr>
            </w:r>
            <w:r w:rsidRPr="00C8329F">
              <w:rPr>
                <w:rFonts w:ascii="Calibri" w:hAnsi="Calibri" w:cs="Calibri"/>
                <w:noProof/>
                <w:webHidden/>
                <w:sz w:val="18"/>
                <w:szCs w:val="18"/>
              </w:rPr>
              <w:fldChar w:fldCharType="separate"/>
            </w:r>
            <w:r w:rsidRPr="00C8329F">
              <w:rPr>
                <w:rFonts w:ascii="Calibri" w:hAnsi="Calibri" w:cs="Calibri"/>
                <w:noProof/>
                <w:webHidden/>
                <w:sz w:val="18"/>
                <w:szCs w:val="18"/>
              </w:rPr>
              <w:t>7</w:t>
            </w:r>
            <w:r w:rsidRPr="00C8329F">
              <w:rPr>
                <w:rFonts w:ascii="Calibri" w:hAnsi="Calibri" w:cs="Calibri"/>
                <w:noProof/>
                <w:webHidden/>
                <w:sz w:val="18"/>
                <w:szCs w:val="18"/>
              </w:rPr>
              <w:fldChar w:fldCharType="end"/>
            </w:r>
          </w:hyperlink>
        </w:p>
        <w:p w14:paraId="5737A183" w14:textId="412703CE" w:rsidR="00C8329F" w:rsidRPr="00C8329F" w:rsidRDefault="00C8329F">
          <w:pPr>
            <w:pStyle w:val="TJ2"/>
            <w:tabs>
              <w:tab w:val="right" w:leader="dot" w:pos="9062"/>
            </w:tabs>
            <w:rPr>
              <w:rFonts w:ascii="Calibri" w:eastAsiaTheme="minorEastAsia" w:hAnsi="Calibri" w:cs="Calibri"/>
              <w:noProof/>
              <w:sz w:val="18"/>
              <w:szCs w:val="18"/>
              <w:lang w:val="hu-HU" w:eastAsia="hu-HU"/>
            </w:rPr>
          </w:pPr>
          <w:hyperlink w:anchor="_Toc185762857" w:history="1">
            <w:r w:rsidRPr="00C8329F">
              <w:rPr>
                <w:rStyle w:val="Hiperhivatkozs"/>
                <w:rFonts w:ascii="Calibri" w:hAnsi="Calibri" w:cs="Calibri"/>
                <w:noProof/>
                <w:sz w:val="18"/>
                <w:szCs w:val="18"/>
              </w:rPr>
              <w:t>Motivation:</w:t>
            </w:r>
            <w:r w:rsidRPr="00C8329F">
              <w:rPr>
                <w:rFonts w:ascii="Calibri" w:hAnsi="Calibri" w:cs="Calibri"/>
                <w:noProof/>
                <w:webHidden/>
                <w:sz w:val="18"/>
                <w:szCs w:val="18"/>
              </w:rPr>
              <w:tab/>
            </w:r>
            <w:r w:rsidRPr="00C8329F">
              <w:rPr>
                <w:rFonts w:ascii="Calibri" w:hAnsi="Calibri" w:cs="Calibri"/>
                <w:noProof/>
                <w:webHidden/>
                <w:sz w:val="18"/>
                <w:szCs w:val="18"/>
              </w:rPr>
              <w:fldChar w:fldCharType="begin"/>
            </w:r>
            <w:r w:rsidRPr="00C8329F">
              <w:rPr>
                <w:rFonts w:ascii="Calibri" w:hAnsi="Calibri" w:cs="Calibri"/>
                <w:noProof/>
                <w:webHidden/>
                <w:sz w:val="18"/>
                <w:szCs w:val="18"/>
              </w:rPr>
              <w:instrText xml:space="preserve"> PAGEREF _Toc185762857 \h </w:instrText>
            </w:r>
            <w:r w:rsidRPr="00C8329F">
              <w:rPr>
                <w:rFonts w:ascii="Calibri" w:hAnsi="Calibri" w:cs="Calibri"/>
                <w:noProof/>
                <w:webHidden/>
                <w:sz w:val="18"/>
                <w:szCs w:val="18"/>
              </w:rPr>
            </w:r>
            <w:r w:rsidRPr="00C8329F">
              <w:rPr>
                <w:rFonts w:ascii="Calibri" w:hAnsi="Calibri" w:cs="Calibri"/>
                <w:noProof/>
                <w:webHidden/>
                <w:sz w:val="18"/>
                <w:szCs w:val="18"/>
              </w:rPr>
              <w:fldChar w:fldCharType="separate"/>
            </w:r>
            <w:r w:rsidRPr="00C8329F">
              <w:rPr>
                <w:rFonts w:ascii="Calibri" w:hAnsi="Calibri" w:cs="Calibri"/>
                <w:noProof/>
                <w:webHidden/>
                <w:sz w:val="18"/>
                <w:szCs w:val="18"/>
              </w:rPr>
              <w:t>7</w:t>
            </w:r>
            <w:r w:rsidRPr="00C8329F">
              <w:rPr>
                <w:rFonts w:ascii="Calibri" w:hAnsi="Calibri" w:cs="Calibri"/>
                <w:noProof/>
                <w:webHidden/>
                <w:sz w:val="18"/>
                <w:szCs w:val="18"/>
              </w:rPr>
              <w:fldChar w:fldCharType="end"/>
            </w:r>
          </w:hyperlink>
        </w:p>
        <w:p w14:paraId="0C3BF882" w14:textId="7D4CA05F" w:rsidR="00C8329F" w:rsidRPr="00C8329F" w:rsidRDefault="00C8329F">
          <w:pPr>
            <w:pStyle w:val="TJ2"/>
            <w:tabs>
              <w:tab w:val="right" w:leader="dot" w:pos="9062"/>
            </w:tabs>
            <w:rPr>
              <w:rFonts w:ascii="Calibri" w:eastAsiaTheme="minorEastAsia" w:hAnsi="Calibri" w:cs="Calibri"/>
              <w:noProof/>
              <w:sz w:val="18"/>
              <w:szCs w:val="18"/>
              <w:lang w:val="hu-HU" w:eastAsia="hu-HU"/>
            </w:rPr>
          </w:pPr>
          <w:hyperlink w:anchor="_Toc185762858" w:history="1">
            <w:r w:rsidRPr="00C8329F">
              <w:rPr>
                <w:rStyle w:val="Hiperhivatkozs"/>
                <w:rFonts w:ascii="Calibri" w:hAnsi="Calibri" w:cs="Calibri"/>
                <w:noProof/>
                <w:sz w:val="18"/>
                <w:szCs w:val="18"/>
              </w:rPr>
              <w:t>Empathy:</w:t>
            </w:r>
            <w:r w:rsidRPr="00C8329F">
              <w:rPr>
                <w:rFonts w:ascii="Calibri" w:hAnsi="Calibri" w:cs="Calibri"/>
                <w:noProof/>
                <w:webHidden/>
                <w:sz w:val="18"/>
                <w:szCs w:val="18"/>
              </w:rPr>
              <w:tab/>
            </w:r>
            <w:r w:rsidRPr="00C8329F">
              <w:rPr>
                <w:rFonts w:ascii="Calibri" w:hAnsi="Calibri" w:cs="Calibri"/>
                <w:noProof/>
                <w:webHidden/>
                <w:sz w:val="18"/>
                <w:szCs w:val="18"/>
              </w:rPr>
              <w:fldChar w:fldCharType="begin"/>
            </w:r>
            <w:r w:rsidRPr="00C8329F">
              <w:rPr>
                <w:rFonts w:ascii="Calibri" w:hAnsi="Calibri" w:cs="Calibri"/>
                <w:noProof/>
                <w:webHidden/>
                <w:sz w:val="18"/>
                <w:szCs w:val="18"/>
              </w:rPr>
              <w:instrText xml:space="preserve"> PAGEREF _Toc185762858 \h </w:instrText>
            </w:r>
            <w:r w:rsidRPr="00C8329F">
              <w:rPr>
                <w:rFonts w:ascii="Calibri" w:hAnsi="Calibri" w:cs="Calibri"/>
                <w:noProof/>
                <w:webHidden/>
                <w:sz w:val="18"/>
                <w:szCs w:val="18"/>
              </w:rPr>
            </w:r>
            <w:r w:rsidRPr="00C8329F">
              <w:rPr>
                <w:rFonts w:ascii="Calibri" w:hAnsi="Calibri" w:cs="Calibri"/>
                <w:noProof/>
                <w:webHidden/>
                <w:sz w:val="18"/>
                <w:szCs w:val="18"/>
              </w:rPr>
              <w:fldChar w:fldCharType="separate"/>
            </w:r>
            <w:r w:rsidRPr="00C8329F">
              <w:rPr>
                <w:rFonts w:ascii="Calibri" w:hAnsi="Calibri" w:cs="Calibri"/>
                <w:noProof/>
                <w:webHidden/>
                <w:sz w:val="18"/>
                <w:szCs w:val="18"/>
              </w:rPr>
              <w:t>7</w:t>
            </w:r>
            <w:r w:rsidRPr="00C8329F">
              <w:rPr>
                <w:rFonts w:ascii="Calibri" w:hAnsi="Calibri" w:cs="Calibri"/>
                <w:noProof/>
                <w:webHidden/>
                <w:sz w:val="18"/>
                <w:szCs w:val="18"/>
              </w:rPr>
              <w:fldChar w:fldCharType="end"/>
            </w:r>
          </w:hyperlink>
        </w:p>
        <w:p w14:paraId="73B94580" w14:textId="575E78CE" w:rsidR="00C8329F" w:rsidRPr="00C8329F" w:rsidRDefault="00C8329F">
          <w:pPr>
            <w:pStyle w:val="TJ2"/>
            <w:tabs>
              <w:tab w:val="right" w:leader="dot" w:pos="9062"/>
            </w:tabs>
            <w:rPr>
              <w:rFonts w:ascii="Calibri" w:eastAsiaTheme="minorEastAsia" w:hAnsi="Calibri" w:cs="Calibri"/>
              <w:noProof/>
              <w:sz w:val="18"/>
              <w:szCs w:val="18"/>
              <w:lang w:val="hu-HU" w:eastAsia="hu-HU"/>
            </w:rPr>
          </w:pPr>
          <w:hyperlink w:anchor="_Toc185762859" w:history="1">
            <w:r w:rsidRPr="00C8329F">
              <w:rPr>
                <w:rStyle w:val="Hiperhivatkozs"/>
                <w:rFonts w:ascii="Calibri" w:hAnsi="Calibri" w:cs="Calibri"/>
                <w:noProof/>
                <w:sz w:val="18"/>
                <w:szCs w:val="18"/>
              </w:rPr>
              <w:t>Social skills:</w:t>
            </w:r>
            <w:r w:rsidRPr="00C8329F">
              <w:rPr>
                <w:rFonts w:ascii="Calibri" w:hAnsi="Calibri" w:cs="Calibri"/>
                <w:noProof/>
                <w:webHidden/>
                <w:sz w:val="18"/>
                <w:szCs w:val="18"/>
              </w:rPr>
              <w:tab/>
            </w:r>
            <w:r w:rsidRPr="00C8329F">
              <w:rPr>
                <w:rFonts w:ascii="Calibri" w:hAnsi="Calibri" w:cs="Calibri"/>
                <w:noProof/>
                <w:webHidden/>
                <w:sz w:val="18"/>
                <w:szCs w:val="18"/>
              </w:rPr>
              <w:fldChar w:fldCharType="begin"/>
            </w:r>
            <w:r w:rsidRPr="00C8329F">
              <w:rPr>
                <w:rFonts w:ascii="Calibri" w:hAnsi="Calibri" w:cs="Calibri"/>
                <w:noProof/>
                <w:webHidden/>
                <w:sz w:val="18"/>
                <w:szCs w:val="18"/>
              </w:rPr>
              <w:instrText xml:space="preserve"> PAGEREF _Toc185762859 \h </w:instrText>
            </w:r>
            <w:r w:rsidRPr="00C8329F">
              <w:rPr>
                <w:rFonts w:ascii="Calibri" w:hAnsi="Calibri" w:cs="Calibri"/>
                <w:noProof/>
                <w:webHidden/>
                <w:sz w:val="18"/>
                <w:szCs w:val="18"/>
              </w:rPr>
            </w:r>
            <w:r w:rsidRPr="00C8329F">
              <w:rPr>
                <w:rFonts w:ascii="Calibri" w:hAnsi="Calibri" w:cs="Calibri"/>
                <w:noProof/>
                <w:webHidden/>
                <w:sz w:val="18"/>
                <w:szCs w:val="18"/>
              </w:rPr>
              <w:fldChar w:fldCharType="separate"/>
            </w:r>
            <w:r w:rsidRPr="00C8329F">
              <w:rPr>
                <w:rFonts w:ascii="Calibri" w:hAnsi="Calibri" w:cs="Calibri"/>
                <w:noProof/>
                <w:webHidden/>
                <w:sz w:val="18"/>
                <w:szCs w:val="18"/>
              </w:rPr>
              <w:t>7</w:t>
            </w:r>
            <w:r w:rsidRPr="00C8329F">
              <w:rPr>
                <w:rFonts w:ascii="Calibri" w:hAnsi="Calibri" w:cs="Calibri"/>
                <w:noProof/>
                <w:webHidden/>
                <w:sz w:val="18"/>
                <w:szCs w:val="18"/>
              </w:rPr>
              <w:fldChar w:fldCharType="end"/>
            </w:r>
          </w:hyperlink>
        </w:p>
        <w:p w14:paraId="25AC3B22" w14:textId="0EE64B12" w:rsidR="00C8329F" w:rsidRPr="00C8329F" w:rsidRDefault="00C8329F">
          <w:pPr>
            <w:pStyle w:val="TJ1"/>
            <w:tabs>
              <w:tab w:val="right" w:leader="dot" w:pos="9062"/>
            </w:tabs>
            <w:rPr>
              <w:rFonts w:ascii="Calibri" w:eastAsiaTheme="minorEastAsia" w:hAnsi="Calibri" w:cs="Calibri"/>
              <w:noProof/>
              <w:sz w:val="18"/>
              <w:szCs w:val="18"/>
              <w:lang w:val="hu-HU" w:eastAsia="hu-HU"/>
            </w:rPr>
          </w:pPr>
          <w:hyperlink w:anchor="_Toc185762860" w:history="1">
            <w:r w:rsidRPr="00C8329F">
              <w:rPr>
                <w:rStyle w:val="Hiperhivatkozs"/>
                <w:rFonts w:ascii="Calibri" w:hAnsi="Calibri" w:cs="Calibri"/>
                <w:noProof/>
                <w:sz w:val="18"/>
                <w:szCs w:val="18"/>
              </w:rPr>
              <w:t>Bar-On's EI Model</w:t>
            </w:r>
            <w:r w:rsidRPr="00C8329F">
              <w:rPr>
                <w:rFonts w:ascii="Calibri" w:hAnsi="Calibri" w:cs="Calibri"/>
                <w:noProof/>
                <w:webHidden/>
                <w:sz w:val="18"/>
                <w:szCs w:val="18"/>
              </w:rPr>
              <w:tab/>
            </w:r>
            <w:r w:rsidRPr="00C8329F">
              <w:rPr>
                <w:rFonts w:ascii="Calibri" w:hAnsi="Calibri" w:cs="Calibri"/>
                <w:noProof/>
                <w:webHidden/>
                <w:sz w:val="18"/>
                <w:szCs w:val="18"/>
              </w:rPr>
              <w:fldChar w:fldCharType="begin"/>
            </w:r>
            <w:r w:rsidRPr="00C8329F">
              <w:rPr>
                <w:rFonts w:ascii="Calibri" w:hAnsi="Calibri" w:cs="Calibri"/>
                <w:noProof/>
                <w:webHidden/>
                <w:sz w:val="18"/>
                <w:szCs w:val="18"/>
              </w:rPr>
              <w:instrText xml:space="preserve"> PAGEREF _Toc185762860 \h </w:instrText>
            </w:r>
            <w:r w:rsidRPr="00C8329F">
              <w:rPr>
                <w:rFonts w:ascii="Calibri" w:hAnsi="Calibri" w:cs="Calibri"/>
                <w:noProof/>
                <w:webHidden/>
                <w:sz w:val="18"/>
                <w:szCs w:val="18"/>
              </w:rPr>
            </w:r>
            <w:r w:rsidRPr="00C8329F">
              <w:rPr>
                <w:rFonts w:ascii="Calibri" w:hAnsi="Calibri" w:cs="Calibri"/>
                <w:noProof/>
                <w:webHidden/>
                <w:sz w:val="18"/>
                <w:szCs w:val="18"/>
              </w:rPr>
              <w:fldChar w:fldCharType="separate"/>
            </w:r>
            <w:r w:rsidRPr="00C8329F">
              <w:rPr>
                <w:rFonts w:ascii="Calibri" w:hAnsi="Calibri" w:cs="Calibri"/>
                <w:noProof/>
                <w:webHidden/>
                <w:sz w:val="18"/>
                <w:szCs w:val="18"/>
              </w:rPr>
              <w:t>8</w:t>
            </w:r>
            <w:r w:rsidRPr="00C8329F">
              <w:rPr>
                <w:rFonts w:ascii="Calibri" w:hAnsi="Calibri" w:cs="Calibri"/>
                <w:noProof/>
                <w:webHidden/>
                <w:sz w:val="18"/>
                <w:szCs w:val="18"/>
              </w:rPr>
              <w:fldChar w:fldCharType="end"/>
            </w:r>
          </w:hyperlink>
        </w:p>
        <w:p w14:paraId="5B65561A" w14:textId="0C5356C7" w:rsidR="00C8329F" w:rsidRPr="00C8329F" w:rsidRDefault="00C8329F">
          <w:pPr>
            <w:pStyle w:val="TJ2"/>
            <w:tabs>
              <w:tab w:val="right" w:leader="dot" w:pos="9062"/>
            </w:tabs>
            <w:rPr>
              <w:rFonts w:ascii="Calibri" w:eastAsiaTheme="minorEastAsia" w:hAnsi="Calibri" w:cs="Calibri"/>
              <w:noProof/>
              <w:sz w:val="18"/>
              <w:szCs w:val="18"/>
              <w:lang w:val="hu-HU" w:eastAsia="hu-HU"/>
            </w:rPr>
          </w:pPr>
          <w:hyperlink w:anchor="_Toc185762861" w:history="1">
            <w:r w:rsidRPr="00C8329F">
              <w:rPr>
                <w:rStyle w:val="Hiperhivatkozs"/>
                <w:rFonts w:ascii="Calibri" w:hAnsi="Calibri" w:cs="Calibri"/>
                <w:noProof/>
                <w:sz w:val="18"/>
                <w:szCs w:val="18"/>
              </w:rPr>
              <w:t>-Happiness: Experiencing satisfaction, joy, and enjoyment in life.</w:t>
            </w:r>
            <w:r w:rsidRPr="00C8329F">
              <w:rPr>
                <w:rFonts w:ascii="Calibri" w:hAnsi="Calibri" w:cs="Calibri"/>
                <w:noProof/>
                <w:webHidden/>
                <w:sz w:val="18"/>
                <w:szCs w:val="18"/>
              </w:rPr>
              <w:tab/>
            </w:r>
            <w:r w:rsidRPr="00C8329F">
              <w:rPr>
                <w:rFonts w:ascii="Calibri" w:hAnsi="Calibri" w:cs="Calibri"/>
                <w:noProof/>
                <w:webHidden/>
                <w:sz w:val="18"/>
                <w:szCs w:val="18"/>
              </w:rPr>
              <w:fldChar w:fldCharType="begin"/>
            </w:r>
            <w:r w:rsidRPr="00C8329F">
              <w:rPr>
                <w:rFonts w:ascii="Calibri" w:hAnsi="Calibri" w:cs="Calibri"/>
                <w:noProof/>
                <w:webHidden/>
                <w:sz w:val="18"/>
                <w:szCs w:val="18"/>
              </w:rPr>
              <w:instrText xml:space="preserve"> PAGEREF _Toc185762861 \h </w:instrText>
            </w:r>
            <w:r w:rsidRPr="00C8329F">
              <w:rPr>
                <w:rFonts w:ascii="Calibri" w:hAnsi="Calibri" w:cs="Calibri"/>
                <w:noProof/>
                <w:webHidden/>
                <w:sz w:val="18"/>
                <w:szCs w:val="18"/>
              </w:rPr>
            </w:r>
            <w:r w:rsidRPr="00C8329F">
              <w:rPr>
                <w:rFonts w:ascii="Calibri" w:hAnsi="Calibri" w:cs="Calibri"/>
                <w:noProof/>
                <w:webHidden/>
                <w:sz w:val="18"/>
                <w:szCs w:val="18"/>
              </w:rPr>
              <w:fldChar w:fldCharType="separate"/>
            </w:r>
            <w:r w:rsidRPr="00C8329F">
              <w:rPr>
                <w:rFonts w:ascii="Calibri" w:hAnsi="Calibri" w:cs="Calibri"/>
                <w:noProof/>
                <w:webHidden/>
                <w:sz w:val="18"/>
                <w:szCs w:val="18"/>
              </w:rPr>
              <w:t>9</w:t>
            </w:r>
            <w:r w:rsidRPr="00C8329F">
              <w:rPr>
                <w:rFonts w:ascii="Calibri" w:hAnsi="Calibri" w:cs="Calibri"/>
                <w:noProof/>
                <w:webHidden/>
                <w:sz w:val="18"/>
                <w:szCs w:val="18"/>
              </w:rPr>
              <w:fldChar w:fldCharType="end"/>
            </w:r>
          </w:hyperlink>
        </w:p>
        <w:p w14:paraId="59A4F99D" w14:textId="7C8C6353" w:rsidR="00C8329F" w:rsidRPr="00C8329F" w:rsidRDefault="00C8329F">
          <w:pPr>
            <w:pStyle w:val="TJ2"/>
            <w:tabs>
              <w:tab w:val="right" w:leader="dot" w:pos="9062"/>
            </w:tabs>
            <w:rPr>
              <w:rFonts w:ascii="Calibri" w:eastAsiaTheme="minorEastAsia" w:hAnsi="Calibri" w:cs="Calibri"/>
              <w:noProof/>
              <w:sz w:val="18"/>
              <w:szCs w:val="18"/>
              <w:lang w:val="hu-HU" w:eastAsia="hu-HU"/>
            </w:rPr>
          </w:pPr>
          <w:hyperlink w:anchor="_Toc185762862" w:history="1">
            <w:r w:rsidRPr="00C8329F">
              <w:rPr>
                <w:rStyle w:val="Hiperhivatkozs"/>
                <w:rFonts w:ascii="Calibri" w:hAnsi="Calibri" w:cs="Calibri"/>
                <w:noProof/>
                <w:sz w:val="18"/>
                <w:szCs w:val="18"/>
              </w:rPr>
              <w:t>Application of Bar-On's EI Model in the Workplace</w:t>
            </w:r>
            <w:r w:rsidRPr="00C8329F">
              <w:rPr>
                <w:rFonts w:ascii="Calibri" w:hAnsi="Calibri" w:cs="Calibri"/>
                <w:noProof/>
                <w:webHidden/>
                <w:sz w:val="18"/>
                <w:szCs w:val="18"/>
              </w:rPr>
              <w:tab/>
            </w:r>
            <w:r w:rsidRPr="00C8329F">
              <w:rPr>
                <w:rFonts w:ascii="Calibri" w:hAnsi="Calibri" w:cs="Calibri"/>
                <w:noProof/>
                <w:webHidden/>
                <w:sz w:val="18"/>
                <w:szCs w:val="18"/>
              </w:rPr>
              <w:fldChar w:fldCharType="begin"/>
            </w:r>
            <w:r w:rsidRPr="00C8329F">
              <w:rPr>
                <w:rFonts w:ascii="Calibri" w:hAnsi="Calibri" w:cs="Calibri"/>
                <w:noProof/>
                <w:webHidden/>
                <w:sz w:val="18"/>
                <w:szCs w:val="18"/>
              </w:rPr>
              <w:instrText xml:space="preserve"> PAGEREF _Toc185762862 \h </w:instrText>
            </w:r>
            <w:r w:rsidRPr="00C8329F">
              <w:rPr>
                <w:rFonts w:ascii="Calibri" w:hAnsi="Calibri" w:cs="Calibri"/>
                <w:noProof/>
                <w:webHidden/>
                <w:sz w:val="18"/>
                <w:szCs w:val="18"/>
              </w:rPr>
            </w:r>
            <w:r w:rsidRPr="00C8329F">
              <w:rPr>
                <w:rFonts w:ascii="Calibri" w:hAnsi="Calibri" w:cs="Calibri"/>
                <w:noProof/>
                <w:webHidden/>
                <w:sz w:val="18"/>
                <w:szCs w:val="18"/>
              </w:rPr>
              <w:fldChar w:fldCharType="separate"/>
            </w:r>
            <w:r w:rsidRPr="00C8329F">
              <w:rPr>
                <w:rFonts w:ascii="Calibri" w:hAnsi="Calibri" w:cs="Calibri"/>
                <w:noProof/>
                <w:webHidden/>
                <w:sz w:val="18"/>
                <w:szCs w:val="18"/>
              </w:rPr>
              <w:t>9</w:t>
            </w:r>
            <w:r w:rsidRPr="00C8329F">
              <w:rPr>
                <w:rFonts w:ascii="Calibri" w:hAnsi="Calibri" w:cs="Calibri"/>
                <w:noProof/>
                <w:webHidden/>
                <w:sz w:val="18"/>
                <w:szCs w:val="18"/>
              </w:rPr>
              <w:fldChar w:fldCharType="end"/>
            </w:r>
          </w:hyperlink>
        </w:p>
        <w:p w14:paraId="2908D188" w14:textId="3A956B5D" w:rsidR="00C8329F" w:rsidRPr="00C8329F" w:rsidRDefault="00C8329F">
          <w:pPr>
            <w:pStyle w:val="TJ1"/>
            <w:tabs>
              <w:tab w:val="right" w:leader="dot" w:pos="9062"/>
            </w:tabs>
            <w:rPr>
              <w:rFonts w:ascii="Calibri" w:eastAsiaTheme="minorEastAsia" w:hAnsi="Calibri" w:cs="Calibri"/>
              <w:noProof/>
              <w:sz w:val="18"/>
              <w:szCs w:val="18"/>
              <w:lang w:val="hu-HU" w:eastAsia="hu-HU"/>
            </w:rPr>
          </w:pPr>
          <w:hyperlink w:anchor="_Toc185762863" w:history="1">
            <w:r w:rsidRPr="00C8329F">
              <w:rPr>
                <w:rStyle w:val="Hiperhivatkozs"/>
                <w:rFonts w:ascii="Calibri" w:hAnsi="Calibri" w:cs="Calibri"/>
                <w:noProof/>
                <w:sz w:val="18"/>
                <w:szCs w:val="18"/>
              </w:rPr>
              <w:t>Enhancing Clarke's Workplace Abilities through Bar-On's EI Model</w:t>
            </w:r>
            <w:r w:rsidRPr="00C8329F">
              <w:rPr>
                <w:rFonts w:ascii="Calibri" w:hAnsi="Calibri" w:cs="Calibri"/>
                <w:noProof/>
                <w:webHidden/>
                <w:sz w:val="18"/>
                <w:szCs w:val="18"/>
              </w:rPr>
              <w:tab/>
            </w:r>
            <w:r w:rsidRPr="00C8329F">
              <w:rPr>
                <w:rFonts w:ascii="Calibri" w:hAnsi="Calibri" w:cs="Calibri"/>
                <w:noProof/>
                <w:webHidden/>
                <w:sz w:val="18"/>
                <w:szCs w:val="18"/>
              </w:rPr>
              <w:fldChar w:fldCharType="begin"/>
            </w:r>
            <w:r w:rsidRPr="00C8329F">
              <w:rPr>
                <w:rFonts w:ascii="Calibri" w:hAnsi="Calibri" w:cs="Calibri"/>
                <w:noProof/>
                <w:webHidden/>
                <w:sz w:val="18"/>
                <w:szCs w:val="18"/>
              </w:rPr>
              <w:instrText xml:space="preserve"> PAGEREF _Toc185762863 \h </w:instrText>
            </w:r>
            <w:r w:rsidRPr="00C8329F">
              <w:rPr>
                <w:rFonts w:ascii="Calibri" w:hAnsi="Calibri" w:cs="Calibri"/>
                <w:noProof/>
                <w:webHidden/>
                <w:sz w:val="18"/>
                <w:szCs w:val="18"/>
              </w:rPr>
            </w:r>
            <w:r w:rsidRPr="00C8329F">
              <w:rPr>
                <w:rFonts w:ascii="Calibri" w:hAnsi="Calibri" w:cs="Calibri"/>
                <w:noProof/>
                <w:webHidden/>
                <w:sz w:val="18"/>
                <w:szCs w:val="18"/>
              </w:rPr>
              <w:fldChar w:fldCharType="separate"/>
            </w:r>
            <w:r w:rsidRPr="00C8329F">
              <w:rPr>
                <w:rFonts w:ascii="Calibri" w:hAnsi="Calibri" w:cs="Calibri"/>
                <w:noProof/>
                <w:webHidden/>
                <w:sz w:val="18"/>
                <w:szCs w:val="18"/>
              </w:rPr>
              <w:t>9</w:t>
            </w:r>
            <w:r w:rsidRPr="00C8329F">
              <w:rPr>
                <w:rFonts w:ascii="Calibri" w:hAnsi="Calibri" w:cs="Calibri"/>
                <w:noProof/>
                <w:webHidden/>
                <w:sz w:val="18"/>
                <w:szCs w:val="18"/>
              </w:rPr>
              <w:fldChar w:fldCharType="end"/>
            </w:r>
          </w:hyperlink>
        </w:p>
        <w:p w14:paraId="525B0B8C" w14:textId="7ADA63F6" w:rsidR="00C8329F" w:rsidRPr="00C8329F" w:rsidRDefault="00C8329F">
          <w:pPr>
            <w:pStyle w:val="TJ2"/>
            <w:tabs>
              <w:tab w:val="right" w:leader="dot" w:pos="9062"/>
            </w:tabs>
            <w:rPr>
              <w:rFonts w:ascii="Calibri" w:eastAsiaTheme="minorEastAsia" w:hAnsi="Calibri" w:cs="Calibri"/>
              <w:noProof/>
              <w:sz w:val="18"/>
              <w:szCs w:val="18"/>
              <w:lang w:val="hu-HU" w:eastAsia="hu-HU"/>
            </w:rPr>
          </w:pPr>
          <w:hyperlink w:anchor="_Toc185762864" w:history="1">
            <w:r w:rsidRPr="00C8329F">
              <w:rPr>
                <w:rStyle w:val="Hiperhivatkozs"/>
                <w:rFonts w:ascii="Calibri" w:hAnsi="Calibri" w:cs="Calibri"/>
                <w:noProof/>
                <w:sz w:val="18"/>
                <w:szCs w:val="18"/>
              </w:rPr>
              <w:t>Intrapersonal skills:</w:t>
            </w:r>
            <w:r w:rsidRPr="00C8329F">
              <w:rPr>
                <w:rFonts w:ascii="Calibri" w:hAnsi="Calibri" w:cs="Calibri"/>
                <w:noProof/>
                <w:webHidden/>
                <w:sz w:val="18"/>
                <w:szCs w:val="18"/>
              </w:rPr>
              <w:tab/>
            </w:r>
            <w:r w:rsidRPr="00C8329F">
              <w:rPr>
                <w:rFonts w:ascii="Calibri" w:hAnsi="Calibri" w:cs="Calibri"/>
                <w:noProof/>
                <w:webHidden/>
                <w:sz w:val="18"/>
                <w:szCs w:val="18"/>
              </w:rPr>
              <w:fldChar w:fldCharType="begin"/>
            </w:r>
            <w:r w:rsidRPr="00C8329F">
              <w:rPr>
                <w:rFonts w:ascii="Calibri" w:hAnsi="Calibri" w:cs="Calibri"/>
                <w:noProof/>
                <w:webHidden/>
                <w:sz w:val="18"/>
                <w:szCs w:val="18"/>
              </w:rPr>
              <w:instrText xml:space="preserve"> PAGEREF _Toc185762864 \h </w:instrText>
            </w:r>
            <w:r w:rsidRPr="00C8329F">
              <w:rPr>
                <w:rFonts w:ascii="Calibri" w:hAnsi="Calibri" w:cs="Calibri"/>
                <w:noProof/>
                <w:webHidden/>
                <w:sz w:val="18"/>
                <w:szCs w:val="18"/>
              </w:rPr>
            </w:r>
            <w:r w:rsidRPr="00C8329F">
              <w:rPr>
                <w:rFonts w:ascii="Calibri" w:hAnsi="Calibri" w:cs="Calibri"/>
                <w:noProof/>
                <w:webHidden/>
                <w:sz w:val="18"/>
                <w:szCs w:val="18"/>
              </w:rPr>
              <w:fldChar w:fldCharType="separate"/>
            </w:r>
            <w:r w:rsidRPr="00C8329F">
              <w:rPr>
                <w:rFonts w:ascii="Calibri" w:hAnsi="Calibri" w:cs="Calibri"/>
                <w:noProof/>
                <w:webHidden/>
                <w:sz w:val="18"/>
                <w:szCs w:val="18"/>
              </w:rPr>
              <w:t>9</w:t>
            </w:r>
            <w:r w:rsidRPr="00C8329F">
              <w:rPr>
                <w:rFonts w:ascii="Calibri" w:hAnsi="Calibri" w:cs="Calibri"/>
                <w:noProof/>
                <w:webHidden/>
                <w:sz w:val="18"/>
                <w:szCs w:val="18"/>
              </w:rPr>
              <w:fldChar w:fldCharType="end"/>
            </w:r>
          </w:hyperlink>
        </w:p>
        <w:p w14:paraId="09D6DC18" w14:textId="5E8E3F8C" w:rsidR="00C8329F" w:rsidRPr="00C8329F" w:rsidRDefault="00C8329F">
          <w:pPr>
            <w:pStyle w:val="TJ2"/>
            <w:tabs>
              <w:tab w:val="right" w:leader="dot" w:pos="9062"/>
            </w:tabs>
            <w:rPr>
              <w:rFonts w:ascii="Calibri" w:eastAsiaTheme="minorEastAsia" w:hAnsi="Calibri" w:cs="Calibri"/>
              <w:noProof/>
              <w:sz w:val="18"/>
              <w:szCs w:val="18"/>
              <w:lang w:val="hu-HU" w:eastAsia="hu-HU"/>
            </w:rPr>
          </w:pPr>
          <w:hyperlink w:anchor="_Toc185762865" w:history="1">
            <w:r w:rsidRPr="00C8329F">
              <w:rPr>
                <w:rStyle w:val="Hiperhivatkozs"/>
                <w:rFonts w:ascii="Calibri" w:hAnsi="Calibri" w:cs="Calibri"/>
                <w:noProof/>
                <w:sz w:val="18"/>
                <w:szCs w:val="18"/>
              </w:rPr>
              <w:t>Interpersonal skills:</w:t>
            </w:r>
            <w:r w:rsidRPr="00C8329F">
              <w:rPr>
                <w:rFonts w:ascii="Calibri" w:hAnsi="Calibri" w:cs="Calibri"/>
                <w:noProof/>
                <w:webHidden/>
                <w:sz w:val="18"/>
                <w:szCs w:val="18"/>
              </w:rPr>
              <w:tab/>
            </w:r>
            <w:r w:rsidRPr="00C8329F">
              <w:rPr>
                <w:rFonts w:ascii="Calibri" w:hAnsi="Calibri" w:cs="Calibri"/>
                <w:noProof/>
                <w:webHidden/>
                <w:sz w:val="18"/>
                <w:szCs w:val="18"/>
              </w:rPr>
              <w:fldChar w:fldCharType="begin"/>
            </w:r>
            <w:r w:rsidRPr="00C8329F">
              <w:rPr>
                <w:rFonts w:ascii="Calibri" w:hAnsi="Calibri" w:cs="Calibri"/>
                <w:noProof/>
                <w:webHidden/>
                <w:sz w:val="18"/>
                <w:szCs w:val="18"/>
              </w:rPr>
              <w:instrText xml:space="preserve"> PAGEREF _Toc185762865 \h </w:instrText>
            </w:r>
            <w:r w:rsidRPr="00C8329F">
              <w:rPr>
                <w:rFonts w:ascii="Calibri" w:hAnsi="Calibri" w:cs="Calibri"/>
                <w:noProof/>
                <w:webHidden/>
                <w:sz w:val="18"/>
                <w:szCs w:val="18"/>
              </w:rPr>
            </w:r>
            <w:r w:rsidRPr="00C8329F">
              <w:rPr>
                <w:rFonts w:ascii="Calibri" w:hAnsi="Calibri" w:cs="Calibri"/>
                <w:noProof/>
                <w:webHidden/>
                <w:sz w:val="18"/>
                <w:szCs w:val="18"/>
              </w:rPr>
              <w:fldChar w:fldCharType="separate"/>
            </w:r>
            <w:r w:rsidRPr="00C8329F">
              <w:rPr>
                <w:rFonts w:ascii="Calibri" w:hAnsi="Calibri" w:cs="Calibri"/>
                <w:noProof/>
                <w:webHidden/>
                <w:sz w:val="18"/>
                <w:szCs w:val="18"/>
              </w:rPr>
              <w:t>9</w:t>
            </w:r>
            <w:r w:rsidRPr="00C8329F">
              <w:rPr>
                <w:rFonts w:ascii="Calibri" w:hAnsi="Calibri" w:cs="Calibri"/>
                <w:noProof/>
                <w:webHidden/>
                <w:sz w:val="18"/>
                <w:szCs w:val="18"/>
              </w:rPr>
              <w:fldChar w:fldCharType="end"/>
            </w:r>
          </w:hyperlink>
        </w:p>
        <w:p w14:paraId="12C63D38" w14:textId="5FC971AD" w:rsidR="00C8329F" w:rsidRPr="00C8329F" w:rsidRDefault="00C8329F">
          <w:pPr>
            <w:pStyle w:val="TJ2"/>
            <w:tabs>
              <w:tab w:val="right" w:leader="dot" w:pos="9062"/>
            </w:tabs>
            <w:rPr>
              <w:rFonts w:ascii="Calibri" w:eastAsiaTheme="minorEastAsia" w:hAnsi="Calibri" w:cs="Calibri"/>
              <w:noProof/>
              <w:sz w:val="18"/>
              <w:szCs w:val="18"/>
              <w:lang w:val="hu-HU" w:eastAsia="hu-HU"/>
            </w:rPr>
          </w:pPr>
          <w:hyperlink w:anchor="_Toc185762866" w:history="1">
            <w:r w:rsidRPr="00C8329F">
              <w:rPr>
                <w:rStyle w:val="Hiperhivatkozs"/>
                <w:rFonts w:ascii="Calibri" w:hAnsi="Calibri" w:cs="Calibri"/>
                <w:noProof/>
                <w:sz w:val="18"/>
                <w:szCs w:val="18"/>
              </w:rPr>
              <w:t>Adaptability:</w:t>
            </w:r>
            <w:r w:rsidRPr="00C8329F">
              <w:rPr>
                <w:rFonts w:ascii="Calibri" w:hAnsi="Calibri" w:cs="Calibri"/>
                <w:noProof/>
                <w:webHidden/>
                <w:sz w:val="18"/>
                <w:szCs w:val="18"/>
              </w:rPr>
              <w:tab/>
            </w:r>
            <w:r w:rsidRPr="00C8329F">
              <w:rPr>
                <w:rFonts w:ascii="Calibri" w:hAnsi="Calibri" w:cs="Calibri"/>
                <w:noProof/>
                <w:webHidden/>
                <w:sz w:val="18"/>
                <w:szCs w:val="18"/>
              </w:rPr>
              <w:fldChar w:fldCharType="begin"/>
            </w:r>
            <w:r w:rsidRPr="00C8329F">
              <w:rPr>
                <w:rFonts w:ascii="Calibri" w:hAnsi="Calibri" w:cs="Calibri"/>
                <w:noProof/>
                <w:webHidden/>
                <w:sz w:val="18"/>
                <w:szCs w:val="18"/>
              </w:rPr>
              <w:instrText xml:space="preserve"> PAGEREF _Toc185762866 \h </w:instrText>
            </w:r>
            <w:r w:rsidRPr="00C8329F">
              <w:rPr>
                <w:rFonts w:ascii="Calibri" w:hAnsi="Calibri" w:cs="Calibri"/>
                <w:noProof/>
                <w:webHidden/>
                <w:sz w:val="18"/>
                <w:szCs w:val="18"/>
              </w:rPr>
            </w:r>
            <w:r w:rsidRPr="00C8329F">
              <w:rPr>
                <w:rFonts w:ascii="Calibri" w:hAnsi="Calibri" w:cs="Calibri"/>
                <w:noProof/>
                <w:webHidden/>
                <w:sz w:val="18"/>
                <w:szCs w:val="18"/>
              </w:rPr>
              <w:fldChar w:fldCharType="separate"/>
            </w:r>
            <w:r w:rsidRPr="00C8329F">
              <w:rPr>
                <w:rFonts w:ascii="Calibri" w:hAnsi="Calibri" w:cs="Calibri"/>
                <w:noProof/>
                <w:webHidden/>
                <w:sz w:val="18"/>
                <w:szCs w:val="18"/>
              </w:rPr>
              <w:t>9</w:t>
            </w:r>
            <w:r w:rsidRPr="00C8329F">
              <w:rPr>
                <w:rFonts w:ascii="Calibri" w:hAnsi="Calibri" w:cs="Calibri"/>
                <w:noProof/>
                <w:webHidden/>
                <w:sz w:val="18"/>
                <w:szCs w:val="18"/>
              </w:rPr>
              <w:fldChar w:fldCharType="end"/>
            </w:r>
          </w:hyperlink>
        </w:p>
        <w:p w14:paraId="5A273F2B" w14:textId="4F469045" w:rsidR="00C8329F" w:rsidRPr="00C8329F" w:rsidRDefault="00C8329F">
          <w:pPr>
            <w:pStyle w:val="TJ2"/>
            <w:tabs>
              <w:tab w:val="right" w:leader="dot" w:pos="9062"/>
            </w:tabs>
            <w:rPr>
              <w:rFonts w:ascii="Calibri" w:eastAsiaTheme="minorEastAsia" w:hAnsi="Calibri" w:cs="Calibri"/>
              <w:noProof/>
              <w:sz w:val="18"/>
              <w:szCs w:val="18"/>
              <w:lang w:val="hu-HU" w:eastAsia="hu-HU"/>
            </w:rPr>
          </w:pPr>
          <w:hyperlink w:anchor="_Toc185762867" w:history="1">
            <w:r w:rsidRPr="00C8329F">
              <w:rPr>
                <w:rStyle w:val="Hiperhivatkozs"/>
                <w:rFonts w:ascii="Calibri" w:hAnsi="Calibri" w:cs="Calibri"/>
                <w:noProof/>
                <w:sz w:val="18"/>
                <w:szCs w:val="18"/>
              </w:rPr>
              <w:t>Stress management:</w:t>
            </w:r>
            <w:r w:rsidRPr="00C8329F">
              <w:rPr>
                <w:rFonts w:ascii="Calibri" w:hAnsi="Calibri" w:cs="Calibri"/>
                <w:noProof/>
                <w:webHidden/>
                <w:sz w:val="18"/>
                <w:szCs w:val="18"/>
              </w:rPr>
              <w:tab/>
            </w:r>
            <w:r w:rsidRPr="00C8329F">
              <w:rPr>
                <w:rFonts w:ascii="Calibri" w:hAnsi="Calibri" w:cs="Calibri"/>
                <w:noProof/>
                <w:webHidden/>
                <w:sz w:val="18"/>
                <w:szCs w:val="18"/>
              </w:rPr>
              <w:fldChar w:fldCharType="begin"/>
            </w:r>
            <w:r w:rsidRPr="00C8329F">
              <w:rPr>
                <w:rFonts w:ascii="Calibri" w:hAnsi="Calibri" w:cs="Calibri"/>
                <w:noProof/>
                <w:webHidden/>
                <w:sz w:val="18"/>
                <w:szCs w:val="18"/>
              </w:rPr>
              <w:instrText xml:space="preserve"> PAGEREF _Toc185762867 \h </w:instrText>
            </w:r>
            <w:r w:rsidRPr="00C8329F">
              <w:rPr>
                <w:rFonts w:ascii="Calibri" w:hAnsi="Calibri" w:cs="Calibri"/>
                <w:noProof/>
                <w:webHidden/>
                <w:sz w:val="18"/>
                <w:szCs w:val="18"/>
              </w:rPr>
            </w:r>
            <w:r w:rsidRPr="00C8329F">
              <w:rPr>
                <w:rFonts w:ascii="Calibri" w:hAnsi="Calibri" w:cs="Calibri"/>
                <w:noProof/>
                <w:webHidden/>
                <w:sz w:val="18"/>
                <w:szCs w:val="18"/>
              </w:rPr>
              <w:fldChar w:fldCharType="separate"/>
            </w:r>
            <w:r w:rsidRPr="00C8329F">
              <w:rPr>
                <w:rFonts w:ascii="Calibri" w:hAnsi="Calibri" w:cs="Calibri"/>
                <w:noProof/>
                <w:webHidden/>
                <w:sz w:val="18"/>
                <w:szCs w:val="18"/>
              </w:rPr>
              <w:t>9</w:t>
            </w:r>
            <w:r w:rsidRPr="00C8329F">
              <w:rPr>
                <w:rFonts w:ascii="Calibri" w:hAnsi="Calibri" w:cs="Calibri"/>
                <w:noProof/>
                <w:webHidden/>
                <w:sz w:val="18"/>
                <w:szCs w:val="18"/>
              </w:rPr>
              <w:fldChar w:fldCharType="end"/>
            </w:r>
          </w:hyperlink>
        </w:p>
        <w:p w14:paraId="2EAF4CCF" w14:textId="7E2150C9" w:rsidR="00C8329F" w:rsidRPr="00C8329F" w:rsidRDefault="00C8329F">
          <w:pPr>
            <w:pStyle w:val="TJ2"/>
            <w:tabs>
              <w:tab w:val="right" w:leader="dot" w:pos="9062"/>
            </w:tabs>
            <w:rPr>
              <w:rFonts w:ascii="Calibri" w:eastAsiaTheme="minorEastAsia" w:hAnsi="Calibri" w:cs="Calibri"/>
              <w:noProof/>
              <w:sz w:val="18"/>
              <w:szCs w:val="18"/>
              <w:lang w:val="hu-HU" w:eastAsia="hu-HU"/>
            </w:rPr>
          </w:pPr>
          <w:hyperlink w:anchor="_Toc185762868" w:history="1">
            <w:r w:rsidRPr="00C8329F">
              <w:rPr>
                <w:rStyle w:val="Hiperhivatkozs"/>
                <w:rFonts w:ascii="Calibri" w:hAnsi="Calibri" w:cs="Calibri"/>
                <w:noProof/>
                <w:sz w:val="18"/>
                <w:szCs w:val="18"/>
              </w:rPr>
              <w:t>General mood:</w:t>
            </w:r>
            <w:r w:rsidRPr="00C8329F">
              <w:rPr>
                <w:rFonts w:ascii="Calibri" w:hAnsi="Calibri" w:cs="Calibri"/>
                <w:noProof/>
                <w:webHidden/>
                <w:sz w:val="18"/>
                <w:szCs w:val="18"/>
              </w:rPr>
              <w:tab/>
            </w:r>
            <w:r w:rsidRPr="00C8329F">
              <w:rPr>
                <w:rFonts w:ascii="Calibri" w:hAnsi="Calibri" w:cs="Calibri"/>
                <w:noProof/>
                <w:webHidden/>
                <w:sz w:val="18"/>
                <w:szCs w:val="18"/>
              </w:rPr>
              <w:fldChar w:fldCharType="begin"/>
            </w:r>
            <w:r w:rsidRPr="00C8329F">
              <w:rPr>
                <w:rFonts w:ascii="Calibri" w:hAnsi="Calibri" w:cs="Calibri"/>
                <w:noProof/>
                <w:webHidden/>
                <w:sz w:val="18"/>
                <w:szCs w:val="18"/>
              </w:rPr>
              <w:instrText xml:space="preserve"> PAGEREF _Toc185762868 \h </w:instrText>
            </w:r>
            <w:r w:rsidRPr="00C8329F">
              <w:rPr>
                <w:rFonts w:ascii="Calibri" w:hAnsi="Calibri" w:cs="Calibri"/>
                <w:noProof/>
                <w:webHidden/>
                <w:sz w:val="18"/>
                <w:szCs w:val="18"/>
              </w:rPr>
            </w:r>
            <w:r w:rsidRPr="00C8329F">
              <w:rPr>
                <w:rFonts w:ascii="Calibri" w:hAnsi="Calibri" w:cs="Calibri"/>
                <w:noProof/>
                <w:webHidden/>
                <w:sz w:val="18"/>
                <w:szCs w:val="18"/>
              </w:rPr>
              <w:fldChar w:fldCharType="separate"/>
            </w:r>
            <w:r w:rsidRPr="00C8329F">
              <w:rPr>
                <w:rFonts w:ascii="Calibri" w:hAnsi="Calibri" w:cs="Calibri"/>
                <w:noProof/>
                <w:webHidden/>
                <w:sz w:val="18"/>
                <w:szCs w:val="18"/>
              </w:rPr>
              <w:t>10</w:t>
            </w:r>
            <w:r w:rsidRPr="00C8329F">
              <w:rPr>
                <w:rFonts w:ascii="Calibri" w:hAnsi="Calibri" w:cs="Calibri"/>
                <w:noProof/>
                <w:webHidden/>
                <w:sz w:val="18"/>
                <w:szCs w:val="18"/>
              </w:rPr>
              <w:fldChar w:fldCharType="end"/>
            </w:r>
          </w:hyperlink>
        </w:p>
        <w:p w14:paraId="1622622A" w14:textId="62316554" w:rsidR="00C8329F" w:rsidRPr="00C8329F" w:rsidRDefault="00C8329F">
          <w:pPr>
            <w:pStyle w:val="TJ1"/>
            <w:tabs>
              <w:tab w:val="right" w:leader="dot" w:pos="9062"/>
            </w:tabs>
            <w:rPr>
              <w:rFonts w:ascii="Calibri" w:eastAsiaTheme="minorEastAsia" w:hAnsi="Calibri" w:cs="Calibri"/>
              <w:noProof/>
              <w:sz w:val="18"/>
              <w:szCs w:val="18"/>
              <w:lang w:val="hu-HU" w:eastAsia="hu-HU"/>
            </w:rPr>
          </w:pPr>
          <w:hyperlink w:anchor="_Toc185762869" w:history="1">
            <w:r w:rsidRPr="00C8329F">
              <w:rPr>
                <w:rStyle w:val="Hiperhivatkozs"/>
                <w:rFonts w:ascii="Calibri" w:hAnsi="Calibri" w:cs="Calibri"/>
                <w:noProof/>
                <w:sz w:val="18"/>
                <w:szCs w:val="18"/>
              </w:rPr>
              <w:t>The Role of Culture in Understanding Emotional Intelligence (EI) and Mindfulness of Employees</w:t>
            </w:r>
            <w:r w:rsidRPr="00C8329F">
              <w:rPr>
                <w:rFonts w:ascii="Calibri" w:hAnsi="Calibri" w:cs="Calibri"/>
                <w:noProof/>
                <w:webHidden/>
                <w:sz w:val="18"/>
                <w:szCs w:val="18"/>
              </w:rPr>
              <w:tab/>
            </w:r>
            <w:r w:rsidRPr="00C8329F">
              <w:rPr>
                <w:rFonts w:ascii="Calibri" w:hAnsi="Calibri" w:cs="Calibri"/>
                <w:noProof/>
                <w:webHidden/>
                <w:sz w:val="18"/>
                <w:szCs w:val="18"/>
              </w:rPr>
              <w:fldChar w:fldCharType="begin"/>
            </w:r>
            <w:r w:rsidRPr="00C8329F">
              <w:rPr>
                <w:rFonts w:ascii="Calibri" w:hAnsi="Calibri" w:cs="Calibri"/>
                <w:noProof/>
                <w:webHidden/>
                <w:sz w:val="18"/>
                <w:szCs w:val="18"/>
              </w:rPr>
              <w:instrText xml:space="preserve"> PAGEREF _Toc185762869 \h </w:instrText>
            </w:r>
            <w:r w:rsidRPr="00C8329F">
              <w:rPr>
                <w:rFonts w:ascii="Calibri" w:hAnsi="Calibri" w:cs="Calibri"/>
                <w:noProof/>
                <w:webHidden/>
                <w:sz w:val="18"/>
                <w:szCs w:val="18"/>
              </w:rPr>
            </w:r>
            <w:r w:rsidRPr="00C8329F">
              <w:rPr>
                <w:rFonts w:ascii="Calibri" w:hAnsi="Calibri" w:cs="Calibri"/>
                <w:noProof/>
                <w:webHidden/>
                <w:sz w:val="18"/>
                <w:szCs w:val="18"/>
              </w:rPr>
              <w:fldChar w:fldCharType="separate"/>
            </w:r>
            <w:r w:rsidRPr="00C8329F">
              <w:rPr>
                <w:rFonts w:ascii="Calibri" w:hAnsi="Calibri" w:cs="Calibri"/>
                <w:noProof/>
                <w:webHidden/>
                <w:sz w:val="18"/>
                <w:szCs w:val="18"/>
              </w:rPr>
              <w:t>10</w:t>
            </w:r>
            <w:r w:rsidRPr="00C8329F">
              <w:rPr>
                <w:rFonts w:ascii="Calibri" w:hAnsi="Calibri" w:cs="Calibri"/>
                <w:noProof/>
                <w:webHidden/>
                <w:sz w:val="18"/>
                <w:szCs w:val="18"/>
              </w:rPr>
              <w:fldChar w:fldCharType="end"/>
            </w:r>
          </w:hyperlink>
        </w:p>
        <w:p w14:paraId="401CAB3E" w14:textId="439805CF" w:rsidR="00C8329F" w:rsidRPr="00C8329F" w:rsidRDefault="00C8329F">
          <w:pPr>
            <w:pStyle w:val="TJ2"/>
            <w:tabs>
              <w:tab w:val="right" w:leader="dot" w:pos="9062"/>
            </w:tabs>
            <w:rPr>
              <w:rFonts w:ascii="Calibri" w:eastAsiaTheme="minorEastAsia" w:hAnsi="Calibri" w:cs="Calibri"/>
              <w:noProof/>
              <w:sz w:val="18"/>
              <w:szCs w:val="18"/>
              <w:lang w:val="hu-HU" w:eastAsia="hu-HU"/>
            </w:rPr>
          </w:pPr>
          <w:hyperlink w:anchor="_Toc185762870" w:history="1">
            <w:r w:rsidRPr="00C8329F">
              <w:rPr>
                <w:rStyle w:val="Hiperhivatkozs"/>
                <w:rFonts w:ascii="Calibri" w:hAnsi="Calibri" w:cs="Calibri"/>
                <w:noProof/>
                <w:sz w:val="18"/>
                <w:szCs w:val="18"/>
              </w:rPr>
              <w:t>Cultural Sensitivity and Emotional Intelligence</w:t>
            </w:r>
            <w:r w:rsidRPr="00C8329F">
              <w:rPr>
                <w:rFonts w:ascii="Calibri" w:hAnsi="Calibri" w:cs="Calibri"/>
                <w:noProof/>
                <w:webHidden/>
                <w:sz w:val="18"/>
                <w:szCs w:val="18"/>
              </w:rPr>
              <w:tab/>
            </w:r>
            <w:r w:rsidRPr="00C8329F">
              <w:rPr>
                <w:rFonts w:ascii="Calibri" w:hAnsi="Calibri" w:cs="Calibri"/>
                <w:noProof/>
                <w:webHidden/>
                <w:sz w:val="18"/>
                <w:szCs w:val="18"/>
              </w:rPr>
              <w:fldChar w:fldCharType="begin"/>
            </w:r>
            <w:r w:rsidRPr="00C8329F">
              <w:rPr>
                <w:rFonts w:ascii="Calibri" w:hAnsi="Calibri" w:cs="Calibri"/>
                <w:noProof/>
                <w:webHidden/>
                <w:sz w:val="18"/>
                <w:szCs w:val="18"/>
              </w:rPr>
              <w:instrText xml:space="preserve"> PAGEREF _Toc185762870 \h </w:instrText>
            </w:r>
            <w:r w:rsidRPr="00C8329F">
              <w:rPr>
                <w:rFonts w:ascii="Calibri" w:hAnsi="Calibri" w:cs="Calibri"/>
                <w:noProof/>
                <w:webHidden/>
                <w:sz w:val="18"/>
                <w:szCs w:val="18"/>
              </w:rPr>
            </w:r>
            <w:r w:rsidRPr="00C8329F">
              <w:rPr>
                <w:rFonts w:ascii="Calibri" w:hAnsi="Calibri" w:cs="Calibri"/>
                <w:noProof/>
                <w:webHidden/>
                <w:sz w:val="18"/>
                <w:szCs w:val="18"/>
              </w:rPr>
              <w:fldChar w:fldCharType="separate"/>
            </w:r>
            <w:r w:rsidRPr="00C8329F">
              <w:rPr>
                <w:rFonts w:ascii="Calibri" w:hAnsi="Calibri" w:cs="Calibri"/>
                <w:noProof/>
                <w:webHidden/>
                <w:sz w:val="18"/>
                <w:szCs w:val="18"/>
              </w:rPr>
              <w:t>10</w:t>
            </w:r>
            <w:r w:rsidRPr="00C8329F">
              <w:rPr>
                <w:rFonts w:ascii="Calibri" w:hAnsi="Calibri" w:cs="Calibri"/>
                <w:noProof/>
                <w:webHidden/>
                <w:sz w:val="18"/>
                <w:szCs w:val="18"/>
              </w:rPr>
              <w:fldChar w:fldCharType="end"/>
            </w:r>
          </w:hyperlink>
        </w:p>
        <w:p w14:paraId="26E23607" w14:textId="75B56906" w:rsidR="00C8329F" w:rsidRPr="00C8329F" w:rsidRDefault="00C8329F">
          <w:pPr>
            <w:pStyle w:val="TJ2"/>
            <w:tabs>
              <w:tab w:val="right" w:leader="dot" w:pos="9062"/>
            </w:tabs>
            <w:rPr>
              <w:rFonts w:ascii="Calibri" w:eastAsiaTheme="minorEastAsia" w:hAnsi="Calibri" w:cs="Calibri"/>
              <w:noProof/>
              <w:sz w:val="18"/>
              <w:szCs w:val="18"/>
              <w:lang w:val="hu-HU" w:eastAsia="hu-HU"/>
            </w:rPr>
          </w:pPr>
          <w:hyperlink w:anchor="_Toc185762871" w:history="1">
            <w:r w:rsidRPr="00C8329F">
              <w:rPr>
                <w:rStyle w:val="Hiperhivatkozs"/>
                <w:rFonts w:ascii="Calibri" w:hAnsi="Calibri" w:cs="Calibri"/>
                <w:noProof/>
                <w:sz w:val="18"/>
                <w:szCs w:val="18"/>
              </w:rPr>
              <w:t>Cross-Cultural Interactions and Mindfulness</w:t>
            </w:r>
            <w:r w:rsidRPr="00C8329F">
              <w:rPr>
                <w:rFonts w:ascii="Calibri" w:hAnsi="Calibri" w:cs="Calibri"/>
                <w:noProof/>
                <w:webHidden/>
                <w:sz w:val="18"/>
                <w:szCs w:val="18"/>
              </w:rPr>
              <w:tab/>
            </w:r>
            <w:r w:rsidRPr="00C8329F">
              <w:rPr>
                <w:rFonts w:ascii="Calibri" w:hAnsi="Calibri" w:cs="Calibri"/>
                <w:noProof/>
                <w:webHidden/>
                <w:sz w:val="18"/>
                <w:szCs w:val="18"/>
              </w:rPr>
              <w:fldChar w:fldCharType="begin"/>
            </w:r>
            <w:r w:rsidRPr="00C8329F">
              <w:rPr>
                <w:rFonts w:ascii="Calibri" w:hAnsi="Calibri" w:cs="Calibri"/>
                <w:noProof/>
                <w:webHidden/>
                <w:sz w:val="18"/>
                <w:szCs w:val="18"/>
              </w:rPr>
              <w:instrText xml:space="preserve"> PAGEREF _Toc185762871 \h </w:instrText>
            </w:r>
            <w:r w:rsidRPr="00C8329F">
              <w:rPr>
                <w:rFonts w:ascii="Calibri" w:hAnsi="Calibri" w:cs="Calibri"/>
                <w:noProof/>
                <w:webHidden/>
                <w:sz w:val="18"/>
                <w:szCs w:val="18"/>
              </w:rPr>
            </w:r>
            <w:r w:rsidRPr="00C8329F">
              <w:rPr>
                <w:rFonts w:ascii="Calibri" w:hAnsi="Calibri" w:cs="Calibri"/>
                <w:noProof/>
                <w:webHidden/>
                <w:sz w:val="18"/>
                <w:szCs w:val="18"/>
              </w:rPr>
              <w:fldChar w:fldCharType="separate"/>
            </w:r>
            <w:r w:rsidRPr="00C8329F">
              <w:rPr>
                <w:rFonts w:ascii="Calibri" w:hAnsi="Calibri" w:cs="Calibri"/>
                <w:noProof/>
                <w:webHidden/>
                <w:sz w:val="18"/>
                <w:szCs w:val="18"/>
              </w:rPr>
              <w:t>10</w:t>
            </w:r>
            <w:r w:rsidRPr="00C8329F">
              <w:rPr>
                <w:rFonts w:ascii="Calibri" w:hAnsi="Calibri" w:cs="Calibri"/>
                <w:noProof/>
                <w:webHidden/>
                <w:sz w:val="18"/>
                <w:szCs w:val="18"/>
              </w:rPr>
              <w:fldChar w:fldCharType="end"/>
            </w:r>
          </w:hyperlink>
        </w:p>
        <w:p w14:paraId="4F3F6F7A" w14:textId="593A1D1F" w:rsidR="00C8329F" w:rsidRPr="00C8329F" w:rsidRDefault="00C8329F">
          <w:pPr>
            <w:pStyle w:val="TJ2"/>
            <w:tabs>
              <w:tab w:val="right" w:leader="dot" w:pos="9062"/>
            </w:tabs>
            <w:rPr>
              <w:rFonts w:ascii="Calibri" w:eastAsiaTheme="minorEastAsia" w:hAnsi="Calibri" w:cs="Calibri"/>
              <w:noProof/>
              <w:sz w:val="18"/>
              <w:szCs w:val="18"/>
              <w:lang w:val="hu-HU" w:eastAsia="hu-HU"/>
            </w:rPr>
          </w:pPr>
          <w:hyperlink w:anchor="_Toc185762872" w:history="1">
            <w:r w:rsidRPr="00C8329F">
              <w:rPr>
                <w:rStyle w:val="Hiperhivatkozs"/>
                <w:rFonts w:ascii="Calibri" w:hAnsi="Calibri" w:cs="Calibri"/>
                <w:noProof/>
                <w:sz w:val="18"/>
                <w:szCs w:val="18"/>
              </w:rPr>
              <w:t>Practical Strategies for Enhancing EI and Mindfulness</w:t>
            </w:r>
            <w:r w:rsidRPr="00C8329F">
              <w:rPr>
                <w:rFonts w:ascii="Calibri" w:hAnsi="Calibri" w:cs="Calibri"/>
                <w:noProof/>
                <w:webHidden/>
                <w:sz w:val="18"/>
                <w:szCs w:val="18"/>
              </w:rPr>
              <w:tab/>
            </w:r>
            <w:r w:rsidRPr="00C8329F">
              <w:rPr>
                <w:rFonts w:ascii="Calibri" w:hAnsi="Calibri" w:cs="Calibri"/>
                <w:noProof/>
                <w:webHidden/>
                <w:sz w:val="18"/>
                <w:szCs w:val="18"/>
              </w:rPr>
              <w:fldChar w:fldCharType="begin"/>
            </w:r>
            <w:r w:rsidRPr="00C8329F">
              <w:rPr>
                <w:rFonts w:ascii="Calibri" w:hAnsi="Calibri" w:cs="Calibri"/>
                <w:noProof/>
                <w:webHidden/>
                <w:sz w:val="18"/>
                <w:szCs w:val="18"/>
              </w:rPr>
              <w:instrText xml:space="preserve"> PAGEREF _Toc185762872 \h </w:instrText>
            </w:r>
            <w:r w:rsidRPr="00C8329F">
              <w:rPr>
                <w:rFonts w:ascii="Calibri" w:hAnsi="Calibri" w:cs="Calibri"/>
                <w:noProof/>
                <w:webHidden/>
                <w:sz w:val="18"/>
                <w:szCs w:val="18"/>
              </w:rPr>
            </w:r>
            <w:r w:rsidRPr="00C8329F">
              <w:rPr>
                <w:rFonts w:ascii="Calibri" w:hAnsi="Calibri" w:cs="Calibri"/>
                <w:noProof/>
                <w:webHidden/>
                <w:sz w:val="18"/>
                <w:szCs w:val="18"/>
              </w:rPr>
              <w:fldChar w:fldCharType="separate"/>
            </w:r>
            <w:r w:rsidRPr="00C8329F">
              <w:rPr>
                <w:rFonts w:ascii="Calibri" w:hAnsi="Calibri" w:cs="Calibri"/>
                <w:noProof/>
                <w:webHidden/>
                <w:sz w:val="18"/>
                <w:szCs w:val="18"/>
              </w:rPr>
              <w:t>11</w:t>
            </w:r>
            <w:r w:rsidRPr="00C8329F">
              <w:rPr>
                <w:rFonts w:ascii="Calibri" w:hAnsi="Calibri" w:cs="Calibri"/>
                <w:noProof/>
                <w:webHidden/>
                <w:sz w:val="18"/>
                <w:szCs w:val="18"/>
              </w:rPr>
              <w:fldChar w:fldCharType="end"/>
            </w:r>
          </w:hyperlink>
        </w:p>
        <w:p w14:paraId="4FA4795B" w14:textId="39F3CE73" w:rsidR="00C8329F" w:rsidRPr="00C8329F" w:rsidRDefault="00C8329F">
          <w:pPr>
            <w:pStyle w:val="TJ1"/>
            <w:tabs>
              <w:tab w:val="right" w:leader="dot" w:pos="9062"/>
            </w:tabs>
            <w:rPr>
              <w:rFonts w:ascii="Calibri" w:eastAsiaTheme="minorEastAsia" w:hAnsi="Calibri" w:cs="Calibri"/>
              <w:noProof/>
              <w:sz w:val="18"/>
              <w:szCs w:val="18"/>
              <w:lang w:val="hu-HU" w:eastAsia="hu-HU"/>
            </w:rPr>
          </w:pPr>
          <w:hyperlink w:anchor="_Toc185762873" w:history="1">
            <w:r w:rsidRPr="00C8329F">
              <w:rPr>
                <w:rStyle w:val="Hiperhivatkozs"/>
                <w:rFonts w:ascii="Calibri" w:hAnsi="Calibri" w:cs="Calibri"/>
                <w:noProof/>
                <w:sz w:val="18"/>
                <w:szCs w:val="18"/>
              </w:rPr>
              <w:t>Harnessing the Benefits of Emotional Intelligence (EI) and Mindfulness at FAYE Inc.</w:t>
            </w:r>
            <w:r w:rsidRPr="00C8329F">
              <w:rPr>
                <w:rFonts w:ascii="Calibri" w:hAnsi="Calibri" w:cs="Calibri"/>
                <w:noProof/>
                <w:webHidden/>
                <w:sz w:val="18"/>
                <w:szCs w:val="18"/>
              </w:rPr>
              <w:tab/>
            </w:r>
            <w:r w:rsidRPr="00C8329F">
              <w:rPr>
                <w:rFonts w:ascii="Calibri" w:hAnsi="Calibri" w:cs="Calibri"/>
                <w:noProof/>
                <w:webHidden/>
                <w:sz w:val="18"/>
                <w:szCs w:val="18"/>
              </w:rPr>
              <w:fldChar w:fldCharType="begin"/>
            </w:r>
            <w:r w:rsidRPr="00C8329F">
              <w:rPr>
                <w:rFonts w:ascii="Calibri" w:hAnsi="Calibri" w:cs="Calibri"/>
                <w:noProof/>
                <w:webHidden/>
                <w:sz w:val="18"/>
                <w:szCs w:val="18"/>
              </w:rPr>
              <w:instrText xml:space="preserve"> PAGEREF _Toc185762873 \h </w:instrText>
            </w:r>
            <w:r w:rsidRPr="00C8329F">
              <w:rPr>
                <w:rFonts w:ascii="Calibri" w:hAnsi="Calibri" w:cs="Calibri"/>
                <w:noProof/>
                <w:webHidden/>
                <w:sz w:val="18"/>
                <w:szCs w:val="18"/>
              </w:rPr>
            </w:r>
            <w:r w:rsidRPr="00C8329F">
              <w:rPr>
                <w:rFonts w:ascii="Calibri" w:hAnsi="Calibri" w:cs="Calibri"/>
                <w:noProof/>
                <w:webHidden/>
                <w:sz w:val="18"/>
                <w:szCs w:val="18"/>
              </w:rPr>
              <w:fldChar w:fldCharType="separate"/>
            </w:r>
            <w:r w:rsidRPr="00C8329F">
              <w:rPr>
                <w:rFonts w:ascii="Calibri" w:hAnsi="Calibri" w:cs="Calibri"/>
                <w:noProof/>
                <w:webHidden/>
                <w:sz w:val="18"/>
                <w:szCs w:val="18"/>
              </w:rPr>
              <w:t>12</w:t>
            </w:r>
            <w:r w:rsidRPr="00C8329F">
              <w:rPr>
                <w:rFonts w:ascii="Calibri" w:hAnsi="Calibri" w:cs="Calibri"/>
                <w:noProof/>
                <w:webHidden/>
                <w:sz w:val="18"/>
                <w:szCs w:val="18"/>
              </w:rPr>
              <w:fldChar w:fldCharType="end"/>
            </w:r>
          </w:hyperlink>
        </w:p>
        <w:p w14:paraId="73D07052" w14:textId="5052CCAB" w:rsidR="00C8329F" w:rsidRPr="00C8329F" w:rsidRDefault="00C8329F">
          <w:pPr>
            <w:pStyle w:val="TJ2"/>
            <w:tabs>
              <w:tab w:val="right" w:leader="dot" w:pos="9062"/>
            </w:tabs>
            <w:rPr>
              <w:rFonts w:ascii="Calibri" w:eastAsiaTheme="minorEastAsia" w:hAnsi="Calibri" w:cs="Calibri"/>
              <w:noProof/>
              <w:sz w:val="18"/>
              <w:szCs w:val="18"/>
              <w:lang w:val="hu-HU" w:eastAsia="hu-HU"/>
            </w:rPr>
          </w:pPr>
          <w:hyperlink w:anchor="_Toc185762874" w:history="1">
            <w:r w:rsidRPr="00C8329F">
              <w:rPr>
                <w:rStyle w:val="Hiperhivatkozs"/>
                <w:rFonts w:ascii="Calibri" w:hAnsi="Calibri" w:cs="Calibri"/>
                <w:noProof/>
                <w:sz w:val="18"/>
                <w:szCs w:val="18"/>
              </w:rPr>
              <w:t>- Providing EI Training Programs</w:t>
            </w:r>
            <w:r w:rsidRPr="00C8329F">
              <w:rPr>
                <w:rFonts w:ascii="Calibri" w:hAnsi="Calibri" w:cs="Calibri"/>
                <w:noProof/>
                <w:webHidden/>
                <w:sz w:val="18"/>
                <w:szCs w:val="18"/>
              </w:rPr>
              <w:tab/>
            </w:r>
            <w:r w:rsidRPr="00C8329F">
              <w:rPr>
                <w:rFonts w:ascii="Calibri" w:hAnsi="Calibri" w:cs="Calibri"/>
                <w:noProof/>
                <w:webHidden/>
                <w:sz w:val="18"/>
                <w:szCs w:val="18"/>
              </w:rPr>
              <w:fldChar w:fldCharType="begin"/>
            </w:r>
            <w:r w:rsidRPr="00C8329F">
              <w:rPr>
                <w:rFonts w:ascii="Calibri" w:hAnsi="Calibri" w:cs="Calibri"/>
                <w:noProof/>
                <w:webHidden/>
                <w:sz w:val="18"/>
                <w:szCs w:val="18"/>
              </w:rPr>
              <w:instrText xml:space="preserve"> PAGEREF _Toc185762874 \h </w:instrText>
            </w:r>
            <w:r w:rsidRPr="00C8329F">
              <w:rPr>
                <w:rFonts w:ascii="Calibri" w:hAnsi="Calibri" w:cs="Calibri"/>
                <w:noProof/>
                <w:webHidden/>
                <w:sz w:val="18"/>
                <w:szCs w:val="18"/>
              </w:rPr>
            </w:r>
            <w:r w:rsidRPr="00C8329F">
              <w:rPr>
                <w:rFonts w:ascii="Calibri" w:hAnsi="Calibri" w:cs="Calibri"/>
                <w:noProof/>
                <w:webHidden/>
                <w:sz w:val="18"/>
                <w:szCs w:val="18"/>
              </w:rPr>
              <w:fldChar w:fldCharType="separate"/>
            </w:r>
            <w:r w:rsidRPr="00C8329F">
              <w:rPr>
                <w:rFonts w:ascii="Calibri" w:hAnsi="Calibri" w:cs="Calibri"/>
                <w:noProof/>
                <w:webHidden/>
                <w:sz w:val="18"/>
                <w:szCs w:val="18"/>
              </w:rPr>
              <w:t>12</w:t>
            </w:r>
            <w:r w:rsidRPr="00C8329F">
              <w:rPr>
                <w:rFonts w:ascii="Calibri" w:hAnsi="Calibri" w:cs="Calibri"/>
                <w:noProof/>
                <w:webHidden/>
                <w:sz w:val="18"/>
                <w:szCs w:val="18"/>
              </w:rPr>
              <w:fldChar w:fldCharType="end"/>
            </w:r>
          </w:hyperlink>
        </w:p>
        <w:p w14:paraId="1E71F8F2" w14:textId="46CE09A4" w:rsidR="00C8329F" w:rsidRPr="00C8329F" w:rsidRDefault="00C8329F">
          <w:pPr>
            <w:pStyle w:val="TJ2"/>
            <w:tabs>
              <w:tab w:val="right" w:leader="dot" w:pos="9062"/>
            </w:tabs>
            <w:rPr>
              <w:rFonts w:ascii="Calibri" w:eastAsiaTheme="minorEastAsia" w:hAnsi="Calibri" w:cs="Calibri"/>
              <w:noProof/>
              <w:sz w:val="18"/>
              <w:szCs w:val="18"/>
              <w:lang w:val="hu-HU" w:eastAsia="hu-HU"/>
            </w:rPr>
          </w:pPr>
          <w:hyperlink w:anchor="_Toc185762875" w:history="1">
            <w:r w:rsidRPr="00C8329F">
              <w:rPr>
                <w:rStyle w:val="Hiperhivatkozs"/>
                <w:rFonts w:ascii="Calibri" w:hAnsi="Calibri" w:cs="Calibri"/>
                <w:noProof/>
                <w:sz w:val="18"/>
                <w:szCs w:val="18"/>
              </w:rPr>
              <w:t>- Encouraging Open Communication</w:t>
            </w:r>
            <w:r w:rsidRPr="00C8329F">
              <w:rPr>
                <w:rFonts w:ascii="Calibri" w:hAnsi="Calibri" w:cs="Calibri"/>
                <w:noProof/>
                <w:webHidden/>
                <w:sz w:val="18"/>
                <w:szCs w:val="18"/>
              </w:rPr>
              <w:tab/>
            </w:r>
            <w:r w:rsidRPr="00C8329F">
              <w:rPr>
                <w:rFonts w:ascii="Calibri" w:hAnsi="Calibri" w:cs="Calibri"/>
                <w:noProof/>
                <w:webHidden/>
                <w:sz w:val="18"/>
                <w:szCs w:val="18"/>
              </w:rPr>
              <w:fldChar w:fldCharType="begin"/>
            </w:r>
            <w:r w:rsidRPr="00C8329F">
              <w:rPr>
                <w:rFonts w:ascii="Calibri" w:hAnsi="Calibri" w:cs="Calibri"/>
                <w:noProof/>
                <w:webHidden/>
                <w:sz w:val="18"/>
                <w:szCs w:val="18"/>
              </w:rPr>
              <w:instrText xml:space="preserve"> PAGEREF _Toc185762875 \h </w:instrText>
            </w:r>
            <w:r w:rsidRPr="00C8329F">
              <w:rPr>
                <w:rFonts w:ascii="Calibri" w:hAnsi="Calibri" w:cs="Calibri"/>
                <w:noProof/>
                <w:webHidden/>
                <w:sz w:val="18"/>
                <w:szCs w:val="18"/>
              </w:rPr>
            </w:r>
            <w:r w:rsidRPr="00C8329F">
              <w:rPr>
                <w:rFonts w:ascii="Calibri" w:hAnsi="Calibri" w:cs="Calibri"/>
                <w:noProof/>
                <w:webHidden/>
                <w:sz w:val="18"/>
                <w:szCs w:val="18"/>
              </w:rPr>
              <w:fldChar w:fldCharType="separate"/>
            </w:r>
            <w:r w:rsidRPr="00C8329F">
              <w:rPr>
                <w:rFonts w:ascii="Calibri" w:hAnsi="Calibri" w:cs="Calibri"/>
                <w:noProof/>
                <w:webHidden/>
                <w:sz w:val="18"/>
                <w:szCs w:val="18"/>
              </w:rPr>
              <w:t>12</w:t>
            </w:r>
            <w:r w:rsidRPr="00C8329F">
              <w:rPr>
                <w:rFonts w:ascii="Calibri" w:hAnsi="Calibri" w:cs="Calibri"/>
                <w:noProof/>
                <w:webHidden/>
                <w:sz w:val="18"/>
                <w:szCs w:val="18"/>
              </w:rPr>
              <w:fldChar w:fldCharType="end"/>
            </w:r>
          </w:hyperlink>
        </w:p>
        <w:p w14:paraId="156818D5" w14:textId="39DDB7F8" w:rsidR="00C8329F" w:rsidRPr="00C8329F" w:rsidRDefault="00C8329F">
          <w:pPr>
            <w:pStyle w:val="TJ2"/>
            <w:tabs>
              <w:tab w:val="right" w:leader="dot" w:pos="9062"/>
            </w:tabs>
            <w:rPr>
              <w:rFonts w:ascii="Calibri" w:eastAsiaTheme="minorEastAsia" w:hAnsi="Calibri" w:cs="Calibri"/>
              <w:noProof/>
              <w:sz w:val="18"/>
              <w:szCs w:val="18"/>
              <w:lang w:val="hu-HU" w:eastAsia="hu-HU"/>
            </w:rPr>
          </w:pPr>
          <w:hyperlink w:anchor="_Toc185762876" w:history="1">
            <w:r w:rsidRPr="00C8329F">
              <w:rPr>
                <w:rStyle w:val="Hiperhivatkozs"/>
                <w:rFonts w:ascii="Calibri" w:hAnsi="Calibri" w:cs="Calibri"/>
                <w:noProof/>
                <w:sz w:val="18"/>
                <w:szCs w:val="18"/>
              </w:rPr>
              <w:t>- Promoting Cultural Awareness</w:t>
            </w:r>
            <w:r w:rsidRPr="00C8329F">
              <w:rPr>
                <w:rFonts w:ascii="Calibri" w:hAnsi="Calibri" w:cs="Calibri"/>
                <w:noProof/>
                <w:webHidden/>
                <w:sz w:val="18"/>
                <w:szCs w:val="18"/>
              </w:rPr>
              <w:tab/>
            </w:r>
            <w:r w:rsidRPr="00C8329F">
              <w:rPr>
                <w:rFonts w:ascii="Calibri" w:hAnsi="Calibri" w:cs="Calibri"/>
                <w:noProof/>
                <w:webHidden/>
                <w:sz w:val="18"/>
                <w:szCs w:val="18"/>
              </w:rPr>
              <w:fldChar w:fldCharType="begin"/>
            </w:r>
            <w:r w:rsidRPr="00C8329F">
              <w:rPr>
                <w:rFonts w:ascii="Calibri" w:hAnsi="Calibri" w:cs="Calibri"/>
                <w:noProof/>
                <w:webHidden/>
                <w:sz w:val="18"/>
                <w:szCs w:val="18"/>
              </w:rPr>
              <w:instrText xml:space="preserve"> PAGEREF _Toc185762876 \h </w:instrText>
            </w:r>
            <w:r w:rsidRPr="00C8329F">
              <w:rPr>
                <w:rFonts w:ascii="Calibri" w:hAnsi="Calibri" w:cs="Calibri"/>
                <w:noProof/>
                <w:webHidden/>
                <w:sz w:val="18"/>
                <w:szCs w:val="18"/>
              </w:rPr>
            </w:r>
            <w:r w:rsidRPr="00C8329F">
              <w:rPr>
                <w:rFonts w:ascii="Calibri" w:hAnsi="Calibri" w:cs="Calibri"/>
                <w:noProof/>
                <w:webHidden/>
                <w:sz w:val="18"/>
                <w:szCs w:val="18"/>
              </w:rPr>
              <w:fldChar w:fldCharType="separate"/>
            </w:r>
            <w:r w:rsidRPr="00C8329F">
              <w:rPr>
                <w:rFonts w:ascii="Calibri" w:hAnsi="Calibri" w:cs="Calibri"/>
                <w:noProof/>
                <w:webHidden/>
                <w:sz w:val="18"/>
                <w:szCs w:val="18"/>
              </w:rPr>
              <w:t>12</w:t>
            </w:r>
            <w:r w:rsidRPr="00C8329F">
              <w:rPr>
                <w:rFonts w:ascii="Calibri" w:hAnsi="Calibri" w:cs="Calibri"/>
                <w:noProof/>
                <w:webHidden/>
                <w:sz w:val="18"/>
                <w:szCs w:val="18"/>
              </w:rPr>
              <w:fldChar w:fldCharType="end"/>
            </w:r>
          </w:hyperlink>
        </w:p>
        <w:p w14:paraId="558D70B4" w14:textId="339D06A6" w:rsidR="00C8329F" w:rsidRPr="00C8329F" w:rsidRDefault="00C8329F">
          <w:pPr>
            <w:pStyle w:val="TJ2"/>
            <w:tabs>
              <w:tab w:val="right" w:leader="dot" w:pos="9062"/>
            </w:tabs>
            <w:rPr>
              <w:rFonts w:ascii="Calibri" w:eastAsiaTheme="minorEastAsia" w:hAnsi="Calibri" w:cs="Calibri"/>
              <w:noProof/>
              <w:sz w:val="18"/>
              <w:szCs w:val="18"/>
              <w:lang w:val="hu-HU" w:eastAsia="hu-HU"/>
            </w:rPr>
          </w:pPr>
          <w:hyperlink w:anchor="_Toc185762877" w:history="1">
            <w:r w:rsidRPr="00C8329F">
              <w:rPr>
                <w:rStyle w:val="Hiperhivatkozs"/>
                <w:rFonts w:ascii="Calibri" w:hAnsi="Calibri" w:cs="Calibri"/>
                <w:noProof/>
                <w:sz w:val="18"/>
                <w:szCs w:val="18"/>
              </w:rPr>
              <w:t>- Implementing Mindfulness Practices</w:t>
            </w:r>
            <w:r w:rsidRPr="00C8329F">
              <w:rPr>
                <w:rFonts w:ascii="Calibri" w:hAnsi="Calibri" w:cs="Calibri"/>
                <w:noProof/>
                <w:webHidden/>
                <w:sz w:val="18"/>
                <w:szCs w:val="18"/>
              </w:rPr>
              <w:tab/>
            </w:r>
            <w:r w:rsidRPr="00C8329F">
              <w:rPr>
                <w:rFonts w:ascii="Calibri" w:hAnsi="Calibri" w:cs="Calibri"/>
                <w:noProof/>
                <w:webHidden/>
                <w:sz w:val="18"/>
                <w:szCs w:val="18"/>
              </w:rPr>
              <w:fldChar w:fldCharType="begin"/>
            </w:r>
            <w:r w:rsidRPr="00C8329F">
              <w:rPr>
                <w:rFonts w:ascii="Calibri" w:hAnsi="Calibri" w:cs="Calibri"/>
                <w:noProof/>
                <w:webHidden/>
                <w:sz w:val="18"/>
                <w:szCs w:val="18"/>
              </w:rPr>
              <w:instrText xml:space="preserve"> PAGEREF _Toc185762877 \h </w:instrText>
            </w:r>
            <w:r w:rsidRPr="00C8329F">
              <w:rPr>
                <w:rFonts w:ascii="Calibri" w:hAnsi="Calibri" w:cs="Calibri"/>
                <w:noProof/>
                <w:webHidden/>
                <w:sz w:val="18"/>
                <w:szCs w:val="18"/>
              </w:rPr>
            </w:r>
            <w:r w:rsidRPr="00C8329F">
              <w:rPr>
                <w:rFonts w:ascii="Calibri" w:hAnsi="Calibri" w:cs="Calibri"/>
                <w:noProof/>
                <w:webHidden/>
                <w:sz w:val="18"/>
                <w:szCs w:val="18"/>
              </w:rPr>
              <w:fldChar w:fldCharType="separate"/>
            </w:r>
            <w:r w:rsidRPr="00C8329F">
              <w:rPr>
                <w:rFonts w:ascii="Calibri" w:hAnsi="Calibri" w:cs="Calibri"/>
                <w:noProof/>
                <w:webHidden/>
                <w:sz w:val="18"/>
                <w:szCs w:val="18"/>
              </w:rPr>
              <w:t>12</w:t>
            </w:r>
            <w:r w:rsidRPr="00C8329F">
              <w:rPr>
                <w:rFonts w:ascii="Calibri" w:hAnsi="Calibri" w:cs="Calibri"/>
                <w:noProof/>
                <w:webHidden/>
                <w:sz w:val="18"/>
                <w:szCs w:val="18"/>
              </w:rPr>
              <w:fldChar w:fldCharType="end"/>
            </w:r>
          </w:hyperlink>
        </w:p>
        <w:p w14:paraId="2E29949D" w14:textId="0F669F7F" w:rsidR="00C8329F" w:rsidRPr="00C8329F" w:rsidRDefault="00C8329F">
          <w:pPr>
            <w:pStyle w:val="TJ2"/>
            <w:tabs>
              <w:tab w:val="right" w:leader="dot" w:pos="9062"/>
            </w:tabs>
            <w:rPr>
              <w:rFonts w:ascii="Calibri" w:eastAsiaTheme="minorEastAsia" w:hAnsi="Calibri" w:cs="Calibri"/>
              <w:noProof/>
              <w:sz w:val="18"/>
              <w:szCs w:val="18"/>
              <w:lang w:val="hu-HU" w:eastAsia="hu-HU"/>
            </w:rPr>
          </w:pPr>
          <w:hyperlink w:anchor="_Toc185762878" w:history="1">
            <w:r w:rsidRPr="00C8329F">
              <w:rPr>
                <w:rStyle w:val="Hiperhivatkozs"/>
                <w:rFonts w:ascii="Calibri" w:hAnsi="Calibri" w:cs="Calibri"/>
                <w:noProof/>
                <w:sz w:val="18"/>
                <w:szCs w:val="18"/>
              </w:rPr>
              <w:t>- Recognizing and Rewarding EI</w:t>
            </w:r>
            <w:r w:rsidRPr="00C8329F">
              <w:rPr>
                <w:rFonts w:ascii="Calibri" w:hAnsi="Calibri" w:cs="Calibri"/>
                <w:noProof/>
                <w:webHidden/>
                <w:sz w:val="18"/>
                <w:szCs w:val="18"/>
              </w:rPr>
              <w:tab/>
            </w:r>
            <w:r w:rsidRPr="00C8329F">
              <w:rPr>
                <w:rFonts w:ascii="Calibri" w:hAnsi="Calibri" w:cs="Calibri"/>
                <w:noProof/>
                <w:webHidden/>
                <w:sz w:val="18"/>
                <w:szCs w:val="18"/>
              </w:rPr>
              <w:fldChar w:fldCharType="begin"/>
            </w:r>
            <w:r w:rsidRPr="00C8329F">
              <w:rPr>
                <w:rFonts w:ascii="Calibri" w:hAnsi="Calibri" w:cs="Calibri"/>
                <w:noProof/>
                <w:webHidden/>
                <w:sz w:val="18"/>
                <w:szCs w:val="18"/>
              </w:rPr>
              <w:instrText xml:space="preserve"> PAGEREF _Toc185762878 \h </w:instrText>
            </w:r>
            <w:r w:rsidRPr="00C8329F">
              <w:rPr>
                <w:rFonts w:ascii="Calibri" w:hAnsi="Calibri" w:cs="Calibri"/>
                <w:noProof/>
                <w:webHidden/>
                <w:sz w:val="18"/>
                <w:szCs w:val="18"/>
              </w:rPr>
            </w:r>
            <w:r w:rsidRPr="00C8329F">
              <w:rPr>
                <w:rFonts w:ascii="Calibri" w:hAnsi="Calibri" w:cs="Calibri"/>
                <w:noProof/>
                <w:webHidden/>
                <w:sz w:val="18"/>
                <w:szCs w:val="18"/>
              </w:rPr>
              <w:fldChar w:fldCharType="separate"/>
            </w:r>
            <w:r w:rsidRPr="00C8329F">
              <w:rPr>
                <w:rFonts w:ascii="Calibri" w:hAnsi="Calibri" w:cs="Calibri"/>
                <w:noProof/>
                <w:webHidden/>
                <w:sz w:val="18"/>
                <w:szCs w:val="18"/>
              </w:rPr>
              <w:t>12</w:t>
            </w:r>
            <w:r w:rsidRPr="00C8329F">
              <w:rPr>
                <w:rFonts w:ascii="Calibri" w:hAnsi="Calibri" w:cs="Calibri"/>
                <w:noProof/>
                <w:webHidden/>
                <w:sz w:val="18"/>
                <w:szCs w:val="18"/>
              </w:rPr>
              <w:fldChar w:fldCharType="end"/>
            </w:r>
          </w:hyperlink>
        </w:p>
        <w:p w14:paraId="0C37221B" w14:textId="7ED35CEC" w:rsidR="00C8329F" w:rsidRPr="00C8329F" w:rsidRDefault="00C8329F">
          <w:pPr>
            <w:pStyle w:val="TJ2"/>
            <w:tabs>
              <w:tab w:val="right" w:leader="dot" w:pos="9062"/>
            </w:tabs>
            <w:rPr>
              <w:rFonts w:ascii="Calibri" w:eastAsiaTheme="minorEastAsia" w:hAnsi="Calibri" w:cs="Calibri"/>
              <w:noProof/>
              <w:sz w:val="18"/>
              <w:szCs w:val="18"/>
              <w:lang w:val="hu-HU" w:eastAsia="hu-HU"/>
            </w:rPr>
          </w:pPr>
          <w:hyperlink w:anchor="_Toc185762879" w:history="1">
            <w:r w:rsidRPr="00C8329F">
              <w:rPr>
                <w:rStyle w:val="Hiperhivatkozs"/>
                <w:rFonts w:ascii="Calibri" w:hAnsi="Calibri" w:cs="Calibri"/>
                <w:noProof/>
                <w:sz w:val="18"/>
                <w:szCs w:val="18"/>
              </w:rPr>
              <w:t>- Providing Supportive Resources</w:t>
            </w:r>
            <w:r w:rsidRPr="00C8329F">
              <w:rPr>
                <w:rFonts w:ascii="Calibri" w:hAnsi="Calibri" w:cs="Calibri"/>
                <w:noProof/>
                <w:webHidden/>
                <w:sz w:val="18"/>
                <w:szCs w:val="18"/>
              </w:rPr>
              <w:tab/>
            </w:r>
            <w:r w:rsidRPr="00C8329F">
              <w:rPr>
                <w:rFonts w:ascii="Calibri" w:hAnsi="Calibri" w:cs="Calibri"/>
                <w:noProof/>
                <w:webHidden/>
                <w:sz w:val="18"/>
                <w:szCs w:val="18"/>
              </w:rPr>
              <w:fldChar w:fldCharType="begin"/>
            </w:r>
            <w:r w:rsidRPr="00C8329F">
              <w:rPr>
                <w:rFonts w:ascii="Calibri" w:hAnsi="Calibri" w:cs="Calibri"/>
                <w:noProof/>
                <w:webHidden/>
                <w:sz w:val="18"/>
                <w:szCs w:val="18"/>
              </w:rPr>
              <w:instrText xml:space="preserve"> PAGEREF _Toc185762879 \h </w:instrText>
            </w:r>
            <w:r w:rsidRPr="00C8329F">
              <w:rPr>
                <w:rFonts w:ascii="Calibri" w:hAnsi="Calibri" w:cs="Calibri"/>
                <w:noProof/>
                <w:webHidden/>
                <w:sz w:val="18"/>
                <w:szCs w:val="18"/>
              </w:rPr>
            </w:r>
            <w:r w:rsidRPr="00C8329F">
              <w:rPr>
                <w:rFonts w:ascii="Calibri" w:hAnsi="Calibri" w:cs="Calibri"/>
                <w:noProof/>
                <w:webHidden/>
                <w:sz w:val="18"/>
                <w:szCs w:val="18"/>
              </w:rPr>
              <w:fldChar w:fldCharType="separate"/>
            </w:r>
            <w:r w:rsidRPr="00C8329F">
              <w:rPr>
                <w:rFonts w:ascii="Calibri" w:hAnsi="Calibri" w:cs="Calibri"/>
                <w:noProof/>
                <w:webHidden/>
                <w:sz w:val="18"/>
                <w:szCs w:val="18"/>
              </w:rPr>
              <w:t>13</w:t>
            </w:r>
            <w:r w:rsidRPr="00C8329F">
              <w:rPr>
                <w:rFonts w:ascii="Calibri" w:hAnsi="Calibri" w:cs="Calibri"/>
                <w:noProof/>
                <w:webHidden/>
                <w:sz w:val="18"/>
                <w:szCs w:val="18"/>
              </w:rPr>
              <w:fldChar w:fldCharType="end"/>
            </w:r>
          </w:hyperlink>
        </w:p>
        <w:p w14:paraId="3A241BD5" w14:textId="3029C0C8" w:rsidR="00C8329F" w:rsidRPr="00C8329F" w:rsidRDefault="00C8329F">
          <w:pPr>
            <w:pStyle w:val="TJ2"/>
            <w:tabs>
              <w:tab w:val="right" w:leader="dot" w:pos="9062"/>
            </w:tabs>
            <w:rPr>
              <w:rFonts w:ascii="Calibri" w:eastAsiaTheme="minorEastAsia" w:hAnsi="Calibri" w:cs="Calibri"/>
              <w:noProof/>
              <w:sz w:val="18"/>
              <w:szCs w:val="18"/>
              <w:lang w:val="hu-HU" w:eastAsia="hu-HU"/>
            </w:rPr>
          </w:pPr>
          <w:hyperlink w:anchor="_Toc185762880" w:history="1">
            <w:r w:rsidRPr="00C8329F">
              <w:rPr>
                <w:rStyle w:val="Hiperhivatkozs"/>
                <w:rFonts w:ascii="Calibri" w:hAnsi="Calibri" w:cs="Calibri"/>
                <w:noProof/>
                <w:sz w:val="18"/>
                <w:szCs w:val="18"/>
              </w:rPr>
              <w:t>- Leadership Development Programs</w:t>
            </w:r>
            <w:r w:rsidRPr="00C8329F">
              <w:rPr>
                <w:rFonts w:ascii="Calibri" w:hAnsi="Calibri" w:cs="Calibri"/>
                <w:noProof/>
                <w:webHidden/>
                <w:sz w:val="18"/>
                <w:szCs w:val="18"/>
              </w:rPr>
              <w:tab/>
            </w:r>
            <w:r w:rsidRPr="00C8329F">
              <w:rPr>
                <w:rFonts w:ascii="Calibri" w:hAnsi="Calibri" w:cs="Calibri"/>
                <w:noProof/>
                <w:webHidden/>
                <w:sz w:val="18"/>
                <w:szCs w:val="18"/>
              </w:rPr>
              <w:fldChar w:fldCharType="begin"/>
            </w:r>
            <w:r w:rsidRPr="00C8329F">
              <w:rPr>
                <w:rFonts w:ascii="Calibri" w:hAnsi="Calibri" w:cs="Calibri"/>
                <w:noProof/>
                <w:webHidden/>
                <w:sz w:val="18"/>
                <w:szCs w:val="18"/>
              </w:rPr>
              <w:instrText xml:space="preserve"> PAGEREF _Toc185762880 \h </w:instrText>
            </w:r>
            <w:r w:rsidRPr="00C8329F">
              <w:rPr>
                <w:rFonts w:ascii="Calibri" w:hAnsi="Calibri" w:cs="Calibri"/>
                <w:noProof/>
                <w:webHidden/>
                <w:sz w:val="18"/>
                <w:szCs w:val="18"/>
              </w:rPr>
            </w:r>
            <w:r w:rsidRPr="00C8329F">
              <w:rPr>
                <w:rFonts w:ascii="Calibri" w:hAnsi="Calibri" w:cs="Calibri"/>
                <w:noProof/>
                <w:webHidden/>
                <w:sz w:val="18"/>
                <w:szCs w:val="18"/>
              </w:rPr>
              <w:fldChar w:fldCharType="separate"/>
            </w:r>
            <w:r w:rsidRPr="00C8329F">
              <w:rPr>
                <w:rFonts w:ascii="Calibri" w:hAnsi="Calibri" w:cs="Calibri"/>
                <w:noProof/>
                <w:webHidden/>
                <w:sz w:val="18"/>
                <w:szCs w:val="18"/>
              </w:rPr>
              <w:t>13</w:t>
            </w:r>
            <w:r w:rsidRPr="00C8329F">
              <w:rPr>
                <w:rFonts w:ascii="Calibri" w:hAnsi="Calibri" w:cs="Calibri"/>
                <w:noProof/>
                <w:webHidden/>
                <w:sz w:val="18"/>
                <w:szCs w:val="18"/>
              </w:rPr>
              <w:fldChar w:fldCharType="end"/>
            </w:r>
          </w:hyperlink>
        </w:p>
        <w:p w14:paraId="164C92CC" w14:textId="08C6DA40" w:rsidR="00C8329F" w:rsidRPr="00C8329F" w:rsidRDefault="00C8329F">
          <w:pPr>
            <w:pStyle w:val="TJ2"/>
            <w:tabs>
              <w:tab w:val="right" w:leader="dot" w:pos="9062"/>
            </w:tabs>
            <w:rPr>
              <w:rFonts w:ascii="Calibri" w:eastAsiaTheme="minorEastAsia" w:hAnsi="Calibri" w:cs="Calibri"/>
              <w:noProof/>
              <w:sz w:val="18"/>
              <w:szCs w:val="18"/>
              <w:lang w:val="hu-HU" w:eastAsia="hu-HU"/>
            </w:rPr>
          </w:pPr>
          <w:hyperlink w:anchor="_Toc185762881" w:history="1">
            <w:r w:rsidRPr="00C8329F">
              <w:rPr>
                <w:rStyle w:val="Hiperhivatkozs"/>
                <w:rFonts w:ascii="Calibri" w:hAnsi="Calibri" w:cs="Calibri"/>
                <w:noProof/>
                <w:sz w:val="18"/>
                <w:szCs w:val="18"/>
              </w:rPr>
              <w:t>- Creating a Positive Work Environment</w:t>
            </w:r>
            <w:r w:rsidRPr="00C8329F">
              <w:rPr>
                <w:rFonts w:ascii="Calibri" w:hAnsi="Calibri" w:cs="Calibri"/>
                <w:noProof/>
                <w:webHidden/>
                <w:sz w:val="18"/>
                <w:szCs w:val="18"/>
              </w:rPr>
              <w:tab/>
            </w:r>
            <w:r w:rsidRPr="00C8329F">
              <w:rPr>
                <w:rFonts w:ascii="Calibri" w:hAnsi="Calibri" w:cs="Calibri"/>
                <w:noProof/>
                <w:webHidden/>
                <w:sz w:val="18"/>
                <w:szCs w:val="18"/>
              </w:rPr>
              <w:fldChar w:fldCharType="begin"/>
            </w:r>
            <w:r w:rsidRPr="00C8329F">
              <w:rPr>
                <w:rFonts w:ascii="Calibri" w:hAnsi="Calibri" w:cs="Calibri"/>
                <w:noProof/>
                <w:webHidden/>
                <w:sz w:val="18"/>
                <w:szCs w:val="18"/>
              </w:rPr>
              <w:instrText xml:space="preserve"> PAGEREF _Toc185762881 \h </w:instrText>
            </w:r>
            <w:r w:rsidRPr="00C8329F">
              <w:rPr>
                <w:rFonts w:ascii="Calibri" w:hAnsi="Calibri" w:cs="Calibri"/>
                <w:noProof/>
                <w:webHidden/>
                <w:sz w:val="18"/>
                <w:szCs w:val="18"/>
              </w:rPr>
            </w:r>
            <w:r w:rsidRPr="00C8329F">
              <w:rPr>
                <w:rFonts w:ascii="Calibri" w:hAnsi="Calibri" w:cs="Calibri"/>
                <w:noProof/>
                <w:webHidden/>
                <w:sz w:val="18"/>
                <w:szCs w:val="18"/>
              </w:rPr>
              <w:fldChar w:fldCharType="separate"/>
            </w:r>
            <w:r w:rsidRPr="00C8329F">
              <w:rPr>
                <w:rFonts w:ascii="Calibri" w:hAnsi="Calibri" w:cs="Calibri"/>
                <w:noProof/>
                <w:webHidden/>
                <w:sz w:val="18"/>
                <w:szCs w:val="18"/>
              </w:rPr>
              <w:t>13</w:t>
            </w:r>
            <w:r w:rsidRPr="00C8329F">
              <w:rPr>
                <w:rFonts w:ascii="Calibri" w:hAnsi="Calibri" w:cs="Calibri"/>
                <w:noProof/>
                <w:webHidden/>
                <w:sz w:val="18"/>
                <w:szCs w:val="18"/>
              </w:rPr>
              <w:fldChar w:fldCharType="end"/>
            </w:r>
          </w:hyperlink>
        </w:p>
        <w:p w14:paraId="12A85C7A" w14:textId="75964723" w:rsidR="00C8329F" w:rsidRPr="00C8329F" w:rsidRDefault="00C8329F">
          <w:pPr>
            <w:pStyle w:val="TJ1"/>
            <w:tabs>
              <w:tab w:val="right" w:leader="dot" w:pos="9062"/>
            </w:tabs>
            <w:rPr>
              <w:rFonts w:ascii="Calibri" w:eastAsiaTheme="minorEastAsia" w:hAnsi="Calibri" w:cs="Calibri"/>
              <w:noProof/>
              <w:sz w:val="18"/>
              <w:szCs w:val="18"/>
              <w:lang w:val="hu-HU" w:eastAsia="hu-HU"/>
            </w:rPr>
          </w:pPr>
          <w:hyperlink w:anchor="_Toc185762882" w:history="1">
            <w:r w:rsidRPr="00C8329F">
              <w:rPr>
                <w:rStyle w:val="Hiperhivatkozs"/>
                <w:rFonts w:ascii="Calibri" w:hAnsi="Calibri" w:cs="Calibri"/>
                <w:noProof/>
                <w:sz w:val="18"/>
                <w:szCs w:val="18"/>
              </w:rPr>
              <w:t>Conclusion</w:t>
            </w:r>
            <w:r w:rsidRPr="00C8329F">
              <w:rPr>
                <w:rFonts w:ascii="Calibri" w:hAnsi="Calibri" w:cs="Calibri"/>
                <w:noProof/>
                <w:webHidden/>
                <w:sz w:val="18"/>
                <w:szCs w:val="18"/>
              </w:rPr>
              <w:tab/>
            </w:r>
            <w:r w:rsidRPr="00C8329F">
              <w:rPr>
                <w:rFonts w:ascii="Calibri" w:hAnsi="Calibri" w:cs="Calibri"/>
                <w:noProof/>
                <w:webHidden/>
                <w:sz w:val="18"/>
                <w:szCs w:val="18"/>
              </w:rPr>
              <w:fldChar w:fldCharType="begin"/>
            </w:r>
            <w:r w:rsidRPr="00C8329F">
              <w:rPr>
                <w:rFonts w:ascii="Calibri" w:hAnsi="Calibri" w:cs="Calibri"/>
                <w:noProof/>
                <w:webHidden/>
                <w:sz w:val="18"/>
                <w:szCs w:val="18"/>
              </w:rPr>
              <w:instrText xml:space="preserve"> PAGEREF _Toc185762882 \h </w:instrText>
            </w:r>
            <w:r w:rsidRPr="00C8329F">
              <w:rPr>
                <w:rFonts w:ascii="Calibri" w:hAnsi="Calibri" w:cs="Calibri"/>
                <w:noProof/>
                <w:webHidden/>
                <w:sz w:val="18"/>
                <w:szCs w:val="18"/>
              </w:rPr>
            </w:r>
            <w:r w:rsidRPr="00C8329F">
              <w:rPr>
                <w:rFonts w:ascii="Calibri" w:hAnsi="Calibri" w:cs="Calibri"/>
                <w:noProof/>
                <w:webHidden/>
                <w:sz w:val="18"/>
                <w:szCs w:val="18"/>
              </w:rPr>
              <w:fldChar w:fldCharType="separate"/>
            </w:r>
            <w:r w:rsidRPr="00C8329F">
              <w:rPr>
                <w:rFonts w:ascii="Calibri" w:hAnsi="Calibri" w:cs="Calibri"/>
                <w:noProof/>
                <w:webHidden/>
                <w:sz w:val="18"/>
                <w:szCs w:val="18"/>
              </w:rPr>
              <w:t>14</w:t>
            </w:r>
            <w:r w:rsidRPr="00C8329F">
              <w:rPr>
                <w:rFonts w:ascii="Calibri" w:hAnsi="Calibri" w:cs="Calibri"/>
                <w:noProof/>
                <w:webHidden/>
                <w:sz w:val="18"/>
                <w:szCs w:val="18"/>
              </w:rPr>
              <w:fldChar w:fldCharType="end"/>
            </w:r>
          </w:hyperlink>
        </w:p>
        <w:p w14:paraId="5FF068EB" w14:textId="30F38B61" w:rsidR="00C8329F" w:rsidRPr="00C8329F" w:rsidRDefault="00C8329F">
          <w:pPr>
            <w:pStyle w:val="TJ1"/>
            <w:tabs>
              <w:tab w:val="right" w:leader="dot" w:pos="9062"/>
            </w:tabs>
            <w:rPr>
              <w:rFonts w:ascii="Calibri" w:eastAsiaTheme="minorEastAsia" w:hAnsi="Calibri" w:cs="Calibri"/>
              <w:noProof/>
              <w:sz w:val="18"/>
              <w:szCs w:val="18"/>
              <w:lang w:val="hu-HU" w:eastAsia="hu-HU"/>
            </w:rPr>
          </w:pPr>
          <w:hyperlink w:anchor="_Toc185762883" w:history="1">
            <w:r w:rsidRPr="00C8329F">
              <w:rPr>
                <w:rStyle w:val="Hiperhivatkozs"/>
                <w:rFonts w:ascii="Calibri" w:hAnsi="Calibri" w:cs="Calibri"/>
                <w:noProof/>
                <w:sz w:val="18"/>
                <w:szCs w:val="18"/>
              </w:rPr>
              <w:t>References</w:t>
            </w:r>
            <w:r w:rsidRPr="00C8329F">
              <w:rPr>
                <w:rFonts w:ascii="Calibri" w:hAnsi="Calibri" w:cs="Calibri"/>
                <w:noProof/>
                <w:webHidden/>
                <w:sz w:val="18"/>
                <w:szCs w:val="18"/>
              </w:rPr>
              <w:tab/>
            </w:r>
            <w:r w:rsidRPr="00C8329F">
              <w:rPr>
                <w:rFonts w:ascii="Calibri" w:hAnsi="Calibri" w:cs="Calibri"/>
                <w:noProof/>
                <w:webHidden/>
                <w:sz w:val="18"/>
                <w:szCs w:val="18"/>
              </w:rPr>
              <w:fldChar w:fldCharType="begin"/>
            </w:r>
            <w:r w:rsidRPr="00C8329F">
              <w:rPr>
                <w:rFonts w:ascii="Calibri" w:hAnsi="Calibri" w:cs="Calibri"/>
                <w:noProof/>
                <w:webHidden/>
                <w:sz w:val="18"/>
                <w:szCs w:val="18"/>
              </w:rPr>
              <w:instrText xml:space="preserve"> PAGEREF _Toc185762883 \h </w:instrText>
            </w:r>
            <w:r w:rsidRPr="00C8329F">
              <w:rPr>
                <w:rFonts w:ascii="Calibri" w:hAnsi="Calibri" w:cs="Calibri"/>
                <w:noProof/>
                <w:webHidden/>
                <w:sz w:val="18"/>
                <w:szCs w:val="18"/>
              </w:rPr>
            </w:r>
            <w:r w:rsidRPr="00C8329F">
              <w:rPr>
                <w:rFonts w:ascii="Calibri" w:hAnsi="Calibri" w:cs="Calibri"/>
                <w:noProof/>
                <w:webHidden/>
                <w:sz w:val="18"/>
                <w:szCs w:val="18"/>
              </w:rPr>
              <w:fldChar w:fldCharType="separate"/>
            </w:r>
            <w:r w:rsidRPr="00C8329F">
              <w:rPr>
                <w:rFonts w:ascii="Calibri" w:hAnsi="Calibri" w:cs="Calibri"/>
                <w:noProof/>
                <w:webHidden/>
                <w:sz w:val="18"/>
                <w:szCs w:val="18"/>
              </w:rPr>
              <w:t>15</w:t>
            </w:r>
            <w:r w:rsidRPr="00C8329F">
              <w:rPr>
                <w:rFonts w:ascii="Calibri" w:hAnsi="Calibri" w:cs="Calibri"/>
                <w:noProof/>
                <w:webHidden/>
                <w:sz w:val="18"/>
                <w:szCs w:val="18"/>
              </w:rPr>
              <w:fldChar w:fldCharType="end"/>
            </w:r>
          </w:hyperlink>
        </w:p>
        <w:p w14:paraId="42AB5546" w14:textId="24F5ECD8" w:rsidR="000D455A" w:rsidRPr="002E4272" w:rsidRDefault="002E4272" w:rsidP="002E4272">
          <w:r w:rsidRPr="00801836">
            <w:rPr>
              <w:rFonts w:ascii="Calibri" w:hAnsi="Calibri" w:cs="Calibri"/>
              <w:b/>
              <w:bCs/>
              <w:sz w:val="18"/>
              <w:szCs w:val="18"/>
            </w:rPr>
            <w:fldChar w:fldCharType="end"/>
          </w:r>
        </w:p>
      </w:sdtContent>
    </w:sdt>
    <w:p w14:paraId="4ABC9B1C" w14:textId="30B7D923" w:rsidR="000D455A" w:rsidRPr="002E4272" w:rsidRDefault="00D151DE" w:rsidP="00121683">
      <w:pPr>
        <w:pStyle w:val="Cmsor1"/>
        <w:rPr>
          <w:sz w:val="24"/>
          <w:szCs w:val="24"/>
        </w:rPr>
      </w:pPr>
      <w:bookmarkStart w:id="0" w:name="_Toc185762844"/>
      <w:r w:rsidRPr="002E4272">
        <w:rPr>
          <w:sz w:val="24"/>
          <w:szCs w:val="24"/>
        </w:rPr>
        <w:lastRenderedPageBreak/>
        <w:t>Abstract</w:t>
      </w:r>
      <w:bookmarkEnd w:id="0"/>
    </w:p>
    <w:p w14:paraId="5F25B434" w14:textId="142A07B9" w:rsidR="008C6236" w:rsidRPr="002E4272" w:rsidRDefault="00A46A94" w:rsidP="00A46A94">
      <w:pPr>
        <w:rPr>
          <w:rFonts w:ascii="Calibri" w:hAnsi="Calibri" w:cs="Calibri"/>
        </w:rPr>
      </w:pPr>
      <w:r w:rsidRPr="002E4272">
        <w:rPr>
          <w:rFonts w:ascii="Calibri" w:hAnsi="Calibri" w:cs="Calibri"/>
        </w:rPr>
        <w:t xml:space="preserve">This report is based on a case study analysis. I applied what I learned in the module to understand the existing problems, draw recommendations and conclusions from the case study. To do this, I used two types of EI models and several EI skills to demonstrate my current knowledge and skills related to emotional intelligence. I used logical </w:t>
      </w:r>
      <w:r w:rsidR="00121683" w:rsidRPr="002E4272">
        <w:rPr>
          <w:rFonts w:ascii="Calibri" w:hAnsi="Calibri" w:cs="Calibri"/>
        </w:rPr>
        <w:t>thinking,</w:t>
      </w:r>
      <w:r w:rsidRPr="002E4272">
        <w:rPr>
          <w:rFonts w:ascii="Calibri" w:hAnsi="Calibri" w:cs="Calibri"/>
        </w:rPr>
        <w:t xml:space="preserve"> various research, and journal articles to do all this.</w:t>
      </w:r>
    </w:p>
    <w:p w14:paraId="5933D775" w14:textId="77777777" w:rsidR="008C6236" w:rsidRPr="002E4272" w:rsidRDefault="008C6236" w:rsidP="000D455A">
      <w:pPr>
        <w:rPr>
          <w:rFonts w:ascii="Calibri" w:hAnsi="Calibri" w:cs="Calibri"/>
        </w:rPr>
      </w:pPr>
    </w:p>
    <w:p w14:paraId="3B6AD486" w14:textId="740E3774" w:rsidR="00A46A94" w:rsidRPr="002E4272" w:rsidRDefault="00A46A94" w:rsidP="00121683">
      <w:pPr>
        <w:pStyle w:val="Cmsor1"/>
        <w:rPr>
          <w:sz w:val="24"/>
          <w:szCs w:val="24"/>
        </w:rPr>
      </w:pPr>
      <w:bookmarkStart w:id="1" w:name="_Toc185762845"/>
      <w:r w:rsidRPr="002E4272">
        <w:rPr>
          <w:sz w:val="24"/>
          <w:szCs w:val="24"/>
        </w:rPr>
        <w:t>Introduction</w:t>
      </w:r>
      <w:bookmarkEnd w:id="1"/>
      <w:r w:rsidRPr="002E4272">
        <w:rPr>
          <w:sz w:val="24"/>
          <w:szCs w:val="24"/>
        </w:rPr>
        <w:t xml:space="preserve"> </w:t>
      </w:r>
    </w:p>
    <w:p w14:paraId="4987B9A9" w14:textId="6C139332" w:rsidR="00E31FE9" w:rsidRPr="002E4272" w:rsidRDefault="00E31FE9" w:rsidP="00121683">
      <w:pPr>
        <w:pStyle w:val="Cmsor2"/>
        <w:rPr>
          <w:sz w:val="22"/>
          <w:szCs w:val="22"/>
        </w:rPr>
      </w:pPr>
      <w:bookmarkStart w:id="2" w:name="_Toc185762846"/>
      <w:r w:rsidRPr="002E4272">
        <w:rPr>
          <w:sz w:val="22"/>
          <w:szCs w:val="22"/>
        </w:rPr>
        <w:t>About EI</w:t>
      </w:r>
      <w:bookmarkEnd w:id="2"/>
    </w:p>
    <w:p w14:paraId="6A1A6B4A" w14:textId="5DCE1CB6" w:rsidR="00850B1E" w:rsidRPr="002E4272" w:rsidRDefault="00D26716" w:rsidP="000D455A">
      <w:pPr>
        <w:rPr>
          <w:rFonts w:ascii="Calibri" w:hAnsi="Calibri" w:cs="Calibri"/>
        </w:rPr>
      </w:pPr>
      <w:r w:rsidRPr="00D26716">
        <w:rPr>
          <w:rFonts w:ascii="Calibri" w:hAnsi="Calibri" w:cs="Calibri"/>
        </w:rPr>
        <w:t>Understanding and learning about emotional intelligence (EI) greatly helps us to understand and manage both our own emotions and the emotions of others. It has several basic pillars, including empathy, motivation, self-awareness, self-regulation, and social skills. Knowing and applying EI is essential in both personal and work environments, as it affects our communication, handling stress situations, and decision-making.</w:t>
      </w:r>
      <w:r>
        <w:rPr>
          <w:rFonts w:ascii="Calibri" w:hAnsi="Calibri" w:cs="Calibri"/>
        </w:rPr>
        <w:t xml:space="preserve"> </w:t>
      </w:r>
      <w:sdt>
        <w:sdtPr>
          <w:rPr>
            <w:rFonts w:ascii="Calibri" w:hAnsi="Calibri" w:cs="Calibri"/>
          </w:rPr>
          <w:id w:val="540952121"/>
          <w:citation/>
        </w:sdtPr>
        <w:sdtEndPr/>
        <w:sdtContent>
          <w:r w:rsidR="000E3D55" w:rsidRPr="002E4272">
            <w:rPr>
              <w:rFonts w:ascii="Calibri" w:hAnsi="Calibri" w:cs="Calibri"/>
            </w:rPr>
            <w:fldChar w:fldCharType="begin"/>
          </w:r>
          <w:r w:rsidR="000E3D55" w:rsidRPr="002E4272">
            <w:rPr>
              <w:rFonts w:ascii="Calibri" w:hAnsi="Calibri" w:cs="Calibri"/>
            </w:rPr>
            <w:instrText xml:space="preserve"> CITATION May04 \l 1038 </w:instrText>
          </w:r>
          <w:r w:rsidR="000E3D55" w:rsidRPr="002E4272">
            <w:rPr>
              <w:rFonts w:ascii="Calibri" w:hAnsi="Calibri" w:cs="Calibri"/>
            </w:rPr>
            <w:fldChar w:fldCharType="separate"/>
          </w:r>
          <w:r w:rsidR="000E3D55" w:rsidRPr="002E4272">
            <w:rPr>
              <w:rFonts w:ascii="Calibri" w:hAnsi="Calibri" w:cs="Calibri"/>
            </w:rPr>
            <w:t>(Mayer, J. D., Salovey, P., 2004)</w:t>
          </w:r>
          <w:r w:rsidR="000E3D55" w:rsidRPr="002E4272">
            <w:rPr>
              <w:rFonts w:ascii="Calibri" w:hAnsi="Calibri" w:cs="Calibri"/>
            </w:rPr>
            <w:fldChar w:fldCharType="end"/>
          </w:r>
        </w:sdtContent>
      </w:sdt>
    </w:p>
    <w:p w14:paraId="240DC592" w14:textId="77777777" w:rsidR="002242C2" w:rsidRPr="002E4272" w:rsidRDefault="002242C2" w:rsidP="000D455A">
      <w:pPr>
        <w:rPr>
          <w:rFonts w:ascii="Calibri" w:hAnsi="Calibri" w:cs="Calibri"/>
        </w:rPr>
      </w:pPr>
    </w:p>
    <w:p w14:paraId="5B60D3B6" w14:textId="47013563" w:rsidR="00334371" w:rsidRPr="002E4272" w:rsidRDefault="00334371" w:rsidP="00121683">
      <w:pPr>
        <w:pStyle w:val="Cmsor2"/>
        <w:rPr>
          <w:sz w:val="22"/>
          <w:szCs w:val="22"/>
        </w:rPr>
      </w:pPr>
      <w:bookmarkStart w:id="3" w:name="_Toc185762847"/>
      <w:r w:rsidRPr="002E4272">
        <w:rPr>
          <w:sz w:val="22"/>
          <w:szCs w:val="22"/>
        </w:rPr>
        <w:t>About the Company</w:t>
      </w:r>
      <w:bookmarkEnd w:id="3"/>
    </w:p>
    <w:p w14:paraId="3CBE3DBC" w14:textId="42C644DB" w:rsidR="00334371" w:rsidRPr="002E4272" w:rsidRDefault="003E5A8E" w:rsidP="003E5A8E">
      <w:pPr>
        <w:rPr>
          <w:rFonts w:ascii="Calibri" w:hAnsi="Calibri" w:cs="Calibri"/>
        </w:rPr>
      </w:pPr>
      <w:r w:rsidRPr="002E4272">
        <w:rPr>
          <w:rFonts w:ascii="Calibri" w:hAnsi="Calibri" w:cs="Calibri"/>
        </w:rPr>
        <w:t xml:space="preserve">FAYE Inc. is a prominent company specializing in Customer Relationship Management (CRM), Customer Experience (CX), and integrated software solutions. They offer a wide range of services, including software optimization, custom application development, marketing automation, and conversational AI. FAYE Inc. is known for its expertise in handling complex software ecosystems and helping businesses maximize their software's potential. The company prides itself on its innovative approach and commitment to delivering high returns on software investments. With a team of technologists, visionaries, and software experts, FAYE Inc. supports various industries, including healthcare, logistics, manufacturing, retail, and e-commerce. </w:t>
      </w:r>
      <w:sdt>
        <w:sdtPr>
          <w:rPr>
            <w:rFonts w:ascii="Calibri" w:hAnsi="Calibri" w:cs="Calibri"/>
          </w:rPr>
          <w:id w:val="-952248770"/>
          <w:citation/>
        </w:sdtPr>
        <w:sdtEndPr/>
        <w:sdtContent>
          <w:r w:rsidR="00312DB4" w:rsidRPr="002E4272">
            <w:rPr>
              <w:rFonts w:ascii="Calibri" w:hAnsi="Calibri" w:cs="Calibri"/>
            </w:rPr>
            <w:fldChar w:fldCharType="begin"/>
          </w:r>
          <w:r w:rsidR="00E31FE9" w:rsidRPr="002E4272">
            <w:rPr>
              <w:rFonts w:ascii="Calibri" w:hAnsi="Calibri" w:cs="Calibri"/>
            </w:rPr>
            <w:instrText xml:space="preserve">CITATION INC24 \l 1038 </w:instrText>
          </w:r>
          <w:r w:rsidR="00312DB4" w:rsidRPr="002E4272">
            <w:rPr>
              <w:rFonts w:ascii="Calibri" w:hAnsi="Calibri" w:cs="Calibri"/>
            </w:rPr>
            <w:fldChar w:fldCharType="separate"/>
          </w:r>
          <w:r w:rsidR="00E31FE9" w:rsidRPr="002E4272">
            <w:rPr>
              <w:rFonts w:ascii="Calibri" w:hAnsi="Calibri" w:cs="Calibri"/>
            </w:rPr>
            <w:t>(FAYE, 2024)</w:t>
          </w:r>
          <w:r w:rsidR="00312DB4" w:rsidRPr="002E4272">
            <w:rPr>
              <w:rFonts w:ascii="Calibri" w:hAnsi="Calibri" w:cs="Calibri"/>
            </w:rPr>
            <w:fldChar w:fldCharType="end"/>
          </w:r>
        </w:sdtContent>
      </w:sdt>
    </w:p>
    <w:p w14:paraId="550B4FFE" w14:textId="77777777" w:rsidR="003E5A8E" w:rsidRPr="002E4272" w:rsidRDefault="003E5A8E" w:rsidP="003E5A8E">
      <w:pPr>
        <w:rPr>
          <w:rFonts w:ascii="Calibri" w:hAnsi="Calibri" w:cs="Calibri"/>
        </w:rPr>
      </w:pPr>
    </w:p>
    <w:p w14:paraId="678BFF9C" w14:textId="77777777" w:rsidR="00E31FE9" w:rsidRPr="002E4272" w:rsidRDefault="00E31FE9" w:rsidP="003E5A8E">
      <w:pPr>
        <w:rPr>
          <w:rFonts w:ascii="Calibri" w:hAnsi="Calibri" w:cs="Calibri"/>
        </w:rPr>
      </w:pPr>
    </w:p>
    <w:p w14:paraId="46FE981B" w14:textId="77777777" w:rsidR="00E31FE9" w:rsidRPr="002E4272" w:rsidRDefault="00E31FE9" w:rsidP="003E5A8E">
      <w:pPr>
        <w:rPr>
          <w:rFonts w:ascii="Calibri" w:hAnsi="Calibri" w:cs="Calibri"/>
        </w:rPr>
      </w:pPr>
    </w:p>
    <w:p w14:paraId="108F0D7C" w14:textId="77777777" w:rsidR="00E31FE9" w:rsidRPr="002E4272" w:rsidRDefault="00E31FE9" w:rsidP="003E5A8E">
      <w:pPr>
        <w:rPr>
          <w:rFonts w:ascii="Calibri" w:hAnsi="Calibri" w:cs="Calibri"/>
        </w:rPr>
      </w:pPr>
    </w:p>
    <w:p w14:paraId="6A5D403F" w14:textId="77777777" w:rsidR="00E31FE9" w:rsidRPr="002E4272" w:rsidRDefault="00E31FE9" w:rsidP="003E5A8E">
      <w:pPr>
        <w:rPr>
          <w:rFonts w:ascii="Calibri" w:hAnsi="Calibri" w:cs="Calibri"/>
        </w:rPr>
      </w:pPr>
    </w:p>
    <w:p w14:paraId="5F107815" w14:textId="77777777" w:rsidR="00E31FE9" w:rsidRPr="002E4272" w:rsidRDefault="00E31FE9" w:rsidP="003E5A8E">
      <w:pPr>
        <w:rPr>
          <w:rFonts w:ascii="Calibri" w:hAnsi="Calibri" w:cs="Calibri"/>
        </w:rPr>
      </w:pPr>
    </w:p>
    <w:p w14:paraId="26C70BD1" w14:textId="77777777" w:rsidR="00E31FE9" w:rsidRPr="002E4272" w:rsidRDefault="00E31FE9" w:rsidP="003E5A8E">
      <w:pPr>
        <w:rPr>
          <w:rFonts w:ascii="Calibri" w:hAnsi="Calibri" w:cs="Calibri"/>
        </w:rPr>
      </w:pPr>
    </w:p>
    <w:p w14:paraId="1F49DD8E" w14:textId="77777777" w:rsidR="00E31FE9" w:rsidRPr="002E4272" w:rsidRDefault="00E31FE9" w:rsidP="003E5A8E">
      <w:pPr>
        <w:rPr>
          <w:rFonts w:ascii="Calibri" w:hAnsi="Calibri" w:cs="Calibri"/>
        </w:rPr>
      </w:pPr>
    </w:p>
    <w:p w14:paraId="0054CE85" w14:textId="77777777" w:rsidR="00E31FE9" w:rsidRPr="002E4272" w:rsidRDefault="00E31FE9" w:rsidP="003E5A8E">
      <w:pPr>
        <w:rPr>
          <w:rFonts w:ascii="Calibri" w:hAnsi="Calibri" w:cs="Calibri"/>
        </w:rPr>
      </w:pPr>
    </w:p>
    <w:p w14:paraId="5E2FFD13" w14:textId="77777777" w:rsidR="00E31FE9" w:rsidRPr="002E4272" w:rsidRDefault="00E31FE9" w:rsidP="003E5A8E">
      <w:pPr>
        <w:rPr>
          <w:rFonts w:ascii="Calibri" w:hAnsi="Calibri" w:cs="Calibri"/>
        </w:rPr>
      </w:pPr>
    </w:p>
    <w:p w14:paraId="6A12CA6F" w14:textId="77777777" w:rsidR="00E31FE9" w:rsidRPr="002E4272" w:rsidRDefault="00E31FE9" w:rsidP="003E5A8E">
      <w:pPr>
        <w:rPr>
          <w:rFonts w:ascii="Calibri" w:hAnsi="Calibri" w:cs="Calibri"/>
        </w:rPr>
      </w:pPr>
    </w:p>
    <w:p w14:paraId="34DFAE3D" w14:textId="77777777" w:rsidR="00E31FE9" w:rsidRPr="002E4272" w:rsidRDefault="00E31FE9" w:rsidP="003E5A8E">
      <w:pPr>
        <w:rPr>
          <w:rFonts w:ascii="Calibri" w:hAnsi="Calibri" w:cs="Calibri"/>
        </w:rPr>
      </w:pPr>
    </w:p>
    <w:p w14:paraId="2DB4429B" w14:textId="77777777" w:rsidR="00E31FE9" w:rsidRPr="002E4272" w:rsidRDefault="00E31FE9" w:rsidP="003E5A8E">
      <w:pPr>
        <w:rPr>
          <w:rFonts w:ascii="Calibri" w:hAnsi="Calibri" w:cs="Calibri"/>
        </w:rPr>
      </w:pPr>
    </w:p>
    <w:p w14:paraId="79DE8AF8" w14:textId="77777777" w:rsidR="004005CD" w:rsidRPr="002E4272" w:rsidRDefault="004005CD" w:rsidP="00121683">
      <w:pPr>
        <w:pStyle w:val="Cmsor1"/>
        <w:rPr>
          <w:sz w:val="24"/>
          <w:szCs w:val="24"/>
        </w:rPr>
      </w:pPr>
      <w:bookmarkStart w:id="4" w:name="_Toc185762848"/>
      <w:r w:rsidRPr="002E4272">
        <w:rPr>
          <w:sz w:val="24"/>
          <w:szCs w:val="24"/>
        </w:rPr>
        <w:lastRenderedPageBreak/>
        <w:t>Investigating the Role of Emotional Intelligence (EI) in the Workplace and FAYE Inc.</w:t>
      </w:r>
      <w:bookmarkEnd w:id="4"/>
    </w:p>
    <w:p w14:paraId="5EA00326" w14:textId="45B29819" w:rsidR="004005CD" w:rsidRPr="004005CD" w:rsidRDefault="004005CD" w:rsidP="004005CD">
      <w:pPr>
        <w:rPr>
          <w:rFonts w:ascii="Calibri" w:hAnsi="Calibri" w:cs="Calibri"/>
        </w:rPr>
      </w:pPr>
      <w:r w:rsidRPr="004005CD">
        <w:rPr>
          <w:rFonts w:ascii="Calibri" w:hAnsi="Calibri" w:cs="Calibri"/>
        </w:rPr>
        <w:t xml:space="preserve">Emotional Intelligence (EI) is a critical factor in the workplace, influencing how employees interact, manage stress, and perform their tasks. </w:t>
      </w:r>
      <w:r w:rsidR="00B62B77" w:rsidRPr="00B62B77">
        <w:rPr>
          <w:rFonts w:ascii="Calibri" w:hAnsi="Calibri" w:cs="Calibri"/>
        </w:rPr>
        <w:t>EI is particularly important in workplace relationships, emotions, and decision-making.</w:t>
      </w:r>
      <w:r w:rsidRPr="004005CD">
        <w:rPr>
          <w:rFonts w:ascii="Calibri" w:hAnsi="Calibri" w:cs="Calibri"/>
        </w:rPr>
        <w:t xml:space="preserve"> This skill set is essential for effective communication, conflict resolution, and leadership. At FAYE Inc., the role of EI is particularly significant due to the diverse workforce and the need for effective cross-cultural communication.</w:t>
      </w:r>
    </w:p>
    <w:p w14:paraId="3BA5A544" w14:textId="74EDF3A7" w:rsidR="004005CD" w:rsidRPr="002E4272" w:rsidRDefault="004005CD" w:rsidP="00121683">
      <w:pPr>
        <w:pStyle w:val="Cmsor2"/>
        <w:rPr>
          <w:sz w:val="22"/>
          <w:szCs w:val="22"/>
        </w:rPr>
      </w:pPr>
      <w:bookmarkStart w:id="5" w:name="_Toc185762849"/>
      <w:r w:rsidRPr="002E4272">
        <w:rPr>
          <w:sz w:val="22"/>
          <w:szCs w:val="22"/>
        </w:rPr>
        <w:t>EI in the Workplace</w:t>
      </w:r>
      <w:bookmarkEnd w:id="5"/>
    </w:p>
    <w:p w14:paraId="5CC20116" w14:textId="1D15E7DC" w:rsidR="004005CD" w:rsidRPr="004005CD" w:rsidRDefault="00C67334" w:rsidP="00C67334">
      <w:pPr>
        <w:rPr>
          <w:rFonts w:ascii="Calibri" w:hAnsi="Calibri" w:cs="Calibri"/>
        </w:rPr>
      </w:pPr>
      <w:r w:rsidRPr="002E4272">
        <w:rPr>
          <w:rFonts w:ascii="Calibri" w:hAnsi="Calibri" w:cs="Calibri"/>
          <w:b/>
          <w:bCs/>
        </w:rPr>
        <w:t>-</w:t>
      </w:r>
      <w:r w:rsidR="004005CD" w:rsidRPr="004005CD">
        <w:rPr>
          <w:rFonts w:ascii="Calibri" w:hAnsi="Calibri" w:cs="Calibri"/>
        </w:rPr>
        <w:t xml:space="preserve"> Employees with high EI can communicate more effectively, understanding and responding to the emotional cues of their colleagues. This leads to clearer, more empathetic interactions and reduces misunderstandings. For instance, Clarke's use of the term "my love" might be seen as endearing in Texas but is perceived as inappropriate in the UK. Understanding these cultural nuances is crucial for effective communication (Goleman, 1995).</w:t>
      </w:r>
    </w:p>
    <w:p w14:paraId="19B08B9A" w14:textId="015B2094" w:rsidR="004005CD" w:rsidRPr="004005CD" w:rsidRDefault="004A0CE3" w:rsidP="00C67334">
      <w:pPr>
        <w:rPr>
          <w:rFonts w:ascii="Calibri" w:hAnsi="Calibri" w:cs="Calibri"/>
        </w:rPr>
      </w:pPr>
      <w:r w:rsidRPr="002E4272">
        <w:rPr>
          <w:rFonts w:ascii="Calibri" w:hAnsi="Calibri" w:cs="Calibri"/>
          <w:b/>
          <w:bCs/>
        </w:rPr>
        <w:t>-</w:t>
      </w:r>
      <w:r w:rsidR="004005CD" w:rsidRPr="004005CD">
        <w:rPr>
          <w:rFonts w:ascii="Calibri" w:hAnsi="Calibri" w:cs="Calibri"/>
        </w:rPr>
        <w:t xml:space="preserve"> EI fosters better teamwork by promoting empathy and understanding among team members. Employees who can manage their emotions and understand others' feelings are more likely to collaborate effectively. Clarke's ability to empathize with his colleagues' discomfort and adjust his </w:t>
      </w:r>
      <w:r w:rsidR="004005CD" w:rsidRPr="002E4272">
        <w:rPr>
          <w:rFonts w:ascii="Calibri" w:hAnsi="Calibri" w:cs="Calibri"/>
        </w:rPr>
        <w:t>behaviour</w:t>
      </w:r>
      <w:r w:rsidR="004005CD" w:rsidRPr="004005CD">
        <w:rPr>
          <w:rFonts w:ascii="Calibri" w:hAnsi="Calibri" w:cs="Calibri"/>
        </w:rPr>
        <w:t xml:space="preserve"> accordingly can improve team dynamics (Bar-On, 2006).</w:t>
      </w:r>
    </w:p>
    <w:p w14:paraId="24E847EC" w14:textId="544C137A" w:rsidR="004005CD" w:rsidRPr="004005CD" w:rsidRDefault="004A0CE3" w:rsidP="00C67334">
      <w:pPr>
        <w:rPr>
          <w:rFonts w:ascii="Calibri" w:hAnsi="Calibri" w:cs="Calibri"/>
        </w:rPr>
      </w:pPr>
      <w:r w:rsidRPr="002E4272">
        <w:rPr>
          <w:rFonts w:ascii="Calibri" w:hAnsi="Calibri" w:cs="Calibri"/>
          <w:b/>
          <w:bCs/>
        </w:rPr>
        <w:t>-</w:t>
      </w:r>
      <w:r w:rsidR="004005CD" w:rsidRPr="004005CD">
        <w:rPr>
          <w:rFonts w:ascii="Calibri" w:hAnsi="Calibri" w:cs="Calibri"/>
        </w:rPr>
        <w:t xml:space="preserve"> </w:t>
      </w:r>
      <w:r w:rsidR="009004C2" w:rsidRPr="009004C2">
        <w:rPr>
          <w:rFonts w:ascii="Calibri" w:hAnsi="Calibri" w:cs="Calibri"/>
        </w:rPr>
        <w:t>Leaders with high EI can have a positive impact on their employees, they can be more motivated and inspired by them, they can have a higher stress tolerance, they can more easily understand the complexities of workplace dynamics. They can better handle conflict situations and thus create a more positive environment in the workplace.</w:t>
      </w:r>
      <w:r w:rsidR="004005CD" w:rsidRPr="004005CD">
        <w:rPr>
          <w:rFonts w:ascii="Calibri" w:hAnsi="Calibri" w:cs="Calibri"/>
        </w:rPr>
        <w:t xml:space="preserve"> Clarke's awareness of his impact on employee morale and his willingness to adapt his </w:t>
      </w:r>
      <w:r w:rsidR="004005CD" w:rsidRPr="002E4272">
        <w:rPr>
          <w:rFonts w:ascii="Calibri" w:hAnsi="Calibri" w:cs="Calibri"/>
        </w:rPr>
        <w:t>behaviour</w:t>
      </w:r>
      <w:r w:rsidR="004005CD" w:rsidRPr="004005CD">
        <w:rPr>
          <w:rFonts w:ascii="Calibri" w:hAnsi="Calibri" w:cs="Calibri"/>
        </w:rPr>
        <w:t xml:space="preserve"> demonstrates the importance of EI in leadership (Mayer &amp; Salovey, 1997).</w:t>
      </w:r>
    </w:p>
    <w:p w14:paraId="7E1BEC51" w14:textId="07F6BF08" w:rsidR="004005CD" w:rsidRPr="004005CD" w:rsidRDefault="004A0CE3" w:rsidP="00C67334">
      <w:pPr>
        <w:rPr>
          <w:rFonts w:ascii="Calibri" w:hAnsi="Calibri" w:cs="Calibri"/>
        </w:rPr>
      </w:pPr>
      <w:r w:rsidRPr="002E4272">
        <w:rPr>
          <w:rFonts w:ascii="Calibri" w:hAnsi="Calibri" w:cs="Calibri"/>
          <w:b/>
          <w:bCs/>
        </w:rPr>
        <w:t>-</w:t>
      </w:r>
      <w:r w:rsidR="004005CD" w:rsidRPr="004005CD">
        <w:rPr>
          <w:rFonts w:ascii="Calibri" w:hAnsi="Calibri" w:cs="Calibri"/>
        </w:rPr>
        <w:t xml:space="preserve"> High EI helps employees manage stress by recognizing their emotional triggers and employing strategies to cope with pressure. This leads to better mental health and productivity. Clarke's strict adherence to schedules and discomfort with small talk may increase stress levels among his team. Developing EI can help him manage his stress and create a more relaxed work environment (Goleman, 1995).</w:t>
      </w:r>
    </w:p>
    <w:p w14:paraId="1045D97D" w14:textId="77777777" w:rsidR="004005CD" w:rsidRPr="002E4272" w:rsidRDefault="004005CD" w:rsidP="00121683">
      <w:pPr>
        <w:pStyle w:val="Cmsor2"/>
        <w:rPr>
          <w:sz w:val="24"/>
          <w:szCs w:val="24"/>
        </w:rPr>
      </w:pPr>
      <w:bookmarkStart w:id="6" w:name="_Toc185762850"/>
      <w:r w:rsidRPr="002E4272">
        <w:rPr>
          <w:sz w:val="24"/>
          <w:szCs w:val="24"/>
        </w:rPr>
        <w:t>EI at FAYE Inc.</w:t>
      </w:r>
      <w:bookmarkEnd w:id="6"/>
    </w:p>
    <w:p w14:paraId="6754FEF9" w14:textId="77777777" w:rsidR="007F30C0" w:rsidRDefault="004005CD" w:rsidP="00836C3D">
      <w:pPr>
        <w:rPr>
          <w:rFonts w:ascii="Calibri" w:hAnsi="Calibri" w:cs="Calibri"/>
        </w:rPr>
      </w:pPr>
      <w:r w:rsidRPr="004005CD">
        <w:rPr>
          <w:rFonts w:ascii="Calibri" w:hAnsi="Calibri" w:cs="Calibri"/>
        </w:rPr>
        <w:t xml:space="preserve">At FAYE Inc., EI is particularly important due to the diverse workforce and the need for effective cross-cultural communication. Clarke's situation highlights the challenges that can arise when cultural differences are not adequately addressed. By developing EI, </w:t>
      </w:r>
      <w:r w:rsidR="00836C3D" w:rsidRPr="00836C3D">
        <w:rPr>
          <w:rFonts w:ascii="Calibri" w:hAnsi="Calibri" w:cs="Calibri"/>
        </w:rPr>
        <w:t>Clarke can improve his communication with employees, so they will be more accepted into the work environment.</w:t>
      </w:r>
      <w:r w:rsidR="00836C3D">
        <w:rPr>
          <w:rFonts w:ascii="Calibri" w:hAnsi="Calibri" w:cs="Calibri"/>
        </w:rPr>
        <w:t xml:space="preserve"> </w:t>
      </w:r>
    </w:p>
    <w:p w14:paraId="5E5EF41E" w14:textId="72635230" w:rsidR="004005CD" w:rsidRPr="007F30C0" w:rsidRDefault="004005CD" w:rsidP="007F30C0">
      <w:pPr>
        <w:pStyle w:val="Cmsor1"/>
        <w:rPr>
          <w:sz w:val="24"/>
          <w:szCs w:val="24"/>
        </w:rPr>
      </w:pPr>
      <w:bookmarkStart w:id="7" w:name="_Toc185762851"/>
      <w:r w:rsidRPr="007F30C0">
        <w:rPr>
          <w:sz w:val="24"/>
          <w:szCs w:val="24"/>
        </w:rPr>
        <w:t>The Role of Culture in Understanding EI and Mindfulness of Employees</w:t>
      </w:r>
      <w:bookmarkEnd w:id="7"/>
    </w:p>
    <w:p w14:paraId="7BC81B01" w14:textId="214D25A6" w:rsidR="004005CD" w:rsidRPr="002E4272" w:rsidRDefault="004005CD" w:rsidP="004005CD">
      <w:pPr>
        <w:rPr>
          <w:rFonts w:ascii="Calibri" w:hAnsi="Calibri" w:cs="Calibri"/>
        </w:rPr>
      </w:pPr>
      <w:r w:rsidRPr="004005CD">
        <w:rPr>
          <w:rFonts w:ascii="Calibri" w:hAnsi="Calibri" w:cs="Calibri"/>
        </w:rPr>
        <w:t xml:space="preserve">Culture plays a significant role in shaping how individuals perceive and express emotions. Understanding cultural differences is essential for effective communication and fostering a positive work environment. Clarke's approach to addressing the Chinese team's names and his preference for a strict schedule may not align with the cultural values of the Chinese division, which emphasizes family orientation and building friendships before work. Being mindful of these cultural differences and adapting his </w:t>
      </w:r>
      <w:r w:rsidR="00C67334" w:rsidRPr="002E4272">
        <w:rPr>
          <w:rFonts w:ascii="Calibri" w:hAnsi="Calibri" w:cs="Calibri"/>
        </w:rPr>
        <w:t>behaviour</w:t>
      </w:r>
      <w:r w:rsidRPr="004005CD">
        <w:rPr>
          <w:rFonts w:ascii="Calibri" w:hAnsi="Calibri" w:cs="Calibri"/>
        </w:rPr>
        <w:t xml:space="preserve"> accordingly will help Clarke build better relationships with his team (Hofstede, 1980).</w:t>
      </w:r>
    </w:p>
    <w:p w14:paraId="6F0D639D" w14:textId="77777777" w:rsidR="004A0CE3" w:rsidRPr="002E4272" w:rsidRDefault="004A0CE3" w:rsidP="004005CD">
      <w:pPr>
        <w:rPr>
          <w:rFonts w:ascii="Calibri" w:hAnsi="Calibri" w:cs="Calibri"/>
        </w:rPr>
      </w:pPr>
    </w:p>
    <w:p w14:paraId="4F6430EE" w14:textId="77777777" w:rsidR="004A0CE3" w:rsidRPr="002E4272" w:rsidRDefault="004A0CE3" w:rsidP="004005CD">
      <w:pPr>
        <w:rPr>
          <w:rFonts w:ascii="Calibri" w:hAnsi="Calibri" w:cs="Calibri"/>
        </w:rPr>
      </w:pPr>
    </w:p>
    <w:p w14:paraId="724EB117" w14:textId="77777777" w:rsidR="00A017C0" w:rsidRPr="002E4272" w:rsidRDefault="00A017C0" w:rsidP="004005CD">
      <w:pPr>
        <w:rPr>
          <w:rFonts w:ascii="Calibri" w:hAnsi="Calibri" w:cs="Calibri"/>
        </w:rPr>
      </w:pPr>
    </w:p>
    <w:p w14:paraId="46C0FC16" w14:textId="196FD518" w:rsidR="004005CD" w:rsidRPr="002E4272" w:rsidRDefault="004005CD" w:rsidP="00121683">
      <w:pPr>
        <w:pStyle w:val="Cmsor1"/>
        <w:rPr>
          <w:sz w:val="24"/>
          <w:szCs w:val="24"/>
        </w:rPr>
      </w:pPr>
      <w:bookmarkStart w:id="8" w:name="_Toc185762852"/>
      <w:r w:rsidRPr="002E4272">
        <w:rPr>
          <w:sz w:val="24"/>
          <w:szCs w:val="24"/>
        </w:rPr>
        <w:t>Harnessing the Benefits of EI and Mindfulness at FAYE Inc.</w:t>
      </w:r>
      <w:bookmarkEnd w:id="8"/>
    </w:p>
    <w:p w14:paraId="4413F599" w14:textId="77777777" w:rsidR="00A017C0" w:rsidRPr="004005CD" w:rsidRDefault="00A017C0" w:rsidP="004005CD">
      <w:pPr>
        <w:rPr>
          <w:rFonts w:ascii="Calibri" w:hAnsi="Calibri" w:cs="Calibri"/>
          <w:b/>
          <w:bCs/>
        </w:rPr>
      </w:pPr>
    </w:p>
    <w:p w14:paraId="7493A23E" w14:textId="77777777" w:rsidR="004005CD" w:rsidRPr="004005CD" w:rsidRDefault="004005CD" w:rsidP="004005CD">
      <w:pPr>
        <w:rPr>
          <w:rFonts w:ascii="Calibri" w:hAnsi="Calibri" w:cs="Calibri"/>
        </w:rPr>
      </w:pPr>
      <w:r w:rsidRPr="004005CD">
        <w:rPr>
          <w:rFonts w:ascii="Calibri" w:hAnsi="Calibri" w:cs="Calibri"/>
        </w:rPr>
        <w:t>FAYE Inc. can further harness the benefits of EI and mindfulness by:</w:t>
      </w:r>
    </w:p>
    <w:p w14:paraId="7CE31C23" w14:textId="77777777" w:rsidR="007B1C10" w:rsidRPr="007B1C10" w:rsidRDefault="007B1C10" w:rsidP="007B1C10">
      <w:pPr>
        <w:rPr>
          <w:rFonts w:ascii="Calibri" w:hAnsi="Calibri" w:cs="Calibri"/>
        </w:rPr>
      </w:pPr>
      <w:r w:rsidRPr="007B1C10">
        <w:rPr>
          <w:rFonts w:ascii="Calibri" w:hAnsi="Calibri" w:cs="Calibri"/>
        </w:rPr>
        <w:t>-Regular EI trainings greatly assist employees in both understanding and applying their emotional intelligence.</w:t>
      </w:r>
    </w:p>
    <w:p w14:paraId="2FBB7136" w14:textId="77777777" w:rsidR="007B1C10" w:rsidRPr="007B1C10" w:rsidRDefault="007B1C10" w:rsidP="007B1C10">
      <w:pPr>
        <w:rPr>
          <w:rFonts w:ascii="Calibri" w:hAnsi="Calibri" w:cs="Calibri"/>
        </w:rPr>
      </w:pPr>
    </w:p>
    <w:p w14:paraId="4F4B5013" w14:textId="77777777" w:rsidR="007B1C10" w:rsidRDefault="007B1C10" w:rsidP="007B1C10">
      <w:pPr>
        <w:rPr>
          <w:rFonts w:ascii="Calibri" w:hAnsi="Calibri" w:cs="Calibri"/>
        </w:rPr>
      </w:pPr>
      <w:r w:rsidRPr="007B1C10">
        <w:rPr>
          <w:rFonts w:ascii="Calibri" w:hAnsi="Calibri" w:cs="Calibri"/>
        </w:rPr>
        <w:t>- Establishing a culture of open communication promotes positive emotions among employees by allowing them to express their concerns without fear and provide feedback to managers.</w:t>
      </w:r>
    </w:p>
    <w:p w14:paraId="2C956255" w14:textId="0B4E20C1" w:rsidR="00A017C0" w:rsidRPr="002E4272" w:rsidRDefault="004A0CE3" w:rsidP="007B1C10">
      <w:pPr>
        <w:rPr>
          <w:rFonts w:ascii="Calibri" w:hAnsi="Calibri" w:cs="Calibri"/>
        </w:rPr>
      </w:pPr>
      <w:r w:rsidRPr="002E4272">
        <w:rPr>
          <w:rFonts w:ascii="Calibri" w:hAnsi="Calibri" w:cs="Calibri"/>
        </w:rPr>
        <w:t>-</w:t>
      </w:r>
      <w:r w:rsidR="004005CD" w:rsidRPr="004005CD">
        <w:rPr>
          <w:rFonts w:ascii="Calibri" w:hAnsi="Calibri" w:cs="Calibri"/>
        </w:rPr>
        <w:t>Organizing workshops and activities that promote cultural awareness and sensitivity.</w:t>
      </w:r>
      <w:r w:rsidRPr="002E4272">
        <w:rPr>
          <w:rFonts w:ascii="Calibri" w:hAnsi="Calibri" w:cs="Calibri"/>
        </w:rPr>
        <w:t xml:space="preserve"> </w:t>
      </w:r>
    </w:p>
    <w:p w14:paraId="3DE0501B" w14:textId="77777777" w:rsidR="00A017C0" w:rsidRPr="002E4272" w:rsidRDefault="004A0CE3" w:rsidP="004A0CE3">
      <w:pPr>
        <w:rPr>
          <w:rFonts w:ascii="Calibri" w:hAnsi="Calibri" w:cs="Calibri"/>
        </w:rPr>
      </w:pPr>
      <w:r w:rsidRPr="002E4272">
        <w:rPr>
          <w:rFonts w:ascii="Calibri" w:hAnsi="Calibri" w:cs="Calibri"/>
        </w:rPr>
        <w:t>-</w:t>
      </w:r>
      <w:r w:rsidR="004005CD" w:rsidRPr="004005CD">
        <w:rPr>
          <w:rFonts w:ascii="Calibri" w:hAnsi="Calibri" w:cs="Calibri"/>
        </w:rPr>
        <w:t>Encouraging mindfulness practices such as meditation, deep breathing exercises, and stress management techniques to improve overall well-</w:t>
      </w:r>
      <w:r w:rsidR="00A017C0" w:rsidRPr="002E4272">
        <w:rPr>
          <w:rFonts w:ascii="Calibri" w:hAnsi="Calibri" w:cs="Calibri"/>
        </w:rPr>
        <w:t xml:space="preserve">being. </w:t>
      </w:r>
    </w:p>
    <w:p w14:paraId="67F8470F" w14:textId="616DE490" w:rsidR="004005CD" w:rsidRPr="004005CD" w:rsidRDefault="00A017C0" w:rsidP="004A0CE3">
      <w:pPr>
        <w:rPr>
          <w:rFonts w:ascii="Calibri" w:hAnsi="Calibri" w:cs="Calibri"/>
        </w:rPr>
      </w:pPr>
      <w:r w:rsidRPr="002E4272">
        <w:rPr>
          <w:rFonts w:ascii="Calibri" w:hAnsi="Calibri" w:cs="Calibri"/>
        </w:rPr>
        <w:t>-Acknowledging</w:t>
      </w:r>
      <w:r w:rsidR="004005CD" w:rsidRPr="004005CD">
        <w:rPr>
          <w:rFonts w:ascii="Calibri" w:hAnsi="Calibri" w:cs="Calibri"/>
        </w:rPr>
        <w:t xml:space="preserve"> and rewarding employees who demonstrate high levels of emotional intelligence in their interactions and contributions.</w:t>
      </w:r>
    </w:p>
    <w:p w14:paraId="3ACB04A8" w14:textId="2DBBF7E1" w:rsidR="004005CD" w:rsidRPr="004005CD" w:rsidRDefault="00A017C0" w:rsidP="004005CD">
      <w:pPr>
        <w:rPr>
          <w:rFonts w:ascii="Calibri" w:hAnsi="Calibri" w:cs="Calibri"/>
        </w:rPr>
      </w:pPr>
      <w:r w:rsidRPr="002E4272">
        <w:rPr>
          <w:rFonts w:ascii="Calibri" w:hAnsi="Calibri" w:cs="Calibri"/>
        </w:rPr>
        <w:t>-</w:t>
      </w:r>
      <w:r w:rsidR="004005CD" w:rsidRPr="004005CD">
        <w:rPr>
          <w:rFonts w:ascii="Calibri" w:hAnsi="Calibri" w:cs="Calibri"/>
        </w:rPr>
        <w:t>By focusing on these areas, FAYE Inc. can create a more inclusive, empathetic, and productive work environment.</w:t>
      </w:r>
      <w:sdt>
        <w:sdtPr>
          <w:rPr>
            <w:rFonts w:ascii="Calibri" w:hAnsi="Calibri" w:cs="Calibri"/>
          </w:rPr>
          <w:id w:val="8422662"/>
          <w:citation/>
        </w:sdtPr>
        <w:sdtContent>
          <w:r w:rsidR="00EB4DA0">
            <w:rPr>
              <w:rFonts w:ascii="Calibri" w:hAnsi="Calibri" w:cs="Calibri"/>
            </w:rPr>
            <w:fldChar w:fldCharType="begin"/>
          </w:r>
          <w:r w:rsidR="00EB4DA0">
            <w:rPr>
              <w:rFonts w:ascii="Calibri" w:hAnsi="Calibri" w:cs="Calibri"/>
              <w:lang w:val="hu-HU"/>
            </w:rPr>
            <w:instrText xml:space="preserve"> CITATION GOr24 \l 1038 </w:instrText>
          </w:r>
          <w:r w:rsidR="00EB4DA0">
            <w:rPr>
              <w:rFonts w:ascii="Calibri" w:hAnsi="Calibri" w:cs="Calibri"/>
            </w:rPr>
            <w:fldChar w:fldCharType="separate"/>
          </w:r>
          <w:r w:rsidR="00EB4DA0">
            <w:rPr>
              <w:rFonts w:ascii="Calibri" w:hAnsi="Calibri" w:cs="Calibri"/>
              <w:noProof/>
              <w:lang w:val="hu-HU"/>
            </w:rPr>
            <w:t xml:space="preserve"> </w:t>
          </w:r>
          <w:r w:rsidR="00EB4DA0" w:rsidRPr="00EB4DA0">
            <w:rPr>
              <w:rFonts w:ascii="Calibri" w:hAnsi="Calibri" w:cs="Calibri"/>
              <w:noProof/>
              <w:lang w:val="hu-HU"/>
            </w:rPr>
            <w:t>(G. Orosz, L. Török, Zs. K, Takács, K. M. Evans, K. Sik, K. Rigaud, É. Gál, B. Bőthe, 2024)</w:t>
          </w:r>
          <w:r w:rsidR="00EB4DA0">
            <w:rPr>
              <w:rFonts w:ascii="Calibri" w:hAnsi="Calibri" w:cs="Calibri"/>
            </w:rPr>
            <w:fldChar w:fldCharType="end"/>
          </w:r>
        </w:sdtContent>
      </w:sdt>
    </w:p>
    <w:p w14:paraId="7568B873" w14:textId="77777777" w:rsidR="00E31FE9" w:rsidRPr="002E4272" w:rsidRDefault="00E31FE9" w:rsidP="000D455A">
      <w:pPr>
        <w:rPr>
          <w:rFonts w:ascii="Calibri" w:hAnsi="Calibri" w:cs="Calibri"/>
        </w:rPr>
      </w:pPr>
    </w:p>
    <w:p w14:paraId="41EEA0C7" w14:textId="77777777" w:rsidR="004003F7" w:rsidRPr="002E4272" w:rsidRDefault="004003F7" w:rsidP="000D455A">
      <w:pPr>
        <w:rPr>
          <w:rFonts w:ascii="Calibri" w:hAnsi="Calibri" w:cs="Calibri"/>
        </w:rPr>
      </w:pPr>
    </w:p>
    <w:p w14:paraId="203CBE86" w14:textId="77777777" w:rsidR="004003F7" w:rsidRPr="002E4272" w:rsidRDefault="004003F7" w:rsidP="000D455A">
      <w:pPr>
        <w:rPr>
          <w:rFonts w:ascii="Calibri" w:hAnsi="Calibri" w:cs="Calibri"/>
        </w:rPr>
      </w:pPr>
    </w:p>
    <w:p w14:paraId="41FDF406" w14:textId="77777777" w:rsidR="004003F7" w:rsidRPr="002E4272" w:rsidRDefault="004003F7" w:rsidP="000D455A">
      <w:pPr>
        <w:rPr>
          <w:rFonts w:ascii="Calibri" w:hAnsi="Calibri" w:cs="Calibri"/>
        </w:rPr>
      </w:pPr>
    </w:p>
    <w:p w14:paraId="54DB110E" w14:textId="77777777" w:rsidR="004003F7" w:rsidRPr="002E4272" w:rsidRDefault="004003F7" w:rsidP="000D455A">
      <w:pPr>
        <w:rPr>
          <w:rFonts w:ascii="Calibri" w:hAnsi="Calibri" w:cs="Calibri"/>
        </w:rPr>
      </w:pPr>
    </w:p>
    <w:p w14:paraId="322E97BC" w14:textId="77777777" w:rsidR="004003F7" w:rsidRPr="002E4272" w:rsidRDefault="004003F7" w:rsidP="000D455A">
      <w:pPr>
        <w:rPr>
          <w:rFonts w:ascii="Calibri" w:hAnsi="Calibri" w:cs="Calibri"/>
        </w:rPr>
      </w:pPr>
    </w:p>
    <w:p w14:paraId="05B04499" w14:textId="77777777" w:rsidR="004003F7" w:rsidRPr="002E4272" w:rsidRDefault="004003F7" w:rsidP="000D455A">
      <w:pPr>
        <w:rPr>
          <w:rFonts w:ascii="Calibri" w:hAnsi="Calibri" w:cs="Calibri"/>
        </w:rPr>
      </w:pPr>
    </w:p>
    <w:p w14:paraId="14AE4713" w14:textId="77777777" w:rsidR="004003F7" w:rsidRPr="002E4272" w:rsidRDefault="004003F7" w:rsidP="000D455A">
      <w:pPr>
        <w:rPr>
          <w:rFonts w:ascii="Calibri" w:hAnsi="Calibri" w:cs="Calibri"/>
        </w:rPr>
      </w:pPr>
    </w:p>
    <w:p w14:paraId="2108DC0C" w14:textId="77777777" w:rsidR="004003F7" w:rsidRPr="002E4272" w:rsidRDefault="004003F7" w:rsidP="000D455A">
      <w:pPr>
        <w:rPr>
          <w:rFonts w:ascii="Calibri" w:hAnsi="Calibri" w:cs="Calibri"/>
        </w:rPr>
      </w:pPr>
    </w:p>
    <w:p w14:paraId="379720CA" w14:textId="77777777" w:rsidR="004003F7" w:rsidRPr="002E4272" w:rsidRDefault="004003F7" w:rsidP="000D455A">
      <w:pPr>
        <w:rPr>
          <w:rFonts w:ascii="Calibri" w:hAnsi="Calibri" w:cs="Calibri"/>
        </w:rPr>
      </w:pPr>
    </w:p>
    <w:p w14:paraId="78FDBB3D" w14:textId="77777777" w:rsidR="004003F7" w:rsidRPr="002E4272" w:rsidRDefault="004003F7" w:rsidP="000D455A">
      <w:pPr>
        <w:rPr>
          <w:rFonts w:ascii="Calibri" w:hAnsi="Calibri" w:cs="Calibri"/>
        </w:rPr>
      </w:pPr>
    </w:p>
    <w:p w14:paraId="102F8648" w14:textId="77777777" w:rsidR="004003F7" w:rsidRPr="002E4272" w:rsidRDefault="004003F7" w:rsidP="000D455A">
      <w:pPr>
        <w:rPr>
          <w:rFonts w:ascii="Calibri" w:hAnsi="Calibri" w:cs="Calibri"/>
        </w:rPr>
      </w:pPr>
    </w:p>
    <w:p w14:paraId="35711F01" w14:textId="77777777" w:rsidR="00E31FE9" w:rsidRPr="002E4272" w:rsidRDefault="00E31FE9" w:rsidP="000D455A">
      <w:pPr>
        <w:rPr>
          <w:rFonts w:ascii="Calibri" w:hAnsi="Calibri" w:cs="Calibri"/>
        </w:rPr>
      </w:pPr>
    </w:p>
    <w:p w14:paraId="74153B01" w14:textId="77777777" w:rsidR="00E31FE9" w:rsidRPr="002E4272" w:rsidRDefault="00E31FE9" w:rsidP="000D455A">
      <w:pPr>
        <w:rPr>
          <w:rFonts w:ascii="Calibri" w:hAnsi="Calibri" w:cs="Calibri"/>
        </w:rPr>
      </w:pPr>
    </w:p>
    <w:p w14:paraId="32D09D8F" w14:textId="77777777" w:rsidR="00ED17EA" w:rsidRPr="002E4272" w:rsidRDefault="00ED17EA" w:rsidP="00295CA4">
      <w:pPr>
        <w:rPr>
          <w:rFonts w:ascii="Calibri" w:hAnsi="Calibri" w:cs="Calibri"/>
        </w:rPr>
      </w:pPr>
    </w:p>
    <w:p w14:paraId="515830BC" w14:textId="3B1F1760" w:rsidR="00295CA4" w:rsidRPr="002E4272" w:rsidRDefault="00295CA4" w:rsidP="00121683">
      <w:pPr>
        <w:pStyle w:val="Cmsor1"/>
        <w:rPr>
          <w:sz w:val="24"/>
          <w:szCs w:val="24"/>
        </w:rPr>
      </w:pPr>
      <w:bookmarkStart w:id="9" w:name="_Toc185762853"/>
      <w:r w:rsidRPr="002E4272">
        <w:rPr>
          <w:sz w:val="24"/>
          <w:szCs w:val="24"/>
        </w:rPr>
        <w:lastRenderedPageBreak/>
        <w:t>Goleman's EI Model</w:t>
      </w:r>
      <w:bookmarkEnd w:id="9"/>
    </w:p>
    <w:p w14:paraId="199B0A08" w14:textId="77777777" w:rsidR="00ED17EA" w:rsidRPr="002E4272" w:rsidRDefault="00ED17EA" w:rsidP="00295CA4">
      <w:pPr>
        <w:rPr>
          <w:rFonts w:ascii="Calibri" w:hAnsi="Calibri" w:cs="Calibri"/>
        </w:rPr>
      </w:pPr>
    </w:p>
    <w:p w14:paraId="773BDF3D" w14:textId="77777777" w:rsidR="000A0195" w:rsidRDefault="000A0195" w:rsidP="00A534C7">
      <w:pPr>
        <w:rPr>
          <w:rFonts w:ascii="Calibri" w:hAnsi="Calibri" w:cs="Calibri"/>
        </w:rPr>
      </w:pPr>
      <w:r w:rsidRPr="000A0195">
        <w:rPr>
          <w:rFonts w:ascii="Calibri" w:hAnsi="Calibri" w:cs="Calibri"/>
        </w:rPr>
        <w:t>Daniel Goleman's model of emotional intelligence (EI) is a sophisticated framework that outlines the pillars of emotional intelligence and how they can contribute to personal and professional success. Goleman introduced this model in his groundbreaking book Emotional Intelligence: Why It Matters More Than IQ (1995), which brought EI to widespread attention.</w:t>
      </w:r>
      <w:r>
        <w:rPr>
          <w:rFonts w:ascii="Calibri" w:hAnsi="Calibri" w:cs="Calibri"/>
        </w:rPr>
        <w:t xml:space="preserve"> </w:t>
      </w:r>
    </w:p>
    <w:p w14:paraId="48315F86" w14:textId="5FF516D8" w:rsidR="00A534C7" w:rsidRPr="002E4272" w:rsidRDefault="00A534C7" w:rsidP="00A534C7">
      <w:pPr>
        <w:rPr>
          <w:rFonts w:ascii="Calibri" w:hAnsi="Calibri" w:cs="Calibri"/>
        </w:rPr>
      </w:pPr>
      <w:r w:rsidRPr="002E4272">
        <w:rPr>
          <w:rFonts w:ascii="Calibri" w:hAnsi="Calibri" w:cs="Calibri"/>
        </w:rPr>
        <w:t>Self-awareness:</w:t>
      </w:r>
      <w:r w:rsidR="00B33745" w:rsidRPr="002E4272">
        <w:rPr>
          <w:rFonts w:ascii="Calibri" w:hAnsi="Calibri" w:cs="Calibri"/>
        </w:rPr>
        <w:t xml:space="preserve"> </w:t>
      </w:r>
      <w:r w:rsidR="00EC0FD1" w:rsidRPr="00EC0FD1">
        <w:rPr>
          <w:rFonts w:ascii="Calibri" w:hAnsi="Calibri" w:cs="Calibri"/>
        </w:rPr>
        <w:t>Self-awareness involves recognizing and understanding one’s emotions, strengths, weaknesses, values, and motivations. It requires being mindful of how emotions influence thoughts and behaviour. People with strong self-awareness are better at managing their emotions, making informed decisions, and fostering personal growth through feedback and reflection.</w:t>
      </w:r>
    </w:p>
    <w:p w14:paraId="51D6ADE3" w14:textId="4BF13124" w:rsidR="00A534C7" w:rsidRPr="002E4272" w:rsidRDefault="00A534C7" w:rsidP="00A534C7">
      <w:pPr>
        <w:rPr>
          <w:rFonts w:ascii="Calibri" w:hAnsi="Calibri" w:cs="Calibri"/>
        </w:rPr>
      </w:pPr>
      <w:r w:rsidRPr="002E4272">
        <w:rPr>
          <w:rFonts w:ascii="Calibri" w:hAnsi="Calibri" w:cs="Calibri"/>
        </w:rPr>
        <w:t>Self-regulation:</w:t>
      </w:r>
      <w:r w:rsidR="00B33745" w:rsidRPr="002E4272">
        <w:rPr>
          <w:rFonts w:ascii="Calibri" w:hAnsi="Calibri" w:cs="Calibri"/>
        </w:rPr>
        <w:t xml:space="preserve"> </w:t>
      </w:r>
      <w:r w:rsidR="00975A3D" w:rsidRPr="00975A3D">
        <w:rPr>
          <w:rFonts w:ascii="Calibri" w:hAnsi="Calibri" w:cs="Calibri"/>
        </w:rPr>
        <w:t>Self-regulation refers to the ability to manage emotions, impulses, and behaviours effectively. It includes staying calm in stressful situations, adapting to change, and maintaining a positive outlook. Those skilled in self-regulation avoid impulsive decisions, think before acting, and approach conflicts constructively, fostering trust and professionalism in the workplace.</w:t>
      </w:r>
    </w:p>
    <w:p w14:paraId="36DB0780" w14:textId="026490F3" w:rsidR="00A534C7" w:rsidRPr="002E4272" w:rsidRDefault="00A534C7" w:rsidP="00A534C7">
      <w:pPr>
        <w:rPr>
          <w:rFonts w:ascii="Calibri" w:hAnsi="Calibri" w:cs="Calibri"/>
        </w:rPr>
      </w:pPr>
      <w:r w:rsidRPr="002E4272">
        <w:rPr>
          <w:rFonts w:ascii="Calibri" w:hAnsi="Calibri" w:cs="Calibri"/>
        </w:rPr>
        <w:t>Motivation:</w:t>
      </w:r>
      <w:r w:rsidR="00B33745" w:rsidRPr="002E4272">
        <w:rPr>
          <w:rFonts w:ascii="Calibri" w:hAnsi="Calibri" w:cs="Calibri"/>
        </w:rPr>
        <w:t xml:space="preserve"> </w:t>
      </w:r>
      <w:r w:rsidR="00975A3D" w:rsidRPr="00975A3D">
        <w:rPr>
          <w:rFonts w:ascii="Calibri" w:hAnsi="Calibri" w:cs="Calibri"/>
        </w:rPr>
        <w:t>Motivation in Goleman’s model is characterized by a deep drive to achieve goals, coupled with resilience and optimism. Motivated individuals focus on intrinsic rewards like personal growth and purpose rather than external incentives. This internal drive enables them to persevere through challenges and consistently perform at a high level.</w:t>
      </w:r>
    </w:p>
    <w:p w14:paraId="14CED129" w14:textId="5D3AC704" w:rsidR="00C8189D" w:rsidRDefault="00A534C7" w:rsidP="00A534C7">
      <w:pPr>
        <w:rPr>
          <w:rFonts w:ascii="Calibri" w:hAnsi="Calibri" w:cs="Calibri"/>
        </w:rPr>
      </w:pPr>
      <w:r w:rsidRPr="002E4272">
        <w:rPr>
          <w:rFonts w:ascii="Calibri" w:hAnsi="Calibri" w:cs="Calibri"/>
        </w:rPr>
        <w:t>Empathy:</w:t>
      </w:r>
      <w:r w:rsidR="00B33745" w:rsidRPr="002E4272">
        <w:rPr>
          <w:rFonts w:ascii="Calibri" w:hAnsi="Calibri" w:cs="Calibri"/>
        </w:rPr>
        <w:t xml:space="preserve"> </w:t>
      </w:r>
      <w:r w:rsidR="00C8189D" w:rsidRPr="00C8189D">
        <w:rPr>
          <w:rFonts w:ascii="Calibri" w:hAnsi="Calibri" w:cs="Calibri"/>
        </w:rPr>
        <w:t>Empathy is the capacity to understand and relate to the emotions, needs, and perspectives of others. Empathetic individuals excel in building strong relationships, effective communication, and compassionate responses. In professional settings, empathy is crucial for leadership, teamwork, and fostering an inclusive, supportive environment.</w:t>
      </w:r>
    </w:p>
    <w:p w14:paraId="59351778" w14:textId="77777777" w:rsidR="00541203" w:rsidRDefault="00A534C7" w:rsidP="00541203">
      <w:pPr>
        <w:rPr>
          <w:rFonts w:ascii="Calibri" w:hAnsi="Calibri" w:cs="Calibri"/>
        </w:rPr>
      </w:pPr>
      <w:r w:rsidRPr="002E4272">
        <w:rPr>
          <w:rFonts w:ascii="Calibri" w:hAnsi="Calibri" w:cs="Calibri"/>
        </w:rPr>
        <w:t>Social Skills:</w:t>
      </w:r>
      <w:r w:rsidR="00B33745" w:rsidRPr="002E4272">
        <w:rPr>
          <w:rFonts w:ascii="Calibri" w:hAnsi="Calibri" w:cs="Calibri"/>
        </w:rPr>
        <w:t xml:space="preserve"> </w:t>
      </w:r>
      <w:r w:rsidR="00541203" w:rsidRPr="00541203">
        <w:rPr>
          <w:rFonts w:ascii="Calibri" w:hAnsi="Calibri" w:cs="Calibri"/>
        </w:rPr>
        <w:t>Social skills encompass interpersonal abilities like active listening, communication, conflict resolution, and persuasion. People with strong social skills can navigate complex social dynamics, build networks, and positively influence others. These skills are vital for leadership, collaboration, and maintaining strong workplace relationships.</w:t>
      </w:r>
    </w:p>
    <w:p w14:paraId="374A747F" w14:textId="7D73A95C" w:rsidR="00A534C7" w:rsidRPr="002E4272" w:rsidRDefault="00A534C7" w:rsidP="00541203">
      <w:r w:rsidRPr="002E4272">
        <w:t>Application of Goleman's EI Model in the Workplace</w:t>
      </w:r>
    </w:p>
    <w:p w14:paraId="5B487A57" w14:textId="5E7E7044" w:rsidR="00295CA4" w:rsidRPr="002E4272" w:rsidRDefault="00541203" w:rsidP="00A534C7">
      <w:pPr>
        <w:rPr>
          <w:rFonts w:ascii="Calibri" w:hAnsi="Calibri" w:cs="Calibri"/>
        </w:rPr>
      </w:pPr>
      <w:r w:rsidRPr="00541203">
        <w:rPr>
          <w:rFonts w:ascii="Calibri" w:hAnsi="Calibri" w:cs="Calibri"/>
        </w:rPr>
        <w:t>Goleman’s EI model underscores its value in professional environments. Employees with high EI are better at managing stress, adapting to change, and collaborating effectively. They communicate clearly, resolve conflicts constructively, and build strong relationships with colleagues and clients. Leaders with high EI can motivate their teams, foster a positive work culture, and contribute significantly to organizational success</w:t>
      </w:r>
      <w:r w:rsidR="00A534C7" w:rsidRPr="002E4272">
        <w:rPr>
          <w:rFonts w:ascii="Calibri" w:hAnsi="Calibri" w:cs="Calibri"/>
        </w:rPr>
        <w:t>.</w:t>
      </w:r>
      <w:sdt>
        <w:sdtPr>
          <w:rPr>
            <w:rFonts w:ascii="Calibri" w:hAnsi="Calibri" w:cs="Calibri"/>
          </w:rPr>
          <w:id w:val="-1461249149"/>
          <w:citation/>
        </w:sdtPr>
        <w:sdtContent>
          <w:r w:rsidR="0097791C">
            <w:rPr>
              <w:rFonts w:ascii="Calibri" w:hAnsi="Calibri" w:cs="Calibri"/>
            </w:rPr>
            <w:fldChar w:fldCharType="begin"/>
          </w:r>
          <w:r w:rsidR="00CB79F6">
            <w:rPr>
              <w:rFonts w:ascii="Calibri" w:hAnsi="Calibri" w:cs="Calibri"/>
              <w:lang w:val="hu-HU"/>
            </w:rPr>
            <w:instrText xml:space="preserve">CITATION Cou18 \l 1038 </w:instrText>
          </w:r>
          <w:r w:rsidR="0097791C">
            <w:rPr>
              <w:rFonts w:ascii="Calibri" w:hAnsi="Calibri" w:cs="Calibri"/>
            </w:rPr>
            <w:fldChar w:fldCharType="separate"/>
          </w:r>
          <w:r w:rsidR="00CB79F6">
            <w:rPr>
              <w:rFonts w:ascii="Calibri" w:hAnsi="Calibri" w:cs="Calibri"/>
              <w:noProof/>
              <w:lang w:val="hu-HU"/>
            </w:rPr>
            <w:t xml:space="preserve"> </w:t>
          </w:r>
          <w:r w:rsidR="00CB79F6" w:rsidRPr="00CB79F6">
            <w:rPr>
              <w:rFonts w:ascii="Calibri" w:hAnsi="Calibri" w:cs="Calibri"/>
              <w:noProof/>
              <w:lang w:val="hu-HU"/>
            </w:rPr>
            <w:t>(Courtney E. Ackerman, MA., 2018)</w:t>
          </w:r>
          <w:r w:rsidR="0097791C">
            <w:rPr>
              <w:rFonts w:ascii="Calibri" w:hAnsi="Calibri" w:cs="Calibri"/>
            </w:rPr>
            <w:fldChar w:fldCharType="end"/>
          </w:r>
        </w:sdtContent>
      </w:sdt>
    </w:p>
    <w:p w14:paraId="090C6AE3" w14:textId="77777777" w:rsidR="00ED17EA" w:rsidRPr="002E4272" w:rsidRDefault="00ED17EA" w:rsidP="00A534C7">
      <w:pPr>
        <w:rPr>
          <w:rFonts w:ascii="Calibri" w:hAnsi="Calibri" w:cs="Calibri"/>
        </w:rPr>
      </w:pPr>
    </w:p>
    <w:p w14:paraId="24B79EE6" w14:textId="77777777" w:rsidR="00121683" w:rsidRPr="002E4272" w:rsidRDefault="00121683" w:rsidP="00A534C7">
      <w:pPr>
        <w:rPr>
          <w:rFonts w:ascii="Calibri" w:hAnsi="Calibri" w:cs="Calibri"/>
        </w:rPr>
      </w:pPr>
    </w:p>
    <w:p w14:paraId="7E441B1B" w14:textId="77777777" w:rsidR="00B33745" w:rsidRDefault="00B33745" w:rsidP="00B33745">
      <w:pPr>
        <w:rPr>
          <w:rFonts w:ascii="Calibri" w:hAnsi="Calibri" w:cs="Calibri"/>
        </w:rPr>
      </w:pPr>
    </w:p>
    <w:p w14:paraId="21182FC6" w14:textId="77777777" w:rsidR="00541203" w:rsidRDefault="00541203" w:rsidP="00B33745">
      <w:pPr>
        <w:rPr>
          <w:rFonts w:ascii="Calibri" w:hAnsi="Calibri" w:cs="Calibri"/>
        </w:rPr>
      </w:pPr>
    </w:p>
    <w:p w14:paraId="2C112888" w14:textId="77777777" w:rsidR="00541203" w:rsidRDefault="00541203" w:rsidP="00B33745">
      <w:pPr>
        <w:rPr>
          <w:rFonts w:ascii="Calibri" w:hAnsi="Calibri" w:cs="Calibri"/>
        </w:rPr>
      </w:pPr>
    </w:p>
    <w:p w14:paraId="0B977F10" w14:textId="77777777" w:rsidR="00541203" w:rsidRPr="002E4272" w:rsidRDefault="00541203" w:rsidP="00B33745">
      <w:pPr>
        <w:rPr>
          <w:rFonts w:ascii="Calibri" w:hAnsi="Calibri" w:cs="Calibri"/>
        </w:rPr>
      </w:pPr>
    </w:p>
    <w:p w14:paraId="0096932C" w14:textId="4382715F" w:rsidR="00B33745" w:rsidRPr="002E4272" w:rsidRDefault="00B33745" w:rsidP="00121683">
      <w:pPr>
        <w:pStyle w:val="Cmsor1"/>
        <w:rPr>
          <w:sz w:val="24"/>
          <w:szCs w:val="24"/>
        </w:rPr>
      </w:pPr>
      <w:bookmarkStart w:id="10" w:name="_Toc185762854"/>
      <w:r w:rsidRPr="002E4272">
        <w:rPr>
          <w:sz w:val="24"/>
          <w:szCs w:val="24"/>
        </w:rPr>
        <w:lastRenderedPageBreak/>
        <w:t>Enhancing Clarke's Workplace Abilities through Goleman's EI Model</w:t>
      </w:r>
      <w:bookmarkEnd w:id="10"/>
    </w:p>
    <w:p w14:paraId="3C74E55B" w14:textId="77777777" w:rsidR="00B33745" w:rsidRPr="002E4272" w:rsidRDefault="00B33745" w:rsidP="00A534C7">
      <w:pPr>
        <w:rPr>
          <w:rFonts w:ascii="Calibri" w:hAnsi="Calibri" w:cs="Calibri"/>
        </w:rPr>
      </w:pPr>
    </w:p>
    <w:p w14:paraId="0DD98B5B" w14:textId="77777777" w:rsidR="00295CA4" w:rsidRPr="002E4272" w:rsidRDefault="00295CA4" w:rsidP="00121683">
      <w:pPr>
        <w:pStyle w:val="Cmsor2"/>
        <w:rPr>
          <w:sz w:val="22"/>
          <w:szCs w:val="22"/>
        </w:rPr>
      </w:pPr>
      <w:bookmarkStart w:id="11" w:name="_Toc185762855"/>
      <w:r w:rsidRPr="002E4272">
        <w:rPr>
          <w:sz w:val="22"/>
          <w:szCs w:val="22"/>
        </w:rPr>
        <w:t>Self-awareness:</w:t>
      </w:r>
      <w:bookmarkEnd w:id="11"/>
    </w:p>
    <w:p w14:paraId="068A4269" w14:textId="42D33A35" w:rsidR="00295CA4" w:rsidRPr="002E4272" w:rsidRDefault="00295CA4" w:rsidP="00295CA4">
      <w:pPr>
        <w:rPr>
          <w:rFonts w:ascii="Calibri" w:hAnsi="Calibri" w:cs="Calibri"/>
        </w:rPr>
      </w:pPr>
      <w:r w:rsidRPr="002E4272">
        <w:rPr>
          <w:rFonts w:ascii="Calibri" w:hAnsi="Calibri" w:cs="Calibri"/>
        </w:rPr>
        <w:t>-Clarke needs to develop an awareness of his own emotions and how his actions affect others. Understanding that his greeting style might be perceived differently in the UK compared to Texas is a step towards self-awareness. By recognizing his emotional triggers and the impact of his behaviour, Clarke can make more informed decisions about how to interact with his colleagues.</w:t>
      </w:r>
    </w:p>
    <w:p w14:paraId="012271B7" w14:textId="77777777" w:rsidR="00295CA4" w:rsidRPr="002E4272" w:rsidRDefault="00295CA4" w:rsidP="00295CA4">
      <w:pPr>
        <w:rPr>
          <w:rFonts w:ascii="Calibri" w:hAnsi="Calibri" w:cs="Calibri"/>
        </w:rPr>
      </w:pPr>
    </w:p>
    <w:p w14:paraId="0F03F375" w14:textId="77777777" w:rsidR="00295CA4" w:rsidRPr="002E4272" w:rsidRDefault="00295CA4" w:rsidP="00121683">
      <w:pPr>
        <w:pStyle w:val="Cmsor2"/>
        <w:rPr>
          <w:sz w:val="22"/>
          <w:szCs w:val="22"/>
        </w:rPr>
      </w:pPr>
      <w:bookmarkStart w:id="12" w:name="_Toc185762856"/>
      <w:r w:rsidRPr="002E4272">
        <w:rPr>
          <w:sz w:val="22"/>
          <w:szCs w:val="22"/>
        </w:rPr>
        <w:t>Self-regulation:</w:t>
      </w:r>
      <w:bookmarkEnd w:id="12"/>
      <w:r w:rsidRPr="002E4272">
        <w:rPr>
          <w:sz w:val="22"/>
          <w:szCs w:val="22"/>
        </w:rPr>
        <w:t xml:space="preserve"> </w:t>
      </w:r>
    </w:p>
    <w:p w14:paraId="21713C78" w14:textId="363E0213" w:rsidR="00295CA4" w:rsidRPr="002E4272" w:rsidRDefault="00295CA4" w:rsidP="00295CA4">
      <w:pPr>
        <w:rPr>
          <w:rFonts w:ascii="Calibri" w:hAnsi="Calibri" w:cs="Calibri"/>
        </w:rPr>
      </w:pPr>
      <w:r w:rsidRPr="002E4272">
        <w:rPr>
          <w:rFonts w:ascii="Calibri" w:hAnsi="Calibri" w:cs="Calibri"/>
        </w:rPr>
        <w:t>-Clarke should learn to control his impulses and adapt his behaviour to suit the cultural context of his new workplace. This involves managing his emotions and responding to situations in a calm and composed manner. For example, instead of insisting on using the term "my love," Clarke can adopt a more neutral and professional greeting that is acceptable to all employees.</w:t>
      </w:r>
    </w:p>
    <w:p w14:paraId="102989E9" w14:textId="77777777" w:rsidR="00295CA4" w:rsidRPr="002E4272" w:rsidRDefault="00295CA4" w:rsidP="00295CA4">
      <w:pPr>
        <w:rPr>
          <w:rFonts w:ascii="Calibri" w:hAnsi="Calibri" w:cs="Calibri"/>
        </w:rPr>
      </w:pPr>
    </w:p>
    <w:p w14:paraId="1F2AD571" w14:textId="77777777" w:rsidR="00295CA4" w:rsidRPr="002E4272" w:rsidRDefault="00295CA4" w:rsidP="00121683">
      <w:pPr>
        <w:pStyle w:val="Cmsor2"/>
        <w:rPr>
          <w:sz w:val="22"/>
          <w:szCs w:val="22"/>
        </w:rPr>
      </w:pPr>
      <w:bookmarkStart w:id="13" w:name="_Toc185762857"/>
      <w:r w:rsidRPr="002E4272">
        <w:rPr>
          <w:sz w:val="22"/>
          <w:szCs w:val="22"/>
        </w:rPr>
        <w:t>Motivation:</w:t>
      </w:r>
      <w:bookmarkEnd w:id="13"/>
      <w:r w:rsidRPr="002E4272">
        <w:rPr>
          <w:sz w:val="22"/>
          <w:szCs w:val="22"/>
        </w:rPr>
        <w:t xml:space="preserve"> </w:t>
      </w:r>
    </w:p>
    <w:p w14:paraId="249C651C" w14:textId="494B0C85" w:rsidR="00295CA4" w:rsidRPr="002E4272" w:rsidRDefault="00295CA4" w:rsidP="00295CA4">
      <w:pPr>
        <w:rPr>
          <w:rFonts w:ascii="Calibri" w:hAnsi="Calibri" w:cs="Calibri"/>
        </w:rPr>
      </w:pPr>
      <w:r w:rsidRPr="002E4272">
        <w:rPr>
          <w:rFonts w:ascii="Calibri" w:hAnsi="Calibri" w:cs="Calibri"/>
        </w:rPr>
        <w:t>-Staying motivated and focused on creating a positive work environment will benefit both Clarke and his team. By setting clear goals and maintaining a positive attitude, Clarke can inspire his colleagues and foster a sense of purpose and commitment within the team.</w:t>
      </w:r>
    </w:p>
    <w:p w14:paraId="1EDF9A82" w14:textId="77777777" w:rsidR="00295CA4" w:rsidRPr="002E4272" w:rsidRDefault="00295CA4" w:rsidP="00295CA4">
      <w:pPr>
        <w:rPr>
          <w:rFonts w:ascii="Calibri" w:hAnsi="Calibri" w:cs="Calibri"/>
        </w:rPr>
      </w:pPr>
    </w:p>
    <w:p w14:paraId="390F9FC0" w14:textId="77777777" w:rsidR="00295CA4" w:rsidRPr="002E4272" w:rsidRDefault="00295CA4" w:rsidP="00121683">
      <w:pPr>
        <w:pStyle w:val="Cmsor2"/>
        <w:rPr>
          <w:sz w:val="22"/>
          <w:szCs w:val="22"/>
        </w:rPr>
      </w:pPr>
      <w:bookmarkStart w:id="14" w:name="_Toc185762858"/>
      <w:r w:rsidRPr="002E4272">
        <w:rPr>
          <w:sz w:val="22"/>
          <w:szCs w:val="22"/>
        </w:rPr>
        <w:t>Empathy:</w:t>
      </w:r>
      <w:bookmarkEnd w:id="14"/>
      <w:r w:rsidRPr="002E4272">
        <w:rPr>
          <w:sz w:val="22"/>
          <w:szCs w:val="22"/>
        </w:rPr>
        <w:t xml:space="preserve"> </w:t>
      </w:r>
    </w:p>
    <w:p w14:paraId="03373952" w14:textId="27705D92" w:rsidR="00295CA4" w:rsidRPr="002E4272" w:rsidRDefault="00295CA4" w:rsidP="00295CA4">
      <w:pPr>
        <w:rPr>
          <w:rFonts w:ascii="Calibri" w:hAnsi="Calibri" w:cs="Calibri"/>
        </w:rPr>
      </w:pPr>
      <w:r w:rsidRPr="002E4272">
        <w:rPr>
          <w:rFonts w:ascii="Calibri" w:hAnsi="Calibri" w:cs="Calibri"/>
        </w:rPr>
        <w:t>-Clarke should strive to understand the feelings and perspectives of his colleagues, especially those from different cultural backgrounds. Empathy involves actively listening to others, recognizing their emotions, and responding with compassion and understanding. By showing empathy, Clarke can build stronger relationships with his team and create a more inclusive and supportive work environment.</w:t>
      </w:r>
    </w:p>
    <w:p w14:paraId="789EB093" w14:textId="77777777" w:rsidR="00295CA4" w:rsidRPr="002E4272" w:rsidRDefault="00295CA4" w:rsidP="00295CA4">
      <w:pPr>
        <w:rPr>
          <w:rFonts w:ascii="Calibri" w:hAnsi="Calibri" w:cs="Calibri"/>
        </w:rPr>
      </w:pPr>
    </w:p>
    <w:p w14:paraId="6B16B9C1" w14:textId="77777777" w:rsidR="00295CA4" w:rsidRPr="002E4272" w:rsidRDefault="00295CA4" w:rsidP="00121683">
      <w:pPr>
        <w:pStyle w:val="Cmsor2"/>
        <w:rPr>
          <w:sz w:val="22"/>
          <w:szCs w:val="22"/>
        </w:rPr>
      </w:pPr>
      <w:bookmarkStart w:id="15" w:name="_Toc185762859"/>
      <w:r w:rsidRPr="002E4272">
        <w:rPr>
          <w:sz w:val="22"/>
          <w:szCs w:val="22"/>
        </w:rPr>
        <w:t>Social skills:</w:t>
      </w:r>
      <w:bookmarkEnd w:id="15"/>
      <w:r w:rsidRPr="002E4272">
        <w:rPr>
          <w:sz w:val="22"/>
          <w:szCs w:val="22"/>
        </w:rPr>
        <w:t xml:space="preserve"> </w:t>
      </w:r>
    </w:p>
    <w:p w14:paraId="7AE8FF49" w14:textId="61E122F6" w:rsidR="00295CA4" w:rsidRPr="002E4272" w:rsidRDefault="00295CA4" w:rsidP="00295CA4">
      <w:pPr>
        <w:rPr>
          <w:rFonts w:ascii="Calibri" w:hAnsi="Calibri" w:cs="Calibri"/>
        </w:rPr>
      </w:pPr>
      <w:r w:rsidRPr="002E4272">
        <w:rPr>
          <w:rFonts w:ascii="Calibri" w:hAnsi="Calibri" w:cs="Calibri"/>
        </w:rPr>
        <w:t>-Developing better communication and interpersonal skills will help Clarke build stronger relationships with his team. This includes being able to resolve conflicts, collaborate effectively, and build trust with colleagues. By improving his social skills, Clarke can navigate the complexities of workplace dynamics and foster a positive and productive work environment.</w:t>
      </w:r>
    </w:p>
    <w:p w14:paraId="579680D7" w14:textId="77777777" w:rsidR="00295CA4" w:rsidRPr="002E4272" w:rsidRDefault="00295CA4" w:rsidP="00295CA4">
      <w:pPr>
        <w:rPr>
          <w:rFonts w:ascii="Calibri" w:hAnsi="Calibri" w:cs="Calibri"/>
        </w:rPr>
      </w:pPr>
    </w:p>
    <w:p w14:paraId="4FAF7BF0" w14:textId="77777777" w:rsidR="00295CA4" w:rsidRPr="002E4272" w:rsidRDefault="00295CA4" w:rsidP="00295CA4">
      <w:pPr>
        <w:rPr>
          <w:rFonts w:ascii="Calibri" w:hAnsi="Calibri" w:cs="Calibri"/>
        </w:rPr>
      </w:pPr>
    </w:p>
    <w:p w14:paraId="43DEF509" w14:textId="77777777" w:rsidR="00ED17EA" w:rsidRPr="002E4272" w:rsidRDefault="00ED17EA" w:rsidP="00295CA4">
      <w:pPr>
        <w:rPr>
          <w:rFonts w:ascii="Calibri" w:hAnsi="Calibri" w:cs="Calibri"/>
        </w:rPr>
      </w:pPr>
    </w:p>
    <w:p w14:paraId="3A75EAF3" w14:textId="77777777" w:rsidR="00ED17EA" w:rsidRPr="002E4272" w:rsidRDefault="00ED17EA" w:rsidP="00295CA4">
      <w:pPr>
        <w:rPr>
          <w:rFonts w:ascii="Calibri" w:hAnsi="Calibri" w:cs="Calibri"/>
        </w:rPr>
      </w:pPr>
    </w:p>
    <w:p w14:paraId="4D9D0871" w14:textId="77777777" w:rsidR="00BB6C25" w:rsidRPr="002E4272" w:rsidRDefault="00BB6C25" w:rsidP="00295CA4">
      <w:pPr>
        <w:rPr>
          <w:rFonts w:ascii="Calibri" w:hAnsi="Calibri" w:cs="Calibri"/>
        </w:rPr>
      </w:pPr>
    </w:p>
    <w:p w14:paraId="43D9928B" w14:textId="2A244CA4" w:rsidR="00295CA4" w:rsidRPr="002E4272" w:rsidRDefault="00295CA4" w:rsidP="00121683">
      <w:pPr>
        <w:pStyle w:val="Cmsor1"/>
        <w:rPr>
          <w:sz w:val="24"/>
          <w:szCs w:val="24"/>
        </w:rPr>
      </w:pPr>
      <w:bookmarkStart w:id="16" w:name="_Toc185762860"/>
      <w:r w:rsidRPr="002E4272">
        <w:rPr>
          <w:sz w:val="24"/>
          <w:szCs w:val="24"/>
        </w:rPr>
        <w:lastRenderedPageBreak/>
        <w:t>Bar-On's EI Model</w:t>
      </w:r>
      <w:bookmarkEnd w:id="16"/>
    </w:p>
    <w:p w14:paraId="34836C4A" w14:textId="0D3A4EE7" w:rsidR="00967977" w:rsidRDefault="008D5057" w:rsidP="007F1814">
      <w:pPr>
        <w:rPr>
          <w:rFonts w:ascii="Calibri" w:hAnsi="Calibri" w:cs="Calibri"/>
        </w:rPr>
      </w:pPr>
      <w:r w:rsidRPr="008D5057">
        <w:rPr>
          <w:rFonts w:ascii="Calibri" w:hAnsi="Calibri" w:cs="Calibri"/>
        </w:rPr>
        <w:t>Reuven Bar-On’s Emotional Intelligence (EI) model, often referred to as the Emotional Quotient Inventory (EQ-I), provides a comprehensive framework for evaluating and enhancing emotional and social skills. It emphasizes the role of emotional and social intelligence in fostering personal well-being and professional achievement. The model is organized around five key dimensions: intrapersonal skills, interpersonal skills, adaptability, stress management, and general mood.</w:t>
      </w:r>
      <w:sdt>
        <w:sdtPr>
          <w:rPr>
            <w:rFonts w:ascii="Calibri" w:hAnsi="Calibri" w:cs="Calibri"/>
          </w:rPr>
          <w:id w:val="205150839"/>
          <w:citation/>
        </w:sdtPr>
        <w:sdtContent>
          <w:r w:rsidR="00CB79F6">
            <w:rPr>
              <w:rFonts w:ascii="Calibri" w:hAnsi="Calibri" w:cs="Calibri"/>
            </w:rPr>
            <w:fldChar w:fldCharType="begin"/>
          </w:r>
          <w:r w:rsidR="00CB79F6">
            <w:rPr>
              <w:rFonts w:ascii="Calibri" w:hAnsi="Calibri" w:cs="Calibri"/>
              <w:lang w:val="hu-HU"/>
            </w:rPr>
            <w:instrText xml:space="preserve"> CITATION DrV24 \l 1038 </w:instrText>
          </w:r>
          <w:r w:rsidR="00CB79F6">
            <w:rPr>
              <w:rFonts w:ascii="Calibri" w:hAnsi="Calibri" w:cs="Calibri"/>
            </w:rPr>
            <w:fldChar w:fldCharType="separate"/>
          </w:r>
          <w:r w:rsidR="00CB79F6">
            <w:rPr>
              <w:rFonts w:ascii="Calibri" w:hAnsi="Calibri" w:cs="Calibri"/>
              <w:noProof/>
              <w:lang w:val="hu-HU"/>
            </w:rPr>
            <w:t xml:space="preserve"> </w:t>
          </w:r>
          <w:r w:rsidR="00CB79F6" w:rsidRPr="00CB79F6">
            <w:rPr>
              <w:rFonts w:ascii="Calibri" w:hAnsi="Calibri" w:cs="Calibri"/>
              <w:noProof/>
              <w:lang w:val="hu-HU"/>
            </w:rPr>
            <w:t>(Iacono, 2024)</w:t>
          </w:r>
          <w:r w:rsidR="00CB79F6">
            <w:rPr>
              <w:rFonts w:ascii="Calibri" w:hAnsi="Calibri" w:cs="Calibri"/>
            </w:rPr>
            <w:fldChar w:fldCharType="end"/>
          </w:r>
        </w:sdtContent>
      </w:sdt>
    </w:p>
    <w:p w14:paraId="73F77930" w14:textId="77777777" w:rsidR="00801836" w:rsidRDefault="00801836" w:rsidP="007F1814">
      <w:pPr>
        <w:rPr>
          <w:rFonts w:ascii="Calibri" w:hAnsi="Calibri" w:cs="Calibri"/>
        </w:rPr>
      </w:pPr>
    </w:p>
    <w:p w14:paraId="334B9D39" w14:textId="2D5DB9DB" w:rsidR="00FE5F06" w:rsidRPr="00801836" w:rsidRDefault="007F1814" w:rsidP="00C96636">
      <w:pPr>
        <w:rPr>
          <w:rFonts w:ascii="Calibri" w:hAnsi="Calibri" w:cs="Calibri"/>
          <w:b/>
          <w:bCs/>
        </w:rPr>
      </w:pPr>
      <w:r w:rsidRPr="00801836">
        <w:rPr>
          <w:rFonts w:ascii="Calibri" w:hAnsi="Calibri" w:cs="Calibri"/>
          <w:b/>
          <w:bCs/>
        </w:rPr>
        <w:t>Intrapersonal Skills</w:t>
      </w:r>
    </w:p>
    <w:p w14:paraId="38031F75" w14:textId="35D96295" w:rsidR="00C96636" w:rsidRPr="00C96636" w:rsidRDefault="00C96636" w:rsidP="00C96636">
      <w:pPr>
        <w:rPr>
          <w:rFonts w:ascii="Calibri" w:hAnsi="Calibri" w:cs="Calibri"/>
        </w:rPr>
      </w:pPr>
      <w:r>
        <w:rPr>
          <w:rFonts w:ascii="Calibri" w:hAnsi="Calibri" w:cs="Calibri"/>
        </w:rPr>
        <w:t>-</w:t>
      </w:r>
      <w:r w:rsidRPr="00C96636">
        <w:rPr>
          <w:rFonts w:ascii="Calibri" w:hAnsi="Calibri" w:cs="Calibri"/>
        </w:rPr>
        <w:t>Self-regard: Confidence and a positive self-image.</w:t>
      </w:r>
    </w:p>
    <w:p w14:paraId="5E2BD37D" w14:textId="53750E37" w:rsidR="00C96636" w:rsidRPr="00C96636" w:rsidRDefault="00C96636" w:rsidP="00C96636">
      <w:pPr>
        <w:rPr>
          <w:rFonts w:ascii="Calibri" w:hAnsi="Calibri" w:cs="Calibri"/>
        </w:rPr>
      </w:pPr>
      <w:r>
        <w:rPr>
          <w:rFonts w:ascii="Calibri" w:hAnsi="Calibri" w:cs="Calibri"/>
        </w:rPr>
        <w:t>-</w:t>
      </w:r>
      <w:r w:rsidRPr="00C96636">
        <w:rPr>
          <w:rFonts w:ascii="Calibri" w:hAnsi="Calibri" w:cs="Calibri"/>
        </w:rPr>
        <w:t>Emotional self-awareness: Recognizing and understanding personal emotions.</w:t>
      </w:r>
    </w:p>
    <w:p w14:paraId="33521DB8" w14:textId="21F6B906" w:rsidR="00801836" w:rsidRPr="00C96636" w:rsidRDefault="00C96636" w:rsidP="00C96636">
      <w:pPr>
        <w:rPr>
          <w:rFonts w:ascii="Calibri" w:hAnsi="Calibri" w:cs="Calibri"/>
        </w:rPr>
      </w:pPr>
      <w:r>
        <w:rPr>
          <w:rFonts w:ascii="Calibri" w:hAnsi="Calibri" w:cs="Calibri"/>
        </w:rPr>
        <w:t>-</w:t>
      </w:r>
      <w:r w:rsidRPr="00C96636">
        <w:rPr>
          <w:rFonts w:ascii="Calibri" w:hAnsi="Calibri" w:cs="Calibri"/>
        </w:rPr>
        <w:t>Assertiveness: Expressing thoughts and feelings openly and constructively.</w:t>
      </w:r>
    </w:p>
    <w:p w14:paraId="1271F9DD" w14:textId="164BD20F" w:rsidR="00C96636" w:rsidRDefault="00C96636" w:rsidP="00C96636">
      <w:pPr>
        <w:rPr>
          <w:rFonts w:ascii="Calibri" w:hAnsi="Calibri" w:cs="Calibri"/>
        </w:rPr>
      </w:pPr>
      <w:r>
        <w:rPr>
          <w:rFonts w:ascii="Calibri" w:hAnsi="Calibri" w:cs="Calibri"/>
        </w:rPr>
        <w:t>-</w:t>
      </w:r>
      <w:r w:rsidRPr="00C96636">
        <w:rPr>
          <w:rFonts w:ascii="Calibri" w:hAnsi="Calibri" w:cs="Calibri"/>
        </w:rPr>
        <w:t>Independence: Making autonomous decisions and being self-directed.</w:t>
      </w:r>
    </w:p>
    <w:p w14:paraId="4E7A3949" w14:textId="77777777" w:rsidR="00801836" w:rsidRPr="007F1814" w:rsidRDefault="00801836" w:rsidP="00C96636">
      <w:pPr>
        <w:rPr>
          <w:rFonts w:ascii="Calibri" w:hAnsi="Calibri" w:cs="Calibri"/>
        </w:rPr>
      </w:pPr>
    </w:p>
    <w:p w14:paraId="4D0B0686" w14:textId="77777777" w:rsidR="00FE5F06" w:rsidRPr="00801836" w:rsidRDefault="007F1814" w:rsidP="00802901">
      <w:pPr>
        <w:rPr>
          <w:rFonts w:ascii="Calibri" w:hAnsi="Calibri" w:cs="Calibri"/>
          <w:b/>
          <w:bCs/>
        </w:rPr>
      </w:pPr>
      <w:r w:rsidRPr="00801836">
        <w:rPr>
          <w:rFonts w:ascii="Calibri" w:hAnsi="Calibri" w:cs="Calibri"/>
          <w:b/>
          <w:bCs/>
        </w:rPr>
        <w:t>Interpersonal Skills</w:t>
      </w:r>
    </w:p>
    <w:p w14:paraId="55532E84" w14:textId="77B766E1" w:rsidR="00802901" w:rsidRPr="00802901" w:rsidRDefault="00FE5F06" w:rsidP="00802901">
      <w:pPr>
        <w:rPr>
          <w:rFonts w:ascii="Calibri" w:hAnsi="Calibri" w:cs="Calibri"/>
        </w:rPr>
      </w:pPr>
      <w:r>
        <w:rPr>
          <w:rFonts w:ascii="Calibri" w:hAnsi="Calibri" w:cs="Calibri"/>
        </w:rPr>
        <w:t>-</w:t>
      </w:r>
      <w:r w:rsidR="00802901" w:rsidRPr="00802901">
        <w:rPr>
          <w:rFonts w:ascii="Calibri" w:hAnsi="Calibri" w:cs="Calibri"/>
        </w:rPr>
        <w:t>Empathy: Recognizing and understanding others’ emotions.</w:t>
      </w:r>
    </w:p>
    <w:p w14:paraId="0B41699B" w14:textId="2258077F" w:rsidR="00802901" w:rsidRPr="00802901" w:rsidRDefault="00FE5F06" w:rsidP="00802901">
      <w:pPr>
        <w:rPr>
          <w:rFonts w:ascii="Calibri" w:hAnsi="Calibri" w:cs="Calibri"/>
        </w:rPr>
      </w:pPr>
      <w:r>
        <w:rPr>
          <w:rFonts w:ascii="Calibri" w:hAnsi="Calibri" w:cs="Calibri"/>
        </w:rPr>
        <w:t>-</w:t>
      </w:r>
      <w:r w:rsidR="00802901" w:rsidRPr="00802901">
        <w:rPr>
          <w:rFonts w:ascii="Calibri" w:hAnsi="Calibri" w:cs="Calibri"/>
        </w:rPr>
        <w:t>Social responsibility: Acting cooperatively and constructively within a group.</w:t>
      </w:r>
    </w:p>
    <w:p w14:paraId="03A50951" w14:textId="4093AE8F" w:rsidR="00E04694" w:rsidRDefault="00E04694" w:rsidP="00802901">
      <w:pPr>
        <w:rPr>
          <w:rFonts w:ascii="Calibri" w:hAnsi="Calibri" w:cs="Calibri"/>
        </w:rPr>
      </w:pPr>
      <w:r>
        <w:rPr>
          <w:rFonts w:ascii="Calibri" w:hAnsi="Calibri" w:cs="Calibri"/>
        </w:rPr>
        <w:t>-</w:t>
      </w:r>
      <w:r w:rsidR="00802901" w:rsidRPr="00802901">
        <w:rPr>
          <w:rFonts w:ascii="Calibri" w:hAnsi="Calibri" w:cs="Calibri"/>
        </w:rPr>
        <w:t>Interpersonal relationships: Building and maintaining trust-based, compassionate relationships.</w:t>
      </w:r>
    </w:p>
    <w:p w14:paraId="5D02EFDE" w14:textId="77777777" w:rsidR="00801836" w:rsidRDefault="00801836" w:rsidP="00802901">
      <w:pPr>
        <w:rPr>
          <w:rFonts w:ascii="Calibri" w:hAnsi="Calibri" w:cs="Calibri"/>
        </w:rPr>
      </w:pPr>
    </w:p>
    <w:p w14:paraId="26D37269" w14:textId="77777777" w:rsidR="00874F42" w:rsidRPr="00801836" w:rsidRDefault="007F1814" w:rsidP="00874F42">
      <w:pPr>
        <w:rPr>
          <w:rFonts w:ascii="Calibri" w:hAnsi="Calibri" w:cs="Calibri"/>
          <w:b/>
          <w:bCs/>
        </w:rPr>
      </w:pPr>
      <w:r w:rsidRPr="00801836">
        <w:rPr>
          <w:rFonts w:ascii="Calibri" w:hAnsi="Calibri" w:cs="Calibri"/>
          <w:b/>
          <w:bCs/>
        </w:rPr>
        <w:t>Adaptability</w:t>
      </w:r>
    </w:p>
    <w:p w14:paraId="23AC578A" w14:textId="18A96AE6" w:rsidR="00874F42" w:rsidRPr="00874F42" w:rsidRDefault="00874F42" w:rsidP="00874F42">
      <w:pPr>
        <w:rPr>
          <w:rFonts w:ascii="Calibri" w:hAnsi="Calibri" w:cs="Calibri"/>
        </w:rPr>
      </w:pPr>
      <w:r>
        <w:rPr>
          <w:rFonts w:ascii="Calibri" w:hAnsi="Calibri" w:cs="Calibri"/>
        </w:rPr>
        <w:t>-</w:t>
      </w:r>
      <w:r w:rsidRPr="00874F42">
        <w:rPr>
          <w:rFonts w:ascii="Calibri" w:hAnsi="Calibri" w:cs="Calibri"/>
        </w:rPr>
        <w:t>Reality testing: Objectively assessing situations and distinguishing facts from perceptions.</w:t>
      </w:r>
    </w:p>
    <w:p w14:paraId="16ADCAE0" w14:textId="5B5ADD7D" w:rsidR="00874F42" w:rsidRPr="00874F42" w:rsidRDefault="00874F42" w:rsidP="00874F42">
      <w:pPr>
        <w:rPr>
          <w:rFonts w:ascii="Calibri" w:hAnsi="Calibri" w:cs="Calibri"/>
        </w:rPr>
      </w:pPr>
      <w:r>
        <w:rPr>
          <w:rFonts w:ascii="Calibri" w:hAnsi="Calibri" w:cs="Calibri"/>
        </w:rPr>
        <w:t>-</w:t>
      </w:r>
      <w:r w:rsidRPr="00874F42">
        <w:rPr>
          <w:rFonts w:ascii="Calibri" w:hAnsi="Calibri" w:cs="Calibri"/>
        </w:rPr>
        <w:t>Flexibility: Adapting thoughts and actions to new demands or situations.</w:t>
      </w:r>
    </w:p>
    <w:p w14:paraId="74307C6B" w14:textId="2C3711EB" w:rsidR="00874F42" w:rsidRDefault="00874F42" w:rsidP="00874F42">
      <w:pPr>
        <w:rPr>
          <w:rFonts w:ascii="Calibri" w:hAnsi="Calibri" w:cs="Calibri"/>
        </w:rPr>
      </w:pPr>
      <w:r>
        <w:rPr>
          <w:rFonts w:ascii="Calibri" w:hAnsi="Calibri" w:cs="Calibri"/>
        </w:rPr>
        <w:t>-</w:t>
      </w:r>
      <w:r w:rsidRPr="00874F42">
        <w:rPr>
          <w:rFonts w:ascii="Calibri" w:hAnsi="Calibri" w:cs="Calibri"/>
        </w:rPr>
        <w:t>Problem-solving: Effectively identifying and resolving personal and interpersonal issues.</w:t>
      </w:r>
    </w:p>
    <w:p w14:paraId="57120EB3" w14:textId="77777777" w:rsidR="00801836" w:rsidRDefault="00801836" w:rsidP="00874F42">
      <w:pPr>
        <w:rPr>
          <w:rFonts w:ascii="Calibri" w:hAnsi="Calibri" w:cs="Calibri"/>
        </w:rPr>
      </w:pPr>
    </w:p>
    <w:p w14:paraId="66800DEE" w14:textId="77777777" w:rsidR="002554C3" w:rsidRPr="00801836" w:rsidRDefault="007F1814" w:rsidP="00874F42">
      <w:pPr>
        <w:rPr>
          <w:rFonts w:ascii="Calibri" w:hAnsi="Calibri" w:cs="Calibri"/>
          <w:b/>
          <w:bCs/>
        </w:rPr>
      </w:pPr>
      <w:r w:rsidRPr="00801836">
        <w:rPr>
          <w:rFonts w:ascii="Calibri" w:hAnsi="Calibri" w:cs="Calibri"/>
          <w:b/>
          <w:bCs/>
        </w:rPr>
        <w:t>Stress Management</w:t>
      </w:r>
    </w:p>
    <w:p w14:paraId="15F5701D" w14:textId="718AE0DF" w:rsidR="002554C3" w:rsidRPr="002554C3" w:rsidRDefault="002554C3" w:rsidP="002554C3">
      <w:pPr>
        <w:rPr>
          <w:rFonts w:ascii="Calibri" w:hAnsi="Calibri" w:cs="Calibri"/>
        </w:rPr>
      </w:pPr>
      <w:r>
        <w:rPr>
          <w:rFonts w:ascii="Calibri" w:hAnsi="Calibri" w:cs="Calibri"/>
        </w:rPr>
        <w:t>-</w:t>
      </w:r>
      <w:r w:rsidRPr="002554C3">
        <w:rPr>
          <w:rFonts w:ascii="Calibri" w:hAnsi="Calibri" w:cs="Calibri"/>
        </w:rPr>
        <w:t>Stress tolerance: Coping with adverse events and maintaining composure under pressure.</w:t>
      </w:r>
    </w:p>
    <w:p w14:paraId="2F5335E8" w14:textId="7DE52AD8" w:rsidR="00967977" w:rsidRDefault="002554C3" w:rsidP="002554C3">
      <w:pPr>
        <w:rPr>
          <w:rFonts w:ascii="Calibri" w:hAnsi="Calibri" w:cs="Calibri"/>
        </w:rPr>
      </w:pPr>
      <w:r>
        <w:rPr>
          <w:rFonts w:ascii="Calibri" w:hAnsi="Calibri" w:cs="Calibri"/>
        </w:rPr>
        <w:t>-</w:t>
      </w:r>
      <w:r w:rsidRPr="002554C3">
        <w:rPr>
          <w:rFonts w:ascii="Calibri" w:hAnsi="Calibri" w:cs="Calibri"/>
        </w:rPr>
        <w:t>Impulse control: Resisting immediate urges or impulses to act</w:t>
      </w:r>
      <w:r w:rsidR="00967977">
        <w:rPr>
          <w:rFonts w:ascii="Calibri" w:hAnsi="Calibri" w:cs="Calibri"/>
        </w:rPr>
        <w:t>.</w:t>
      </w:r>
    </w:p>
    <w:p w14:paraId="02B62CE4" w14:textId="77777777" w:rsidR="00801836" w:rsidRPr="007F1814" w:rsidRDefault="00801836" w:rsidP="002554C3">
      <w:pPr>
        <w:rPr>
          <w:rFonts w:ascii="Calibri" w:hAnsi="Calibri" w:cs="Calibri"/>
        </w:rPr>
      </w:pPr>
    </w:p>
    <w:p w14:paraId="105F5209" w14:textId="77777777" w:rsidR="0077796A" w:rsidRPr="00801836" w:rsidRDefault="007F1814" w:rsidP="0077796A">
      <w:pPr>
        <w:rPr>
          <w:rFonts w:ascii="Calibri" w:hAnsi="Calibri" w:cs="Calibri"/>
          <w:b/>
          <w:bCs/>
        </w:rPr>
      </w:pPr>
      <w:r w:rsidRPr="00801836">
        <w:rPr>
          <w:rFonts w:ascii="Calibri" w:hAnsi="Calibri" w:cs="Calibri"/>
          <w:b/>
          <w:bCs/>
        </w:rPr>
        <w:t>General Mood</w:t>
      </w:r>
    </w:p>
    <w:p w14:paraId="66B70DE3" w14:textId="33DAD134" w:rsidR="0077796A" w:rsidRPr="0077796A" w:rsidRDefault="0077796A" w:rsidP="0077796A">
      <w:pPr>
        <w:rPr>
          <w:rFonts w:ascii="Calibri" w:hAnsi="Calibri" w:cs="Calibri"/>
        </w:rPr>
      </w:pPr>
      <w:r>
        <w:rPr>
          <w:rFonts w:ascii="Calibri" w:hAnsi="Calibri" w:cs="Calibri"/>
        </w:rPr>
        <w:t>-</w:t>
      </w:r>
      <w:r w:rsidRPr="0077796A">
        <w:rPr>
          <w:rFonts w:ascii="Calibri" w:hAnsi="Calibri" w:cs="Calibri"/>
        </w:rPr>
        <w:t>Optimism: Maintaining a positive outlook and expecting favourable outcomes.</w:t>
      </w:r>
    </w:p>
    <w:p w14:paraId="5CAD0BD4" w14:textId="0A321AA6" w:rsidR="0077796A" w:rsidRDefault="0077796A" w:rsidP="0077796A">
      <w:pPr>
        <w:pStyle w:val="Cmsor2"/>
        <w:rPr>
          <w:rFonts w:ascii="Calibri" w:eastAsiaTheme="minorHAnsi" w:hAnsi="Calibri" w:cs="Calibri"/>
          <w:color w:val="auto"/>
          <w:sz w:val="22"/>
          <w:szCs w:val="22"/>
        </w:rPr>
      </w:pPr>
      <w:bookmarkStart w:id="17" w:name="_Toc185762861"/>
      <w:r>
        <w:rPr>
          <w:rFonts w:ascii="Calibri" w:eastAsiaTheme="minorHAnsi" w:hAnsi="Calibri" w:cs="Calibri"/>
          <w:color w:val="auto"/>
          <w:sz w:val="22"/>
          <w:szCs w:val="22"/>
        </w:rPr>
        <w:t>-</w:t>
      </w:r>
      <w:r w:rsidRPr="0077796A">
        <w:rPr>
          <w:rFonts w:ascii="Calibri" w:eastAsiaTheme="minorHAnsi" w:hAnsi="Calibri" w:cs="Calibri"/>
          <w:color w:val="auto"/>
          <w:sz w:val="22"/>
          <w:szCs w:val="22"/>
        </w:rPr>
        <w:t>Happiness: Experiencing satisfaction, joy, and enjoyment in life.</w:t>
      </w:r>
      <w:bookmarkEnd w:id="17"/>
    </w:p>
    <w:p w14:paraId="6108517F" w14:textId="77777777" w:rsidR="00801836" w:rsidRPr="00801836" w:rsidRDefault="00801836" w:rsidP="00801836"/>
    <w:p w14:paraId="5A77785A" w14:textId="5CA90EE3" w:rsidR="007F1814" w:rsidRPr="002E4272" w:rsidRDefault="007F1814" w:rsidP="0077796A">
      <w:pPr>
        <w:pStyle w:val="Cmsor2"/>
        <w:rPr>
          <w:sz w:val="22"/>
          <w:szCs w:val="22"/>
        </w:rPr>
      </w:pPr>
      <w:bookmarkStart w:id="18" w:name="_Toc185762862"/>
      <w:r w:rsidRPr="002E4272">
        <w:rPr>
          <w:sz w:val="22"/>
          <w:szCs w:val="22"/>
        </w:rPr>
        <w:lastRenderedPageBreak/>
        <w:t>Application of Bar-On's EI Model in the Workplace</w:t>
      </w:r>
      <w:bookmarkEnd w:id="18"/>
    </w:p>
    <w:p w14:paraId="41081C42" w14:textId="362CB71C" w:rsidR="00BB6C25" w:rsidRPr="002E4272" w:rsidRDefault="00801836" w:rsidP="007F1814">
      <w:pPr>
        <w:rPr>
          <w:rFonts w:ascii="Calibri" w:hAnsi="Calibri" w:cs="Calibri"/>
        </w:rPr>
      </w:pPr>
      <w:r w:rsidRPr="00801836">
        <w:rPr>
          <w:rFonts w:ascii="Calibri" w:hAnsi="Calibri" w:cs="Calibri"/>
        </w:rPr>
        <w:t>Bar-On’s model has important workplace implications. Employees with high EI are better at managing stress, adapting to change, and collaborating effectively. They communicate clearly, resolve conflicts constructively, and foster strong relationships with colleagues and clients. Leaders with high EI can motivate their teams, create a supportive work environment, and drive organizational success.</w:t>
      </w:r>
      <w:sdt>
        <w:sdtPr>
          <w:rPr>
            <w:rFonts w:ascii="Calibri" w:hAnsi="Calibri" w:cs="Calibri"/>
          </w:rPr>
          <w:id w:val="-2133471672"/>
          <w:citation/>
        </w:sdtPr>
        <w:sdtContent>
          <w:r w:rsidR="00FB3B23">
            <w:rPr>
              <w:rFonts w:ascii="Calibri" w:hAnsi="Calibri" w:cs="Calibri"/>
            </w:rPr>
            <w:fldChar w:fldCharType="begin"/>
          </w:r>
          <w:r w:rsidR="00FB3B23">
            <w:rPr>
              <w:rFonts w:ascii="Calibri" w:hAnsi="Calibri" w:cs="Calibri"/>
              <w:lang w:val="hu-HU"/>
            </w:rPr>
            <w:instrText xml:space="preserve"> CITATION JMo23 \l 1038 </w:instrText>
          </w:r>
          <w:r w:rsidR="00FB3B23">
            <w:rPr>
              <w:rFonts w:ascii="Calibri" w:hAnsi="Calibri" w:cs="Calibri"/>
            </w:rPr>
            <w:fldChar w:fldCharType="separate"/>
          </w:r>
          <w:r w:rsidR="00FB3B23">
            <w:rPr>
              <w:rFonts w:ascii="Calibri" w:hAnsi="Calibri" w:cs="Calibri"/>
              <w:noProof/>
              <w:lang w:val="hu-HU"/>
            </w:rPr>
            <w:t xml:space="preserve"> </w:t>
          </w:r>
          <w:r w:rsidR="00FB3B23" w:rsidRPr="00FB3B23">
            <w:rPr>
              <w:rFonts w:ascii="Calibri" w:hAnsi="Calibri" w:cs="Calibri"/>
              <w:noProof/>
              <w:lang w:val="hu-HU"/>
            </w:rPr>
            <w:t>(Morris, 2023)</w:t>
          </w:r>
          <w:r w:rsidR="00FB3B23">
            <w:rPr>
              <w:rFonts w:ascii="Calibri" w:hAnsi="Calibri" w:cs="Calibri"/>
            </w:rPr>
            <w:fldChar w:fldCharType="end"/>
          </w:r>
        </w:sdtContent>
      </w:sdt>
    </w:p>
    <w:p w14:paraId="405921B0" w14:textId="77777777" w:rsidR="00BB6C25" w:rsidRPr="002E4272" w:rsidRDefault="00BB6C25" w:rsidP="007F1814">
      <w:pPr>
        <w:rPr>
          <w:rFonts w:ascii="Calibri" w:hAnsi="Calibri" w:cs="Calibri"/>
        </w:rPr>
      </w:pPr>
    </w:p>
    <w:p w14:paraId="3C3B4D59" w14:textId="77777777" w:rsidR="00BB6C25" w:rsidRPr="002E4272" w:rsidRDefault="00BB6C25" w:rsidP="007F1814">
      <w:pPr>
        <w:rPr>
          <w:rFonts w:ascii="Calibri" w:hAnsi="Calibri" w:cs="Calibri"/>
        </w:rPr>
      </w:pPr>
    </w:p>
    <w:p w14:paraId="0BD59893" w14:textId="77777777" w:rsidR="00121683" w:rsidRPr="007F1814" w:rsidRDefault="00121683" w:rsidP="007F1814">
      <w:pPr>
        <w:rPr>
          <w:rFonts w:ascii="Calibri" w:hAnsi="Calibri" w:cs="Calibri"/>
        </w:rPr>
      </w:pPr>
    </w:p>
    <w:p w14:paraId="3A56904F" w14:textId="43590416" w:rsidR="00BB6C25" w:rsidRPr="002E4272" w:rsidRDefault="00BB6C25" w:rsidP="00121683">
      <w:pPr>
        <w:pStyle w:val="Cmsor1"/>
        <w:rPr>
          <w:sz w:val="24"/>
          <w:szCs w:val="24"/>
        </w:rPr>
      </w:pPr>
      <w:bookmarkStart w:id="19" w:name="_Toc185762863"/>
      <w:r w:rsidRPr="002E4272">
        <w:rPr>
          <w:sz w:val="24"/>
          <w:szCs w:val="24"/>
        </w:rPr>
        <w:t>Enhancing Clarke's Workplace Abilities through Bar-On's EI Model</w:t>
      </w:r>
      <w:bookmarkEnd w:id="19"/>
    </w:p>
    <w:p w14:paraId="1D46EB26" w14:textId="77777777" w:rsidR="00295CA4" w:rsidRPr="002E4272" w:rsidRDefault="00295CA4" w:rsidP="00121683">
      <w:pPr>
        <w:pStyle w:val="Cmsor2"/>
        <w:rPr>
          <w:sz w:val="22"/>
          <w:szCs w:val="22"/>
        </w:rPr>
      </w:pPr>
      <w:bookmarkStart w:id="20" w:name="_Toc185762864"/>
      <w:r w:rsidRPr="002E4272">
        <w:rPr>
          <w:sz w:val="22"/>
          <w:szCs w:val="22"/>
        </w:rPr>
        <w:t>Intrapersonal skills:</w:t>
      </w:r>
      <w:bookmarkEnd w:id="20"/>
      <w:r w:rsidRPr="002E4272">
        <w:rPr>
          <w:sz w:val="22"/>
          <w:szCs w:val="22"/>
        </w:rPr>
        <w:t xml:space="preserve"> </w:t>
      </w:r>
    </w:p>
    <w:p w14:paraId="604AA6F2" w14:textId="6A9D8483" w:rsidR="00295CA4" w:rsidRPr="002E4272" w:rsidRDefault="00295CA4" w:rsidP="00295CA4">
      <w:pPr>
        <w:rPr>
          <w:rFonts w:ascii="Calibri" w:hAnsi="Calibri" w:cs="Calibri"/>
        </w:rPr>
      </w:pPr>
      <w:r w:rsidRPr="002E4272">
        <w:rPr>
          <w:rFonts w:ascii="Calibri" w:hAnsi="Calibri" w:cs="Calibri"/>
        </w:rPr>
        <w:t>-Clarke should work on self-regard, emotional self-awareness, assertiveness, independence, and self-actualization. Developing these skills will help Clarke understand his own emotions, express his feelings appropriately, and achieve personal growth and fulfilment.</w:t>
      </w:r>
    </w:p>
    <w:p w14:paraId="2AF38E39" w14:textId="77777777" w:rsidR="00295CA4" w:rsidRPr="002E4272" w:rsidRDefault="00295CA4" w:rsidP="00295CA4">
      <w:pPr>
        <w:rPr>
          <w:rFonts w:ascii="Calibri" w:hAnsi="Calibri" w:cs="Calibri"/>
        </w:rPr>
      </w:pPr>
    </w:p>
    <w:p w14:paraId="464F297C" w14:textId="77777777" w:rsidR="00295CA4" w:rsidRPr="002E4272" w:rsidRDefault="00295CA4" w:rsidP="00121683">
      <w:pPr>
        <w:pStyle w:val="Cmsor2"/>
        <w:rPr>
          <w:sz w:val="22"/>
          <w:szCs w:val="22"/>
        </w:rPr>
      </w:pPr>
      <w:bookmarkStart w:id="21" w:name="_Toc185762865"/>
      <w:r w:rsidRPr="002E4272">
        <w:rPr>
          <w:sz w:val="22"/>
          <w:szCs w:val="22"/>
        </w:rPr>
        <w:t>Interpersonal skills:</w:t>
      </w:r>
      <w:bookmarkEnd w:id="21"/>
      <w:r w:rsidRPr="002E4272">
        <w:rPr>
          <w:sz w:val="22"/>
          <w:szCs w:val="22"/>
        </w:rPr>
        <w:t xml:space="preserve"> </w:t>
      </w:r>
    </w:p>
    <w:p w14:paraId="5CA3E14B" w14:textId="65F74AAB" w:rsidR="00295CA4" w:rsidRPr="002E4272" w:rsidRDefault="00295CA4" w:rsidP="00295CA4">
      <w:pPr>
        <w:rPr>
          <w:rFonts w:ascii="Calibri" w:hAnsi="Calibri" w:cs="Calibri"/>
        </w:rPr>
      </w:pPr>
      <w:r w:rsidRPr="002E4272">
        <w:rPr>
          <w:rFonts w:ascii="Calibri" w:hAnsi="Calibri" w:cs="Calibri"/>
        </w:rPr>
        <w:t>-Developing empathy, social responsibility, and interpersonal relationships will help Clarke navigate cultural differences and improve team dynamics. By building strong interpersonal skills, Clarke can foster a sense of community and collaboration within the team.</w:t>
      </w:r>
    </w:p>
    <w:p w14:paraId="1606EA1E" w14:textId="77777777" w:rsidR="00295CA4" w:rsidRPr="002E4272" w:rsidRDefault="00295CA4" w:rsidP="00295CA4">
      <w:pPr>
        <w:rPr>
          <w:rFonts w:ascii="Calibri" w:hAnsi="Calibri" w:cs="Calibri"/>
        </w:rPr>
      </w:pPr>
    </w:p>
    <w:p w14:paraId="077C208E" w14:textId="77777777" w:rsidR="00295CA4" w:rsidRPr="002E4272" w:rsidRDefault="00295CA4" w:rsidP="00121683">
      <w:pPr>
        <w:pStyle w:val="Cmsor2"/>
        <w:rPr>
          <w:sz w:val="22"/>
          <w:szCs w:val="22"/>
        </w:rPr>
      </w:pPr>
      <w:bookmarkStart w:id="22" w:name="_Toc185762866"/>
      <w:r w:rsidRPr="002E4272">
        <w:rPr>
          <w:sz w:val="22"/>
          <w:szCs w:val="22"/>
        </w:rPr>
        <w:t>Adaptability:</w:t>
      </w:r>
      <w:bookmarkEnd w:id="22"/>
      <w:r w:rsidRPr="002E4272">
        <w:rPr>
          <w:sz w:val="22"/>
          <w:szCs w:val="22"/>
        </w:rPr>
        <w:t xml:space="preserve"> </w:t>
      </w:r>
    </w:p>
    <w:p w14:paraId="22503BA5" w14:textId="3F76439D" w:rsidR="00295CA4" w:rsidRPr="002E4272" w:rsidRDefault="00295CA4" w:rsidP="00295CA4">
      <w:pPr>
        <w:rPr>
          <w:rFonts w:ascii="Calibri" w:hAnsi="Calibri" w:cs="Calibri"/>
        </w:rPr>
      </w:pPr>
      <w:r w:rsidRPr="002E4272">
        <w:rPr>
          <w:rFonts w:ascii="Calibri" w:hAnsi="Calibri" w:cs="Calibri"/>
        </w:rPr>
        <w:t>-Clarke needs to be flexible and adapt to new cultural norms and expectations. This involves being open to change, solving problems effectively, and adjusting his behaviour to suit different situations. By being adaptable, Clarke can better manage the diverse needs and preferences of his team.</w:t>
      </w:r>
    </w:p>
    <w:p w14:paraId="7B0CEC00" w14:textId="77777777" w:rsidR="00295CA4" w:rsidRPr="002E4272" w:rsidRDefault="00295CA4" w:rsidP="00295CA4">
      <w:pPr>
        <w:rPr>
          <w:rFonts w:ascii="Calibri" w:hAnsi="Calibri" w:cs="Calibri"/>
        </w:rPr>
      </w:pPr>
    </w:p>
    <w:p w14:paraId="43172CAA" w14:textId="77777777" w:rsidR="00295CA4" w:rsidRPr="002E4272" w:rsidRDefault="00295CA4" w:rsidP="00121683">
      <w:pPr>
        <w:pStyle w:val="Cmsor2"/>
        <w:rPr>
          <w:sz w:val="22"/>
          <w:szCs w:val="22"/>
        </w:rPr>
      </w:pPr>
      <w:bookmarkStart w:id="23" w:name="_Toc185762867"/>
      <w:r w:rsidRPr="002E4272">
        <w:rPr>
          <w:sz w:val="22"/>
          <w:szCs w:val="22"/>
        </w:rPr>
        <w:t>Stress management:</w:t>
      </w:r>
      <w:bookmarkEnd w:id="23"/>
      <w:r w:rsidRPr="002E4272">
        <w:rPr>
          <w:sz w:val="22"/>
          <w:szCs w:val="22"/>
        </w:rPr>
        <w:t xml:space="preserve"> </w:t>
      </w:r>
    </w:p>
    <w:p w14:paraId="39C6ABA5" w14:textId="34A10F85" w:rsidR="00295CA4" w:rsidRPr="002E4272" w:rsidRDefault="00295CA4" w:rsidP="00295CA4">
      <w:pPr>
        <w:rPr>
          <w:rFonts w:ascii="Calibri" w:hAnsi="Calibri" w:cs="Calibri"/>
        </w:rPr>
      </w:pPr>
      <w:r w:rsidRPr="002E4272">
        <w:rPr>
          <w:rFonts w:ascii="Calibri" w:hAnsi="Calibri" w:cs="Calibri"/>
        </w:rPr>
        <w:t>-Learning to manage stress and maintain emotional stability will help Clarke handle challenging situations more effectively. This includes developing coping strategies, maintaining a positive outlook, and staying resilient in the face of adversity. By managing stress, Clarke can create a more relaxed and supportive work environment for his team.</w:t>
      </w:r>
      <w:sdt>
        <w:sdtPr>
          <w:rPr>
            <w:rFonts w:ascii="Calibri" w:hAnsi="Calibri" w:cs="Calibri"/>
          </w:rPr>
          <w:id w:val="806748359"/>
          <w:citation/>
        </w:sdtPr>
        <w:sdtContent>
          <w:r w:rsidR="0048173D">
            <w:rPr>
              <w:rFonts w:ascii="Calibri" w:hAnsi="Calibri" w:cs="Calibri"/>
            </w:rPr>
            <w:fldChar w:fldCharType="begin"/>
          </w:r>
          <w:r w:rsidR="0048173D">
            <w:rPr>
              <w:rFonts w:ascii="Calibri" w:hAnsi="Calibri" w:cs="Calibri"/>
              <w:lang w:val="hu-HU"/>
            </w:rPr>
            <w:instrText xml:space="preserve"> CITATION Fug24 \l 1038 </w:instrText>
          </w:r>
          <w:r w:rsidR="0048173D">
            <w:rPr>
              <w:rFonts w:ascii="Calibri" w:hAnsi="Calibri" w:cs="Calibri"/>
            </w:rPr>
            <w:fldChar w:fldCharType="separate"/>
          </w:r>
          <w:r w:rsidR="0048173D">
            <w:rPr>
              <w:rFonts w:ascii="Calibri" w:hAnsi="Calibri" w:cs="Calibri"/>
              <w:noProof/>
              <w:lang w:val="hu-HU"/>
            </w:rPr>
            <w:t xml:space="preserve"> </w:t>
          </w:r>
          <w:r w:rsidR="0048173D" w:rsidRPr="0048173D">
            <w:rPr>
              <w:rFonts w:ascii="Calibri" w:hAnsi="Calibri" w:cs="Calibri"/>
              <w:noProof/>
              <w:lang w:val="hu-HU"/>
            </w:rPr>
            <w:t>(Fuggawala, 2024)</w:t>
          </w:r>
          <w:r w:rsidR="0048173D">
            <w:rPr>
              <w:rFonts w:ascii="Calibri" w:hAnsi="Calibri" w:cs="Calibri"/>
            </w:rPr>
            <w:fldChar w:fldCharType="end"/>
          </w:r>
        </w:sdtContent>
      </w:sdt>
    </w:p>
    <w:p w14:paraId="15B3A54C" w14:textId="77777777" w:rsidR="00295CA4" w:rsidRPr="002E4272" w:rsidRDefault="00295CA4" w:rsidP="00295CA4">
      <w:pPr>
        <w:rPr>
          <w:rFonts w:ascii="Calibri" w:hAnsi="Calibri" w:cs="Calibri"/>
        </w:rPr>
      </w:pPr>
    </w:p>
    <w:p w14:paraId="2FA6A521" w14:textId="77777777" w:rsidR="00295CA4" w:rsidRPr="002E4272" w:rsidRDefault="00295CA4" w:rsidP="00121683">
      <w:pPr>
        <w:pStyle w:val="Cmsor2"/>
        <w:rPr>
          <w:sz w:val="22"/>
          <w:szCs w:val="22"/>
        </w:rPr>
      </w:pPr>
      <w:bookmarkStart w:id="24" w:name="_Toc185762868"/>
      <w:r w:rsidRPr="002E4272">
        <w:rPr>
          <w:sz w:val="22"/>
          <w:szCs w:val="22"/>
        </w:rPr>
        <w:t>General mood:</w:t>
      </w:r>
      <w:bookmarkEnd w:id="24"/>
      <w:r w:rsidRPr="002E4272">
        <w:rPr>
          <w:sz w:val="22"/>
          <w:szCs w:val="22"/>
        </w:rPr>
        <w:t xml:space="preserve"> </w:t>
      </w:r>
    </w:p>
    <w:p w14:paraId="63AAB552" w14:textId="2719B3EA" w:rsidR="00E31FE9" w:rsidRPr="002E4272" w:rsidRDefault="00295CA4" w:rsidP="00295CA4">
      <w:pPr>
        <w:rPr>
          <w:rFonts w:ascii="Calibri" w:hAnsi="Calibri" w:cs="Calibri"/>
        </w:rPr>
      </w:pPr>
      <w:r w:rsidRPr="002E4272">
        <w:rPr>
          <w:rFonts w:ascii="Calibri" w:hAnsi="Calibri" w:cs="Calibri"/>
        </w:rPr>
        <w:t>-Maintaining a positive outlook and being optimistic can improve Clarke's interactions with his team. A positive mood can enhance creativity, problem-solving, and overall job satisfaction. By fostering a positive work environment, Clarke can boost morale and productivity within the team.</w:t>
      </w:r>
    </w:p>
    <w:p w14:paraId="73DBE651" w14:textId="77777777" w:rsidR="00121683" w:rsidRPr="002E4272" w:rsidRDefault="00121683" w:rsidP="00667C93">
      <w:pPr>
        <w:rPr>
          <w:rFonts w:ascii="Calibri" w:hAnsi="Calibri" w:cs="Calibri"/>
        </w:rPr>
      </w:pPr>
    </w:p>
    <w:p w14:paraId="72827D50" w14:textId="2930CDF5" w:rsidR="00667C93" w:rsidRPr="002E4272" w:rsidRDefault="00667C93" w:rsidP="00121683">
      <w:pPr>
        <w:pStyle w:val="Cmsor1"/>
        <w:rPr>
          <w:sz w:val="24"/>
          <w:szCs w:val="24"/>
        </w:rPr>
      </w:pPr>
      <w:bookmarkStart w:id="25" w:name="_Toc185762869"/>
      <w:r w:rsidRPr="002E4272">
        <w:rPr>
          <w:sz w:val="24"/>
          <w:szCs w:val="24"/>
        </w:rPr>
        <w:lastRenderedPageBreak/>
        <w:t>The Role of Culture in Understanding Emotional Intelligence (EI) and Mindfulness of Employees</w:t>
      </w:r>
      <w:bookmarkEnd w:id="25"/>
    </w:p>
    <w:p w14:paraId="4181320C" w14:textId="77777777" w:rsidR="0093089C" w:rsidRPr="002E4272" w:rsidRDefault="0093089C" w:rsidP="00667C93">
      <w:pPr>
        <w:rPr>
          <w:rFonts w:ascii="Calibri" w:hAnsi="Calibri" w:cs="Calibri"/>
        </w:rPr>
      </w:pPr>
    </w:p>
    <w:p w14:paraId="0C653E4C" w14:textId="1E015F31" w:rsidR="0093089C" w:rsidRPr="002E4272" w:rsidRDefault="00667C93" w:rsidP="00121683">
      <w:pPr>
        <w:pStyle w:val="Cmsor2"/>
        <w:rPr>
          <w:sz w:val="22"/>
          <w:szCs w:val="22"/>
        </w:rPr>
      </w:pPr>
      <w:bookmarkStart w:id="26" w:name="_Toc185762870"/>
      <w:r w:rsidRPr="002E4272">
        <w:rPr>
          <w:sz w:val="22"/>
          <w:szCs w:val="22"/>
        </w:rPr>
        <w:t>Cultural Sensitivity and Emotional Intelligence</w:t>
      </w:r>
      <w:bookmarkEnd w:id="26"/>
    </w:p>
    <w:p w14:paraId="225FBDA2" w14:textId="64AA06FD" w:rsidR="00667C93" w:rsidRPr="002E4272" w:rsidRDefault="00667C93" w:rsidP="00667C93">
      <w:pPr>
        <w:rPr>
          <w:rFonts w:ascii="Calibri" w:hAnsi="Calibri" w:cs="Calibri"/>
        </w:rPr>
      </w:pPr>
      <w:r w:rsidRPr="002E4272">
        <w:rPr>
          <w:rFonts w:ascii="Calibri" w:hAnsi="Calibri" w:cs="Calibri"/>
        </w:rPr>
        <w:t>Culture significantly influences how individuals perceive and express emotions, which is a core aspect of Emotional Intelligence (EI). Understanding cultural differences is essential for effective communication and fostering a positive work environment. Clarke's situation at FAYE Inc. highlights the challenges that arise when cultural nuances are not adequately addressed.</w:t>
      </w:r>
      <w:sdt>
        <w:sdtPr>
          <w:rPr>
            <w:rFonts w:ascii="Calibri" w:hAnsi="Calibri" w:cs="Calibri"/>
          </w:rPr>
          <w:id w:val="1683618710"/>
          <w:citation/>
        </w:sdtPr>
        <w:sdtContent>
          <w:r w:rsidR="007614AE">
            <w:rPr>
              <w:rFonts w:ascii="Calibri" w:hAnsi="Calibri" w:cs="Calibri"/>
            </w:rPr>
            <w:fldChar w:fldCharType="begin"/>
          </w:r>
          <w:r w:rsidR="007614AE">
            <w:rPr>
              <w:rFonts w:ascii="Calibri" w:hAnsi="Calibri" w:cs="Calibri"/>
              <w:lang w:val="hu-HU"/>
            </w:rPr>
            <w:instrText xml:space="preserve">CITATION ASh24 \l 1038 </w:instrText>
          </w:r>
          <w:r w:rsidR="007614AE">
            <w:rPr>
              <w:rFonts w:ascii="Calibri" w:hAnsi="Calibri" w:cs="Calibri"/>
            </w:rPr>
            <w:fldChar w:fldCharType="separate"/>
          </w:r>
          <w:r w:rsidR="007614AE">
            <w:rPr>
              <w:rFonts w:ascii="Calibri" w:hAnsi="Calibri" w:cs="Calibri"/>
              <w:noProof/>
              <w:lang w:val="hu-HU"/>
            </w:rPr>
            <w:t xml:space="preserve"> </w:t>
          </w:r>
          <w:r w:rsidR="007614AE" w:rsidRPr="007614AE">
            <w:rPr>
              <w:rFonts w:ascii="Calibri" w:hAnsi="Calibri" w:cs="Calibri"/>
              <w:noProof/>
              <w:lang w:val="hu-HU"/>
            </w:rPr>
            <w:t>(A. Shanin, D. Tuluce, H. Y. S. Akin,, 2024)</w:t>
          </w:r>
          <w:r w:rsidR="007614AE">
            <w:rPr>
              <w:rFonts w:ascii="Calibri" w:hAnsi="Calibri" w:cs="Calibri"/>
            </w:rPr>
            <w:fldChar w:fldCharType="end"/>
          </w:r>
        </w:sdtContent>
      </w:sdt>
    </w:p>
    <w:p w14:paraId="5DAB31CD" w14:textId="77777777" w:rsidR="0093089C" w:rsidRPr="002E4272" w:rsidRDefault="0093089C" w:rsidP="00667C93">
      <w:pPr>
        <w:rPr>
          <w:rFonts w:ascii="Calibri" w:hAnsi="Calibri" w:cs="Calibri"/>
        </w:rPr>
      </w:pPr>
    </w:p>
    <w:p w14:paraId="21B9984C" w14:textId="7465CCE7" w:rsidR="00667C93" w:rsidRPr="002E4272" w:rsidRDefault="00667C93" w:rsidP="00667C93">
      <w:pPr>
        <w:rPr>
          <w:rFonts w:ascii="Calibri" w:hAnsi="Calibri" w:cs="Calibri"/>
        </w:rPr>
      </w:pPr>
      <w:r w:rsidRPr="002E4272">
        <w:rPr>
          <w:rFonts w:ascii="Calibri" w:hAnsi="Calibri" w:cs="Calibri"/>
        </w:rPr>
        <w:t>Cultural Norms and Communication Styles:</w:t>
      </w:r>
      <w:r w:rsidR="00D91459" w:rsidRPr="002E4272">
        <w:rPr>
          <w:rFonts w:ascii="Calibri" w:hAnsi="Calibri" w:cs="Calibri"/>
        </w:rPr>
        <w:t xml:space="preserve"> -</w:t>
      </w:r>
      <w:r w:rsidRPr="002E4272">
        <w:rPr>
          <w:rFonts w:ascii="Calibri" w:hAnsi="Calibri" w:cs="Calibri"/>
        </w:rPr>
        <w:t>In Texas, Clarke's use of the term "my love" might be considered a friendly and informal greeting. However, in the UK, this term can be perceived as overly familiar or even inappropriate, especially in a professional setting. This cultural difference in communication styles underscores the importance of cultural sensitivity in EI. Clarke needs to develop self-awareness and empathy to understand how his words and actions are received by colleagues from different cultural backgrounds.</w:t>
      </w:r>
    </w:p>
    <w:p w14:paraId="70A2210C" w14:textId="77777777" w:rsidR="0093089C" w:rsidRPr="002E4272" w:rsidRDefault="0093089C" w:rsidP="00667C93">
      <w:pPr>
        <w:rPr>
          <w:rFonts w:ascii="Calibri" w:hAnsi="Calibri" w:cs="Calibri"/>
        </w:rPr>
      </w:pPr>
    </w:p>
    <w:p w14:paraId="50C1F44B" w14:textId="01DF0E34" w:rsidR="00667C93" w:rsidRPr="002E4272" w:rsidRDefault="00667C93" w:rsidP="00667C93">
      <w:pPr>
        <w:rPr>
          <w:rFonts w:ascii="Calibri" w:hAnsi="Calibri" w:cs="Calibri"/>
        </w:rPr>
      </w:pPr>
      <w:r w:rsidRPr="002E4272">
        <w:rPr>
          <w:rFonts w:ascii="Calibri" w:hAnsi="Calibri" w:cs="Calibri"/>
        </w:rPr>
        <w:t>Impact on Employee Morale:</w:t>
      </w:r>
      <w:r w:rsidR="00D91459" w:rsidRPr="002E4272">
        <w:rPr>
          <w:rFonts w:ascii="Calibri" w:hAnsi="Calibri" w:cs="Calibri"/>
        </w:rPr>
        <w:t xml:space="preserve"> -</w:t>
      </w:r>
      <w:r w:rsidRPr="002E4272">
        <w:rPr>
          <w:rFonts w:ascii="Calibri" w:hAnsi="Calibri" w:cs="Calibri"/>
        </w:rPr>
        <w:t>The discomfort expressed by female employees regarding Clarke's greeting style indicates a lack of cultural alignment. This misalignment can lead to decreased morale and job satisfaction. Employees who feel uncomfortable or disrespected are less likely to be engaged and productive. By developing EI, Clarke can become more attuned to the cultural norms and expectations of his team, fostering a more inclusive and respectful work environment.</w:t>
      </w:r>
    </w:p>
    <w:p w14:paraId="63340278" w14:textId="77777777" w:rsidR="0093089C" w:rsidRPr="002E4272" w:rsidRDefault="0093089C" w:rsidP="00667C93">
      <w:pPr>
        <w:rPr>
          <w:rFonts w:ascii="Calibri" w:hAnsi="Calibri" w:cs="Calibri"/>
        </w:rPr>
      </w:pPr>
    </w:p>
    <w:p w14:paraId="3BC5CD5E" w14:textId="77777777" w:rsidR="00667C93" w:rsidRPr="002E4272" w:rsidRDefault="00667C93" w:rsidP="00121683">
      <w:pPr>
        <w:pStyle w:val="Cmsor2"/>
        <w:rPr>
          <w:sz w:val="22"/>
          <w:szCs w:val="22"/>
        </w:rPr>
      </w:pPr>
      <w:bookmarkStart w:id="27" w:name="_Toc185762871"/>
      <w:r w:rsidRPr="002E4272">
        <w:rPr>
          <w:sz w:val="22"/>
          <w:szCs w:val="22"/>
        </w:rPr>
        <w:t>Cross-Cultural Interactions and Mindfulness</w:t>
      </w:r>
      <w:bookmarkEnd w:id="27"/>
    </w:p>
    <w:p w14:paraId="5DBA9C78" w14:textId="2AB7A273" w:rsidR="00667C93" w:rsidRPr="002E4272" w:rsidRDefault="00667C93" w:rsidP="00667C93">
      <w:pPr>
        <w:rPr>
          <w:rFonts w:ascii="Calibri" w:hAnsi="Calibri" w:cs="Calibri"/>
        </w:rPr>
      </w:pPr>
      <w:r w:rsidRPr="002E4272">
        <w:rPr>
          <w:rFonts w:ascii="Calibri" w:hAnsi="Calibri" w:cs="Calibri"/>
        </w:rPr>
        <w:t>Mindfulness involves being present and fully engaged in the moment, with an open and non-judgmental attitude. In a multicultural workplace like FAYE Inc., mindfulness can enhance cross-cultural interactions by promoting awareness and acceptance of cultural differences.</w:t>
      </w:r>
    </w:p>
    <w:p w14:paraId="51217CC7" w14:textId="77777777" w:rsidR="0093089C" w:rsidRPr="002E4272" w:rsidRDefault="0093089C" w:rsidP="00667C93">
      <w:pPr>
        <w:rPr>
          <w:rFonts w:ascii="Calibri" w:hAnsi="Calibri" w:cs="Calibri"/>
        </w:rPr>
      </w:pPr>
    </w:p>
    <w:p w14:paraId="34595315" w14:textId="67E6B1EE" w:rsidR="00667C93" w:rsidRPr="002E4272" w:rsidRDefault="00667C93" w:rsidP="00667C93">
      <w:pPr>
        <w:rPr>
          <w:rFonts w:ascii="Calibri" w:hAnsi="Calibri" w:cs="Calibri"/>
        </w:rPr>
      </w:pPr>
      <w:r w:rsidRPr="002E4272">
        <w:rPr>
          <w:rFonts w:ascii="Calibri" w:hAnsi="Calibri" w:cs="Calibri"/>
        </w:rPr>
        <w:t>Understanding Cultural Values:</w:t>
      </w:r>
      <w:r w:rsidR="00D91459" w:rsidRPr="002E4272">
        <w:rPr>
          <w:rFonts w:ascii="Calibri" w:hAnsi="Calibri" w:cs="Calibri"/>
        </w:rPr>
        <w:t xml:space="preserve"> -</w:t>
      </w:r>
      <w:r w:rsidRPr="002E4272">
        <w:rPr>
          <w:rFonts w:ascii="Calibri" w:hAnsi="Calibri" w:cs="Calibri"/>
        </w:rPr>
        <w:t>The Chinese division's visit to the UK presents an opportunity for Clarke to practice mindfulness and cultural sensitivity. Chinese culture places a strong emphasis on family orientation, building friendships before work, and using Chinese names. Clarke's preference for a strict schedule and his intention to ask Chinese team members for English names may conflict with these cultural values. By being mindful, Clarke can better understand and respect the cultural preferences of his Chinese colleagues, leading to more harmonious interactions.</w:t>
      </w:r>
    </w:p>
    <w:p w14:paraId="41D380C9" w14:textId="77777777" w:rsidR="0093089C" w:rsidRPr="002E4272" w:rsidRDefault="0093089C" w:rsidP="00667C93">
      <w:pPr>
        <w:rPr>
          <w:rFonts w:ascii="Calibri" w:hAnsi="Calibri" w:cs="Calibri"/>
        </w:rPr>
      </w:pPr>
    </w:p>
    <w:p w14:paraId="3D53BE5C" w14:textId="7278F9F3" w:rsidR="00667C93" w:rsidRPr="002E4272" w:rsidRDefault="00667C93" w:rsidP="00667C93">
      <w:pPr>
        <w:rPr>
          <w:rFonts w:ascii="Calibri" w:hAnsi="Calibri" w:cs="Calibri"/>
        </w:rPr>
      </w:pPr>
      <w:r w:rsidRPr="002E4272">
        <w:rPr>
          <w:rFonts w:ascii="Calibri" w:hAnsi="Calibri" w:cs="Calibri"/>
        </w:rPr>
        <w:t>Adapting Leadership Styles:</w:t>
      </w:r>
      <w:r w:rsidR="00D91459" w:rsidRPr="002E4272">
        <w:rPr>
          <w:rFonts w:ascii="Calibri" w:hAnsi="Calibri" w:cs="Calibri"/>
        </w:rPr>
        <w:t xml:space="preserve"> -</w:t>
      </w:r>
      <w:r w:rsidRPr="002E4272">
        <w:rPr>
          <w:rFonts w:ascii="Calibri" w:hAnsi="Calibri" w:cs="Calibri"/>
        </w:rPr>
        <w:t>Effective leaders adapt their leadership styles to meet the needs of their diverse teams. Clarke's strict adherence to schedules and discomfort with small talk may not align with the cultural norms of his Chinese colleagues, who value relationship-building and informal interactions. By practicing mindfulness, Clarke can become more flexible and responsive to the cultural dynamics of his team, enhancing his leadership effectiveness.</w:t>
      </w:r>
      <w:sdt>
        <w:sdtPr>
          <w:rPr>
            <w:rFonts w:ascii="Calibri" w:hAnsi="Calibri" w:cs="Calibri"/>
          </w:rPr>
          <w:id w:val="-2016832384"/>
          <w:citation/>
        </w:sdtPr>
        <w:sdtContent>
          <w:r w:rsidR="00C55E95">
            <w:rPr>
              <w:rFonts w:ascii="Calibri" w:hAnsi="Calibri" w:cs="Calibri"/>
            </w:rPr>
            <w:fldChar w:fldCharType="begin"/>
          </w:r>
          <w:r w:rsidR="00C55E95">
            <w:rPr>
              <w:rFonts w:ascii="Calibri" w:hAnsi="Calibri" w:cs="Calibri"/>
              <w:lang w:val="hu-HU"/>
            </w:rPr>
            <w:instrText xml:space="preserve"> CITATION DHM24 \l 1038 </w:instrText>
          </w:r>
          <w:r w:rsidR="00C55E95">
            <w:rPr>
              <w:rFonts w:ascii="Calibri" w:hAnsi="Calibri" w:cs="Calibri"/>
            </w:rPr>
            <w:fldChar w:fldCharType="separate"/>
          </w:r>
          <w:r w:rsidR="00C55E95">
            <w:rPr>
              <w:rFonts w:ascii="Calibri" w:hAnsi="Calibri" w:cs="Calibri"/>
              <w:noProof/>
              <w:lang w:val="hu-HU"/>
            </w:rPr>
            <w:t xml:space="preserve"> </w:t>
          </w:r>
          <w:r w:rsidR="00C55E95" w:rsidRPr="00C55E95">
            <w:rPr>
              <w:rFonts w:ascii="Calibri" w:hAnsi="Calibri" w:cs="Calibri"/>
              <w:noProof/>
              <w:lang w:val="hu-HU"/>
            </w:rPr>
            <w:t>(D. H. Mrisho, S. Mseti, 2024)</w:t>
          </w:r>
          <w:r w:rsidR="00C55E95">
            <w:rPr>
              <w:rFonts w:ascii="Calibri" w:hAnsi="Calibri" w:cs="Calibri"/>
            </w:rPr>
            <w:fldChar w:fldCharType="end"/>
          </w:r>
        </w:sdtContent>
      </w:sdt>
    </w:p>
    <w:p w14:paraId="3159E860" w14:textId="77777777" w:rsidR="0093089C" w:rsidRPr="002E4272" w:rsidRDefault="0093089C" w:rsidP="00667C93">
      <w:pPr>
        <w:rPr>
          <w:rFonts w:ascii="Calibri" w:hAnsi="Calibri" w:cs="Calibri"/>
        </w:rPr>
      </w:pPr>
    </w:p>
    <w:p w14:paraId="50BAA0F1" w14:textId="77777777" w:rsidR="00667C93" w:rsidRPr="002E4272" w:rsidRDefault="00667C93" w:rsidP="009F4CFC">
      <w:pPr>
        <w:pStyle w:val="Cmsor2"/>
        <w:rPr>
          <w:sz w:val="22"/>
          <w:szCs w:val="22"/>
        </w:rPr>
      </w:pPr>
      <w:bookmarkStart w:id="28" w:name="_Toc185762872"/>
      <w:r w:rsidRPr="002E4272">
        <w:rPr>
          <w:sz w:val="22"/>
          <w:szCs w:val="22"/>
        </w:rPr>
        <w:t>Practical Strategies for Enhancing EI and Mindfulness</w:t>
      </w:r>
      <w:bookmarkEnd w:id="28"/>
    </w:p>
    <w:p w14:paraId="22BD2F5E" w14:textId="77777777" w:rsidR="00667C93" w:rsidRPr="002E4272" w:rsidRDefault="00667C93" w:rsidP="00667C93">
      <w:pPr>
        <w:rPr>
          <w:rFonts w:ascii="Calibri" w:hAnsi="Calibri" w:cs="Calibri"/>
        </w:rPr>
      </w:pPr>
      <w:r w:rsidRPr="002E4272">
        <w:rPr>
          <w:rFonts w:ascii="Calibri" w:hAnsi="Calibri" w:cs="Calibri"/>
        </w:rPr>
        <w:t>FAYE Inc. can implement several strategies to enhance EI and mindfulness among employees, fostering a more inclusive and culturally sensitive workplace.</w:t>
      </w:r>
    </w:p>
    <w:p w14:paraId="37108F70" w14:textId="77777777" w:rsidR="0093089C" w:rsidRPr="002E4272" w:rsidRDefault="0093089C" w:rsidP="00667C93">
      <w:pPr>
        <w:rPr>
          <w:rFonts w:ascii="Calibri" w:hAnsi="Calibri" w:cs="Calibri"/>
        </w:rPr>
      </w:pPr>
    </w:p>
    <w:p w14:paraId="7FFA5F6E" w14:textId="0EBED1A2" w:rsidR="0093089C" w:rsidRDefault="00667C93" w:rsidP="00667C93">
      <w:pPr>
        <w:rPr>
          <w:rFonts w:ascii="Calibri" w:hAnsi="Calibri" w:cs="Calibri"/>
        </w:rPr>
      </w:pPr>
      <w:r w:rsidRPr="002E4272">
        <w:rPr>
          <w:rFonts w:ascii="Calibri" w:hAnsi="Calibri" w:cs="Calibri"/>
        </w:rPr>
        <w:t>Cultural Awareness Training:</w:t>
      </w:r>
      <w:r w:rsidR="0093089C" w:rsidRPr="002E4272">
        <w:rPr>
          <w:rFonts w:ascii="Calibri" w:hAnsi="Calibri" w:cs="Calibri"/>
        </w:rPr>
        <w:t xml:space="preserve"> -</w:t>
      </w:r>
      <w:r w:rsidR="00C5603E" w:rsidRPr="00C5603E">
        <w:rPr>
          <w:rFonts w:ascii="Arial" w:hAnsi="Arial" w:cs="Arial"/>
          <w:color w:val="222222"/>
          <w:shd w:val="clear" w:color="auto" w:fill="FFFFFF"/>
        </w:rPr>
        <w:t xml:space="preserve"> </w:t>
      </w:r>
      <w:r w:rsidR="00C5603E" w:rsidRPr="00C5603E">
        <w:rPr>
          <w:rFonts w:ascii="Calibri" w:hAnsi="Calibri" w:cs="Calibri"/>
        </w:rPr>
        <w:t>Offering cultural awareness training equips employees with the knowledge and skills to understand and appreciate cultural differences. This training can cover topics such as cultural norms, communication styles, values, and practical strategies for effective cross-cultural interactions. By fostering cultural awareness, FAYE Inc. can create a more inclusive and respectful workplace culture.</w:t>
      </w:r>
    </w:p>
    <w:p w14:paraId="63141303" w14:textId="77777777" w:rsidR="00C5603E" w:rsidRPr="002E4272" w:rsidRDefault="00C5603E" w:rsidP="00667C93">
      <w:pPr>
        <w:rPr>
          <w:rFonts w:ascii="Calibri" w:hAnsi="Calibri" w:cs="Calibri"/>
        </w:rPr>
      </w:pPr>
    </w:p>
    <w:p w14:paraId="5CFEA202" w14:textId="644F4AC8" w:rsidR="000E3D55" w:rsidRPr="002E4272" w:rsidRDefault="00667C93" w:rsidP="00667C93">
      <w:pPr>
        <w:rPr>
          <w:rFonts w:ascii="Calibri" w:hAnsi="Calibri" w:cs="Calibri"/>
        </w:rPr>
      </w:pPr>
      <w:r w:rsidRPr="002E4272">
        <w:rPr>
          <w:rFonts w:ascii="Calibri" w:hAnsi="Calibri" w:cs="Calibri"/>
        </w:rPr>
        <w:t>Mindfulness Practices:</w:t>
      </w:r>
      <w:r w:rsidR="0093089C" w:rsidRPr="002E4272">
        <w:rPr>
          <w:rFonts w:ascii="Calibri" w:hAnsi="Calibri" w:cs="Calibri"/>
        </w:rPr>
        <w:t xml:space="preserve"> -</w:t>
      </w:r>
      <w:r w:rsidRPr="002E4272">
        <w:rPr>
          <w:rFonts w:ascii="Calibri" w:hAnsi="Calibri" w:cs="Calibri"/>
        </w:rPr>
        <w:t>Encouraging mindfulness practices, such as meditation, deep breathing exercises, and reflective journaling, can help employees develop greater self-awareness and emotional regulation. Mindfulness practices can also enhance empathy and reduce stress, leading to more positive and productive interactions. FAYE Inc. can of</w:t>
      </w:r>
      <w:sdt>
        <w:sdtPr>
          <w:rPr>
            <w:rFonts w:ascii="Calibri" w:hAnsi="Calibri" w:cs="Calibri"/>
          </w:rPr>
          <w:id w:val="-556866035"/>
          <w:citation/>
        </w:sdtPr>
        <w:sdtContent>
          <w:r w:rsidR="00874D0D">
            <w:rPr>
              <w:rFonts w:ascii="Calibri" w:hAnsi="Calibri" w:cs="Calibri"/>
            </w:rPr>
            <w:fldChar w:fldCharType="begin"/>
          </w:r>
          <w:r w:rsidR="00874D0D">
            <w:rPr>
              <w:rFonts w:ascii="Calibri" w:hAnsi="Calibri" w:cs="Calibri"/>
              <w:lang w:val="hu-HU"/>
            </w:rPr>
            <w:instrText xml:space="preserve"> CITATION ISm24 \l 1038 </w:instrText>
          </w:r>
          <w:r w:rsidR="00874D0D">
            <w:rPr>
              <w:rFonts w:ascii="Calibri" w:hAnsi="Calibri" w:cs="Calibri"/>
            </w:rPr>
            <w:fldChar w:fldCharType="separate"/>
          </w:r>
          <w:r w:rsidR="00874D0D">
            <w:rPr>
              <w:rFonts w:ascii="Calibri" w:hAnsi="Calibri" w:cs="Calibri"/>
              <w:noProof/>
              <w:lang w:val="hu-HU"/>
            </w:rPr>
            <w:t xml:space="preserve"> </w:t>
          </w:r>
          <w:r w:rsidR="00874D0D" w:rsidRPr="00874D0D">
            <w:rPr>
              <w:rFonts w:ascii="Calibri" w:hAnsi="Calibri" w:cs="Calibri"/>
              <w:noProof/>
              <w:lang w:val="hu-HU"/>
            </w:rPr>
            <w:t>(I. Smith, B. Kamm, 2024)</w:t>
          </w:r>
          <w:r w:rsidR="00874D0D">
            <w:rPr>
              <w:rFonts w:ascii="Calibri" w:hAnsi="Calibri" w:cs="Calibri"/>
            </w:rPr>
            <w:fldChar w:fldCharType="end"/>
          </w:r>
        </w:sdtContent>
      </w:sdt>
    </w:p>
    <w:p w14:paraId="42DDC34C" w14:textId="77777777" w:rsidR="000E3D55" w:rsidRPr="002E4272" w:rsidRDefault="000E3D55" w:rsidP="000D455A">
      <w:pPr>
        <w:rPr>
          <w:rFonts w:ascii="Calibri" w:hAnsi="Calibri" w:cs="Calibri"/>
        </w:rPr>
      </w:pPr>
    </w:p>
    <w:p w14:paraId="3F0174A0" w14:textId="77777777" w:rsidR="000E3D55" w:rsidRPr="002E4272" w:rsidRDefault="000E3D55" w:rsidP="000D455A">
      <w:pPr>
        <w:rPr>
          <w:rFonts w:ascii="Calibri" w:hAnsi="Calibri" w:cs="Calibri"/>
        </w:rPr>
      </w:pPr>
    </w:p>
    <w:p w14:paraId="06DD42B3" w14:textId="77777777" w:rsidR="000E3D55" w:rsidRPr="002E4272" w:rsidRDefault="000E3D55" w:rsidP="000D455A">
      <w:pPr>
        <w:rPr>
          <w:rFonts w:ascii="Calibri" w:hAnsi="Calibri" w:cs="Calibri"/>
        </w:rPr>
      </w:pPr>
    </w:p>
    <w:p w14:paraId="4C2A3B96" w14:textId="77777777" w:rsidR="00C2148A" w:rsidRPr="002E4272" w:rsidRDefault="00C2148A" w:rsidP="000D455A">
      <w:pPr>
        <w:rPr>
          <w:rFonts w:ascii="Calibri" w:hAnsi="Calibri" w:cs="Calibri"/>
        </w:rPr>
      </w:pPr>
    </w:p>
    <w:p w14:paraId="3751CC34" w14:textId="77777777" w:rsidR="00C2148A" w:rsidRPr="002E4272" w:rsidRDefault="00C2148A" w:rsidP="000D455A">
      <w:pPr>
        <w:rPr>
          <w:rFonts w:ascii="Calibri" w:hAnsi="Calibri" w:cs="Calibri"/>
        </w:rPr>
      </w:pPr>
    </w:p>
    <w:p w14:paraId="0873DC02" w14:textId="77777777" w:rsidR="00C2148A" w:rsidRPr="002E4272" w:rsidRDefault="00C2148A" w:rsidP="000D455A">
      <w:pPr>
        <w:rPr>
          <w:rFonts w:ascii="Calibri" w:hAnsi="Calibri" w:cs="Calibri"/>
        </w:rPr>
      </w:pPr>
    </w:p>
    <w:p w14:paraId="2B20705C" w14:textId="77777777" w:rsidR="00C2148A" w:rsidRPr="002E4272" w:rsidRDefault="00C2148A" w:rsidP="000D455A">
      <w:pPr>
        <w:rPr>
          <w:rFonts w:ascii="Calibri" w:hAnsi="Calibri" w:cs="Calibri"/>
        </w:rPr>
      </w:pPr>
    </w:p>
    <w:p w14:paraId="45B3D34F" w14:textId="77777777" w:rsidR="00C2148A" w:rsidRPr="002E4272" w:rsidRDefault="00C2148A" w:rsidP="000D455A">
      <w:pPr>
        <w:rPr>
          <w:rFonts w:ascii="Calibri" w:hAnsi="Calibri" w:cs="Calibri"/>
        </w:rPr>
      </w:pPr>
    </w:p>
    <w:p w14:paraId="0473BA5D" w14:textId="77777777" w:rsidR="00C2148A" w:rsidRPr="002E4272" w:rsidRDefault="00C2148A" w:rsidP="000D455A">
      <w:pPr>
        <w:rPr>
          <w:rFonts w:ascii="Calibri" w:hAnsi="Calibri" w:cs="Calibri"/>
        </w:rPr>
      </w:pPr>
    </w:p>
    <w:p w14:paraId="1E4A4FD3" w14:textId="77777777" w:rsidR="00C2148A" w:rsidRPr="002E4272" w:rsidRDefault="00C2148A" w:rsidP="000D455A">
      <w:pPr>
        <w:rPr>
          <w:rFonts w:ascii="Calibri" w:hAnsi="Calibri" w:cs="Calibri"/>
        </w:rPr>
      </w:pPr>
    </w:p>
    <w:p w14:paraId="24309298" w14:textId="77777777" w:rsidR="00C2148A" w:rsidRPr="002E4272" w:rsidRDefault="00C2148A" w:rsidP="000D455A">
      <w:pPr>
        <w:rPr>
          <w:rFonts w:ascii="Calibri" w:hAnsi="Calibri" w:cs="Calibri"/>
        </w:rPr>
      </w:pPr>
    </w:p>
    <w:p w14:paraId="70A0207C" w14:textId="77777777" w:rsidR="00C2148A" w:rsidRPr="002E4272" w:rsidRDefault="00C2148A" w:rsidP="000D455A">
      <w:pPr>
        <w:rPr>
          <w:rFonts w:ascii="Calibri" w:hAnsi="Calibri" w:cs="Calibri"/>
        </w:rPr>
      </w:pPr>
    </w:p>
    <w:p w14:paraId="2BF81F23" w14:textId="77777777" w:rsidR="00C2148A" w:rsidRPr="002E4272" w:rsidRDefault="00C2148A" w:rsidP="000D455A">
      <w:pPr>
        <w:rPr>
          <w:rFonts w:ascii="Calibri" w:hAnsi="Calibri" w:cs="Calibri"/>
        </w:rPr>
      </w:pPr>
    </w:p>
    <w:p w14:paraId="711000C5" w14:textId="77777777" w:rsidR="00C2148A" w:rsidRPr="002E4272" w:rsidRDefault="00C2148A" w:rsidP="000D455A">
      <w:pPr>
        <w:rPr>
          <w:rFonts w:ascii="Calibri" w:hAnsi="Calibri" w:cs="Calibri"/>
        </w:rPr>
      </w:pPr>
    </w:p>
    <w:p w14:paraId="5E860CC3" w14:textId="77777777" w:rsidR="00C2148A" w:rsidRPr="002E4272" w:rsidRDefault="00C2148A" w:rsidP="000D455A">
      <w:pPr>
        <w:rPr>
          <w:rFonts w:ascii="Calibri" w:hAnsi="Calibri" w:cs="Calibri"/>
        </w:rPr>
      </w:pPr>
    </w:p>
    <w:p w14:paraId="5E83C959" w14:textId="77777777" w:rsidR="00C2148A" w:rsidRPr="002E4272" w:rsidRDefault="00C2148A" w:rsidP="000D455A">
      <w:pPr>
        <w:rPr>
          <w:rFonts w:ascii="Calibri" w:hAnsi="Calibri" w:cs="Calibri"/>
        </w:rPr>
      </w:pPr>
    </w:p>
    <w:p w14:paraId="537152A8" w14:textId="77777777" w:rsidR="00C2148A" w:rsidRPr="002E4272" w:rsidRDefault="00C2148A" w:rsidP="000D455A">
      <w:pPr>
        <w:rPr>
          <w:rFonts w:ascii="Calibri" w:hAnsi="Calibri" w:cs="Calibri"/>
        </w:rPr>
      </w:pPr>
    </w:p>
    <w:p w14:paraId="7B2058B8" w14:textId="77777777" w:rsidR="00C2148A" w:rsidRPr="002E4272" w:rsidRDefault="00C2148A" w:rsidP="000D455A">
      <w:pPr>
        <w:rPr>
          <w:rFonts w:ascii="Calibri" w:hAnsi="Calibri" w:cs="Calibri"/>
        </w:rPr>
      </w:pPr>
    </w:p>
    <w:p w14:paraId="321DF293" w14:textId="77777777" w:rsidR="00C2148A" w:rsidRPr="002E4272" w:rsidRDefault="00C2148A" w:rsidP="000D455A">
      <w:pPr>
        <w:rPr>
          <w:rFonts w:ascii="Calibri" w:hAnsi="Calibri" w:cs="Calibri"/>
        </w:rPr>
      </w:pPr>
    </w:p>
    <w:p w14:paraId="2757BB11" w14:textId="77777777" w:rsidR="00C2148A" w:rsidRPr="002E4272" w:rsidRDefault="00C2148A" w:rsidP="000D455A">
      <w:pPr>
        <w:rPr>
          <w:rFonts w:ascii="Calibri" w:hAnsi="Calibri" w:cs="Calibri"/>
        </w:rPr>
      </w:pPr>
    </w:p>
    <w:p w14:paraId="45E23376" w14:textId="77777777" w:rsidR="005376DA" w:rsidRPr="002E4272" w:rsidRDefault="005376DA" w:rsidP="009F4CFC">
      <w:pPr>
        <w:pStyle w:val="Cmsor1"/>
        <w:rPr>
          <w:sz w:val="24"/>
          <w:szCs w:val="24"/>
        </w:rPr>
      </w:pPr>
      <w:bookmarkStart w:id="29" w:name="_Toc185762873"/>
      <w:r w:rsidRPr="002E4272">
        <w:rPr>
          <w:sz w:val="24"/>
          <w:szCs w:val="24"/>
        </w:rPr>
        <w:t>Harnessing the Benefits of Emotional Intelligence (EI) and Mindfulness at FAYE Inc.</w:t>
      </w:r>
      <w:bookmarkEnd w:id="29"/>
    </w:p>
    <w:p w14:paraId="11DD0A64" w14:textId="77777777" w:rsidR="005376DA" w:rsidRPr="005376DA" w:rsidRDefault="005376DA" w:rsidP="005376DA">
      <w:pPr>
        <w:rPr>
          <w:rFonts w:ascii="Calibri" w:hAnsi="Calibri" w:cs="Calibri"/>
        </w:rPr>
      </w:pPr>
      <w:r w:rsidRPr="005376DA">
        <w:rPr>
          <w:rFonts w:ascii="Calibri" w:hAnsi="Calibri" w:cs="Calibri"/>
        </w:rPr>
        <w:t>FAYE Inc. can significantly enhance its workplace environment and overall productivity by fostering Emotional Intelligence (EI) and mindfulness among its employees. Here are several strategies that can be implemented to achieve this:</w:t>
      </w:r>
    </w:p>
    <w:p w14:paraId="67E44D9B" w14:textId="67777C7B" w:rsidR="005376DA" w:rsidRPr="002E4272" w:rsidRDefault="005376DA" w:rsidP="009F4CFC">
      <w:pPr>
        <w:pStyle w:val="Cmsor2"/>
        <w:rPr>
          <w:sz w:val="22"/>
          <w:szCs w:val="22"/>
        </w:rPr>
      </w:pPr>
      <w:bookmarkStart w:id="30" w:name="_Toc185762874"/>
      <w:r w:rsidRPr="002E4272">
        <w:rPr>
          <w:sz w:val="22"/>
          <w:szCs w:val="22"/>
        </w:rPr>
        <w:t>- Providing EI Training Programs</w:t>
      </w:r>
      <w:bookmarkEnd w:id="30"/>
    </w:p>
    <w:p w14:paraId="3C8224C0" w14:textId="77777777" w:rsidR="005376DA" w:rsidRPr="005376DA" w:rsidRDefault="005376DA" w:rsidP="005376DA">
      <w:pPr>
        <w:rPr>
          <w:rFonts w:ascii="Calibri" w:hAnsi="Calibri" w:cs="Calibri"/>
        </w:rPr>
      </w:pPr>
      <w:r w:rsidRPr="005376DA">
        <w:rPr>
          <w:rFonts w:ascii="Calibri" w:hAnsi="Calibri" w:cs="Calibri"/>
        </w:rPr>
        <w:t>Offering regular EI training sessions can help employees develop their emotional intelligence skills. These programs can include workshops, seminars, and online courses that cover topics such as self-awareness, self-regulation, empathy, and social skills. By equipping employees with these skills, FAYE Inc. can create a more emotionally intelligent workforce capable of handling interpersonal relationships judiciously and empathetically.</w:t>
      </w:r>
    </w:p>
    <w:p w14:paraId="67C8B3BD" w14:textId="11BE2807" w:rsidR="005376DA" w:rsidRPr="002E4272" w:rsidRDefault="005376DA" w:rsidP="009F4CFC">
      <w:pPr>
        <w:pStyle w:val="Cmsor2"/>
        <w:rPr>
          <w:sz w:val="22"/>
          <w:szCs w:val="22"/>
        </w:rPr>
      </w:pPr>
      <w:bookmarkStart w:id="31" w:name="_Toc185762875"/>
      <w:r w:rsidRPr="002E4272">
        <w:rPr>
          <w:sz w:val="22"/>
          <w:szCs w:val="22"/>
        </w:rPr>
        <w:t>- Encouraging Open Communication</w:t>
      </w:r>
      <w:bookmarkEnd w:id="31"/>
    </w:p>
    <w:p w14:paraId="19A43945" w14:textId="77777777" w:rsidR="005376DA" w:rsidRPr="005376DA" w:rsidRDefault="005376DA" w:rsidP="005376DA">
      <w:pPr>
        <w:rPr>
          <w:rFonts w:ascii="Calibri" w:hAnsi="Calibri" w:cs="Calibri"/>
        </w:rPr>
      </w:pPr>
      <w:r w:rsidRPr="005376DA">
        <w:rPr>
          <w:rFonts w:ascii="Calibri" w:hAnsi="Calibri" w:cs="Calibri"/>
        </w:rPr>
        <w:t>Creating a culture of open communication where employees feel comfortable expressing their concerns and feedback is crucial. This can be achieved by implementing regular check-ins, feedback sessions, and open-door policies. Encouraging employees to share their thoughts and feelings can help identify and address issues before they escalate, fostering a more supportive and collaborative work environment.</w:t>
      </w:r>
    </w:p>
    <w:p w14:paraId="4C35DD37" w14:textId="23B235DF" w:rsidR="005376DA" w:rsidRPr="002E4272" w:rsidRDefault="005376DA" w:rsidP="009F4CFC">
      <w:pPr>
        <w:pStyle w:val="Cmsor2"/>
        <w:rPr>
          <w:sz w:val="22"/>
          <w:szCs w:val="22"/>
        </w:rPr>
      </w:pPr>
      <w:bookmarkStart w:id="32" w:name="_Toc185762876"/>
      <w:r w:rsidRPr="002E4272">
        <w:rPr>
          <w:sz w:val="22"/>
          <w:szCs w:val="22"/>
        </w:rPr>
        <w:t>- Promoting Cultural Awareness</w:t>
      </w:r>
      <w:bookmarkEnd w:id="32"/>
    </w:p>
    <w:p w14:paraId="497455F4" w14:textId="2C52639F" w:rsidR="005376DA" w:rsidRPr="005376DA" w:rsidRDefault="005376DA" w:rsidP="005376DA">
      <w:pPr>
        <w:rPr>
          <w:rFonts w:ascii="Calibri" w:hAnsi="Calibri" w:cs="Calibri"/>
        </w:rPr>
      </w:pPr>
      <w:r w:rsidRPr="005376DA">
        <w:rPr>
          <w:rFonts w:ascii="Calibri" w:hAnsi="Calibri" w:cs="Calibri"/>
        </w:rPr>
        <w:t xml:space="preserve">Organizing workshops and activities that promote cultural </w:t>
      </w:r>
      <w:r w:rsidRPr="002E4272">
        <w:rPr>
          <w:rFonts w:ascii="Calibri" w:hAnsi="Calibri" w:cs="Calibri"/>
        </w:rPr>
        <w:t>awareness,</w:t>
      </w:r>
      <w:r w:rsidRPr="005376DA">
        <w:rPr>
          <w:rFonts w:ascii="Calibri" w:hAnsi="Calibri" w:cs="Calibri"/>
        </w:rPr>
        <w:t xml:space="preserve"> and sensitivity can help employees understand and appreciate the diverse backgrounds of their colleagues. This is particularly important at FAYE Inc., given its diverse workforce. By fostering an inclusive environment where cultural differences are respected and valued, the company can enhance teamwork and reduce misunderstandings.</w:t>
      </w:r>
    </w:p>
    <w:p w14:paraId="0F125CB7" w14:textId="7644515F" w:rsidR="005376DA" w:rsidRPr="002E4272" w:rsidRDefault="005376DA" w:rsidP="009F4CFC">
      <w:pPr>
        <w:pStyle w:val="Cmsor2"/>
        <w:rPr>
          <w:sz w:val="22"/>
          <w:szCs w:val="22"/>
        </w:rPr>
      </w:pPr>
      <w:bookmarkStart w:id="33" w:name="_Toc185762877"/>
      <w:r w:rsidRPr="002E4272">
        <w:rPr>
          <w:sz w:val="22"/>
          <w:szCs w:val="22"/>
        </w:rPr>
        <w:t>- Implementing Mindfulness Practices</w:t>
      </w:r>
      <w:bookmarkEnd w:id="33"/>
    </w:p>
    <w:p w14:paraId="4E7BA19C" w14:textId="77777777" w:rsidR="005376DA" w:rsidRPr="005376DA" w:rsidRDefault="005376DA" w:rsidP="005376DA">
      <w:pPr>
        <w:rPr>
          <w:rFonts w:ascii="Calibri" w:hAnsi="Calibri" w:cs="Calibri"/>
        </w:rPr>
      </w:pPr>
      <w:r w:rsidRPr="005376DA">
        <w:rPr>
          <w:rFonts w:ascii="Calibri" w:hAnsi="Calibri" w:cs="Calibri"/>
        </w:rPr>
        <w:t>Encouraging mindfulness practices such as meditation, deep breathing exercises, and stress management techniques can improve overall well-being. Mindfulness helps employees stay present, reduce stress, and enhance their emotional regulation. FAYE Inc. can offer mindfulness training sessions, create quiet spaces for meditation, and promote the use of mindfulness apps to support employees in incorporating these practices into their daily routines.</w:t>
      </w:r>
    </w:p>
    <w:p w14:paraId="77F3C24C" w14:textId="39C19F17" w:rsidR="005376DA" w:rsidRPr="002E4272" w:rsidRDefault="005376DA" w:rsidP="009F4CFC">
      <w:pPr>
        <w:pStyle w:val="Cmsor2"/>
        <w:rPr>
          <w:sz w:val="22"/>
          <w:szCs w:val="22"/>
        </w:rPr>
      </w:pPr>
      <w:bookmarkStart w:id="34" w:name="_Toc185762878"/>
      <w:r w:rsidRPr="002E4272">
        <w:rPr>
          <w:sz w:val="22"/>
          <w:szCs w:val="22"/>
        </w:rPr>
        <w:t>- Recognizing and Rewarding EI</w:t>
      </w:r>
      <w:bookmarkEnd w:id="34"/>
    </w:p>
    <w:p w14:paraId="5D71DBA3" w14:textId="451D9200" w:rsidR="005376DA" w:rsidRPr="005376DA" w:rsidRDefault="005376DA" w:rsidP="005376DA">
      <w:pPr>
        <w:rPr>
          <w:rFonts w:ascii="Calibri" w:hAnsi="Calibri" w:cs="Calibri"/>
        </w:rPr>
      </w:pPr>
      <w:r w:rsidRPr="005376DA">
        <w:rPr>
          <w:rFonts w:ascii="Calibri" w:hAnsi="Calibri" w:cs="Calibri"/>
        </w:rPr>
        <w:t xml:space="preserve">Acknowledging and rewarding employees who demonstrate high levels of emotional intelligence in their interactions and contributions can reinforce the importance of EI in the workplace. This can be done through recognition programs, awards, and performance evaluations that highlight EI competencies. By celebrating these </w:t>
      </w:r>
      <w:r w:rsidRPr="002E4272">
        <w:rPr>
          <w:rFonts w:ascii="Calibri" w:hAnsi="Calibri" w:cs="Calibri"/>
        </w:rPr>
        <w:t>behaviours</w:t>
      </w:r>
      <w:r w:rsidRPr="005376DA">
        <w:rPr>
          <w:rFonts w:ascii="Calibri" w:hAnsi="Calibri" w:cs="Calibri"/>
        </w:rPr>
        <w:t>, FAYE Inc. can motivate employees to develop and apply their EI skills.</w:t>
      </w:r>
    </w:p>
    <w:p w14:paraId="7403EA22" w14:textId="4626F48E" w:rsidR="005376DA" w:rsidRPr="002E4272" w:rsidRDefault="005376DA" w:rsidP="009F4CFC">
      <w:pPr>
        <w:pStyle w:val="Cmsor2"/>
        <w:rPr>
          <w:sz w:val="22"/>
          <w:szCs w:val="22"/>
        </w:rPr>
      </w:pPr>
      <w:bookmarkStart w:id="35" w:name="_Toc185762879"/>
      <w:r w:rsidRPr="002E4272">
        <w:rPr>
          <w:sz w:val="22"/>
          <w:szCs w:val="22"/>
        </w:rPr>
        <w:t>- Providing Supportive Resources</w:t>
      </w:r>
      <w:bookmarkEnd w:id="35"/>
    </w:p>
    <w:p w14:paraId="553A0619" w14:textId="7862731B" w:rsidR="005376DA" w:rsidRPr="002E4272" w:rsidRDefault="005376DA" w:rsidP="005376DA">
      <w:pPr>
        <w:rPr>
          <w:rFonts w:ascii="Calibri" w:hAnsi="Calibri" w:cs="Calibri"/>
        </w:rPr>
      </w:pPr>
      <w:r w:rsidRPr="005376DA">
        <w:rPr>
          <w:rFonts w:ascii="Calibri" w:hAnsi="Calibri" w:cs="Calibri"/>
        </w:rPr>
        <w:t xml:space="preserve">Offering resources such as employee assistance programs (EAPs), </w:t>
      </w:r>
      <w:r w:rsidRPr="002E4272">
        <w:rPr>
          <w:rFonts w:ascii="Calibri" w:hAnsi="Calibri" w:cs="Calibri"/>
        </w:rPr>
        <w:t>counselling</w:t>
      </w:r>
      <w:r w:rsidRPr="005376DA">
        <w:rPr>
          <w:rFonts w:ascii="Calibri" w:hAnsi="Calibri" w:cs="Calibri"/>
        </w:rPr>
        <w:t xml:space="preserve"> services, and stress management workshops can support employees in managing their emotional well-being. Providing access to these resources demonstrates FAYE Inc.'s commitment to employee health and can help employees navigate personal and professional challenges more effectively.</w:t>
      </w:r>
    </w:p>
    <w:p w14:paraId="30C1F01D" w14:textId="77777777" w:rsidR="005376DA" w:rsidRPr="002E4272" w:rsidRDefault="005376DA" w:rsidP="005376DA">
      <w:pPr>
        <w:rPr>
          <w:rFonts w:ascii="Calibri" w:hAnsi="Calibri" w:cs="Calibri"/>
        </w:rPr>
      </w:pPr>
    </w:p>
    <w:p w14:paraId="1660A20D" w14:textId="77777777" w:rsidR="009F4CFC" w:rsidRPr="005376DA" w:rsidRDefault="009F4CFC" w:rsidP="005376DA">
      <w:pPr>
        <w:rPr>
          <w:rFonts w:ascii="Calibri" w:hAnsi="Calibri" w:cs="Calibri"/>
        </w:rPr>
      </w:pPr>
    </w:p>
    <w:p w14:paraId="2E08CEB7" w14:textId="6870ABCC" w:rsidR="005376DA" w:rsidRPr="002E4272" w:rsidRDefault="005376DA" w:rsidP="009F4CFC">
      <w:pPr>
        <w:pStyle w:val="Cmsor2"/>
        <w:rPr>
          <w:sz w:val="22"/>
          <w:szCs w:val="22"/>
        </w:rPr>
      </w:pPr>
      <w:bookmarkStart w:id="36" w:name="_Toc185762880"/>
      <w:r w:rsidRPr="002E4272">
        <w:rPr>
          <w:sz w:val="22"/>
          <w:szCs w:val="22"/>
        </w:rPr>
        <w:t>- Leadership Development Programs</w:t>
      </w:r>
      <w:bookmarkEnd w:id="36"/>
    </w:p>
    <w:p w14:paraId="22EF0FF5" w14:textId="4449C41A" w:rsidR="005376DA" w:rsidRPr="005376DA" w:rsidRDefault="005376DA" w:rsidP="005376DA">
      <w:pPr>
        <w:rPr>
          <w:rFonts w:ascii="Calibri" w:hAnsi="Calibri" w:cs="Calibri"/>
        </w:rPr>
      </w:pPr>
      <w:r w:rsidRPr="005376DA">
        <w:rPr>
          <w:rFonts w:ascii="Calibri" w:hAnsi="Calibri" w:cs="Calibri"/>
        </w:rPr>
        <w:t xml:space="preserve">Developing leadership programs that emphasize </w:t>
      </w:r>
      <w:r w:rsidRPr="002E4272">
        <w:rPr>
          <w:rFonts w:ascii="Calibri" w:hAnsi="Calibri" w:cs="Calibri"/>
        </w:rPr>
        <w:t>EI,</w:t>
      </w:r>
      <w:r w:rsidRPr="005376DA">
        <w:rPr>
          <w:rFonts w:ascii="Calibri" w:hAnsi="Calibri" w:cs="Calibri"/>
        </w:rPr>
        <w:t xml:space="preserve"> and mindfulness can help cultivate emotionally intelligent leaders who can inspire and motivate their teams. These programs can include coaching, mentoring, and training sessions focused on developing key EI competencies such as empathy, self-regulation, and social skills. By investing in leadership development, FAYE Inc. can ensure that its leaders are equipped to create a positive and supportive work environment.</w:t>
      </w:r>
    </w:p>
    <w:p w14:paraId="4843FCCD" w14:textId="0153500C" w:rsidR="005376DA" w:rsidRPr="002E4272" w:rsidRDefault="005376DA" w:rsidP="009F4CFC">
      <w:pPr>
        <w:pStyle w:val="Cmsor2"/>
        <w:rPr>
          <w:sz w:val="22"/>
          <w:szCs w:val="22"/>
        </w:rPr>
      </w:pPr>
      <w:bookmarkStart w:id="37" w:name="_Toc185762881"/>
      <w:r w:rsidRPr="002E4272">
        <w:rPr>
          <w:sz w:val="22"/>
          <w:szCs w:val="22"/>
        </w:rPr>
        <w:t>- Creating a Positive Work Environment</w:t>
      </w:r>
      <w:bookmarkEnd w:id="37"/>
    </w:p>
    <w:p w14:paraId="7346134B" w14:textId="77777777" w:rsidR="005376DA" w:rsidRPr="005376DA" w:rsidRDefault="005376DA" w:rsidP="005376DA">
      <w:pPr>
        <w:rPr>
          <w:rFonts w:ascii="Calibri" w:hAnsi="Calibri" w:cs="Calibri"/>
        </w:rPr>
      </w:pPr>
      <w:r w:rsidRPr="005376DA">
        <w:rPr>
          <w:rFonts w:ascii="Calibri" w:hAnsi="Calibri" w:cs="Calibri"/>
        </w:rPr>
        <w:t>Fostering a positive work environment where employees feel valued, respected, and supported is essential for harnessing the benefits of EI and mindfulness. This can be achieved by promoting work-life balance, offering flexible work arrangements, and creating opportunities for social interaction and team-building activities. A positive work environment can enhance employee satisfaction, reduce turnover, and improve overall productivity.</w:t>
      </w:r>
    </w:p>
    <w:p w14:paraId="625F27BE" w14:textId="195D934E" w:rsidR="005376DA" w:rsidRPr="005376DA" w:rsidRDefault="005376DA" w:rsidP="005376DA">
      <w:pPr>
        <w:rPr>
          <w:rFonts w:ascii="Calibri" w:hAnsi="Calibri" w:cs="Calibri"/>
        </w:rPr>
      </w:pPr>
      <w:r w:rsidRPr="005376DA">
        <w:rPr>
          <w:rFonts w:ascii="Calibri" w:hAnsi="Calibri" w:cs="Calibri"/>
        </w:rPr>
        <w:t>By implementing these strategies, FAYE Inc. can harness the benefits of EI and mindfulness, creating a more inclusive, empathetic, and productive workplace. These efforts will not only improve employee well-being but also contribute to the company's long-term success.</w:t>
      </w:r>
      <w:sdt>
        <w:sdtPr>
          <w:rPr>
            <w:rFonts w:ascii="Calibri" w:hAnsi="Calibri" w:cs="Calibri"/>
          </w:rPr>
          <w:id w:val="-814030650"/>
          <w:citation/>
        </w:sdtPr>
        <w:sdtContent>
          <w:r w:rsidR="00CC1E81">
            <w:rPr>
              <w:rFonts w:ascii="Calibri" w:hAnsi="Calibri" w:cs="Calibri"/>
            </w:rPr>
            <w:fldChar w:fldCharType="begin"/>
          </w:r>
          <w:r w:rsidR="00CC1E81">
            <w:rPr>
              <w:rFonts w:ascii="Calibri" w:hAnsi="Calibri" w:cs="Calibri"/>
              <w:lang w:val="hu-HU"/>
            </w:rPr>
            <w:instrText xml:space="preserve"> CITATION AKu24 \l 1038 </w:instrText>
          </w:r>
          <w:r w:rsidR="00CC1E81">
            <w:rPr>
              <w:rFonts w:ascii="Calibri" w:hAnsi="Calibri" w:cs="Calibri"/>
            </w:rPr>
            <w:fldChar w:fldCharType="separate"/>
          </w:r>
          <w:r w:rsidR="00CC1E81">
            <w:rPr>
              <w:rFonts w:ascii="Calibri" w:hAnsi="Calibri" w:cs="Calibri"/>
              <w:noProof/>
              <w:lang w:val="hu-HU"/>
            </w:rPr>
            <w:t xml:space="preserve"> </w:t>
          </w:r>
          <w:r w:rsidR="00CC1E81" w:rsidRPr="00CC1E81">
            <w:rPr>
              <w:rFonts w:ascii="Calibri" w:hAnsi="Calibri" w:cs="Calibri"/>
              <w:noProof/>
              <w:lang w:val="hu-HU"/>
            </w:rPr>
            <w:t>(Kucera, 2024)</w:t>
          </w:r>
          <w:r w:rsidR="00CC1E81">
            <w:rPr>
              <w:rFonts w:ascii="Calibri" w:hAnsi="Calibri" w:cs="Calibri"/>
            </w:rPr>
            <w:fldChar w:fldCharType="end"/>
          </w:r>
        </w:sdtContent>
      </w:sdt>
    </w:p>
    <w:p w14:paraId="660AF403" w14:textId="77777777" w:rsidR="00C2148A" w:rsidRPr="002E4272" w:rsidRDefault="00C2148A" w:rsidP="000D455A">
      <w:pPr>
        <w:rPr>
          <w:rFonts w:ascii="Calibri" w:hAnsi="Calibri" w:cs="Calibri"/>
        </w:rPr>
      </w:pPr>
    </w:p>
    <w:p w14:paraId="4F8840EB" w14:textId="77777777" w:rsidR="000E3D55" w:rsidRPr="002E4272" w:rsidRDefault="000E3D55" w:rsidP="000D455A">
      <w:pPr>
        <w:rPr>
          <w:rFonts w:ascii="Calibri" w:hAnsi="Calibri" w:cs="Calibri"/>
        </w:rPr>
      </w:pPr>
    </w:p>
    <w:p w14:paraId="66C15C7F" w14:textId="77777777" w:rsidR="000E3D55" w:rsidRPr="002E4272" w:rsidRDefault="000E3D55" w:rsidP="000D455A">
      <w:pPr>
        <w:rPr>
          <w:rFonts w:ascii="Calibri" w:hAnsi="Calibri" w:cs="Calibri"/>
        </w:rPr>
      </w:pPr>
    </w:p>
    <w:p w14:paraId="44BEF7EC" w14:textId="77777777" w:rsidR="000E3D55" w:rsidRPr="002E4272" w:rsidRDefault="000E3D55" w:rsidP="000D455A">
      <w:pPr>
        <w:rPr>
          <w:rFonts w:ascii="Calibri" w:hAnsi="Calibri" w:cs="Calibri"/>
        </w:rPr>
      </w:pPr>
    </w:p>
    <w:p w14:paraId="51AE02F6" w14:textId="77777777" w:rsidR="005376DA" w:rsidRPr="002E4272" w:rsidRDefault="005376DA" w:rsidP="000D455A">
      <w:pPr>
        <w:rPr>
          <w:rFonts w:ascii="Calibri" w:hAnsi="Calibri" w:cs="Calibri"/>
        </w:rPr>
      </w:pPr>
    </w:p>
    <w:p w14:paraId="72BE6310" w14:textId="77777777" w:rsidR="005376DA" w:rsidRPr="002E4272" w:rsidRDefault="005376DA" w:rsidP="000D455A">
      <w:pPr>
        <w:rPr>
          <w:rFonts w:ascii="Calibri" w:hAnsi="Calibri" w:cs="Calibri"/>
        </w:rPr>
      </w:pPr>
    </w:p>
    <w:p w14:paraId="3BB57BB4" w14:textId="77777777" w:rsidR="005376DA" w:rsidRPr="002E4272" w:rsidRDefault="005376DA" w:rsidP="000D455A">
      <w:pPr>
        <w:rPr>
          <w:rFonts w:ascii="Calibri" w:hAnsi="Calibri" w:cs="Calibri"/>
        </w:rPr>
      </w:pPr>
    </w:p>
    <w:p w14:paraId="00B96AD0" w14:textId="77777777" w:rsidR="005376DA" w:rsidRPr="002E4272" w:rsidRDefault="005376DA" w:rsidP="000D455A">
      <w:pPr>
        <w:rPr>
          <w:rFonts w:ascii="Calibri" w:hAnsi="Calibri" w:cs="Calibri"/>
        </w:rPr>
      </w:pPr>
    </w:p>
    <w:p w14:paraId="07BDB082" w14:textId="77777777" w:rsidR="005376DA" w:rsidRPr="002E4272" w:rsidRDefault="005376DA" w:rsidP="000D455A">
      <w:pPr>
        <w:rPr>
          <w:rFonts w:ascii="Calibri" w:hAnsi="Calibri" w:cs="Calibri"/>
        </w:rPr>
      </w:pPr>
    </w:p>
    <w:p w14:paraId="2C326990" w14:textId="77777777" w:rsidR="005376DA" w:rsidRPr="002E4272" w:rsidRDefault="005376DA" w:rsidP="000D455A">
      <w:pPr>
        <w:rPr>
          <w:rFonts w:ascii="Calibri" w:hAnsi="Calibri" w:cs="Calibri"/>
        </w:rPr>
      </w:pPr>
    </w:p>
    <w:p w14:paraId="539DA0E0" w14:textId="77777777" w:rsidR="005376DA" w:rsidRPr="002E4272" w:rsidRDefault="005376DA" w:rsidP="000D455A">
      <w:pPr>
        <w:rPr>
          <w:rFonts w:ascii="Calibri" w:hAnsi="Calibri" w:cs="Calibri"/>
        </w:rPr>
      </w:pPr>
    </w:p>
    <w:p w14:paraId="467CBA38" w14:textId="77777777" w:rsidR="005376DA" w:rsidRPr="002E4272" w:rsidRDefault="005376DA" w:rsidP="000D455A">
      <w:pPr>
        <w:rPr>
          <w:rFonts w:ascii="Calibri" w:hAnsi="Calibri" w:cs="Calibri"/>
        </w:rPr>
      </w:pPr>
    </w:p>
    <w:p w14:paraId="4C566BB6" w14:textId="77777777" w:rsidR="005376DA" w:rsidRPr="002E4272" w:rsidRDefault="005376DA" w:rsidP="000D455A">
      <w:pPr>
        <w:rPr>
          <w:rFonts w:ascii="Calibri" w:hAnsi="Calibri" w:cs="Calibri"/>
        </w:rPr>
      </w:pPr>
    </w:p>
    <w:p w14:paraId="7FF58623" w14:textId="77777777" w:rsidR="005376DA" w:rsidRPr="002E4272" w:rsidRDefault="005376DA" w:rsidP="000D455A">
      <w:pPr>
        <w:rPr>
          <w:rFonts w:ascii="Calibri" w:hAnsi="Calibri" w:cs="Calibri"/>
        </w:rPr>
      </w:pPr>
    </w:p>
    <w:p w14:paraId="5B234BD7" w14:textId="77777777" w:rsidR="005376DA" w:rsidRPr="002E4272" w:rsidRDefault="005376DA" w:rsidP="000D455A">
      <w:pPr>
        <w:rPr>
          <w:rFonts w:ascii="Calibri" w:hAnsi="Calibri" w:cs="Calibri"/>
        </w:rPr>
      </w:pPr>
    </w:p>
    <w:p w14:paraId="41839389" w14:textId="77777777" w:rsidR="005376DA" w:rsidRPr="002E4272" w:rsidRDefault="005376DA" w:rsidP="000D455A">
      <w:pPr>
        <w:rPr>
          <w:rFonts w:ascii="Calibri" w:hAnsi="Calibri" w:cs="Calibri"/>
        </w:rPr>
      </w:pPr>
    </w:p>
    <w:p w14:paraId="2DE6FEAB" w14:textId="77777777" w:rsidR="005376DA" w:rsidRPr="002E4272" w:rsidRDefault="005376DA" w:rsidP="000D455A">
      <w:pPr>
        <w:rPr>
          <w:rFonts w:ascii="Calibri" w:hAnsi="Calibri" w:cs="Calibri"/>
        </w:rPr>
      </w:pPr>
    </w:p>
    <w:p w14:paraId="4405120A" w14:textId="77777777" w:rsidR="005376DA" w:rsidRPr="002E4272" w:rsidRDefault="005376DA" w:rsidP="000D455A">
      <w:pPr>
        <w:rPr>
          <w:rFonts w:ascii="Calibri" w:hAnsi="Calibri" w:cs="Calibri"/>
        </w:rPr>
      </w:pPr>
    </w:p>
    <w:p w14:paraId="24BF2B68" w14:textId="77777777" w:rsidR="005376DA" w:rsidRPr="002E4272" w:rsidRDefault="005376DA" w:rsidP="000D455A">
      <w:pPr>
        <w:rPr>
          <w:rFonts w:ascii="Calibri" w:hAnsi="Calibri" w:cs="Calibri"/>
        </w:rPr>
      </w:pPr>
    </w:p>
    <w:p w14:paraId="3CAE53BF" w14:textId="77777777" w:rsidR="005376DA" w:rsidRPr="002E4272" w:rsidRDefault="005376DA" w:rsidP="000D455A">
      <w:pPr>
        <w:rPr>
          <w:rFonts w:ascii="Calibri" w:hAnsi="Calibri" w:cs="Calibri"/>
        </w:rPr>
      </w:pPr>
    </w:p>
    <w:p w14:paraId="7FFBAF1D" w14:textId="77777777" w:rsidR="004C2581" w:rsidRPr="002E4272" w:rsidRDefault="004C2581" w:rsidP="009F4CFC">
      <w:pPr>
        <w:pStyle w:val="Cmsor1"/>
        <w:rPr>
          <w:sz w:val="24"/>
          <w:szCs w:val="24"/>
        </w:rPr>
      </w:pPr>
      <w:bookmarkStart w:id="38" w:name="_Toc185762882"/>
      <w:r w:rsidRPr="002E4272">
        <w:rPr>
          <w:sz w:val="24"/>
          <w:szCs w:val="24"/>
        </w:rPr>
        <w:t>Conclusion</w:t>
      </w:r>
      <w:bookmarkEnd w:id="38"/>
    </w:p>
    <w:p w14:paraId="7579F76C" w14:textId="77777777" w:rsidR="004C2581" w:rsidRPr="002E4272" w:rsidRDefault="004C2581" w:rsidP="004C2581">
      <w:pPr>
        <w:rPr>
          <w:rFonts w:ascii="Calibri" w:hAnsi="Calibri" w:cs="Calibri"/>
        </w:rPr>
      </w:pPr>
      <w:r w:rsidRPr="002E4272">
        <w:rPr>
          <w:rFonts w:ascii="Calibri" w:hAnsi="Calibri" w:cs="Calibri"/>
        </w:rPr>
        <w:t>The integration of Emotional Intelligence (EI) and mindfulness practices at FAYE Inc. can significantly enhance the workplace environment, improve employee well-being, and drive organizational success. Clarke's situation highlights the importance of understanding and addressing cultural differences, as well as the need for effective communication and empathy in the workplace.</w:t>
      </w:r>
    </w:p>
    <w:p w14:paraId="6315EF3B" w14:textId="77777777" w:rsidR="004C2581" w:rsidRPr="002E4272" w:rsidRDefault="004C2581" w:rsidP="004C2581">
      <w:pPr>
        <w:rPr>
          <w:rFonts w:ascii="Calibri" w:hAnsi="Calibri" w:cs="Calibri"/>
        </w:rPr>
      </w:pPr>
      <w:r w:rsidRPr="002E4272">
        <w:rPr>
          <w:rFonts w:ascii="Calibri" w:hAnsi="Calibri" w:cs="Calibri"/>
        </w:rPr>
        <w:t>Emotional Intelligence plays a crucial role in the workplace by influencing how employees interact, manage stress, and perform their tasks. Employees with high EI can communicate more effectively, understand and respond to the emotional cues of their colleagues, and foster a positive work environment. For instance, Clarke's use of the term "my love" might be seen as endearing in Texas but is perceived as inappropriate in the UK. Understanding these cultural nuances is crucial for effective communication and maintaining employee morale.</w:t>
      </w:r>
    </w:p>
    <w:p w14:paraId="5B879428" w14:textId="77777777" w:rsidR="004C2581" w:rsidRPr="002E4272" w:rsidRDefault="004C2581" w:rsidP="004C2581">
      <w:pPr>
        <w:rPr>
          <w:rFonts w:ascii="Calibri" w:hAnsi="Calibri" w:cs="Calibri"/>
        </w:rPr>
      </w:pPr>
      <w:r w:rsidRPr="002E4272">
        <w:rPr>
          <w:rFonts w:ascii="Calibri" w:hAnsi="Calibri" w:cs="Calibri"/>
        </w:rPr>
        <w:t>Enhancing Clarke's Workplace Abilities through EI Models</w:t>
      </w:r>
    </w:p>
    <w:p w14:paraId="7B4BA7AE" w14:textId="77777777" w:rsidR="004C2581" w:rsidRPr="002E4272" w:rsidRDefault="004C2581" w:rsidP="004C2581">
      <w:pPr>
        <w:rPr>
          <w:rFonts w:ascii="Calibri" w:hAnsi="Calibri" w:cs="Calibri"/>
        </w:rPr>
      </w:pPr>
      <w:r w:rsidRPr="002E4272">
        <w:rPr>
          <w:rFonts w:ascii="Calibri" w:hAnsi="Calibri" w:cs="Calibri"/>
        </w:rPr>
        <w:t>By applying Goleman's and Bar-On's EI models, Clarke can enhance his workplace abilities and address the challenges he faces at FAYE Inc. Goleman's model emphasizes self-awareness, self-regulation, motivation, empathy, and social skills, which are essential for effective leadership and team dynamics. Bar-On's model focuses on intrapersonal skills, interpersonal skills, adaptability, stress management, and general mood, providing a comprehensive framework for understanding and improving emotional and social competencies.</w:t>
      </w:r>
    </w:p>
    <w:p w14:paraId="206CC6A8" w14:textId="77777777" w:rsidR="004C2581" w:rsidRPr="002E4272" w:rsidRDefault="004C2581" w:rsidP="004C2581">
      <w:pPr>
        <w:rPr>
          <w:rFonts w:ascii="Calibri" w:hAnsi="Calibri" w:cs="Calibri"/>
        </w:rPr>
      </w:pPr>
      <w:r w:rsidRPr="002E4272">
        <w:rPr>
          <w:rFonts w:ascii="Calibri" w:hAnsi="Calibri" w:cs="Calibri"/>
        </w:rPr>
        <w:t>The Role of Culture in Understanding EI and Mindfulness</w:t>
      </w:r>
    </w:p>
    <w:p w14:paraId="080DEC08" w14:textId="7D413C38" w:rsidR="004C2581" w:rsidRPr="002E4272" w:rsidRDefault="004C2581" w:rsidP="004C2581">
      <w:pPr>
        <w:rPr>
          <w:rFonts w:ascii="Calibri" w:hAnsi="Calibri" w:cs="Calibri"/>
        </w:rPr>
      </w:pPr>
      <w:r w:rsidRPr="002E4272">
        <w:rPr>
          <w:rFonts w:ascii="Calibri" w:hAnsi="Calibri" w:cs="Calibri"/>
        </w:rPr>
        <w:t>Culture plays a significant role in shaping how individuals perceive and express emotions. Understanding cultural differences is essential for effective communication and fostering a positive work environment. Clarke's approach to addressing the Chinese team's names and his preference for a strict schedule may not align with the cultural values of the Chinese division, which emphasizes family orientation and building friendships before work. Being mindful of these cultural differences and adapting his behaviour accordingly will help Clarke build better relationships with his team.</w:t>
      </w:r>
    </w:p>
    <w:p w14:paraId="6750D695" w14:textId="1924AFF2" w:rsidR="005376DA" w:rsidRPr="002E4272" w:rsidRDefault="004C2581" w:rsidP="004C2581">
      <w:pPr>
        <w:rPr>
          <w:rFonts w:ascii="Calibri" w:hAnsi="Calibri" w:cs="Calibri"/>
        </w:rPr>
      </w:pPr>
      <w:r w:rsidRPr="002E4272">
        <w:rPr>
          <w:rFonts w:ascii="Calibri" w:hAnsi="Calibri" w:cs="Calibri"/>
        </w:rPr>
        <w:t>By focusing on these areas, FAYE Inc. can create a more inclusive, empathetic, and productive work environment. These efforts will not only improve employee well-being but also contribute to the company's long-term success.</w:t>
      </w:r>
    </w:p>
    <w:p w14:paraId="6355407C" w14:textId="77777777" w:rsidR="000E3D55" w:rsidRPr="002E4272" w:rsidRDefault="000E3D55" w:rsidP="000D455A">
      <w:pPr>
        <w:rPr>
          <w:rFonts w:ascii="Calibri" w:hAnsi="Calibri" w:cs="Calibri"/>
        </w:rPr>
      </w:pPr>
    </w:p>
    <w:p w14:paraId="52F6D444" w14:textId="77777777" w:rsidR="000E3D55" w:rsidRPr="002E4272" w:rsidRDefault="000E3D55" w:rsidP="000D455A">
      <w:pPr>
        <w:rPr>
          <w:rFonts w:ascii="Calibri" w:hAnsi="Calibri" w:cs="Calibri"/>
        </w:rPr>
      </w:pPr>
    </w:p>
    <w:p w14:paraId="741278D0" w14:textId="77777777" w:rsidR="000E3D55" w:rsidRPr="002E4272" w:rsidRDefault="000E3D55" w:rsidP="000D455A">
      <w:pPr>
        <w:rPr>
          <w:rFonts w:ascii="Calibri" w:hAnsi="Calibri" w:cs="Calibri"/>
        </w:rPr>
      </w:pPr>
    </w:p>
    <w:p w14:paraId="1F1D3A0C" w14:textId="77777777" w:rsidR="000E3D55" w:rsidRDefault="000E3D55" w:rsidP="000D455A">
      <w:pPr>
        <w:rPr>
          <w:rFonts w:ascii="Calibri" w:hAnsi="Calibri" w:cs="Calibri"/>
        </w:rPr>
      </w:pPr>
    </w:p>
    <w:p w14:paraId="757CD7AC" w14:textId="77777777" w:rsidR="003D4B1E" w:rsidRDefault="003D4B1E" w:rsidP="000D455A">
      <w:pPr>
        <w:rPr>
          <w:rFonts w:ascii="Calibri" w:hAnsi="Calibri" w:cs="Calibri"/>
        </w:rPr>
      </w:pPr>
    </w:p>
    <w:p w14:paraId="0C3010F6" w14:textId="77777777" w:rsidR="003D4B1E" w:rsidRDefault="003D4B1E" w:rsidP="000D455A">
      <w:pPr>
        <w:rPr>
          <w:rFonts w:ascii="Calibri" w:hAnsi="Calibri" w:cs="Calibri"/>
        </w:rPr>
      </w:pPr>
    </w:p>
    <w:p w14:paraId="5620A45F" w14:textId="77777777" w:rsidR="003D4B1E" w:rsidRDefault="003D4B1E" w:rsidP="000D455A">
      <w:pPr>
        <w:rPr>
          <w:rFonts w:ascii="Calibri" w:hAnsi="Calibri" w:cs="Calibri"/>
        </w:rPr>
      </w:pPr>
    </w:p>
    <w:p w14:paraId="0F236246" w14:textId="77777777" w:rsidR="003D4B1E" w:rsidRDefault="003D4B1E" w:rsidP="000D455A">
      <w:pPr>
        <w:rPr>
          <w:rFonts w:ascii="Calibri" w:hAnsi="Calibri" w:cs="Calibri"/>
        </w:rPr>
      </w:pPr>
    </w:p>
    <w:p w14:paraId="05790577" w14:textId="77777777" w:rsidR="003D4B1E" w:rsidRDefault="003D4B1E" w:rsidP="000D455A">
      <w:pPr>
        <w:rPr>
          <w:rFonts w:ascii="Calibri" w:hAnsi="Calibri" w:cs="Calibri"/>
        </w:rPr>
      </w:pPr>
    </w:p>
    <w:bookmarkStart w:id="39" w:name="_Toc185762883" w:displacedByCustomXml="next"/>
    <w:sdt>
      <w:sdtPr>
        <w:rPr>
          <w:lang w:val="hu-HU"/>
        </w:rPr>
        <w:id w:val="-2040723143"/>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655F3FA6" w14:textId="5B0AE44F" w:rsidR="003B7AEA" w:rsidRPr="00C8329F" w:rsidRDefault="003B7AEA">
          <w:pPr>
            <w:pStyle w:val="Cmsor1"/>
            <w:rPr>
              <w:rFonts w:ascii="Calibri" w:hAnsi="Calibri" w:cs="Calibri"/>
              <w:sz w:val="22"/>
              <w:szCs w:val="22"/>
            </w:rPr>
          </w:pPr>
          <w:r w:rsidRPr="00C8329F">
            <w:rPr>
              <w:rFonts w:ascii="Calibri" w:hAnsi="Calibri" w:cs="Calibri"/>
              <w:sz w:val="22"/>
              <w:szCs w:val="22"/>
            </w:rPr>
            <w:t>References</w:t>
          </w:r>
          <w:bookmarkEnd w:id="39"/>
        </w:p>
        <w:sdt>
          <w:sdtPr>
            <w:rPr>
              <w:rFonts w:ascii="Calibri" w:hAnsi="Calibri" w:cs="Calibri"/>
              <w:sz w:val="18"/>
              <w:szCs w:val="18"/>
            </w:rPr>
            <w:id w:val="-573587230"/>
            <w:bibliography/>
          </w:sdtPr>
          <w:sdtEndPr>
            <w:rPr>
              <w:rFonts w:asciiTheme="minorHAnsi" w:hAnsiTheme="minorHAnsi" w:cstheme="minorBidi"/>
              <w:sz w:val="22"/>
              <w:szCs w:val="22"/>
            </w:rPr>
          </w:sdtEndPr>
          <w:sdtContent>
            <w:p w14:paraId="669F5FC9" w14:textId="77777777" w:rsidR="003B7AEA" w:rsidRPr="003B7AEA" w:rsidRDefault="003B7AEA" w:rsidP="003B7AEA">
              <w:pPr>
                <w:pStyle w:val="Irodalomjegyzk"/>
                <w:rPr>
                  <w:rFonts w:ascii="Calibri" w:hAnsi="Calibri" w:cs="Calibri"/>
                  <w:noProof/>
                  <w:kern w:val="0"/>
                  <w:sz w:val="18"/>
                  <w:szCs w:val="18"/>
                  <w14:ligatures w14:val="none"/>
                </w:rPr>
              </w:pPr>
              <w:r w:rsidRPr="003B7AEA">
                <w:rPr>
                  <w:rFonts w:ascii="Calibri" w:hAnsi="Calibri" w:cs="Calibri"/>
                  <w:sz w:val="18"/>
                  <w:szCs w:val="18"/>
                </w:rPr>
                <w:fldChar w:fldCharType="begin"/>
              </w:r>
              <w:r w:rsidRPr="003B7AEA">
                <w:rPr>
                  <w:rFonts w:ascii="Calibri" w:hAnsi="Calibri" w:cs="Calibri"/>
                  <w:sz w:val="18"/>
                  <w:szCs w:val="18"/>
                </w:rPr>
                <w:instrText>BIBLIOGRAPHY</w:instrText>
              </w:r>
              <w:r w:rsidRPr="003B7AEA">
                <w:rPr>
                  <w:rFonts w:ascii="Calibri" w:hAnsi="Calibri" w:cs="Calibri"/>
                  <w:sz w:val="18"/>
                  <w:szCs w:val="18"/>
                </w:rPr>
                <w:fldChar w:fldCharType="separate"/>
              </w:r>
              <w:r w:rsidRPr="003B7AEA">
                <w:rPr>
                  <w:rFonts w:ascii="Calibri" w:hAnsi="Calibri" w:cs="Calibri"/>
                  <w:noProof/>
                  <w:sz w:val="18"/>
                  <w:szCs w:val="18"/>
                </w:rPr>
                <w:t xml:space="preserve">A. L. Rodrigues, C. Machado, 2019. </w:t>
              </w:r>
              <w:r w:rsidRPr="003B7AEA">
                <w:rPr>
                  <w:rFonts w:ascii="Calibri" w:hAnsi="Calibri" w:cs="Calibri"/>
                  <w:i/>
                  <w:iCs/>
                  <w:noProof/>
                  <w:sz w:val="18"/>
                  <w:szCs w:val="18"/>
                </w:rPr>
                <w:t xml:space="preserve">Emotional Intelligence and Neuro-Linguistic Programming. </w:t>
              </w:r>
              <w:r w:rsidRPr="003B7AEA">
                <w:rPr>
                  <w:rFonts w:ascii="Calibri" w:hAnsi="Calibri" w:cs="Calibri"/>
                  <w:noProof/>
                  <w:sz w:val="18"/>
                  <w:szCs w:val="18"/>
                </w:rPr>
                <w:t>1st Edition ed. s.l.:CRC Press.</w:t>
              </w:r>
            </w:p>
            <w:p w14:paraId="0B2A9A22" w14:textId="77777777" w:rsidR="003B7AEA" w:rsidRPr="003B7AEA" w:rsidRDefault="003B7AEA" w:rsidP="003B7AEA">
              <w:pPr>
                <w:pStyle w:val="Irodalomjegyzk"/>
                <w:rPr>
                  <w:rFonts w:ascii="Calibri" w:hAnsi="Calibri" w:cs="Calibri"/>
                  <w:noProof/>
                  <w:sz w:val="18"/>
                  <w:szCs w:val="18"/>
                </w:rPr>
              </w:pPr>
              <w:r w:rsidRPr="003B7AEA">
                <w:rPr>
                  <w:rFonts w:ascii="Calibri" w:hAnsi="Calibri" w:cs="Calibri"/>
                  <w:noProof/>
                  <w:sz w:val="18"/>
                  <w:szCs w:val="18"/>
                </w:rPr>
                <w:t xml:space="preserve">A. Shanin, D. Tuluce, H. Y. S. Akin,, 2024. </w:t>
              </w:r>
              <w:r w:rsidRPr="003B7AEA">
                <w:rPr>
                  <w:rFonts w:ascii="Calibri" w:hAnsi="Calibri" w:cs="Calibri"/>
                  <w:i/>
                  <w:iCs/>
                  <w:noProof/>
                  <w:sz w:val="18"/>
                  <w:szCs w:val="18"/>
                </w:rPr>
                <w:t xml:space="preserve">The Relationship Between Cultural Sensitivity and Emotional, </w:t>
              </w:r>
              <w:r w:rsidRPr="003B7AEA">
                <w:rPr>
                  <w:rFonts w:ascii="Calibri" w:hAnsi="Calibri" w:cs="Calibri"/>
                  <w:noProof/>
                  <w:sz w:val="18"/>
                  <w:szCs w:val="18"/>
                </w:rPr>
                <w:t>Turkiye: International Journal of Caring Sciences.</w:t>
              </w:r>
            </w:p>
            <w:p w14:paraId="7C67C458" w14:textId="77777777" w:rsidR="003B7AEA" w:rsidRPr="003B7AEA" w:rsidRDefault="003B7AEA" w:rsidP="003B7AEA">
              <w:pPr>
                <w:pStyle w:val="Irodalomjegyzk"/>
                <w:rPr>
                  <w:rFonts w:ascii="Calibri" w:hAnsi="Calibri" w:cs="Calibri"/>
                  <w:noProof/>
                  <w:sz w:val="18"/>
                  <w:szCs w:val="18"/>
                </w:rPr>
              </w:pPr>
              <w:r w:rsidRPr="003B7AEA">
                <w:rPr>
                  <w:rFonts w:ascii="Calibri" w:hAnsi="Calibri" w:cs="Calibri"/>
                  <w:noProof/>
                  <w:sz w:val="18"/>
                  <w:szCs w:val="18"/>
                </w:rPr>
                <w:t xml:space="preserve">Courtney E. Ackerman, MA., 2018. </w:t>
              </w:r>
              <w:r w:rsidRPr="003B7AEA">
                <w:rPr>
                  <w:rFonts w:ascii="Calibri" w:hAnsi="Calibri" w:cs="Calibri"/>
                  <w:i/>
                  <w:iCs/>
                  <w:noProof/>
                  <w:sz w:val="18"/>
                  <w:szCs w:val="18"/>
                </w:rPr>
                <w:t xml:space="preserve">How to Improve Emotional Intelligence in the Workplace. </w:t>
              </w:r>
              <w:r w:rsidRPr="003B7AEA">
                <w:rPr>
                  <w:rFonts w:ascii="Calibri" w:hAnsi="Calibri" w:cs="Calibri"/>
                  <w:noProof/>
                  <w:sz w:val="18"/>
                  <w:szCs w:val="18"/>
                </w:rPr>
                <w:t xml:space="preserve">[Online] </w:t>
              </w:r>
              <w:r w:rsidRPr="003B7AEA">
                <w:rPr>
                  <w:rFonts w:ascii="Calibri" w:hAnsi="Calibri" w:cs="Calibri"/>
                  <w:noProof/>
                  <w:sz w:val="18"/>
                  <w:szCs w:val="18"/>
                </w:rPr>
                <w:br/>
                <w:t xml:space="preserve">Available at: </w:t>
              </w:r>
              <w:r w:rsidRPr="003B7AEA">
                <w:rPr>
                  <w:rFonts w:ascii="Calibri" w:hAnsi="Calibri" w:cs="Calibri"/>
                  <w:noProof/>
                  <w:sz w:val="18"/>
                  <w:szCs w:val="18"/>
                  <w:u w:val="single"/>
                </w:rPr>
                <w:t>https://positivepsychology.com/emotional-intelligence-workplace/</w:t>
              </w:r>
              <w:r w:rsidRPr="003B7AEA">
                <w:rPr>
                  <w:rFonts w:ascii="Calibri" w:hAnsi="Calibri" w:cs="Calibri"/>
                  <w:noProof/>
                  <w:sz w:val="18"/>
                  <w:szCs w:val="18"/>
                </w:rPr>
                <w:br/>
                <w:t>[Accessed 21 12 2024].</w:t>
              </w:r>
            </w:p>
            <w:p w14:paraId="33E45470" w14:textId="77777777" w:rsidR="003B7AEA" w:rsidRPr="003B7AEA" w:rsidRDefault="003B7AEA" w:rsidP="003B7AEA">
              <w:pPr>
                <w:pStyle w:val="Irodalomjegyzk"/>
                <w:rPr>
                  <w:rFonts w:ascii="Calibri" w:hAnsi="Calibri" w:cs="Calibri"/>
                  <w:noProof/>
                  <w:sz w:val="18"/>
                  <w:szCs w:val="18"/>
                </w:rPr>
              </w:pPr>
              <w:r w:rsidRPr="003B7AEA">
                <w:rPr>
                  <w:rFonts w:ascii="Calibri" w:hAnsi="Calibri" w:cs="Calibri"/>
                  <w:noProof/>
                  <w:sz w:val="18"/>
                  <w:szCs w:val="18"/>
                </w:rPr>
                <w:t xml:space="preserve">D. H. Mrisho, S. Mseti, 2024. </w:t>
              </w:r>
              <w:r w:rsidRPr="003B7AEA">
                <w:rPr>
                  <w:rFonts w:ascii="Calibri" w:hAnsi="Calibri" w:cs="Calibri"/>
                  <w:i/>
                  <w:iCs/>
                  <w:noProof/>
                  <w:sz w:val="18"/>
                  <w:szCs w:val="18"/>
                </w:rPr>
                <w:t xml:space="preserve">Emotional Intelligence: Concept, Theoretical Perspectives and Its Relevance on Job Performance, </w:t>
              </w:r>
              <w:r w:rsidRPr="003B7AEA">
                <w:rPr>
                  <w:rFonts w:ascii="Calibri" w:hAnsi="Calibri" w:cs="Calibri"/>
                  <w:noProof/>
                  <w:sz w:val="18"/>
                  <w:szCs w:val="18"/>
                </w:rPr>
                <w:t>Mwanza, Tanzania: East African Journal of Interdisciplinary Studies.</w:t>
              </w:r>
            </w:p>
            <w:p w14:paraId="598818E3" w14:textId="77777777" w:rsidR="003B7AEA" w:rsidRPr="003B7AEA" w:rsidRDefault="003B7AEA" w:rsidP="003B7AEA">
              <w:pPr>
                <w:pStyle w:val="Irodalomjegyzk"/>
                <w:rPr>
                  <w:rFonts w:ascii="Calibri" w:hAnsi="Calibri" w:cs="Calibri"/>
                  <w:noProof/>
                  <w:sz w:val="18"/>
                  <w:szCs w:val="18"/>
                </w:rPr>
              </w:pPr>
              <w:r w:rsidRPr="003B7AEA">
                <w:rPr>
                  <w:rFonts w:ascii="Calibri" w:hAnsi="Calibri" w:cs="Calibri"/>
                  <w:noProof/>
                  <w:sz w:val="18"/>
                  <w:szCs w:val="18"/>
                </w:rPr>
                <w:t xml:space="preserve">FAYE, 2024. </w:t>
              </w:r>
              <w:r w:rsidRPr="003B7AEA">
                <w:rPr>
                  <w:rFonts w:ascii="Calibri" w:hAnsi="Calibri" w:cs="Calibri"/>
                  <w:i/>
                  <w:iCs/>
                  <w:noProof/>
                  <w:sz w:val="18"/>
                  <w:szCs w:val="18"/>
                </w:rPr>
                <w:t xml:space="preserve">https://fayedigital.com/company/. </w:t>
              </w:r>
              <w:r w:rsidRPr="003B7AEA">
                <w:rPr>
                  <w:rFonts w:ascii="Calibri" w:hAnsi="Calibri" w:cs="Calibri"/>
                  <w:noProof/>
                  <w:sz w:val="18"/>
                  <w:szCs w:val="18"/>
                </w:rPr>
                <w:t xml:space="preserve">[Online] </w:t>
              </w:r>
              <w:r w:rsidRPr="003B7AEA">
                <w:rPr>
                  <w:rFonts w:ascii="Calibri" w:hAnsi="Calibri" w:cs="Calibri"/>
                  <w:noProof/>
                  <w:sz w:val="18"/>
                  <w:szCs w:val="18"/>
                </w:rPr>
                <w:br/>
                <w:t xml:space="preserve">Available at: </w:t>
              </w:r>
              <w:r w:rsidRPr="003B7AEA">
                <w:rPr>
                  <w:rFonts w:ascii="Calibri" w:hAnsi="Calibri" w:cs="Calibri"/>
                  <w:noProof/>
                  <w:sz w:val="18"/>
                  <w:szCs w:val="18"/>
                  <w:u w:val="single"/>
                </w:rPr>
                <w:t>https://fayedigital.com/company/</w:t>
              </w:r>
              <w:r w:rsidRPr="003B7AEA">
                <w:rPr>
                  <w:rFonts w:ascii="Calibri" w:hAnsi="Calibri" w:cs="Calibri"/>
                  <w:noProof/>
                  <w:sz w:val="18"/>
                  <w:szCs w:val="18"/>
                </w:rPr>
                <w:br/>
                <w:t>[Accessed 17 12 2024].</w:t>
              </w:r>
            </w:p>
            <w:p w14:paraId="552FB240" w14:textId="77777777" w:rsidR="003B7AEA" w:rsidRPr="003B7AEA" w:rsidRDefault="003B7AEA" w:rsidP="003B7AEA">
              <w:pPr>
                <w:pStyle w:val="Irodalomjegyzk"/>
                <w:rPr>
                  <w:rFonts w:ascii="Calibri" w:hAnsi="Calibri" w:cs="Calibri"/>
                  <w:noProof/>
                  <w:sz w:val="18"/>
                  <w:szCs w:val="18"/>
                </w:rPr>
              </w:pPr>
              <w:r w:rsidRPr="003B7AEA">
                <w:rPr>
                  <w:rFonts w:ascii="Calibri" w:hAnsi="Calibri" w:cs="Calibri"/>
                  <w:noProof/>
                  <w:sz w:val="18"/>
                  <w:szCs w:val="18"/>
                </w:rPr>
                <w:t xml:space="preserve">Fuggawala, S., 2024. </w:t>
              </w:r>
              <w:r w:rsidRPr="003B7AEA">
                <w:rPr>
                  <w:rFonts w:ascii="Calibri" w:hAnsi="Calibri" w:cs="Calibri"/>
                  <w:i/>
                  <w:iCs/>
                  <w:noProof/>
                  <w:sz w:val="18"/>
                  <w:szCs w:val="18"/>
                </w:rPr>
                <w:t xml:space="preserve">The Role of Emotional intelligence and its effect on Stress Management -An aspect of Mental Health amongst students. </w:t>
              </w:r>
              <w:r w:rsidRPr="003B7AEA">
                <w:rPr>
                  <w:rFonts w:ascii="Calibri" w:hAnsi="Calibri" w:cs="Calibri"/>
                  <w:noProof/>
                  <w:sz w:val="18"/>
                  <w:szCs w:val="18"/>
                </w:rPr>
                <w:t>Mumbai, IJARIIE-ISSN.</w:t>
              </w:r>
            </w:p>
            <w:p w14:paraId="21D62FC5" w14:textId="77777777" w:rsidR="003B7AEA" w:rsidRPr="003B7AEA" w:rsidRDefault="003B7AEA" w:rsidP="003B7AEA">
              <w:pPr>
                <w:pStyle w:val="Irodalomjegyzk"/>
                <w:rPr>
                  <w:rFonts w:ascii="Calibri" w:hAnsi="Calibri" w:cs="Calibri"/>
                  <w:noProof/>
                  <w:sz w:val="18"/>
                  <w:szCs w:val="18"/>
                  <w:lang w:val="hu-HU"/>
                </w:rPr>
              </w:pPr>
              <w:r w:rsidRPr="003B7AEA">
                <w:rPr>
                  <w:rFonts w:ascii="Calibri" w:hAnsi="Calibri" w:cs="Calibri"/>
                  <w:noProof/>
                  <w:sz w:val="18"/>
                  <w:szCs w:val="18"/>
                </w:rPr>
                <w:t xml:space="preserve">G. Orosz, L. Török, Zs. K, Takács, K. M. Evans, K. Sik, K. Rigaud, É. Gál, B. Bőthe, 2024. </w:t>
              </w:r>
              <w:r w:rsidRPr="003B7AEA">
                <w:rPr>
                  <w:rFonts w:ascii="Calibri" w:hAnsi="Calibri" w:cs="Calibri"/>
                  <w:i/>
                  <w:iCs/>
                  <w:noProof/>
                  <w:sz w:val="18"/>
                  <w:szCs w:val="18"/>
                </w:rPr>
                <w:t xml:space="preserve">“Mindfulset”—Harnessing or Unleashing Learning, </w:t>
              </w:r>
              <w:r w:rsidRPr="003B7AEA">
                <w:rPr>
                  <w:rFonts w:ascii="Calibri" w:hAnsi="Calibri" w:cs="Calibri"/>
                  <w:noProof/>
                  <w:sz w:val="18"/>
                  <w:szCs w:val="18"/>
                </w:rPr>
                <w:t>Journal of Educational Psychology: American Psychological Association.</w:t>
              </w:r>
            </w:p>
            <w:p w14:paraId="30F36F56" w14:textId="77777777" w:rsidR="003B7AEA" w:rsidRPr="003B7AEA" w:rsidRDefault="003B7AEA" w:rsidP="003B7AEA">
              <w:pPr>
                <w:pStyle w:val="Irodalomjegyzk"/>
                <w:rPr>
                  <w:rFonts w:ascii="Calibri" w:hAnsi="Calibri" w:cs="Calibri"/>
                  <w:noProof/>
                  <w:sz w:val="18"/>
                  <w:szCs w:val="18"/>
                </w:rPr>
              </w:pPr>
              <w:r w:rsidRPr="003B7AEA">
                <w:rPr>
                  <w:rFonts w:ascii="Calibri" w:hAnsi="Calibri" w:cs="Calibri"/>
                  <w:noProof/>
                  <w:sz w:val="18"/>
                  <w:szCs w:val="18"/>
                </w:rPr>
                <w:t xml:space="preserve">I. Smith, B. Kamm, 2024. </w:t>
              </w:r>
              <w:r w:rsidRPr="003B7AEA">
                <w:rPr>
                  <w:rFonts w:ascii="Calibri" w:hAnsi="Calibri" w:cs="Calibri"/>
                  <w:i/>
                  <w:iCs/>
                  <w:noProof/>
                  <w:sz w:val="18"/>
                  <w:szCs w:val="18"/>
                </w:rPr>
                <w:t xml:space="preserve">Emotional Intelligence Training, </w:t>
              </w:r>
              <w:r w:rsidRPr="003B7AEA">
                <w:rPr>
                  <w:rFonts w:ascii="Calibri" w:hAnsi="Calibri" w:cs="Calibri"/>
                  <w:noProof/>
                  <w:sz w:val="18"/>
                  <w:szCs w:val="18"/>
                </w:rPr>
                <w:t>Mequon, USA.: Creative Education.</w:t>
              </w:r>
            </w:p>
            <w:p w14:paraId="0602F6C2" w14:textId="77777777" w:rsidR="003B7AEA" w:rsidRPr="003B7AEA" w:rsidRDefault="003B7AEA" w:rsidP="003B7AEA">
              <w:pPr>
                <w:pStyle w:val="Irodalomjegyzk"/>
                <w:rPr>
                  <w:rFonts w:ascii="Calibri" w:hAnsi="Calibri" w:cs="Calibri"/>
                  <w:noProof/>
                  <w:sz w:val="18"/>
                  <w:szCs w:val="18"/>
                </w:rPr>
              </w:pPr>
              <w:r w:rsidRPr="003B7AEA">
                <w:rPr>
                  <w:rFonts w:ascii="Calibri" w:hAnsi="Calibri" w:cs="Calibri"/>
                  <w:noProof/>
                  <w:sz w:val="18"/>
                  <w:szCs w:val="18"/>
                </w:rPr>
                <w:t xml:space="preserve">Iacono, D. V. L., 2024. </w:t>
              </w:r>
              <w:r w:rsidRPr="003B7AEA">
                <w:rPr>
                  <w:rFonts w:ascii="Calibri" w:hAnsi="Calibri" w:cs="Calibri"/>
                  <w:i/>
                  <w:iCs/>
                  <w:noProof/>
                  <w:sz w:val="18"/>
                  <w:szCs w:val="18"/>
                </w:rPr>
                <w:t xml:space="preserve">6 Strategies to Apply Bar-On’s EI Model in the Workplace for Success. </w:t>
              </w:r>
              <w:r w:rsidRPr="003B7AEA">
                <w:rPr>
                  <w:rFonts w:ascii="Calibri" w:hAnsi="Calibri" w:cs="Calibri"/>
                  <w:noProof/>
                  <w:sz w:val="18"/>
                  <w:szCs w:val="18"/>
                </w:rPr>
                <w:t xml:space="preserve">[Online] </w:t>
              </w:r>
              <w:r w:rsidRPr="003B7AEA">
                <w:rPr>
                  <w:rFonts w:ascii="Calibri" w:hAnsi="Calibri" w:cs="Calibri"/>
                  <w:noProof/>
                  <w:sz w:val="18"/>
                  <w:szCs w:val="18"/>
                </w:rPr>
                <w:br/>
                <w:t xml:space="preserve">Available at: </w:t>
              </w:r>
              <w:r w:rsidRPr="003B7AEA">
                <w:rPr>
                  <w:rFonts w:ascii="Calibri" w:hAnsi="Calibri" w:cs="Calibri"/>
                  <w:noProof/>
                  <w:sz w:val="18"/>
                  <w:szCs w:val="18"/>
                  <w:u w:val="single"/>
                </w:rPr>
                <w:t>https://symondsresearch.com/bar-ons-ei-model-in-the-workplace/</w:t>
              </w:r>
              <w:r w:rsidRPr="003B7AEA">
                <w:rPr>
                  <w:rFonts w:ascii="Calibri" w:hAnsi="Calibri" w:cs="Calibri"/>
                  <w:noProof/>
                  <w:sz w:val="18"/>
                  <w:szCs w:val="18"/>
                </w:rPr>
                <w:br/>
                <w:t>[Accessed 21 12 2024].</w:t>
              </w:r>
            </w:p>
            <w:p w14:paraId="3AC13303" w14:textId="77777777" w:rsidR="003B7AEA" w:rsidRPr="003B7AEA" w:rsidRDefault="003B7AEA" w:rsidP="003B7AEA">
              <w:pPr>
                <w:pStyle w:val="Irodalomjegyzk"/>
                <w:rPr>
                  <w:rFonts w:ascii="Calibri" w:hAnsi="Calibri" w:cs="Calibri"/>
                  <w:noProof/>
                  <w:sz w:val="18"/>
                  <w:szCs w:val="18"/>
                </w:rPr>
              </w:pPr>
              <w:r w:rsidRPr="003B7AEA">
                <w:rPr>
                  <w:rFonts w:ascii="Calibri" w:hAnsi="Calibri" w:cs="Calibri"/>
                  <w:noProof/>
                  <w:sz w:val="18"/>
                  <w:szCs w:val="18"/>
                </w:rPr>
                <w:t xml:space="preserve">Kucera, A., 2024. </w:t>
              </w:r>
              <w:r w:rsidRPr="003B7AEA">
                <w:rPr>
                  <w:rFonts w:ascii="Calibri" w:hAnsi="Calibri" w:cs="Calibri"/>
                  <w:i/>
                  <w:iCs/>
                  <w:noProof/>
                  <w:sz w:val="18"/>
                  <w:szCs w:val="18"/>
                </w:rPr>
                <w:t xml:space="preserve">Breaking the Reactionary Cycle: Leveraging Mindfulness and Emotional Intelligence for Operational Excellence. </w:t>
              </w:r>
              <w:r w:rsidRPr="003B7AEA">
                <w:rPr>
                  <w:rFonts w:ascii="Calibri" w:hAnsi="Calibri" w:cs="Calibri"/>
                  <w:noProof/>
                  <w:sz w:val="18"/>
                  <w:szCs w:val="18"/>
                </w:rPr>
                <w:t xml:space="preserve">[Online] </w:t>
              </w:r>
              <w:r w:rsidRPr="003B7AEA">
                <w:rPr>
                  <w:rFonts w:ascii="Calibri" w:hAnsi="Calibri" w:cs="Calibri"/>
                  <w:noProof/>
                  <w:sz w:val="18"/>
                  <w:szCs w:val="18"/>
                </w:rPr>
                <w:br/>
                <w:t xml:space="preserve">Available at: </w:t>
              </w:r>
              <w:r w:rsidRPr="003B7AEA">
                <w:rPr>
                  <w:rFonts w:ascii="Calibri" w:hAnsi="Calibri" w:cs="Calibri"/>
                  <w:noProof/>
                  <w:sz w:val="18"/>
                  <w:szCs w:val="18"/>
                  <w:u w:val="single"/>
                </w:rPr>
                <w:t>https://www.linkedin.com/pulse/breaking-reactionary-cycle-leveraging-mindfulness-emotional-kucera-l4vuc</w:t>
              </w:r>
              <w:r w:rsidRPr="003B7AEA">
                <w:rPr>
                  <w:rFonts w:ascii="Calibri" w:hAnsi="Calibri" w:cs="Calibri"/>
                  <w:noProof/>
                  <w:sz w:val="18"/>
                  <w:szCs w:val="18"/>
                </w:rPr>
                <w:br/>
                <w:t>[Accessed 21 12 2024].</w:t>
              </w:r>
            </w:p>
            <w:p w14:paraId="20CEDF52" w14:textId="77777777" w:rsidR="003B7AEA" w:rsidRPr="003B7AEA" w:rsidRDefault="003B7AEA" w:rsidP="003B7AEA">
              <w:pPr>
                <w:pStyle w:val="Irodalomjegyzk"/>
                <w:rPr>
                  <w:rFonts w:ascii="Calibri" w:hAnsi="Calibri" w:cs="Calibri"/>
                  <w:noProof/>
                  <w:sz w:val="18"/>
                  <w:szCs w:val="18"/>
                </w:rPr>
              </w:pPr>
              <w:r w:rsidRPr="003B7AEA">
                <w:rPr>
                  <w:rFonts w:ascii="Calibri" w:hAnsi="Calibri" w:cs="Calibri"/>
                  <w:noProof/>
                  <w:sz w:val="18"/>
                  <w:szCs w:val="18"/>
                </w:rPr>
                <w:t xml:space="preserve">Mayer, J. D., Salovey, P., 2004. </w:t>
              </w:r>
              <w:r w:rsidRPr="003B7AEA">
                <w:rPr>
                  <w:rFonts w:ascii="Calibri" w:hAnsi="Calibri" w:cs="Calibri"/>
                  <w:i/>
                  <w:iCs/>
                  <w:noProof/>
                  <w:sz w:val="18"/>
                  <w:szCs w:val="18"/>
                </w:rPr>
                <w:t xml:space="preserve">What is Emotional Intelligence?, </w:t>
              </w:r>
              <w:r w:rsidRPr="003B7AEA">
                <w:rPr>
                  <w:rFonts w:ascii="Calibri" w:hAnsi="Calibri" w:cs="Calibri"/>
                  <w:noProof/>
                  <w:sz w:val="18"/>
                  <w:szCs w:val="18"/>
                </w:rPr>
                <w:t>Durham: UNH Personality Lab.</w:t>
              </w:r>
            </w:p>
            <w:p w14:paraId="3B5A0F7A" w14:textId="77777777" w:rsidR="003B7AEA" w:rsidRPr="003B7AEA" w:rsidRDefault="003B7AEA" w:rsidP="003B7AEA">
              <w:pPr>
                <w:pStyle w:val="Irodalomjegyzk"/>
                <w:rPr>
                  <w:rFonts w:ascii="Calibri" w:hAnsi="Calibri" w:cs="Calibri"/>
                  <w:noProof/>
                  <w:sz w:val="18"/>
                  <w:szCs w:val="18"/>
                  <w:lang w:val="hu-HU"/>
                </w:rPr>
              </w:pPr>
              <w:r w:rsidRPr="003B7AEA">
                <w:rPr>
                  <w:rFonts w:ascii="Calibri" w:hAnsi="Calibri" w:cs="Calibri"/>
                  <w:noProof/>
                  <w:sz w:val="18"/>
                  <w:szCs w:val="18"/>
                </w:rPr>
                <w:t xml:space="preserve">Morris, J., 2023. </w:t>
              </w:r>
              <w:r w:rsidRPr="003B7AEA">
                <w:rPr>
                  <w:rFonts w:ascii="Calibri" w:hAnsi="Calibri" w:cs="Calibri"/>
                  <w:i/>
                  <w:iCs/>
                  <w:noProof/>
                  <w:sz w:val="18"/>
                  <w:szCs w:val="18"/>
                </w:rPr>
                <w:t xml:space="preserve">Emotional Intelligence Models And Theories. </w:t>
              </w:r>
              <w:r w:rsidRPr="003B7AEA">
                <w:rPr>
                  <w:rFonts w:ascii="Calibri" w:hAnsi="Calibri" w:cs="Calibri"/>
                  <w:noProof/>
                  <w:sz w:val="18"/>
                  <w:szCs w:val="18"/>
                </w:rPr>
                <w:t xml:space="preserve">[Online] </w:t>
              </w:r>
              <w:r w:rsidRPr="003B7AEA">
                <w:rPr>
                  <w:rFonts w:ascii="Calibri" w:hAnsi="Calibri" w:cs="Calibri"/>
                  <w:noProof/>
                  <w:sz w:val="18"/>
                  <w:szCs w:val="18"/>
                </w:rPr>
                <w:br/>
                <w:t xml:space="preserve">Available at: </w:t>
              </w:r>
              <w:r w:rsidRPr="003B7AEA">
                <w:rPr>
                  <w:rFonts w:ascii="Calibri" w:hAnsi="Calibri" w:cs="Calibri"/>
                  <w:noProof/>
                  <w:sz w:val="18"/>
                  <w:szCs w:val="18"/>
                  <w:u w:val="single"/>
                </w:rPr>
                <w:t>https://www.neuroworx.io/magazine/emotional-intelligence-models-and-theories/#</w:t>
              </w:r>
              <w:r w:rsidRPr="003B7AEA">
                <w:rPr>
                  <w:rFonts w:ascii="Calibri" w:hAnsi="Calibri" w:cs="Calibri"/>
                  <w:noProof/>
                  <w:sz w:val="18"/>
                  <w:szCs w:val="18"/>
                </w:rPr>
                <w:br/>
                <w:t>[Hozzáférés dátuma: 21 12 2024].</w:t>
              </w:r>
            </w:p>
            <w:p w14:paraId="12199D4C" w14:textId="54B3F617" w:rsidR="003B7AEA" w:rsidRDefault="003B7AEA" w:rsidP="003B7AEA">
              <w:r w:rsidRPr="003B7AEA">
                <w:rPr>
                  <w:rFonts w:ascii="Calibri" w:hAnsi="Calibri" w:cs="Calibri"/>
                  <w:b/>
                  <w:bCs/>
                  <w:sz w:val="18"/>
                  <w:szCs w:val="18"/>
                </w:rPr>
                <w:fldChar w:fldCharType="end"/>
              </w:r>
            </w:p>
          </w:sdtContent>
        </w:sdt>
      </w:sdtContent>
    </w:sdt>
    <w:p w14:paraId="36A10271" w14:textId="77777777" w:rsidR="003D4B1E" w:rsidRDefault="003D4B1E" w:rsidP="000D455A">
      <w:pPr>
        <w:rPr>
          <w:rFonts w:ascii="Calibri" w:hAnsi="Calibri" w:cs="Calibri"/>
        </w:rPr>
      </w:pPr>
    </w:p>
    <w:p w14:paraId="03A284E8" w14:textId="5C79DB59" w:rsidR="003D4B1E" w:rsidRPr="008C6236" w:rsidRDefault="003D4B1E" w:rsidP="000D455A">
      <w:pPr>
        <w:rPr>
          <w:rFonts w:ascii="Calibri" w:hAnsi="Calibri" w:cs="Calibri"/>
        </w:rPr>
      </w:pPr>
    </w:p>
    <w:sectPr w:rsidR="003D4B1E" w:rsidRPr="008C623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4E61BBC"/>
    <w:multiLevelType w:val="multilevel"/>
    <w:tmpl w:val="709C7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AC70E0"/>
    <w:multiLevelType w:val="multilevel"/>
    <w:tmpl w:val="008695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AFA1AF9"/>
    <w:multiLevelType w:val="multilevel"/>
    <w:tmpl w:val="CDACCF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67402849">
    <w:abstractNumId w:val="1"/>
  </w:num>
  <w:num w:numId="2" w16cid:durableId="445078665">
    <w:abstractNumId w:val="0"/>
  </w:num>
  <w:num w:numId="3" w16cid:durableId="18156832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A86"/>
    <w:rsid w:val="00050C1A"/>
    <w:rsid w:val="000904FA"/>
    <w:rsid w:val="000A0195"/>
    <w:rsid w:val="000D455A"/>
    <w:rsid w:val="000E3D55"/>
    <w:rsid w:val="00121683"/>
    <w:rsid w:val="00156B61"/>
    <w:rsid w:val="0016472F"/>
    <w:rsid w:val="001748E3"/>
    <w:rsid w:val="0018339E"/>
    <w:rsid w:val="001D7571"/>
    <w:rsid w:val="002160C9"/>
    <w:rsid w:val="002242C2"/>
    <w:rsid w:val="00234DC5"/>
    <w:rsid w:val="002554C3"/>
    <w:rsid w:val="00265B9A"/>
    <w:rsid w:val="00295CA4"/>
    <w:rsid w:val="002E4272"/>
    <w:rsid w:val="00312DB4"/>
    <w:rsid w:val="00334371"/>
    <w:rsid w:val="003B7AEA"/>
    <w:rsid w:val="003D4B1E"/>
    <w:rsid w:val="003E5A8E"/>
    <w:rsid w:val="004003F7"/>
    <w:rsid w:val="004005CD"/>
    <w:rsid w:val="00431157"/>
    <w:rsid w:val="0048173D"/>
    <w:rsid w:val="004A0CE3"/>
    <w:rsid w:val="004C2581"/>
    <w:rsid w:val="005376DA"/>
    <w:rsid w:val="00541203"/>
    <w:rsid w:val="00646A86"/>
    <w:rsid w:val="00667C93"/>
    <w:rsid w:val="00682C3F"/>
    <w:rsid w:val="007119DE"/>
    <w:rsid w:val="007614AE"/>
    <w:rsid w:val="0077796A"/>
    <w:rsid w:val="007B1C10"/>
    <w:rsid w:val="007E13F6"/>
    <w:rsid w:val="007F1814"/>
    <w:rsid w:val="007F30C0"/>
    <w:rsid w:val="00801836"/>
    <w:rsid w:val="00802901"/>
    <w:rsid w:val="00836C3D"/>
    <w:rsid w:val="00850B1E"/>
    <w:rsid w:val="00856E48"/>
    <w:rsid w:val="00874D0D"/>
    <w:rsid w:val="00874F42"/>
    <w:rsid w:val="008C6236"/>
    <w:rsid w:val="008D5057"/>
    <w:rsid w:val="009004C2"/>
    <w:rsid w:val="0093089C"/>
    <w:rsid w:val="0094767E"/>
    <w:rsid w:val="00967977"/>
    <w:rsid w:val="00975A3D"/>
    <w:rsid w:val="0097791C"/>
    <w:rsid w:val="009D23E5"/>
    <w:rsid w:val="009F4CFC"/>
    <w:rsid w:val="00A017C0"/>
    <w:rsid w:val="00A020A5"/>
    <w:rsid w:val="00A277AB"/>
    <w:rsid w:val="00A46A94"/>
    <w:rsid w:val="00A534C7"/>
    <w:rsid w:val="00AF0368"/>
    <w:rsid w:val="00B136E0"/>
    <w:rsid w:val="00B33745"/>
    <w:rsid w:val="00B50981"/>
    <w:rsid w:val="00B62B77"/>
    <w:rsid w:val="00BB6C25"/>
    <w:rsid w:val="00C13489"/>
    <w:rsid w:val="00C2148A"/>
    <w:rsid w:val="00C55E95"/>
    <w:rsid w:val="00C5603E"/>
    <w:rsid w:val="00C67334"/>
    <w:rsid w:val="00C8189D"/>
    <w:rsid w:val="00C8329F"/>
    <w:rsid w:val="00C96636"/>
    <w:rsid w:val="00CB79F6"/>
    <w:rsid w:val="00CC1E81"/>
    <w:rsid w:val="00D0120F"/>
    <w:rsid w:val="00D12E57"/>
    <w:rsid w:val="00D151DE"/>
    <w:rsid w:val="00D26716"/>
    <w:rsid w:val="00D64E45"/>
    <w:rsid w:val="00D91459"/>
    <w:rsid w:val="00DC3661"/>
    <w:rsid w:val="00E04694"/>
    <w:rsid w:val="00E31FE9"/>
    <w:rsid w:val="00E62BE4"/>
    <w:rsid w:val="00EB4DA0"/>
    <w:rsid w:val="00EC0FD1"/>
    <w:rsid w:val="00ED17EA"/>
    <w:rsid w:val="00FB3B23"/>
    <w:rsid w:val="00FE5F06"/>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24C68"/>
  <w15:chartTrackingRefBased/>
  <w15:docId w15:val="{8EA8F747-EC80-4AD9-B66D-F029A00C7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Pr>
      <w:lang w:val="en-GB"/>
    </w:rPr>
  </w:style>
  <w:style w:type="paragraph" w:styleId="Cmsor1">
    <w:name w:val="heading 1"/>
    <w:basedOn w:val="Norml"/>
    <w:next w:val="Norml"/>
    <w:link w:val="Cmsor1Char"/>
    <w:uiPriority w:val="9"/>
    <w:qFormat/>
    <w:rsid w:val="00646A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Cmsor2">
    <w:name w:val="heading 2"/>
    <w:basedOn w:val="Norml"/>
    <w:next w:val="Norml"/>
    <w:link w:val="Cmsor2Char"/>
    <w:uiPriority w:val="9"/>
    <w:unhideWhenUsed/>
    <w:qFormat/>
    <w:rsid w:val="00646A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Cmsor3">
    <w:name w:val="heading 3"/>
    <w:basedOn w:val="Norml"/>
    <w:next w:val="Norml"/>
    <w:link w:val="Cmsor3Char"/>
    <w:uiPriority w:val="9"/>
    <w:semiHidden/>
    <w:unhideWhenUsed/>
    <w:qFormat/>
    <w:rsid w:val="00646A86"/>
    <w:pPr>
      <w:keepNext/>
      <w:keepLines/>
      <w:spacing w:before="160" w:after="80"/>
      <w:outlineLvl w:val="2"/>
    </w:pPr>
    <w:rPr>
      <w:rFonts w:eastAsiaTheme="majorEastAsia" w:cstheme="majorBidi"/>
      <w:color w:val="0F4761" w:themeColor="accent1" w:themeShade="BF"/>
      <w:sz w:val="28"/>
      <w:szCs w:val="28"/>
    </w:rPr>
  </w:style>
  <w:style w:type="paragraph" w:styleId="Cmsor4">
    <w:name w:val="heading 4"/>
    <w:basedOn w:val="Norml"/>
    <w:next w:val="Norml"/>
    <w:link w:val="Cmsor4Char"/>
    <w:uiPriority w:val="9"/>
    <w:unhideWhenUsed/>
    <w:qFormat/>
    <w:rsid w:val="00646A86"/>
    <w:pPr>
      <w:keepNext/>
      <w:keepLines/>
      <w:spacing w:before="80" w:after="40"/>
      <w:outlineLvl w:val="3"/>
    </w:pPr>
    <w:rPr>
      <w:rFonts w:eastAsiaTheme="majorEastAsia" w:cstheme="majorBidi"/>
      <w:i/>
      <w:iCs/>
      <w:color w:val="0F4761" w:themeColor="accent1" w:themeShade="BF"/>
    </w:rPr>
  </w:style>
  <w:style w:type="paragraph" w:styleId="Cmsor5">
    <w:name w:val="heading 5"/>
    <w:basedOn w:val="Norml"/>
    <w:next w:val="Norml"/>
    <w:link w:val="Cmsor5Char"/>
    <w:uiPriority w:val="9"/>
    <w:semiHidden/>
    <w:unhideWhenUsed/>
    <w:qFormat/>
    <w:rsid w:val="00646A86"/>
    <w:pPr>
      <w:keepNext/>
      <w:keepLines/>
      <w:spacing w:before="80" w:after="40"/>
      <w:outlineLvl w:val="4"/>
    </w:pPr>
    <w:rPr>
      <w:rFonts w:eastAsiaTheme="majorEastAsia" w:cstheme="majorBidi"/>
      <w:color w:val="0F4761" w:themeColor="accent1" w:themeShade="BF"/>
    </w:rPr>
  </w:style>
  <w:style w:type="paragraph" w:styleId="Cmsor6">
    <w:name w:val="heading 6"/>
    <w:basedOn w:val="Norml"/>
    <w:next w:val="Norml"/>
    <w:link w:val="Cmsor6Char"/>
    <w:uiPriority w:val="9"/>
    <w:semiHidden/>
    <w:unhideWhenUsed/>
    <w:qFormat/>
    <w:rsid w:val="00646A86"/>
    <w:pPr>
      <w:keepNext/>
      <w:keepLines/>
      <w:spacing w:before="40" w:after="0"/>
      <w:outlineLvl w:val="5"/>
    </w:pPr>
    <w:rPr>
      <w:rFonts w:eastAsiaTheme="majorEastAsia" w:cstheme="majorBidi"/>
      <w:i/>
      <w:iCs/>
      <w:color w:val="595959" w:themeColor="text1" w:themeTint="A6"/>
    </w:rPr>
  </w:style>
  <w:style w:type="paragraph" w:styleId="Cmsor7">
    <w:name w:val="heading 7"/>
    <w:basedOn w:val="Norml"/>
    <w:next w:val="Norml"/>
    <w:link w:val="Cmsor7Char"/>
    <w:uiPriority w:val="9"/>
    <w:semiHidden/>
    <w:unhideWhenUsed/>
    <w:qFormat/>
    <w:rsid w:val="00646A86"/>
    <w:pPr>
      <w:keepNext/>
      <w:keepLines/>
      <w:spacing w:before="40" w:after="0"/>
      <w:outlineLvl w:val="6"/>
    </w:pPr>
    <w:rPr>
      <w:rFonts w:eastAsiaTheme="majorEastAsia" w:cstheme="majorBidi"/>
      <w:color w:val="595959" w:themeColor="text1" w:themeTint="A6"/>
    </w:rPr>
  </w:style>
  <w:style w:type="paragraph" w:styleId="Cmsor8">
    <w:name w:val="heading 8"/>
    <w:basedOn w:val="Norml"/>
    <w:next w:val="Norml"/>
    <w:link w:val="Cmsor8Char"/>
    <w:uiPriority w:val="9"/>
    <w:semiHidden/>
    <w:unhideWhenUsed/>
    <w:qFormat/>
    <w:rsid w:val="00646A86"/>
    <w:pPr>
      <w:keepNext/>
      <w:keepLines/>
      <w:spacing w:after="0"/>
      <w:outlineLvl w:val="7"/>
    </w:pPr>
    <w:rPr>
      <w:rFonts w:eastAsiaTheme="majorEastAsia" w:cstheme="majorBidi"/>
      <w:i/>
      <w:iCs/>
      <w:color w:val="272727" w:themeColor="text1" w:themeTint="D8"/>
    </w:rPr>
  </w:style>
  <w:style w:type="paragraph" w:styleId="Cmsor9">
    <w:name w:val="heading 9"/>
    <w:basedOn w:val="Norml"/>
    <w:next w:val="Norml"/>
    <w:link w:val="Cmsor9Char"/>
    <w:uiPriority w:val="9"/>
    <w:semiHidden/>
    <w:unhideWhenUsed/>
    <w:qFormat/>
    <w:rsid w:val="00646A86"/>
    <w:pPr>
      <w:keepNext/>
      <w:keepLines/>
      <w:spacing w:after="0"/>
      <w:outlineLvl w:val="8"/>
    </w:pPr>
    <w:rPr>
      <w:rFonts w:eastAsiaTheme="majorEastAsia" w:cstheme="majorBidi"/>
      <w:color w:val="272727" w:themeColor="text1" w:themeTint="D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646A86"/>
    <w:rPr>
      <w:rFonts w:asciiTheme="majorHAnsi" w:eastAsiaTheme="majorEastAsia" w:hAnsiTheme="majorHAnsi" w:cstheme="majorBidi"/>
      <w:color w:val="0F4761" w:themeColor="accent1" w:themeShade="BF"/>
      <w:sz w:val="40"/>
      <w:szCs w:val="40"/>
      <w:lang w:val="en-GB"/>
    </w:rPr>
  </w:style>
  <w:style w:type="character" w:customStyle="1" w:styleId="Cmsor2Char">
    <w:name w:val="Címsor 2 Char"/>
    <w:basedOn w:val="Bekezdsalapbettpusa"/>
    <w:link w:val="Cmsor2"/>
    <w:uiPriority w:val="9"/>
    <w:rsid w:val="00646A86"/>
    <w:rPr>
      <w:rFonts w:asciiTheme="majorHAnsi" w:eastAsiaTheme="majorEastAsia" w:hAnsiTheme="majorHAnsi" w:cstheme="majorBidi"/>
      <w:color w:val="0F4761" w:themeColor="accent1" w:themeShade="BF"/>
      <w:sz w:val="32"/>
      <w:szCs w:val="32"/>
      <w:lang w:val="en-GB"/>
    </w:rPr>
  </w:style>
  <w:style w:type="character" w:customStyle="1" w:styleId="Cmsor3Char">
    <w:name w:val="Címsor 3 Char"/>
    <w:basedOn w:val="Bekezdsalapbettpusa"/>
    <w:link w:val="Cmsor3"/>
    <w:uiPriority w:val="9"/>
    <w:semiHidden/>
    <w:rsid w:val="00646A86"/>
    <w:rPr>
      <w:rFonts w:eastAsiaTheme="majorEastAsia" w:cstheme="majorBidi"/>
      <w:color w:val="0F4761" w:themeColor="accent1" w:themeShade="BF"/>
      <w:sz w:val="28"/>
      <w:szCs w:val="28"/>
      <w:lang w:val="en-GB"/>
    </w:rPr>
  </w:style>
  <w:style w:type="character" w:customStyle="1" w:styleId="Cmsor4Char">
    <w:name w:val="Címsor 4 Char"/>
    <w:basedOn w:val="Bekezdsalapbettpusa"/>
    <w:link w:val="Cmsor4"/>
    <w:uiPriority w:val="9"/>
    <w:rsid w:val="00646A86"/>
    <w:rPr>
      <w:rFonts w:eastAsiaTheme="majorEastAsia" w:cstheme="majorBidi"/>
      <w:i/>
      <w:iCs/>
      <w:color w:val="0F4761" w:themeColor="accent1" w:themeShade="BF"/>
      <w:lang w:val="en-GB"/>
    </w:rPr>
  </w:style>
  <w:style w:type="character" w:customStyle="1" w:styleId="Cmsor5Char">
    <w:name w:val="Címsor 5 Char"/>
    <w:basedOn w:val="Bekezdsalapbettpusa"/>
    <w:link w:val="Cmsor5"/>
    <w:uiPriority w:val="9"/>
    <w:semiHidden/>
    <w:rsid w:val="00646A86"/>
    <w:rPr>
      <w:rFonts w:eastAsiaTheme="majorEastAsia" w:cstheme="majorBidi"/>
      <w:color w:val="0F4761" w:themeColor="accent1" w:themeShade="BF"/>
      <w:lang w:val="en-GB"/>
    </w:rPr>
  </w:style>
  <w:style w:type="character" w:customStyle="1" w:styleId="Cmsor6Char">
    <w:name w:val="Címsor 6 Char"/>
    <w:basedOn w:val="Bekezdsalapbettpusa"/>
    <w:link w:val="Cmsor6"/>
    <w:uiPriority w:val="9"/>
    <w:semiHidden/>
    <w:rsid w:val="00646A86"/>
    <w:rPr>
      <w:rFonts w:eastAsiaTheme="majorEastAsia" w:cstheme="majorBidi"/>
      <w:i/>
      <w:iCs/>
      <w:color w:val="595959" w:themeColor="text1" w:themeTint="A6"/>
      <w:lang w:val="en-GB"/>
    </w:rPr>
  </w:style>
  <w:style w:type="character" w:customStyle="1" w:styleId="Cmsor7Char">
    <w:name w:val="Címsor 7 Char"/>
    <w:basedOn w:val="Bekezdsalapbettpusa"/>
    <w:link w:val="Cmsor7"/>
    <w:uiPriority w:val="9"/>
    <w:semiHidden/>
    <w:rsid w:val="00646A86"/>
    <w:rPr>
      <w:rFonts w:eastAsiaTheme="majorEastAsia" w:cstheme="majorBidi"/>
      <w:color w:val="595959" w:themeColor="text1" w:themeTint="A6"/>
      <w:lang w:val="en-GB"/>
    </w:rPr>
  </w:style>
  <w:style w:type="character" w:customStyle="1" w:styleId="Cmsor8Char">
    <w:name w:val="Címsor 8 Char"/>
    <w:basedOn w:val="Bekezdsalapbettpusa"/>
    <w:link w:val="Cmsor8"/>
    <w:uiPriority w:val="9"/>
    <w:semiHidden/>
    <w:rsid w:val="00646A86"/>
    <w:rPr>
      <w:rFonts w:eastAsiaTheme="majorEastAsia" w:cstheme="majorBidi"/>
      <w:i/>
      <w:iCs/>
      <w:color w:val="272727" w:themeColor="text1" w:themeTint="D8"/>
      <w:lang w:val="en-GB"/>
    </w:rPr>
  </w:style>
  <w:style w:type="character" w:customStyle="1" w:styleId="Cmsor9Char">
    <w:name w:val="Címsor 9 Char"/>
    <w:basedOn w:val="Bekezdsalapbettpusa"/>
    <w:link w:val="Cmsor9"/>
    <w:uiPriority w:val="9"/>
    <w:semiHidden/>
    <w:rsid w:val="00646A86"/>
    <w:rPr>
      <w:rFonts w:eastAsiaTheme="majorEastAsia" w:cstheme="majorBidi"/>
      <w:color w:val="272727" w:themeColor="text1" w:themeTint="D8"/>
      <w:lang w:val="en-GB"/>
    </w:rPr>
  </w:style>
  <w:style w:type="paragraph" w:styleId="Cm">
    <w:name w:val="Title"/>
    <w:basedOn w:val="Norml"/>
    <w:next w:val="Norml"/>
    <w:link w:val="CmChar"/>
    <w:uiPriority w:val="10"/>
    <w:qFormat/>
    <w:rsid w:val="00646A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646A86"/>
    <w:rPr>
      <w:rFonts w:asciiTheme="majorHAnsi" w:eastAsiaTheme="majorEastAsia" w:hAnsiTheme="majorHAnsi" w:cstheme="majorBidi"/>
      <w:spacing w:val="-10"/>
      <w:kern w:val="28"/>
      <w:sz w:val="56"/>
      <w:szCs w:val="56"/>
      <w:lang w:val="en-GB"/>
    </w:rPr>
  </w:style>
  <w:style w:type="paragraph" w:styleId="Alcm">
    <w:name w:val="Subtitle"/>
    <w:basedOn w:val="Norml"/>
    <w:next w:val="Norml"/>
    <w:link w:val="AlcmChar"/>
    <w:uiPriority w:val="11"/>
    <w:qFormat/>
    <w:rsid w:val="00646A86"/>
    <w:pPr>
      <w:numPr>
        <w:ilvl w:val="1"/>
      </w:numPr>
    </w:pPr>
    <w:rPr>
      <w:rFonts w:eastAsiaTheme="majorEastAsia" w:cstheme="majorBidi"/>
      <w:color w:val="595959" w:themeColor="text1" w:themeTint="A6"/>
      <w:spacing w:val="15"/>
      <w:sz w:val="28"/>
      <w:szCs w:val="28"/>
    </w:rPr>
  </w:style>
  <w:style w:type="character" w:customStyle="1" w:styleId="AlcmChar">
    <w:name w:val="Alcím Char"/>
    <w:basedOn w:val="Bekezdsalapbettpusa"/>
    <w:link w:val="Alcm"/>
    <w:uiPriority w:val="11"/>
    <w:rsid w:val="00646A86"/>
    <w:rPr>
      <w:rFonts w:eastAsiaTheme="majorEastAsia" w:cstheme="majorBidi"/>
      <w:color w:val="595959" w:themeColor="text1" w:themeTint="A6"/>
      <w:spacing w:val="15"/>
      <w:sz w:val="28"/>
      <w:szCs w:val="28"/>
      <w:lang w:val="en-GB"/>
    </w:rPr>
  </w:style>
  <w:style w:type="paragraph" w:styleId="Idzet">
    <w:name w:val="Quote"/>
    <w:basedOn w:val="Norml"/>
    <w:next w:val="Norml"/>
    <w:link w:val="IdzetChar"/>
    <w:uiPriority w:val="29"/>
    <w:qFormat/>
    <w:rsid w:val="00646A86"/>
    <w:pPr>
      <w:spacing w:before="160"/>
      <w:jc w:val="center"/>
    </w:pPr>
    <w:rPr>
      <w:i/>
      <w:iCs/>
      <w:color w:val="404040" w:themeColor="text1" w:themeTint="BF"/>
    </w:rPr>
  </w:style>
  <w:style w:type="character" w:customStyle="1" w:styleId="IdzetChar">
    <w:name w:val="Idézet Char"/>
    <w:basedOn w:val="Bekezdsalapbettpusa"/>
    <w:link w:val="Idzet"/>
    <w:uiPriority w:val="29"/>
    <w:rsid w:val="00646A86"/>
    <w:rPr>
      <w:i/>
      <w:iCs/>
      <w:color w:val="404040" w:themeColor="text1" w:themeTint="BF"/>
      <w:lang w:val="en-GB"/>
    </w:rPr>
  </w:style>
  <w:style w:type="paragraph" w:styleId="Listaszerbekezds">
    <w:name w:val="List Paragraph"/>
    <w:basedOn w:val="Norml"/>
    <w:uiPriority w:val="34"/>
    <w:qFormat/>
    <w:rsid w:val="00646A86"/>
    <w:pPr>
      <w:ind w:left="720"/>
      <w:contextualSpacing/>
    </w:pPr>
  </w:style>
  <w:style w:type="character" w:styleId="Erskiemels">
    <w:name w:val="Intense Emphasis"/>
    <w:basedOn w:val="Bekezdsalapbettpusa"/>
    <w:uiPriority w:val="21"/>
    <w:qFormat/>
    <w:rsid w:val="00646A86"/>
    <w:rPr>
      <w:i/>
      <w:iCs/>
      <w:color w:val="0F4761" w:themeColor="accent1" w:themeShade="BF"/>
    </w:rPr>
  </w:style>
  <w:style w:type="paragraph" w:styleId="Kiemeltidzet">
    <w:name w:val="Intense Quote"/>
    <w:basedOn w:val="Norml"/>
    <w:next w:val="Norml"/>
    <w:link w:val="KiemeltidzetChar"/>
    <w:uiPriority w:val="30"/>
    <w:qFormat/>
    <w:rsid w:val="00646A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KiemeltidzetChar">
    <w:name w:val="Kiemelt idézet Char"/>
    <w:basedOn w:val="Bekezdsalapbettpusa"/>
    <w:link w:val="Kiemeltidzet"/>
    <w:uiPriority w:val="30"/>
    <w:rsid w:val="00646A86"/>
    <w:rPr>
      <w:i/>
      <w:iCs/>
      <w:color w:val="0F4761" w:themeColor="accent1" w:themeShade="BF"/>
      <w:lang w:val="en-GB"/>
    </w:rPr>
  </w:style>
  <w:style w:type="character" w:styleId="Ershivatkozs">
    <w:name w:val="Intense Reference"/>
    <w:basedOn w:val="Bekezdsalapbettpusa"/>
    <w:uiPriority w:val="32"/>
    <w:qFormat/>
    <w:rsid w:val="00646A86"/>
    <w:rPr>
      <w:b/>
      <w:bCs/>
      <w:smallCaps/>
      <w:color w:val="0F4761" w:themeColor="accent1" w:themeShade="BF"/>
      <w:spacing w:val="5"/>
    </w:rPr>
  </w:style>
  <w:style w:type="table" w:styleId="Rcsostblzat">
    <w:name w:val="Table Grid"/>
    <w:basedOn w:val="Normltblzat"/>
    <w:uiPriority w:val="39"/>
    <w:rsid w:val="00682C3F"/>
    <w:pPr>
      <w:spacing w:after="0" w:line="240" w:lineRule="auto"/>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rtalomjegyzkcmsora">
    <w:name w:val="TOC Heading"/>
    <w:basedOn w:val="Cmsor1"/>
    <w:next w:val="Norml"/>
    <w:uiPriority w:val="39"/>
    <w:unhideWhenUsed/>
    <w:qFormat/>
    <w:rsid w:val="002E4272"/>
    <w:pPr>
      <w:spacing w:before="240" w:after="0"/>
      <w:outlineLvl w:val="9"/>
    </w:pPr>
    <w:rPr>
      <w:kern w:val="0"/>
      <w:sz w:val="32"/>
      <w:szCs w:val="32"/>
      <w:lang w:val="hu-HU" w:eastAsia="hu-HU"/>
      <w14:ligatures w14:val="none"/>
    </w:rPr>
  </w:style>
  <w:style w:type="paragraph" w:styleId="TJ1">
    <w:name w:val="toc 1"/>
    <w:basedOn w:val="Norml"/>
    <w:next w:val="Norml"/>
    <w:autoRedefine/>
    <w:uiPriority w:val="39"/>
    <w:unhideWhenUsed/>
    <w:rsid w:val="002E4272"/>
    <w:pPr>
      <w:spacing w:after="100"/>
    </w:pPr>
  </w:style>
  <w:style w:type="paragraph" w:styleId="TJ2">
    <w:name w:val="toc 2"/>
    <w:basedOn w:val="Norml"/>
    <w:next w:val="Norml"/>
    <w:autoRedefine/>
    <w:uiPriority w:val="39"/>
    <w:unhideWhenUsed/>
    <w:rsid w:val="002E4272"/>
    <w:pPr>
      <w:spacing w:after="100"/>
      <w:ind w:left="220"/>
    </w:pPr>
  </w:style>
  <w:style w:type="character" w:styleId="Hiperhivatkozs">
    <w:name w:val="Hyperlink"/>
    <w:basedOn w:val="Bekezdsalapbettpusa"/>
    <w:uiPriority w:val="99"/>
    <w:unhideWhenUsed/>
    <w:rsid w:val="002E4272"/>
    <w:rPr>
      <w:color w:val="467886" w:themeColor="hyperlink"/>
      <w:u w:val="single"/>
    </w:rPr>
  </w:style>
  <w:style w:type="paragraph" w:styleId="Irodalomjegyzk">
    <w:name w:val="Bibliography"/>
    <w:basedOn w:val="Norml"/>
    <w:next w:val="Norml"/>
    <w:uiPriority w:val="37"/>
    <w:unhideWhenUsed/>
    <w:rsid w:val="003B7A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080500">
      <w:bodyDiv w:val="1"/>
      <w:marLeft w:val="0"/>
      <w:marRight w:val="0"/>
      <w:marTop w:val="0"/>
      <w:marBottom w:val="0"/>
      <w:divBdr>
        <w:top w:val="none" w:sz="0" w:space="0" w:color="auto"/>
        <w:left w:val="none" w:sz="0" w:space="0" w:color="auto"/>
        <w:bottom w:val="none" w:sz="0" w:space="0" w:color="auto"/>
        <w:right w:val="none" w:sz="0" w:space="0" w:color="auto"/>
      </w:divBdr>
    </w:div>
    <w:div w:id="135873827">
      <w:bodyDiv w:val="1"/>
      <w:marLeft w:val="0"/>
      <w:marRight w:val="0"/>
      <w:marTop w:val="0"/>
      <w:marBottom w:val="0"/>
      <w:divBdr>
        <w:top w:val="none" w:sz="0" w:space="0" w:color="auto"/>
        <w:left w:val="none" w:sz="0" w:space="0" w:color="auto"/>
        <w:bottom w:val="none" w:sz="0" w:space="0" w:color="auto"/>
        <w:right w:val="none" w:sz="0" w:space="0" w:color="auto"/>
      </w:divBdr>
    </w:div>
    <w:div w:id="225145571">
      <w:bodyDiv w:val="1"/>
      <w:marLeft w:val="0"/>
      <w:marRight w:val="0"/>
      <w:marTop w:val="0"/>
      <w:marBottom w:val="0"/>
      <w:divBdr>
        <w:top w:val="none" w:sz="0" w:space="0" w:color="auto"/>
        <w:left w:val="none" w:sz="0" w:space="0" w:color="auto"/>
        <w:bottom w:val="none" w:sz="0" w:space="0" w:color="auto"/>
        <w:right w:val="none" w:sz="0" w:space="0" w:color="auto"/>
      </w:divBdr>
    </w:div>
    <w:div w:id="243610415">
      <w:bodyDiv w:val="1"/>
      <w:marLeft w:val="0"/>
      <w:marRight w:val="0"/>
      <w:marTop w:val="0"/>
      <w:marBottom w:val="0"/>
      <w:divBdr>
        <w:top w:val="none" w:sz="0" w:space="0" w:color="auto"/>
        <w:left w:val="none" w:sz="0" w:space="0" w:color="auto"/>
        <w:bottom w:val="none" w:sz="0" w:space="0" w:color="auto"/>
        <w:right w:val="none" w:sz="0" w:space="0" w:color="auto"/>
      </w:divBdr>
    </w:div>
    <w:div w:id="286740641">
      <w:bodyDiv w:val="1"/>
      <w:marLeft w:val="0"/>
      <w:marRight w:val="0"/>
      <w:marTop w:val="0"/>
      <w:marBottom w:val="0"/>
      <w:divBdr>
        <w:top w:val="none" w:sz="0" w:space="0" w:color="auto"/>
        <w:left w:val="none" w:sz="0" w:space="0" w:color="auto"/>
        <w:bottom w:val="none" w:sz="0" w:space="0" w:color="auto"/>
        <w:right w:val="none" w:sz="0" w:space="0" w:color="auto"/>
      </w:divBdr>
    </w:div>
    <w:div w:id="356277972">
      <w:bodyDiv w:val="1"/>
      <w:marLeft w:val="0"/>
      <w:marRight w:val="0"/>
      <w:marTop w:val="0"/>
      <w:marBottom w:val="0"/>
      <w:divBdr>
        <w:top w:val="none" w:sz="0" w:space="0" w:color="auto"/>
        <w:left w:val="none" w:sz="0" w:space="0" w:color="auto"/>
        <w:bottom w:val="none" w:sz="0" w:space="0" w:color="auto"/>
        <w:right w:val="none" w:sz="0" w:space="0" w:color="auto"/>
      </w:divBdr>
    </w:div>
    <w:div w:id="524562666">
      <w:bodyDiv w:val="1"/>
      <w:marLeft w:val="0"/>
      <w:marRight w:val="0"/>
      <w:marTop w:val="0"/>
      <w:marBottom w:val="0"/>
      <w:divBdr>
        <w:top w:val="none" w:sz="0" w:space="0" w:color="auto"/>
        <w:left w:val="none" w:sz="0" w:space="0" w:color="auto"/>
        <w:bottom w:val="none" w:sz="0" w:space="0" w:color="auto"/>
        <w:right w:val="none" w:sz="0" w:space="0" w:color="auto"/>
      </w:divBdr>
    </w:div>
    <w:div w:id="589313402">
      <w:bodyDiv w:val="1"/>
      <w:marLeft w:val="0"/>
      <w:marRight w:val="0"/>
      <w:marTop w:val="0"/>
      <w:marBottom w:val="0"/>
      <w:divBdr>
        <w:top w:val="none" w:sz="0" w:space="0" w:color="auto"/>
        <w:left w:val="none" w:sz="0" w:space="0" w:color="auto"/>
        <w:bottom w:val="none" w:sz="0" w:space="0" w:color="auto"/>
        <w:right w:val="none" w:sz="0" w:space="0" w:color="auto"/>
      </w:divBdr>
    </w:div>
    <w:div w:id="685516714">
      <w:bodyDiv w:val="1"/>
      <w:marLeft w:val="0"/>
      <w:marRight w:val="0"/>
      <w:marTop w:val="0"/>
      <w:marBottom w:val="0"/>
      <w:divBdr>
        <w:top w:val="none" w:sz="0" w:space="0" w:color="auto"/>
        <w:left w:val="none" w:sz="0" w:space="0" w:color="auto"/>
        <w:bottom w:val="none" w:sz="0" w:space="0" w:color="auto"/>
        <w:right w:val="none" w:sz="0" w:space="0" w:color="auto"/>
      </w:divBdr>
    </w:div>
    <w:div w:id="690567044">
      <w:bodyDiv w:val="1"/>
      <w:marLeft w:val="0"/>
      <w:marRight w:val="0"/>
      <w:marTop w:val="0"/>
      <w:marBottom w:val="0"/>
      <w:divBdr>
        <w:top w:val="none" w:sz="0" w:space="0" w:color="auto"/>
        <w:left w:val="none" w:sz="0" w:space="0" w:color="auto"/>
        <w:bottom w:val="none" w:sz="0" w:space="0" w:color="auto"/>
        <w:right w:val="none" w:sz="0" w:space="0" w:color="auto"/>
      </w:divBdr>
    </w:div>
    <w:div w:id="718436094">
      <w:bodyDiv w:val="1"/>
      <w:marLeft w:val="0"/>
      <w:marRight w:val="0"/>
      <w:marTop w:val="0"/>
      <w:marBottom w:val="0"/>
      <w:divBdr>
        <w:top w:val="none" w:sz="0" w:space="0" w:color="auto"/>
        <w:left w:val="none" w:sz="0" w:space="0" w:color="auto"/>
        <w:bottom w:val="none" w:sz="0" w:space="0" w:color="auto"/>
        <w:right w:val="none" w:sz="0" w:space="0" w:color="auto"/>
      </w:divBdr>
    </w:div>
    <w:div w:id="727415806">
      <w:bodyDiv w:val="1"/>
      <w:marLeft w:val="0"/>
      <w:marRight w:val="0"/>
      <w:marTop w:val="0"/>
      <w:marBottom w:val="0"/>
      <w:divBdr>
        <w:top w:val="none" w:sz="0" w:space="0" w:color="auto"/>
        <w:left w:val="none" w:sz="0" w:space="0" w:color="auto"/>
        <w:bottom w:val="none" w:sz="0" w:space="0" w:color="auto"/>
        <w:right w:val="none" w:sz="0" w:space="0" w:color="auto"/>
      </w:divBdr>
    </w:div>
    <w:div w:id="747652086">
      <w:bodyDiv w:val="1"/>
      <w:marLeft w:val="0"/>
      <w:marRight w:val="0"/>
      <w:marTop w:val="0"/>
      <w:marBottom w:val="0"/>
      <w:divBdr>
        <w:top w:val="none" w:sz="0" w:space="0" w:color="auto"/>
        <w:left w:val="none" w:sz="0" w:space="0" w:color="auto"/>
        <w:bottom w:val="none" w:sz="0" w:space="0" w:color="auto"/>
        <w:right w:val="none" w:sz="0" w:space="0" w:color="auto"/>
      </w:divBdr>
    </w:div>
    <w:div w:id="911701913">
      <w:bodyDiv w:val="1"/>
      <w:marLeft w:val="0"/>
      <w:marRight w:val="0"/>
      <w:marTop w:val="0"/>
      <w:marBottom w:val="0"/>
      <w:divBdr>
        <w:top w:val="none" w:sz="0" w:space="0" w:color="auto"/>
        <w:left w:val="none" w:sz="0" w:space="0" w:color="auto"/>
        <w:bottom w:val="none" w:sz="0" w:space="0" w:color="auto"/>
        <w:right w:val="none" w:sz="0" w:space="0" w:color="auto"/>
      </w:divBdr>
    </w:div>
    <w:div w:id="934168879">
      <w:bodyDiv w:val="1"/>
      <w:marLeft w:val="0"/>
      <w:marRight w:val="0"/>
      <w:marTop w:val="0"/>
      <w:marBottom w:val="0"/>
      <w:divBdr>
        <w:top w:val="none" w:sz="0" w:space="0" w:color="auto"/>
        <w:left w:val="none" w:sz="0" w:space="0" w:color="auto"/>
        <w:bottom w:val="none" w:sz="0" w:space="0" w:color="auto"/>
        <w:right w:val="none" w:sz="0" w:space="0" w:color="auto"/>
      </w:divBdr>
    </w:div>
    <w:div w:id="1022631178">
      <w:bodyDiv w:val="1"/>
      <w:marLeft w:val="0"/>
      <w:marRight w:val="0"/>
      <w:marTop w:val="0"/>
      <w:marBottom w:val="0"/>
      <w:divBdr>
        <w:top w:val="none" w:sz="0" w:space="0" w:color="auto"/>
        <w:left w:val="none" w:sz="0" w:space="0" w:color="auto"/>
        <w:bottom w:val="none" w:sz="0" w:space="0" w:color="auto"/>
        <w:right w:val="none" w:sz="0" w:space="0" w:color="auto"/>
      </w:divBdr>
    </w:div>
    <w:div w:id="1028680977">
      <w:bodyDiv w:val="1"/>
      <w:marLeft w:val="0"/>
      <w:marRight w:val="0"/>
      <w:marTop w:val="0"/>
      <w:marBottom w:val="0"/>
      <w:divBdr>
        <w:top w:val="none" w:sz="0" w:space="0" w:color="auto"/>
        <w:left w:val="none" w:sz="0" w:space="0" w:color="auto"/>
        <w:bottom w:val="none" w:sz="0" w:space="0" w:color="auto"/>
        <w:right w:val="none" w:sz="0" w:space="0" w:color="auto"/>
      </w:divBdr>
    </w:div>
    <w:div w:id="1048726222">
      <w:bodyDiv w:val="1"/>
      <w:marLeft w:val="0"/>
      <w:marRight w:val="0"/>
      <w:marTop w:val="0"/>
      <w:marBottom w:val="0"/>
      <w:divBdr>
        <w:top w:val="none" w:sz="0" w:space="0" w:color="auto"/>
        <w:left w:val="none" w:sz="0" w:space="0" w:color="auto"/>
        <w:bottom w:val="none" w:sz="0" w:space="0" w:color="auto"/>
        <w:right w:val="none" w:sz="0" w:space="0" w:color="auto"/>
      </w:divBdr>
    </w:div>
    <w:div w:id="1118452507">
      <w:bodyDiv w:val="1"/>
      <w:marLeft w:val="0"/>
      <w:marRight w:val="0"/>
      <w:marTop w:val="0"/>
      <w:marBottom w:val="0"/>
      <w:divBdr>
        <w:top w:val="none" w:sz="0" w:space="0" w:color="auto"/>
        <w:left w:val="none" w:sz="0" w:space="0" w:color="auto"/>
        <w:bottom w:val="none" w:sz="0" w:space="0" w:color="auto"/>
        <w:right w:val="none" w:sz="0" w:space="0" w:color="auto"/>
      </w:divBdr>
    </w:div>
    <w:div w:id="1150636988">
      <w:bodyDiv w:val="1"/>
      <w:marLeft w:val="0"/>
      <w:marRight w:val="0"/>
      <w:marTop w:val="0"/>
      <w:marBottom w:val="0"/>
      <w:divBdr>
        <w:top w:val="none" w:sz="0" w:space="0" w:color="auto"/>
        <w:left w:val="none" w:sz="0" w:space="0" w:color="auto"/>
        <w:bottom w:val="none" w:sz="0" w:space="0" w:color="auto"/>
        <w:right w:val="none" w:sz="0" w:space="0" w:color="auto"/>
      </w:divBdr>
    </w:div>
    <w:div w:id="1333293837">
      <w:bodyDiv w:val="1"/>
      <w:marLeft w:val="0"/>
      <w:marRight w:val="0"/>
      <w:marTop w:val="0"/>
      <w:marBottom w:val="0"/>
      <w:divBdr>
        <w:top w:val="none" w:sz="0" w:space="0" w:color="auto"/>
        <w:left w:val="none" w:sz="0" w:space="0" w:color="auto"/>
        <w:bottom w:val="none" w:sz="0" w:space="0" w:color="auto"/>
        <w:right w:val="none" w:sz="0" w:space="0" w:color="auto"/>
      </w:divBdr>
    </w:div>
    <w:div w:id="1480657601">
      <w:bodyDiv w:val="1"/>
      <w:marLeft w:val="0"/>
      <w:marRight w:val="0"/>
      <w:marTop w:val="0"/>
      <w:marBottom w:val="0"/>
      <w:divBdr>
        <w:top w:val="none" w:sz="0" w:space="0" w:color="auto"/>
        <w:left w:val="none" w:sz="0" w:space="0" w:color="auto"/>
        <w:bottom w:val="none" w:sz="0" w:space="0" w:color="auto"/>
        <w:right w:val="none" w:sz="0" w:space="0" w:color="auto"/>
      </w:divBdr>
    </w:div>
    <w:div w:id="1514228027">
      <w:bodyDiv w:val="1"/>
      <w:marLeft w:val="0"/>
      <w:marRight w:val="0"/>
      <w:marTop w:val="0"/>
      <w:marBottom w:val="0"/>
      <w:divBdr>
        <w:top w:val="none" w:sz="0" w:space="0" w:color="auto"/>
        <w:left w:val="none" w:sz="0" w:space="0" w:color="auto"/>
        <w:bottom w:val="none" w:sz="0" w:space="0" w:color="auto"/>
        <w:right w:val="none" w:sz="0" w:space="0" w:color="auto"/>
      </w:divBdr>
    </w:div>
    <w:div w:id="1533881008">
      <w:bodyDiv w:val="1"/>
      <w:marLeft w:val="0"/>
      <w:marRight w:val="0"/>
      <w:marTop w:val="0"/>
      <w:marBottom w:val="0"/>
      <w:divBdr>
        <w:top w:val="none" w:sz="0" w:space="0" w:color="auto"/>
        <w:left w:val="none" w:sz="0" w:space="0" w:color="auto"/>
        <w:bottom w:val="none" w:sz="0" w:space="0" w:color="auto"/>
        <w:right w:val="none" w:sz="0" w:space="0" w:color="auto"/>
      </w:divBdr>
    </w:div>
    <w:div w:id="1599942375">
      <w:bodyDiv w:val="1"/>
      <w:marLeft w:val="0"/>
      <w:marRight w:val="0"/>
      <w:marTop w:val="0"/>
      <w:marBottom w:val="0"/>
      <w:divBdr>
        <w:top w:val="none" w:sz="0" w:space="0" w:color="auto"/>
        <w:left w:val="none" w:sz="0" w:space="0" w:color="auto"/>
        <w:bottom w:val="none" w:sz="0" w:space="0" w:color="auto"/>
        <w:right w:val="none" w:sz="0" w:space="0" w:color="auto"/>
      </w:divBdr>
    </w:div>
    <w:div w:id="1686664768">
      <w:bodyDiv w:val="1"/>
      <w:marLeft w:val="0"/>
      <w:marRight w:val="0"/>
      <w:marTop w:val="0"/>
      <w:marBottom w:val="0"/>
      <w:divBdr>
        <w:top w:val="none" w:sz="0" w:space="0" w:color="auto"/>
        <w:left w:val="none" w:sz="0" w:space="0" w:color="auto"/>
        <w:bottom w:val="none" w:sz="0" w:space="0" w:color="auto"/>
        <w:right w:val="none" w:sz="0" w:space="0" w:color="auto"/>
      </w:divBdr>
    </w:div>
    <w:div w:id="1701391124">
      <w:bodyDiv w:val="1"/>
      <w:marLeft w:val="0"/>
      <w:marRight w:val="0"/>
      <w:marTop w:val="0"/>
      <w:marBottom w:val="0"/>
      <w:divBdr>
        <w:top w:val="none" w:sz="0" w:space="0" w:color="auto"/>
        <w:left w:val="none" w:sz="0" w:space="0" w:color="auto"/>
        <w:bottom w:val="none" w:sz="0" w:space="0" w:color="auto"/>
        <w:right w:val="none" w:sz="0" w:space="0" w:color="auto"/>
      </w:divBdr>
    </w:div>
    <w:div w:id="1727752641">
      <w:bodyDiv w:val="1"/>
      <w:marLeft w:val="0"/>
      <w:marRight w:val="0"/>
      <w:marTop w:val="0"/>
      <w:marBottom w:val="0"/>
      <w:divBdr>
        <w:top w:val="none" w:sz="0" w:space="0" w:color="auto"/>
        <w:left w:val="none" w:sz="0" w:space="0" w:color="auto"/>
        <w:bottom w:val="none" w:sz="0" w:space="0" w:color="auto"/>
        <w:right w:val="none" w:sz="0" w:space="0" w:color="auto"/>
      </w:divBdr>
    </w:div>
    <w:div w:id="1781335945">
      <w:bodyDiv w:val="1"/>
      <w:marLeft w:val="0"/>
      <w:marRight w:val="0"/>
      <w:marTop w:val="0"/>
      <w:marBottom w:val="0"/>
      <w:divBdr>
        <w:top w:val="none" w:sz="0" w:space="0" w:color="auto"/>
        <w:left w:val="none" w:sz="0" w:space="0" w:color="auto"/>
        <w:bottom w:val="none" w:sz="0" w:space="0" w:color="auto"/>
        <w:right w:val="none" w:sz="0" w:space="0" w:color="auto"/>
      </w:divBdr>
    </w:div>
    <w:div w:id="1908178589">
      <w:bodyDiv w:val="1"/>
      <w:marLeft w:val="0"/>
      <w:marRight w:val="0"/>
      <w:marTop w:val="0"/>
      <w:marBottom w:val="0"/>
      <w:divBdr>
        <w:top w:val="none" w:sz="0" w:space="0" w:color="auto"/>
        <w:left w:val="none" w:sz="0" w:space="0" w:color="auto"/>
        <w:bottom w:val="none" w:sz="0" w:space="0" w:color="auto"/>
        <w:right w:val="none" w:sz="0" w:space="0" w:color="auto"/>
      </w:divBdr>
    </w:div>
    <w:div w:id="1912158607">
      <w:bodyDiv w:val="1"/>
      <w:marLeft w:val="0"/>
      <w:marRight w:val="0"/>
      <w:marTop w:val="0"/>
      <w:marBottom w:val="0"/>
      <w:divBdr>
        <w:top w:val="none" w:sz="0" w:space="0" w:color="auto"/>
        <w:left w:val="none" w:sz="0" w:space="0" w:color="auto"/>
        <w:bottom w:val="none" w:sz="0" w:space="0" w:color="auto"/>
        <w:right w:val="none" w:sz="0" w:space="0" w:color="auto"/>
      </w:divBdr>
    </w:div>
    <w:div w:id="1913737416">
      <w:bodyDiv w:val="1"/>
      <w:marLeft w:val="0"/>
      <w:marRight w:val="0"/>
      <w:marTop w:val="0"/>
      <w:marBottom w:val="0"/>
      <w:divBdr>
        <w:top w:val="none" w:sz="0" w:space="0" w:color="auto"/>
        <w:left w:val="none" w:sz="0" w:space="0" w:color="auto"/>
        <w:bottom w:val="none" w:sz="0" w:space="0" w:color="auto"/>
        <w:right w:val="none" w:sz="0" w:space="0" w:color="auto"/>
      </w:divBdr>
    </w:div>
    <w:div w:id="2047756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May04</b:Tag>
    <b:SourceType>Report</b:SourceType>
    <b:Guid>{AFDB472D-AD76-407A-8B13-B26B9D21BA67}</b:Guid>
    <b:LCID>en-GB</b:LCID>
    <b:Title>What is Emotional Intelligence?</b:Title>
    <b:Year>2004</b:Year>
    <b:YearAccessed>2024</b:YearAccessed>
    <b:MonthAccessed>12</b:MonthAccessed>
    <b:DayAccessed>17</b:DayAccessed>
    <b:URL>https://scholars.unh.edu/cgi/viewcontent.cgi?article=1007&amp;context=personality_lab</b:URL>
    <b:Author>
      <b:Author>
        <b:Corporate>Mayer, J. D., Salovey, P.</b:Corporate>
      </b:Author>
    </b:Author>
    <b:JournalName>University of New Hampshire</b:JournalName>
    <b:Publisher>UNH Personality Lab</b:Publisher>
    <b:City>Durham</b:City>
    <b:RefOrder>1</b:RefOrder>
  </b:Source>
  <b:Source>
    <b:Tag>INC24</b:Tag>
    <b:SourceType>InternetSite</b:SourceType>
    <b:Guid>{748689D6-035A-431E-827A-C2742B6F712C}</b:Guid>
    <b:Title>https://fayedigital.com/company/</b:Title>
    <b:Year>2024</b:Year>
    <b:Author>
      <b:Author>
        <b:NameList>
          <b:Person>
            <b:Last>FAYE</b:Last>
          </b:Person>
        </b:NameList>
      </b:Author>
    </b:Author>
    <b:YearAccessed>2024</b:YearAccessed>
    <b:MonthAccessed>12</b:MonthAccessed>
    <b:DayAccessed>17</b:DayAccessed>
    <b:URL>https://fayedigital.com/company/</b:URL>
    <b:LCID>en-GB</b:LCID>
    <b:RefOrder>2</b:RefOrder>
  </b:Source>
  <b:Source>
    <b:Tag>Ana19</b:Tag>
    <b:SourceType>Book</b:SourceType>
    <b:Guid>{32297A36-BC8C-4B53-BFF1-40A7C46006B8}</b:Guid>
    <b:LCID>en-GB</b:LCID>
    <b:Title>Emotional Intelligence and Neuro-Linguistic Programming</b:Title>
    <b:Year>2019</b:Year>
    <b:Author>
      <b:Author>
        <b:Corporate>A. L. Rodrigues, C. Machado</b:Corporate>
      </b:Author>
    </b:Author>
    <b:Publisher>CRC Press</b:Publisher>
    <b:Edition>1st Edition</b:Edition>
    <b:Pages>35</b:Pages>
    <b:RefOrder>12</b:RefOrder>
  </b:Source>
  <b:Source>
    <b:Tag>DrV24</b:Tag>
    <b:SourceType>InternetSite</b:SourceType>
    <b:Guid>{039FA44A-5FD8-4BBD-9B4B-DEBB01704A28}</b:Guid>
    <b:LCID>en-GB</b:LCID>
    <b:Author>
      <b:Author>
        <b:NameList>
          <b:Person>
            <b:Last>Iacono</b:Last>
            <b:First>Dr</b:First>
            <b:Middle>V. L.</b:Middle>
          </b:Person>
        </b:NameList>
      </b:Author>
    </b:Author>
    <b:Title>6 Strategies to Apply Bar-On’s EI Model in the Workplace for Success</b:Title>
    <b:Year>2024</b:Year>
    <b:YearAccessed>2024</b:YearAccessed>
    <b:MonthAccessed>12</b:MonthAccessed>
    <b:DayAccessed>21</b:DayAccessed>
    <b:URL>https://symondsresearch.com/bar-ons-ei-model-in-the-workplace/</b:URL>
    <b:RefOrder>5</b:RefOrder>
  </b:Source>
  <b:Source>
    <b:Tag>Cou18</b:Tag>
    <b:SourceType>InternetSite</b:SourceType>
    <b:Guid>{DE1705EF-1F73-4D63-8F87-5E783D96D821}</b:Guid>
    <b:LCID>en-GB</b:LCID>
    <b:Title>How to Improve Emotional Intelligence in the Workplace</b:Title>
    <b:Year>2018</b:Year>
    <b:Author>
      <b:Author>
        <b:Corporate>Courtney E. Ackerman, MA.</b:Corporate>
      </b:Author>
    </b:Author>
    <b:YearAccessed>2024</b:YearAccessed>
    <b:MonthAccessed>12</b:MonthAccessed>
    <b:DayAccessed>21</b:DayAccessed>
    <b:URL>https://positivepsychology.com/emotional-intelligence-workplace/</b:URL>
    <b:RefOrder>4</b:RefOrder>
  </b:Source>
  <b:Source>
    <b:Tag>JMo23</b:Tag>
    <b:SourceType>InternetSite</b:SourceType>
    <b:Guid>{BC7403A6-C989-4CB9-A818-C6B930C2801D}</b:Guid>
    <b:Title>Emotional Intelligence Models And Theories</b:Title>
    <b:Year>2023</b:Year>
    <b:YearAccessed>2024</b:YearAccessed>
    <b:MonthAccessed>12</b:MonthAccessed>
    <b:DayAccessed>21</b:DayAccessed>
    <b:URL>https://www.neuroworx.io/magazine/emotional-intelligence-models-and-theories/#</b:URL>
    <b:Author>
      <b:Author>
        <b:NameList>
          <b:Person>
            <b:Last>Morris</b:Last>
            <b:First>J.</b:First>
          </b:Person>
        </b:NameList>
      </b:Author>
    </b:Author>
    <b:RefOrder>6</b:RefOrder>
  </b:Source>
  <b:Source>
    <b:Tag>DHM24</b:Tag>
    <b:SourceType>Report</b:SourceType>
    <b:Guid>{BA8D44F9-935B-4E42-8039-62512A95B020}</b:Guid>
    <b:Title>Emotional Intelligence: Concept, Theoretical Perspectives and Its Relevance on Job Performance</b:Title>
    <b:Year>2024</b:Year>
    <b:Pages>28-37</b:Pages>
    <b:City>Mwanza, Tanzania</b:City>
    <b:Publisher>East African Journal of Interdisciplinary Studies</b:Publisher>
    <b:LCID>en-GB</b:LCID>
    <b:Author>
      <b:Author>
        <b:Corporate>D. H. Mrisho, S. Mseti</b:Corporate>
      </b:Author>
    </b:Author>
    <b:RefOrder>9</b:RefOrder>
  </b:Source>
  <b:Source>
    <b:Tag>ISm24</b:Tag>
    <b:SourceType>Report</b:SourceType>
    <b:Guid>{D2E0DECA-496C-47A5-AA3E-74F03569DF43}</b:Guid>
    <b:Author>
      <b:Author>
        <b:Corporate>I. Smith, B. Kamm</b:Corporate>
      </b:Author>
    </b:Author>
    <b:Title>Emotional Intelligence Training</b:Title>
    <b:Year>2024</b:Year>
    <b:Publisher>Creative Education</b:Publisher>
    <b:City>Mequon, USA.</b:City>
    <b:YearAccessed>2024</b:YearAccessed>
    <b:MonthAccessed>12</b:MonthAccessed>
    <b:DayAccessed>21</b:DayAccessed>
    <b:URL>https://www.scirp.org/journal/paperinformation?paperid=133628</b:URL>
    <b:RefOrder>10</b:RefOrder>
  </b:Source>
  <b:Source>
    <b:Tag>AKu24</b:Tag>
    <b:SourceType>InternetSite</b:SourceType>
    <b:Guid>{D48672A2-128A-4871-801E-1F728B84CA1C}</b:Guid>
    <b:LCID>en-GB</b:LCID>
    <b:Title>Breaking the Reactionary Cycle: Leveraging Mindfulness and Emotional Intelligence for Operational Excellence</b:Title>
    <b:Year>2024</b:Year>
    <b:Author>
      <b:Author>
        <b:NameList>
          <b:Person>
            <b:Last>Kucera</b:Last>
            <b:First>A</b:First>
          </b:Person>
        </b:NameList>
      </b:Author>
    </b:Author>
    <b:YearAccessed>2024</b:YearAccessed>
    <b:MonthAccessed>12</b:MonthAccessed>
    <b:DayAccessed>21</b:DayAccessed>
    <b:URL>https://www.linkedin.com/pulse/breaking-reactionary-cycle-leveraging-mindfulness-emotional-kucera-l4vuc</b:URL>
    <b:RefOrder>11</b:RefOrder>
  </b:Source>
  <b:Source>
    <b:Tag>Fug24</b:Tag>
    <b:SourceType>ConferenceProceedings</b:SourceType>
    <b:Guid>{EDCF7548-BED4-444F-932C-ED801E7EC847}</b:Guid>
    <b:Title>The Role of Emotional intelligence and its effect on Stress Management -An aspect of Mental Health amongst students</b:Title>
    <b:Year>2024</b:Year>
    <b:YearAccessed>2024</b:YearAccessed>
    <b:MonthAccessed>12</b:MonthAccessed>
    <b:DayAccessed>21</b:DayAccessed>
    <b:URL>https://www.researchgate.net/publication/381295349_The_Role_of_Emotional_intelligence_and_its_effect_on_Stress_Management_-An_aspect_of_Mental_Health_amongst_students</b:URL>
    <b:Author>
      <b:Author>
        <b:NameList>
          <b:Person>
            <b:Last>Fuggawala</b:Last>
            <b:First>S.</b:First>
          </b:Person>
        </b:NameList>
      </b:Author>
    </b:Author>
    <b:LCID>en-GB</b:LCID>
    <b:Publisher>IJARIIE-ISSN</b:Publisher>
    <b:City>Mumbai</b:City>
    <b:RefOrder>7</b:RefOrder>
  </b:Source>
  <b:Source>
    <b:Tag>ASh24</b:Tag>
    <b:SourceType>Report</b:SourceType>
    <b:Guid>{7A82885A-481F-428F-BAFC-C52B947B6820}</b:Guid>
    <b:LCID>en-GB</b:LCID>
    <b:Title>The Relationship Between Cultural Sensitivity and Emotional</b:Title>
    <b:City>Turkiye</b:City>
    <b:Publisher>International Journal of Caring Sciences</b:Publisher>
    <b:Author>
      <b:Author>
        <b:Corporate>A. Shanin, D. Tuluce, H. Y. S. Akin,</b:Corporate>
      </b:Author>
    </b:Author>
    <b:YearAccessed>2024</b:YearAccessed>
    <b:MonthAccessed>12</b:MonthAccessed>
    <b:DayAccessed>22</b:DayAccessed>
    <b:URL>https://www.internationaljournalofcaringsciences.org/docs/41.sahin.pdf</b:URL>
    <b:Year>2024</b:Year>
    <b:RefOrder>8</b:RefOrder>
  </b:Source>
  <b:Source>
    <b:Tag>GOr24</b:Tag>
    <b:SourceType>Report</b:SourceType>
    <b:Guid>{B26A3EB2-2AA7-4172-8ED7-F41E9380D7E3}</b:Guid>
    <b:Author>
      <b:Author>
        <b:Corporate>G. Orosz, L. Török, Zs. K, Takács, K. M. Evans, K. Sik, K. Rigaud, É. Gál, B. Bőthe</b:Corporate>
      </b:Author>
    </b:Author>
    <b:Title>“Mindfulset”—Harnessing or Unleashing Learning</b:Title>
    <b:Year>2024</b:Year>
    <b:Publisher>American Psychological Association</b:Publisher>
    <b:City>Journal of Educational Psychology</b:City>
    <b:YearAccessed>2024</b:YearAccessed>
    <b:MonthAccessed>12</b:MonthAccessed>
    <b:DayAccessed>20</b:DayAccessed>
    <b:URL>https://www.psycnet.org/fulltext/2024-67595-002.pdf</b:URL>
    <b:RefOrder>3</b:RefOrder>
  </b:Source>
</b:Sources>
</file>

<file path=customXml/itemProps1.xml><?xml version="1.0" encoding="utf-8"?>
<ds:datastoreItem xmlns:ds="http://schemas.openxmlformats.org/officeDocument/2006/customXml" ds:itemID="{7AF8978E-6EFB-4B9F-B4E7-DB7FA1A00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4022</Words>
  <Characters>27759</Characters>
  <Application>Microsoft Office Word</Application>
  <DocSecurity>0</DocSecurity>
  <Lines>231</Lines>
  <Paragraphs>63</Paragraphs>
  <ScaleCrop>false</ScaleCrop>
  <Company/>
  <LinksUpToDate>false</LinksUpToDate>
  <CharactersWithSpaces>31718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Attila Kelemen</dc:creator>
  <cp:keywords/>
  <dc:description/>
  <cp:lastModifiedBy>Attila Kelemen</cp:lastModifiedBy>
  <cp:revision>2</cp:revision>
  <dcterms:created xsi:type="dcterms:W3CDTF">2024-12-22T12:28:00Z</dcterms:created>
  <dcterms:modified xsi:type="dcterms:W3CDTF">2024-12-22T12:28:00Z</dcterms:modified>
</cp:coreProperties>
</file>