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EB127" w14:textId="77777777" w:rsidR="00574057" w:rsidRPr="00574057" w:rsidRDefault="00574057" w:rsidP="00574057">
      <w:pPr>
        <w:spacing w:after="20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 xml:space="preserve">This section of the report should be completed by the fieldwork supervisor.  To complete the </w:t>
      </w:r>
      <w:proofErr w:type="gramStart"/>
      <w:r w:rsidRPr="00574057">
        <w:rPr>
          <w:rFonts w:ascii="Calibri" w:eastAsia="Times New Roman" w:hAnsi="Calibri" w:cs="Calibri"/>
          <w:i/>
          <w:iCs/>
          <w:color w:val="000000"/>
          <w:kern w:val="0"/>
          <w:sz w:val="24"/>
          <w:szCs w:val="24"/>
          <w:lang w:eastAsia="en-GB"/>
          <w14:ligatures w14:val="none"/>
        </w:rPr>
        <w:t>report</w:t>
      </w:r>
      <w:proofErr w:type="gramEnd"/>
      <w:r w:rsidRPr="00574057">
        <w:rPr>
          <w:rFonts w:ascii="Calibri" w:eastAsia="Times New Roman" w:hAnsi="Calibri" w:cs="Calibri"/>
          <w:i/>
          <w:iCs/>
          <w:color w:val="000000"/>
          <w:kern w:val="0"/>
          <w:sz w:val="24"/>
          <w:szCs w:val="24"/>
          <w:lang w:eastAsia="en-GB"/>
          <w14:ligatures w14:val="none"/>
        </w:rPr>
        <w:t xml:space="preserve"> we would like you to use the headings below giving specific examples to support your observations</w:t>
      </w:r>
      <w:r w:rsidRPr="00574057">
        <w:rPr>
          <w:rFonts w:ascii="Calibri" w:eastAsia="Times New Roman" w:hAnsi="Calibri" w:cs="Calibri"/>
          <w:color w:val="000000"/>
          <w:kern w:val="0"/>
          <w:sz w:val="24"/>
          <w:szCs w:val="24"/>
          <w:lang w:eastAsia="en-GB"/>
          <w14:ligatures w14:val="none"/>
        </w:rPr>
        <w:t>. </w:t>
      </w: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574057" w:rsidRPr="00574057" w14:paraId="14A6AB9E"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FEF917" w14:textId="77777777" w:rsidR="00574057" w:rsidRPr="00574057" w:rsidRDefault="00574057" w:rsidP="00574057">
            <w:pPr>
              <w:spacing w:after="0" w:line="240" w:lineRule="auto"/>
              <w:ind w:hanging="720"/>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How did the student use supervision and respond to feedback?</w:t>
            </w:r>
          </w:p>
        </w:tc>
      </w:tr>
      <w:tr w:rsidR="00574057" w:rsidRPr="00574057" w14:paraId="62B9D72E"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129215"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Kayleigh’s use of reflection is fantastic. She really thinks about situations and reflects on how the situations went and how it could be improved next time. She shows real growth in this area and responds well to feedback. You can see the learning and feedback has been taken on aboard and used in similar situations in the future. </w:t>
            </w:r>
          </w:p>
          <w:p w14:paraId="387B069F" w14:textId="77777777" w:rsidR="00574057" w:rsidRPr="00574057" w:rsidRDefault="00574057" w:rsidP="00574057">
            <w:pPr>
              <w:spacing w:after="240" w:line="240" w:lineRule="auto"/>
              <w:rPr>
                <w:rFonts w:ascii="Times New Roman" w:eastAsia="Times New Roman" w:hAnsi="Times New Roman" w:cs="Times New Roman"/>
                <w:kern w:val="0"/>
                <w:sz w:val="24"/>
                <w:szCs w:val="24"/>
                <w:lang w:eastAsia="en-GB"/>
                <w14:ligatures w14:val="none"/>
              </w:rPr>
            </w:pPr>
          </w:p>
        </w:tc>
      </w:tr>
      <w:tr w:rsidR="00574057" w:rsidRPr="00574057" w14:paraId="008E433E"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E80DC40"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To what extent did the student seek challenging situations, and how were these worked with?</w:t>
            </w:r>
          </w:p>
        </w:tc>
      </w:tr>
      <w:tr w:rsidR="00574057" w:rsidRPr="00574057" w14:paraId="6DCBFAA2"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B659A4"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Kayleigh is always trying to better her practice in theory and on a practical level. She is happy and willing to step out of her comfort zone and try new and challenging situations. She uses her reflection well again to work out the best approach for each situation and will seek support if needed. </w:t>
            </w:r>
          </w:p>
          <w:p w14:paraId="2A99EAA8" w14:textId="77777777" w:rsidR="00574057" w:rsidRPr="00574057" w:rsidRDefault="00574057" w:rsidP="00574057">
            <w:pPr>
              <w:spacing w:after="240" w:line="240" w:lineRule="auto"/>
              <w:rPr>
                <w:rFonts w:ascii="Times New Roman" w:eastAsia="Times New Roman" w:hAnsi="Times New Roman" w:cs="Times New Roman"/>
                <w:kern w:val="0"/>
                <w:sz w:val="24"/>
                <w:szCs w:val="24"/>
                <w:lang w:eastAsia="en-GB"/>
                <w14:ligatures w14:val="none"/>
              </w:rPr>
            </w:pPr>
          </w:p>
        </w:tc>
      </w:tr>
      <w:tr w:rsidR="00574057" w:rsidRPr="00574057" w14:paraId="4EB28FBD"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55AFD41" w14:textId="77777777" w:rsidR="00574057" w:rsidRPr="00574057" w:rsidRDefault="00574057" w:rsidP="00574057">
            <w:pPr>
              <w:spacing w:after="0" w:line="240" w:lineRule="auto"/>
              <w:ind w:hanging="720"/>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To what extent did the student show enthusiasm and commitment?</w:t>
            </w:r>
          </w:p>
        </w:tc>
      </w:tr>
      <w:tr w:rsidR="00574057" w:rsidRPr="00574057" w14:paraId="4470473B"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341196E"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Kayleigh’s enthusiasm shines through when talking about her youth work practice. She is committed to her youth work practice and to the young people who come to her settings. </w:t>
            </w:r>
          </w:p>
          <w:p w14:paraId="63796DA5" w14:textId="77777777" w:rsidR="00574057" w:rsidRPr="00574057" w:rsidRDefault="00574057" w:rsidP="00574057">
            <w:pPr>
              <w:spacing w:after="240" w:line="240" w:lineRule="auto"/>
              <w:rPr>
                <w:rFonts w:ascii="Times New Roman" w:eastAsia="Times New Roman" w:hAnsi="Times New Roman" w:cs="Times New Roman"/>
                <w:kern w:val="0"/>
                <w:sz w:val="24"/>
                <w:szCs w:val="24"/>
                <w:lang w:eastAsia="en-GB"/>
                <w14:ligatures w14:val="none"/>
              </w:rPr>
            </w:pPr>
          </w:p>
        </w:tc>
      </w:tr>
      <w:tr w:rsidR="00574057" w:rsidRPr="00574057" w14:paraId="4347614F"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6978AE"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How well was the student able to relate theory to practice and reflect on their own practice and that of others?</w:t>
            </w:r>
          </w:p>
        </w:tc>
      </w:tr>
      <w:tr w:rsidR="00574057" w:rsidRPr="00574057" w14:paraId="270A8C23"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6CF316"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 xml:space="preserve">Kayleigh is able to relate theory well and is always looking for what theory links back to a situation that has happened at the youth work setting. She reflects on situations and looks for guidance on how something could have been done differently. She is keen to learn from others and asks questions on </w:t>
            </w:r>
            <w:proofErr w:type="gramStart"/>
            <w:r w:rsidRPr="00574057">
              <w:rPr>
                <w:rFonts w:ascii="Calibri" w:eastAsia="Times New Roman" w:hAnsi="Calibri" w:cs="Calibri"/>
                <w:color w:val="000000"/>
                <w:kern w:val="0"/>
                <w:sz w:val="24"/>
                <w:szCs w:val="24"/>
                <w:lang w:eastAsia="en-GB"/>
                <w14:ligatures w14:val="none"/>
              </w:rPr>
              <w:t>others</w:t>
            </w:r>
            <w:proofErr w:type="gramEnd"/>
            <w:r w:rsidRPr="00574057">
              <w:rPr>
                <w:rFonts w:ascii="Calibri" w:eastAsia="Times New Roman" w:hAnsi="Calibri" w:cs="Calibri"/>
                <w:color w:val="000000"/>
                <w:kern w:val="0"/>
                <w:sz w:val="24"/>
                <w:szCs w:val="24"/>
                <w:lang w:eastAsia="en-GB"/>
                <w14:ligatures w14:val="none"/>
              </w:rPr>
              <w:t xml:space="preserve"> reflections of the situation. </w:t>
            </w:r>
          </w:p>
          <w:p w14:paraId="02B64F3D" w14:textId="77777777" w:rsidR="00574057" w:rsidRPr="00574057" w:rsidRDefault="00574057" w:rsidP="00574057">
            <w:pPr>
              <w:spacing w:after="240" w:line="240" w:lineRule="auto"/>
              <w:rPr>
                <w:rFonts w:ascii="Times New Roman" w:eastAsia="Times New Roman" w:hAnsi="Times New Roman" w:cs="Times New Roman"/>
                <w:kern w:val="0"/>
                <w:sz w:val="24"/>
                <w:szCs w:val="24"/>
                <w:lang w:eastAsia="en-GB"/>
                <w14:ligatures w14:val="none"/>
              </w:rPr>
            </w:pPr>
          </w:p>
        </w:tc>
      </w:tr>
      <w:tr w:rsidR="00574057" w:rsidRPr="00574057" w14:paraId="01931AAD"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AAEDE4D"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 xml:space="preserve">How did the student articulate </w:t>
            </w:r>
            <w:r w:rsidRPr="00574057">
              <w:rPr>
                <w:rFonts w:ascii="Calibri" w:eastAsia="Times New Roman" w:hAnsi="Calibri" w:cs="Calibri"/>
                <w:i/>
                <w:iCs/>
                <w:color w:val="000000"/>
                <w:kern w:val="0"/>
                <w:sz w:val="24"/>
                <w:szCs w:val="24"/>
                <w:shd w:val="clear" w:color="auto" w:fill="FFFFFF"/>
                <w:lang w:eastAsia="en-GB"/>
                <w14:ligatures w14:val="none"/>
              </w:rPr>
              <w:t>their</w:t>
            </w:r>
            <w:r w:rsidRPr="00574057">
              <w:rPr>
                <w:rFonts w:ascii="Calibri" w:eastAsia="Times New Roman" w:hAnsi="Calibri" w:cs="Calibri"/>
                <w:i/>
                <w:iCs/>
                <w:color w:val="000000"/>
                <w:kern w:val="0"/>
                <w:sz w:val="24"/>
                <w:szCs w:val="24"/>
                <w:lang w:eastAsia="en-GB"/>
                <w14:ligatures w14:val="none"/>
              </w:rPr>
              <w:t xml:space="preserve"> own beliefs and values and relate them to the work?</w:t>
            </w:r>
          </w:p>
        </w:tc>
      </w:tr>
      <w:tr w:rsidR="00574057" w:rsidRPr="00574057" w14:paraId="7A3975C7"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730524"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Kayleigh is conscious to of her own values and beliefs and challenges young people in a fair and consistent way. She is very articulate and is able to communicate her values and beliefs. </w:t>
            </w:r>
          </w:p>
          <w:p w14:paraId="6E98E296" w14:textId="77777777" w:rsidR="00574057" w:rsidRPr="00574057" w:rsidRDefault="00574057" w:rsidP="00574057">
            <w:pPr>
              <w:spacing w:after="240" w:line="240" w:lineRule="auto"/>
              <w:rPr>
                <w:rFonts w:ascii="Times New Roman" w:eastAsia="Times New Roman" w:hAnsi="Times New Roman" w:cs="Times New Roman"/>
                <w:kern w:val="0"/>
                <w:sz w:val="24"/>
                <w:szCs w:val="24"/>
                <w:lang w:eastAsia="en-GB"/>
                <w14:ligatures w14:val="none"/>
              </w:rPr>
            </w:pPr>
          </w:p>
        </w:tc>
      </w:tr>
      <w:tr w:rsidR="00574057" w:rsidRPr="00574057" w14:paraId="03497606"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6859CB"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How pro-active was the student in demonstrating anti oppressive beliefs, language, and behaviour? </w:t>
            </w:r>
          </w:p>
        </w:tc>
      </w:tr>
      <w:tr w:rsidR="00574057" w:rsidRPr="00574057" w14:paraId="0F8BA496"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417D47"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Kayleigh ensures that all the young people that she works with are treated fairly and equally. She is mindful of the young people who may have different beliefs to her and demonstrates anti oppressive practice. She is a n excellent role model to the young people. </w:t>
            </w:r>
          </w:p>
          <w:p w14:paraId="4F6FD001" w14:textId="77777777" w:rsidR="00574057" w:rsidRPr="00574057" w:rsidRDefault="00574057" w:rsidP="00574057">
            <w:pPr>
              <w:spacing w:after="0" w:line="240" w:lineRule="auto"/>
              <w:rPr>
                <w:rFonts w:ascii="Times New Roman" w:eastAsia="Times New Roman" w:hAnsi="Times New Roman" w:cs="Times New Roman"/>
                <w:kern w:val="0"/>
                <w:sz w:val="24"/>
                <w:szCs w:val="24"/>
                <w:lang w:eastAsia="en-GB"/>
                <w14:ligatures w14:val="none"/>
              </w:rPr>
            </w:pPr>
          </w:p>
        </w:tc>
      </w:tr>
      <w:tr w:rsidR="00574057" w:rsidRPr="00574057" w14:paraId="597BABF6"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35C962"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In your professional opinion has the student achieved the necessary standards to progress to Level 5?</w:t>
            </w:r>
          </w:p>
        </w:tc>
      </w:tr>
      <w:tr w:rsidR="00574057" w:rsidRPr="00574057" w14:paraId="51BC2596"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880E3D7"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Yes – Kayleigh has grown in confidence. She is fantastic with the young people and her reflections in supervision have shown real growth. </w:t>
            </w:r>
          </w:p>
          <w:p w14:paraId="03B1A964" w14:textId="77777777" w:rsidR="00574057" w:rsidRPr="00574057" w:rsidRDefault="00574057" w:rsidP="00574057">
            <w:pPr>
              <w:spacing w:after="0" w:line="240" w:lineRule="auto"/>
              <w:rPr>
                <w:rFonts w:ascii="Times New Roman" w:eastAsia="Times New Roman" w:hAnsi="Times New Roman" w:cs="Times New Roman"/>
                <w:kern w:val="0"/>
                <w:sz w:val="24"/>
                <w:szCs w:val="24"/>
                <w:lang w:eastAsia="en-GB"/>
                <w14:ligatures w14:val="none"/>
              </w:rPr>
            </w:pPr>
          </w:p>
        </w:tc>
      </w:tr>
      <w:tr w:rsidR="00574057" w:rsidRPr="00574057" w14:paraId="672BA01F"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9FAD78A"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Student’s Provisional Grade (Please refer to the grading criteria above)</w:t>
            </w:r>
          </w:p>
        </w:tc>
      </w:tr>
      <w:tr w:rsidR="00574057" w:rsidRPr="00574057" w14:paraId="73410AC1" w14:textId="77777777" w:rsidTr="0057405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AAC10C" w14:textId="77777777" w:rsidR="00574057" w:rsidRPr="00574057" w:rsidRDefault="00574057" w:rsidP="00574057">
            <w:pPr>
              <w:spacing w:after="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color w:val="000000"/>
                <w:kern w:val="0"/>
                <w:sz w:val="24"/>
                <w:szCs w:val="24"/>
                <w:lang w:eastAsia="en-GB"/>
                <w14:ligatures w14:val="none"/>
              </w:rPr>
              <w:t>A</w:t>
            </w:r>
          </w:p>
          <w:p w14:paraId="24BC9F89" w14:textId="77777777" w:rsidR="00574057" w:rsidRPr="00574057" w:rsidRDefault="00574057" w:rsidP="00574057">
            <w:pPr>
              <w:spacing w:after="0" w:line="240" w:lineRule="auto"/>
              <w:rPr>
                <w:rFonts w:ascii="Times New Roman" w:eastAsia="Times New Roman" w:hAnsi="Times New Roman" w:cs="Times New Roman"/>
                <w:kern w:val="0"/>
                <w:sz w:val="24"/>
                <w:szCs w:val="24"/>
                <w:lang w:eastAsia="en-GB"/>
                <w14:ligatures w14:val="none"/>
              </w:rPr>
            </w:pPr>
          </w:p>
        </w:tc>
      </w:tr>
    </w:tbl>
    <w:p w14:paraId="214692F7" w14:textId="77777777" w:rsidR="00574057" w:rsidRPr="00574057" w:rsidRDefault="00574057" w:rsidP="00574057">
      <w:pPr>
        <w:spacing w:after="0" w:line="240" w:lineRule="auto"/>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986"/>
        <w:gridCol w:w="1390"/>
      </w:tblGrid>
      <w:tr w:rsidR="00574057" w:rsidRPr="00574057" w14:paraId="6F4221A4" w14:textId="77777777" w:rsidTr="00574057">
        <w:tc>
          <w:tcPr>
            <w:tcW w:w="0" w:type="auto"/>
            <w:tcMar>
              <w:top w:w="0" w:type="dxa"/>
              <w:left w:w="108" w:type="dxa"/>
              <w:bottom w:w="0" w:type="dxa"/>
              <w:right w:w="108" w:type="dxa"/>
            </w:tcMar>
            <w:hideMark/>
          </w:tcPr>
          <w:p w14:paraId="2B80C328" w14:textId="77777777" w:rsidR="00574057" w:rsidRPr="00574057" w:rsidRDefault="00574057" w:rsidP="00574057">
            <w:pPr>
              <w:spacing w:after="20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Signed Supervisor </w:t>
            </w:r>
          </w:p>
        </w:tc>
        <w:tc>
          <w:tcPr>
            <w:tcW w:w="0" w:type="auto"/>
            <w:tcBorders>
              <w:bottom w:val="single" w:sz="4" w:space="0" w:color="BFBFBF"/>
            </w:tcBorders>
            <w:tcMar>
              <w:top w:w="0" w:type="dxa"/>
              <w:left w:w="108" w:type="dxa"/>
              <w:bottom w:w="0" w:type="dxa"/>
              <w:right w:w="108" w:type="dxa"/>
            </w:tcMar>
            <w:hideMark/>
          </w:tcPr>
          <w:p w14:paraId="05CB9C91" w14:textId="77777777" w:rsidR="00574057" w:rsidRPr="00574057" w:rsidRDefault="00574057" w:rsidP="00574057">
            <w:pPr>
              <w:spacing w:after="200" w:line="240" w:lineRule="auto"/>
              <w:jc w:val="both"/>
              <w:rPr>
                <w:rFonts w:ascii="Times New Roman" w:eastAsia="Times New Roman" w:hAnsi="Times New Roman" w:cs="Times New Roman"/>
                <w:kern w:val="0"/>
                <w:sz w:val="24"/>
                <w:szCs w:val="24"/>
                <w:lang w:eastAsia="en-GB"/>
                <w14:ligatures w14:val="none"/>
              </w:rPr>
            </w:pPr>
            <w:proofErr w:type="spellStart"/>
            <w:r w:rsidRPr="00574057">
              <w:rPr>
                <w:rFonts w:ascii="Calibri" w:eastAsia="Times New Roman" w:hAnsi="Calibri" w:cs="Calibri"/>
                <w:i/>
                <w:iCs/>
                <w:color w:val="000000"/>
                <w:kern w:val="0"/>
                <w:sz w:val="24"/>
                <w:szCs w:val="24"/>
                <w:lang w:eastAsia="en-GB"/>
                <w14:ligatures w14:val="none"/>
              </w:rPr>
              <w:t>C.Jones</w:t>
            </w:r>
            <w:proofErr w:type="spellEnd"/>
            <w:r w:rsidRPr="00574057">
              <w:rPr>
                <w:rFonts w:ascii="Calibri" w:eastAsia="Times New Roman" w:hAnsi="Calibri" w:cs="Calibri"/>
                <w:i/>
                <w:iCs/>
                <w:color w:val="000000"/>
                <w:kern w:val="0"/>
                <w:sz w:val="24"/>
                <w:szCs w:val="24"/>
                <w:lang w:eastAsia="en-GB"/>
                <w14:ligatures w14:val="none"/>
              </w:rPr>
              <w:t> </w:t>
            </w:r>
          </w:p>
        </w:tc>
      </w:tr>
      <w:tr w:rsidR="00574057" w:rsidRPr="00574057" w14:paraId="52E04A61" w14:textId="77777777" w:rsidTr="00574057">
        <w:tc>
          <w:tcPr>
            <w:tcW w:w="0" w:type="auto"/>
            <w:tcMar>
              <w:top w:w="0" w:type="dxa"/>
              <w:left w:w="108" w:type="dxa"/>
              <w:bottom w:w="0" w:type="dxa"/>
              <w:right w:w="108" w:type="dxa"/>
            </w:tcMar>
            <w:hideMark/>
          </w:tcPr>
          <w:p w14:paraId="57118EE8" w14:textId="77777777" w:rsidR="00574057" w:rsidRPr="00574057" w:rsidRDefault="00574057" w:rsidP="00574057">
            <w:pPr>
              <w:spacing w:after="20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Signed Student</w:t>
            </w:r>
          </w:p>
        </w:tc>
        <w:tc>
          <w:tcPr>
            <w:tcW w:w="0" w:type="auto"/>
            <w:tcBorders>
              <w:top w:val="single" w:sz="4" w:space="0" w:color="BFBFBF"/>
              <w:bottom w:val="single" w:sz="4" w:space="0" w:color="BFBFBF"/>
            </w:tcBorders>
            <w:tcMar>
              <w:top w:w="0" w:type="dxa"/>
              <w:left w:w="108" w:type="dxa"/>
              <w:bottom w:w="0" w:type="dxa"/>
              <w:right w:w="108" w:type="dxa"/>
            </w:tcMar>
            <w:hideMark/>
          </w:tcPr>
          <w:p w14:paraId="57A43DB6" w14:textId="219192E6" w:rsidR="00574057" w:rsidRPr="00574057" w:rsidRDefault="00574057" w:rsidP="00574057">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K. Cowdery</w:t>
            </w:r>
          </w:p>
        </w:tc>
      </w:tr>
      <w:tr w:rsidR="00574057" w:rsidRPr="00574057" w14:paraId="0A27043E" w14:textId="77777777" w:rsidTr="00574057">
        <w:tc>
          <w:tcPr>
            <w:tcW w:w="0" w:type="auto"/>
            <w:tcMar>
              <w:top w:w="0" w:type="dxa"/>
              <w:left w:w="108" w:type="dxa"/>
              <w:bottom w:w="0" w:type="dxa"/>
              <w:right w:w="108" w:type="dxa"/>
            </w:tcMar>
            <w:hideMark/>
          </w:tcPr>
          <w:p w14:paraId="01924E39" w14:textId="77777777" w:rsidR="00574057" w:rsidRPr="00574057" w:rsidRDefault="00574057" w:rsidP="00574057">
            <w:pPr>
              <w:spacing w:after="20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Date</w:t>
            </w:r>
          </w:p>
        </w:tc>
        <w:tc>
          <w:tcPr>
            <w:tcW w:w="0" w:type="auto"/>
            <w:tcBorders>
              <w:top w:val="single" w:sz="4" w:space="0" w:color="BFBFBF"/>
              <w:bottom w:val="single" w:sz="4" w:space="0" w:color="BFBFBF"/>
            </w:tcBorders>
            <w:tcMar>
              <w:top w:w="0" w:type="dxa"/>
              <w:left w:w="108" w:type="dxa"/>
              <w:bottom w:w="0" w:type="dxa"/>
              <w:right w:w="108" w:type="dxa"/>
            </w:tcMar>
            <w:hideMark/>
          </w:tcPr>
          <w:p w14:paraId="64CF9228" w14:textId="77777777" w:rsidR="00574057" w:rsidRPr="00574057" w:rsidRDefault="00574057" w:rsidP="00574057">
            <w:pPr>
              <w:spacing w:after="200" w:line="240" w:lineRule="auto"/>
              <w:jc w:val="both"/>
              <w:rPr>
                <w:rFonts w:ascii="Times New Roman" w:eastAsia="Times New Roman" w:hAnsi="Times New Roman" w:cs="Times New Roman"/>
                <w:kern w:val="0"/>
                <w:sz w:val="24"/>
                <w:szCs w:val="24"/>
                <w:lang w:eastAsia="en-GB"/>
                <w14:ligatures w14:val="none"/>
              </w:rPr>
            </w:pPr>
            <w:r w:rsidRPr="00574057">
              <w:rPr>
                <w:rFonts w:ascii="Calibri" w:eastAsia="Times New Roman" w:hAnsi="Calibri" w:cs="Calibri"/>
                <w:i/>
                <w:iCs/>
                <w:color w:val="000000"/>
                <w:kern w:val="0"/>
                <w:sz w:val="24"/>
                <w:szCs w:val="24"/>
                <w:lang w:eastAsia="en-GB"/>
                <w14:ligatures w14:val="none"/>
              </w:rPr>
              <w:t>19/03/2024</w:t>
            </w:r>
          </w:p>
        </w:tc>
      </w:tr>
    </w:tbl>
    <w:p w14:paraId="66309F4C" w14:textId="77777777" w:rsidR="008C2E81" w:rsidRDefault="008C2E81"/>
    <w:sectPr w:rsidR="008C2E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057"/>
    <w:rsid w:val="00574057"/>
    <w:rsid w:val="00883259"/>
    <w:rsid w:val="008C2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7232A"/>
  <w15:chartTrackingRefBased/>
  <w15:docId w15:val="{95705431-CC0A-4E52-B4DB-F3C800485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0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0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0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40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0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0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0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40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4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057"/>
    <w:rPr>
      <w:rFonts w:eastAsiaTheme="majorEastAsia" w:cstheme="majorBidi"/>
      <w:color w:val="272727" w:themeColor="text1" w:themeTint="D8"/>
    </w:rPr>
  </w:style>
  <w:style w:type="paragraph" w:styleId="Title">
    <w:name w:val="Title"/>
    <w:basedOn w:val="Normal"/>
    <w:next w:val="Normal"/>
    <w:link w:val="TitleChar"/>
    <w:uiPriority w:val="10"/>
    <w:qFormat/>
    <w:rsid w:val="00574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057"/>
    <w:pPr>
      <w:spacing w:before="160"/>
      <w:jc w:val="center"/>
    </w:pPr>
    <w:rPr>
      <w:i/>
      <w:iCs/>
      <w:color w:val="404040" w:themeColor="text1" w:themeTint="BF"/>
    </w:rPr>
  </w:style>
  <w:style w:type="character" w:customStyle="1" w:styleId="QuoteChar">
    <w:name w:val="Quote Char"/>
    <w:basedOn w:val="DefaultParagraphFont"/>
    <w:link w:val="Quote"/>
    <w:uiPriority w:val="29"/>
    <w:rsid w:val="00574057"/>
    <w:rPr>
      <w:i/>
      <w:iCs/>
      <w:color w:val="404040" w:themeColor="text1" w:themeTint="BF"/>
    </w:rPr>
  </w:style>
  <w:style w:type="paragraph" w:styleId="ListParagraph">
    <w:name w:val="List Paragraph"/>
    <w:basedOn w:val="Normal"/>
    <w:uiPriority w:val="34"/>
    <w:qFormat/>
    <w:rsid w:val="00574057"/>
    <w:pPr>
      <w:ind w:left="720"/>
      <w:contextualSpacing/>
    </w:pPr>
  </w:style>
  <w:style w:type="character" w:styleId="IntenseEmphasis">
    <w:name w:val="Intense Emphasis"/>
    <w:basedOn w:val="DefaultParagraphFont"/>
    <w:uiPriority w:val="21"/>
    <w:qFormat/>
    <w:rsid w:val="00574057"/>
    <w:rPr>
      <w:i/>
      <w:iCs/>
      <w:color w:val="0F4761" w:themeColor="accent1" w:themeShade="BF"/>
    </w:rPr>
  </w:style>
  <w:style w:type="paragraph" w:styleId="IntenseQuote">
    <w:name w:val="Intense Quote"/>
    <w:basedOn w:val="Normal"/>
    <w:next w:val="Normal"/>
    <w:link w:val="IntenseQuoteChar"/>
    <w:uiPriority w:val="30"/>
    <w:qFormat/>
    <w:rsid w:val="00574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057"/>
    <w:rPr>
      <w:i/>
      <w:iCs/>
      <w:color w:val="0F4761" w:themeColor="accent1" w:themeShade="BF"/>
    </w:rPr>
  </w:style>
  <w:style w:type="character" w:styleId="IntenseReference">
    <w:name w:val="Intense Reference"/>
    <w:basedOn w:val="DefaultParagraphFont"/>
    <w:uiPriority w:val="32"/>
    <w:qFormat/>
    <w:rsid w:val="00574057"/>
    <w:rPr>
      <w:b/>
      <w:bCs/>
      <w:smallCaps/>
      <w:color w:val="0F4761" w:themeColor="accent1" w:themeShade="BF"/>
      <w:spacing w:val="5"/>
    </w:rPr>
  </w:style>
  <w:style w:type="paragraph" w:styleId="NormalWeb">
    <w:name w:val="Normal (Web)"/>
    <w:basedOn w:val="Normal"/>
    <w:uiPriority w:val="99"/>
    <w:semiHidden/>
    <w:unhideWhenUsed/>
    <w:rsid w:val="005740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22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408</Words>
  <Characters>2329</Characters>
  <Application>Microsoft Office Word</Application>
  <DocSecurity>0</DocSecurity>
  <Lines>19</Lines>
  <Paragraphs>5</Paragraphs>
  <ScaleCrop>false</ScaleCrop>
  <Company/>
  <LinksUpToDate>false</LinksUpToDate>
  <CharactersWithSpaces>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kayleighcowdery@outlook.com</dc:creator>
  <cp:keywords/>
  <dc:description/>
  <cp:lastModifiedBy>kayleighcowdery@outlook.com</cp:lastModifiedBy>
  <cp:revision>1</cp:revision>
  <dcterms:created xsi:type="dcterms:W3CDTF">2024-03-29T20:22:00Z</dcterms:created>
  <dcterms:modified xsi:type="dcterms:W3CDTF">2024-03-29T20:24:00Z</dcterms:modified>
</cp:coreProperties>
</file>