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CED5BD" w14:textId="018521F1" w:rsidR="000A1323" w:rsidRDefault="001338C8" w:rsidP="001338C8">
      <w:pPr>
        <w:jc w:val="center"/>
        <w:rPr>
          <w:b/>
          <w:bCs/>
          <w:sz w:val="40"/>
          <w:szCs w:val="40"/>
        </w:rPr>
      </w:pPr>
      <w:r w:rsidRPr="001338C8">
        <w:rPr>
          <w:b/>
          <w:bCs/>
          <w:sz w:val="40"/>
          <w:szCs w:val="40"/>
        </w:rPr>
        <w:t>MANAGEMENT ACCOUNTING LCBB5002</w:t>
      </w:r>
    </w:p>
    <w:p w14:paraId="6B73C615" w14:textId="401B896C" w:rsidR="001338C8" w:rsidRDefault="001338C8" w:rsidP="001338C8">
      <w:pPr>
        <w:jc w:val="center"/>
        <w:rPr>
          <w:b/>
          <w:bCs/>
          <w:sz w:val="40"/>
          <w:szCs w:val="40"/>
        </w:rPr>
      </w:pPr>
      <w:r>
        <w:rPr>
          <w:b/>
          <w:bCs/>
          <w:sz w:val="40"/>
          <w:szCs w:val="40"/>
        </w:rPr>
        <w:t>LECTHURER: DR DAVID JENKINS</w:t>
      </w:r>
    </w:p>
    <w:p w14:paraId="7B73C740" w14:textId="2455EB22" w:rsidR="001338C8" w:rsidRDefault="001338C8" w:rsidP="001338C8">
      <w:pPr>
        <w:jc w:val="center"/>
        <w:rPr>
          <w:b/>
          <w:bCs/>
          <w:sz w:val="40"/>
          <w:szCs w:val="40"/>
        </w:rPr>
      </w:pPr>
      <w:r>
        <w:rPr>
          <w:b/>
          <w:bCs/>
          <w:sz w:val="40"/>
          <w:szCs w:val="40"/>
        </w:rPr>
        <w:t>Stratsimir Milushev 2009416</w:t>
      </w:r>
    </w:p>
    <w:p w14:paraId="707EFAFB" w14:textId="77777777" w:rsidR="00631205" w:rsidRDefault="00631205" w:rsidP="001338C8">
      <w:pPr>
        <w:jc w:val="right"/>
        <w:rPr>
          <w:b/>
          <w:bCs/>
          <w:sz w:val="40"/>
          <w:szCs w:val="40"/>
        </w:rPr>
      </w:pPr>
    </w:p>
    <w:p w14:paraId="5B411B32" w14:textId="77777777" w:rsidR="00470FBE" w:rsidRDefault="00470FBE" w:rsidP="001338C8">
      <w:pPr>
        <w:jc w:val="right"/>
        <w:rPr>
          <w:b/>
          <w:bCs/>
          <w:sz w:val="40"/>
          <w:szCs w:val="40"/>
        </w:rPr>
      </w:pPr>
    </w:p>
    <w:p w14:paraId="5207091D" w14:textId="77777777" w:rsidR="00470FBE" w:rsidRDefault="00470FBE" w:rsidP="001338C8">
      <w:pPr>
        <w:jc w:val="right"/>
        <w:rPr>
          <w:b/>
          <w:bCs/>
          <w:sz w:val="40"/>
          <w:szCs w:val="40"/>
        </w:rPr>
      </w:pPr>
    </w:p>
    <w:p w14:paraId="4E2AECF6" w14:textId="77777777" w:rsidR="00470FBE" w:rsidRDefault="00470FBE" w:rsidP="001338C8">
      <w:pPr>
        <w:jc w:val="right"/>
        <w:rPr>
          <w:b/>
          <w:bCs/>
          <w:sz w:val="40"/>
          <w:szCs w:val="40"/>
        </w:rPr>
      </w:pPr>
    </w:p>
    <w:p w14:paraId="0F2A2FC7" w14:textId="72F578DF" w:rsidR="001338C8" w:rsidRDefault="001338C8" w:rsidP="001338C8">
      <w:pPr>
        <w:jc w:val="right"/>
        <w:rPr>
          <w:b/>
          <w:bCs/>
          <w:sz w:val="40"/>
          <w:szCs w:val="40"/>
        </w:rPr>
      </w:pPr>
      <w:r>
        <w:rPr>
          <w:b/>
          <w:bCs/>
          <w:sz w:val="40"/>
          <w:szCs w:val="40"/>
        </w:rPr>
        <w:t>Date:25/10/2021</w:t>
      </w:r>
    </w:p>
    <w:p w14:paraId="13FAE23D" w14:textId="7C696B1A" w:rsidR="001338C8" w:rsidRDefault="001338C8" w:rsidP="001338C8">
      <w:pPr>
        <w:rPr>
          <w:b/>
          <w:bCs/>
        </w:rPr>
      </w:pPr>
    </w:p>
    <w:p w14:paraId="733EB12A" w14:textId="471F87AD" w:rsidR="00631205" w:rsidRDefault="00631205" w:rsidP="001338C8">
      <w:pPr>
        <w:rPr>
          <w:b/>
          <w:bCs/>
        </w:rPr>
      </w:pPr>
    </w:p>
    <w:p w14:paraId="1FA4D596" w14:textId="11A297E3" w:rsidR="00631205" w:rsidRDefault="00631205" w:rsidP="001338C8">
      <w:pPr>
        <w:rPr>
          <w:b/>
          <w:bCs/>
        </w:rPr>
      </w:pPr>
    </w:p>
    <w:p w14:paraId="2CED0E93" w14:textId="526F5682" w:rsidR="00631205" w:rsidRDefault="00631205" w:rsidP="00631205">
      <w:pPr>
        <w:jc w:val="center"/>
        <w:rPr>
          <w:rFonts w:ascii="Arial" w:hAnsi="Arial" w:cs="Arial"/>
          <w:b/>
          <w:bCs/>
          <w:sz w:val="23"/>
          <w:szCs w:val="23"/>
        </w:rPr>
      </w:pPr>
      <w:r>
        <w:rPr>
          <w:rFonts w:ascii="Arial" w:hAnsi="Arial" w:cs="Arial"/>
          <w:b/>
          <w:bCs/>
          <w:sz w:val="23"/>
          <w:szCs w:val="23"/>
        </w:rPr>
        <w:t>Report</w:t>
      </w:r>
    </w:p>
    <w:p w14:paraId="1456A5A7" w14:textId="13B41539" w:rsidR="00631205" w:rsidRDefault="00631205" w:rsidP="00631205">
      <w:pPr>
        <w:rPr>
          <w:rFonts w:ascii="Arial" w:hAnsi="Arial" w:cs="Arial"/>
          <w:b/>
          <w:bCs/>
          <w:sz w:val="23"/>
          <w:szCs w:val="23"/>
        </w:rPr>
      </w:pPr>
    </w:p>
    <w:p w14:paraId="7E9EDA16" w14:textId="2F21688B" w:rsidR="00631205" w:rsidRPr="00BB0050" w:rsidRDefault="00631205" w:rsidP="00631205">
      <w:pPr>
        <w:rPr>
          <w:rFonts w:ascii="Arial" w:hAnsi="Arial" w:cs="Arial"/>
          <w:b/>
          <w:bCs/>
          <w:sz w:val="36"/>
          <w:szCs w:val="36"/>
        </w:rPr>
      </w:pPr>
    </w:p>
    <w:p w14:paraId="458F45D2" w14:textId="3B3820B4" w:rsidR="00697B70" w:rsidRPr="00BB0050" w:rsidRDefault="00697B70" w:rsidP="00631205">
      <w:pPr>
        <w:ind w:left="284"/>
        <w:jc w:val="both"/>
        <w:rPr>
          <w:rFonts w:ascii="Arial" w:hAnsi="Arial" w:cs="Arial"/>
          <w:b/>
          <w:sz w:val="28"/>
          <w:szCs w:val="28"/>
        </w:rPr>
      </w:pPr>
      <w:r w:rsidRPr="00BB0050">
        <w:rPr>
          <w:rFonts w:ascii="Arial" w:hAnsi="Arial" w:cs="Arial"/>
          <w:b/>
          <w:sz w:val="28"/>
          <w:szCs w:val="28"/>
        </w:rPr>
        <w:t>Table of content:</w:t>
      </w:r>
    </w:p>
    <w:p w14:paraId="6D9D50F5" w14:textId="213497EA" w:rsidR="00697B70" w:rsidRDefault="00697B70" w:rsidP="00631205">
      <w:pPr>
        <w:ind w:left="284"/>
        <w:jc w:val="both"/>
        <w:rPr>
          <w:rFonts w:ascii="Arial" w:hAnsi="Arial" w:cs="Arial"/>
          <w:b/>
          <w:sz w:val="24"/>
          <w:szCs w:val="24"/>
        </w:rPr>
      </w:pPr>
      <w:r>
        <w:rPr>
          <w:rFonts w:ascii="Arial" w:hAnsi="Arial" w:cs="Arial"/>
          <w:b/>
          <w:sz w:val="24"/>
          <w:szCs w:val="24"/>
        </w:rPr>
        <w:t>Int</w:t>
      </w:r>
      <w:r w:rsidR="00BB0050">
        <w:rPr>
          <w:rFonts w:ascii="Arial" w:hAnsi="Arial" w:cs="Arial"/>
          <w:b/>
          <w:sz w:val="24"/>
          <w:szCs w:val="24"/>
        </w:rPr>
        <w:t>r</w:t>
      </w:r>
      <w:r>
        <w:rPr>
          <w:rFonts w:ascii="Arial" w:hAnsi="Arial" w:cs="Arial"/>
          <w:b/>
          <w:sz w:val="24"/>
          <w:szCs w:val="24"/>
        </w:rPr>
        <w:t>oduction</w:t>
      </w:r>
    </w:p>
    <w:p w14:paraId="79B4AB78" w14:textId="1E19A90F" w:rsidR="00BB0050" w:rsidRDefault="00BB0050" w:rsidP="00631205">
      <w:pPr>
        <w:ind w:left="284"/>
        <w:jc w:val="both"/>
        <w:rPr>
          <w:rFonts w:ascii="Arial" w:hAnsi="Arial" w:cs="Arial"/>
          <w:b/>
          <w:sz w:val="24"/>
          <w:szCs w:val="24"/>
        </w:rPr>
      </w:pPr>
      <w:r>
        <w:rPr>
          <w:rFonts w:ascii="Arial" w:hAnsi="Arial" w:cs="Arial"/>
          <w:b/>
          <w:sz w:val="24"/>
          <w:szCs w:val="24"/>
        </w:rPr>
        <w:t>Main body</w:t>
      </w:r>
    </w:p>
    <w:p w14:paraId="59776077" w14:textId="75FCABEF" w:rsidR="00BB0050" w:rsidRDefault="00BB0050" w:rsidP="00631205">
      <w:pPr>
        <w:ind w:left="284"/>
        <w:jc w:val="both"/>
        <w:rPr>
          <w:rFonts w:ascii="Arial" w:hAnsi="Arial" w:cs="Arial"/>
          <w:b/>
          <w:sz w:val="24"/>
          <w:szCs w:val="24"/>
        </w:rPr>
      </w:pPr>
      <w:r>
        <w:rPr>
          <w:rFonts w:ascii="Arial" w:hAnsi="Arial" w:cs="Arial"/>
          <w:b/>
          <w:sz w:val="24"/>
          <w:szCs w:val="24"/>
        </w:rPr>
        <w:t>Conclusion</w:t>
      </w:r>
    </w:p>
    <w:p w14:paraId="333A12CD" w14:textId="77777777" w:rsidR="00BB0050" w:rsidRDefault="00BB0050" w:rsidP="00631205">
      <w:pPr>
        <w:ind w:left="284"/>
        <w:jc w:val="both"/>
        <w:rPr>
          <w:rFonts w:ascii="Arial" w:hAnsi="Arial" w:cs="Arial"/>
          <w:b/>
          <w:sz w:val="24"/>
          <w:szCs w:val="24"/>
        </w:rPr>
      </w:pPr>
    </w:p>
    <w:p w14:paraId="171D22E8" w14:textId="77777777" w:rsidR="00697B70" w:rsidRPr="00BB0050" w:rsidRDefault="00697B70" w:rsidP="00631205">
      <w:pPr>
        <w:ind w:left="284"/>
        <w:jc w:val="both"/>
        <w:rPr>
          <w:rFonts w:ascii="Arial" w:hAnsi="Arial" w:cs="Arial"/>
          <w:b/>
          <w:sz w:val="23"/>
          <w:szCs w:val="23"/>
        </w:rPr>
      </w:pPr>
    </w:p>
    <w:p w14:paraId="417D7274" w14:textId="77777777" w:rsidR="00697B70" w:rsidRDefault="00697B70" w:rsidP="00631205">
      <w:pPr>
        <w:ind w:left="284"/>
        <w:jc w:val="both"/>
        <w:rPr>
          <w:rFonts w:ascii="Arial" w:hAnsi="Arial" w:cs="Arial"/>
          <w:b/>
          <w:sz w:val="24"/>
          <w:szCs w:val="24"/>
        </w:rPr>
      </w:pPr>
    </w:p>
    <w:p w14:paraId="0725908B" w14:textId="77777777" w:rsidR="00697B70" w:rsidRDefault="00697B70" w:rsidP="00631205">
      <w:pPr>
        <w:ind w:left="284"/>
        <w:jc w:val="both"/>
        <w:rPr>
          <w:rFonts w:ascii="Arial" w:hAnsi="Arial" w:cs="Arial"/>
          <w:b/>
          <w:sz w:val="24"/>
          <w:szCs w:val="24"/>
        </w:rPr>
      </w:pPr>
    </w:p>
    <w:p w14:paraId="37552759" w14:textId="77777777" w:rsidR="00697B70" w:rsidRDefault="00697B70" w:rsidP="00631205">
      <w:pPr>
        <w:ind w:left="284"/>
        <w:jc w:val="both"/>
        <w:rPr>
          <w:rFonts w:ascii="Arial" w:hAnsi="Arial" w:cs="Arial"/>
          <w:b/>
          <w:sz w:val="24"/>
          <w:szCs w:val="24"/>
        </w:rPr>
      </w:pPr>
    </w:p>
    <w:p w14:paraId="3C583B72" w14:textId="0114726E" w:rsidR="00697B70" w:rsidRDefault="00BB0050" w:rsidP="00631205">
      <w:pPr>
        <w:ind w:left="284"/>
        <w:jc w:val="both"/>
        <w:rPr>
          <w:rFonts w:ascii="Arial" w:hAnsi="Arial" w:cs="Arial"/>
          <w:b/>
          <w:sz w:val="24"/>
          <w:szCs w:val="24"/>
        </w:rPr>
      </w:pPr>
      <w:r>
        <w:rPr>
          <w:rFonts w:ascii="Arial" w:hAnsi="Arial" w:cs="Arial"/>
          <w:b/>
          <w:sz w:val="24"/>
          <w:szCs w:val="24"/>
        </w:rPr>
        <w:t>Introduction:</w:t>
      </w:r>
    </w:p>
    <w:p w14:paraId="6F9C1CEA" w14:textId="77777777" w:rsidR="00697B70" w:rsidRDefault="00697B70" w:rsidP="00631205">
      <w:pPr>
        <w:ind w:left="284"/>
        <w:jc w:val="both"/>
        <w:rPr>
          <w:rFonts w:ascii="Arial" w:hAnsi="Arial" w:cs="Arial"/>
          <w:b/>
          <w:sz w:val="24"/>
          <w:szCs w:val="24"/>
        </w:rPr>
      </w:pPr>
    </w:p>
    <w:p w14:paraId="606F5F0E" w14:textId="77777777" w:rsidR="00697B70" w:rsidRDefault="00697B70" w:rsidP="00631205">
      <w:pPr>
        <w:ind w:left="284"/>
        <w:jc w:val="both"/>
        <w:rPr>
          <w:rFonts w:ascii="Arial" w:hAnsi="Arial" w:cs="Arial"/>
          <w:b/>
          <w:sz w:val="24"/>
          <w:szCs w:val="24"/>
        </w:rPr>
      </w:pPr>
    </w:p>
    <w:p w14:paraId="7B7D5B7A" w14:textId="77777777" w:rsidR="00697B70" w:rsidRDefault="00697B70" w:rsidP="00631205">
      <w:pPr>
        <w:ind w:left="284"/>
        <w:jc w:val="both"/>
        <w:rPr>
          <w:rFonts w:ascii="Arial" w:hAnsi="Arial" w:cs="Arial"/>
          <w:b/>
          <w:sz w:val="24"/>
          <w:szCs w:val="24"/>
        </w:rPr>
      </w:pPr>
    </w:p>
    <w:p w14:paraId="02A3CC04" w14:textId="77777777" w:rsidR="00697B70" w:rsidRDefault="00697B70" w:rsidP="00631205">
      <w:pPr>
        <w:ind w:left="284"/>
        <w:jc w:val="both"/>
        <w:rPr>
          <w:rFonts w:ascii="Arial" w:hAnsi="Arial" w:cs="Arial"/>
          <w:b/>
          <w:sz w:val="24"/>
          <w:szCs w:val="24"/>
        </w:rPr>
      </w:pPr>
    </w:p>
    <w:p w14:paraId="0F74829B" w14:textId="77777777" w:rsidR="00470FBE" w:rsidRDefault="00470FBE" w:rsidP="00631205">
      <w:pPr>
        <w:ind w:left="284"/>
        <w:jc w:val="both"/>
        <w:rPr>
          <w:rFonts w:ascii="Arial" w:hAnsi="Arial" w:cs="Arial"/>
          <w:b/>
          <w:sz w:val="24"/>
          <w:szCs w:val="24"/>
        </w:rPr>
      </w:pPr>
    </w:p>
    <w:p w14:paraId="72A04741" w14:textId="77777777" w:rsidR="00470FBE" w:rsidRDefault="00470FBE" w:rsidP="00631205">
      <w:pPr>
        <w:ind w:left="284"/>
        <w:jc w:val="both"/>
        <w:rPr>
          <w:rFonts w:ascii="Arial" w:hAnsi="Arial" w:cs="Arial"/>
          <w:b/>
          <w:sz w:val="24"/>
          <w:szCs w:val="24"/>
        </w:rPr>
      </w:pPr>
    </w:p>
    <w:p w14:paraId="1FD68AA4" w14:textId="77777777" w:rsidR="00470FBE" w:rsidRDefault="00470FBE" w:rsidP="00631205">
      <w:pPr>
        <w:ind w:left="284"/>
        <w:jc w:val="both"/>
        <w:rPr>
          <w:rFonts w:ascii="Arial" w:hAnsi="Arial" w:cs="Arial"/>
          <w:b/>
          <w:sz w:val="24"/>
          <w:szCs w:val="24"/>
        </w:rPr>
      </w:pPr>
    </w:p>
    <w:p w14:paraId="2924DA5A" w14:textId="09DA896B" w:rsidR="00631205" w:rsidRDefault="00631205" w:rsidP="00631205">
      <w:pPr>
        <w:ind w:left="284"/>
        <w:jc w:val="both"/>
        <w:rPr>
          <w:rFonts w:ascii="Arial" w:hAnsi="Arial" w:cs="Arial"/>
          <w:b/>
          <w:sz w:val="24"/>
          <w:szCs w:val="24"/>
        </w:rPr>
      </w:pPr>
      <w:r w:rsidRPr="001460D4">
        <w:rPr>
          <w:rFonts w:ascii="Arial" w:hAnsi="Arial" w:cs="Arial"/>
          <w:b/>
          <w:sz w:val="24"/>
          <w:szCs w:val="24"/>
        </w:rPr>
        <w:t>Financial Data</w:t>
      </w:r>
    </w:p>
    <w:p w14:paraId="05D982EB" w14:textId="77777777" w:rsidR="00631205" w:rsidRPr="001460D4" w:rsidRDefault="00631205" w:rsidP="00631205">
      <w:pPr>
        <w:ind w:left="284"/>
        <w:jc w:val="both"/>
        <w:rPr>
          <w:rFonts w:ascii="Arial" w:hAnsi="Arial" w:cs="Arial"/>
          <w:b/>
          <w:sz w:val="24"/>
          <w:szCs w:val="24"/>
        </w:rPr>
      </w:pPr>
    </w:p>
    <w:p w14:paraId="04802B25" w14:textId="77777777" w:rsidR="00631205" w:rsidRPr="00FF0CC4" w:rsidRDefault="00631205" w:rsidP="00631205">
      <w:pPr>
        <w:ind w:left="284"/>
        <w:jc w:val="both"/>
        <w:rPr>
          <w:rFonts w:ascii="Arial" w:hAnsi="Arial" w:cs="Arial"/>
          <w:sz w:val="28"/>
          <w:szCs w:val="28"/>
        </w:rPr>
      </w:pPr>
      <w:r>
        <w:rPr>
          <w:rFonts w:ascii="Arial" w:hAnsi="Arial" w:cs="Arial"/>
          <w:sz w:val="28"/>
          <w:szCs w:val="28"/>
        </w:rPr>
        <w:tab/>
      </w:r>
      <w:r>
        <w:rPr>
          <w:rFonts w:ascii="Arial" w:hAnsi="Arial" w:cs="Arial"/>
          <w:sz w:val="28"/>
          <w:szCs w:val="28"/>
        </w:rPr>
        <w:tab/>
        <w:t xml:space="preserve">                 Stafford             </w:t>
      </w:r>
      <w:r>
        <w:rPr>
          <w:rFonts w:ascii="Arial" w:hAnsi="Arial" w:cs="Arial"/>
          <w:sz w:val="28"/>
          <w:szCs w:val="28"/>
        </w:rPr>
        <w:tab/>
        <w:t xml:space="preserve">       Coventry </w:t>
      </w:r>
      <w:r>
        <w:rPr>
          <w:rFonts w:ascii="Arial" w:hAnsi="Arial" w:cs="Arial"/>
          <w:sz w:val="28"/>
          <w:szCs w:val="28"/>
        </w:rPr>
        <w:tab/>
        <w:t xml:space="preserve">              Birmingham</w:t>
      </w:r>
    </w:p>
    <w:p w14:paraId="4403DFA4" w14:textId="77777777" w:rsidR="00631205" w:rsidRDefault="00631205" w:rsidP="00631205">
      <w:pPr>
        <w:ind w:left="284"/>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t xml:space="preserve">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w:t>
      </w:r>
    </w:p>
    <w:p w14:paraId="63A76F11" w14:textId="77777777" w:rsidR="00631205" w:rsidRDefault="00631205" w:rsidP="00631205">
      <w:pPr>
        <w:ind w:left="284"/>
        <w:rPr>
          <w:rFonts w:ascii="Arial" w:hAnsi="Arial" w:cs="Arial"/>
          <w:sz w:val="24"/>
          <w:szCs w:val="24"/>
        </w:rPr>
      </w:pPr>
      <w:r>
        <w:rPr>
          <w:rFonts w:ascii="Arial" w:hAnsi="Arial" w:cs="Arial"/>
          <w:sz w:val="24"/>
          <w:szCs w:val="24"/>
        </w:rPr>
        <w:t>Sales</w:t>
      </w:r>
      <w:r>
        <w:rPr>
          <w:rFonts w:ascii="Arial" w:hAnsi="Arial" w:cs="Arial"/>
          <w:sz w:val="24"/>
          <w:szCs w:val="24"/>
        </w:rPr>
        <w:tab/>
      </w:r>
      <w:r>
        <w:rPr>
          <w:rFonts w:ascii="Arial" w:hAnsi="Arial" w:cs="Arial"/>
          <w:sz w:val="24"/>
          <w:szCs w:val="24"/>
        </w:rPr>
        <w:tab/>
      </w:r>
      <w:r>
        <w:rPr>
          <w:rFonts w:ascii="Arial" w:hAnsi="Arial" w:cs="Arial"/>
          <w:sz w:val="24"/>
          <w:szCs w:val="24"/>
        </w:rPr>
        <w:tab/>
        <w:t>880,000</w:t>
      </w:r>
      <w:r>
        <w:rPr>
          <w:rFonts w:ascii="Arial" w:hAnsi="Arial" w:cs="Arial"/>
          <w:sz w:val="24"/>
          <w:szCs w:val="24"/>
        </w:rPr>
        <w:tab/>
      </w:r>
      <w:r>
        <w:rPr>
          <w:rFonts w:ascii="Arial" w:hAnsi="Arial" w:cs="Arial"/>
          <w:sz w:val="24"/>
          <w:szCs w:val="24"/>
        </w:rPr>
        <w:tab/>
      </w:r>
      <w:r>
        <w:rPr>
          <w:rFonts w:ascii="Arial" w:hAnsi="Arial" w:cs="Arial"/>
          <w:sz w:val="24"/>
          <w:szCs w:val="24"/>
        </w:rPr>
        <w:tab/>
        <w:t>800,000</w:t>
      </w:r>
      <w:r>
        <w:rPr>
          <w:rFonts w:ascii="Arial" w:hAnsi="Arial" w:cs="Arial"/>
          <w:sz w:val="24"/>
          <w:szCs w:val="24"/>
        </w:rPr>
        <w:tab/>
      </w:r>
      <w:r>
        <w:rPr>
          <w:rFonts w:ascii="Arial" w:hAnsi="Arial" w:cs="Arial"/>
          <w:sz w:val="24"/>
          <w:szCs w:val="24"/>
        </w:rPr>
        <w:tab/>
      </w:r>
      <w:r>
        <w:rPr>
          <w:rFonts w:ascii="Arial" w:hAnsi="Arial" w:cs="Arial"/>
          <w:sz w:val="24"/>
          <w:szCs w:val="24"/>
        </w:rPr>
        <w:tab/>
        <w:t>1,400,000</w:t>
      </w:r>
    </w:p>
    <w:p w14:paraId="295CCCDF" w14:textId="77777777" w:rsidR="00631205" w:rsidRPr="00D84FE5" w:rsidRDefault="00631205" w:rsidP="00631205">
      <w:pPr>
        <w:ind w:left="284"/>
        <w:rPr>
          <w:rFonts w:ascii="Arial" w:hAnsi="Arial" w:cs="Arial"/>
          <w:bCs/>
          <w:sz w:val="24"/>
          <w:szCs w:val="24"/>
        </w:rPr>
      </w:pPr>
      <w:r w:rsidRPr="00D84FE5">
        <w:rPr>
          <w:rFonts w:ascii="Arial" w:hAnsi="Arial" w:cs="Arial"/>
          <w:bCs/>
          <w:sz w:val="24"/>
          <w:szCs w:val="24"/>
        </w:rPr>
        <w:t>Branch Expenses</w:t>
      </w:r>
      <w:r>
        <w:rPr>
          <w:rFonts w:ascii="Arial" w:hAnsi="Arial" w:cs="Arial"/>
          <w:bCs/>
          <w:sz w:val="24"/>
          <w:szCs w:val="24"/>
        </w:rPr>
        <w:t>:</w:t>
      </w:r>
      <w:r w:rsidRPr="00D84FE5">
        <w:rPr>
          <w:rFonts w:ascii="Arial" w:hAnsi="Arial" w:cs="Arial"/>
          <w:bCs/>
          <w:sz w:val="24"/>
          <w:szCs w:val="24"/>
        </w:rPr>
        <w:tab/>
      </w:r>
    </w:p>
    <w:p w14:paraId="682C5DDA" w14:textId="77777777" w:rsidR="00631205" w:rsidRDefault="00631205" w:rsidP="00631205">
      <w:pPr>
        <w:ind w:left="284"/>
        <w:rPr>
          <w:rFonts w:ascii="Arial" w:hAnsi="Arial" w:cs="Arial"/>
          <w:sz w:val="24"/>
          <w:szCs w:val="24"/>
        </w:rPr>
      </w:pPr>
      <w:r>
        <w:rPr>
          <w:rFonts w:ascii="Arial" w:hAnsi="Arial" w:cs="Arial"/>
          <w:sz w:val="24"/>
          <w:szCs w:val="24"/>
        </w:rPr>
        <w:t>Salaries</w:t>
      </w:r>
      <w:r>
        <w:rPr>
          <w:rFonts w:ascii="Arial" w:hAnsi="Arial" w:cs="Arial"/>
          <w:sz w:val="24"/>
          <w:szCs w:val="24"/>
        </w:rPr>
        <w:tab/>
      </w:r>
      <w:r>
        <w:rPr>
          <w:rFonts w:ascii="Arial" w:hAnsi="Arial" w:cs="Arial"/>
          <w:sz w:val="24"/>
          <w:szCs w:val="24"/>
        </w:rPr>
        <w:tab/>
        <w:t xml:space="preserve">             84,000</w:t>
      </w:r>
      <w:r>
        <w:rPr>
          <w:rFonts w:ascii="Arial" w:hAnsi="Arial" w:cs="Arial"/>
          <w:sz w:val="24"/>
          <w:szCs w:val="24"/>
        </w:rPr>
        <w:tab/>
      </w:r>
      <w:r>
        <w:rPr>
          <w:rFonts w:ascii="Arial" w:hAnsi="Arial" w:cs="Arial"/>
          <w:sz w:val="24"/>
          <w:szCs w:val="24"/>
        </w:rPr>
        <w:tab/>
      </w:r>
      <w:r>
        <w:rPr>
          <w:rFonts w:ascii="Arial" w:hAnsi="Arial" w:cs="Arial"/>
          <w:sz w:val="24"/>
          <w:szCs w:val="24"/>
        </w:rPr>
        <w:tab/>
        <w:t xml:space="preserve">  76,000</w:t>
      </w:r>
      <w:r>
        <w:rPr>
          <w:rFonts w:ascii="Arial" w:hAnsi="Arial" w:cs="Arial"/>
          <w:sz w:val="24"/>
          <w:szCs w:val="24"/>
        </w:rPr>
        <w:tab/>
      </w:r>
      <w:r>
        <w:rPr>
          <w:rFonts w:ascii="Arial" w:hAnsi="Arial" w:cs="Arial"/>
          <w:sz w:val="24"/>
          <w:szCs w:val="24"/>
        </w:rPr>
        <w:tab/>
        <w:t xml:space="preserve"> </w:t>
      </w:r>
      <w:r>
        <w:rPr>
          <w:rFonts w:ascii="Arial" w:hAnsi="Arial" w:cs="Arial"/>
          <w:sz w:val="24"/>
          <w:szCs w:val="24"/>
        </w:rPr>
        <w:tab/>
        <w:t xml:space="preserve">   124,000</w:t>
      </w:r>
    </w:p>
    <w:p w14:paraId="0919620B" w14:textId="77777777" w:rsidR="00631205" w:rsidRDefault="00631205" w:rsidP="00631205">
      <w:pPr>
        <w:ind w:left="284"/>
        <w:rPr>
          <w:rFonts w:ascii="Arial" w:hAnsi="Arial" w:cs="Arial"/>
          <w:sz w:val="24"/>
          <w:szCs w:val="24"/>
        </w:rPr>
      </w:pPr>
      <w:r>
        <w:rPr>
          <w:rFonts w:ascii="Arial" w:hAnsi="Arial" w:cs="Arial"/>
          <w:sz w:val="24"/>
          <w:szCs w:val="24"/>
        </w:rPr>
        <w:t>Advertising</w:t>
      </w:r>
      <w:r>
        <w:rPr>
          <w:rFonts w:ascii="Arial" w:hAnsi="Arial" w:cs="Arial"/>
          <w:sz w:val="24"/>
          <w:szCs w:val="24"/>
        </w:rPr>
        <w:tab/>
      </w:r>
      <w:r>
        <w:rPr>
          <w:rFonts w:ascii="Arial" w:hAnsi="Arial" w:cs="Arial"/>
          <w:sz w:val="24"/>
          <w:szCs w:val="24"/>
        </w:rPr>
        <w:tab/>
        <w:t xml:space="preserve">  16,000</w:t>
      </w:r>
      <w:r>
        <w:rPr>
          <w:rFonts w:ascii="Arial" w:hAnsi="Arial" w:cs="Arial"/>
          <w:sz w:val="24"/>
          <w:szCs w:val="24"/>
        </w:rPr>
        <w:tab/>
      </w:r>
      <w:r>
        <w:rPr>
          <w:rFonts w:ascii="Arial" w:hAnsi="Arial" w:cs="Arial"/>
          <w:sz w:val="24"/>
          <w:szCs w:val="24"/>
        </w:rPr>
        <w:tab/>
      </w:r>
      <w:r>
        <w:rPr>
          <w:rFonts w:ascii="Arial" w:hAnsi="Arial" w:cs="Arial"/>
          <w:sz w:val="24"/>
          <w:szCs w:val="24"/>
        </w:rPr>
        <w:tab/>
        <w:t xml:space="preserve">  30,000</w:t>
      </w:r>
      <w:r>
        <w:rPr>
          <w:rFonts w:ascii="Arial" w:hAnsi="Arial" w:cs="Arial"/>
          <w:sz w:val="24"/>
          <w:szCs w:val="24"/>
        </w:rPr>
        <w:tab/>
      </w:r>
      <w:r>
        <w:rPr>
          <w:rFonts w:ascii="Arial" w:hAnsi="Arial" w:cs="Arial"/>
          <w:sz w:val="24"/>
          <w:szCs w:val="24"/>
        </w:rPr>
        <w:tab/>
      </w:r>
      <w:r>
        <w:rPr>
          <w:rFonts w:ascii="Arial" w:hAnsi="Arial" w:cs="Arial"/>
          <w:sz w:val="24"/>
          <w:szCs w:val="24"/>
        </w:rPr>
        <w:tab/>
        <w:t xml:space="preserve">   120,000</w:t>
      </w:r>
    </w:p>
    <w:p w14:paraId="2DD2FE6A" w14:textId="77777777" w:rsidR="00631205" w:rsidRDefault="00631205" w:rsidP="00631205">
      <w:pPr>
        <w:ind w:left="284"/>
        <w:rPr>
          <w:rFonts w:ascii="Arial" w:hAnsi="Arial" w:cs="Arial"/>
          <w:sz w:val="24"/>
          <w:szCs w:val="24"/>
        </w:rPr>
      </w:pPr>
      <w:r>
        <w:rPr>
          <w:rFonts w:ascii="Arial" w:hAnsi="Arial" w:cs="Arial"/>
          <w:sz w:val="24"/>
          <w:szCs w:val="24"/>
        </w:rPr>
        <w:t>Other</w:t>
      </w:r>
      <w:r>
        <w:rPr>
          <w:rFonts w:ascii="Arial" w:hAnsi="Arial" w:cs="Arial"/>
          <w:sz w:val="24"/>
          <w:szCs w:val="24"/>
        </w:rPr>
        <w:tab/>
      </w:r>
      <w:r>
        <w:rPr>
          <w:rFonts w:ascii="Arial" w:hAnsi="Arial" w:cs="Arial"/>
          <w:sz w:val="24"/>
          <w:szCs w:val="24"/>
        </w:rPr>
        <w:tab/>
      </w:r>
      <w:r>
        <w:rPr>
          <w:rFonts w:ascii="Arial" w:hAnsi="Arial" w:cs="Arial"/>
          <w:sz w:val="24"/>
          <w:szCs w:val="24"/>
        </w:rPr>
        <w:tab/>
        <w:t xml:space="preserve">  20,000</w:t>
      </w:r>
      <w:r>
        <w:rPr>
          <w:rFonts w:ascii="Arial" w:hAnsi="Arial" w:cs="Arial"/>
          <w:sz w:val="24"/>
          <w:szCs w:val="24"/>
        </w:rPr>
        <w:tab/>
      </w:r>
      <w:r>
        <w:rPr>
          <w:rFonts w:ascii="Arial" w:hAnsi="Arial" w:cs="Arial"/>
          <w:sz w:val="24"/>
          <w:szCs w:val="24"/>
        </w:rPr>
        <w:tab/>
      </w:r>
      <w:r>
        <w:rPr>
          <w:rFonts w:ascii="Arial" w:hAnsi="Arial" w:cs="Arial"/>
          <w:sz w:val="24"/>
          <w:szCs w:val="24"/>
        </w:rPr>
        <w:tab/>
        <w:t xml:space="preserve">  16,000</w:t>
      </w:r>
      <w:r>
        <w:rPr>
          <w:rFonts w:ascii="Arial" w:hAnsi="Arial" w:cs="Arial"/>
          <w:sz w:val="24"/>
          <w:szCs w:val="24"/>
        </w:rPr>
        <w:tab/>
      </w:r>
      <w:r>
        <w:rPr>
          <w:rFonts w:ascii="Arial" w:hAnsi="Arial" w:cs="Arial"/>
          <w:sz w:val="24"/>
          <w:szCs w:val="24"/>
        </w:rPr>
        <w:tab/>
      </w:r>
      <w:r>
        <w:rPr>
          <w:rFonts w:ascii="Arial" w:hAnsi="Arial" w:cs="Arial"/>
          <w:sz w:val="24"/>
          <w:szCs w:val="24"/>
        </w:rPr>
        <w:tab/>
        <w:t xml:space="preserve">     22,000</w:t>
      </w:r>
    </w:p>
    <w:p w14:paraId="1276E7C0" w14:textId="77777777" w:rsidR="00631205" w:rsidRDefault="00631205" w:rsidP="00631205">
      <w:pPr>
        <w:ind w:left="284"/>
        <w:rPr>
          <w:rFonts w:ascii="Arial" w:hAnsi="Arial" w:cs="Arial"/>
          <w:sz w:val="24"/>
          <w:szCs w:val="24"/>
        </w:rPr>
      </w:pPr>
      <w:r>
        <w:rPr>
          <w:rFonts w:ascii="Arial" w:hAnsi="Arial" w:cs="Arial"/>
          <w:sz w:val="24"/>
          <w:szCs w:val="24"/>
        </w:rPr>
        <w:t xml:space="preserve">    </w:t>
      </w:r>
    </w:p>
    <w:p w14:paraId="76A56FE9" w14:textId="77777777" w:rsidR="00631205" w:rsidRPr="00116FFA" w:rsidRDefault="00631205" w:rsidP="00631205">
      <w:pPr>
        <w:ind w:left="284"/>
        <w:jc w:val="both"/>
        <w:rPr>
          <w:rFonts w:ascii="Arial" w:hAnsi="Arial" w:cs="Arial"/>
          <w:sz w:val="24"/>
          <w:szCs w:val="24"/>
        </w:rPr>
      </w:pPr>
      <w:r>
        <w:rPr>
          <w:rFonts w:ascii="Arial" w:hAnsi="Arial" w:cs="Arial"/>
          <w:sz w:val="24"/>
          <w:szCs w:val="24"/>
        </w:rPr>
        <w:t>The payroll and bookkeeping work for each branch is contracted out to PLS Limited, a professional services firm, at an estimated cost</w:t>
      </w:r>
      <w:r w:rsidRPr="00116FFA">
        <w:rPr>
          <w:rFonts w:ascii="Arial" w:hAnsi="Arial" w:cs="Arial"/>
          <w:sz w:val="24"/>
          <w:szCs w:val="24"/>
        </w:rPr>
        <w:t xml:space="preserve"> </w:t>
      </w:r>
      <w:r>
        <w:rPr>
          <w:rFonts w:ascii="Arial" w:hAnsi="Arial" w:cs="Arial"/>
          <w:sz w:val="24"/>
          <w:szCs w:val="24"/>
        </w:rPr>
        <w:t xml:space="preserve">of </w:t>
      </w:r>
      <w:r w:rsidRPr="00116FFA">
        <w:rPr>
          <w:rFonts w:ascii="Arial" w:hAnsi="Arial" w:cs="Arial"/>
          <w:sz w:val="24"/>
          <w:szCs w:val="24"/>
        </w:rPr>
        <w:t>£</w:t>
      </w:r>
      <w:r>
        <w:rPr>
          <w:rFonts w:ascii="Arial" w:hAnsi="Arial" w:cs="Arial"/>
          <w:sz w:val="24"/>
          <w:szCs w:val="24"/>
        </w:rPr>
        <w:t>308</w:t>
      </w:r>
      <w:r w:rsidRPr="00116FFA">
        <w:rPr>
          <w:rFonts w:ascii="Arial" w:hAnsi="Arial" w:cs="Arial"/>
          <w:sz w:val="24"/>
          <w:szCs w:val="24"/>
        </w:rPr>
        <w:t>,000</w:t>
      </w:r>
      <w:r>
        <w:rPr>
          <w:rFonts w:ascii="Arial" w:hAnsi="Arial" w:cs="Arial"/>
          <w:sz w:val="24"/>
          <w:szCs w:val="24"/>
        </w:rPr>
        <w:t xml:space="preserve"> per annum,</w:t>
      </w:r>
      <w:r w:rsidRPr="00116FFA">
        <w:rPr>
          <w:rFonts w:ascii="Arial" w:hAnsi="Arial" w:cs="Arial"/>
          <w:sz w:val="24"/>
          <w:szCs w:val="24"/>
        </w:rPr>
        <w:t xml:space="preserve"> and this is to be apportioned to the three branches</w:t>
      </w:r>
      <w:r>
        <w:rPr>
          <w:rFonts w:ascii="Arial" w:hAnsi="Arial" w:cs="Arial"/>
          <w:sz w:val="24"/>
          <w:szCs w:val="24"/>
        </w:rPr>
        <w:t>,</w:t>
      </w:r>
      <w:r w:rsidRPr="00116FFA">
        <w:rPr>
          <w:rFonts w:ascii="Arial" w:hAnsi="Arial" w:cs="Arial"/>
          <w:sz w:val="24"/>
          <w:szCs w:val="24"/>
        </w:rPr>
        <w:t xml:space="preserve"> based on the</w:t>
      </w:r>
      <w:r>
        <w:rPr>
          <w:rFonts w:ascii="Arial" w:hAnsi="Arial" w:cs="Arial"/>
          <w:sz w:val="24"/>
          <w:szCs w:val="24"/>
        </w:rPr>
        <w:t>ir</w:t>
      </w:r>
      <w:r w:rsidRPr="00116FFA">
        <w:rPr>
          <w:rFonts w:ascii="Arial" w:hAnsi="Arial" w:cs="Arial"/>
          <w:sz w:val="24"/>
          <w:szCs w:val="24"/>
        </w:rPr>
        <w:t xml:space="preserve"> sales figures. Variable costs amount to 75% of the sales of each branch.</w:t>
      </w:r>
    </w:p>
    <w:p w14:paraId="43C34291" w14:textId="77777777" w:rsidR="00631205" w:rsidRDefault="00631205" w:rsidP="00631205">
      <w:pPr>
        <w:ind w:left="284"/>
        <w:jc w:val="both"/>
        <w:rPr>
          <w:rFonts w:ascii="Arial" w:hAnsi="Arial" w:cs="Arial"/>
          <w:sz w:val="24"/>
          <w:szCs w:val="24"/>
        </w:rPr>
      </w:pPr>
      <w:r w:rsidRPr="00116FFA">
        <w:rPr>
          <w:rFonts w:ascii="Arial" w:hAnsi="Arial" w:cs="Arial"/>
          <w:sz w:val="24"/>
          <w:szCs w:val="24"/>
        </w:rPr>
        <w:t xml:space="preserve">Should the </w:t>
      </w:r>
      <w:r>
        <w:rPr>
          <w:rFonts w:ascii="Arial" w:hAnsi="Arial" w:cs="Arial"/>
          <w:sz w:val="24"/>
          <w:szCs w:val="24"/>
        </w:rPr>
        <w:t>Coventry</w:t>
      </w:r>
      <w:r w:rsidRPr="00116FFA">
        <w:rPr>
          <w:rFonts w:ascii="Arial" w:hAnsi="Arial" w:cs="Arial"/>
          <w:sz w:val="24"/>
          <w:szCs w:val="24"/>
        </w:rPr>
        <w:t xml:space="preserve"> branch </w:t>
      </w:r>
      <w:r>
        <w:rPr>
          <w:rFonts w:ascii="Arial" w:hAnsi="Arial" w:cs="Arial"/>
          <w:sz w:val="24"/>
          <w:szCs w:val="24"/>
        </w:rPr>
        <w:t xml:space="preserve">be </w:t>
      </w:r>
      <w:r w:rsidRPr="00116FFA">
        <w:rPr>
          <w:rFonts w:ascii="Arial" w:hAnsi="Arial" w:cs="Arial"/>
          <w:sz w:val="24"/>
          <w:szCs w:val="24"/>
        </w:rPr>
        <w:t>closed, then the sales would be completely lost to the company and head office expenses would be reduced from £</w:t>
      </w:r>
      <w:r>
        <w:rPr>
          <w:rFonts w:ascii="Arial" w:hAnsi="Arial" w:cs="Arial"/>
          <w:sz w:val="24"/>
          <w:szCs w:val="24"/>
        </w:rPr>
        <w:t>308</w:t>
      </w:r>
      <w:r w:rsidRPr="00116FFA">
        <w:rPr>
          <w:rFonts w:ascii="Arial" w:hAnsi="Arial" w:cs="Arial"/>
          <w:sz w:val="24"/>
          <w:szCs w:val="24"/>
        </w:rPr>
        <w:t>,</w:t>
      </w:r>
      <w:r>
        <w:rPr>
          <w:rFonts w:ascii="Arial" w:hAnsi="Arial" w:cs="Arial"/>
          <w:sz w:val="24"/>
          <w:szCs w:val="24"/>
        </w:rPr>
        <w:t>0</w:t>
      </w:r>
      <w:r w:rsidRPr="00116FFA">
        <w:rPr>
          <w:rFonts w:ascii="Arial" w:hAnsi="Arial" w:cs="Arial"/>
          <w:sz w:val="24"/>
          <w:szCs w:val="24"/>
        </w:rPr>
        <w:t>00</w:t>
      </w:r>
      <w:r>
        <w:rPr>
          <w:rFonts w:ascii="Arial" w:hAnsi="Arial" w:cs="Arial"/>
          <w:sz w:val="24"/>
          <w:szCs w:val="24"/>
        </w:rPr>
        <w:t xml:space="preserve"> to</w:t>
      </w:r>
    </w:p>
    <w:p w14:paraId="34DD9782" w14:textId="73AF5FED" w:rsidR="00631205" w:rsidRDefault="00631205" w:rsidP="00631205">
      <w:pPr>
        <w:ind w:left="284"/>
        <w:jc w:val="both"/>
        <w:rPr>
          <w:rFonts w:ascii="Arial" w:hAnsi="Arial" w:cs="Arial"/>
          <w:sz w:val="24"/>
          <w:szCs w:val="24"/>
        </w:rPr>
      </w:pPr>
      <w:r w:rsidRPr="00116FFA">
        <w:rPr>
          <w:rFonts w:ascii="Arial" w:hAnsi="Arial" w:cs="Arial"/>
          <w:sz w:val="24"/>
          <w:szCs w:val="24"/>
        </w:rPr>
        <w:t>to £</w:t>
      </w:r>
      <w:r>
        <w:rPr>
          <w:rFonts w:ascii="Arial" w:hAnsi="Arial" w:cs="Arial"/>
          <w:sz w:val="24"/>
          <w:szCs w:val="24"/>
        </w:rPr>
        <w:t>248</w:t>
      </w:r>
      <w:r w:rsidRPr="00116FFA">
        <w:rPr>
          <w:rFonts w:ascii="Arial" w:hAnsi="Arial" w:cs="Arial"/>
          <w:sz w:val="24"/>
          <w:szCs w:val="24"/>
        </w:rPr>
        <w:t>,000.</w:t>
      </w:r>
    </w:p>
    <w:p w14:paraId="29FFFEC3" w14:textId="5CDD3576" w:rsidR="00DC5CC4" w:rsidRDefault="00DC5CC4" w:rsidP="00631205">
      <w:pPr>
        <w:ind w:left="284"/>
        <w:jc w:val="both"/>
        <w:rPr>
          <w:rFonts w:ascii="Arial" w:hAnsi="Arial" w:cs="Arial"/>
          <w:sz w:val="24"/>
          <w:szCs w:val="24"/>
        </w:rPr>
      </w:pPr>
    </w:p>
    <w:p w14:paraId="2D58D9AB" w14:textId="44A33AE1" w:rsidR="00DC5CC4" w:rsidRDefault="00DC5CC4" w:rsidP="00631205">
      <w:pPr>
        <w:ind w:left="284"/>
        <w:jc w:val="both"/>
        <w:rPr>
          <w:rFonts w:ascii="Arial" w:hAnsi="Arial" w:cs="Arial"/>
          <w:sz w:val="24"/>
          <w:szCs w:val="24"/>
        </w:rPr>
      </w:pPr>
    </w:p>
    <w:p w14:paraId="4516A7B3" w14:textId="3E571217" w:rsidR="00DC5CC4" w:rsidRDefault="00DC5CC4" w:rsidP="00631205">
      <w:pPr>
        <w:ind w:left="284"/>
        <w:jc w:val="both"/>
        <w:rPr>
          <w:rFonts w:ascii="Arial" w:hAnsi="Arial" w:cs="Arial"/>
          <w:sz w:val="24"/>
          <w:szCs w:val="24"/>
        </w:rPr>
      </w:pPr>
      <w:r>
        <w:rPr>
          <w:rFonts w:ascii="Arial" w:hAnsi="Arial" w:cs="Arial"/>
          <w:sz w:val="24"/>
          <w:szCs w:val="24"/>
        </w:rPr>
        <w:t>M</w:t>
      </w:r>
      <w:r w:rsidR="00560247">
        <w:rPr>
          <w:rFonts w:ascii="Arial" w:hAnsi="Arial" w:cs="Arial"/>
          <w:sz w:val="24"/>
          <w:szCs w:val="24"/>
        </w:rPr>
        <w:t>AIN BODY :</w:t>
      </w:r>
    </w:p>
    <w:p w14:paraId="2FB45B5D" w14:textId="77777777" w:rsidR="00631205" w:rsidRDefault="00631205" w:rsidP="00631205">
      <w:pPr>
        <w:rPr>
          <w:rFonts w:ascii="Arial" w:hAnsi="Arial" w:cs="Arial"/>
          <w:b/>
          <w:bCs/>
          <w:sz w:val="23"/>
          <w:szCs w:val="23"/>
        </w:rPr>
      </w:pPr>
    </w:p>
    <w:p w14:paraId="1B47271C" w14:textId="77777777" w:rsidR="00631205" w:rsidRDefault="00631205" w:rsidP="00631205">
      <w:pPr>
        <w:jc w:val="center"/>
        <w:rPr>
          <w:rFonts w:ascii="Arial" w:hAnsi="Arial" w:cs="Arial"/>
          <w:b/>
          <w:bCs/>
          <w:sz w:val="23"/>
          <w:szCs w:val="23"/>
        </w:rPr>
      </w:pPr>
    </w:p>
    <w:p w14:paraId="58BE9F29" w14:textId="1F0B5C16" w:rsidR="00631205" w:rsidRDefault="008F51A5" w:rsidP="007301A8">
      <w:pPr>
        <w:rPr>
          <w:rFonts w:ascii="Arial" w:hAnsi="Arial" w:cs="Arial"/>
          <w:b/>
          <w:bCs/>
          <w:sz w:val="23"/>
          <w:szCs w:val="23"/>
        </w:rPr>
      </w:pPr>
      <w:r>
        <w:rPr>
          <w:rFonts w:ascii="Arial" w:hAnsi="Arial" w:cs="Arial"/>
          <w:b/>
          <w:bCs/>
          <w:sz w:val="23"/>
          <w:szCs w:val="23"/>
        </w:rPr>
        <w:t>Example 1</w:t>
      </w:r>
    </w:p>
    <w:tbl>
      <w:tblPr>
        <w:tblStyle w:val="PlainTable1"/>
        <w:tblW w:w="0" w:type="auto"/>
        <w:tblLook w:val="04A0" w:firstRow="1" w:lastRow="0" w:firstColumn="1" w:lastColumn="0" w:noHBand="0" w:noVBand="1"/>
      </w:tblPr>
      <w:tblGrid>
        <w:gridCol w:w="2122"/>
        <w:gridCol w:w="1484"/>
        <w:gridCol w:w="1803"/>
        <w:gridCol w:w="1803"/>
        <w:gridCol w:w="1804"/>
      </w:tblGrid>
      <w:tr w:rsidR="00D87D5F" w14:paraId="7084C98E" w14:textId="77777777" w:rsidTr="001B26D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Pr>
          <w:p w14:paraId="158F075E" w14:textId="77777777" w:rsidR="00D87D5F" w:rsidRDefault="00D87D5F" w:rsidP="006C12DB"/>
        </w:tc>
        <w:tc>
          <w:tcPr>
            <w:tcW w:w="1484" w:type="dxa"/>
          </w:tcPr>
          <w:p w14:paraId="2B1A57EC" w14:textId="77777777" w:rsidR="00D87D5F" w:rsidRDefault="00D87D5F" w:rsidP="006C12DB">
            <w:pPr>
              <w:cnfStyle w:val="100000000000" w:firstRow="1" w:lastRow="0" w:firstColumn="0" w:lastColumn="0" w:oddVBand="0" w:evenVBand="0" w:oddHBand="0" w:evenHBand="0" w:firstRowFirstColumn="0" w:firstRowLastColumn="0" w:lastRowFirstColumn="0" w:lastRowLastColumn="0"/>
            </w:pPr>
            <w:r>
              <w:t>Stafford</w:t>
            </w:r>
          </w:p>
        </w:tc>
        <w:tc>
          <w:tcPr>
            <w:tcW w:w="1803" w:type="dxa"/>
          </w:tcPr>
          <w:p w14:paraId="2CABCA1C" w14:textId="77777777" w:rsidR="00D87D5F" w:rsidRDefault="00D87D5F" w:rsidP="006C12DB">
            <w:pPr>
              <w:cnfStyle w:val="100000000000" w:firstRow="1" w:lastRow="0" w:firstColumn="0" w:lastColumn="0" w:oddVBand="0" w:evenVBand="0" w:oddHBand="0" w:evenHBand="0" w:firstRowFirstColumn="0" w:firstRowLastColumn="0" w:lastRowFirstColumn="0" w:lastRowLastColumn="0"/>
            </w:pPr>
            <w:r>
              <w:t>Coventry</w:t>
            </w:r>
          </w:p>
        </w:tc>
        <w:tc>
          <w:tcPr>
            <w:tcW w:w="1803" w:type="dxa"/>
          </w:tcPr>
          <w:p w14:paraId="557551B0" w14:textId="77777777" w:rsidR="00D87D5F" w:rsidRDefault="00D87D5F" w:rsidP="006C12DB">
            <w:pPr>
              <w:cnfStyle w:val="100000000000" w:firstRow="1" w:lastRow="0" w:firstColumn="0" w:lastColumn="0" w:oddVBand="0" w:evenVBand="0" w:oddHBand="0" w:evenHBand="0" w:firstRowFirstColumn="0" w:firstRowLastColumn="0" w:lastRowFirstColumn="0" w:lastRowLastColumn="0"/>
            </w:pPr>
            <w:r>
              <w:t>Birmingham</w:t>
            </w:r>
          </w:p>
        </w:tc>
        <w:tc>
          <w:tcPr>
            <w:tcW w:w="1804" w:type="dxa"/>
          </w:tcPr>
          <w:p w14:paraId="10CBABA6" w14:textId="2C2BFD26" w:rsidR="00D87D5F" w:rsidRDefault="00626CB7" w:rsidP="006C12DB">
            <w:pPr>
              <w:cnfStyle w:val="100000000000" w:firstRow="1" w:lastRow="0" w:firstColumn="0" w:lastColumn="0" w:oddVBand="0" w:evenVBand="0" w:oddHBand="0" w:evenHBand="0" w:firstRowFirstColumn="0" w:firstRowLastColumn="0" w:lastRowFirstColumn="0" w:lastRowLastColumn="0"/>
            </w:pPr>
            <w:r>
              <w:t>T</w:t>
            </w:r>
            <w:r w:rsidR="00D87D5F">
              <w:t>otal</w:t>
            </w:r>
          </w:p>
        </w:tc>
      </w:tr>
      <w:tr w:rsidR="00D87D5F" w14:paraId="71D8DB78" w14:textId="77777777" w:rsidTr="001B26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Pr>
          <w:p w14:paraId="31354D04" w14:textId="77777777" w:rsidR="00D87D5F" w:rsidRDefault="00D87D5F" w:rsidP="006C12DB"/>
        </w:tc>
        <w:tc>
          <w:tcPr>
            <w:tcW w:w="1484" w:type="dxa"/>
          </w:tcPr>
          <w:p w14:paraId="64D852D1" w14:textId="77777777" w:rsidR="00D87D5F" w:rsidRDefault="00D87D5F" w:rsidP="006C12DB">
            <w:pPr>
              <w:jc w:val="center"/>
              <w:cnfStyle w:val="000000100000" w:firstRow="0" w:lastRow="0" w:firstColumn="0" w:lastColumn="0" w:oddVBand="0" w:evenVBand="0" w:oddHBand="1" w:evenHBand="0" w:firstRowFirstColumn="0" w:firstRowLastColumn="0" w:lastRowFirstColumn="0" w:lastRowLastColumn="0"/>
            </w:pPr>
            <w:r>
              <w:t>A</w:t>
            </w:r>
          </w:p>
        </w:tc>
        <w:tc>
          <w:tcPr>
            <w:tcW w:w="1803" w:type="dxa"/>
          </w:tcPr>
          <w:p w14:paraId="59EDF6E3" w14:textId="77777777" w:rsidR="00D87D5F" w:rsidRDefault="00D87D5F" w:rsidP="006C12DB">
            <w:pPr>
              <w:jc w:val="center"/>
              <w:cnfStyle w:val="000000100000" w:firstRow="0" w:lastRow="0" w:firstColumn="0" w:lastColumn="0" w:oddVBand="0" w:evenVBand="0" w:oddHBand="1" w:evenHBand="0" w:firstRowFirstColumn="0" w:firstRowLastColumn="0" w:lastRowFirstColumn="0" w:lastRowLastColumn="0"/>
            </w:pPr>
            <w:r>
              <w:t>B</w:t>
            </w:r>
          </w:p>
        </w:tc>
        <w:tc>
          <w:tcPr>
            <w:tcW w:w="1803" w:type="dxa"/>
          </w:tcPr>
          <w:p w14:paraId="19254FF0" w14:textId="77777777" w:rsidR="00D87D5F" w:rsidRDefault="00D87D5F" w:rsidP="006C12DB">
            <w:pPr>
              <w:jc w:val="center"/>
              <w:cnfStyle w:val="000000100000" w:firstRow="0" w:lastRow="0" w:firstColumn="0" w:lastColumn="0" w:oddVBand="0" w:evenVBand="0" w:oddHBand="1" w:evenHBand="0" w:firstRowFirstColumn="0" w:firstRowLastColumn="0" w:lastRowFirstColumn="0" w:lastRowLastColumn="0"/>
            </w:pPr>
            <w:r>
              <w:t>C</w:t>
            </w:r>
          </w:p>
        </w:tc>
        <w:tc>
          <w:tcPr>
            <w:tcW w:w="1804" w:type="dxa"/>
          </w:tcPr>
          <w:p w14:paraId="47786C20" w14:textId="77777777" w:rsidR="00D87D5F" w:rsidRDefault="00D87D5F" w:rsidP="006C12DB">
            <w:pPr>
              <w:cnfStyle w:val="000000100000" w:firstRow="0" w:lastRow="0" w:firstColumn="0" w:lastColumn="0" w:oddVBand="0" w:evenVBand="0" w:oddHBand="1" w:evenHBand="0" w:firstRowFirstColumn="0" w:firstRowLastColumn="0" w:lastRowFirstColumn="0" w:lastRowLastColumn="0"/>
            </w:pPr>
          </w:p>
        </w:tc>
      </w:tr>
      <w:tr w:rsidR="00D87D5F" w14:paraId="6B573307" w14:textId="77777777" w:rsidTr="001B26D4">
        <w:tc>
          <w:tcPr>
            <w:cnfStyle w:val="001000000000" w:firstRow="0" w:lastRow="0" w:firstColumn="1" w:lastColumn="0" w:oddVBand="0" w:evenVBand="0" w:oddHBand="0" w:evenHBand="0" w:firstRowFirstColumn="0" w:firstRowLastColumn="0" w:lastRowFirstColumn="0" w:lastRowLastColumn="0"/>
            <w:tcW w:w="2122" w:type="dxa"/>
          </w:tcPr>
          <w:p w14:paraId="27686E40" w14:textId="77777777" w:rsidR="00D87D5F" w:rsidRDefault="00D87D5F" w:rsidP="006C12DB">
            <w:r>
              <w:t>Sales</w:t>
            </w:r>
          </w:p>
        </w:tc>
        <w:tc>
          <w:tcPr>
            <w:tcW w:w="1484" w:type="dxa"/>
          </w:tcPr>
          <w:p w14:paraId="6C5A5734" w14:textId="77777777" w:rsidR="00D87D5F" w:rsidRDefault="00D87D5F" w:rsidP="006C12DB">
            <w:pPr>
              <w:cnfStyle w:val="000000000000" w:firstRow="0" w:lastRow="0" w:firstColumn="0" w:lastColumn="0" w:oddVBand="0" w:evenVBand="0" w:oddHBand="0" w:evenHBand="0" w:firstRowFirstColumn="0" w:firstRowLastColumn="0" w:lastRowFirstColumn="0" w:lastRowLastColumn="0"/>
            </w:pPr>
            <w:r>
              <w:t>880.000</w:t>
            </w:r>
          </w:p>
        </w:tc>
        <w:tc>
          <w:tcPr>
            <w:tcW w:w="1803" w:type="dxa"/>
          </w:tcPr>
          <w:p w14:paraId="60D04A71" w14:textId="77777777" w:rsidR="00D87D5F" w:rsidRDefault="00D87D5F" w:rsidP="006C12DB">
            <w:pPr>
              <w:cnfStyle w:val="000000000000" w:firstRow="0" w:lastRow="0" w:firstColumn="0" w:lastColumn="0" w:oddVBand="0" w:evenVBand="0" w:oddHBand="0" w:evenHBand="0" w:firstRowFirstColumn="0" w:firstRowLastColumn="0" w:lastRowFirstColumn="0" w:lastRowLastColumn="0"/>
            </w:pPr>
            <w:r>
              <w:t>800.000</w:t>
            </w:r>
          </w:p>
        </w:tc>
        <w:tc>
          <w:tcPr>
            <w:tcW w:w="1803" w:type="dxa"/>
          </w:tcPr>
          <w:p w14:paraId="31C4C843" w14:textId="77777777" w:rsidR="00D87D5F" w:rsidRDefault="00D87D5F" w:rsidP="006C12DB">
            <w:pPr>
              <w:cnfStyle w:val="000000000000" w:firstRow="0" w:lastRow="0" w:firstColumn="0" w:lastColumn="0" w:oddVBand="0" w:evenVBand="0" w:oddHBand="0" w:evenHBand="0" w:firstRowFirstColumn="0" w:firstRowLastColumn="0" w:lastRowFirstColumn="0" w:lastRowLastColumn="0"/>
            </w:pPr>
            <w:r>
              <w:t>1.400.000</w:t>
            </w:r>
          </w:p>
        </w:tc>
        <w:tc>
          <w:tcPr>
            <w:tcW w:w="1804" w:type="dxa"/>
          </w:tcPr>
          <w:p w14:paraId="65438BCD" w14:textId="77777777" w:rsidR="00D87D5F" w:rsidRDefault="00D87D5F" w:rsidP="006C12DB">
            <w:pPr>
              <w:cnfStyle w:val="000000000000" w:firstRow="0" w:lastRow="0" w:firstColumn="0" w:lastColumn="0" w:oddVBand="0" w:evenVBand="0" w:oddHBand="0" w:evenHBand="0" w:firstRowFirstColumn="0" w:firstRowLastColumn="0" w:lastRowFirstColumn="0" w:lastRowLastColumn="0"/>
            </w:pPr>
            <w:r>
              <w:t>3.080.000</w:t>
            </w:r>
          </w:p>
        </w:tc>
      </w:tr>
      <w:tr w:rsidR="00D87D5F" w14:paraId="7E6E7E8F" w14:textId="77777777" w:rsidTr="001B26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Pr>
          <w:p w14:paraId="0B4D818B" w14:textId="77777777" w:rsidR="00D87D5F" w:rsidRDefault="00D87D5F" w:rsidP="006C12DB">
            <w:r>
              <w:t>Br. Expenses:</w:t>
            </w:r>
          </w:p>
        </w:tc>
        <w:tc>
          <w:tcPr>
            <w:tcW w:w="1484" w:type="dxa"/>
          </w:tcPr>
          <w:p w14:paraId="376F577C" w14:textId="77777777" w:rsidR="00D87D5F" w:rsidRDefault="00D87D5F" w:rsidP="006C12DB">
            <w:pPr>
              <w:cnfStyle w:val="000000100000" w:firstRow="0" w:lastRow="0" w:firstColumn="0" w:lastColumn="0" w:oddVBand="0" w:evenVBand="0" w:oddHBand="1" w:evenHBand="0" w:firstRowFirstColumn="0" w:firstRowLastColumn="0" w:lastRowFirstColumn="0" w:lastRowLastColumn="0"/>
            </w:pPr>
          </w:p>
        </w:tc>
        <w:tc>
          <w:tcPr>
            <w:tcW w:w="1803" w:type="dxa"/>
          </w:tcPr>
          <w:p w14:paraId="457C0D68" w14:textId="77777777" w:rsidR="00D87D5F" w:rsidRDefault="00D87D5F" w:rsidP="006C12DB">
            <w:pPr>
              <w:cnfStyle w:val="000000100000" w:firstRow="0" w:lastRow="0" w:firstColumn="0" w:lastColumn="0" w:oddVBand="0" w:evenVBand="0" w:oddHBand="1" w:evenHBand="0" w:firstRowFirstColumn="0" w:firstRowLastColumn="0" w:lastRowFirstColumn="0" w:lastRowLastColumn="0"/>
            </w:pPr>
          </w:p>
        </w:tc>
        <w:tc>
          <w:tcPr>
            <w:tcW w:w="1803" w:type="dxa"/>
          </w:tcPr>
          <w:p w14:paraId="431B350F" w14:textId="77777777" w:rsidR="00D87D5F" w:rsidRDefault="00D87D5F" w:rsidP="006C12DB">
            <w:pPr>
              <w:cnfStyle w:val="000000100000" w:firstRow="0" w:lastRow="0" w:firstColumn="0" w:lastColumn="0" w:oddVBand="0" w:evenVBand="0" w:oddHBand="1" w:evenHBand="0" w:firstRowFirstColumn="0" w:firstRowLastColumn="0" w:lastRowFirstColumn="0" w:lastRowLastColumn="0"/>
            </w:pPr>
          </w:p>
        </w:tc>
        <w:tc>
          <w:tcPr>
            <w:tcW w:w="1804" w:type="dxa"/>
          </w:tcPr>
          <w:p w14:paraId="05CF57F8" w14:textId="77777777" w:rsidR="00D87D5F" w:rsidRDefault="00D87D5F" w:rsidP="006C12DB">
            <w:pPr>
              <w:cnfStyle w:val="000000100000" w:firstRow="0" w:lastRow="0" w:firstColumn="0" w:lastColumn="0" w:oddVBand="0" w:evenVBand="0" w:oddHBand="1" w:evenHBand="0" w:firstRowFirstColumn="0" w:firstRowLastColumn="0" w:lastRowFirstColumn="0" w:lastRowLastColumn="0"/>
            </w:pPr>
          </w:p>
        </w:tc>
      </w:tr>
      <w:tr w:rsidR="00D87D5F" w14:paraId="37BDE3B1" w14:textId="77777777" w:rsidTr="001B26D4">
        <w:tc>
          <w:tcPr>
            <w:cnfStyle w:val="001000000000" w:firstRow="0" w:lastRow="0" w:firstColumn="1" w:lastColumn="0" w:oddVBand="0" w:evenVBand="0" w:oddHBand="0" w:evenHBand="0" w:firstRowFirstColumn="0" w:firstRowLastColumn="0" w:lastRowFirstColumn="0" w:lastRowLastColumn="0"/>
            <w:tcW w:w="2122" w:type="dxa"/>
          </w:tcPr>
          <w:p w14:paraId="6FFA405D" w14:textId="77777777" w:rsidR="00D87D5F" w:rsidRDefault="00D87D5F" w:rsidP="006C12DB">
            <w:r>
              <w:t>Salaries</w:t>
            </w:r>
          </w:p>
        </w:tc>
        <w:tc>
          <w:tcPr>
            <w:tcW w:w="1484" w:type="dxa"/>
          </w:tcPr>
          <w:p w14:paraId="6E8418E8" w14:textId="77777777" w:rsidR="00D87D5F" w:rsidRDefault="00D87D5F" w:rsidP="006C12DB">
            <w:pPr>
              <w:cnfStyle w:val="000000000000" w:firstRow="0" w:lastRow="0" w:firstColumn="0" w:lastColumn="0" w:oddVBand="0" w:evenVBand="0" w:oddHBand="0" w:evenHBand="0" w:firstRowFirstColumn="0" w:firstRowLastColumn="0" w:lastRowFirstColumn="0" w:lastRowLastColumn="0"/>
            </w:pPr>
            <w:r>
              <w:t>84.000</w:t>
            </w:r>
          </w:p>
        </w:tc>
        <w:tc>
          <w:tcPr>
            <w:tcW w:w="1803" w:type="dxa"/>
          </w:tcPr>
          <w:p w14:paraId="5CBC767D" w14:textId="77777777" w:rsidR="00D87D5F" w:rsidRDefault="00D87D5F" w:rsidP="006C12DB">
            <w:pPr>
              <w:cnfStyle w:val="000000000000" w:firstRow="0" w:lastRow="0" w:firstColumn="0" w:lastColumn="0" w:oddVBand="0" w:evenVBand="0" w:oddHBand="0" w:evenHBand="0" w:firstRowFirstColumn="0" w:firstRowLastColumn="0" w:lastRowFirstColumn="0" w:lastRowLastColumn="0"/>
            </w:pPr>
            <w:r>
              <w:t>76.000</w:t>
            </w:r>
          </w:p>
        </w:tc>
        <w:tc>
          <w:tcPr>
            <w:tcW w:w="1803" w:type="dxa"/>
          </w:tcPr>
          <w:p w14:paraId="451A7D24" w14:textId="77777777" w:rsidR="00D87D5F" w:rsidRDefault="00D87D5F" w:rsidP="006C12DB">
            <w:pPr>
              <w:cnfStyle w:val="000000000000" w:firstRow="0" w:lastRow="0" w:firstColumn="0" w:lastColumn="0" w:oddVBand="0" w:evenVBand="0" w:oddHBand="0" w:evenHBand="0" w:firstRowFirstColumn="0" w:firstRowLastColumn="0" w:lastRowFirstColumn="0" w:lastRowLastColumn="0"/>
            </w:pPr>
            <w:r>
              <w:t>124.000</w:t>
            </w:r>
          </w:p>
        </w:tc>
        <w:tc>
          <w:tcPr>
            <w:tcW w:w="1804" w:type="dxa"/>
          </w:tcPr>
          <w:p w14:paraId="243F9EDA" w14:textId="77777777" w:rsidR="00D87D5F" w:rsidRDefault="00D87D5F" w:rsidP="006C12DB">
            <w:pPr>
              <w:cnfStyle w:val="000000000000" w:firstRow="0" w:lastRow="0" w:firstColumn="0" w:lastColumn="0" w:oddVBand="0" w:evenVBand="0" w:oddHBand="0" w:evenHBand="0" w:firstRowFirstColumn="0" w:firstRowLastColumn="0" w:lastRowFirstColumn="0" w:lastRowLastColumn="0"/>
            </w:pPr>
          </w:p>
        </w:tc>
      </w:tr>
      <w:tr w:rsidR="00D87D5F" w14:paraId="1611BCFE" w14:textId="77777777" w:rsidTr="001B26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Pr>
          <w:p w14:paraId="0AD4D69E" w14:textId="77777777" w:rsidR="00D87D5F" w:rsidRDefault="00D87D5F" w:rsidP="006C12DB">
            <w:r>
              <w:t>Advertising</w:t>
            </w:r>
          </w:p>
        </w:tc>
        <w:tc>
          <w:tcPr>
            <w:tcW w:w="1484" w:type="dxa"/>
          </w:tcPr>
          <w:p w14:paraId="223A32A8" w14:textId="77777777" w:rsidR="00D87D5F" w:rsidRDefault="00D87D5F" w:rsidP="006C12DB">
            <w:pPr>
              <w:cnfStyle w:val="000000100000" w:firstRow="0" w:lastRow="0" w:firstColumn="0" w:lastColumn="0" w:oddVBand="0" w:evenVBand="0" w:oddHBand="1" w:evenHBand="0" w:firstRowFirstColumn="0" w:firstRowLastColumn="0" w:lastRowFirstColumn="0" w:lastRowLastColumn="0"/>
            </w:pPr>
            <w:r>
              <w:t>16.000</w:t>
            </w:r>
          </w:p>
        </w:tc>
        <w:tc>
          <w:tcPr>
            <w:tcW w:w="1803" w:type="dxa"/>
          </w:tcPr>
          <w:p w14:paraId="2DB626E8" w14:textId="77777777" w:rsidR="00D87D5F" w:rsidRDefault="00D87D5F" w:rsidP="006C12DB">
            <w:pPr>
              <w:cnfStyle w:val="000000100000" w:firstRow="0" w:lastRow="0" w:firstColumn="0" w:lastColumn="0" w:oddVBand="0" w:evenVBand="0" w:oddHBand="1" w:evenHBand="0" w:firstRowFirstColumn="0" w:firstRowLastColumn="0" w:lastRowFirstColumn="0" w:lastRowLastColumn="0"/>
            </w:pPr>
            <w:r>
              <w:t>30.000</w:t>
            </w:r>
          </w:p>
        </w:tc>
        <w:tc>
          <w:tcPr>
            <w:tcW w:w="1803" w:type="dxa"/>
          </w:tcPr>
          <w:p w14:paraId="3FFF5DE2" w14:textId="77777777" w:rsidR="00D87D5F" w:rsidRDefault="00D87D5F" w:rsidP="006C12DB">
            <w:pPr>
              <w:cnfStyle w:val="000000100000" w:firstRow="0" w:lastRow="0" w:firstColumn="0" w:lastColumn="0" w:oddVBand="0" w:evenVBand="0" w:oddHBand="1" w:evenHBand="0" w:firstRowFirstColumn="0" w:firstRowLastColumn="0" w:lastRowFirstColumn="0" w:lastRowLastColumn="0"/>
            </w:pPr>
            <w:r>
              <w:t>120.000</w:t>
            </w:r>
          </w:p>
        </w:tc>
        <w:tc>
          <w:tcPr>
            <w:tcW w:w="1804" w:type="dxa"/>
          </w:tcPr>
          <w:p w14:paraId="42C18B81" w14:textId="77777777" w:rsidR="00D87D5F" w:rsidRDefault="00D87D5F" w:rsidP="006C12DB">
            <w:pPr>
              <w:cnfStyle w:val="000000100000" w:firstRow="0" w:lastRow="0" w:firstColumn="0" w:lastColumn="0" w:oddVBand="0" w:evenVBand="0" w:oddHBand="1" w:evenHBand="0" w:firstRowFirstColumn="0" w:firstRowLastColumn="0" w:lastRowFirstColumn="0" w:lastRowLastColumn="0"/>
            </w:pPr>
          </w:p>
        </w:tc>
      </w:tr>
      <w:tr w:rsidR="00D87D5F" w14:paraId="73BC5E7B" w14:textId="77777777" w:rsidTr="001B26D4">
        <w:tc>
          <w:tcPr>
            <w:cnfStyle w:val="001000000000" w:firstRow="0" w:lastRow="0" w:firstColumn="1" w:lastColumn="0" w:oddVBand="0" w:evenVBand="0" w:oddHBand="0" w:evenHBand="0" w:firstRowFirstColumn="0" w:firstRowLastColumn="0" w:lastRowFirstColumn="0" w:lastRowLastColumn="0"/>
            <w:tcW w:w="2122" w:type="dxa"/>
          </w:tcPr>
          <w:p w14:paraId="418C09AE" w14:textId="327D0A9E" w:rsidR="00D87D5F" w:rsidRDefault="00B31077" w:rsidP="006C12DB">
            <w:r>
              <w:t>O</w:t>
            </w:r>
            <w:r w:rsidR="00D87D5F">
              <w:t>ther</w:t>
            </w:r>
          </w:p>
        </w:tc>
        <w:tc>
          <w:tcPr>
            <w:tcW w:w="1484" w:type="dxa"/>
          </w:tcPr>
          <w:p w14:paraId="345C34E6" w14:textId="77777777" w:rsidR="00D87D5F" w:rsidRDefault="00D87D5F" w:rsidP="006C12DB">
            <w:pPr>
              <w:cnfStyle w:val="000000000000" w:firstRow="0" w:lastRow="0" w:firstColumn="0" w:lastColumn="0" w:oddVBand="0" w:evenVBand="0" w:oddHBand="0" w:evenHBand="0" w:firstRowFirstColumn="0" w:firstRowLastColumn="0" w:lastRowFirstColumn="0" w:lastRowLastColumn="0"/>
            </w:pPr>
            <w:r>
              <w:t>20.000</w:t>
            </w:r>
          </w:p>
        </w:tc>
        <w:tc>
          <w:tcPr>
            <w:tcW w:w="1803" w:type="dxa"/>
          </w:tcPr>
          <w:p w14:paraId="5066297B" w14:textId="77777777" w:rsidR="00D87D5F" w:rsidRDefault="00D87D5F" w:rsidP="006C12DB">
            <w:pPr>
              <w:cnfStyle w:val="000000000000" w:firstRow="0" w:lastRow="0" w:firstColumn="0" w:lastColumn="0" w:oddVBand="0" w:evenVBand="0" w:oddHBand="0" w:evenHBand="0" w:firstRowFirstColumn="0" w:firstRowLastColumn="0" w:lastRowFirstColumn="0" w:lastRowLastColumn="0"/>
            </w:pPr>
            <w:r>
              <w:t>16.000</w:t>
            </w:r>
          </w:p>
        </w:tc>
        <w:tc>
          <w:tcPr>
            <w:tcW w:w="1803" w:type="dxa"/>
          </w:tcPr>
          <w:p w14:paraId="7A5229EC" w14:textId="77777777" w:rsidR="00D87D5F" w:rsidRDefault="00D87D5F" w:rsidP="006C12DB">
            <w:pPr>
              <w:cnfStyle w:val="000000000000" w:firstRow="0" w:lastRow="0" w:firstColumn="0" w:lastColumn="0" w:oddVBand="0" w:evenVBand="0" w:oddHBand="0" w:evenHBand="0" w:firstRowFirstColumn="0" w:firstRowLastColumn="0" w:lastRowFirstColumn="0" w:lastRowLastColumn="0"/>
            </w:pPr>
            <w:r>
              <w:t>22.000</w:t>
            </w:r>
          </w:p>
        </w:tc>
        <w:tc>
          <w:tcPr>
            <w:tcW w:w="1804" w:type="dxa"/>
          </w:tcPr>
          <w:p w14:paraId="3D1F458F" w14:textId="77777777" w:rsidR="00D87D5F" w:rsidRDefault="00D87D5F" w:rsidP="006C12DB">
            <w:pPr>
              <w:cnfStyle w:val="000000000000" w:firstRow="0" w:lastRow="0" w:firstColumn="0" w:lastColumn="0" w:oddVBand="0" w:evenVBand="0" w:oddHBand="0" w:evenHBand="0" w:firstRowFirstColumn="0" w:firstRowLastColumn="0" w:lastRowFirstColumn="0" w:lastRowLastColumn="0"/>
            </w:pPr>
          </w:p>
        </w:tc>
      </w:tr>
      <w:tr w:rsidR="00D87D5F" w14:paraId="31B88E73" w14:textId="77777777" w:rsidTr="001B26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Pr>
          <w:p w14:paraId="1C81853A" w14:textId="68719929" w:rsidR="00D87D5F" w:rsidRDefault="00D87D5F" w:rsidP="006C12DB">
            <w:r>
              <w:t>Estimate cost</w:t>
            </w:r>
          </w:p>
        </w:tc>
        <w:tc>
          <w:tcPr>
            <w:tcW w:w="1484" w:type="dxa"/>
          </w:tcPr>
          <w:p w14:paraId="2FE0D551" w14:textId="77777777" w:rsidR="00D87D5F" w:rsidRDefault="00D87D5F" w:rsidP="006C12DB">
            <w:pPr>
              <w:cnfStyle w:val="000000100000" w:firstRow="0" w:lastRow="0" w:firstColumn="0" w:lastColumn="0" w:oddVBand="0" w:evenVBand="0" w:oddHBand="1" w:evenHBand="0" w:firstRowFirstColumn="0" w:firstRowLastColumn="0" w:lastRowFirstColumn="0" w:lastRowLastColumn="0"/>
            </w:pPr>
            <w:r>
              <w:t>87.999</w:t>
            </w:r>
          </w:p>
        </w:tc>
        <w:tc>
          <w:tcPr>
            <w:tcW w:w="1803" w:type="dxa"/>
          </w:tcPr>
          <w:p w14:paraId="5F6456B2" w14:textId="77777777" w:rsidR="00D87D5F" w:rsidRDefault="00D87D5F" w:rsidP="006C12DB">
            <w:pPr>
              <w:cnfStyle w:val="000000100000" w:firstRow="0" w:lastRow="0" w:firstColumn="0" w:lastColumn="0" w:oddVBand="0" w:evenVBand="0" w:oddHBand="1" w:evenHBand="0" w:firstRowFirstColumn="0" w:firstRowLastColumn="0" w:lastRowFirstColumn="0" w:lastRowLastColumn="0"/>
            </w:pPr>
            <w:r>
              <w:t>79.999</w:t>
            </w:r>
          </w:p>
        </w:tc>
        <w:tc>
          <w:tcPr>
            <w:tcW w:w="1803" w:type="dxa"/>
          </w:tcPr>
          <w:p w14:paraId="275ED570" w14:textId="77777777" w:rsidR="00D87D5F" w:rsidRDefault="00D87D5F" w:rsidP="006C12DB">
            <w:pPr>
              <w:cnfStyle w:val="000000100000" w:firstRow="0" w:lastRow="0" w:firstColumn="0" w:lastColumn="0" w:oddVBand="0" w:evenVBand="0" w:oddHBand="1" w:evenHBand="0" w:firstRowFirstColumn="0" w:firstRowLastColumn="0" w:lastRowFirstColumn="0" w:lastRowLastColumn="0"/>
            </w:pPr>
            <w:r>
              <w:t>139.999</w:t>
            </w:r>
          </w:p>
        </w:tc>
        <w:tc>
          <w:tcPr>
            <w:tcW w:w="1804" w:type="dxa"/>
          </w:tcPr>
          <w:p w14:paraId="7C2EFD4E" w14:textId="77777777" w:rsidR="00D87D5F" w:rsidRDefault="00D87D5F" w:rsidP="006C12DB">
            <w:pPr>
              <w:cnfStyle w:val="000000100000" w:firstRow="0" w:lastRow="0" w:firstColumn="0" w:lastColumn="0" w:oddVBand="0" w:evenVBand="0" w:oddHBand="1" w:evenHBand="0" w:firstRowFirstColumn="0" w:firstRowLastColumn="0" w:lastRowFirstColumn="0" w:lastRowLastColumn="0"/>
            </w:pPr>
          </w:p>
        </w:tc>
      </w:tr>
      <w:tr w:rsidR="00D87D5F" w14:paraId="60B352C4" w14:textId="77777777" w:rsidTr="001B26D4">
        <w:tc>
          <w:tcPr>
            <w:cnfStyle w:val="001000000000" w:firstRow="0" w:lastRow="0" w:firstColumn="1" w:lastColumn="0" w:oddVBand="0" w:evenVBand="0" w:oddHBand="0" w:evenHBand="0" w:firstRowFirstColumn="0" w:firstRowLastColumn="0" w:lastRowFirstColumn="0" w:lastRowLastColumn="0"/>
            <w:tcW w:w="2122" w:type="dxa"/>
          </w:tcPr>
          <w:p w14:paraId="103DA806" w14:textId="77777777" w:rsidR="00D87D5F" w:rsidRDefault="00D87D5F" w:rsidP="006C12DB">
            <w:r>
              <w:t>Total</w:t>
            </w:r>
          </w:p>
        </w:tc>
        <w:tc>
          <w:tcPr>
            <w:tcW w:w="1484" w:type="dxa"/>
          </w:tcPr>
          <w:p w14:paraId="2863A448" w14:textId="77777777" w:rsidR="00D87D5F" w:rsidRDefault="00D87D5F" w:rsidP="006C12DB">
            <w:pPr>
              <w:cnfStyle w:val="000000000000" w:firstRow="0" w:lastRow="0" w:firstColumn="0" w:lastColumn="0" w:oddVBand="0" w:evenVBand="0" w:oddHBand="0" w:evenHBand="0" w:firstRowFirstColumn="0" w:firstRowLastColumn="0" w:lastRowFirstColumn="0" w:lastRowLastColumn="0"/>
            </w:pPr>
            <w:r>
              <w:t>207.999</w:t>
            </w:r>
          </w:p>
        </w:tc>
        <w:tc>
          <w:tcPr>
            <w:tcW w:w="1803" w:type="dxa"/>
          </w:tcPr>
          <w:p w14:paraId="11A2172E" w14:textId="77777777" w:rsidR="00D87D5F" w:rsidRDefault="00D87D5F" w:rsidP="006C12DB">
            <w:pPr>
              <w:cnfStyle w:val="000000000000" w:firstRow="0" w:lastRow="0" w:firstColumn="0" w:lastColumn="0" w:oddVBand="0" w:evenVBand="0" w:oddHBand="0" w:evenHBand="0" w:firstRowFirstColumn="0" w:firstRowLastColumn="0" w:lastRowFirstColumn="0" w:lastRowLastColumn="0"/>
            </w:pPr>
            <w:r>
              <w:t>201.999</w:t>
            </w:r>
          </w:p>
        </w:tc>
        <w:tc>
          <w:tcPr>
            <w:tcW w:w="1803" w:type="dxa"/>
          </w:tcPr>
          <w:p w14:paraId="125FFBF5" w14:textId="77777777" w:rsidR="00D87D5F" w:rsidRDefault="00D87D5F" w:rsidP="006C12DB">
            <w:pPr>
              <w:cnfStyle w:val="000000000000" w:firstRow="0" w:lastRow="0" w:firstColumn="0" w:lastColumn="0" w:oddVBand="0" w:evenVBand="0" w:oddHBand="0" w:evenHBand="0" w:firstRowFirstColumn="0" w:firstRowLastColumn="0" w:lastRowFirstColumn="0" w:lastRowLastColumn="0"/>
            </w:pPr>
            <w:r>
              <w:t>405.999</w:t>
            </w:r>
          </w:p>
        </w:tc>
        <w:tc>
          <w:tcPr>
            <w:tcW w:w="1804" w:type="dxa"/>
          </w:tcPr>
          <w:p w14:paraId="07519AFB" w14:textId="77777777" w:rsidR="00D87D5F" w:rsidRDefault="00D87D5F" w:rsidP="006C12DB">
            <w:pPr>
              <w:cnfStyle w:val="000000000000" w:firstRow="0" w:lastRow="0" w:firstColumn="0" w:lastColumn="0" w:oddVBand="0" w:evenVBand="0" w:oddHBand="0" w:evenHBand="0" w:firstRowFirstColumn="0" w:firstRowLastColumn="0" w:lastRowFirstColumn="0" w:lastRowLastColumn="0"/>
            </w:pPr>
          </w:p>
        </w:tc>
      </w:tr>
      <w:tr w:rsidR="00BE2A4B" w14:paraId="473E2315" w14:textId="77777777" w:rsidTr="001B26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Pr>
          <w:p w14:paraId="713D1D7D" w14:textId="098C5A51" w:rsidR="00BE2A4B" w:rsidRDefault="00C75F83" w:rsidP="006C12DB">
            <w:r>
              <w:t>Variable cost</w:t>
            </w:r>
          </w:p>
        </w:tc>
        <w:tc>
          <w:tcPr>
            <w:tcW w:w="1484" w:type="dxa"/>
          </w:tcPr>
          <w:p w14:paraId="50A13E51" w14:textId="5370ADE8" w:rsidR="00BE2A4B" w:rsidRDefault="006E69CF" w:rsidP="006C12DB">
            <w:pPr>
              <w:cnfStyle w:val="000000100000" w:firstRow="0" w:lastRow="0" w:firstColumn="0" w:lastColumn="0" w:oddVBand="0" w:evenVBand="0" w:oddHBand="1" w:evenHBand="0" w:firstRowFirstColumn="0" w:firstRowLastColumn="0" w:lastRowFirstColumn="0" w:lastRowLastColumn="0"/>
            </w:pPr>
            <w:r>
              <w:t>660.000</w:t>
            </w:r>
          </w:p>
        </w:tc>
        <w:tc>
          <w:tcPr>
            <w:tcW w:w="1803" w:type="dxa"/>
          </w:tcPr>
          <w:p w14:paraId="54E097A5" w14:textId="6E52CEF1" w:rsidR="00BE2A4B" w:rsidRDefault="006E69CF" w:rsidP="006C12DB">
            <w:pPr>
              <w:cnfStyle w:val="000000100000" w:firstRow="0" w:lastRow="0" w:firstColumn="0" w:lastColumn="0" w:oddVBand="0" w:evenVBand="0" w:oddHBand="1" w:evenHBand="0" w:firstRowFirstColumn="0" w:firstRowLastColumn="0" w:lastRowFirstColumn="0" w:lastRowLastColumn="0"/>
            </w:pPr>
            <w:r>
              <w:t>600.000</w:t>
            </w:r>
          </w:p>
        </w:tc>
        <w:tc>
          <w:tcPr>
            <w:tcW w:w="1803" w:type="dxa"/>
          </w:tcPr>
          <w:p w14:paraId="47267633" w14:textId="4A880D97" w:rsidR="00BE2A4B" w:rsidRDefault="006E69CF" w:rsidP="006C12DB">
            <w:pPr>
              <w:cnfStyle w:val="000000100000" w:firstRow="0" w:lastRow="0" w:firstColumn="0" w:lastColumn="0" w:oddVBand="0" w:evenVBand="0" w:oddHBand="1" w:evenHBand="0" w:firstRowFirstColumn="0" w:firstRowLastColumn="0" w:lastRowFirstColumn="0" w:lastRowLastColumn="0"/>
            </w:pPr>
            <w:r>
              <w:t>1.050.000</w:t>
            </w:r>
          </w:p>
        </w:tc>
        <w:tc>
          <w:tcPr>
            <w:tcW w:w="1804" w:type="dxa"/>
          </w:tcPr>
          <w:p w14:paraId="29915387" w14:textId="34528D85" w:rsidR="00BE2A4B" w:rsidRDefault="006D3BA3" w:rsidP="006C12DB">
            <w:pPr>
              <w:cnfStyle w:val="000000100000" w:firstRow="0" w:lastRow="0" w:firstColumn="0" w:lastColumn="0" w:oddVBand="0" w:evenVBand="0" w:oddHBand="1" w:evenHBand="0" w:firstRowFirstColumn="0" w:firstRowLastColumn="0" w:lastRowFirstColumn="0" w:lastRowLastColumn="0"/>
            </w:pPr>
            <w:r>
              <w:t>2.310.000</w:t>
            </w:r>
          </w:p>
        </w:tc>
      </w:tr>
      <w:tr w:rsidR="009D63D1" w14:paraId="40F42478" w14:textId="77777777" w:rsidTr="001B26D4">
        <w:tc>
          <w:tcPr>
            <w:cnfStyle w:val="001000000000" w:firstRow="0" w:lastRow="0" w:firstColumn="1" w:lastColumn="0" w:oddVBand="0" w:evenVBand="0" w:oddHBand="0" w:evenHBand="0" w:firstRowFirstColumn="0" w:firstRowLastColumn="0" w:lastRowFirstColumn="0" w:lastRowLastColumn="0"/>
            <w:tcW w:w="2122" w:type="dxa"/>
          </w:tcPr>
          <w:p w14:paraId="44F659E2" w14:textId="59ABB085" w:rsidR="009D63D1" w:rsidRDefault="001B26D4" w:rsidP="006C12DB">
            <w:r>
              <w:t>Contribution margin</w:t>
            </w:r>
          </w:p>
        </w:tc>
        <w:tc>
          <w:tcPr>
            <w:tcW w:w="1484" w:type="dxa"/>
          </w:tcPr>
          <w:p w14:paraId="39E31C60" w14:textId="2F58550F" w:rsidR="009D63D1" w:rsidRDefault="00A861F9" w:rsidP="006C12DB">
            <w:pPr>
              <w:cnfStyle w:val="000000000000" w:firstRow="0" w:lastRow="0" w:firstColumn="0" w:lastColumn="0" w:oddVBand="0" w:evenVBand="0" w:oddHBand="0" w:evenHBand="0" w:firstRowFirstColumn="0" w:firstRowLastColumn="0" w:lastRowFirstColumn="0" w:lastRowLastColumn="0"/>
            </w:pPr>
            <w:r>
              <w:t>220.000</w:t>
            </w:r>
          </w:p>
        </w:tc>
        <w:tc>
          <w:tcPr>
            <w:tcW w:w="1803" w:type="dxa"/>
          </w:tcPr>
          <w:p w14:paraId="58C47095" w14:textId="57D8A5AD" w:rsidR="009D63D1" w:rsidRDefault="00A861F9" w:rsidP="006C12DB">
            <w:pPr>
              <w:cnfStyle w:val="000000000000" w:firstRow="0" w:lastRow="0" w:firstColumn="0" w:lastColumn="0" w:oddVBand="0" w:evenVBand="0" w:oddHBand="0" w:evenHBand="0" w:firstRowFirstColumn="0" w:firstRowLastColumn="0" w:lastRowFirstColumn="0" w:lastRowLastColumn="0"/>
            </w:pPr>
            <w:r>
              <w:t>200.000</w:t>
            </w:r>
          </w:p>
        </w:tc>
        <w:tc>
          <w:tcPr>
            <w:tcW w:w="1803" w:type="dxa"/>
          </w:tcPr>
          <w:p w14:paraId="031FD894" w14:textId="3DE72FBB" w:rsidR="009D63D1" w:rsidRDefault="00962881" w:rsidP="006C12DB">
            <w:pPr>
              <w:cnfStyle w:val="000000000000" w:firstRow="0" w:lastRow="0" w:firstColumn="0" w:lastColumn="0" w:oddVBand="0" w:evenVBand="0" w:oddHBand="0" w:evenHBand="0" w:firstRowFirstColumn="0" w:firstRowLastColumn="0" w:lastRowFirstColumn="0" w:lastRowLastColumn="0"/>
            </w:pPr>
            <w:r>
              <w:t>350.000</w:t>
            </w:r>
          </w:p>
        </w:tc>
        <w:tc>
          <w:tcPr>
            <w:tcW w:w="1804" w:type="dxa"/>
          </w:tcPr>
          <w:p w14:paraId="77C44E13" w14:textId="1B47746C" w:rsidR="009D63D1" w:rsidRDefault="0052036E" w:rsidP="006C12DB">
            <w:pPr>
              <w:cnfStyle w:val="000000000000" w:firstRow="0" w:lastRow="0" w:firstColumn="0" w:lastColumn="0" w:oddVBand="0" w:evenVBand="0" w:oddHBand="0" w:evenHBand="0" w:firstRowFirstColumn="0" w:firstRowLastColumn="0" w:lastRowFirstColumn="0" w:lastRowLastColumn="0"/>
            </w:pPr>
            <w:r>
              <w:t>770.000</w:t>
            </w:r>
          </w:p>
        </w:tc>
      </w:tr>
      <w:tr w:rsidR="00D87D5F" w14:paraId="6FB83BF5" w14:textId="77777777" w:rsidTr="001B26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Pr>
          <w:p w14:paraId="5A7B2343" w14:textId="69D96B0D" w:rsidR="00D87D5F" w:rsidRDefault="00654724" w:rsidP="006C12DB">
            <w:r>
              <w:t>Gros margin</w:t>
            </w:r>
          </w:p>
        </w:tc>
        <w:tc>
          <w:tcPr>
            <w:tcW w:w="1484" w:type="dxa"/>
          </w:tcPr>
          <w:p w14:paraId="4104970F" w14:textId="79C32449" w:rsidR="00D87D5F" w:rsidRDefault="0096391D" w:rsidP="006C12DB">
            <w:pPr>
              <w:cnfStyle w:val="000000100000" w:firstRow="0" w:lastRow="0" w:firstColumn="0" w:lastColumn="0" w:oddVBand="0" w:evenVBand="0" w:oddHBand="1" w:evenHBand="0" w:firstRowFirstColumn="0" w:firstRowLastColumn="0" w:lastRowFirstColumn="0" w:lastRowLastColumn="0"/>
            </w:pPr>
            <w:r>
              <w:t>59.428</w:t>
            </w:r>
          </w:p>
        </w:tc>
        <w:tc>
          <w:tcPr>
            <w:tcW w:w="1803" w:type="dxa"/>
          </w:tcPr>
          <w:p w14:paraId="6823EC7E" w14:textId="073DE649" w:rsidR="00D87D5F" w:rsidRDefault="0096391D" w:rsidP="006C12DB">
            <w:pPr>
              <w:cnfStyle w:val="000000100000" w:firstRow="0" w:lastRow="0" w:firstColumn="0" w:lastColumn="0" w:oddVBand="0" w:evenVBand="0" w:oddHBand="1" w:evenHBand="0" w:firstRowFirstColumn="0" w:firstRowLastColumn="0" w:lastRowFirstColumn="0" w:lastRowLastColumn="0"/>
            </w:pPr>
            <w:r>
              <w:t>52.467</w:t>
            </w:r>
          </w:p>
        </w:tc>
        <w:tc>
          <w:tcPr>
            <w:tcW w:w="1803" w:type="dxa"/>
          </w:tcPr>
          <w:p w14:paraId="45349A01" w14:textId="3EA9D11B" w:rsidR="00D87D5F" w:rsidRDefault="0063475A" w:rsidP="006C12DB">
            <w:pPr>
              <w:cnfStyle w:val="000000100000" w:firstRow="0" w:lastRow="0" w:firstColumn="0" w:lastColumn="0" w:oddVBand="0" w:evenVBand="0" w:oddHBand="1" w:evenHBand="0" w:firstRowFirstColumn="0" w:firstRowLastColumn="0" w:lastRowFirstColumn="0" w:lastRowLastColumn="0"/>
            </w:pPr>
            <w:r>
              <w:t>139.999</w:t>
            </w:r>
          </w:p>
        </w:tc>
        <w:tc>
          <w:tcPr>
            <w:tcW w:w="1804" w:type="dxa"/>
          </w:tcPr>
          <w:p w14:paraId="0E04F85A" w14:textId="0CA81B53" w:rsidR="00D87D5F" w:rsidRDefault="007A0D5B" w:rsidP="006C12DB">
            <w:pPr>
              <w:cnfStyle w:val="000000100000" w:firstRow="0" w:lastRow="0" w:firstColumn="0" w:lastColumn="0" w:oddVBand="0" w:evenVBand="0" w:oddHBand="1" w:evenHBand="0" w:firstRowFirstColumn="0" w:firstRowLastColumn="0" w:lastRowFirstColumn="0" w:lastRowLastColumn="0"/>
            </w:pPr>
            <w:r>
              <w:t>251.894</w:t>
            </w:r>
          </w:p>
        </w:tc>
      </w:tr>
      <w:tr w:rsidR="0052036E" w14:paraId="405ED6A0" w14:textId="77777777" w:rsidTr="001B26D4">
        <w:tc>
          <w:tcPr>
            <w:cnfStyle w:val="001000000000" w:firstRow="0" w:lastRow="0" w:firstColumn="1" w:lastColumn="0" w:oddVBand="0" w:evenVBand="0" w:oddHBand="0" w:evenHBand="0" w:firstRowFirstColumn="0" w:firstRowLastColumn="0" w:lastRowFirstColumn="0" w:lastRowLastColumn="0"/>
            <w:tcW w:w="2122" w:type="dxa"/>
          </w:tcPr>
          <w:p w14:paraId="51122361" w14:textId="199DF755" w:rsidR="0052036E" w:rsidRDefault="0052036E" w:rsidP="006C12DB">
            <w:r>
              <w:t xml:space="preserve"> profit</w:t>
            </w:r>
          </w:p>
        </w:tc>
        <w:tc>
          <w:tcPr>
            <w:tcW w:w="1484" w:type="dxa"/>
          </w:tcPr>
          <w:p w14:paraId="3FE42A0A" w14:textId="0FE0F616" w:rsidR="0052036E" w:rsidRPr="000D7634" w:rsidRDefault="007C1A3D" w:rsidP="006C12DB">
            <w:pPr>
              <w:cnfStyle w:val="000000000000" w:firstRow="0" w:lastRow="0" w:firstColumn="0" w:lastColumn="0" w:oddVBand="0" w:evenVBand="0" w:oddHBand="0" w:evenHBand="0" w:firstRowFirstColumn="0" w:firstRowLastColumn="0" w:lastRowFirstColumn="0" w:lastRowLastColumn="0"/>
              <w:rPr>
                <w:lang w:val="bg-BG"/>
              </w:rPr>
            </w:pPr>
            <w:r>
              <w:t>279.428</w:t>
            </w:r>
          </w:p>
        </w:tc>
        <w:tc>
          <w:tcPr>
            <w:tcW w:w="1803" w:type="dxa"/>
          </w:tcPr>
          <w:p w14:paraId="2F2D8764" w14:textId="70B0CE0C" w:rsidR="0052036E" w:rsidRDefault="00886983" w:rsidP="006C12DB">
            <w:pPr>
              <w:cnfStyle w:val="000000000000" w:firstRow="0" w:lastRow="0" w:firstColumn="0" w:lastColumn="0" w:oddVBand="0" w:evenVBand="0" w:oddHBand="0" w:evenHBand="0" w:firstRowFirstColumn="0" w:firstRowLastColumn="0" w:lastRowFirstColumn="0" w:lastRowLastColumn="0"/>
            </w:pPr>
            <w:r>
              <w:t>252</w:t>
            </w:r>
            <w:r w:rsidR="007C1A3D">
              <w:t>.467</w:t>
            </w:r>
          </w:p>
        </w:tc>
        <w:tc>
          <w:tcPr>
            <w:tcW w:w="1803" w:type="dxa"/>
          </w:tcPr>
          <w:p w14:paraId="00AFE54B" w14:textId="785960B4" w:rsidR="0052036E" w:rsidRDefault="00546C26" w:rsidP="006C12DB">
            <w:pPr>
              <w:cnfStyle w:val="000000000000" w:firstRow="0" w:lastRow="0" w:firstColumn="0" w:lastColumn="0" w:oddVBand="0" w:evenVBand="0" w:oddHBand="0" w:evenHBand="0" w:firstRowFirstColumn="0" w:firstRowLastColumn="0" w:lastRowFirstColumn="0" w:lastRowLastColumn="0"/>
            </w:pPr>
            <w:r>
              <w:t>489.</w:t>
            </w:r>
            <w:r w:rsidR="00EA631B">
              <w:t>999</w:t>
            </w:r>
          </w:p>
        </w:tc>
        <w:tc>
          <w:tcPr>
            <w:tcW w:w="1804" w:type="dxa"/>
          </w:tcPr>
          <w:p w14:paraId="76FC192D" w14:textId="2F5621FB" w:rsidR="0052036E" w:rsidRDefault="002D20DE" w:rsidP="006C12DB">
            <w:pPr>
              <w:cnfStyle w:val="000000000000" w:firstRow="0" w:lastRow="0" w:firstColumn="0" w:lastColumn="0" w:oddVBand="0" w:evenVBand="0" w:oddHBand="0" w:evenHBand="0" w:firstRowFirstColumn="0" w:firstRowLastColumn="0" w:lastRowFirstColumn="0" w:lastRowLastColumn="0"/>
            </w:pPr>
            <w:r>
              <w:t>1.021.894</w:t>
            </w:r>
          </w:p>
        </w:tc>
      </w:tr>
    </w:tbl>
    <w:p w14:paraId="09E106BD" w14:textId="77777777" w:rsidR="00D87D5F" w:rsidRDefault="00D87D5F" w:rsidP="00D87D5F"/>
    <w:p w14:paraId="18CC4752" w14:textId="462F284C" w:rsidR="00D87D5F" w:rsidRDefault="006C4F40" w:rsidP="00D87D5F">
      <w:pPr>
        <w:rPr>
          <w:rFonts w:ascii="Arial" w:hAnsi="Arial" w:cs="Arial"/>
          <w:sz w:val="23"/>
          <w:szCs w:val="23"/>
        </w:rPr>
      </w:pPr>
      <w:r>
        <w:rPr>
          <w:rFonts w:ascii="Arial" w:hAnsi="Arial" w:cs="Arial"/>
          <w:sz w:val="23"/>
          <w:szCs w:val="23"/>
        </w:rPr>
        <w:t>How to</w:t>
      </w:r>
      <w:r w:rsidR="000E7773">
        <w:rPr>
          <w:rFonts w:ascii="Arial" w:hAnsi="Arial" w:cs="Arial"/>
          <w:sz w:val="23"/>
          <w:szCs w:val="23"/>
        </w:rPr>
        <w:t xml:space="preserve"> find </w:t>
      </w:r>
      <w:r w:rsidR="003E4C5C">
        <w:rPr>
          <w:rFonts w:ascii="Arial" w:hAnsi="Arial" w:cs="Arial"/>
          <w:sz w:val="23"/>
          <w:szCs w:val="23"/>
        </w:rPr>
        <w:t>contribution margin</w:t>
      </w:r>
      <w:r>
        <w:rPr>
          <w:rFonts w:ascii="Arial" w:hAnsi="Arial" w:cs="Arial"/>
          <w:sz w:val="23"/>
          <w:szCs w:val="23"/>
        </w:rPr>
        <w:t xml:space="preserve">: </w:t>
      </w:r>
      <w:r w:rsidR="003D3DCF">
        <w:rPr>
          <w:rFonts w:ascii="Arial" w:hAnsi="Arial" w:cs="Arial"/>
          <w:sz w:val="23"/>
          <w:szCs w:val="23"/>
        </w:rPr>
        <w:t>sales minus variable cost</w:t>
      </w:r>
    </w:p>
    <w:p w14:paraId="1A29B2DE" w14:textId="4124C022" w:rsidR="003D3DCF" w:rsidRDefault="00665C74" w:rsidP="003138A3">
      <w:pPr>
        <w:pStyle w:val="ListParagraph"/>
        <w:numPr>
          <w:ilvl w:val="0"/>
          <w:numId w:val="7"/>
        </w:numPr>
        <w:rPr>
          <w:rFonts w:ascii="Arial" w:hAnsi="Arial" w:cs="Arial"/>
          <w:sz w:val="23"/>
          <w:szCs w:val="23"/>
        </w:rPr>
      </w:pPr>
      <w:r>
        <w:rPr>
          <w:rFonts w:ascii="Arial" w:hAnsi="Arial" w:cs="Arial"/>
          <w:sz w:val="23"/>
          <w:szCs w:val="23"/>
        </w:rPr>
        <w:t xml:space="preserve">Stafford </w:t>
      </w:r>
      <w:r w:rsidR="003138A3">
        <w:rPr>
          <w:rFonts w:ascii="Arial" w:hAnsi="Arial" w:cs="Arial"/>
          <w:sz w:val="23"/>
          <w:szCs w:val="23"/>
        </w:rPr>
        <w:t xml:space="preserve">880.000 – 660.000 = </w:t>
      </w:r>
      <w:r w:rsidR="00E25B50">
        <w:rPr>
          <w:rFonts w:ascii="Arial" w:hAnsi="Arial" w:cs="Arial"/>
          <w:sz w:val="23"/>
          <w:szCs w:val="23"/>
        </w:rPr>
        <w:t>220.000</w:t>
      </w:r>
    </w:p>
    <w:p w14:paraId="71BF75EC" w14:textId="08B0603D" w:rsidR="00E25B50" w:rsidRDefault="00A861F9" w:rsidP="003138A3">
      <w:pPr>
        <w:pStyle w:val="ListParagraph"/>
        <w:numPr>
          <w:ilvl w:val="0"/>
          <w:numId w:val="7"/>
        </w:numPr>
        <w:rPr>
          <w:rFonts w:ascii="Arial" w:hAnsi="Arial" w:cs="Arial"/>
          <w:sz w:val="23"/>
          <w:szCs w:val="23"/>
        </w:rPr>
      </w:pPr>
      <w:r>
        <w:rPr>
          <w:rFonts w:ascii="Arial" w:hAnsi="Arial" w:cs="Arial"/>
          <w:sz w:val="23"/>
          <w:szCs w:val="23"/>
        </w:rPr>
        <w:t xml:space="preserve">Coventry </w:t>
      </w:r>
      <w:r w:rsidR="00E25B50">
        <w:rPr>
          <w:rFonts w:ascii="Arial" w:hAnsi="Arial" w:cs="Arial"/>
          <w:sz w:val="23"/>
          <w:szCs w:val="23"/>
        </w:rPr>
        <w:t xml:space="preserve">800.000 – 600.000 = </w:t>
      </w:r>
      <w:r w:rsidR="003F5F06">
        <w:rPr>
          <w:rFonts w:ascii="Arial" w:hAnsi="Arial" w:cs="Arial"/>
          <w:sz w:val="23"/>
          <w:szCs w:val="23"/>
        </w:rPr>
        <w:t>200.000</w:t>
      </w:r>
    </w:p>
    <w:p w14:paraId="1547307C" w14:textId="2AC2A687" w:rsidR="003F5F06" w:rsidRPr="003138A3" w:rsidRDefault="00A861F9" w:rsidP="003138A3">
      <w:pPr>
        <w:pStyle w:val="ListParagraph"/>
        <w:numPr>
          <w:ilvl w:val="0"/>
          <w:numId w:val="7"/>
        </w:numPr>
        <w:rPr>
          <w:rFonts w:ascii="Arial" w:hAnsi="Arial" w:cs="Arial"/>
          <w:sz w:val="23"/>
          <w:szCs w:val="23"/>
        </w:rPr>
      </w:pPr>
      <w:r>
        <w:rPr>
          <w:rFonts w:ascii="Arial" w:hAnsi="Arial" w:cs="Arial"/>
          <w:sz w:val="23"/>
          <w:szCs w:val="23"/>
        </w:rPr>
        <w:t xml:space="preserve">Birmingham </w:t>
      </w:r>
      <w:r w:rsidR="003F5F06">
        <w:rPr>
          <w:rFonts w:ascii="Arial" w:hAnsi="Arial" w:cs="Arial"/>
          <w:sz w:val="23"/>
          <w:szCs w:val="23"/>
        </w:rPr>
        <w:t xml:space="preserve">1.400.000 – 1.050.000 = </w:t>
      </w:r>
      <w:r w:rsidR="00665C74">
        <w:rPr>
          <w:rFonts w:ascii="Arial" w:hAnsi="Arial" w:cs="Arial"/>
          <w:sz w:val="23"/>
          <w:szCs w:val="23"/>
        </w:rPr>
        <w:t>350.000</w:t>
      </w:r>
    </w:p>
    <w:p w14:paraId="6FD8D347" w14:textId="65241FAD" w:rsidR="00D87D5F" w:rsidRPr="003978A3" w:rsidRDefault="00D87D5F" w:rsidP="00D87D5F">
      <w:pPr>
        <w:rPr>
          <w:rFonts w:ascii="Arial" w:hAnsi="Arial" w:cs="Arial"/>
          <w:sz w:val="23"/>
          <w:szCs w:val="23"/>
        </w:rPr>
      </w:pPr>
      <w:r w:rsidRPr="003978A3">
        <w:rPr>
          <w:rFonts w:ascii="Arial" w:hAnsi="Arial" w:cs="Arial"/>
          <w:sz w:val="23"/>
          <w:szCs w:val="23"/>
        </w:rPr>
        <w:t>To find</w:t>
      </w:r>
      <w:r w:rsidR="004E08B1">
        <w:rPr>
          <w:rFonts w:ascii="Arial" w:hAnsi="Arial" w:cs="Arial"/>
          <w:sz w:val="23"/>
          <w:szCs w:val="23"/>
        </w:rPr>
        <w:t xml:space="preserve"> the payroll</w:t>
      </w:r>
      <w:r w:rsidR="008F66ED">
        <w:rPr>
          <w:rFonts w:ascii="Arial" w:hAnsi="Arial" w:cs="Arial"/>
          <w:sz w:val="23"/>
          <w:szCs w:val="23"/>
        </w:rPr>
        <w:t xml:space="preserve"> and </w:t>
      </w:r>
      <w:r w:rsidR="00D1379E">
        <w:rPr>
          <w:rFonts w:ascii="Arial" w:hAnsi="Arial" w:cs="Arial"/>
          <w:sz w:val="23"/>
          <w:szCs w:val="23"/>
        </w:rPr>
        <w:t>bookkeeping ,</w:t>
      </w:r>
      <w:r w:rsidR="001A1711">
        <w:rPr>
          <w:rFonts w:ascii="Arial" w:hAnsi="Arial" w:cs="Arial"/>
          <w:sz w:val="23"/>
          <w:szCs w:val="23"/>
        </w:rPr>
        <w:t xml:space="preserve"> </w:t>
      </w:r>
      <w:r w:rsidRPr="003978A3">
        <w:rPr>
          <w:rFonts w:ascii="Arial" w:hAnsi="Arial" w:cs="Arial"/>
          <w:sz w:val="23"/>
          <w:szCs w:val="23"/>
        </w:rPr>
        <w:t>estimate cost of 308.000 per Annum , apportioned  to the tree branch based on their sales.</w:t>
      </w:r>
    </w:p>
    <w:p w14:paraId="6C2E375D" w14:textId="77777777" w:rsidR="00D87D5F" w:rsidRPr="003978A3" w:rsidRDefault="00D87D5F" w:rsidP="00D87D5F">
      <w:pPr>
        <w:rPr>
          <w:rFonts w:ascii="Arial" w:hAnsi="Arial" w:cs="Arial"/>
          <w:sz w:val="23"/>
          <w:szCs w:val="23"/>
        </w:rPr>
      </w:pPr>
      <w:r w:rsidRPr="003978A3">
        <w:rPr>
          <w:rFonts w:ascii="Arial" w:hAnsi="Arial" w:cs="Arial"/>
          <w:sz w:val="23"/>
          <w:szCs w:val="23"/>
        </w:rPr>
        <w:t>Divide sales by total sales and multiply the estimate cost of 308.000</w:t>
      </w:r>
    </w:p>
    <w:p w14:paraId="440ECC44" w14:textId="079D21FF" w:rsidR="00D87D5F" w:rsidRPr="003978A3" w:rsidRDefault="00D87D5F" w:rsidP="00D87D5F">
      <w:pPr>
        <w:rPr>
          <w:rFonts w:ascii="Arial" w:hAnsi="Arial" w:cs="Arial"/>
          <w:b/>
          <w:bCs/>
          <w:sz w:val="23"/>
          <w:szCs w:val="23"/>
        </w:rPr>
      </w:pPr>
      <w:r w:rsidRPr="003978A3">
        <w:rPr>
          <w:rFonts w:ascii="Arial" w:hAnsi="Arial" w:cs="Arial"/>
          <w:b/>
          <w:bCs/>
          <w:sz w:val="23"/>
          <w:szCs w:val="23"/>
        </w:rPr>
        <w:t>A)</w:t>
      </w:r>
      <w:r w:rsidRPr="003978A3">
        <w:rPr>
          <w:rFonts w:ascii="Arial" w:hAnsi="Arial" w:cs="Arial"/>
          <w:sz w:val="23"/>
          <w:szCs w:val="23"/>
        </w:rPr>
        <w:t xml:space="preserve">  880.000 /</w:t>
      </w:r>
      <w:r w:rsidR="00C81B44">
        <w:rPr>
          <w:rFonts w:ascii="Arial" w:hAnsi="Arial" w:cs="Arial"/>
          <w:sz w:val="23"/>
          <w:szCs w:val="23"/>
        </w:rPr>
        <w:t xml:space="preserve"> </w:t>
      </w:r>
      <w:r w:rsidRPr="003978A3">
        <w:rPr>
          <w:rFonts w:ascii="Arial" w:hAnsi="Arial" w:cs="Arial"/>
          <w:sz w:val="23"/>
          <w:szCs w:val="23"/>
        </w:rPr>
        <w:t>3.080.000</w:t>
      </w:r>
      <w:r w:rsidR="00C81B44">
        <w:rPr>
          <w:rFonts w:ascii="Arial" w:hAnsi="Arial" w:cs="Arial"/>
          <w:sz w:val="23"/>
          <w:szCs w:val="23"/>
        </w:rPr>
        <w:t xml:space="preserve"> </w:t>
      </w:r>
      <w:r w:rsidRPr="003978A3">
        <w:rPr>
          <w:rFonts w:ascii="Arial" w:hAnsi="Arial" w:cs="Arial"/>
          <w:sz w:val="23"/>
          <w:szCs w:val="23"/>
        </w:rPr>
        <w:t>*</w:t>
      </w:r>
      <w:r w:rsidR="00C81B44">
        <w:rPr>
          <w:rFonts w:ascii="Arial" w:hAnsi="Arial" w:cs="Arial"/>
          <w:sz w:val="23"/>
          <w:szCs w:val="23"/>
        </w:rPr>
        <w:t xml:space="preserve"> </w:t>
      </w:r>
      <w:r w:rsidRPr="003978A3">
        <w:rPr>
          <w:rFonts w:ascii="Arial" w:hAnsi="Arial" w:cs="Arial"/>
          <w:sz w:val="23"/>
          <w:szCs w:val="23"/>
        </w:rPr>
        <w:t>308.000=87.999</w:t>
      </w:r>
    </w:p>
    <w:p w14:paraId="06BF32AF" w14:textId="772B423A" w:rsidR="00D87D5F" w:rsidRPr="003978A3" w:rsidRDefault="00D87D5F" w:rsidP="00D87D5F">
      <w:pPr>
        <w:rPr>
          <w:rFonts w:ascii="Arial" w:hAnsi="Arial" w:cs="Arial"/>
          <w:sz w:val="23"/>
          <w:szCs w:val="23"/>
        </w:rPr>
      </w:pPr>
      <w:r w:rsidRPr="003978A3">
        <w:rPr>
          <w:rFonts w:ascii="Arial" w:hAnsi="Arial" w:cs="Arial"/>
          <w:b/>
          <w:bCs/>
          <w:sz w:val="23"/>
          <w:szCs w:val="23"/>
        </w:rPr>
        <w:t xml:space="preserve">B)  </w:t>
      </w:r>
      <w:r w:rsidRPr="003978A3">
        <w:rPr>
          <w:rFonts w:ascii="Arial" w:hAnsi="Arial" w:cs="Arial"/>
          <w:sz w:val="23"/>
          <w:szCs w:val="23"/>
        </w:rPr>
        <w:t>800.000</w:t>
      </w:r>
      <w:r w:rsidR="00C81B44">
        <w:rPr>
          <w:rFonts w:ascii="Arial" w:hAnsi="Arial" w:cs="Arial"/>
          <w:sz w:val="23"/>
          <w:szCs w:val="23"/>
        </w:rPr>
        <w:t xml:space="preserve"> </w:t>
      </w:r>
      <w:r w:rsidRPr="003978A3">
        <w:rPr>
          <w:rFonts w:ascii="Arial" w:hAnsi="Arial" w:cs="Arial"/>
          <w:sz w:val="23"/>
          <w:szCs w:val="23"/>
        </w:rPr>
        <w:t>/</w:t>
      </w:r>
      <w:r w:rsidR="00C81B44">
        <w:rPr>
          <w:rFonts w:ascii="Arial" w:hAnsi="Arial" w:cs="Arial"/>
          <w:sz w:val="23"/>
          <w:szCs w:val="23"/>
        </w:rPr>
        <w:t xml:space="preserve"> </w:t>
      </w:r>
      <w:r w:rsidRPr="003978A3">
        <w:rPr>
          <w:rFonts w:ascii="Arial" w:hAnsi="Arial" w:cs="Arial"/>
          <w:sz w:val="23"/>
          <w:szCs w:val="23"/>
        </w:rPr>
        <w:t>3.080.0000</w:t>
      </w:r>
      <w:r w:rsidR="00C81B44">
        <w:rPr>
          <w:rFonts w:ascii="Arial" w:hAnsi="Arial" w:cs="Arial"/>
          <w:sz w:val="23"/>
          <w:szCs w:val="23"/>
        </w:rPr>
        <w:t xml:space="preserve"> </w:t>
      </w:r>
      <w:r w:rsidRPr="003978A3">
        <w:rPr>
          <w:rFonts w:ascii="Arial" w:hAnsi="Arial" w:cs="Arial"/>
          <w:sz w:val="23"/>
          <w:szCs w:val="23"/>
        </w:rPr>
        <w:t>*</w:t>
      </w:r>
      <w:r w:rsidR="00C81B44">
        <w:rPr>
          <w:rFonts w:ascii="Arial" w:hAnsi="Arial" w:cs="Arial"/>
          <w:sz w:val="23"/>
          <w:szCs w:val="23"/>
        </w:rPr>
        <w:t xml:space="preserve"> </w:t>
      </w:r>
      <w:r w:rsidRPr="003978A3">
        <w:rPr>
          <w:rFonts w:ascii="Arial" w:hAnsi="Arial" w:cs="Arial"/>
          <w:sz w:val="23"/>
          <w:szCs w:val="23"/>
        </w:rPr>
        <w:t>308.000=79.999</w:t>
      </w:r>
    </w:p>
    <w:p w14:paraId="70081F37" w14:textId="2AE0EE02" w:rsidR="00D87D5F" w:rsidRPr="003978A3" w:rsidRDefault="00D87D5F" w:rsidP="00D87D5F">
      <w:pPr>
        <w:rPr>
          <w:rFonts w:ascii="Arial" w:hAnsi="Arial" w:cs="Arial"/>
          <w:bCs/>
          <w:sz w:val="23"/>
          <w:szCs w:val="23"/>
        </w:rPr>
      </w:pPr>
      <w:r w:rsidRPr="003978A3">
        <w:rPr>
          <w:rFonts w:ascii="Arial" w:hAnsi="Arial" w:cs="Arial"/>
          <w:b/>
          <w:sz w:val="23"/>
          <w:szCs w:val="23"/>
        </w:rPr>
        <w:t xml:space="preserve">C)  </w:t>
      </w:r>
      <w:r w:rsidRPr="003978A3">
        <w:rPr>
          <w:rFonts w:ascii="Arial" w:hAnsi="Arial" w:cs="Arial"/>
          <w:bCs/>
          <w:sz w:val="23"/>
          <w:szCs w:val="23"/>
        </w:rPr>
        <w:t>1.400000</w:t>
      </w:r>
      <w:r w:rsidR="00C81B44">
        <w:rPr>
          <w:rFonts w:ascii="Arial" w:hAnsi="Arial" w:cs="Arial"/>
          <w:bCs/>
          <w:sz w:val="23"/>
          <w:szCs w:val="23"/>
        </w:rPr>
        <w:t xml:space="preserve"> </w:t>
      </w:r>
      <w:r w:rsidRPr="003978A3">
        <w:rPr>
          <w:rFonts w:ascii="Arial" w:hAnsi="Arial" w:cs="Arial"/>
          <w:bCs/>
          <w:sz w:val="23"/>
          <w:szCs w:val="23"/>
        </w:rPr>
        <w:t>/</w:t>
      </w:r>
      <w:r w:rsidR="00C81B44">
        <w:rPr>
          <w:rFonts w:ascii="Arial" w:hAnsi="Arial" w:cs="Arial"/>
          <w:bCs/>
          <w:sz w:val="23"/>
          <w:szCs w:val="23"/>
        </w:rPr>
        <w:t xml:space="preserve"> </w:t>
      </w:r>
      <w:r w:rsidRPr="003978A3">
        <w:rPr>
          <w:rFonts w:ascii="Arial" w:hAnsi="Arial" w:cs="Arial"/>
          <w:bCs/>
          <w:sz w:val="23"/>
          <w:szCs w:val="23"/>
        </w:rPr>
        <w:t>3.080.000</w:t>
      </w:r>
      <w:r w:rsidR="00C81B44">
        <w:rPr>
          <w:rFonts w:ascii="Arial" w:hAnsi="Arial" w:cs="Arial"/>
          <w:bCs/>
          <w:sz w:val="23"/>
          <w:szCs w:val="23"/>
        </w:rPr>
        <w:t xml:space="preserve"> </w:t>
      </w:r>
      <w:r w:rsidRPr="003978A3">
        <w:rPr>
          <w:rFonts w:ascii="Arial" w:hAnsi="Arial" w:cs="Arial"/>
          <w:bCs/>
          <w:sz w:val="23"/>
          <w:szCs w:val="23"/>
        </w:rPr>
        <w:t>*</w:t>
      </w:r>
      <w:r w:rsidR="00C81B44">
        <w:rPr>
          <w:rFonts w:ascii="Arial" w:hAnsi="Arial" w:cs="Arial"/>
          <w:bCs/>
          <w:sz w:val="23"/>
          <w:szCs w:val="23"/>
        </w:rPr>
        <w:t xml:space="preserve"> </w:t>
      </w:r>
      <w:r w:rsidRPr="003978A3">
        <w:rPr>
          <w:rFonts w:ascii="Arial" w:hAnsi="Arial" w:cs="Arial"/>
          <w:bCs/>
          <w:sz w:val="23"/>
          <w:szCs w:val="23"/>
        </w:rPr>
        <w:t>308.000=139.999</w:t>
      </w:r>
    </w:p>
    <w:p w14:paraId="02A2714D" w14:textId="77777777" w:rsidR="00D87D5F" w:rsidRDefault="00D87D5F" w:rsidP="00D87D5F">
      <w:pPr>
        <w:rPr>
          <w:bCs/>
        </w:rPr>
      </w:pPr>
    </w:p>
    <w:p w14:paraId="2CE1553D" w14:textId="385AFF89" w:rsidR="00D87D5F" w:rsidRDefault="00D87D5F" w:rsidP="00D87D5F">
      <w:pPr>
        <w:rPr>
          <w:rFonts w:ascii="Arial" w:hAnsi="Arial" w:cs="Arial"/>
          <w:bCs/>
        </w:rPr>
      </w:pPr>
      <w:r>
        <w:rPr>
          <w:rFonts w:ascii="Arial" w:hAnsi="Arial" w:cs="Arial"/>
          <w:bCs/>
        </w:rPr>
        <w:t>To fid cost of sale divide sale by total of sale and multiply by administration cost</w:t>
      </w:r>
    </w:p>
    <w:p w14:paraId="5B8FDCD4" w14:textId="2EAE8D6A" w:rsidR="00D87D5F" w:rsidRPr="00130B3D" w:rsidRDefault="00D87D5F" w:rsidP="00D87D5F">
      <w:pPr>
        <w:pStyle w:val="ListParagraph"/>
        <w:numPr>
          <w:ilvl w:val="0"/>
          <w:numId w:val="1"/>
        </w:numPr>
        <w:rPr>
          <w:rFonts w:ascii="Arial" w:hAnsi="Arial" w:cs="Arial"/>
          <w:b/>
        </w:rPr>
      </w:pPr>
      <w:r>
        <w:rPr>
          <w:rFonts w:ascii="Arial" w:hAnsi="Arial" w:cs="Arial"/>
          <w:b/>
        </w:rPr>
        <w:t xml:space="preserve"> </w:t>
      </w:r>
      <w:r>
        <w:rPr>
          <w:rFonts w:ascii="Arial" w:hAnsi="Arial" w:cs="Arial"/>
          <w:bCs/>
        </w:rPr>
        <w:t>880.000</w:t>
      </w:r>
      <w:r w:rsidR="00C81B44">
        <w:rPr>
          <w:rFonts w:ascii="Arial" w:hAnsi="Arial" w:cs="Arial"/>
          <w:bCs/>
        </w:rPr>
        <w:t xml:space="preserve"> </w:t>
      </w:r>
      <w:r>
        <w:rPr>
          <w:rFonts w:ascii="Arial" w:hAnsi="Arial" w:cs="Arial"/>
          <w:bCs/>
        </w:rPr>
        <w:t>/</w:t>
      </w:r>
      <w:r w:rsidR="00C81B44">
        <w:rPr>
          <w:rFonts w:ascii="Arial" w:hAnsi="Arial" w:cs="Arial"/>
          <w:bCs/>
        </w:rPr>
        <w:t xml:space="preserve"> </w:t>
      </w:r>
      <w:r>
        <w:rPr>
          <w:rFonts w:ascii="Arial" w:hAnsi="Arial" w:cs="Arial"/>
          <w:bCs/>
        </w:rPr>
        <w:t>3.080.000</w:t>
      </w:r>
      <w:r w:rsidR="00C81B44">
        <w:rPr>
          <w:rFonts w:ascii="Arial" w:hAnsi="Arial" w:cs="Arial"/>
          <w:bCs/>
        </w:rPr>
        <w:t xml:space="preserve"> </w:t>
      </w:r>
      <w:r>
        <w:rPr>
          <w:rFonts w:ascii="Arial" w:hAnsi="Arial" w:cs="Arial"/>
          <w:bCs/>
        </w:rPr>
        <w:t>*</w:t>
      </w:r>
      <w:r w:rsidR="00C81B44">
        <w:rPr>
          <w:rFonts w:ascii="Arial" w:hAnsi="Arial" w:cs="Arial"/>
          <w:bCs/>
        </w:rPr>
        <w:t xml:space="preserve"> </w:t>
      </w:r>
      <w:r>
        <w:rPr>
          <w:rFonts w:ascii="Arial" w:hAnsi="Arial" w:cs="Arial"/>
          <w:bCs/>
        </w:rPr>
        <w:t>207.999=59.428</w:t>
      </w:r>
    </w:p>
    <w:p w14:paraId="39178F6D" w14:textId="3853274D" w:rsidR="00D87D5F" w:rsidRPr="00BA2BC9" w:rsidRDefault="00D87D5F" w:rsidP="00D87D5F">
      <w:pPr>
        <w:pStyle w:val="ListParagraph"/>
        <w:numPr>
          <w:ilvl w:val="0"/>
          <w:numId w:val="1"/>
        </w:numPr>
        <w:rPr>
          <w:rFonts w:ascii="Arial" w:hAnsi="Arial" w:cs="Arial"/>
          <w:b/>
        </w:rPr>
      </w:pPr>
      <w:r>
        <w:rPr>
          <w:rFonts w:ascii="Arial" w:hAnsi="Arial" w:cs="Arial"/>
          <w:bCs/>
        </w:rPr>
        <w:t xml:space="preserve"> 800.000</w:t>
      </w:r>
      <w:r w:rsidR="0012393F">
        <w:rPr>
          <w:rFonts w:ascii="Arial" w:hAnsi="Arial" w:cs="Arial"/>
          <w:bCs/>
        </w:rPr>
        <w:t xml:space="preserve"> </w:t>
      </w:r>
      <w:r>
        <w:rPr>
          <w:rFonts w:ascii="Arial" w:hAnsi="Arial" w:cs="Arial"/>
          <w:bCs/>
        </w:rPr>
        <w:t>/</w:t>
      </w:r>
      <w:r w:rsidR="0012393F">
        <w:rPr>
          <w:rFonts w:ascii="Arial" w:hAnsi="Arial" w:cs="Arial"/>
          <w:bCs/>
        </w:rPr>
        <w:t xml:space="preserve"> </w:t>
      </w:r>
      <w:r>
        <w:rPr>
          <w:rFonts w:ascii="Arial" w:hAnsi="Arial" w:cs="Arial"/>
          <w:bCs/>
        </w:rPr>
        <w:t>3.080.000</w:t>
      </w:r>
      <w:r w:rsidR="00C81B44">
        <w:rPr>
          <w:rFonts w:ascii="Arial" w:hAnsi="Arial" w:cs="Arial"/>
          <w:bCs/>
        </w:rPr>
        <w:t xml:space="preserve"> </w:t>
      </w:r>
      <w:r>
        <w:rPr>
          <w:rFonts w:ascii="Arial" w:hAnsi="Arial" w:cs="Arial"/>
          <w:bCs/>
        </w:rPr>
        <w:t>*</w:t>
      </w:r>
      <w:r w:rsidR="00C81B44">
        <w:rPr>
          <w:rFonts w:ascii="Arial" w:hAnsi="Arial" w:cs="Arial"/>
          <w:bCs/>
        </w:rPr>
        <w:t xml:space="preserve"> </w:t>
      </w:r>
      <w:r>
        <w:rPr>
          <w:rFonts w:ascii="Arial" w:hAnsi="Arial" w:cs="Arial"/>
          <w:bCs/>
        </w:rPr>
        <w:t>201.999=52.467</w:t>
      </w:r>
    </w:p>
    <w:p w14:paraId="57E61D57" w14:textId="68082240" w:rsidR="00D87D5F" w:rsidRPr="00130B3D" w:rsidRDefault="00D87D5F" w:rsidP="00D87D5F">
      <w:pPr>
        <w:pStyle w:val="ListParagraph"/>
        <w:numPr>
          <w:ilvl w:val="0"/>
          <w:numId w:val="1"/>
        </w:numPr>
        <w:rPr>
          <w:rFonts w:ascii="Arial" w:hAnsi="Arial" w:cs="Arial"/>
          <w:b/>
        </w:rPr>
      </w:pPr>
      <w:r>
        <w:rPr>
          <w:rFonts w:ascii="Arial" w:hAnsi="Arial" w:cs="Arial"/>
          <w:bCs/>
        </w:rPr>
        <w:t xml:space="preserve"> 1.400.000</w:t>
      </w:r>
      <w:r w:rsidR="0012393F">
        <w:rPr>
          <w:rFonts w:ascii="Arial" w:hAnsi="Arial" w:cs="Arial"/>
          <w:bCs/>
        </w:rPr>
        <w:t xml:space="preserve"> </w:t>
      </w:r>
      <w:r>
        <w:rPr>
          <w:rFonts w:ascii="Arial" w:hAnsi="Arial" w:cs="Arial"/>
          <w:bCs/>
        </w:rPr>
        <w:t>/</w:t>
      </w:r>
      <w:r w:rsidR="0012393F">
        <w:rPr>
          <w:rFonts w:ascii="Arial" w:hAnsi="Arial" w:cs="Arial"/>
          <w:bCs/>
        </w:rPr>
        <w:t xml:space="preserve"> </w:t>
      </w:r>
      <w:r>
        <w:rPr>
          <w:rFonts w:ascii="Arial" w:hAnsi="Arial" w:cs="Arial"/>
          <w:bCs/>
        </w:rPr>
        <w:t>3.080.000</w:t>
      </w:r>
      <w:r w:rsidR="0012393F">
        <w:rPr>
          <w:rFonts w:ascii="Arial" w:hAnsi="Arial" w:cs="Arial"/>
          <w:bCs/>
        </w:rPr>
        <w:t xml:space="preserve"> </w:t>
      </w:r>
      <w:r>
        <w:rPr>
          <w:rFonts w:ascii="Arial" w:hAnsi="Arial" w:cs="Arial"/>
          <w:bCs/>
        </w:rPr>
        <w:t>*</w:t>
      </w:r>
      <w:r w:rsidR="0012393F">
        <w:rPr>
          <w:rFonts w:ascii="Arial" w:hAnsi="Arial" w:cs="Arial"/>
          <w:bCs/>
        </w:rPr>
        <w:t xml:space="preserve"> </w:t>
      </w:r>
      <w:r>
        <w:rPr>
          <w:rFonts w:ascii="Arial" w:hAnsi="Arial" w:cs="Arial"/>
          <w:bCs/>
        </w:rPr>
        <w:t>405.999=184.544</w:t>
      </w:r>
    </w:p>
    <w:p w14:paraId="32007D28" w14:textId="77777777" w:rsidR="00D87D5F" w:rsidRDefault="00D87D5F" w:rsidP="00D87D5F">
      <w:pPr>
        <w:rPr>
          <w:rFonts w:ascii="Arial" w:hAnsi="Arial" w:cs="Arial"/>
          <w:bCs/>
        </w:rPr>
      </w:pPr>
    </w:p>
    <w:tbl>
      <w:tblPr>
        <w:tblStyle w:val="TableGrid"/>
        <w:tblW w:w="0" w:type="auto"/>
        <w:tblLook w:val="04A0" w:firstRow="1" w:lastRow="0" w:firstColumn="1" w:lastColumn="0" w:noHBand="0" w:noVBand="1"/>
      </w:tblPr>
      <w:tblGrid>
        <w:gridCol w:w="2254"/>
        <w:gridCol w:w="2254"/>
        <w:gridCol w:w="2254"/>
        <w:gridCol w:w="2254"/>
      </w:tblGrid>
      <w:tr w:rsidR="00D87D5F" w14:paraId="2FF45AAE" w14:textId="77777777" w:rsidTr="006C12DB">
        <w:tc>
          <w:tcPr>
            <w:tcW w:w="2254" w:type="dxa"/>
          </w:tcPr>
          <w:p w14:paraId="57CE263F" w14:textId="77777777" w:rsidR="00D87D5F" w:rsidRDefault="00D87D5F" w:rsidP="006C12DB">
            <w:pPr>
              <w:rPr>
                <w:rFonts w:ascii="Arial" w:hAnsi="Arial" w:cs="Arial"/>
                <w:bCs/>
              </w:rPr>
            </w:pPr>
          </w:p>
        </w:tc>
        <w:tc>
          <w:tcPr>
            <w:tcW w:w="2254" w:type="dxa"/>
          </w:tcPr>
          <w:p w14:paraId="1A9E1A01" w14:textId="77777777" w:rsidR="00D87D5F" w:rsidRDefault="00D87D5F" w:rsidP="006C12DB">
            <w:pPr>
              <w:jc w:val="center"/>
              <w:rPr>
                <w:rFonts w:ascii="Arial" w:hAnsi="Arial" w:cs="Arial"/>
                <w:bCs/>
              </w:rPr>
            </w:pPr>
            <w:r>
              <w:rPr>
                <w:rFonts w:ascii="Arial" w:hAnsi="Arial" w:cs="Arial"/>
                <w:bCs/>
              </w:rPr>
              <w:t>Stafford</w:t>
            </w:r>
          </w:p>
        </w:tc>
        <w:tc>
          <w:tcPr>
            <w:tcW w:w="2254" w:type="dxa"/>
          </w:tcPr>
          <w:p w14:paraId="3E58470B" w14:textId="77777777" w:rsidR="00D87D5F" w:rsidRDefault="00D87D5F" w:rsidP="006C12DB">
            <w:pPr>
              <w:jc w:val="center"/>
              <w:rPr>
                <w:rFonts w:ascii="Arial" w:hAnsi="Arial" w:cs="Arial"/>
                <w:bCs/>
              </w:rPr>
            </w:pPr>
            <w:r>
              <w:rPr>
                <w:rFonts w:ascii="Arial" w:hAnsi="Arial" w:cs="Arial"/>
                <w:bCs/>
              </w:rPr>
              <w:t>Coventry</w:t>
            </w:r>
          </w:p>
        </w:tc>
        <w:tc>
          <w:tcPr>
            <w:tcW w:w="2254" w:type="dxa"/>
          </w:tcPr>
          <w:p w14:paraId="5BAA510E" w14:textId="77777777" w:rsidR="00D87D5F" w:rsidRDefault="00D87D5F" w:rsidP="006C12DB">
            <w:pPr>
              <w:jc w:val="center"/>
              <w:rPr>
                <w:rFonts w:ascii="Arial" w:hAnsi="Arial" w:cs="Arial"/>
                <w:bCs/>
              </w:rPr>
            </w:pPr>
            <w:r>
              <w:rPr>
                <w:rFonts w:ascii="Arial" w:hAnsi="Arial" w:cs="Arial"/>
                <w:bCs/>
              </w:rPr>
              <w:t>Birmingham</w:t>
            </w:r>
          </w:p>
        </w:tc>
      </w:tr>
      <w:tr w:rsidR="00D87D5F" w14:paraId="4D3043C8" w14:textId="77777777" w:rsidTr="006C12DB">
        <w:tc>
          <w:tcPr>
            <w:tcW w:w="2254" w:type="dxa"/>
          </w:tcPr>
          <w:p w14:paraId="4C47A1D2" w14:textId="77777777" w:rsidR="00D87D5F" w:rsidRPr="00F35C3C" w:rsidRDefault="00D87D5F" w:rsidP="006C12DB">
            <w:pPr>
              <w:rPr>
                <w:rFonts w:ascii="Arial" w:hAnsi="Arial" w:cs="Arial"/>
                <w:b/>
                <w:sz w:val="23"/>
                <w:szCs w:val="23"/>
              </w:rPr>
            </w:pPr>
            <w:r>
              <w:rPr>
                <w:rFonts w:ascii="Arial" w:hAnsi="Arial" w:cs="Arial"/>
                <w:b/>
                <w:sz w:val="23"/>
                <w:szCs w:val="23"/>
              </w:rPr>
              <w:t>Variable cost</w:t>
            </w:r>
          </w:p>
        </w:tc>
        <w:tc>
          <w:tcPr>
            <w:tcW w:w="2254" w:type="dxa"/>
          </w:tcPr>
          <w:p w14:paraId="7317E29B" w14:textId="77777777" w:rsidR="00D87D5F" w:rsidRDefault="00D87D5F" w:rsidP="006C12DB">
            <w:pPr>
              <w:jc w:val="center"/>
              <w:rPr>
                <w:rFonts w:ascii="Arial" w:hAnsi="Arial" w:cs="Arial"/>
                <w:bCs/>
              </w:rPr>
            </w:pPr>
            <w:r>
              <w:rPr>
                <w:rFonts w:ascii="Arial" w:hAnsi="Arial" w:cs="Arial"/>
                <w:bCs/>
              </w:rPr>
              <w:t>660.000</w:t>
            </w:r>
          </w:p>
        </w:tc>
        <w:tc>
          <w:tcPr>
            <w:tcW w:w="2254" w:type="dxa"/>
          </w:tcPr>
          <w:p w14:paraId="765D5508" w14:textId="77777777" w:rsidR="00D87D5F" w:rsidRDefault="00D87D5F" w:rsidP="006C12DB">
            <w:pPr>
              <w:jc w:val="center"/>
              <w:rPr>
                <w:rFonts w:ascii="Arial" w:hAnsi="Arial" w:cs="Arial"/>
                <w:bCs/>
              </w:rPr>
            </w:pPr>
            <w:r>
              <w:rPr>
                <w:rFonts w:ascii="Arial" w:hAnsi="Arial" w:cs="Arial"/>
                <w:bCs/>
              </w:rPr>
              <w:t>600.000</w:t>
            </w:r>
          </w:p>
        </w:tc>
        <w:tc>
          <w:tcPr>
            <w:tcW w:w="2254" w:type="dxa"/>
          </w:tcPr>
          <w:p w14:paraId="75941681" w14:textId="77777777" w:rsidR="00D87D5F" w:rsidRDefault="00D87D5F" w:rsidP="006C12DB">
            <w:pPr>
              <w:jc w:val="center"/>
              <w:rPr>
                <w:rFonts w:ascii="Arial" w:hAnsi="Arial" w:cs="Arial"/>
                <w:bCs/>
              </w:rPr>
            </w:pPr>
            <w:r>
              <w:rPr>
                <w:rFonts w:ascii="Arial" w:hAnsi="Arial" w:cs="Arial"/>
                <w:bCs/>
              </w:rPr>
              <w:t>1.050.000</w:t>
            </w:r>
          </w:p>
        </w:tc>
      </w:tr>
    </w:tbl>
    <w:p w14:paraId="4FA51F4E" w14:textId="77777777" w:rsidR="00D87D5F" w:rsidRDefault="00D87D5F" w:rsidP="00D87D5F">
      <w:pPr>
        <w:rPr>
          <w:rFonts w:ascii="Arial" w:hAnsi="Arial" w:cs="Arial"/>
          <w:bCs/>
        </w:rPr>
      </w:pPr>
    </w:p>
    <w:p w14:paraId="0CAED066" w14:textId="77777777" w:rsidR="00D87D5F" w:rsidRDefault="00D87D5F" w:rsidP="00D87D5F">
      <w:pPr>
        <w:rPr>
          <w:rFonts w:ascii="Arial" w:hAnsi="Arial" w:cs="Arial"/>
          <w:bCs/>
        </w:rPr>
      </w:pPr>
      <w:r>
        <w:rPr>
          <w:rFonts w:ascii="Arial" w:hAnsi="Arial" w:cs="Arial"/>
          <w:bCs/>
        </w:rPr>
        <w:t>To find variable cost we need to multiply sales of each branch by 75 %</w:t>
      </w:r>
    </w:p>
    <w:p w14:paraId="297DA376" w14:textId="29186890" w:rsidR="00D87D5F" w:rsidRPr="0033270A" w:rsidRDefault="00634EED" w:rsidP="00D87D5F">
      <w:pPr>
        <w:pStyle w:val="ListParagraph"/>
        <w:numPr>
          <w:ilvl w:val="0"/>
          <w:numId w:val="2"/>
        </w:numPr>
        <w:rPr>
          <w:rFonts w:ascii="Arial" w:hAnsi="Arial" w:cs="Arial"/>
          <w:bCs/>
        </w:rPr>
      </w:pPr>
      <w:r>
        <w:rPr>
          <w:rFonts w:ascii="Arial" w:hAnsi="Arial" w:cs="Arial"/>
          <w:bCs/>
        </w:rPr>
        <w:t>Stafford</w:t>
      </w:r>
      <w:r w:rsidR="00D87D5F">
        <w:rPr>
          <w:rFonts w:ascii="Arial" w:hAnsi="Arial" w:cs="Arial"/>
          <w:b/>
        </w:rPr>
        <w:t xml:space="preserve"> </w:t>
      </w:r>
      <w:r w:rsidR="00D87D5F" w:rsidRPr="0033270A">
        <w:rPr>
          <w:rFonts w:ascii="Arial" w:hAnsi="Arial" w:cs="Arial"/>
          <w:bCs/>
        </w:rPr>
        <w:t>880.000 * 75%=660.000</w:t>
      </w:r>
    </w:p>
    <w:p w14:paraId="53F4A781" w14:textId="197C19F3" w:rsidR="00D87D5F" w:rsidRPr="0033270A" w:rsidRDefault="00997C59" w:rsidP="00D87D5F">
      <w:pPr>
        <w:pStyle w:val="ListParagraph"/>
        <w:numPr>
          <w:ilvl w:val="0"/>
          <w:numId w:val="2"/>
        </w:numPr>
        <w:rPr>
          <w:rFonts w:ascii="Arial" w:hAnsi="Arial" w:cs="Arial"/>
          <w:bCs/>
        </w:rPr>
      </w:pPr>
      <w:r>
        <w:rPr>
          <w:rFonts w:ascii="Arial" w:hAnsi="Arial" w:cs="Arial"/>
          <w:bCs/>
        </w:rPr>
        <w:t>Coventry</w:t>
      </w:r>
      <w:r w:rsidR="00D87D5F" w:rsidRPr="0033270A">
        <w:rPr>
          <w:rFonts w:ascii="Arial" w:hAnsi="Arial" w:cs="Arial"/>
          <w:bCs/>
        </w:rPr>
        <w:t xml:space="preserve"> 800.000 * 75%=600.000</w:t>
      </w:r>
    </w:p>
    <w:p w14:paraId="673222C5" w14:textId="5863727B" w:rsidR="00FF37A6" w:rsidRDefault="00997C59" w:rsidP="00FF37A6">
      <w:pPr>
        <w:pStyle w:val="ListParagraph"/>
        <w:numPr>
          <w:ilvl w:val="0"/>
          <w:numId w:val="2"/>
        </w:numPr>
        <w:rPr>
          <w:rFonts w:ascii="Arial" w:hAnsi="Arial" w:cs="Arial"/>
          <w:bCs/>
        </w:rPr>
      </w:pPr>
      <w:r>
        <w:rPr>
          <w:rFonts w:ascii="Arial" w:hAnsi="Arial" w:cs="Arial"/>
          <w:bCs/>
        </w:rPr>
        <w:t xml:space="preserve">Birmingham </w:t>
      </w:r>
      <w:r w:rsidR="00D87D5F" w:rsidRPr="0033270A">
        <w:rPr>
          <w:rFonts w:ascii="Arial" w:hAnsi="Arial" w:cs="Arial"/>
          <w:bCs/>
        </w:rPr>
        <w:t>1.400.000 * 75%=1.050.000</w:t>
      </w:r>
    </w:p>
    <w:p w14:paraId="5AD2E715" w14:textId="03E1DA87" w:rsidR="00674DD4" w:rsidRDefault="00674DD4" w:rsidP="003B48ED">
      <w:pPr>
        <w:ind w:left="426"/>
        <w:rPr>
          <w:rFonts w:ascii="Arial" w:eastAsia="Times New Roman" w:hAnsi="Arial" w:cs="Arial"/>
          <w:color w:val="202124"/>
          <w:sz w:val="42"/>
          <w:szCs w:val="42"/>
          <w:lang w:val="en" w:eastAsia="en-GB"/>
        </w:rPr>
      </w:pPr>
      <w:r w:rsidRPr="003B48ED">
        <w:rPr>
          <w:rFonts w:ascii="Arial" w:eastAsia="Times New Roman" w:hAnsi="Arial" w:cs="Arial"/>
          <w:color w:val="202124"/>
          <w:lang w:val="en" w:eastAsia="en-GB"/>
        </w:rPr>
        <w:t xml:space="preserve">In view of the calculations we receive, the branch in Coventry has the lowest profit, which can be considered and discussed whether to close. although according to these </w:t>
      </w:r>
      <w:r w:rsidRPr="003B48ED">
        <w:rPr>
          <w:rFonts w:ascii="Arial" w:eastAsia="Times New Roman" w:hAnsi="Arial" w:cs="Arial"/>
          <w:color w:val="202124"/>
          <w:lang w:val="en" w:eastAsia="en-GB"/>
        </w:rPr>
        <w:lastRenderedPageBreak/>
        <w:t>indicators the branch can still operate despite the low profit. if this branch is closed it means that all sales will be lost which will lead to a reduction of profits even slightly</w:t>
      </w:r>
      <w:r w:rsidRPr="003B48ED">
        <w:rPr>
          <w:rFonts w:ascii="Arial" w:eastAsia="Times New Roman" w:hAnsi="Arial" w:cs="Arial"/>
          <w:color w:val="202124"/>
          <w:sz w:val="42"/>
          <w:szCs w:val="42"/>
          <w:lang w:val="en" w:eastAsia="en-GB"/>
        </w:rPr>
        <w:t>.</w:t>
      </w:r>
    </w:p>
    <w:p w14:paraId="0A891A3A" w14:textId="77777777" w:rsidR="003B48ED" w:rsidRPr="003B48ED" w:rsidRDefault="003B48ED" w:rsidP="003B48ED">
      <w:pPr>
        <w:ind w:left="426"/>
        <w:rPr>
          <w:rFonts w:ascii="Arial" w:hAnsi="Arial" w:cs="Arial"/>
          <w:bCs/>
        </w:rPr>
      </w:pPr>
    </w:p>
    <w:p w14:paraId="3241FCAC" w14:textId="2E9B64FC" w:rsidR="00EF676B" w:rsidRPr="005F2B4B" w:rsidRDefault="00EF676B" w:rsidP="00EF676B">
      <w:pPr>
        <w:pStyle w:val="HTMLPreformatted"/>
        <w:shd w:val="clear" w:color="auto" w:fill="F8F9FA"/>
        <w:spacing w:line="540" w:lineRule="atLeast"/>
        <w:rPr>
          <w:rFonts w:ascii="Arial" w:hAnsi="Arial" w:cs="Arial"/>
          <w:color w:val="202124"/>
          <w:sz w:val="22"/>
          <w:szCs w:val="22"/>
        </w:rPr>
      </w:pPr>
      <w:r w:rsidRPr="005F2B4B">
        <w:rPr>
          <w:rStyle w:val="y2iqfc"/>
          <w:rFonts w:ascii="Arial" w:hAnsi="Arial" w:cs="Arial"/>
          <w:color w:val="202124"/>
          <w:sz w:val="22"/>
          <w:szCs w:val="22"/>
          <w:lang w:val="en"/>
        </w:rPr>
        <w:t>Although sometimes it is better to close a branch due to low profit but this decision can and should be discussed and decided at the general meeting</w:t>
      </w:r>
    </w:p>
    <w:p w14:paraId="4E130C7C" w14:textId="0A06CC76" w:rsidR="00631205" w:rsidRPr="007301A8" w:rsidRDefault="007301A8" w:rsidP="00631205">
      <w:pPr>
        <w:rPr>
          <w:rFonts w:ascii="Arial" w:hAnsi="Arial" w:cs="Arial"/>
          <w:b/>
          <w:bCs/>
          <w:sz w:val="23"/>
          <w:szCs w:val="23"/>
        </w:rPr>
      </w:pPr>
      <w:r>
        <w:rPr>
          <w:rFonts w:ascii="Arial" w:hAnsi="Arial" w:cs="Arial"/>
          <w:b/>
          <w:bCs/>
          <w:sz w:val="23"/>
          <w:szCs w:val="23"/>
        </w:rPr>
        <w:t>Example 2</w:t>
      </w:r>
    </w:p>
    <w:p w14:paraId="346D72AB" w14:textId="77777777" w:rsidR="008E3FF2" w:rsidRDefault="008E3FF2" w:rsidP="00631205">
      <w:pPr>
        <w:rPr>
          <w:rFonts w:ascii="Arial" w:hAnsi="Arial" w:cs="Arial"/>
          <w:b/>
          <w:bCs/>
          <w:sz w:val="23"/>
          <w:szCs w:val="23"/>
          <w:lang w:val="bg-BG"/>
        </w:rPr>
      </w:pPr>
    </w:p>
    <w:p w14:paraId="34487052" w14:textId="77777777" w:rsidR="00905A26" w:rsidRPr="00905A26" w:rsidRDefault="00905A26" w:rsidP="00905A2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Arial" w:eastAsia="Times New Roman" w:hAnsi="Arial" w:cs="Arial"/>
          <w:color w:val="202124"/>
          <w:lang w:eastAsia="en-GB"/>
        </w:rPr>
      </w:pPr>
      <w:r w:rsidRPr="00905A26">
        <w:rPr>
          <w:rFonts w:ascii="Arial" w:eastAsia="Times New Roman" w:hAnsi="Arial" w:cs="Arial"/>
          <w:color w:val="202124"/>
          <w:lang w:val="en" w:eastAsia="en-GB"/>
        </w:rPr>
        <w:t>But let's also consider the option if the Coventry branch closes, what the consequences will be and whether there will be benefits from its closure.</w:t>
      </w:r>
    </w:p>
    <w:p w14:paraId="0FD605F9" w14:textId="0517F7ED" w:rsidR="00082EFC" w:rsidRDefault="00082EFC" w:rsidP="00631205">
      <w:pPr>
        <w:rPr>
          <w:rFonts w:ascii="Arial" w:hAnsi="Arial" w:cs="Arial"/>
          <w:b/>
          <w:bCs/>
          <w:sz w:val="23"/>
          <w:szCs w:val="23"/>
          <w:lang w:val="bg-BG"/>
        </w:rPr>
      </w:pPr>
    </w:p>
    <w:p w14:paraId="038EEEFB" w14:textId="1D72C949" w:rsidR="0039704C" w:rsidRDefault="0039704C" w:rsidP="00631205">
      <w:pPr>
        <w:rPr>
          <w:rFonts w:ascii="Arial" w:hAnsi="Arial" w:cs="Arial"/>
          <w:b/>
          <w:bCs/>
          <w:sz w:val="23"/>
          <w:szCs w:val="23"/>
          <w:lang w:val="bg-BG"/>
        </w:rPr>
      </w:pPr>
    </w:p>
    <w:tbl>
      <w:tblPr>
        <w:tblStyle w:val="TableGrid"/>
        <w:tblW w:w="0" w:type="auto"/>
        <w:tblLook w:val="04A0" w:firstRow="1" w:lastRow="0" w:firstColumn="1" w:lastColumn="0" w:noHBand="0" w:noVBand="1"/>
      </w:tblPr>
      <w:tblGrid>
        <w:gridCol w:w="2254"/>
        <w:gridCol w:w="2254"/>
        <w:gridCol w:w="2254"/>
        <w:gridCol w:w="2254"/>
      </w:tblGrid>
      <w:tr w:rsidR="0093405A" w14:paraId="03B2DA5C" w14:textId="77777777" w:rsidTr="006C12DB">
        <w:tc>
          <w:tcPr>
            <w:tcW w:w="2254" w:type="dxa"/>
          </w:tcPr>
          <w:p w14:paraId="5E523F2A" w14:textId="77777777" w:rsidR="0093405A" w:rsidRDefault="0093405A" w:rsidP="006C12DB">
            <w:pPr>
              <w:rPr>
                <w:rFonts w:ascii="Arial" w:hAnsi="Arial" w:cs="Arial"/>
                <w:bCs/>
              </w:rPr>
            </w:pPr>
          </w:p>
        </w:tc>
        <w:tc>
          <w:tcPr>
            <w:tcW w:w="2254" w:type="dxa"/>
          </w:tcPr>
          <w:p w14:paraId="144E2506" w14:textId="77777777" w:rsidR="0093405A" w:rsidRDefault="0093405A" w:rsidP="006C12DB">
            <w:pPr>
              <w:jc w:val="center"/>
              <w:rPr>
                <w:rFonts w:ascii="Arial" w:hAnsi="Arial" w:cs="Arial"/>
                <w:bCs/>
              </w:rPr>
            </w:pPr>
            <w:r>
              <w:rPr>
                <w:rFonts w:ascii="Arial" w:hAnsi="Arial" w:cs="Arial"/>
                <w:bCs/>
              </w:rPr>
              <w:t>A</w:t>
            </w:r>
          </w:p>
        </w:tc>
        <w:tc>
          <w:tcPr>
            <w:tcW w:w="2254" w:type="dxa"/>
          </w:tcPr>
          <w:p w14:paraId="14EF06D6" w14:textId="77777777" w:rsidR="0093405A" w:rsidRDefault="0093405A" w:rsidP="006C12DB">
            <w:pPr>
              <w:jc w:val="center"/>
              <w:rPr>
                <w:rFonts w:ascii="Arial" w:hAnsi="Arial" w:cs="Arial"/>
                <w:bCs/>
              </w:rPr>
            </w:pPr>
            <w:r>
              <w:rPr>
                <w:rFonts w:ascii="Arial" w:hAnsi="Arial" w:cs="Arial"/>
                <w:bCs/>
              </w:rPr>
              <w:t>B</w:t>
            </w:r>
          </w:p>
        </w:tc>
        <w:tc>
          <w:tcPr>
            <w:tcW w:w="2254" w:type="dxa"/>
          </w:tcPr>
          <w:p w14:paraId="30E6074D" w14:textId="77777777" w:rsidR="0093405A" w:rsidRDefault="0093405A" w:rsidP="006C12DB">
            <w:pPr>
              <w:jc w:val="center"/>
              <w:rPr>
                <w:rFonts w:ascii="Arial" w:hAnsi="Arial" w:cs="Arial"/>
                <w:bCs/>
              </w:rPr>
            </w:pPr>
            <w:r>
              <w:rPr>
                <w:rFonts w:ascii="Arial" w:hAnsi="Arial" w:cs="Arial"/>
                <w:bCs/>
              </w:rPr>
              <w:t>Total</w:t>
            </w:r>
          </w:p>
        </w:tc>
      </w:tr>
      <w:tr w:rsidR="0093405A" w14:paraId="1DB951FB" w14:textId="77777777" w:rsidTr="006C12DB">
        <w:tc>
          <w:tcPr>
            <w:tcW w:w="2254" w:type="dxa"/>
          </w:tcPr>
          <w:p w14:paraId="7F6FB689" w14:textId="77777777" w:rsidR="0093405A" w:rsidRDefault="0093405A" w:rsidP="006C12DB">
            <w:pPr>
              <w:rPr>
                <w:rFonts w:ascii="Arial" w:hAnsi="Arial" w:cs="Arial"/>
                <w:bCs/>
              </w:rPr>
            </w:pPr>
          </w:p>
        </w:tc>
        <w:tc>
          <w:tcPr>
            <w:tcW w:w="2254" w:type="dxa"/>
          </w:tcPr>
          <w:p w14:paraId="7BBAB208" w14:textId="77777777" w:rsidR="0093405A" w:rsidRPr="00952B2F" w:rsidRDefault="0093405A" w:rsidP="006C12DB">
            <w:pPr>
              <w:jc w:val="center"/>
              <w:rPr>
                <w:rFonts w:ascii="Arial" w:hAnsi="Arial" w:cs="Arial"/>
                <w:b/>
                <w:bCs/>
              </w:rPr>
            </w:pPr>
            <w:r w:rsidRPr="00952B2F">
              <w:rPr>
                <w:b/>
                <w:bCs/>
              </w:rPr>
              <w:t>Stafford</w:t>
            </w:r>
          </w:p>
        </w:tc>
        <w:tc>
          <w:tcPr>
            <w:tcW w:w="2254" w:type="dxa"/>
          </w:tcPr>
          <w:p w14:paraId="444CDE4F" w14:textId="77777777" w:rsidR="0093405A" w:rsidRPr="00952B2F" w:rsidRDefault="0093405A" w:rsidP="006C12DB">
            <w:pPr>
              <w:jc w:val="center"/>
              <w:rPr>
                <w:rFonts w:ascii="Arial" w:hAnsi="Arial" w:cs="Arial"/>
                <w:b/>
                <w:bCs/>
              </w:rPr>
            </w:pPr>
            <w:r w:rsidRPr="00952B2F">
              <w:rPr>
                <w:b/>
                <w:bCs/>
              </w:rPr>
              <w:t>Birmingham</w:t>
            </w:r>
          </w:p>
        </w:tc>
        <w:tc>
          <w:tcPr>
            <w:tcW w:w="2254" w:type="dxa"/>
          </w:tcPr>
          <w:p w14:paraId="53F94AD9" w14:textId="77777777" w:rsidR="0093405A" w:rsidRDefault="0093405A" w:rsidP="006C12DB">
            <w:pPr>
              <w:rPr>
                <w:rFonts w:ascii="Arial" w:hAnsi="Arial" w:cs="Arial"/>
                <w:bCs/>
              </w:rPr>
            </w:pPr>
          </w:p>
        </w:tc>
      </w:tr>
      <w:tr w:rsidR="0093405A" w14:paraId="628983C6" w14:textId="77777777" w:rsidTr="006C12DB">
        <w:tc>
          <w:tcPr>
            <w:tcW w:w="2254" w:type="dxa"/>
          </w:tcPr>
          <w:p w14:paraId="698ADA48" w14:textId="77777777" w:rsidR="0093405A" w:rsidRPr="00E83DB2" w:rsidRDefault="0093405A" w:rsidP="006C12DB">
            <w:pPr>
              <w:rPr>
                <w:rFonts w:ascii="Arial" w:hAnsi="Arial" w:cs="Arial"/>
                <w:bCs/>
              </w:rPr>
            </w:pPr>
            <w:r w:rsidRPr="00E83DB2">
              <w:rPr>
                <w:rFonts w:ascii="Arial" w:hAnsi="Arial" w:cs="Arial"/>
              </w:rPr>
              <w:t>Sales</w:t>
            </w:r>
          </w:p>
        </w:tc>
        <w:tc>
          <w:tcPr>
            <w:tcW w:w="2254" w:type="dxa"/>
          </w:tcPr>
          <w:p w14:paraId="0EE4DCAB" w14:textId="77777777" w:rsidR="0093405A" w:rsidRDefault="0093405A" w:rsidP="006C12DB">
            <w:pPr>
              <w:rPr>
                <w:rFonts w:ascii="Arial" w:hAnsi="Arial" w:cs="Arial"/>
                <w:bCs/>
              </w:rPr>
            </w:pPr>
            <w:r>
              <w:t>880.000</w:t>
            </w:r>
          </w:p>
        </w:tc>
        <w:tc>
          <w:tcPr>
            <w:tcW w:w="2254" w:type="dxa"/>
          </w:tcPr>
          <w:p w14:paraId="7CF23DCC" w14:textId="77777777" w:rsidR="0093405A" w:rsidRDefault="0093405A" w:rsidP="006C12DB">
            <w:pPr>
              <w:rPr>
                <w:rFonts w:ascii="Arial" w:hAnsi="Arial" w:cs="Arial"/>
                <w:bCs/>
              </w:rPr>
            </w:pPr>
            <w:r>
              <w:t>1.400.000</w:t>
            </w:r>
          </w:p>
        </w:tc>
        <w:tc>
          <w:tcPr>
            <w:tcW w:w="2254" w:type="dxa"/>
          </w:tcPr>
          <w:p w14:paraId="7439A55B" w14:textId="77777777" w:rsidR="0093405A" w:rsidRDefault="0093405A" w:rsidP="006C12DB">
            <w:pPr>
              <w:rPr>
                <w:rFonts w:ascii="Arial" w:hAnsi="Arial" w:cs="Arial"/>
                <w:bCs/>
              </w:rPr>
            </w:pPr>
            <w:r>
              <w:rPr>
                <w:rFonts w:ascii="Arial" w:hAnsi="Arial" w:cs="Arial"/>
                <w:bCs/>
              </w:rPr>
              <w:t>2.280.000</w:t>
            </w:r>
          </w:p>
        </w:tc>
      </w:tr>
      <w:tr w:rsidR="0093405A" w14:paraId="36E7A2DB" w14:textId="77777777" w:rsidTr="006C12DB">
        <w:tc>
          <w:tcPr>
            <w:tcW w:w="2254" w:type="dxa"/>
          </w:tcPr>
          <w:p w14:paraId="50913C8A" w14:textId="77777777" w:rsidR="0093405A" w:rsidRPr="00E83DB2" w:rsidRDefault="0093405A" w:rsidP="006C12DB">
            <w:pPr>
              <w:rPr>
                <w:rFonts w:ascii="Arial" w:hAnsi="Arial" w:cs="Arial"/>
                <w:bCs/>
              </w:rPr>
            </w:pPr>
            <w:r w:rsidRPr="00E83DB2">
              <w:rPr>
                <w:rFonts w:ascii="Arial" w:hAnsi="Arial" w:cs="Arial"/>
              </w:rPr>
              <w:t>Br. Expenses:</w:t>
            </w:r>
          </w:p>
        </w:tc>
        <w:tc>
          <w:tcPr>
            <w:tcW w:w="2254" w:type="dxa"/>
          </w:tcPr>
          <w:p w14:paraId="6ECC4C67" w14:textId="77777777" w:rsidR="0093405A" w:rsidRDefault="0093405A" w:rsidP="006C12DB">
            <w:pPr>
              <w:rPr>
                <w:rFonts w:ascii="Arial" w:hAnsi="Arial" w:cs="Arial"/>
                <w:bCs/>
              </w:rPr>
            </w:pPr>
          </w:p>
        </w:tc>
        <w:tc>
          <w:tcPr>
            <w:tcW w:w="2254" w:type="dxa"/>
          </w:tcPr>
          <w:p w14:paraId="2E9BF631" w14:textId="77777777" w:rsidR="0093405A" w:rsidRDefault="0093405A" w:rsidP="006C12DB">
            <w:pPr>
              <w:rPr>
                <w:rFonts w:ascii="Arial" w:hAnsi="Arial" w:cs="Arial"/>
                <w:bCs/>
              </w:rPr>
            </w:pPr>
          </w:p>
        </w:tc>
        <w:tc>
          <w:tcPr>
            <w:tcW w:w="2254" w:type="dxa"/>
          </w:tcPr>
          <w:p w14:paraId="3040897F" w14:textId="77777777" w:rsidR="0093405A" w:rsidRDefault="0093405A" w:rsidP="006C12DB">
            <w:pPr>
              <w:rPr>
                <w:rFonts w:ascii="Arial" w:hAnsi="Arial" w:cs="Arial"/>
                <w:bCs/>
              </w:rPr>
            </w:pPr>
          </w:p>
        </w:tc>
      </w:tr>
      <w:tr w:rsidR="0093405A" w14:paraId="16F19661" w14:textId="77777777" w:rsidTr="006C12DB">
        <w:tc>
          <w:tcPr>
            <w:tcW w:w="2254" w:type="dxa"/>
          </w:tcPr>
          <w:p w14:paraId="6F5F7D9A" w14:textId="77777777" w:rsidR="0093405A" w:rsidRPr="00E83DB2" w:rsidRDefault="0093405A" w:rsidP="006C12DB">
            <w:pPr>
              <w:rPr>
                <w:rFonts w:ascii="Arial" w:hAnsi="Arial" w:cs="Arial"/>
                <w:bCs/>
              </w:rPr>
            </w:pPr>
            <w:r w:rsidRPr="00E83DB2">
              <w:rPr>
                <w:rFonts w:ascii="Arial" w:hAnsi="Arial" w:cs="Arial"/>
              </w:rPr>
              <w:t>Salaries</w:t>
            </w:r>
          </w:p>
        </w:tc>
        <w:tc>
          <w:tcPr>
            <w:tcW w:w="2254" w:type="dxa"/>
          </w:tcPr>
          <w:p w14:paraId="3D62792D" w14:textId="77777777" w:rsidR="0093405A" w:rsidRDefault="0093405A" w:rsidP="006C12DB">
            <w:pPr>
              <w:rPr>
                <w:rFonts w:ascii="Arial" w:hAnsi="Arial" w:cs="Arial"/>
                <w:bCs/>
              </w:rPr>
            </w:pPr>
            <w:r>
              <w:t>84.000</w:t>
            </w:r>
          </w:p>
        </w:tc>
        <w:tc>
          <w:tcPr>
            <w:tcW w:w="2254" w:type="dxa"/>
          </w:tcPr>
          <w:p w14:paraId="05CF937C" w14:textId="77777777" w:rsidR="0093405A" w:rsidRDefault="0093405A" w:rsidP="006C12DB">
            <w:pPr>
              <w:rPr>
                <w:rFonts w:ascii="Arial" w:hAnsi="Arial" w:cs="Arial"/>
                <w:bCs/>
              </w:rPr>
            </w:pPr>
            <w:r>
              <w:t>124.000</w:t>
            </w:r>
          </w:p>
        </w:tc>
        <w:tc>
          <w:tcPr>
            <w:tcW w:w="2254" w:type="dxa"/>
          </w:tcPr>
          <w:p w14:paraId="0759B140" w14:textId="77777777" w:rsidR="0093405A" w:rsidRDefault="0093405A" w:rsidP="006C12DB">
            <w:pPr>
              <w:rPr>
                <w:rFonts w:ascii="Arial" w:hAnsi="Arial" w:cs="Arial"/>
                <w:bCs/>
              </w:rPr>
            </w:pPr>
          </w:p>
        </w:tc>
      </w:tr>
      <w:tr w:rsidR="0093405A" w14:paraId="49AD4FE2" w14:textId="77777777" w:rsidTr="006C12DB">
        <w:tc>
          <w:tcPr>
            <w:tcW w:w="2254" w:type="dxa"/>
          </w:tcPr>
          <w:p w14:paraId="4D22CE92" w14:textId="77777777" w:rsidR="0093405A" w:rsidRPr="00E83DB2" w:rsidRDefault="0093405A" w:rsidP="006C12DB">
            <w:pPr>
              <w:rPr>
                <w:rFonts w:ascii="Arial" w:hAnsi="Arial" w:cs="Arial"/>
                <w:bCs/>
              </w:rPr>
            </w:pPr>
            <w:r w:rsidRPr="00E83DB2">
              <w:rPr>
                <w:rFonts w:ascii="Arial" w:hAnsi="Arial" w:cs="Arial"/>
              </w:rPr>
              <w:t>Advertising</w:t>
            </w:r>
          </w:p>
        </w:tc>
        <w:tc>
          <w:tcPr>
            <w:tcW w:w="2254" w:type="dxa"/>
          </w:tcPr>
          <w:p w14:paraId="4B5B8DE1" w14:textId="77777777" w:rsidR="0093405A" w:rsidRDefault="0093405A" w:rsidP="006C12DB">
            <w:pPr>
              <w:rPr>
                <w:rFonts w:ascii="Arial" w:hAnsi="Arial" w:cs="Arial"/>
                <w:bCs/>
              </w:rPr>
            </w:pPr>
            <w:r>
              <w:t>16.000</w:t>
            </w:r>
          </w:p>
        </w:tc>
        <w:tc>
          <w:tcPr>
            <w:tcW w:w="2254" w:type="dxa"/>
          </w:tcPr>
          <w:p w14:paraId="125EDE96" w14:textId="77777777" w:rsidR="0093405A" w:rsidRDefault="0093405A" w:rsidP="006C12DB">
            <w:pPr>
              <w:rPr>
                <w:rFonts w:ascii="Arial" w:hAnsi="Arial" w:cs="Arial"/>
                <w:bCs/>
              </w:rPr>
            </w:pPr>
            <w:r>
              <w:t>120.000</w:t>
            </w:r>
          </w:p>
        </w:tc>
        <w:tc>
          <w:tcPr>
            <w:tcW w:w="2254" w:type="dxa"/>
          </w:tcPr>
          <w:p w14:paraId="5C8DDEE8" w14:textId="77777777" w:rsidR="0093405A" w:rsidRDefault="0093405A" w:rsidP="006C12DB">
            <w:pPr>
              <w:rPr>
                <w:rFonts w:ascii="Arial" w:hAnsi="Arial" w:cs="Arial"/>
                <w:bCs/>
              </w:rPr>
            </w:pPr>
          </w:p>
        </w:tc>
      </w:tr>
      <w:tr w:rsidR="0093405A" w14:paraId="6393D203" w14:textId="77777777" w:rsidTr="006C12DB">
        <w:tc>
          <w:tcPr>
            <w:tcW w:w="2254" w:type="dxa"/>
          </w:tcPr>
          <w:p w14:paraId="18DE76A2" w14:textId="77777777" w:rsidR="0093405A" w:rsidRPr="00E83DB2" w:rsidRDefault="0093405A" w:rsidP="006C12DB">
            <w:pPr>
              <w:rPr>
                <w:rFonts w:ascii="Arial" w:hAnsi="Arial" w:cs="Arial"/>
                <w:bCs/>
              </w:rPr>
            </w:pPr>
            <w:r w:rsidRPr="00E83DB2">
              <w:rPr>
                <w:rFonts w:ascii="Arial" w:hAnsi="Arial" w:cs="Arial"/>
              </w:rPr>
              <w:t>other</w:t>
            </w:r>
          </w:p>
        </w:tc>
        <w:tc>
          <w:tcPr>
            <w:tcW w:w="2254" w:type="dxa"/>
          </w:tcPr>
          <w:p w14:paraId="2979DD0D" w14:textId="77777777" w:rsidR="0093405A" w:rsidRDefault="0093405A" w:rsidP="006C12DB">
            <w:pPr>
              <w:rPr>
                <w:rFonts w:ascii="Arial" w:hAnsi="Arial" w:cs="Arial"/>
                <w:bCs/>
              </w:rPr>
            </w:pPr>
            <w:r>
              <w:t>20.000</w:t>
            </w:r>
          </w:p>
        </w:tc>
        <w:tc>
          <w:tcPr>
            <w:tcW w:w="2254" w:type="dxa"/>
          </w:tcPr>
          <w:p w14:paraId="4321F80A" w14:textId="77777777" w:rsidR="0093405A" w:rsidRDefault="0093405A" w:rsidP="006C12DB">
            <w:pPr>
              <w:rPr>
                <w:rFonts w:ascii="Arial" w:hAnsi="Arial" w:cs="Arial"/>
                <w:bCs/>
              </w:rPr>
            </w:pPr>
            <w:r>
              <w:t>22.000</w:t>
            </w:r>
          </w:p>
        </w:tc>
        <w:tc>
          <w:tcPr>
            <w:tcW w:w="2254" w:type="dxa"/>
          </w:tcPr>
          <w:p w14:paraId="093579F1" w14:textId="77777777" w:rsidR="0093405A" w:rsidRDefault="0093405A" w:rsidP="006C12DB">
            <w:pPr>
              <w:rPr>
                <w:rFonts w:ascii="Arial" w:hAnsi="Arial" w:cs="Arial"/>
                <w:bCs/>
              </w:rPr>
            </w:pPr>
          </w:p>
        </w:tc>
      </w:tr>
      <w:tr w:rsidR="0093405A" w14:paraId="32433E84" w14:textId="77777777" w:rsidTr="006C12DB">
        <w:tc>
          <w:tcPr>
            <w:tcW w:w="2254" w:type="dxa"/>
          </w:tcPr>
          <w:p w14:paraId="38ECB786" w14:textId="18E9B771" w:rsidR="0093405A" w:rsidRPr="00E83DB2" w:rsidRDefault="0093405A" w:rsidP="006C12DB">
            <w:pPr>
              <w:rPr>
                <w:rFonts w:ascii="Arial" w:hAnsi="Arial" w:cs="Arial"/>
                <w:bCs/>
              </w:rPr>
            </w:pPr>
            <w:r w:rsidRPr="00E83DB2">
              <w:rPr>
                <w:rFonts w:ascii="Arial" w:hAnsi="Arial" w:cs="Arial"/>
              </w:rPr>
              <w:t>Estimate cost</w:t>
            </w:r>
          </w:p>
        </w:tc>
        <w:tc>
          <w:tcPr>
            <w:tcW w:w="2254" w:type="dxa"/>
          </w:tcPr>
          <w:p w14:paraId="6C4961E0" w14:textId="77777777" w:rsidR="0093405A" w:rsidRDefault="0093405A" w:rsidP="006C12DB">
            <w:pPr>
              <w:rPr>
                <w:rFonts w:ascii="Arial" w:hAnsi="Arial" w:cs="Arial"/>
                <w:bCs/>
              </w:rPr>
            </w:pPr>
            <w:r>
              <w:rPr>
                <w:rFonts w:ascii="Arial" w:hAnsi="Arial" w:cs="Arial"/>
                <w:bCs/>
              </w:rPr>
              <w:t>95.719</w:t>
            </w:r>
          </w:p>
        </w:tc>
        <w:tc>
          <w:tcPr>
            <w:tcW w:w="2254" w:type="dxa"/>
          </w:tcPr>
          <w:p w14:paraId="563CB22E" w14:textId="77777777" w:rsidR="0093405A" w:rsidRDefault="0093405A" w:rsidP="006C12DB">
            <w:pPr>
              <w:rPr>
                <w:rFonts w:ascii="Arial" w:hAnsi="Arial" w:cs="Arial"/>
                <w:bCs/>
              </w:rPr>
            </w:pPr>
            <w:r>
              <w:rPr>
                <w:rFonts w:ascii="Arial" w:hAnsi="Arial" w:cs="Arial"/>
                <w:bCs/>
              </w:rPr>
              <w:t>152.280</w:t>
            </w:r>
          </w:p>
        </w:tc>
        <w:tc>
          <w:tcPr>
            <w:tcW w:w="2254" w:type="dxa"/>
          </w:tcPr>
          <w:p w14:paraId="718C6673" w14:textId="77777777" w:rsidR="0093405A" w:rsidRDefault="0093405A" w:rsidP="006C12DB">
            <w:pPr>
              <w:rPr>
                <w:rFonts w:ascii="Arial" w:hAnsi="Arial" w:cs="Arial"/>
                <w:bCs/>
              </w:rPr>
            </w:pPr>
          </w:p>
        </w:tc>
      </w:tr>
      <w:tr w:rsidR="0093405A" w14:paraId="1BB9786E" w14:textId="77777777" w:rsidTr="006C12DB">
        <w:tc>
          <w:tcPr>
            <w:tcW w:w="2254" w:type="dxa"/>
          </w:tcPr>
          <w:p w14:paraId="58C227CA" w14:textId="77777777" w:rsidR="0093405A" w:rsidRPr="00E83DB2" w:rsidRDefault="0093405A" w:rsidP="006C12DB">
            <w:pPr>
              <w:rPr>
                <w:rFonts w:ascii="Arial" w:hAnsi="Arial" w:cs="Arial"/>
                <w:bCs/>
              </w:rPr>
            </w:pPr>
            <w:r w:rsidRPr="00E83DB2">
              <w:rPr>
                <w:rFonts w:ascii="Arial" w:hAnsi="Arial" w:cs="Arial"/>
              </w:rPr>
              <w:t>Total expenses</w:t>
            </w:r>
          </w:p>
        </w:tc>
        <w:tc>
          <w:tcPr>
            <w:tcW w:w="2254" w:type="dxa"/>
          </w:tcPr>
          <w:p w14:paraId="2B7D686B" w14:textId="77777777" w:rsidR="0093405A" w:rsidRDefault="0093405A" w:rsidP="006C12DB">
            <w:pPr>
              <w:rPr>
                <w:rFonts w:ascii="Arial" w:hAnsi="Arial" w:cs="Arial"/>
                <w:bCs/>
              </w:rPr>
            </w:pPr>
            <w:r>
              <w:rPr>
                <w:rFonts w:ascii="Arial" w:hAnsi="Arial" w:cs="Arial"/>
                <w:bCs/>
              </w:rPr>
              <w:t>215.719</w:t>
            </w:r>
          </w:p>
        </w:tc>
        <w:tc>
          <w:tcPr>
            <w:tcW w:w="2254" w:type="dxa"/>
          </w:tcPr>
          <w:p w14:paraId="051BAA44" w14:textId="77777777" w:rsidR="0093405A" w:rsidRDefault="0093405A" w:rsidP="006C12DB">
            <w:pPr>
              <w:rPr>
                <w:rFonts w:ascii="Arial" w:hAnsi="Arial" w:cs="Arial"/>
                <w:bCs/>
              </w:rPr>
            </w:pPr>
            <w:r>
              <w:rPr>
                <w:rFonts w:ascii="Arial" w:hAnsi="Arial" w:cs="Arial"/>
                <w:bCs/>
              </w:rPr>
              <w:t>418.280</w:t>
            </w:r>
          </w:p>
        </w:tc>
        <w:tc>
          <w:tcPr>
            <w:tcW w:w="2254" w:type="dxa"/>
          </w:tcPr>
          <w:p w14:paraId="115F9A91" w14:textId="02F8A362" w:rsidR="0093405A" w:rsidRDefault="00541637" w:rsidP="006C12DB">
            <w:pPr>
              <w:rPr>
                <w:rFonts w:ascii="Arial" w:hAnsi="Arial" w:cs="Arial"/>
                <w:bCs/>
              </w:rPr>
            </w:pPr>
            <w:r>
              <w:rPr>
                <w:rFonts w:ascii="Arial" w:hAnsi="Arial" w:cs="Arial"/>
                <w:bCs/>
              </w:rPr>
              <w:t>6</w:t>
            </w:r>
            <w:r w:rsidR="00CB059F">
              <w:rPr>
                <w:rFonts w:ascii="Arial" w:hAnsi="Arial" w:cs="Arial"/>
                <w:bCs/>
              </w:rPr>
              <w:t>33.999</w:t>
            </w:r>
          </w:p>
        </w:tc>
      </w:tr>
      <w:tr w:rsidR="00CB059F" w14:paraId="7D42BE86" w14:textId="77777777" w:rsidTr="006C12DB">
        <w:tc>
          <w:tcPr>
            <w:tcW w:w="2254" w:type="dxa"/>
          </w:tcPr>
          <w:p w14:paraId="54001A38" w14:textId="660BCD87" w:rsidR="00CB059F" w:rsidRPr="00BE2A4B" w:rsidRDefault="00BE2A4B" w:rsidP="006C12DB">
            <w:pPr>
              <w:rPr>
                <w:rFonts w:ascii="Arial" w:hAnsi="Arial" w:cs="Arial"/>
                <w:sz w:val="23"/>
                <w:szCs w:val="23"/>
              </w:rPr>
            </w:pPr>
            <w:r>
              <w:rPr>
                <w:rFonts w:ascii="Arial" w:hAnsi="Arial" w:cs="Arial"/>
                <w:sz w:val="23"/>
                <w:szCs w:val="23"/>
              </w:rPr>
              <w:t>Variable cost</w:t>
            </w:r>
          </w:p>
        </w:tc>
        <w:tc>
          <w:tcPr>
            <w:tcW w:w="2254" w:type="dxa"/>
          </w:tcPr>
          <w:p w14:paraId="22FACB89" w14:textId="33D73FE2" w:rsidR="00CB059F" w:rsidRPr="00843678" w:rsidRDefault="00843678" w:rsidP="006C12DB">
            <w:pPr>
              <w:rPr>
                <w:rFonts w:ascii="Arial" w:hAnsi="Arial" w:cs="Arial"/>
                <w:bCs/>
                <w:lang w:val="bg-BG"/>
              </w:rPr>
            </w:pPr>
            <w:r>
              <w:rPr>
                <w:rFonts w:ascii="Arial" w:hAnsi="Arial" w:cs="Arial"/>
                <w:bCs/>
                <w:lang w:val="bg-BG"/>
              </w:rPr>
              <w:t>660,000</w:t>
            </w:r>
          </w:p>
        </w:tc>
        <w:tc>
          <w:tcPr>
            <w:tcW w:w="2254" w:type="dxa"/>
          </w:tcPr>
          <w:p w14:paraId="0A5EFD8C" w14:textId="0F96A398" w:rsidR="00CB059F" w:rsidRPr="00843678" w:rsidRDefault="00843678" w:rsidP="006C12DB">
            <w:pPr>
              <w:rPr>
                <w:rFonts w:ascii="Arial" w:hAnsi="Arial" w:cs="Arial"/>
                <w:bCs/>
                <w:lang w:val="bg-BG"/>
              </w:rPr>
            </w:pPr>
            <w:r>
              <w:rPr>
                <w:rFonts w:ascii="Arial" w:hAnsi="Arial" w:cs="Arial"/>
                <w:bCs/>
                <w:lang w:val="bg-BG"/>
              </w:rPr>
              <w:t>1,050,000</w:t>
            </w:r>
          </w:p>
        </w:tc>
        <w:tc>
          <w:tcPr>
            <w:tcW w:w="2254" w:type="dxa"/>
          </w:tcPr>
          <w:p w14:paraId="79318EDD" w14:textId="52610600" w:rsidR="00CB059F" w:rsidRPr="00251CE0" w:rsidRDefault="00251CE0" w:rsidP="006C12DB">
            <w:pPr>
              <w:rPr>
                <w:rFonts w:ascii="Arial" w:hAnsi="Arial" w:cs="Arial"/>
                <w:bCs/>
                <w:lang w:val="bg-BG"/>
              </w:rPr>
            </w:pPr>
            <w:r>
              <w:rPr>
                <w:rFonts w:ascii="Arial" w:hAnsi="Arial" w:cs="Arial"/>
                <w:bCs/>
                <w:lang w:val="bg-BG"/>
              </w:rPr>
              <w:t>1,710,000</w:t>
            </w:r>
          </w:p>
        </w:tc>
      </w:tr>
      <w:tr w:rsidR="000E4E9D" w14:paraId="357ABF75" w14:textId="77777777" w:rsidTr="006C12DB">
        <w:tc>
          <w:tcPr>
            <w:tcW w:w="2254" w:type="dxa"/>
          </w:tcPr>
          <w:p w14:paraId="15F9E07E" w14:textId="28928E58" w:rsidR="000E4E9D" w:rsidRDefault="000E4E9D" w:rsidP="006C12DB">
            <w:pPr>
              <w:rPr>
                <w:rFonts w:ascii="Arial" w:hAnsi="Arial" w:cs="Arial"/>
                <w:sz w:val="23"/>
                <w:szCs w:val="23"/>
              </w:rPr>
            </w:pPr>
            <w:r>
              <w:rPr>
                <w:rFonts w:ascii="Arial" w:hAnsi="Arial" w:cs="Arial"/>
                <w:sz w:val="23"/>
                <w:szCs w:val="23"/>
              </w:rPr>
              <w:t>Cont</w:t>
            </w:r>
            <w:r w:rsidR="0052047E">
              <w:rPr>
                <w:rFonts w:ascii="Arial" w:hAnsi="Arial" w:cs="Arial"/>
                <w:sz w:val="23"/>
                <w:szCs w:val="23"/>
              </w:rPr>
              <w:t>ribution margin</w:t>
            </w:r>
          </w:p>
        </w:tc>
        <w:tc>
          <w:tcPr>
            <w:tcW w:w="2254" w:type="dxa"/>
          </w:tcPr>
          <w:p w14:paraId="2E261073" w14:textId="0F287373" w:rsidR="000E4E9D" w:rsidRPr="005A52CA" w:rsidRDefault="005A52CA" w:rsidP="006C12DB">
            <w:pPr>
              <w:rPr>
                <w:rFonts w:ascii="Arial" w:hAnsi="Arial" w:cs="Arial"/>
                <w:bCs/>
              </w:rPr>
            </w:pPr>
            <w:r>
              <w:rPr>
                <w:rFonts w:ascii="Arial" w:hAnsi="Arial" w:cs="Arial"/>
                <w:bCs/>
              </w:rPr>
              <w:t>220.000</w:t>
            </w:r>
          </w:p>
        </w:tc>
        <w:tc>
          <w:tcPr>
            <w:tcW w:w="2254" w:type="dxa"/>
          </w:tcPr>
          <w:p w14:paraId="0551DAFB" w14:textId="0E1B9883" w:rsidR="000E4E9D" w:rsidRPr="00834AF8" w:rsidRDefault="00834AF8" w:rsidP="006C12DB">
            <w:pPr>
              <w:rPr>
                <w:rFonts w:ascii="Arial" w:hAnsi="Arial" w:cs="Arial"/>
                <w:bCs/>
              </w:rPr>
            </w:pPr>
            <w:r>
              <w:rPr>
                <w:rFonts w:ascii="Arial" w:hAnsi="Arial" w:cs="Arial"/>
                <w:bCs/>
              </w:rPr>
              <w:t>350.000</w:t>
            </w:r>
          </w:p>
        </w:tc>
        <w:tc>
          <w:tcPr>
            <w:tcW w:w="2254" w:type="dxa"/>
          </w:tcPr>
          <w:p w14:paraId="304A8270" w14:textId="2C6F9B5B" w:rsidR="000E4E9D" w:rsidRPr="00834AF8" w:rsidRDefault="00834AF8" w:rsidP="006C12DB">
            <w:pPr>
              <w:rPr>
                <w:rFonts w:ascii="Arial" w:hAnsi="Arial" w:cs="Arial"/>
                <w:bCs/>
              </w:rPr>
            </w:pPr>
            <w:r>
              <w:rPr>
                <w:rFonts w:ascii="Arial" w:hAnsi="Arial" w:cs="Arial"/>
                <w:bCs/>
              </w:rPr>
              <w:t>570.000</w:t>
            </w:r>
          </w:p>
        </w:tc>
      </w:tr>
      <w:tr w:rsidR="0093405A" w14:paraId="0D854AE0" w14:textId="77777777" w:rsidTr="006C12DB">
        <w:tc>
          <w:tcPr>
            <w:tcW w:w="2254" w:type="dxa"/>
          </w:tcPr>
          <w:p w14:paraId="354DDFF0" w14:textId="3C0B1BFE" w:rsidR="0093405A" w:rsidRPr="0052047E" w:rsidRDefault="00E83DB2" w:rsidP="006C12DB">
            <w:pPr>
              <w:rPr>
                <w:rFonts w:ascii="Arial" w:hAnsi="Arial" w:cs="Arial"/>
                <w:sz w:val="23"/>
                <w:szCs w:val="23"/>
              </w:rPr>
            </w:pPr>
            <w:r>
              <w:rPr>
                <w:rFonts w:ascii="Arial" w:hAnsi="Arial" w:cs="Arial"/>
                <w:sz w:val="23"/>
                <w:szCs w:val="23"/>
              </w:rPr>
              <w:t>Gros margin</w:t>
            </w:r>
          </w:p>
        </w:tc>
        <w:tc>
          <w:tcPr>
            <w:tcW w:w="2254" w:type="dxa"/>
          </w:tcPr>
          <w:p w14:paraId="0794DB13" w14:textId="4E5026D6" w:rsidR="0093405A" w:rsidRPr="003F6C9A" w:rsidRDefault="003F6C9A" w:rsidP="006C12DB">
            <w:pPr>
              <w:rPr>
                <w:rFonts w:ascii="Arial" w:hAnsi="Arial" w:cs="Arial"/>
                <w:bCs/>
                <w:lang w:val="bg-BG"/>
              </w:rPr>
            </w:pPr>
            <w:r>
              <w:rPr>
                <w:rFonts w:ascii="Arial" w:hAnsi="Arial" w:cs="Arial"/>
                <w:bCs/>
                <w:lang w:val="bg-BG"/>
              </w:rPr>
              <w:t>83,26</w:t>
            </w:r>
            <w:r w:rsidR="00AA6F5F">
              <w:rPr>
                <w:rFonts w:ascii="Arial" w:hAnsi="Arial" w:cs="Arial"/>
                <w:bCs/>
                <w:lang w:val="bg-BG"/>
              </w:rPr>
              <w:t>0</w:t>
            </w:r>
          </w:p>
        </w:tc>
        <w:tc>
          <w:tcPr>
            <w:tcW w:w="2254" w:type="dxa"/>
          </w:tcPr>
          <w:p w14:paraId="74A5160E" w14:textId="612DDB37" w:rsidR="0093405A" w:rsidRPr="00B50332" w:rsidRDefault="00B50332" w:rsidP="006C12DB">
            <w:pPr>
              <w:rPr>
                <w:rFonts w:ascii="Arial" w:hAnsi="Arial" w:cs="Arial"/>
                <w:bCs/>
                <w:lang w:val="bg-BG"/>
              </w:rPr>
            </w:pPr>
            <w:r>
              <w:rPr>
                <w:rFonts w:ascii="Arial" w:hAnsi="Arial" w:cs="Arial"/>
                <w:bCs/>
                <w:lang w:val="bg-BG"/>
              </w:rPr>
              <w:t>256,838</w:t>
            </w:r>
          </w:p>
        </w:tc>
        <w:tc>
          <w:tcPr>
            <w:tcW w:w="2254" w:type="dxa"/>
          </w:tcPr>
          <w:p w14:paraId="7C4C1317" w14:textId="1034A337" w:rsidR="0093405A" w:rsidRDefault="006024BE" w:rsidP="006C12DB">
            <w:pPr>
              <w:rPr>
                <w:rFonts w:ascii="Arial" w:hAnsi="Arial" w:cs="Arial"/>
                <w:bCs/>
              </w:rPr>
            </w:pPr>
            <w:r>
              <w:rPr>
                <w:rFonts w:ascii="Arial" w:hAnsi="Arial" w:cs="Arial"/>
                <w:bCs/>
              </w:rPr>
              <w:t>340.</w:t>
            </w:r>
            <w:r w:rsidR="00925515">
              <w:rPr>
                <w:rFonts w:ascii="Arial" w:hAnsi="Arial" w:cs="Arial"/>
                <w:bCs/>
              </w:rPr>
              <w:t>098</w:t>
            </w:r>
          </w:p>
        </w:tc>
      </w:tr>
      <w:tr w:rsidR="000E4E9D" w14:paraId="59981981" w14:textId="77777777" w:rsidTr="006C12DB">
        <w:tc>
          <w:tcPr>
            <w:tcW w:w="2254" w:type="dxa"/>
          </w:tcPr>
          <w:p w14:paraId="09D1DA5D" w14:textId="7001F27F" w:rsidR="000E4E9D" w:rsidRPr="00E83DB2" w:rsidRDefault="00392213" w:rsidP="006C12DB">
            <w:pPr>
              <w:rPr>
                <w:rFonts w:ascii="Arial" w:hAnsi="Arial" w:cs="Arial"/>
                <w:sz w:val="23"/>
                <w:szCs w:val="23"/>
              </w:rPr>
            </w:pPr>
            <w:r>
              <w:rPr>
                <w:rFonts w:ascii="Arial" w:hAnsi="Arial" w:cs="Arial"/>
                <w:sz w:val="23"/>
                <w:szCs w:val="23"/>
              </w:rPr>
              <w:t>Profit</w:t>
            </w:r>
          </w:p>
        </w:tc>
        <w:tc>
          <w:tcPr>
            <w:tcW w:w="2254" w:type="dxa"/>
          </w:tcPr>
          <w:p w14:paraId="52B2E55F" w14:textId="4CC45141" w:rsidR="000E4E9D" w:rsidRPr="00AA1715" w:rsidRDefault="00AA1715" w:rsidP="006C12DB">
            <w:pPr>
              <w:rPr>
                <w:rFonts w:ascii="Arial" w:hAnsi="Arial" w:cs="Arial"/>
                <w:bCs/>
              </w:rPr>
            </w:pPr>
            <w:r>
              <w:rPr>
                <w:rFonts w:ascii="Arial" w:hAnsi="Arial" w:cs="Arial"/>
                <w:bCs/>
              </w:rPr>
              <w:t>303.260</w:t>
            </w:r>
          </w:p>
        </w:tc>
        <w:tc>
          <w:tcPr>
            <w:tcW w:w="2254" w:type="dxa"/>
          </w:tcPr>
          <w:p w14:paraId="34164135" w14:textId="38E88C73" w:rsidR="000E4E9D" w:rsidRPr="004860BB" w:rsidRDefault="004860BB" w:rsidP="006C12DB">
            <w:pPr>
              <w:rPr>
                <w:rFonts w:ascii="Arial" w:hAnsi="Arial" w:cs="Arial"/>
                <w:bCs/>
              </w:rPr>
            </w:pPr>
            <w:r>
              <w:rPr>
                <w:rFonts w:ascii="Arial" w:hAnsi="Arial" w:cs="Arial"/>
                <w:bCs/>
              </w:rPr>
              <w:t>606.838</w:t>
            </w:r>
          </w:p>
        </w:tc>
        <w:tc>
          <w:tcPr>
            <w:tcW w:w="2254" w:type="dxa"/>
          </w:tcPr>
          <w:p w14:paraId="54D063F9" w14:textId="37E0A6C4" w:rsidR="000E4E9D" w:rsidRDefault="00E0466E" w:rsidP="006C12DB">
            <w:pPr>
              <w:rPr>
                <w:rFonts w:ascii="Arial" w:hAnsi="Arial" w:cs="Arial"/>
                <w:bCs/>
              </w:rPr>
            </w:pPr>
            <w:r>
              <w:rPr>
                <w:rFonts w:ascii="Arial" w:hAnsi="Arial" w:cs="Arial"/>
                <w:bCs/>
              </w:rPr>
              <w:t>910.098</w:t>
            </w:r>
          </w:p>
        </w:tc>
      </w:tr>
    </w:tbl>
    <w:p w14:paraId="57A0AE8A" w14:textId="7088719F" w:rsidR="0039704C" w:rsidRDefault="0039704C" w:rsidP="00631205">
      <w:pPr>
        <w:rPr>
          <w:rFonts w:ascii="Arial" w:hAnsi="Arial" w:cs="Arial"/>
          <w:b/>
          <w:bCs/>
          <w:sz w:val="23"/>
          <w:szCs w:val="23"/>
          <w:lang w:val="bg-BG"/>
        </w:rPr>
      </w:pPr>
    </w:p>
    <w:p w14:paraId="3D7BCAF0" w14:textId="42529EB3" w:rsidR="00592AAA" w:rsidRDefault="00592AAA" w:rsidP="00631205">
      <w:pPr>
        <w:rPr>
          <w:rFonts w:ascii="Arial" w:hAnsi="Arial" w:cs="Arial"/>
          <w:b/>
          <w:bCs/>
          <w:sz w:val="23"/>
          <w:szCs w:val="23"/>
          <w:lang w:val="bg-BG"/>
        </w:rPr>
      </w:pPr>
    </w:p>
    <w:p w14:paraId="769F059A" w14:textId="33C538F4" w:rsidR="008F52EE" w:rsidRDefault="003C6300" w:rsidP="00631205">
      <w:pPr>
        <w:rPr>
          <w:rFonts w:ascii="Arial" w:hAnsi="Arial" w:cs="Arial"/>
          <w:sz w:val="23"/>
          <w:szCs w:val="23"/>
        </w:rPr>
      </w:pPr>
      <w:r>
        <w:rPr>
          <w:rFonts w:ascii="Arial" w:hAnsi="Arial" w:cs="Arial"/>
          <w:sz w:val="23"/>
          <w:szCs w:val="23"/>
        </w:rPr>
        <w:t xml:space="preserve">Payroll and </w:t>
      </w:r>
      <w:r w:rsidR="005A5FA8">
        <w:rPr>
          <w:rFonts w:ascii="Arial" w:hAnsi="Arial" w:cs="Arial"/>
          <w:sz w:val="23"/>
          <w:szCs w:val="23"/>
        </w:rPr>
        <w:t xml:space="preserve">bookkeeping for </w:t>
      </w:r>
      <w:r w:rsidR="007D6222">
        <w:rPr>
          <w:rFonts w:ascii="Arial" w:hAnsi="Arial" w:cs="Arial"/>
          <w:sz w:val="23"/>
          <w:szCs w:val="23"/>
        </w:rPr>
        <w:t>each branch</w:t>
      </w:r>
      <w:r w:rsidR="00847A7B">
        <w:rPr>
          <w:rFonts w:ascii="Arial" w:hAnsi="Arial" w:cs="Arial"/>
          <w:sz w:val="23"/>
          <w:szCs w:val="23"/>
        </w:rPr>
        <w:t xml:space="preserve"> is</w:t>
      </w:r>
      <w:r w:rsidR="007D6222">
        <w:rPr>
          <w:rFonts w:ascii="Arial" w:hAnsi="Arial" w:cs="Arial"/>
          <w:sz w:val="23"/>
          <w:szCs w:val="23"/>
        </w:rPr>
        <w:t xml:space="preserve"> estimate</w:t>
      </w:r>
      <w:r w:rsidR="00071EA0">
        <w:rPr>
          <w:rFonts w:ascii="Arial" w:hAnsi="Arial" w:cs="Arial"/>
          <w:sz w:val="23"/>
          <w:szCs w:val="23"/>
        </w:rPr>
        <w:t xml:space="preserve"> cost 248.000.</w:t>
      </w:r>
    </w:p>
    <w:p w14:paraId="7AB7E68A" w14:textId="1E92A1F7" w:rsidR="003B7787" w:rsidRDefault="001C0A64" w:rsidP="00631205">
      <w:pPr>
        <w:rPr>
          <w:rFonts w:ascii="Arial" w:hAnsi="Arial" w:cs="Arial"/>
          <w:sz w:val="23"/>
          <w:szCs w:val="23"/>
        </w:rPr>
      </w:pPr>
      <w:r>
        <w:rPr>
          <w:rFonts w:ascii="Arial" w:hAnsi="Arial" w:cs="Arial"/>
          <w:sz w:val="23"/>
          <w:szCs w:val="23"/>
        </w:rPr>
        <w:t>To f</w:t>
      </w:r>
      <w:r w:rsidR="00A567B8">
        <w:rPr>
          <w:rFonts w:ascii="Arial" w:hAnsi="Arial" w:cs="Arial"/>
          <w:sz w:val="23"/>
          <w:szCs w:val="23"/>
        </w:rPr>
        <w:t>i</w:t>
      </w:r>
      <w:r w:rsidR="00833AC6">
        <w:rPr>
          <w:rFonts w:ascii="Arial" w:hAnsi="Arial" w:cs="Arial"/>
          <w:sz w:val="23"/>
          <w:szCs w:val="23"/>
        </w:rPr>
        <w:t>nd</w:t>
      </w:r>
      <w:r w:rsidR="004A7F0D">
        <w:rPr>
          <w:rFonts w:ascii="Arial" w:hAnsi="Arial" w:cs="Arial"/>
          <w:sz w:val="23"/>
          <w:szCs w:val="23"/>
        </w:rPr>
        <w:t xml:space="preserve"> </w:t>
      </w:r>
      <w:r w:rsidR="00A567B8">
        <w:rPr>
          <w:rFonts w:ascii="Arial" w:hAnsi="Arial" w:cs="Arial"/>
          <w:sz w:val="23"/>
          <w:szCs w:val="23"/>
        </w:rPr>
        <w:t>p</w:t>
      </w:r>
      <w:r w:rsidR="00D167D7">
        <w:rPr>
          <w:rFonts w:ascii="Arial" w:hAnsi="Arial" w:cs="Arial"/>
          <w:sz w:val="23"/>
          <w:szCs w:val="23"/>
        </w:rPr>
        <w:t>ayroll bookkeeping estimate we n</w:t>
      </w:r>
      <w:r w:rsidR="00DA358B">
        <w:rPr>
          <w:rFonts w:ascii="Arial" w:hAnsi="Arial" w:cs="Arial"/>
          <w:sz w:val="23"/>
          <w:szCs w:val="23"/>
        </w:rPr>
        <w:t>ed to div</w:t>
      </w:r>
      <w:r w:rsidR="000E3698">
        <w:rPr>
          <w:rFonts w:ascii="Arial" w:hAnsi="Arial" w:cs="Arial"/>
          <w:sz w:val="23"/>
          <w:szCs w:val="23"/>
        </w:rPr>
        <w:t>i</w:t>
      </w:r>
      <w:r w:rsidR="00DA358B">
        <w:rPr>
          <w:rFonts w:ascii="Arial" w:hAnsi="Arial" w:cs="Arial"/>
          <w:sz w:val="23"/>
          <w:szCs w:val="23"/>
        </w:rPr>
        <w:t xml:space="preserve">de </w:t>
      </w:r>
      <w:r w:rsidR="000E3698">
        <w:rPr>
          <w:rFonts w:ascii="Arial" w:hAnsi="Arial" w:cs="Arial"/>
          <w:sz w:val="23"/>
          <w:szCs w:val="23"/>
        </w:rPr>
        <w:t xml:space="preserve">branch sale </w:t>
      </w:r>
      <w:r w:rsidR="00DB68F5">
        <w:rPr>
          <w:rFonts w:ascii="Arial" w:hAnsi="Arial" w:cs="Arial"/>
          <w:sz w:val="23"/>
          <w:szCs w:val="23"/>
        </w:rPr>
        <w:t>by the total of all sale</w:t>
      </w:r>
      <w:r w:rsidR="004E4D82">
        <w:rPr>
          <w:rFonts w:ascii="Arial" w:hAnsi="Arial" w:cs="Arial"/>
          <w:sz w:val="23"/>
          <w:szCs w:val="23"/>
        </w:rPr>
        <w:t xml:space="preserve"> and multip</w:t>
      </w:r>
      <w:r w:rsidR="003B7787">
        <w:rPr>
          <w:rFonts w:ascii="Arial" w:hAnsi="Arial" w:cs="Arial"/>
          <w:sz w:val="23"/>
          <w:szCs w:val="23"/>
        </w:rPr>
        <w:t>ly by estimate cost.</w:t>
      </w:r>
    </w:p>
    <w:p w14:paraId="275EE1F7" w14:textId="1574364D" w:rsidR="00F702C8" w:rsidRDefault="00335307" w:rsidP="00F702C8">
      <w:pPr>
        <w:pStyle w:val="ListParagraph"/>
        <w:numPr>
          <w:ilvl w:val="0"/>
          <w:numId w:val="4"/>
        </w:numPr>
        <w:rPr>
          <w:rFonts w:ascii="Arial" w:hAnsi="Arial" w:cs="Arial"/>
          <w:sz w:val="23"/>
          <w:szCs w:val="23"/>
        </w:rPr>
      </w:pPr>
      <w:r>
        <w:rPr>
          <w:rFonts w:ascii="Arial" w:hAnsi="Arial" w:cs="Arial"/>
          <w:sz w:val="23"/>
          <w:szCs w:val="23"/>
        </w:rPr>
        <w:t>Stafford</w:t>
      </w:r>
      <w:r w:rsidR="00525F3D">
        <w:rPr>
          <w:rFonts w:ascii="Arial" w:hAnsi="Arial" w:cs="Arial"/>
          <w:sz w:val="23"/>
          <w:szCs w:val="23"/>
        </w:rPr>
        <w:t xml:space="preserve"> </w:t>
      </w:r>
      <w:r w:rsidR="00FE688A">
        <w:rPr>
          <w:rFonts w:ascii="Arial" w:hAnsi="Arial" w:cs="Arial"/>
          <w:sz w:val="23"/>
          <w:szCs w:val="23"/>
        </w:rPr>
        <w:t xml:space="preserve">880.000 / </w:t>
      </w:r>
      <w:r w:rsidR="00F702C8">
        <w:rPr>
          <w:rFonts w:ascii="Arial" w:hAnsi="Arial" w:cs="Arial"/>
          <w:sz w:val="23"/>
          <w:szCs w:val="23"/>
        </w:rPr>
        <w:t>2.280.000 * 248</w:t>
      </w:r>
      <w:r w:rsidR="006B7423">
        <w:rPr>
          <w:rFonts w:ascii="Arial" w:hAnsi="Arial" w:cs="Arial"/>
          <w:sz w:val="23"/>
          <w:szCs w:val="23"/>
        </w:rPr>
        <w:t>.000 = 95.719</w:t>
      </w:r>
    </w:p>
    <w:p w14:paraId="2653F4A0" w14:textId="00245B03" w:rsidR="006B7423" w:rsidRDefault="006B7423" w:rsidP="00F702C8">
      <w:pPr>
        <w:pStyle w:val="ListParagraph"/>
        <w:numPr>
          <w:ilvl w:val="0"/>
          <w:numId w:val="4"/>
        </w:numPr>
        <w:rPr>
          <w:rFonts w:ascii="Arial" w:hAnsi="Arial" w:cs="Arial"/>
          <w:sz w:val="23"/>
          <w:szCs w:val="23"/>
        </w:rPr>
      </w:pPr>
      <w:r>
        <w:rPr>
          <w:rFonts w:ascii="Arial" w:hAnsi="Arial" w:cs="Arial"/>
          <w:sz w:val="23"/>
          <w:szCs w:val="23"/>
        </w:rPr>
        <w:t xml:space="preserve">Birmingham </w:t>
      </w:r>
      <w:r w:rsidR="00232B91">
        <w:rPr>
          <w:rFonts w:ascii="Arial" w:hAnsi="Arial" w:cs="Arial"/>
          <w:sz w:val="23"/>
          <w:szCs w:val="23"/>
        </w:rPr>
        <w:t xml:space="preserve">1.400.000 / 2.280.000 * 248.000 = </w:t>
      </w:r>
      <w:r w:rsidR="00212095">
        <w:rPr>
          <w:rFonts w:ascii="Arial" w:hAnsi="Arial" w:cs="Arial"/>
          <w:sz w:val="23"/>
          <w:szCs w:val="23"/>
        </w:rPr>
        <w:t>152.280</w:t>
      </w:r>
    </w:p>
    <w:p w14:paraId="6B08D623" w14:textId="6EEF08E9" w:rsidR="00307328" w:rsidRDefault="00307328" w:rsidP="00307328">
      <w:pPr>
        <w:rPr>
          <w:rFonts w:ascii="Arial" w:hAnsi="Arial" w:cs="Arial"/>
          <w:sz w:val="23"/>
          <w:szCs w:val="23"/>
        </w:rPr>
      </w:pPr>
    </w:p>
    <w:p w14:paraId="6335D64B" w14:textId="236ADAA2" w:rsidR="00307328" w:rsidRDefault="00307328" w:rsidP="00307328">
      <w:pPr>
        <w:rPr>
          <w:rFonts w:ascii="Arial" w:hAnsi="Arial" w:cs="Arial"/>
          <w:sz w:val="23"/>
          <w:szCs w:val="23"/>
        </w:rPr>
      </w:pPr>
    </w:p>
    <w:tbl>
      <w:tblPr>
        <w:tblStyle w:val="TableGrid"/>
        <w:tblW w:w="0" w:type="auto"/>
        <w:tblLook w:val="04A0" w:firstRow="1" w:lastRow="0" w:firstColumn="1" w:lastColumn="0" w:noHBand="0" w:noVBand="1"/>
      </w:tblPr>
      <w:tblGrid>
        <w:gridCol w:w="3005"/>
        <w:gridCol w:w="3005"/>
        <w:gridCol w:w="3006"/>
      </w:tblGrid>
      <w:tr w:rsidR="0081568F" w14:paraId="3CDF0E24" w14:textId="77777777" w:rsidTr="0081568F">
        <w:tc>
          <w:tcPr>
            <w:tcW w:w="3005" w:type="dxa"/>
          </w:tcPr>
          <w:p w14:paraId="03A800D6" w14:textId="77777777" w:rsidR="0081568F" w:rsidRDefault="0081568F" w:rsidP="00307328">
            <w:pPr>
              <w:rPr>
                <w:rFonts w:ascii="Arial" w:hAnsi="Arial" w:cs="Arial"/>
                <w:sz w:val="23"/>
                <w:szCs w:val="23"/>
              </w:rPr>
            </w:pPr>
          </w:p>
        </w:tc>
        <w:tc>
          <w:tcPr>
            <w:tcW w:w="3005" w:type="dxa"/>
          </w:tcPr>
          <w:p w14:paraId="5F34C3A5" w14:textId="3A7C7014" w:rsidR="0081568F" w:rsidRDefault="0081568F" w:rsidP="004959C1">
            <w:pPr>
              <w:jc w:val="center"/>
              <w:rPr>
                <w:rFonts w:ascii="Arial" w:hAnsi="Arial" w:cs="Arial"/>
                <w:sz w:val="23"/>
                <w:szCs w:val="23"/>
              </w:rPr>
            </w:pPr>
            <w:r>
              <w:rPr>
                <w:rFonts w:ascii="Arial" w:hAnsi="Arial" w:cs="Arial"/>
                <w:sz w:val="23"/>
                <w:szCs w:val="23"/>
              </w:rPr>
              <w:t>Strafford</w:t>
            </w:r>
          </w:p>
        </w:tc>
        <w:tc>
          <w:tcPr>
            <w:tcW w:w="3006" w:type="dxa"/>
          </w:tcPr>
          <w:p w14:paraId="064269BC" w14:textId="572D0CCB" w:rsidR="0081568F" w:rsidRDefault="004959C1" w:rsidP="004959C1">
            <w:pPr>
              <w:jc w:val="center"/>
              <w:rPr>
                <w:rFonts w:ascii="Arial" w:hAnsi="Arial" w:cs="Arial"/>
                <w:sz w:val="23"/>
                <w:szCs w:val="23"/>
              </w:rPr>
            </w:pPr>
            <w:r>
              <w:rPr>
                <w:rFonts w:ascii="Arial" w:hAnsi="Arial" w:cs="Arial"/>
                <w:sz w:val="23"/>
                <w:szCs w:val="23"/>
              </w:rPr>
              <w:t>Birmingham</w:t>
            </w:r>
          </w:p>
        </w:tc>
      </w:tr>
      <w:tr w:rsidR="0081568F" w14:paraId="559C0778" w14:textId="77777777" w:rsidTr="0081568F">
        <w:tc>
          <w:tcPr>
            <w:tcW w:w="3005" w:type="dxa"/>
          </w:tcPr>
          <w:p w14:paraId="542E416F" w14:textId="7D8037F8" w:rsidR="0081568F" w:rsidRDefault="009158F1" w:rsidP="00D60F1A">
            <w:pPr>
              <w:jc w:val="center"/>
              <w:rPr>
                <w:rFonts w:ascii="Arial" w:hAnsi="Arial" w:cs="Arial"/>
                <w:sz w:val="23"/>
                <w:szCs w:val="23"/>
              </w:rPr>
            </w:pPr>
            <w:r>
              <w:rPr>
                <w:rFonts w:ascii="Arial" w:hAnsi="Arial" w:cs="Arial"/>
                <w:sz w:val="23"/>
                <w:szCs w:val="23"/>
              </w:rPr>
              <w:t>Estimate</w:t>
            </w:r>
            <w:r w:rsidR="004959C1">
              <w:rPr>
                <w:rFonts w:ascii="Arial" w:hAnsi="Arial" w:cs="Arial"/>
                <w:sz w:val="23"/>
                <w:szCs w:val="23"/>
              </w:rPr>
              <w:t xml:space="preserve"> cost</w:t>
            </w:r>
          </w:p>
        </w:tc>
        <w:tc>
          <w:tcPr>
            <w:tcW w:w="3005" w:type="dxa"/>
          </w:tcPr>
          <w:p w14:paraId="0D912EAC" w14:textId="7DFAEB6A" w:rsidR="0081568F" w:rsidRDefault="00946AC2" w:rsidP="00D60F1A">
            <w:pPr>
              <w:jc w:val="center"/>
              <w:rPr>
                <w:rFonts w:ascii="Arial" w:hAnsi="Arial" w:cs="Arial"/>
                <w:sz w:val="23"/>
                <w:szCs w:val="23"/>
              </w:rPr>
            </w:pPr>
            <w:r>
              <w:rPr>
                <w:rFonts w:ascii="Arial" w:hAnsi="Arial" w:cs="Arial"/>
                <w:sz w:val="23"/>
                <w:szCs w:val="23"/>
              </w:rPr>
              <w:t>95.719</w:t>
            </w:r>
          </w:p>
        </w:tc>
        <w:tc>
          <w:tcPr>
            <w:tcW w:w="3006" w:type="dxa"/>
          </w:tcPr>
          <w:p w14:paraId="15B82CD1" w14:textId="68584A4D" w:rsidR="00C21F78" w:rsidRDefault="00D60F1A" w:rsidP="00C21F78">
            <w:pPr>
              <w:jc w:val="center"/>
              <w:rPr>
                <w:rFonts w:ascii="Arial" w:hAnsi="Arial" w:cs="Arial"/>
                <w:sz w:val="23"/>
                <w:szCs w:val="23"/>
              </w:rPr>
            </w:pPr>
            <w:r>
              <w:rPr>
                <w:rFonts w:ascii="Arial" w:hAnsi="Arial" w:cs="Arial"/>
                <w:sz w:val="23"/>
                <w:szCs w:val="23"/>
              </w:rPr>
              <w:t>152.280</w:t>
            </w:r>
          </w:p>
        </w:tc>
      </w:tr>
    </w:tbl>
    <w:p w14:paraId="55523518" w14:textId="1E27527A" w:rsidR="00307328" w:rsidRDefault="00307328" w:rsidP="00307328">
      <w:pPr>
        <w:rPr>
          <w:rFonts w:ascii="Arial" w:hAnsi="Arial" w:cs="Arial"/>
          <w:sz w:val="23"/>
          <w:szCs w:val="23"/>
        </w:rPr>
      </w:pPr>
    </w:p>
    <w:p w14:paraId="6593D860" w14:textId="5A403F1A" w:rsidR="00C21F78" w:rsidRDefault="00A41E16" w:rsidP="00307328">
      <w:pPr>
        <w:rPr>
          <w:rFonts w:ascii="Arial" w:hAnsi="Arial" w:cs="Arial"/>
          <w:sz w:val="23"/>
          <w:szCs w:val="23"/>
        </w:rPr>
      </w:pPr>
      <w:r>
        <w:rPr>
          <w:rFonts w:ascii="Arial" w:hAnsi="Arial" w:cs="Arial"/>
          <w:sz w:val="23"/>
          <w:szCs w:val="23"/>
        </w:rPr>
        <w:t>Variable cost for each branch:</w:t>
      </w:r>
    </w:p>
    <w:p w14:paraId="2CB5EC8A" w14:textId="7C613869" w:rsidR="00A41E16" w:rsidRDefault="00DB7F6E" w:rsidP="00DB7F6E">
      <w:pPr>
        <w:pStyle w:val="ListParagraph"/>
        <w:numPr>
          <w:ilvl w:val="0"/>
          <w:numId w:val="5"/>
        </w:numPr>
        <w:rPr>
          <w:rFonts w:ascii="Arial" w:hAnsi="Arial" w:cs="Arial"/>
          <w:sz w:val="23"/>
          <w:szCs w:val="23"/>
        </w:rPr>
      </w:pPr>
      <w:r>
        <w:rPr>
          <w:rFonts w:ascii="Arial" w:hAnsi="Arial" w:cs="Arial"/>
          <w:sz w:val="23"/>
          <w:szCs w:val="23"/>
        </w:rPr>
        <w:lastRenderedPageBreak/>
        <w:t xml:space="preserve">Stafford </w:t>
      </w:r>
      <w:r w:rsidR="00571993">
        <w:rPr>
          <w:rFonts w:ascii="Arial" w:hAnsi="Arial" w:cs="Arial"/>
          <w:sz w:val="23"/>
          <w:szCs w:val="23"/>
        </w:rPr>
        <w:t xml:space="preserve">880.000 * 75 % </w:t>
      </w:r>
      <w:r w:rsidR="005F08A4">
        <w:rPr>
          <w:rFonts w:ascii="Arial" w:hAnsi="Arial" w:cs="Arial"/>
          <w:sz w:val="23"/>
          <w:szCs w:val="23"/>
        </w:rPr>
        <w:t>= 660.000</w:t>
      </w:r>
    </w:p>
    <w:p w14:paraId="38BE12B3" w14:textId="75D68684" w:rsidR="005F08A4" w:rsidRPr="00DB7F6E" w:rsidRDefault="005F08A4" w:rsidP="00DB7F6E">
      <w:pPr>
        <w:pStyle w:val="ListParagraph"/>
        <w:numPr>
          <w:ilvl w:val="0"/>
          <w:numId w:val="5"/>
        </w:numPr>
        <w:rPr>
          <w:rFonts w:ascii="Arial" w:hAnsi="Arial" w:cs="Arial"/>
          <w:sz w:val="23"/>
          <w:szCs w:val="23"/>
        </w:rPr>
      </w:pPr>
      <w:r>
        <w:rPr>
          <w:rFonts w:ascii="Arial" w:hAnsi="Arial" w:cs="Arial"/>
          <w:sz w:val="23"/>
          <w:szCs w:val="23"/>
        </w:rPr>
        <w:t>Birmingham 1.400.000</w:t>
      </w:r>
      <w:r w:rsidR="00031020">
        <w:rPr>
          <w:rFonts w:ascii="Arial" w:hAnsi="Arial" w:cs="Arial"/>
          <w:sz w:val="23"/>
          <w:szCs w:val="23"/>
        </w:rPr>
        <w:t xml:space="preserve"> * 75 </w:t>
      </w:r>
      <w:r w:rsidR="004960A7">
        <w:rPr>
          <w:rFonts w:ascii="Arial" w:hAnsi="Arial" w:cs="Arial"/>
          <w:sz w:val="23"/>
          <w:szCs w:val="23"/>
        </w:rPr>
        <w:t>% = 1.050.000</w:t>
      </w:r>
    </w:p>
    <w:p w14:paraId="134D0AEF" w14:textId="1B8C3090" w:rsidR="00C21F78" w:rsidRDefault="00C21F78" w:rsidP="00307328">
      <w:pPr>
        <w:rPr>
          <w:rFonts w:ascii="Arial" w:hAnsi="Arial" w:cs="Arial"/>
          <w:sz w:val="23"/>
          <w:szCs w:val="23"/>
          <w:lang w:val="bg-BG"/>
        </w:rPr>
      </w:pPr>
    </w:p>
    <w:p w14:paraId="700A649D" w14:textId="5D9CBF28" w:rsidR="00C85D78" w:rsidRPr="00A70667" w:rsidRDefault="00A70667" w:rsidP="00A7066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Arial" w:eastAsia="Times New Roman" w:hAnsi="Arial" w:cs="Arial"/>
          <w:color w:val="202124"/>
          <w:lang w:val="en" w:eastAsia="en-GB"/>
        </w:rPr>
      </w:pPr>
      <w:r w:rsidRPr="00A70667">
        <w:rPr>
          <w:rFonts w:ascii="Arial" w:eastAsia="Times New Roman" w:hAnsi="Arial" w:cs="Arial"/>
          <w:color w:val="202124"/>
          <w:lang w:val="en" w:eastAsia="en-GB"/>
        </w:rPr>
        <w:t>If we look at the option for Stafford to be closed, then it turns out that the profit is greater. Which may be a key factor in the closure proposal. If the Stafford branch is closed then its profits will be completely lost as well as costs, but this will lead to a future burden on the other two branches. despite its smaller profits, if this branch remains, it will develop in the future and also</w:t>
      </w:r>
      <w:r w:rsidR="00973D56" w:rsidRPr="00F75A14">
        <w:rPr>
          <w:rFonts w:ascii="Arial" w:eastAsia="Times New Roman" w:hAnsi="Arial" w:cs="Arial"/>
          <w:color w:val="202124"/>
          <w:lang w:val="bg-BG" w:eastAsia="en-GB"/>
        </w:rPr>
        <w:t xml:space="preserve"> </w:t>
      </w:r>
      <w:r w:rsidR="00705C82" w:rsidRPr="00F75A14">
        <w:rPr>
          <w:rFonts w:ascii="Arial" w:eastAsia="Times New Roman" w:hAnsi="Arial" w:cs="Arial"/>
          <w:color w:val="202124"/>
          <w:lang w:eastAsia="en-GB"/>
        </w:rPr>
        <w:t>have</w:t>
      </w:r>
      <w:r w:rsidRPr="00A70667">
        <w:rPr>
          <w:rFonts w:ascii="Arial" w:eastAsia="Times New Roman" w:hAnsi="Arial" w:cs="Arial"/>
          <w:color w:val="202124"/>
          <w:lang w:val="en" w:eastAsia="en-GB"/>
        </w:rPr>
        <w:t xml:space="preserve"> very good profits.</w:t>
      </w:r>
    </w:p>
    <w:p w14:paraId="496E8C5C" w14:textId="77777777" w:rsidR="00C418D5" w:rsidRPr="00C418D5" w:rsidRDefault="00C418D5" w:rsidP="00C418D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Arial" w:eastAsia="Times New Roman" w:hAnsi="Arial" w:cs="Arial"/>
          <w:color w:val="202124"/>
          <w:lang w:eastAsia="en-GB"/>
        </w:rPr>
      </w:pPr>
      <w:r w:rsidRPr="00C418D5">
        <w:rPr>
          <w:rFonts w:ascii="Arial" w:eastAsia="Times New Roman" w:hAnsi="Arial" w:cs="Arial"/>
          <w:color w:val="202124"/>
          <w:lang w:val="en" w:eastAsia="en-GB"/>
        </w:rPr>
        <w:t>If all three branches work, the opportunity for future business development is much greater. as the business will cover a large area. In this case three cities which is the potential for better results. But at the same time, it is likely that one of the three branches will have fewer profits or operate at a loss, because then the management of the business will have more costs for the maintenance of all branches</w:t>
      </w:r>
    </w:p>
    <w:p w14:paraId="263EBC79" w14:textId="5A663D19" w:rsidR="00673BB0" w:rsidRDefault="00673BB0" w:rsidP="00A70667">
      <w:pPr>
        <w:shd w:val="clear" w:color="auto" w:fill="FFFFFF"/>
        <w:spacing w:before="100" w:beforeAutospacing="1" w:after="100" w:afterAutospacing="1" w:line="240" w:lineRule="auto"/>
        <w:rPr>
          <w:rFonts w:ascii="Arial" w:eastAsia="Times New Roman" w:hAnsi="Arial" w:cs="Arial"/>
          <w:color w:val="111111"/>
          <w:sz w:val="26"/>
          <w:szCs w:val="26"/>
          <w:lang w:val="bg-BG" w:eastAsia="en-GB"/>
        </w:rPr>
      </w:pPr>
    </w:p>
    <w:tbl>
      <w:tblPr>
        <w:tblStyle w:val="TableGrid"/>
        <w:tblW w:w="8002" w:type="dxa"/>
        <w:tblLook w:val="04A0" w:firstRow="1" w:lastRow="0" w:firstColumn="1" w:lastColumn="0" w:noHBand="0" w:noVBand="1"/>
      </w:tblPr>
      <w:tblGrid>
        <w:gridCol w:w="1978"/>
        <w:gridCol w:w="1807"/>
        <w:gridCol w:w="1240"/>
        <w:gridCol w:w="1604"/>
        <w:gridCol w:w="1373"/>
      </w:tblGrid>
      <w:tr w:rsidR="004A342E" w14:paraId="5649FBFA" w14:textId="77777777" w:rsidTr="004A342E">
        <w:tc>
          <w:tcPr>
            <w:tcW w:w="2051" w:type="dxa"/>
          </w:tcPr>
          <w:p w14:paraId="764FF78E" w14:textId="77777777" w:rsidR="004A342E" w:rsidRDefault="004A342E" w:rsidP="004A342E">
            <w:pPr>
              <w:spacing w:before="100" w:beforeAutospacing="1" w:after="100" w:afterAutospacing="1"/>
              <w:rPr>
                <w:rFonts w:ascii="Arial" w:eastAsia="Times New Roman" w:hAnsi="Arial" w:cs="Arial"/>
                <w:color w:val="111111"/>
                <w:sz w:val="26"/>
                <w:szCs w:val="26"/>
                <w:lang w:val="bg-BG" w:eastAsia="en-GB"/>
              </w:rPr>
            </w:pPr>
          </w:p>
        </w:tc>
        <w:tc>
          <w:tcPr>
            <w:tcW w:w="1890" w:type="dxa"/>
          </w:tcPr>
          <w:p w14:paraId="74D8F4B3" w14:textId="3B9343A4" w:rsidR="004A342E" w:rsidRPr="00665A5D" w:rsidRDefault="004A342E" w:rsidP="004A342E">
            <w:pPr>
              <w:spacing w:before="100" w:beforeAutospacing="1" w:after="100" w:afterAutospacing="1"/>
              <w:jc w:val="center"/>
              <w:rPr>
                <w:rFonts w:ascii="Arial" w:eastAsia="Times New Roman" w:hAnsi="Arial" w:cs="Arial"/>
                <w:color w:val="111111"/>
                <w:sz w:val="26"/>
                <w:szCs w:val="26"/>
                <w:lang w:eastAsia="en-GB"/>
              </w:rPr>
            </w:pPr>
            <w:r>
              <w:rPr>
                <w:rFonts w:ascii="Arial" w:eastAsia="Times New Roman" w:hAnsi="Arial" w:cs="Arial"/>
                <w:color w:val="111111"/>
                <w:sz w:val="26"/>
                <w:szCs w:val="26"/>
                <w:lang w:eastAsia="en-GB"/>
              </w:rPr>
              <w:t>Stafford</w:t>
            </w:r>
          </w:p>
        </w:tc>
        <w:tc>
          <w:tcPr>
            <w:tcW w:w="1251" w:type="dxa"/>
          </w:tcPr>
          <w:p w14:paraId="2533E782" w14:textId="015D9746" w:rsidR="004A342E" w:rsidRDefault="004A342E" w:rsidP="004A342E">
            <w:pPr>
              <w:spacing w:before="100" w:beforeAutospacing="1" w:after="100" w:afterAutospacing="1"/>
              <w:jc w:val="center"/>
              <w:rPr>
                <w:rFonts w:ascii="Arial" w:eastAsia="Times New Roman" w:hAnsi="Arial" w:cs="Arial"/>
                <w:color w:val="111111"/>
                <w:sz w:val="26"/>
                <w:szCs w:val="26"/>
                <w:lang w:eastAsia="en-GB"/>
              </w:rPr>
            </w:pPr>
            <w:r>
              <w:rPr>
                <w:rFonts w:ascii="Arial" w:eastAsia="Times New Roman" w:hAnsi="Arial" w:cs="Arial"/>
                <w:color w:val="111111"/>
                <w:sz w:val="26"/>
                <w:szCs w:val="26"/>
                <w:lang w:eastAsia="en-GB"/>
              </w:rPr>
              <w:t>Stafford</w:t>
            </w:r>
          </w:p>
        </w:tc>
        <w:tc>
          <w:tcPr>
            <w:tcW w:w="1604" w:type="dxa"/>
          </w:tcPr>
          <w:p w14:paraId="144594A3" w14:textId="4EBB67FC" w:rsidR="004A342E" w:rsidRDefault="004A342E" w:rsidP="004A342E">
            <w:pPr>
              <w:spacing w:before="100" w:beforeAutospacing="1" w:after="100" w:afterAutospacing="1"/>
              <w:jc w:val="center"/>
              <w:rPr>
                <w:rFonts w:ascii="Arial" w:eastAsia="Times New Roman" w:hAnsi="Arial" w:cs="Arial"/>
                <w:color w:val="111111"/>
                <w:sz w:val="26"/>
                <w:szCs w:val="26"/>
                <w:lang w:eastAsia="en-GB"/>
              </w:rPr>
            </w:pPr>
            <w:r>
              <w:rPr>
                <w:rFonts w:ascii="Arial" w:eastAsia="Times New Roman" w:hAnsi="Arial" w:cs="Arial"/>
                <w:color w:val="111111"/>
                <w:sz w:val="26"/>
                <w:szCs w:val="26"/>
                <w:lang w:eastAsia="en-GB"/>
              </w:rPr>
              <w:t>Birmingham</w:t>
            </w:r>
          </w:p>
        </w:tc>
        <w:tc>
          <w:tcPr>
            <w:tcW w:w="1206" w:type="dxa"/>
          </w:tcPr>
          <w:p w14:paraId="64883EA7" w14:textId="6FC70777" w:rsidR="004A342E" w:rsidRDefault="004A342E" w:rsidP="004A342E">
            <w:pPr>
              <w:spacing w:before="100" w:beforeAutospacing="1" w:after="100" w:afterAutospacing="1"/>
              <w:jc w:val="center"/>
              <w:rPr>
                <w:rFonts w:ascii="Arial" w:eastAsia="Times New Roman" w:hAnsi="Arial" w:cs="Arial"/>
                <w:color w:val="111111"/>
                <w:sz w:val="26"/>
                <w:szCs w:val="26"/>
                <w:lang w:eastAsia="en-GB"/>
              </w:rPr>
            </w:pPr>
            <w:r>
              <w:rPr>
                <w:rFonts w:ascii="Arial" w:eastAsia="Times New Roman" w:hAnsi="Arial" w:cs="Arial"/>
                <w:color w:val="111111"/>
                <w:sz w:val="26"/>
                <w:szCs w:val="26"/>
                <w:lang w:eastAsia="en-GB"/>
              </w:rPr>
              <w:t>total</w:t>
            </w:r>
          </w:p>
        </w:tc>
      </w:tr>
      <w:tr w:rsidR="004A342E" w14:paraId="3E074B15" w14:textId="77777777" w:rsidTr="004A342E">
        <w:tc>
          <w:tcPr>
            <w:tcW w:w="2051" w:type="dxa"/>
          </w:tcPr>
          <w:p w14:paraId="6F547D2F" w14:textId="18903B22" w:rsidR="004A342E" w:rsidRPr="00665A5D" w:rsidRDefault="004A342E" w:rsidP="004A342E">
            <w:pPr>
              <w:spacing w:before="100" w:beforeAutospacing="1" w:after="100" w:afterAutospacing="1"/>
              <w:jc w:val="center"/>
              <w:rPr>
                <w:rFonts w:ascii="Arial" w:eastAsia="Times New Roman" w:hAnsi="Arial" w:cs="Arial"/>
                <w:color w:val="111111"/>
                <w:sz w:val="26"/>
                <w:szCs w:val="26"/>
                <w:lang w:eastAsia="en-GB"/>
              </w:rPr>
            </w:pPr>
            <w:r>
              <w:rPr>
                <w:rFonts w:ascii="Arial" w:eastAsia="Times New Roman" w:hAnsi="Arial" w:cs="Arial"/>
                <w:color w:val="111111"/>
                <w:sz w:val="26"/>
                <w:szCs w:val="26"/>
                <w:lang w:eastAsia="en-GB"/>
              </w:rPr>
              <w:t>Example 1</w:t>
            </w:r>
          </w:p>
        </w:tc>
        <w:tc>
          <w:tcPr>
            <w:tcW w:w="1890" w:type="dxa"/>
          </w:tcPr>
          <w:p w14:paraId="17536C56" w14:textId="4A56C37B" w:rsidR="004A342E" w:rsidRPr="003605AE" w:rsidRDefault="00AD5609" w:rsidP="004A342E">
            <w:pPr>
              <w:spacing w:before="100" w:beforeAutospacing="1" w:after="100" w:afterAutospacing="1"/>
              <w:jc w:val="center"/>
              <w:rPr>
                <w:rFonts w:ascii="Arial" w:eastAsia="Times New Roman" w:hAnsi="Arial" w:cs="Arial"/>
                <w:color w:val="111111"/>
                <w:sz w:val="26"/>
                <w:szCs w:val="26"/>
                <w:lang w:eastAsia="en-GB"/>
              </w:rPr>
            </w:pPr>
            <w:r>
              <w:rPr>
                <w:rFonts w:ascii="Arial" w:eastAsia="Times New Roman" w:hAnsi="Arial" w:cs="Arial"/>
                <w:color w:val="111111"/>
                <w:sz w:val="26"/>
                <w:szCs w:val="26"/>
                <w:lang w:eastAsia="en-GB"/>
              </w:rPr>
              <w:t>279.428</w:t>
            </w:r>
          </w:p>
        </w:tc>
        <w:tc>
          <w:tcPr>
            <w:tcW w:w="1251" w:type="dxa"/>
          </w:tcPr>
          <w:p w14:paraId="40C3F6DD" w14:textId="0CE48E83" w:rsidR="004A342E" w:rsidRDefault="00AD5609" w:rsidP="004A342E">
            <w:pPr>
              <w:spacing w:before="100" w:beforeAutospacing="1" w:after="100" w:afterAutospacing="1"/>
              <w:jc w:val="center"/>
              <w:rPr>
                <w:rFonts w:ascii="Arial" w:eastAsia="Times New Roman" w:hAnsi="Arial" w:cs="Arial"/>
                <w:color w:val="111111"/>
                <w:sz w:val="26"/>
                <w:szCs w:val="26"/>
                <w:lang w:eastAsia="en-GB"/>
              </w:rPr>
            </w:pPr>
            <w:r>
              <w:rPr>
                <w:rFonts w:ascii="Arial" w:eastAsia="Times New Roman" w:hAnsi="Arial" w:cs="Arial"/>
                <w:color w:val="111111"/>
                <w:sz w:val="26"/>
                <w:szCs w:val="26"/>
                <w:lang w:eastAsia="en-GB"/>
              </w:rPr>
              <w:t>252.467</w:t>
            </w:r>
          </w:p>
        </w:tc>
        <w:tc>
          <w:tcPr>
            <w:tcW w:w="1604" w:type="dxa"/>
          </w:tcPr>
          <w:p w14:paraId="004EC80F" w14:textId="70307515" w:rsidR="004A342E" w:rsidRDefault="00AD5609" w:rsidP="004A342E">
            <w:pPr>
              <w:spacing w:before="100" w:beforeAutospacing="1" w:after="100" w:afterAutospacing="1"/>
              <w:jc w:val="center"/>
              <w:rPr>
                <w:rFonts w:ascii="Arial" w:eastAsia="Times New Roman" w:hAnsi="Arial" w:cs="Arial"/>
                <w:color w:val="111111"/>
                <w:sz w:val="26"/>
                <w:szCs w:val="26"/>
                <w:lang w:eastAsia="en-GB"/>
              </w:rPr>
            </w:pPr>
            <w:r>
              <w:rPr>
                <w:rFonts w:ascii="Arial" w:eastAsia="Times New Roman" w:hAnsi="Arial" w:cs="Arial"/>
                <w:color w:val="111111"/>
                <w:sz w:val="26"/>
                <w:szCs w:val="26"/>
                <w:lang w:eastAsia="en-GB"/>
              </w:rPr>
              <w:t>489.999</w:t>
            </w:r>
          </w:p>
        </w:tc>
        <w:tc>
          <w:tcPr>
            <w:tcW w:w="1206" w:type="dxa"/>
          </w:tcPr>
          <w:p w14:paraId="3B3723A9" w14:textId="2541937A" w:rsidR="004A342E" w:rsidRDefault="00AD5609" w:rsidP="004A342E">
            <w:pPr>
              <w:spacing w:before="100" w:beforeAutospacing="1" w:after="100" w:afterAutospacing="1"/>
              <w:jc w:val="center"/>
              <w:rPr>
                <w:rFonts w:ascii="Arial" w:eastAsia="Times New Roman" w:hAnsi="Arial" w:cs="Arial"/>
                <w:color w:val="111111"/>
                <w:sz w:val="26"/>
                <w:szCs w:val="26"/>
                <w:lang w:eastAsia="en-GB"/>
              </w:rPr>
            </w:pPr>
            <w:r>
              <w:rPr>
                <w:rFonts w:ascii="Arial" w:eastAsia="Times New Roman" w:hAnsi="Arial" w:cs="Arial"/>
                <w:color w:val="111111"/>
                <w:sz w:val="26"/>
                <w:szCs w:val="26"/>
                <w:lang w:eastAsia="en-GB"/>
              </w:rPr>
              <w:t>1.021.894</w:t>
            </w:r>
          </w:p>
        </w:tc>
      </w:tr>
      <w:tr w:rsidR="004A342E" w14:paraId="1024C5B7" w14:textId="77777777" w:rsidTr="00AD5609">
        <w:trPr>
          <w:trHeight w:val="58"/>
        </w:trPr>
        <w:tc>
          <w:tcPr>
            <w:tcW w:w="2051" w:type="dxa"/>
          </w:tcPr>
          <w:p w14:paraId="38D82D63" w14:textId="4766DB43" w:rsidR="004A342E" w:rsidRPr="00665A5D" w:rsidRDefault="004A342E" w:rsidP="004A342E">
            <w:pPr>
              <w:spacing w:before="100" w:beforeAutospacing="1" w:after="100" w:afterAutospacing="1"/>
              <w:jc w:val="center"/>
              <w:rPr>
                <w:rFonts w:ascii="Arial" w:eastAsia="Times New Roman" w:hAnsi="Arial" w:cs="Arial"/>
                <w:color w:val="111111"/>
                <w:sz w:val="26"/>
                <w:szCs w:val="26"/>
                <w:lang w:eastAsia="en-GB"/>
              </w:rPr>
            </w:pPr>
            <w:r>
              <w:rPr>
                <w:rFonts w:ascii="Arial" w:eastAsia="Times New Roman" w:hAnsi="Arial" w:cs="Arial"/>
                <w:color w:val="111111"/>
                <w:sz w:val="26"/>
                <w:szCs w:val="26"/>
                <w:lang w:eastAsia="en-GB"/>
              </w:rPr>
              <w:t>Example 2</w:t>
            </w:r>
          </w:p>
        </w:tc>
        <w:tc>
          <w:tcPr>
            <w:tcW w:w="1890" w:type="dxa"/>
          </w:tcPr>
          <w:p w14:paraId="5851F0C0" w14:textId="58745894" w:rsidR="004A342E" w:rsidRPr="00E80D10" w:rsidRDefault="00A86376" w:rsidP="004A342E">
            <w:pPr>
              <w:spacing w:before="100" w:beforeAutospacing="1" w:after="100" w:afterAutospacing="1"/>
              <w:jc w:val="center"/>
              <w:rPr>
                <w:rFonts w:ascii="Arial" w:eastAsia="Times New Roman" w:hAnsi="Arial" w:cs="Arial"/>
                <w:color w:val="111111"/>
                <w:sz w:val="26"/>
                <w:szCs w:val="26"/>
                <w:lang w:eastAsia="en-GB"/>
              </w:rPr>
            </w:pPr>
            <w:r>
              <w:rPr>
                <w:rFonts w:ascii="Arial" w:eastAsia="Times New Roman" w:hAnsi="Arial" w:cs="Arial"/>
                <w:color w:val="111111"/>
                <w:sz w:val="26"/>
                <w:szCs w:val="26"/>
                <w:lang w:eastAsia="en-GB"/>
              </w:rPr>
              <w:t>303.260</w:t>
            </w:r>
          </w:p>
        </w:tc>
        <w:tc>
          <w:tcPr>
            <w:tcW w:w="1251" w:type="dxa"/>
          </w:tcPr>
          <w:p w14:paraId="39C8A219" w14:textId="77777777" w:rsidR="004A342E" w:rsidRDefault="004A342E" w:rsidP="004A342E">
            <w:pPr>
              <w:spacing w:before="100" w:beforeAutospacing="1" w:after="100" w:afterAutospacing="1"/>
              <w:jc w:val="center"/>
              <w:rPr>
                <w:rFonts w:ascii="Arial" w:eastAsia="Times New Roman" w:hAnsi="Arial" w:cs="Arial"/>
                <w:color w:val="111111"/>
                <w:sz w:val="26"/>
                <w:szCs w:val="26"/>
                <w:lang w:eastAsia="en-GB"/>
              </w:rPr>
            </w:pPr>
          </w:p>
        </w:tc>
        <w:tc>
          <w:tcPr>
            <w:tcW w:w="1604" w:type="dxa"/>
          </w:tcPr>
          <w:p w14:paraId="131E0E1A" w14:textId="4C932CC1" w:rsidR="004A342E" w:rsidRDefault="009E52CA" w:rsidP="004A342E">
            <w:pPr>
              <w:spacing w:before="100" w:beforeAutospacing="1" w:after="100" w:afterAutospacing="1"/>
              <w:jc w:val="center"/>
              <w:rPr>
                <w:rFonts w:ascii="Arial" w:eastAsia="Times New Roman" w:hAnsi="Arial" w:cs="Arial"/>
                <w:color w:val="111111"/>
                <w:sz w:val="26"/>
                <w:szCs w:val="26"/>
                <w:lang w:eastAsia="en-GB"/>
              </w:rPr>
            </w:pPr>
            <w:r>
              <w:rPr>
                <w:rFonts w:ascii="Arial" w:eastAsia="Times New Roman" w:hAnsi="Arial" w:cs="Arial"/>
                <w:color w:val="111111"/>
                <w:sz w:val="26"/>
                <w:szCs w:val="26"/>
                <w:lang w:eastAsia="en-GB"/>
              </w:rPr>
              <w:t>606.838</w:t>
            </w:r>
          </w:p>
        </w:tc>
        <w:tc>
          <w:tcPr>
            <w:tcW w:w="1206" w:type="dxa"/>
          </w:tcPr>
          <w:p w14:paraId="166D0F3A" w14:textId="5FF6065A" w:rsidR="004A342E" w:rsidRDefault="00480589" w:rsidP="004A342E">
            <w:pPr>
              <w:spacing w:before="100" w:beforeAutospacing="1" w:after="100" w:afterAutospacing="1"/>
              <w:jc w:val="center"/>
              <w:rPr>
                <w:rFonts w:ascii="Arial" w:eastAsia="Times New Roman" w:hAnsi="Arial" w:cs="Arial"/>
                <w:color w:val="111111"/>
                <w:sz w:val="26"/>
                <w:szCs w:val="26"/>
                <w:lang w:eastAsia="en-GB"/>
              </w:rPr>
            </w:pPr>
            <w:r>
              <w:rPr>
                <w:rFonts w:ascii="Arial" w:eastAsia="Times New Roman" w:hAnsi="Arial" w:cs="Arial"/>
                <w:color w:val="111111"/>
                <w:sz w:val="26"/>
                <w:szCs w:val="26"/>
                <w:lang w:eastAsia="en-GB"/>
              </w:rPr>
              <w:t>910.098</w:t>
            </w:r>
          </w:p>
        </w:tc>
      </w:tr>
      <w:tr w:rsidR="004A342E" w14:paraId="59041286" w14:textId="77777777" w:rsidTr="004A342E">
        <w:tc>
          <w:tcPr>
            <w:tcW w:w="2051" w:type="dxa"/>
          </w:tcPr>
          <w:p w14:paraId="6DC1C688" w14:textId="29750F51" w:rsidR="004A342E" w:rsidRPr="006E6850" w:rsidRDefault="004A342E" w:rsidP="004A342E">
            <w:pPr>
              <w:spacing w:before="100" w:beforeAutospacing="1" w:after="100" w:afterAutospacing="1"/>
              <w:jc w:val="center"/>
              <w:rPr>
                <w:rFonts w:ascii="Arial" w:eastAsia="Times New Roman" w:hAnsi="Arial" w:cs="Arial"/>
                <w:color w:val="111111"/>
                <w:sz w:val="26"/>
                <w:szCs w:val="26"/>
                <w:lang w:eastAsia="en-GB"/>
              </w:rPr>
            </w:pPr>
            <w:r>
              <w:rPr>
                <w:rFonts w:ascii="Arial" w:eastAsia="Times New Roman" w:hAnsi="Arial" w:cs="Arial"/>
                <w:color w:val="111111"/>
                <w:sz w:val="26"/>
                <w:szCs w:val="26"/>
                <w:lang w:eastAsia="en-GB"/>
              </w:rPr>
              <w:t>Difference</w:t>
            </w:r>
          </w:p>
        </w:tc>
        <w:tc>
          <w:tcPr>
            <w:tcW w:w="1890" w:type="dxa"/>
          </w:tcPr>
          <w:p w14:paraId="3DEA536E" w14:textId="304789EC" w:rsidR="004A342E" w:rsidRPr="009A0677" w:rsidRDefault="004A342E" w:rsidP="004A342E">
            <w:pPr>
              <w:spacing w:before="100" w:beforeAutospacing="1" w:after="100" w:afterAutospacing="1"/>
              <w:jc w:val="center"/>
              <w:rPr>
                <w:rFonts w:ascii="Arial" w:eastAsia="Times New Roman" w:hAnsi="Arial" w:cs="Arial"/>
                <w:color w:val="111111"/>
                <w:sz w:val="26"/>
                <w:szCs w:val="26"/>
                <w:lang w:val="bg-BG" w:eastAsia="en-GB"/>
              </w:rPr>
            </w:pPr>
            <w:r>
              <w:rPr>
                <w:rFonts w:ascii="Arial" w:eastAsia="Times New Roman" w:hAnsi="Arial" w:cs="Arial"/>
                <w:color w:val="111111"/>
                <w:sz w:val="26"/>
                <w:szCs w:val="26"/>
                <w:lang w:eastAsia="en-GB"/>
              </w:rPr>
              <w:t>23.832</w:t>
            </w:r>
          </w:p>
        </w:tc>
        <w:tc>
          <w:tcPr>
            <w:tcW w:w="1251" w:type="dxa"/>
          </w:tcPr>
          <w:p w14:paraId="28CBBC2F" w14:textId="77777777" w:rsidR="004A342E" w:rsidRDefault="004A342E" w:rsidP="004A342E">
            <w:pPr>
              <w:spacing w:before="100" w:beforeAutospacing="1" w:after="100" w:afterAutospacing="1"/>
              <w:jc w:val="center"/>
              <w:rPr>
                <w:rFonts w:ascii="Arial" w:eastAsia="Times New Roman" w:hAnsi="Arial" w:cs="Arial"/>
                <w:color w:val="111111"/>
                <w:sz w:val="26"/>
                <w:szCs w:val="26"/>
                <w:lang w:eastAsia="en-GB"/>
              </w:rPr>
            </w:pPr>
          </w:p>
        </w:tc>
        <w:tc>
          <w:tcPr>
            <w:tcW w:w="1604" w:type="dxa"/>
          </w:tcPr>
          <w:p w14:paraId="6B216554" w14:textId="2E5FF9A5" w:rsidR="004A342E" w:rsidRDefault="004A342E" w:rsidP="004A342E">
            <w:pPr>
              <w:spacing w:before="100" w:beforeAutospacing="1" w:after="100" w:afterAutospacing="1"/>
              <w:jc w:val="center"/>
              <w:rPr>
                <w:rFonts w:ascii="Arial" w:eastAsia="Times New Roman" w:hAnsi="Arial" w:cs="Arial"/>
                <w:color w:val="111111"/>
                <w:sz w:val="26"/>
                <w:szCs w:val="26"/>
                <w:lang w:eastAsia="en-GB"/>
              </w:rPr>
            </w:pPr>
            <w:r>
              <w:rPr>
                <w:rFonts w:ascii="Arial" w:eastAsia="Times New Roman" w:hAnsi="Arial" w:cs="Arial"/>
                <w:color w:val="111111"/>
                <w:sz w:val="26"/>
                <w:szCs w:val="26"/>
                <w:lang w:eastAsia="en-GB"/>
              </w:rPr>
              <w:t>116.839</w:t>
            </w:r>
          </w:p>
        </w:tc>
        <w:tc>
          <w:tcPr>
            <w:tcW w:w="1206" w:type="dxa"/>
          </w:tcPr>
          <w:p w14:paraId="3262BA42" w14:textId="3218592A" w:rsidR="004A342E" w:rsidRDefault="004A342E" w:rsidP="004A342E">
            <w:pPr>
              <w:spacing w:before="100" w:beforeAutospacing="1" w:after="100" w:afterAutospacing="1"/>
              <w:jc w:val="center"/>
              <w:rPr>
                <w:rFonts w:ascii="Arial" w:eastAsia="Times New Roman" w:hAnsi="Arial" w:cs="Arial"/>
                <w:color w:val="111111"/>
                <w:sz w:val="26"/>
                <w:szCs w:val="26"/>
                <w:lang w:eastAsia="en-GB"/>
              </w:rPr>
            </w:pPr>
          </w:p>
        </w:tc>
      </w:tr>
    </w:tbl>
    <w:p w14:paraId="1F42C55F" w14:textId="77777777" w:rsidR="004438A2" w:rsidRPr="00673BB0" w:rsidRDefault="004438A2" w:rsidP="00A70667">
      <w:pPr>
        <w:shd w:val="clear" w:color="auto" w:fill="FFFFFF"/>
        <w:spacing w:before="100" w:beforeAutospacing="1" w:after="100" w:afterAutospacing="1" w:line="240" w:lineRule="auto"/>
        <w:rPr>
          <w:rFonts w:ascii="Arial" w:eastAsia="Times New Roman" w:hAnsi="Arial" w:cs="Arial"/>
          <w:color w:val="111111"/>
          <w:sz w:val="26"/>
          <w:szCs w:val="26"/>
          <w:lang w:val="bg-BG" w:eastAsia="en-GB"/>
        </w:rPr>
      </w:pPr>
    </w:p>
    <w:p w14:paraId="00EFC963" w14:textId="77777777" w:rsidR="001653AF" w:rsidRPr="009A0677" w:rsidRDefault="009A0677" w:rsidP="001653A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Arial" w:eastAsia="Times New Roman" w:hAnsi="Arial" w:cs="Arial"/>
          <w:color w:val="202124"/>
          <w:lang w:eastAsia="en-GB"/>
        </w:rPr>
      </w:pPr>
      <w:r w:rsidRPr="009A0677">
        <w:rPr>
          <w:rFonts w:ascii="Arial" w:eastAsia="Times New Roman" w:hAnsi="Arial" w:cs="Arial"/>
          <w:color w:val="202124"/>
          <w:lang w:val="en" w:eastAsia="en-GB"/>
        </w:rPr>
        <w:t xml:space="preserve">If we look at this table will see that the total difference in profit between the first and second example is not large. if we start from this position, we can calmly close the </w:t>
      </w:r>
      <w:r w:rsidR="001653AF" w:rsidRPr="009A0677">
        <w:rPr>
          <w:rFonts w:ascii="Arial" w:eastAsia="Times New Roman" w:hAnsi="Arial" w:cs="Arial"/>
          <w:color w:val="202124"/>
          <w:lang w:val="en" w:eastAsia="en-GB"/>
        </w:rPr>
        <w:t>lowest profits, and this is Coventry. Then the company will have fewer employees, one branch less, and less costs. As a management (head office) it will be easier for me to handle the management of both offices, which in turn would lead to higher results (profit) as they will emphasize the development and expansion of these two branches Stafford and Birmingham.</w:t>
      </w:r>
    </w:p>
    <w:p w14:paraId="0A0D7F62" w14:textId="77777777" w:rsidR="001653AF" w:rsidRDefault="001653AF" w:rsidP="001653AF">
      <w:pPr>
        <w:rPr>
          <w:rFonts w:ascii="Arial" w:hAnsi="Arial" w:cs="Arial"/>
          <w:sz w:val="23"/>
          <w:szCs w:val="23"/>
          <w:lang w:val="bg-BG"/>
        </w:rPr>
      </w:pPr>
    </w:p>
    <w:p w14:paraId="3F6330F1" w14:textId="39F051F5" w:rsidR="00F33BC5" w:rsidRPr="00CB649C" w:rsidRDefault="001653AF" w:rsidP="001653A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Arial" w:eastAsia="Times New Roman" w:hAnsi="Arial" w:cs="Arial"/>
          <w:color w:val="202124"/>
          <w:lang w:val="bg-BG" w:eastAsia="en-GB"/>
        </w:rPr>
      </w:pPr>
      <w:r w:rsidRPr="00F33BC5">
        <w:rPr>
          <w:rFonts w:ascii="Arial" w:eastAsia="Times New Roman" w:hAnsi="Arial" w:cs="Arial"/>
          <w:color w:val="202124"/>
          <w:lang w:val="en" w:eastAsia="en-GB"/>
        </w:rPr>
        <w:lastRenderedPageBreak/>
        <w:t>However, everything depends on the decision of the general meeting. This is how the financial information will be presented to them and how they see the possible continuation of the work process with two or three branches.</w:t>
      </w:r>
    </w:p>
    <w:p w14:paraId="011A1278" w14:textId="77777777" w:rsidR="009F3204" w:rsidRPr="009F3204" w:rsidRDefault="009F3204" w:rsidP="009F320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Arial" w:eastAsia="Times New Roman" w:hAnsi="Arial" w:cs="Arial"/>
          <w:color w:val="202124"/>
          <w:lang w:eastAsia="en-GB"/>
        </w:rPr>
      </w:pPr>
      <w:r w:rsidRPr="009F3204">
        <w:rPr>
          <w:rFonts w:ascii="Arial" w:eastAsia="Times New Roman" w:hAnsi="Arial" w:cs="Arial"/>
          <w:color w:val="202124"/>
          <w:lang w:val="en" w:eastAsia="en-GB"/>
        </w:rPr>
        <w:t>From the point of view of a trader, it is good for all three branches to work because the opportunity for the company's growth is greater despite the small revenues from the branch. From a financial point of view, a branch with such a small profit is better to close because the costs will be lower and the profit will be almost the same.</w:t>
      </w:r>
    </w:p>
    <w:p w14:paraId="137E53D9" w14:textId="5F62EF6D" w:rsidR="00CB649C" w:rsidRDefault="00CB649C" w:rsidP="00307328">
      <w:pPr>
        <w:rPr>
          <w:rFonts w:ascii="Arial" w:hAnsi="Arial" w:cs="Arial"/>
          <w:sz w:val="23"/>
          <w:szCs w:val="23"/>
          <w:lang w:val="bg-BG"/>
        </w:rPr>
      </w:pPr>
    </w:p>
    <w:p w14:paraId="718802F5" w14:textId="70489B3D" w:rsidR="00B0616C" w:rsidRDefault="00B0616C" w:rsidP="00307328">
      <w:pPr>
        <w:rPr>
          <w:rFonts w:ascii="Arial" w:hAnsi="Arial" w:cs="Arial"/>
          <w:sz w:val="23"/>
          <w:szCs w:val="23"/>
          <w:lang w:val="bg-BG"/>
        </w:rPr>
      </w:pPr>
    </w:p>
    <w:p w14:paraId="2C785DA3" w14:textId="321A4007" w:rsidR="00252C05" w:rsidRDefault="00252C05" w:rsidP="00307328">
      <w:pPr>
        <w:rPr>
          <w:rFonts w:ascii="Arial" w:hAnsi="Arial" w:cs="Arial"/>
          <w:sz w:val="23"/>
          <w:szCs w:val="23"/>
        </w:rPr>
      </w:pPr>
      <w:r>
        <w:rPr>
          <w:rFonts w:ascii="Arial" w:hAnsi="Arial" w:cs="Arial"/>
          <w:sz w:val="23"/>
          <w:szCs w:val="23"/>
        </w:rPr>
        <w:t>Conclusion:</w:t>
      </w:r>
    </w:p>
    <w:p w14:paraId="635D6BDE" w14:textId="734652C2" w:rsidR="00BE56DF" w:rsidRPr="00BE56DF" w:rsidRDefault="00CE0888" w:rsidP="00BE56D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Arial" w:eastAsia="Times New Roman" w:hAnsi="Arial" w:cs="Arial"/>
          <w:color w:val="202124"/>
          <w:lang w:eastAsia="en-GB"/>
        </w:rPr>
      </w:pPr>
      <w:r>
        <w:rPr>
          <w:rFonts w:ascii="Arial" w:eastAsia="Times New Roman" w:hAnsi="Arial" w:cs="Arial"/>
          <w:color w:val="202124"/>
          <w:lang w:eastAsia="en-GB"/>
        </w:rPr>
        <w:t>I</w:t>
      </w:r>
      <w:r w:rsidR="00BE56DF" w:rsidRPr="00BE56DF">
        <w:rPr>
          <w:rFonts w:ascii="Arial" w:eastAsia="Times New Roman" w:hAnsi="Arial" w:cs="Arial"/>
          <w:color w:val="202124"/>
          <w:lang w:val="en" w:eastAsia="en-GB"/>
        </w:rPr>
        <w:t>n conclusion of the statistics made, the branch in Coventry would be better to close. In this way, the other two branches will be able to focus better on their activities. In this way, the head office will be able to distribute its efforts and skills only to the two offices. which will be favorable for the development and existence of the company.</w:t>
      </w:r>
    </w:p>
    <w:p w14:paraId="34170890" w14:textId="77777777" w:rsidR="00252C05" w:rsidRPr="00BE56DF" w:rsidRDefault="00252C05" w:rsidP="00307328">
      <w:pPr>
        <w:rPr>
          <w:rFonts w:ascii="Arial" w:hAnsi="Arial" w:cs="Arial"/>
          <w:sz w:val="23"/>
          <w:szCs w:val="23"/>
          <w:lang w:val="bg-BG"/>
        </w:rPr>
      </w:pPr>
    </w:p>
    <w:sectPr w:rsidR="00252C05" w:rsidRPr="00BE56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3758AC"/>
    <w:multiLevelType w:val="hybridMultilevel"/>
    <w:tmpl w:val="4D763E3C"/>
    <w:lvl w:ilvl="0" w:tplc="ACF4B25E">
      <w:start w:val="1"/>
      <w:numFmt w:val="upp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91E2624"/>
    <w:multiLevelType w:val="hybridMultilevel"/>
    <w:tmpl w:val="66CC17F6"/>
    <w:lvl w:ilvl="0" w:tplc="BC7457D8">
      <w:start w:val="1"/>
      <w:numFmt w:val="upperLetter"/>
      <w:lvlText w:val="%1)"/>
      <w:lvlJc w:val="left"/>
      <w:pPr>
        <w:ind w:left="786" w:hanging="360"/>
      </w:pPr>
      <w:rPr>
        <w:rFonts w:hint="default"/>
        <w:b/>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D2744E8"/>
    <w:multiLevelType w:val="hybridMultilevel"/>
    <w:tmpl w:val="432A0DC2"/>
    <w:lvl w:ilvl="0" w:tplc="18F6F1A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34F6177"/>
    <w:multiLevelType w:val="hybridMultilevel"/>
    <w:tmpl w:val="3E5EEE78"/>
    <w:lvl w:ilvl="0" w:tplc="12C686C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3501514"/>
    <w:multiLevelType w:val="hybridMultilevel"/>
    <w:tmpl w:val="34AC26FE"/>
    <w:lvl w:ilvl="0" w:tplc="F5D8E91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0737175"/>
    <w:multiLevelType w:val="hybridMultilevel"/>
    <w:tmpl w:val="557CC7DA"/>
    <w:lvl w:ilvl="0" w:tplc="3C1ECAD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1882DAE"/>
    <w:multiLevelType w:val="multilevel"/>
    <w:tmpl w:val="5518D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1"/>
  </w:num>
  <w:num w:numId="3">
    <w:abstractNumId w:val="0"/>
  </w:num>
  <w:num w:numId="4">
    <w:abstractNumId w:val="5"/>
  </w:num>
  <w:num w:numId="5">
    <w:abstractNumId w:val="2"/>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38C8"/>
    <w:rsid w:val="00031020"/>
    <w:rsid w:val="00071EA0"/>
    <w:rsid w:val="00082EFC"/>
    <w:rsid w:val="000A1323"/>
    <w:rsid w:val="000D7634"/>
    <w:rsid w:val="000E3698"/>
    <w:rsid w:val="000E4E9D"/>
    <w:rsid w:val="000E7773"/>
    <w:rsid w:val="0012393F"/>
    <w:rsid w:val="001338C8"/>
    <w:rsid w:val="00140B18"/>
    <w:rsid w:val="001653AF"/>
    <w:rsid w:val="001A0EEF"/>
    <w:rsid w:val="001A1711"/>
    <w:rsid w:val="001B217D"/>
    <w:rsid w:val="001B26D4"/>
    <w:rsid w:val="001C0A64"/>
    <w:rsid w:val="00212095"/>
    <w:rsid w:val="00232B91"/>
    <w:rsid w:val="00251CE0"/>
    <w:rsid w:val="00252C05"/>
    <w:rsid w:val="002D20DE"/>
    <w:rsid w:val="00307328"/>
    <w:rsid w:val="003138A3"/>
    <w:rsid w:val="00335307"/>
    <w:rsid w:val="003419EB"/>
    <w:rsid w:val="003605AE"/>
    <w:rsid w:val="00392213"/>
    <w:rsid w:val="0039704C"/>
    <w:rsid w:val="003B48ED"/>
    <w:rsid w:val="003B7787"/>
    <w:rsid w:val="003C5D75"/>
    <w:rsid w:val="003C6300"/>
    <w:rsid w:val="003D3DCF"/>
    <w:rsid w:val="003E4C5C"/>
    <w:rsid w:val="003F5F06"/>
    <w:rsid w:val="003F6C9A"/>
    <w:rsid w:val="004438A2"/>
    <w:rsid w:val="00470FBE"/>
    <w:rsid w:val="00480589"/>
    <w:rsid w:val="004860BB"/>
    <w:rsid w:val="004959C1"/>
    <w:rsid w:val="004960A7"/>
    <w:rsid w:val="004A342E"/>
    <w:rsid w:val="004A7F0D"/>
    <w:rsid w:val="004D54CC"/>
    <w:rsid w:val="004E08B1"/>
    <w:rsid w:val="004E4D82"/>
    <w:rsid w:val="0052036E"/>
    <w:rsid w:val="0052047E"/>
    <w:rsid w:val="00525F3D"/>
    <w:rsid w:val="00541637"/>
    <w:rsid w:val="00541853"/>
    <w:rsid w:val="00544831"/>
    <w:rsid w:val="00546C26"/>
    <w:rsid w:val="00560247"/>
    <w:rsid w:val="00571993"/>
    <w:rsid w:val="00592AAA"/>
    <w:rsid w:val="005A52CA"/>
    <w:rsid w:val="005A5FA8"/>
    <w:rsid w:val="005C039A"/>
    <w:rsid w:val="005F08A4"/>
    <w:rsid w:val="005F2B4B"/>
    <w:rsid w:val="006024BE"/>
    <w:rsid w:val="00605EFE"/>
    <w:rsid w:val="00626CB7"/>
    <w:rsid w:val="00631205"/>
    <w:rsid w:val="0063475A"/>
    <w:rsid w:val="00634EED"/>
    <w:rsid w:val="00654724"/>
    <w:rsid w:val="00665A5D"/>
    <w:rsid w:val="00665C74"/>
    <w:rsid w:val="00673BB0"/>
    <w:rsid w:val="00674DD4"/>
    <w:rsid w:val="00697B70"/>
    <w:rsid w:val="006A3A59"/>
    <w:rsid w:val="006B7423"/>
    <w:rsid w:val="006C4F40"/>
    <w:rsid w:val="006D3BA3"/>
    <w:rsid w:val="006E6850"/>
    <w:rsid w:val="006E69CF"/>
    <w:rsid w:val="00705C82"/>
    <w:rsid w:val="007301A8"/>
    <w:rsid w:val="007522C2"/>
    <w:rsid w:val="007912D4"/>
    <w:rsid w:val="007A0D5B"/>
    <w:rsid w:val="007C1A3D"/>
    <w:rsid w:val="007D0F5C"/>
    <w:rsid w:val="007D6222"/>
    <w:rsid w:val="0081568F"/>
    <w:rsid w:val="00833AC6"/>
    <w:rsid w:val="00834AF8"/>
    <w:rsid w:val="00843678"/>
    <w:rsid w:val="00847A7B"/>
    <w:rsid w:val="00886983"/>
    <w:rsid w:val="008E3FF2"/>
    <w:rsid w:val="008F51A5"/>
    <w:rsid w:val="008F52EE"/>
    <w:rsid w:val="008F66ED"/>
    <w:rsid w:val="00905A26"/>
    <w:rsid w:val="009158F1"/>
    <w:rsid w:val="00925515"/>
    <w:rsid w:val="0093405A"/>
    <w:rsid w:val="00946AC2"/>
    <w:rsid w:val="00962881"/>
    <w:rsid w:val="0096391D"/>
    <w:rsid w:val="00973D56"/>
    <w:rsid w:val="00997C59"/>
    <w:rsid w:val="009A0677"/>
    <w:rsid w:val="009C44A7"/>
    <w:rsid w:val="009D63D1"/>
    <w:rsid w:val="009E52CA"/>
    <w:rsid w:val="009F3204"/>
    <w:rsid w:val="00A41E16"/>
    <w:rsid w:val="00A567B8"/>
    <w:rsid w:val="00A70667"/>
    <w:rsid w:val="00A861F9"/>
    <w:rsid w:val="00A86376"/>
    <w:rsid w:val="00AA1715"/>
    <w:rsid w:val="00AA6F5F"/>
    <w:rsid w:val="00AD5609"/>
    <w:rsid w:val="00B0616C"/>
    <w:rsid w:val="00B31077"/>
    <w:rsid w:val="00B50332"/>
    <w:rsid w:val="00BB0050"/>
    <w:rsid w:val="00BE2A4B"/>
    <w:rsid w:val="00BE56DF"/>
    <w:rsid w:val="00C135DC"/>
    <w:rsid w:val="00C175B2"/>
    <w:rsid w:val="00C21F78"/>
    <w:rsid w:val="00C418D5"/>
    <w:rsid w:val="00C75F83"/>
    <w:rsid w:val="00C81B44"/>
    <w:rsid w:val="00C85D78"/>
    <w:rsid w:val="00CB059F"/>
    <w:rsid w:val="00CB649C"/>
    <w:rsid w:val="00CE0888"/>
    <w:rsid w:val="00D1379E"/>
    <w:rsid w:val="00D167D7"/>
    <w:rsid w:val="00D56016"/>
    <w:rsid w:val="00D60F1A"/>
    <w:rsid w:val="00D87D5F"/>
    <w:rsid w:val="00DA358B"/>
    <w:rsid w:val="00DA5803"/>
    <w:rsid w:val="00DB68F5"/>
    <w:rsid w:val="00DB7F6E"/>
    <w:rsid w:val="00DC5CC4"/>
    <w:rsid w:val="00E0466E"/>
    <w:rsid w:val="00E25B50"/>
    <w:rsid w:val="00E80D10"/>
    <w:rsid w:val="00E83DB2"/>
    <w:rsid w:val="00EA631B"/>
    <w:rsid w:val="00ED4800"/>
    <w:rsid w:val="00EF2FFE"/>
    <w:rsid w:val="00EF676B"/>
    <w:rsid w:val="00F33BC5"/>
    <w:rsid w:val="00F702C8"/>
    <w:rsid w:val="00F75A14"/>
    <w:rsid w:val="00FB38A0"/>
    <w:rsid w:val="00FE688A"/>
    <w:rsid w:val="00FF37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370BB9"/>
  <w15:chartTrackingRefBased/>
  <w15:docId w15:val="{721DBB03-A641-4335-A046-4527113E90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87D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D87D5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ListParagraph">
    <w:name w:val="List Paragraph"/>
    <w:basedOn w:val="Normal"/>
    <w:uiPriority w:val="34"/>
    <w:qFormat/>
    <w:rsid w:val="00D87D5F"/>
    <w:pPr>
      <w:ind w:left="720"/>
      <w:contextualSpacing/>
    </w:pPr>
  </w:style>
  <w:style w:type="paragraph" w:styleId="HTMLPreformatted">
    <w:name w:val="HTML Preformatted"/>
    <w:basedOn w:val="Normal"/>
    <w:link w:val="HTMLPreformattedChar"/>
    <w:uiPriority w:val="99"/>
    <w:semiHidden/>
    <w:unhideWhenUsed/>
    <w:rsid w:val="00674D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674DD4"/>
    <w:rPr>
      <w:rFonts w:ascii="Courier New" w:eastAsia="Times New Roman" w:hAnsi="Courier New" w:cs="Courier New"/>
      <w:sz w:val="20"/>
      <w:szCs w:val="20"/>
      <w:lang w:eastAsia="en-GB"/>
    </w:rPr>
  </w:style>
  <w:style w:type="character" w:customStyle="1" w:styleId="y2iqfc">
    <w:name w:val="y2iqfc"/>
    <w:basedOn w:val="DefaultParagraphFont"/>
    <w:rsid w:val="00674D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459575">
      <w:bodyDiv w:val="1"/>
      <w:marLeft w:val="0"/>
      <w:marRight w:val="0"/>
      <w:marTop w:val="0"/>
      <w:marBottom w:val="0"/>
      <w:divBdr>
        <w:top w:val="none" w:sz="0" w:space="0" w:color="auto"/>
        <w:left w:val="none" w:sz="0" w:space="0" w:color="auto"/>
        <w:bottom w:val="none" w:sz="0" w:space="0" w:color="auto"/>
        <w:right w:val="none" w:sz="0" w:space="0" w:color="auto"/>
      </w:divBdr>
    </w:div>
    <w:div w:id="135150884">
      <w:bodyDiv w:val="1"/>
      <w:marLeft w:val="0"/>
      <w:marRight w:val="0"/>
      <w:marTop w:val="0"/>
      <w:marBottom w:val="0"/>
      <w:divBdr>
        <w:top w:val="none" w:sz="0" w:space="0" w:color="auto"/>
        <w:left w:val="none" w:sz="0" w:space="0" w:color="auto"/>
        <w:bottom w:val="none" w:sz="0" w:space="0" w:color="auto"/>
        <w:right w:val="none" w:sz="0" w:space="0" w:color="auto"/>
      </w:divBdr>
    </w:div>
    <w:div w:id="198933708">
      <w:bodyDiv w:val="1"/>
      <w:marLeft w:val="0"/>
      <w:marRight w:val="0"/>
      <w:marTop w:val="0"/>
      <w:marBottom w:val="0"/>
      <w:divBdr>
        <w:top w:val="none" w:sz="0" w:space="0" w:color="auto"/>
        <w:left w:val="none" w:sz="0" w:space="0" w:color="auto"/>
        <w:bottom w:val="none" w:sz="0" w:space="0" w:color="auto"/>
        <w:right w:val="none" w:sz="0" w:space="0" w:color="auto"/>
      </w:divBdr>
    </w:div>
    <w:div w:id="217594847">
      <w:bodyDiv w:val="1"/>
      <w:marLeft w:val="0"/>
      <w:marRight w:val="0"/>
      <w:marTop w:val="0"/>
      <w:marBottom w:val="0"/>
      <w:divBdr>
        <w:top w:val="none" w:sz="0" w:space="0" w:color="auto"/>
        <w:left w:val="none" w:sz="0" w:space="0" w:color="auto"/>
        <w:bottom w:val="none" w:sz="0" w:space="0" w:color="auto"/>
        <w:right w:val="none" w:sz="0" w:space="0" w:color="auto"/>
      </w:divBdr>
    </w:div>
    <w:div w:id="342127686">
      <w:bodyDiv w:val="1"/>
      <w:marLeft w:val="0"/>
      <w:marRight w:val="0"/>
      <w:marTop w:val="0"/>
      <w:marBottom w:val="0"/>
      <w:divBdr>
        <w:top w:val="none" w:sz="0" w:space="0" w:color="auto"/>
        <w:left w:val="none" w:sz="0" w:space="0" w:color="auto"/>
        <w:bottom w:val="none" w:sz="0" w:space="0" w:color="auto"/>
        <w:right w:val="none" w:sz="0" w:space="0" w:color="auto"/>
      </w:divBdr>
    </w:div>
    <w:div w:id="727147190">
      <w:bodyDiv w:val="1"/>
      <w:marLeft w:val="0"/>
      <w:marRight w:val="0"/>
      <w:marTop w:val="0"/>
      <w:marBottom w:val="0"/>
      <w:divBdr>
        <w:top w:val="none" w:sz="0" w:space="0" w:color="auto"/>
        <w:left w:val="none" w:sz="0" w:space="0" w:color="auto"/>
        <w:bottom w:val="none" w:sz="0" w:space="0" w:color="auto"/>
        <w:right w:val="none" w:sz="0" w:space="0" w:color="auto"/>
      </w:divBdr>
    </w:div>
    <w:div w:id="806973869">
      <w:bodyDiv w:val="1"/>
      <w:marLeft w:val="0"/>
      <w:marRight w:val="0"/>
      <w:marTop w:val="0"/>
      <w:marBottom w:val="0"/>
      <w:divBdr>
        <w:top w:val="none" w:sz="0" w:space="0" w:color="auto"/>
        <w:left w:val="none" w:sz="0" w:space="0" w:color="auto"/>
        <w:bottom w:val="none" w:sz="0" w:space="0" w:color="auto"/>
        <w:right w:val="none" w:sz="0" w:space="0" w:color="auto"/>
      </w:divBdr>
    </w:div>
    <w:div w:id="1755933157">
      <w:bodyDiv w:val="1"/>
      <w:marLeft w:val="0"/>
      <w:marRight w:val="0"/>
      <w:marTop w:val="0"/>
      <w:marBottom w:val="0"/>
      <w:divBdr>
        <w:top w:val="none" w:sz="0" w:space="0" w:color="auto"/>
        <w:left w:val="none" w:sz="0" w:space="0" w:color="auto"/>
        <w:bottom w:val="none" w:sz="0" w:space="0" w:color="auto"/>
        <w:right w:val="none" w:sz="0" w:space="0" w:color="auto"/>
      </w:divBdr>
    </w:div>
    <w:div w:id="1955289411">
      <w:bodyDiv w:val="1"/>
      <w:marLeft w:val="0"/>
      <w:marRight w:val="0"/>
      <w:marTop w:val="0"/>
      <w:marBottom w:val="0"/>
      <w:divBdr>
        <w:top w:val="none" w:sz="0" w:space="0" w:color="auto"/>
        <w:left w:val="none" w:sz="0" w:space="0" w:color="auto"/>
        <w:bottom w:val="none" w:sz="0" w:space="0" w:color="auto"/>
        <w:right w:val="none" w:sz="0" w:space="0" w:color="auto"/>
      </w:divBdr>
    </w:div>
    <w:div w:id="2134597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732</TotalTime>
  <Pages>6</Pages>
  <Words>957</Words>
  <Characters>5455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stratsimir milushev</dc:creator>
  <cp:keywords/>
  <dc:description/>
  <cp:lastModifiedBy>stratsimir milushev</cp:lastModifiedBy>
  <cp:revision>154</cp:revision>
  <dcterms:created xsi:type="dcterms:W3CDTF">2021-10-23T09:38:00Z</dcterms:created>
  <dcterms:modified xsi:type="dcterms:W3CDTF">2021-10-24T15:49:00Z</dcterms:modified>
</cp:coreProperties>
</file>