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2EC9" w:rsidRPr="005376AA" w:rsidRDefault="00202EC9" w:rsidP="005376AA">
      <w:pPr>
        <w:spacing w:line="360" w:lineRule="auto"/>
        <w:rPr>
          <w:rFonts w:ascii="Times New Roman" w:hAnsi="Times New Roman" w:cs="Times New Roman"/>
          <w:sz w:val="24"/>
          <w:szCs w:val="24"/>
        </w:rPr>
      </w:pPr>
      <w:r w:rsidRPr="005376AA">
        <w:rPr>
          <w:rFonts w:ascii="Times New Roman" w:hAnsi="Times New Roman" w:cs="Times New Roman"/>
          <w:noProof/>
          <w:sz w:val="24"/>
          <w:szCs w:val="24"/>
          <w:lang w:eastAsia="en-GB"/>
        </w:rPr>
        <w:drawing>
          <wp:inline distT="0" distB="0" distL="0" distR="0" wp14:anchorId="3C58E740" wp14:editId="39AC5E1D">
            <wp:extent cx="5730875" cy="1975485"/>
            <wp:effectExtent l="0" t="0" r="317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1975485"/>
                    </a:xfrm>
                    <a:prstGeom prst="rect">
                      <a:avLst/>
                    </a:prstGeom>
                    <a:noFill/>
                  </pic:spPr>
                </pic:pic>
              </a:graphicData>
            </a:graphic>
          </wp:inline>
        </w:drawing>
      </w:r>
    </w:p>
    <w:p w:rsidR="00202EC9" w:rsidRPr="005376AA" w:rsidRDefault="00202EC9" w:rsidP="005376AA">
      <w:pPr>
        <w:spacing w:line="360" w:lineRule="auto"/>
        <w:rPr>
          <w:rFonts w:ascii="Times New Roman" w:hAnsi="Times New Roman" w:cs="Times New Roman"/>
          <w:sz w:val="24"/>
          <w:szCs w:val="24"/>
        </w:rPr>
      </w:pPr>
    </w:p>
    <w:p w:rsidR="00202EC9" w:rsidRPr="005376AA" w:rsidRDefault="00202EC9" w:rsidP="005376AA">
      <w:pPr>
        <w:tabs>
          <w:tab w:val="left" w:pos="972"/>
        </w:tabs>
        <w:spacing w:line="360" w:lineRule="auto"/>
        <w:rPr>
          <w:rFonts w:ascii="Times New Roman" w:hAnsi="Times New Roman" w:cs="Times New Roman"/>
          <w:sz w:val="24"/>
          <w:szCs w:val="24"/>
        </w:rPr>
      </w:pPr>
      <w:r w:rsidRPr="005376AA">
        <w:rPr>
          <w:rFonts w:ascii="Times New Roman" w:hAnsi="Times New Roman" w:cs="Times New Roman"/>
          <w:sz w:val="24"/>
          <w:szCs w:val="24"/>
        </w:rPr>
        <w:tab/>
      </w:r>
    </w:p>
    <w:p w:rsidR="00202EC9" w:rsidRPr="005376AA" w:rsidRDefault="00202EC9" w:rsidP="005376AA">
      <w:pPr>
        <w:tabs>
          <w:tab w:val="left" w:pos="972"/>
        </w:tabs>
        <w:spacing w:line="360" w:lineRule="auto"/>
        <w:rPr>
          <w:rFonts w:ascii="Times New Roman" w:hAnsi="Times New Roman" w:cs="Times New Roman"/>
          <w:sz w:val="24"/>
          <w:szCs w:val="24"/>
        </w:rPr>
      </w:pPr>
    </w:p>
    <w:p w:rsidR="00202EC9" w:rsidRPr="005376AA" w:rsidRDefault="00202EC9" w:rsidP="005376AA">
      <w:pPr>
        <w:tabs>
          <w:tab w:val="left" w:pos="972"/>
        </w:tabs>
        <w:spacing w:line="360" w:lineRule="auto"/>
        <w:rPr>
          <w:rFonts w:ascii="Times New Roman" w:hAnsi="Times New Roman" w:cs="Times New Roman"/>
          <w:b/>
          <w:sz w:val="24"/>
          <w:szCs w:val="24"/>
        </w:rPr>
      </w:pPr>
      <w:r w:rsidRPr="005376AA">
        <w:rPr>
          <w:rFonts w:ascii="Times New Roman" w:hAnsi="Times New Roman" w:cs="Times New Roman"/>
          <w:b/>
          <w:sz w:val="24"/>
          <w:szCs w:val="24"/>
        </w:rPr>
        <w:t>COURSE TITLE: PSYCHOLOGY FOR HEALTH AND SOCIAL CARE</w:t>
      </w:r>
    </w:p>
    <w:p w:rsidR="00202EC9" w:rsidRPr="005376AA" w:rsidRDefault="00202EC9" w:rsidP="005376AA">
      <w:pPr>
        <w:tabs>
          <w:tab w:val="left" w:pos="972"/>
        </w:tabs>
        <w:spacing w:line="360" w:lineRule="auto"/>
        <w:rPr>
          <w:rFonts w:ascii="Times New Roman" w:hAnsi="Times New Roman" w:cs="Times New Roman"/>
          <w:b/>
          <w:sz w:val="24"/>
          <w:szCs w:val="24"/>
        </w:rPr>
      </w:pPr>
    </w:p>
    <w:p w:rsidR="00202EC9" w:rsidRPr="005376AA" w:rsidRDefault="00202EC9" w:rsidP="005376AA">
      <w:pPr>
        <w:tabs>
          <w:tab w:val="left" w:pos="972"/>
        </w:tabs>
        <w:spacing w:line="360" w:lineRule="auto"/>
        <w:rPr>
          <w:rFonts w:ascii="Times New Roman" w:hAnsi="Times New Roman" w:cs="Times New Roman"/>
          <w:b/>
          <w:sz w:val="24"/>
          <w:szCs w:val="24"/>
        </w:rPr>
      </w:pPr>
      <w:r w:rsidRPr="005376AA">
        <w:rPr>
          <w:rFonts w:ascii="Times New Roman" w:hAnsi="Times New Roman" w:cs="Times New Roman"/>
          <w:b/>
          <w:sz w:val="24"/>
          <w:szCs w:val="24"/>
        </w:rPr>
        <w:t>COURSE CODE: BMHP4003</w:t>
      </w:r>
    </w:p>
    <w:p w:rsidR="00202EC9" w:rsidRPr="005376AA" w:rsidRDefault="00202EC9" w:rsidP="005376AA">
      <w:pPr>
        <w:tabs>
          <w:tab w:val="left" w:pos="972"/>
        </w:tabs>
        <w:spacing w:line="360" w:lineRule="auto"/>
        <w:rPr>
          <w:rFonts w:ascii="Times New Roman" w:hAnsi="Times New Roman" w:cs="Times New Roman"/>
          <w:b/>
          <w:sz w:val="24"/>
          <w:szCs w:val="24"/>
        </w:rPr>
      </w:pPr>
    </w:p>
    <w:p w:rsidR="00202EC9" w:rsidRPr="005376AA" w:rsidRDefault="00202EC9" w:rsidP="005376AA">
      <w:pPr>
        <w:tabs>
          <w:tab w:val="left" w:pos="972"/>
        </w:tabs>
        <w:spacing w:line="360" w:lineRule="auto"/>
        <w:rPr>
          <w:rFonts w:ascii="Times New Roman" w:hAnsi="Times New Roman" w:cs="Times New Roman"/>
          <w:b/>
          <w:sz w:val="24"/>
          <w:szCs w:val="24"/>
        </w:rPr>
      </w:pPr>
      <w:r w:rsidRPr="005376AA">
        <w:rPr>
          <w:rFonts w:ascii="Times New Roman" w:hAnsi="Times New Roman" w:cs="Times New Roman"/>
          <w:b/>
          <w:sz w:val="24"/>
          <w:szCs w:val="24"/>
        </w:rPr>
        <w:t xml:space="preserve">STUDENT NAME: IFEOMA </w:t>
      </w:r>
      <w:r w:rsidR="005376AA">
        <w:rPr>
          <w:rFonts w:ascii="Times New Roman" w:hAnsi="Times New Roman" w:cs="Times New Roman"/>
          <w:b/>
          <w:sz w:val="24"/>
          <w:szCs w:val="24"/>
        </w:rPr>
        <w:t xml:space="preserve">FAVOUR </w:t>
      </w:r>
      <w:r w:rsidRPr="005376AA">
        <w:rPr>
          <w:rFonts w:ascii="Times New Roman" w:hAnsi="Times New Roman" w:cs="Times New Roman"/>
          <w:b/>
          <w:sz w:val="24"/>
          <w:szCs w:val="24"/>
        </w:rPr>
        <w:t>NJOKU</w:t>
      </w:r>
    </w:p>
    <w:p w:rsidR="00202EC9" w:rsidRPr="005376AA" w:rsidRDefault="00202EC9" w:rsidP="005376AA">
      <w:pPr>
        <w:tabs>
          <w:tab w:val="left" w:pos="972"/>
        </w:tabs>
        <w:spacing w:line="360" w:lineRule="auto"/>
        <w:rPr>
          <w:rFonts w:ascii="Times New Roman" w:hAnsi="Times New Roman" w:cs="Times New Roman"/>
          <w:b/>
          <w:sz w:val="24"/>
          <w:szCs w:val="24"/>
        </w:rPr>
      </w:pPr>
    </w:p>
    <w:p w:rsidR="00202EC9" w:rsidRPr="005376AA" w:rsidRDefault="00202EC9" w:rsidP="005376AA">
      <w:pPr>
        <w:tabs>
          <w:tab w:val="left" w:pos="972"/>
        </w:tabs>
        <w:spacing w:line="360" w:lineRule="auto"/>
        <w:rPr>
          <w:rFonts w:ascii="Times New Roman" w:hAnsi="Times New Roman" w:cs="Times New Roman"/>
          <w:b/>
          <w:sz w:val="24"/>
          <w:szCs w:val="24"/>
        </w:rPr>
      </w:pPr>
      <w:r w:rsidRPr="005376AA">
        <w:rPr>
          <w:rFonts w:ascii="Times New Roman" w:hAnsi="Times New Roman" w:cs="Times New Roman"/>
          <w:b/>
          <w:sz w:val="24"/>
          <w:szCs w:val="24"/>
        </w:rPr>
        <w:t>STUDENT NUMBER: 1818792</w:t>
      </w:r>
    </w:p>
    <w:p w:rsidR="00FB10EF" w:rsidRPr="005376AA" w:rsidRDefault="00FB10EF" w:rsidP="005376AA">
      <w:pPr>
        <w:tabs>
          <w:tab w:val="left" w:pos="972"/>
        </w:tabs>
        <w:spacing w:line="360" w:lineRule="auto"/>
        <w:rPr>
          <w:rFonts w:ascii="Times New Roman" w:hAnsi="Times New Roman" w:cs="Times New Roman"/>
          <w:b/>
          <w:sz w:val="24"/>
          <w:szCs w:val="24"/>
        </w:rPr>
      </w:pPr>
    </w:p>
    <w:p w:rsidR="00FB10EF" w:rsidRPr="005376AA" w:rsidRDefault="00FB10EF" w:rsidP="005376AA">
      <w:pPr>
        <w:tabs>
          <w:tab w:val="left" w:pos="972"/>
        </w:tabs>
        <w:spacing w:line="360" w:lineRule="auto"/>
        <w:rPr>
          <w:rFonts w:ascii="Times New Roman" w:hAnsi="Times New Roman" w:cs="Times New Roman"/>
          <w:b/>
          <w:sz w:val="24"/>
          <w:szCs w:val="24"/>
        </w:rPr>
      </w:pPr>
    </w:p>
    <w:p w:rsidR="00FB10EF" w:rsidRPr="005376AA" w:rsidRDefault="00FB10EF" w:rsidP="005376AA">
      <w:pPr>
        <w:tabs>
          <w:tab w:val="left" w:pos="972"/>
        </w:tabs>
        <w:spacing w:line="360" w:lineRule="auto"/>
        <w:rPr>
          <w:rFonts w:ascii="Times New Roman" w:hAnsi="Times New Roman" w:cs="Times New Roman"/>
          <w:b/>
          <w:sz w:val="24"/>
          <w:szCs w:val="24"/>
        </w:rPr>
      </w:pPr>
    </w:p>
    <w:p w:rsidR="00FB10EF" w:rsidRPr="005376AA" w:rsidRDefault="00FB10EF" w:rsidP="005376AA">
      <w:pPr>
        <w:tabs>
          <w:tab w:val="left" w:pos="972"/>
        </w:tabs>
        <w:spacing w:line="360" w:lineRule="auto"/>
        <w:rPr>
          <w:rFonts w:ascii="Times New Roman" w:hAnsi="Times New Roman" w:cs="Times New Roman"/>
          <w:b/>
          <w:sz w:val="24"/>
          <w:szCs w:val="24"/>
        </w:rPr>
      </w:pPr>
    </w:p>
    <w:p w:rsidR="00FB10EF" w:rsidRPr="005376AA" w:rsidRDefault="00FB10EF" w:rsidP="005376AA">
      <w:pPr>
        <w:tabs>
          <w:tab w:val="left" w:pos="972"/>
        </w:tabs>
        <w:spacing w:line="360" w:lineRule="auto"/>
        <w:rPr>
          <w:rFonts w:ascii="Times New Roman" w:hAnsi="Times New Roman" w:cs="Times New Roman"/>
          <w:b/>
          <w:sz w:val="24"/>
          <w:szCs w:val="24"/>
        </w:rPr>
      </w:pPr>
    </w:p>
    <w:p w:rsidR="00FB10EF" w:rsidRPr="005376AA" w:rsidRDefault="00FB10EF" w:rsidP="005376AA">
      <w:pPr>
        <w:tabs>
          <w:tab w:val="left" w:pos="972"/>
        </w:tabs>
        <w:spacing w:line="360" w:lineRule="auto"/>
        <w:rPr>
          <w:rFonts w:ascii="Times New Roman" w:hAnsi="Times New Roman" w:cs="Times New Roman"/>
          <w:b/>
          <w:sz w:val="24"/>
          <w:szCs w:val="24"/>
        </w:rPr>
      </w:pPr>
    </w:p>
    <w:p w:rsidR="005376AA" w:rsidRDefault="005376AA" w:rsidP="005376AA">
      <w:pPr>
        <w:tabs>
          <w:tab w:val="left" w:pos="972"/>
        </w:tabs>
        <w:spacing w:line="360" w:lineRule="auto"/>
        <w:rPr>
          <w:rFonts w:ascii="Times New Roman" w:hAnsi="Times New Roman" w:cs="Times New Roman"/>
          <w:b/>
          <w:sz w:val="24"/>
          <w:szCs w:val="24"/>
        </w:rPr>
      </w:pPr>
    </w:p>
    <w:p w:rsidR="00FB10EF" w:rsidRPr="005376AA" w:rsidRDefault="00FB10EF" w:rsidP="005376AA">
      <w:pPr>
        <w:tabs>
          <w:tab w:val="left" w:pos="972"/>
        </w:tabs>
        <w:spacing w:line="360" w:lineRule="auto"/>
        <w:rPr>
          <w:rFonts w:ascii="Times New Roman" w:hAnsi="Times New Roman" w:cs="Times New Roman"/>
          <w:b/>
          <w:sz w:val="24"/>
          <w:szCs w:val="24"/>
        </w:rPr>
      </w:pPr>
      <w:r w:rsidRPr="005376AA">
        <w:rPr>
          <w:rFonts w:ascii="Times New Roman" w:hAnsi="Times New Roman" w:cs="Times New Roman"/>
          <w:b/>
          <w:sz w:val="24"/>
          <w:szCs w:val="24"/>
        </w:rPr>
        <w:lastRenderedPageBreak/>
        <w:t xml:space="preserve">INTRODUCTION </w:t>
      </w:r>
    </w:p>
    <w:p w:rsidR="009F6E5A" w:rsidRDefault="009F6E5A" w:rsidP="009F6E5A">
      <w:pPr>
        <w:spacing w:line="360" w:lineRule="auto"/>
        <w:rPr>
          <w:rFonts w:ascii="Times New Roman" w:hAnsi="Times New Roman" w:cs="Times New Roman"/>
          <w:sz w:val="24"/>
          <w:szCs w:val="24"/>
        </w:rPr>
      </w:pPr>
      <w:r>
        <w:rPr>
          <w:rFonts w:ascii="Times New Roman" w:hAnsi="Times New Roman" w:cs="Times New Roman"/>
          <w:sz w:val="24"/>
          <w:szCs w:val="24"/>
        </w:rPr>
        <w:t xml:space="preserve">Psychology is fast becoming an important part of the health and social care. There are many schools of thought as it reflects on the psychological reasoning within the healthcare industry such as the structuralism which is the Study that deals with </w:t>
      </w:r>
      <w:r w:rsidRPr="009F6E5A">
        <w:rPr>
          <w:rFonts w:ascii="Times New Roman" w:hAnsi="Times New Roman" w:cs="Times New Roman"/>
          <w:sz w:val="24"/>
          <w:szCs w:val="24"/>
        </w:rPr>
        <w:t>conscious experiences through introspection</w:t>
      </w:r>
      <w:r>
        <w:rPr>
          <w:rFonts w:ascii="Times New Roman" w:hAnsi="Times New Roman" w:cs="Times New Roman"/>
          <w:sz w:val="24"/>
          <w:szCs w:val="24"/>
        </w:rPr>
        <w:t xml:space="preserve"> (Allen, 2012)</w:t>
      </w:r>
      <w:r w:rsidRPr="009F6E5A">
        <w:rPr>
          <w:rFonts w:ascii="Times New Roman" w:hAnsi="Times New Roman" w:cs="Times New Roman"/>
          <w:sz w:val="24"/>
          <w:szCs w:val="24"/>
        </w:rPr>
        <w:t>.</w:t>
      </w:r>
      <w:r w:rsidR="008A5D29">
        <w:rPr>
          <w:rFonts w:ascii="Times New Roman" w:hAnsi="Times New Roman" w:cs="Times New Roman"/>
          <w:sz w:val="24"/>
          <w:szCs w:val="24"/>
        </w:rPr>
        <w:t xml:space="preserve"> </w:t>
      </w:r>
      <w:r w:rsidR="0024053E">
        <w:rPr>
          <w:rFonts w:ascii="Times New Roman" w:hAnsi="Times New Roman" w:cs="Times New Roman"/>
          <w:sz w:val="24"/>
          <w:szCs w:val="24"/>
        </w:rPr>
        <w:t xml:space="preserve">It is very imperative that the different experiences that are conscious are factors of sensations of the individual, feelings of the individual and the image which brings about the study of oneself (Arnold, 2009). Functionalism is a school of thought within the psychology </w:t>
      </w:r>
      <w:r w:rsidR="00250776">
        <w:rPr>
          <w:rFonts w:ascii="Times New Roman" w:hAnsi="Times New Roman" w:cs="Times New Roman"/>
          <w:sz w:val="24"/>
          <w:szCs w:val="24"/>
        </w:rPr>
        <w:t>which suggests that human mental phenomena are adjusted to the immediate environment and this is attributed to the Darwin’s theory of evolution (William, 1999).  Meanwhile Gestalt psychological theory argues that human minds are aligned with the different experiences they have encountered in life; therefore it is important that human study should be carryout in a holistic pattern (</w:t>
      </w:r>
      <w:proofErr w:type="spellStart"/>
      <w:r w:rsidR="00250776">
        <w:rPr>
          <w:rFonts w:ascii="Times New Roman" w:hAnsi="Times New Roman" w:cs="Times New Roman"/>
          <w:sz w:val="24"/>
          <w:szCs w:val="24"/>
        </w:rPr>
        <w:t>Banyard</w:t>
      </w:r>
      <w:proofErr w:type="spellEnd"/>
      <w:r w:rsidR="00250776">
        <w:rPr>
          <w:rFonts w:ascii="Times New Roman" w:hAnsi="Times New Roman" w:cs="Times New Roman"/>
          <w:sz w:val="24"/>
          <w:szCs w:val="24"/>
        </w:rPr>
        <w:t xml:space="preserve"> </w:t>
      </w:r>
      <w:r w:rsidR="00250776" w:rsidRPr="00250776">
        <w:rPr>
          <w:rFonts w:ascii="Times New Roman" w:hAnsi="Times New Roman" w:cs="Times New Roman"/>
          <w:sz w:val="24"/>
          <w:szCs w:val="24"/>
        </w:rPr>
        <w:t xml:space="preserve">and </w:t>
      </w:r>
      <w:proofErr w:type="spellStart"/>
      <w:r w:rsidR="00250776" w:rsidRPr="00250776">
        <w:rPr>
          <w:rFonts w:ascii="Times New Roman" w:hAnsi="Times New Roman" w:cs="Times New Roman"/>
          <w:sz w:val="24"/>
          <w:szCs w:val="24"/>
        </w:rPr>
        <w:t>Banyard</w:t>
      </w:r>
      <w:proofErr w:type="spellEnd"/>
      <w:r w:rsidR="00250776">
        <w:rPr>
          <w:rFonts w:ascii="Times New Roman" w:hAnsi="Times New Roman" w:cs="Times New Roman"/>
          <w:sz w:val="24"/>
          <w:szCs w:val="24"/>
        </w:rPr>
        <w:t>, 2015).</w:t>
      </w:r>
      <w:r w:rsidR="00725CCE" w:rsidRPr="00725CCE">
        <w:rPr>
          <w:rFonts w:ascii="Times New Roman" w:hAnsi="Times New Roman" w:cs="Times New Roman"/>
          <w:sz w:val="24"/>
          <w:szCs w:val="24"/>
        </w:rPr>
        <w:t xml:space="preserve"> “The whole is greater than the sum of its parts.”</w:t>
      </w:r>
      <w:r w:rsidR="00725CCE">
        <w:rPr>
          <w:rFonts w:ascii="Times New Roman" w:hAnsi="Times New Roman" w:cs="Times New Roman"/>
          <w:sz w:val="24"/>
          <w:szCs w:val="24"/>
        </w:rPr>
        <w:t xml:space="preserve">  Psychology deals with four important goals such as the description of the individual, the explanation of the situation, predictions of future behaviour and controlling the outcome from the behaviour. Behaviourism is another aspect of thoughts about psychology according to Watson (</w:t>
      </w:r>
      <w:r w:rsidR="007F19D2">
        <w:rPr>
          <w:rFonts w:ascii="Times New Roman" w:hAnsi="Times New Roman" w:cs="Times New Roman"/>
          <w:sz w:val="24"/>
          <w:szCs w:val="24"/>
        </w:rPr>
        <w:t xml:space="preserve">1968) this could as placing </w:t>
      </w:r>
      <w:r w:rsidR="007F19D2" w:rsidRPr="007F19D2">
        <w:rPr>
          <w:rFonts w:ascii="Times New Roman" w:hAnsi="Times New Roman" w:cs="Times New Roman"/>
          <w:sz w:val="24"/>
          <w:szCs w:val="24"/>
        </w:rPr>
        <w:t>Emp</w:t>
      </w:r>
      <w:r w:rsidR="007F19D2">
        <w:rPr>
          <w:rFonts w:ascii="Times New Roman" w:hAnsi="Times New Roman" w:cs="Times New Roman"/>
          <w:sz w:val="24"/>
          <w:szCs w:val="24"/>
        </w:rPr>
        <w:t>hasizes on</w:t>
      </w:r>
      <w:r w:rsidR="007F19D2" w:rsidRPr="007F19D2">
        <w:rPr>
          <w:rFonts w:ascii="Times New Roman" w:hAnsi="Times New Roman" w:cs="Times New Roman"/>
          <w:sz w:val="24"/>
          <w:szCs w:val="24"/>
        </w:rPr>
        <w:t xml:space="preserve"> the nee</w:t>
      </w:r>
      <w:r w:rsidR="007F19D2">
        <w:rPr>
          <w:rFonts w:ascii="Times New Roman" w:hAnsi="Times New Roman" w:cs="Times New Roman"/>
          <w:sz w:val="24"/>
          <w:szCs w:val="24"/>
        </w:rPr>
        <w:t xml:space="preserve">d to study what is observable. </w:t>
      </w:r>
      <w:r w:rsidR="007F19D2" w:rsidRPr="007F19D2">
        <w:rPr>
          <w:rFonts w:ascii="Times New Roman" w:hAnsi="Times New Roman" w:cs="Times New Roman"/>
          <w:sz w:val="24"/>
          <w:szCs w:val="24"/>
        </w:rPr>
        <w:t>Its objective was to predict and control behaviour</w:t>
      </w:r>
      <w:r w:rsidR="007F19D2">
        <w:rPr>
          <w:rFonts w:ascii="Times New Roman" w:hAnsi="Times New Roman" w:cs="Times New Roman"/>
          <w:sz w:val="24"/>
          <w:szCs w:val="24"/>
        </w:rPr>
        <w:t xml:space="preserve"> of individuals</w:t>
      </w:r>
      <w:r w:rsidR="007F19D2" w:rsidRPr="007F19D2">
        <w:rPr>
          <w:rFonts w:ascii="Times New Roman" w:hAnsi="Times New Roman" w:cs="Times New Roman"/>
          <w:sz w:val="24"/>
          <w:szCs w:val="24"/>
        </w:rPr>
        <w:t>.</w:t>
      </w:r>
      <w:r w:rsidR="007F19D2">
        <w:rPr>
          <w:rFonts w:ascii="Times New Roman" w:hAnsi="Times New Roman" w:cs="Times New Roman"/>
          <w:sz w:val="24"/>
          <w:szCs w:val="24"/>
        </w:rPr>
        <w:t xml:space="preserve"> The last school of thought is very paramount to health and social care is psychoanalysis, which according to (</w:t>
      </w:r>
      <w:r w:rsidR="007F19D2" w:rsidRPr="007F19D2">
        <w:rPr>
          <w:rFonts w:ascii="Times New Roman" w:hAnsi="Times New Roman" w:cs="Times New Roman"/>
          <w:sz w:val="24"/>
          <w:szCs w:val="24"/>
        </w:rPr>
        <w:t>Sigmund</w:t>
      </w:r>
      <w:r w:rsidR="007F19D2">
        <w:rPr>
          <w:rFonts w:ascii="Times New Roman" w:hAnsi="Times New Roman" w:cs="Times New Roman"/>
          <w:sz w:val="24"/>
          <w:szCs w:val="24"/>
        </w:rPr>
        <w:t>, 1974) m</w:t>
      </w:r>
      <w:r w:rsidR="007F19D2" w:rsidRPr="007F19D2">
        <w:rPr>
          <w:rFonts w:ascii="Times New Roman" w:hAnsi="Times New Roman" w:cs="Times New Roman"/>
          <w:sz w:val="24"/>
          <w:szCs w:val="24"/>
        </w:rPr>
        <w:t>uch of our behaviour is governed by unconscious motive and prim</w:t>
      </w:r>
      <w:r w:rsidR="007F19D2">
        <w:rPr>
          <w:rFonts w:ascii="Times New Roman" w:hAnsi="Times New Roman" w:cs="Times New Roman"/>
          <w:sz w:val="24"/>
          <w:szCs w:val="24"/>
        </w:rPr>
        <w:t xml:space="preserve">itive biological instincts.  It </w:t>
      </w:r>
      <w:r w:rsidR="007F19D2" w:rsidRPr="007F19D2">
        <w:rPr>
          <w:rFonts w:ascii="Times New Roman" w:hAnsi="Times New Roman" w:cs="Times New Roman"/>
          <w:sz w:val="24"/>
          <w:szCs w:val="24"/>
        </w:rPr>
        <w:t>considered all humans basically would like to gain pleasure and avoid pain</w:t>
      </w:r>
      <w:r w:rsidR="007F19D2">
        <w:rPr>
          <w:rFonts w:ascii="Times New Roman" w:hAnsi="Times New Roman" w:cs="Times New Roman"/>
          <w:sz w:val="24"/>
          <w:szCs w:val="24"/>
        </w:rPr>
        <w:t xml:space="preserve">. </w:t>
      </w:r>
    </w:p>
    <w:p w:rsidR="00AE1E6F" w:rsidRDefault="000E0F90" w:rsidP="009F6E5A">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the previous essay several theories were taken into consideration, </w:t>
      </w:r>
      <w:r w:rsidR="00C520CA">
        <w:rPr>
          <w:rFonts w:ascii="Times New Roman" w:hAnsi="Times New Roman" w:cs="Times New Roman"/>
          <w:sz w:val="24"/>
          <w:szCs w:val="24"/>
        </w:rPr>
        <w:t xml:space="preserve">such as the cognitive theory of development. </w:t>
      </w:r>
      <w:r w:rsidR="00064425">
        <w:rPr>
          <w:rFonts w:ascii="Times New Roman" w:hAnsi="Times New Roman" w:cs="Times New Roman"/>
          <w:sz w:val="24"/>
          <w:szCs w:val="24"/>
        </w:rPr>
        <w:t xml:space="preserve">According to Allen (2012), the cognitive theory indicates that development of an individual during the adolescence lifespan is </w:t>
      </w:r>
      <w:r w:rsidR="001B1356">
        <w:rPr>
          <w:rFonts w:ascii="Times New Roman" w:hAnsi="Times New Roman" w:cs="Times New Roman"/>
          <w:sz w:val="24"/>
          <w:szCs w:val="24"/>
        </w:rPr>
        <w:t>aligning</w:t>
      </w:r>
      <w:r w:rsidR="00064425">
        <w:rPr>
          <w:rFonts w:ascii="Times New Roman" w:hAnsi="Times New Roman" w:cs="Times New Roman"/>
          <w:sz w:val="24"/>
          <w:szCs w:val="24"/>
        </w:rPr>
        <w:t xml:space="preserve"> with their </w:t>
      </w:r>
      <w:r w:rsidR="003354A1">
        <w:rPr>
          <w:rFonts w:ascii="Times New Roman" w:hAnsi="Times New Roman" w:cs="Times New Roman"/>
          <w:sz w:val="24"/>
          <w:szCs w:val="24"/>
        </w:rPr>
        <w:t xml:space="preserve">family culture, the quality of formal education and different environmental factors.  </w:t>
      </w:r>
      <w:r w:rsidR="001B1356">
        <w:rPr>
          <w:rFonts w:ascii="Times New Roman" w:hAnsi="Times New Roman" w:cs="Times New Roman"/>
          <w:sz w:val="24"/>
          <w:szCs w:val="24"/>
        </w:rPr>
        <w:t xml:space="preserve">The theory also highlights the important of getting an adequate foundation in the </w:t>
      </w:r>
      <w:r w:rsidR="0003057B">
        <w:rPr>
          <w:rFonts w:ascii="Times New Roman" w:hAnsi="Times New Roman" w:cs="Times New Roman"/>
          <w:sz w:val="24"/>
          <w:szCs w:val="24"/>
        </w:rPr>
        <w:t>individual’s</w:t>
      </w:r>
      <w:r w:rsidR="001B1356">
        <w:rPr>
          <w:rFonts w:ascii="Times New Roman" w:hAnsi="Times New Roman" w:cs="Times New Roman"/>
          <w:sz w:val="24"/>
          <w:szCs w:val="24"/>
        </w:rPr>
        <w:t xml:space="preserve"> upbringing to have positive impact in their social-cultural integration within the society. </w:t>
      </w:r>
      <w:r w:rsidR="0003057B">
        <w:rPr>
          <w:rFonts w:ascii="Times New Roman" w:hAnsi="Times New Roman" w:cs="Times New Roman"/>
          <w:sz w:val="24"/>
          <w:szCs w:val="24"/>
        </w:rPr>
        <w:t xml:space="preserve">There are five indicators of cognitive theory of development such as </w:t>
      </w:r>
      <w:r w:rsidR="00964E36">
        <w:rPr>
          <w:rFonts w:ascii="Times New Roman" w:hAnsi="Times New Roman" w:cs="Times New Roman"/>
          <w:sz w:val="24"/>
          <w:szCs w:val="24"/>
        </w:rPr>
        <w:t xml:space="preserve">formal operation within the individual cognitive ability, the hypothetic-deductive reasoning within the </w:t>
      </w:r>
      <w:r w:rsidR="00CC41E1">
        <w:rPr>
          <w:rFonts w:ascii="Times New Roman" w:hAnsi="Times New Roman" w:cs="Times New Roman"/>
          <w:sz w:val="24"/>
          <w:szCs w:val="24"/>
        </w:rPr>
        <w:t>individual’s</w:t>
      </w:r>
      <w:r w:rsidR="00964E36">
        <w:rPr>
          <w:rFonts w:ascii="Times New Roman" w:hAnsi="Times New Roman" w:cs="Times New Roman"/>
          <w:sz w:val="24"/>
          <w:szCs w:val="24"/>
        </w:rPr>
        <w:t xml:space="preserve"> capability, </w:t>
      </w:r>
      <w:r w:rsidR="00CC41E1">
        <w:rPr>
          <w:rFonts w:ascii="Times New Roman" w:hAnsi="Times New Roman" w:cs="Times New Roman"/>
          <w:sz w:val="24"/>
          <w:szCs w:val="24"/>
        </w:rPr>
        <w:t xml:space="preserve">the proportional thought of the individual as they are developing their cognitive ability, the imaginary audience and the personal fable of the individual (Piaget, 1964). As part of health and social input in the lifespan of an individual that is within the lifespan of adolescence, </w:t>
      </w:r>
      <w:r w:rsidR="00AE1E6F">
        <w:rPr>
          <w:rFonts w:ascii="Times New Roman" w:hAnsi="Times New Roman" w:cs="Times New Roman"/>
          <w:sz w:val="24"/>
          <w:szCs w:val="24"/>
        </w:rPr>
        <w:t xml:space="preserve">it is </w:t>
      </w:r>
      <w:r w:rsidR="00AE1E6F">
        <w:rPr>
          <w:rFonts w:ascii="Times New Roman" w:hAnsi="Times New Roman" w:cs="Times New Roman"/>
          <w:sz w:val="24"/>
          <w:szCs w:val="24"/>
        </w:rPr>
        <w:lastRenderedPageBreak/>
        <w:t xml:space="preserve">very imperative to take into consideration their aligning with the government regulation in safeguarding the peer pressure that is mostly associated with this age range. </w:t>
      </w:r>
    </w:p>
    <w:p w:rsidR="0061076D" w:rsidRDefault="00AE1E6F" w:rsidP="009F6E5A">
      <w:pPr>
        <w:spacing w:line="360" w:lineRule="auto"/>
        <w:rPr>
          <w:rFonts w:ascii="Times New Roman" w:hAnsi="Times New Roman" w:cs="Times New Roman"/>
          <w:sz w:val="24"/>
          <w:szCs w:val="24"/>
        </w:rPr>
      </w:pPr>
      <w:r>
        <w:rPr>
          <w:rFonts w:ascii="Times New Roman" w:hAnsi="Times New Roman" w:cs="Times New Roman"/>
          <w:sz w:val="24"/>
          <w:szCs w:val="24"/>
        </w:rPr>
        <w:t xml:space="preserve">Another theory that was taken into consideration in the previous essay is the theory of moral development. According to </w:t>
      </w:r>
      <w:proofErr w:type="spellStart"/>
      <w:r w:rsidRPr="00AE1E6F">
        <w:rPr>
          <w:rFonts w:ascii="Times New Roman" w:hAnsi="Times New Roman" w:cs="Times New Roman"/>
          <w:sz w:val="24"/>
          <w:szCs w:val="24"/>
        </w:rPr>
        <w:t>Kolhberg’s</w:t>
      </w:r>
      <w:proofErr w:type="spellEnd"/>
      <w:r w:rsidRPr="00AE1E6F">
        <w:rPr>
          <w:rFonts w:ascii="Times New Roman" w:hAnsi="Times New Roman" w:cs="Times New Roman"/>
          <w:sz w:val="24"/>
          <w:szCs w:val="24"/>
        </w:rPr>
        <w:t xml:space="preserve"> Theory of Moral Development</w:t>
      </w:r>
      <w:r>
        <w:rPr>
          <w:rFonts w:ascii="Times New Roman" w:hAnsi="Times New Roman" w:cs="Times New Roman"/>
          <w:sz w:val="24"/>
          <w:szCs w:val="24"/>
        </w:rPr>
        <w:t xml:space="preserve"> within the stages of </w:t>
      </w:r>
      <w:r w:rsidR="00EF6167">
        <w:rPr>
          <w:rFonts w:ascii="Times New Roman" w:hAnsi="Times New Roman" w:cs="Times New Roman"/>
          <w:sz w:val="24"/>
          <w:szCs w:val="24"/>
        </w:rPr>
        <w:t>3 and 4 which indicates interpersonal conformity and responsibility to the system as attribute align to the moral development of adolescence (</w:t>
      </w:r>
      <w:r w:rsidR="008343D4" w:rsidRPr="008343D4">
        <w:rPr>
          <w:rFonts w:ascii="Times New Roman" w:hAnsi="Times New Roman" w:cs="Times New Roman"/>
          <w:sz w:val="24"/>
          <w:szCs w:val="24"/>
        </w:rPr>
        <w:t>Griggs, 2012</w:t>
      </w:r>
      <w:bookmarkStart w:id="0" w:name="_GoBack"/>
      <w:bookmarkEnd w:id="0"/>
      <w:r w:rsidR="00EF6167">
        <w:rPr>
          <w:rFonts w:ascii="Times New Roman" w:hAnsi="Times New Roman" w:cs="Times New Roman"/>
          <w:sz w:val="24"/>
          <w:szCs w:val="24"/>
        </w:rPr>
        <w:t>).</w:t>
      </w:r>
      <w:r w:rsidR="00250776">
        <w:rPr>
          <w:rFonts w:ascii="Times New Roman" w:hAnsi="Times New Roman" w:cs="Times New Roman"/>
          <w:sz w:val="24"/>
          <w:szCs w:val="24"/>
        </w:rPr>
        <w:t xml:space="preserve"> The ability of an individual to develop morally is largely attributed to immediate environment that the person found </w:t>
      </w:r>
      <w:r w:rsidR="00792D97">
        <w:rPr>
          <w:rFonts w:ascii="Times New Roman" w:hAnsi="Times New Roman" w:cs="Times New Roman"/>
          <w:sz w:val="24"/>
          <w:szCs w:val="24"/>
        </w:rPr>
        <w:t>his/her self, its becomes very imperative as health and social care professional the task will be to ensure that individuals having difficulties in moral behaviour are given adequate encouragement and support. The ability to understand the different perceptions within the health and social care application of professionalism</w:t>
      </w:r>
      <w:r w:rsidR="000B076D">
        <w:rPr>
          <w:rFonts w:ascii="Times New Roman" w:hAnsi="Times New Roman" w:cs="Times New Roman"/>
          <w:sz w:val="24"/>
          <w:szCs w:val="24"/>
        </w:rPr>
        <w:t xml:space="preserve"> when dealing with challenging behaviour of the service users it is imperative to understand that their psychological statue could impact their views (Anderson, 2012). The understanding of health and social care is largely influence by human being behaviour and attitude that could be link to cognitive and moral reasoning of the individual. Although human health statue is not attributed to the absence of sickness and other complications, but it is the responsibility of the health and social care personnel to balance the cognitive and moral reasoning of individual with health statue to enable a balance lifestyle (Allen, 2016). </w:t>
      </w:r>
    </w:p>
    <w:p w:rsidR="000B076D" w:rsidRDefault="00C62AA3" w:rsidP="009F6E5A">
      <w:pPr>
        <w:spacing w:line="360" w:lineRule="auto"/>
        <w:rPr>
          <w:rFonts w:ascii="Times New Roman" w:hAnsi="Times New Roman" w:cs="Times New Roman"/>
          <w:color w:val="7030A0"/>
          <w:sz w:val="24"/>
          <w:szCs w:val="24"/>
        </w:rPr>
      </w:pPr>
      <w:r>
        <w:rPr>
          <w:rFonts w:ascii="Times New Roman" w:hAnsi="Times New Roman" w:cs="Times New Roman"/>
          <w:sz w:val="24"/>
          <w:szCs w:val="24"/>
        </w:rPr>
        <w:t xml:space="preserve">A closer look at the different theories that were diagnosed in the previous coursework </w:t>
      </w:r>
      <w:r w:rsidR="00B4581E">
        <w:rPr>
          <w:rFonts w:ascii="Times New Roman" w:hAnsi="Times New Roman" w:cs="Times New Roman"/>
          <w:sz w:val="24"/>
          <w:szCs w:val="24"/>
        </w:rPr>
        <w:t xml:space="preserve">it </w:t>
      </w:r>
      <w:r>
        <w:rPr>
          <w:rFonts w:ascii="Times New Roman" w:hAnsi="Times New Roman" w:cs="Times New Roman"/>
          <w:sz w:val="24"/>
          <w:szCs w:val="24"/>
        </w:rPr>
        <w:t>indicates that human behaviour</w:t>
      </w:r>
      <w:r w:rsidR="00B4581E">
        <w:rPr>
          <w:rFonts w:ascii="Times New Roman" w:hAnsi="Times New Roman" w:cs="Times New Roman"/>
          <w:sz w:val="24"/>
          <w:szCs w:val="24"/>
        </w:rPr>
        <w:t xml:space="preserve"> are related to the circumstances that surrounds their upbringing such as environmental issues. According to Walker’s et al. (2012), the adolescence lifespan is either impaired or transits into another realm of operations depending on the impact of the health and social care personnel. It is very essential to understand the way people thinks about things and relates with the immediate environment which could become their lifestyle in the nearest future. Because the needs of </w:t>
      </w:r>
      <w:r w:rsidR="00B13863">
        <w:rPr>
          <w:rFonts w:ascii="Times New Roman" w:hAnsi="Times New Roman" w:cs="Times New Roman"/>
          <w:sz w:val="24"/>
          <w:szCs w:val="24"/>
        </w:rPr>
        <w:t>the people within the society are</w:t>
      </w:r>
      <w:r w:rsidR="00B4581E">
        <w:rPr>
          <w:rFonts w:ascii="Times New Roman" w:hAnsi="Times New Roman" w:cs="Times New Roman"/>
          <w:sz w:val="24"/>
          <w:szCs w:val="24"/>
        </w:rPr>
        <w:t xml:space="preserve"> different that is the more reason health and social care personnel will need to </w:t>
      </w:r>
      <w:r w:rsidR="00B13863">
        <w:rPr>
          <w:rFonts w:ascii="Times New Roman" w:hAnsi="Times New Roman" w:cs="Times New Roman"/>
          <w:sz w:val="24"/>
          <w:szCs w:val="24"/>
        </w:rPr>
        <w:t>evaluate the needs and adequately to help the person gain a balanced atmosphere (</w:t>
      </w:r>
      <w:r w:rsidR="008343D4" w:rsidRPr="008343D4">
        <w:rPr>
          <w:rFonts w:ascii="Times New Roman" w:hAnsi="Times New Roman" w:cs="Times New Roman"/>
          <w:sz w:val="24"/>
          <w:szCs w:val="24"/>
        </w:rPr>
        <w:t>Griggs, 2012</w:t>
      </w:r>
      <w:r w:rsidR="00B13863">
        <w:rPr>
          <w:rFonts w:ascii="Times New Roman" w:hAnsi="Times New Roman" w:cs="Times New Roman"/>
          <w:sz w:val="24"/>
          <w:szCs w:val="24"/>
        </w:rPr>
        <w:t xml:space="preserve">). Although it is suggested that having an individualised care plan will be very ideal to tailor the care to suit the needs of the person, </w:t>
      </w:r>
      <w:r w:rsidR="00A74D36">
        <w:rPr>
          <w:rFonts w:ascii="Times New Roman" w:hAnsi="Times New Roman" w:cs="Times New Roman"/>
          <w:sz w:val="24"/>
          <w:szCs w:val="24"/>
        </w:rPr>
        <w:t xml:space="preserve">while also aligning with the medical team to get a proposed clinical advice. Understanding the psychological state of the individuals will help </w:t>
      </w:r>
      <w:r w:rsidR="00201C83">
        <w:rPr>
          <w:rFonts w:ascii="Times New Roman" w:hAnsi="Times New Roman" w:cs="Times New Roman"/>
          <w:sz w:val="24"/>
          <w:szCs w:val="24"/>
        </w:rPr>
        <w:t xml:space="preserve">the health and social care professional to evaluate the different illness that are linked with the individuals, furthermore an approach to minimise the risk associated with the type behaviour that is being exhibited by the individual (Allen, 2012). Different person will have </w:t>
      </w:r>
      <w:r w:rsidR="009F7E3C">
        <w:rPr>
          <w:rFonts w:ascii="Times New Roman" w:hAnsi="Times New Roman" w:cs="Times New Roman"/>
          <w:sz w:val="24"/>
          <w:szCs w:val="24"/>
        </w:rPr>
        <w:t>something</w:t>
      </w:r>
      <w:r w:rsidR="00201C83">
        <w:rPr>
          <w:rFonts w:ascii="Times New Roman" w:hAnsi="Times New Roman" w:cs="Times New Roman"/>
          <w:sz w:val="24"/>
          <w:szCs w:val="24"/>
        </w:rPr>
        <w:t xml:space="preserve"> </w:t>
      </w:r>
      <w:r w:rsidR="00201C83">
        <w:rPr>
          <w:rFonts w:ascii="Times New Roman" w:hAnsi="Times New Roman" w:cs="Times New Roman"/>
          <w:sz w:val="24"/>
          <w:szCs w:val="24"/>
        </w:rPr>
        <w:lastRenderedPageBreak/>
        <w:t xml:space="preserve">that </w:t>
      </w:r>
      <w:r w:rsidR="009F7E3C">
        <w:rPr>
          <w:rFonts w:ascii="Times New Roman" w:hAnsi="Times New Roman" w:cs="Times New Roman"/>
          <w:sz w:val="24"/>
          <w:szCs w:val="24"/>
        </w:rPr>
        <w:t xml:space="preserve">either makes them happy or sad depending on the source, therefore it is the responsibility of the professional to gain an understanding of the immediate changes that needs to be put in place to help the person adjust their lifestyle speedily.  </w:t>
      </w:r>
    </w:p>
    <w:p w:rsidR="00687A5B" w:rsidRDefault="009F7E3C" w:rsidP="00687A5B">
      <w:pPr>
        <w:spacing w:line="360" w:lineRule="auto"/>
        <w:rPr>
          <w:rFonts w:ascii="Times New Roman" w:hAnsi="Times New Roman" w:cs="Times New Roman"/>
          <w:sz w:val="24"/>
          <w:szCs w:val="24"/>
        </w:rPr>
      </w:pPr>
      <w:r>
        <w:rPr>
          <w:rFonts w:ascii="Times New Roman" w:hAnsi="Times New Roman" w:cs="Times New Roman"/>
          <w:sz w:val="24"/>
          <w:szCs w:val="24"/>
        </w:rPr>
        <w:t>The psychological</w:t>
      </w:r>
      <w:r w:rsidR="00F70F73">
        <w:rPr>
          <w:rFonts w:ascii="Times New Roman" w:hAnsi="Times New Roman" w:cs="Times New Roman"/>
          <w:sz w:val="24"/>
          <w:szCs w:val="24"/>
        </w:rPr>
        <w:t xml:space="preserve"> understanding of the state of things happening in the adolescence lifespan will help the health professionals to design a system that will help the individuals to deal with an ever increasing challenging behaviour (</w:t>
      </w:r>
      <w:r w:rsidR="008343D4" w:rsidRPr="008343D4">
        <w:rPr>
          <w:rFonts w:ascii="Times New Roman" w:hAnsi="Times New Roman" w:cs="Times New Roman"/>
          <w:sz w:val="24"/>
          <w:szCs w:val="24"/>
        </w:rPr>
        <w:t>Griggs, 2012</w:t>
      </w:r>
      <w:r w:rsidR="00F70F73">
        <w:rPr>
          <w:rFonts w:ascii="Times New Roman" w:hAnsi="Times New Roman" w:cs="Times New Roman"/>
          <w:sz w:val="24"/>
          <w:szCs w:val="24"/>
        </w:rPr>
        <w:t>). In situations where these issues are not adequately handled the individual could become frustrated and start reac</w:t>
      </w:r>
      <w:r w:rsidR="00DC65CC">
        <w:rPr>
          <w:rFonts w:ascii="Times New Roman" w:hAnsi="Times New Roman" w:cs="Times New Roman"/>
          <w:sz w:val="24"/>
          <w:szCs w:val="24"/>
        </w:rPr>
        <w:t xml:space="preserve">ting negatively in the society, therefore it is very essential to have a professional that will help the individual understand the other side of life. </w:t>
      </w:r>
      <w:r w:rsidR="0005019E">
        <w:rPr>
          <w:rFonts w:ascii="Times New Roman" w:hAnsi="Times New Roman" w:cs="Times New Roman"/>
          <w:sz w:val="24"/>
          <w:szCs w:val="24"/>
        </w:rPr>
        <w:t xml:space="preserve">The impact of the health and social care personnel to any individual that is experiencing low self-esteem because of the way in which people in the society are evaluating their perceptions about life (Allen, 2012). </w:t>
      </w:r>
      <w:r w:rsidR="00114430">
        <w:rPr>
          <w:rFonts w:ascii="Times New Roman" w:hAnsi="Times New Roman" w:cs="Times New Roman"/>
          <w:sz w:val="24"/>
          <w:szCs w:val="24"/>
        </w:rPr>
        <w:t xml:space="preserve">Therefore applying the right </w:t>
      </w:r>
      <w:r w:rsidR="003621C1">
        <w:rPr>
          <w:rFonts w:ascii="Times New Roman" w:hAnsi="Times New Roman" w:cs="Times New Roman"/>
          <w:sz w:val="24"/>
          <w:szCs w:val="24"/>
        </w:rPr>
        <w:t xml:space="preserve">approach in meeting the needs of the individuals that </w:t>
      </w:r>
      <w:r w:rsidR="00114430">
        <w:rPr>
          <w:rFonts w:ascii="Times New Roman" w:hAnsi="Times New Roman" w:cs="Times New Roman"/>
          <w:sz w:val="24"/>
          <w:szCs w:val="24"/>
        </w:rPr>
        <w:t xml:space="preserve">are </w:t>
      </w:r>
      <w:r w:rsidR="003621C1">
        <w:rPr>
          <w:rFonts w:ascii="Times New Roman" w:hAnsi="Times New Roman" w:cs="Times New Roman"/>
          <w:sz w:val="24"/>
          <w:szCs w:val="24"/>
        </w:rPr>
        <w:t xml:space="preserve">experiencing any form of difficulty in the emotional, </w:t>
      </w:r>
      <w:r w:rsidR="00114430">
        <w:rPr>
          <w:rFonts w:ascii="Times New Roman" w:hAnsi="Times New Roman" w:cs="Times New Roman"/>
          <w:sz w:val="24"/>
          <w:szCs w:val="24"/>
        </w:rPr>
        <w:t xml:space="preserve">social and cognitive abilities, it is expected that the professional will act decisively at ensuring the individuals are given needed support to help them stay active in the society. </w:t>
      </w:r>
      <w:r w:rsidR="008065CC">
        <w:rPr>
          <w:rFonts w:ascii="Times New Roman" w:hAnsi="Times New Roman" w:cs="Times New Roman"/>
          <w:sz w:val="24"/>
          <w:szCs w:val="24"/>
        </w:rPr>
        <w:t xml:space="preserve">Many instances has indicated that health and social care professionals needs to understand the psychological views of the client in order to adequately give them the much needed help at all times. </w:t>
      </w:r>
      <w:r w:rsidR="00A91692">
        <w:rPr>
          <w:rFonts w:ascii="Times New Roman" w:hAnsi="Times New Roman" w:cs="Times New Roman"/>
          <w:sz w:val="24"/>
          <w:szCs w:val="24"/>
        </w:rPr>
        <w:t>The mental capabilities of an individual could be linked to the psychological reasoning of the individual either through cognitive or moral understa</w:t>
      </w:r>
      <w:r w:rsidR="00A55F18">
        <w:rPr>
          <w:rFonts w:ascii="Times New Roman" w:hAnsi="Times New Roman" w:cs="Times New Roman"/>
          <w:sz w:val="24"/>
          <w:szCs w:val="24"/>
        </w:rPr>
        <w:t>nd</w:t>
      </w:r>
      <w:r w:rsidR="00A91692">
        <w:rPr>
          <w:rFonts w:ascii="Times New Roman" w:hAnsi="Times New Roman" w:cs="Times New Roman"/>
          <w:sz w:val="24"/>
          <w:szCs w:val="24"/>
        </w:rPr>
        <w:t>ing of the external factors that</w:t>
      </w:r>
      <w:r w:rsidR="00A55F18">
        <w:rPr>
          <w:rFonts w:ascii="Times New Roman" w:hAnsi="Times New Roman" w:cs="Times New Roman"/>
          <w:sz w:val="24"/>
          <w:szCs w:val="24"/>
        </w:rPr>
        <w:t xml:space="preserve"> may impact their wellbeing (</w:t>
      </w:r>
      <w:r w:rsidR="008343D4">
        <w:rPr>
          <w:rFonts w:ascii="Times New Roman" w:hAnsi="Times New Roman" w:cs="Times New Roman"/>
          <w:sz w:val="24"/>
          <w:szCs w:val="24"/>
        </w:rPr>
        <w:t>Griggs</w:t>
      </w:r>
      <w:r w:rsidR="00A55F18">
        <w:rPr>
          <w:rFonts w:ascii="Times New Roman" w:hAnsi="Times New Roman" w:cs="Times New Roman"/>
          <w:sz w:val="24"/>
          <w:szCs w:val="24"/>
        </w:rPr>
        <w:t xml:space="preserve">, 2012). </w:t>
      </w:r>
    </w:p>
    <w:p w:rsidR="009F46DF" w:rsidRDefault="00A55F18" w:rsidP="00687A5B">
      <w:pPr>
        <w:spacing w:line="360" w:lineRule="auto"/>
        <w:rPr>
          <w:rFonts w:ascii="Times New Roman" w:hAnsi="Times New Roman" w:cs="Times New Roman"/>
          <w:sz w:val="24"/>
          <w:szCs w:val="24"/>
        </w:rPr>
      </w:pPr>
      <w:r>
        <w:rPr>
          <w:rFonts w:ascii="Times New Roman" w:hAnsi="Times New Roman" w:cs="Times New Roman"/>
          <w:sz w:val="24"/>
          <w:szCs w:val="24"/>
        </w:rPr>
        <w:t xml:space="preserve">Within the healthcare industry it is a common scenario that people are likely to be affected by the circumstances that they are living, this could be from the locality of which they are exposed to, </w:t>
      </w:r>
      <w:r w:rsidR="00697FE3">
        <w:rPr>
          <w:rFonts w:ascii="Times New Roman" w:hAnsi="Times New Roman" w:cs="Times New Roman"/>
          <w:sz w:val="24"/>
          <w:szCs w:val="24"/>
        </w:rPr>
        <w:t xml:space="preserve">the kind of education that is being offered to them, the healthcare services and other factors (DoH, 2015). Healthcare of adolescence is very unique because of their interest in personality </w:t>
      </w:r>
      <w:r w:rsidR="002C5EBD">
        <w:rPr>
          <w:rFonts w:ascii="Times New Roman" w:hAnsi="Times New Roman" w:cs="Times New Roman"/>
          <w:sz w:val="24"/>
          <w:szCs w:val="24"/>
        </w:rPr>
        <w:t xml:space="preserve">and more interest at ensuring that their lifestyle aligns with the societal trend, this understanding could be very essential for the healthcare professional. According to Dean (2016) the most psychosocial theory of development in the adolescence is focus on ensuring that that the social-cultural lifestyle is balanced with the intentions of the individual. This could very challenging point for the healthcare professional to actually understand the needs of the individual most especially if they are suffering from social isolation, social negligence and the lack of </w:t>
      </w:r>
      <w:r w:rsidR="005C3E14">
        <w:rPr>
          <w:rFonts w:ascii="Times New Roman" w:hAnsi="Times New Roman" w:cs="Times New Roman"/>
          <w:sz w:val="24"/>
          <w:szCs w:val="24"/>
        </w:rPr>
        <w:t xml:space="preserve">integration into the societal norm. A socially impaired individual will become vulnerable in every aspect of life and could sometimes become a threat to the society; therefore it is very important to track the behaviour of any individual that is suspected to become a threat to the society by constantly monitoring and advising the guidance on the </w:t>
      </w:r>
      <w:r w:rsidR="005C3E14">
        <w:rPr>
          <w:rFonts w:ascii="Times New Roman" w:hAnsi="Times New Roman" w:cs="Times New Roman"/>
          <w:sz w:val="24"/>
          <w:szCs w:val="24"/>
        </w:rPr>
        <w:lastRenderedPageBreak/>
        <w:t>necessary steps to take that will help the individual (DoH, 2016). It is observe that many individuals that exhibit antis</w:t>
      </w:r>
      <w:r w:rsidR="009F46DF">
        <w:rPr>
          <w:rFonts w:ascii="Times New Roman" w:hAnsi="Times New Roman" w:cs="Times New Roman"/>
          <w:sz w:val="24"/>
          <w:szCs w:val="24"/>
        </w:rPr>
        <w:t xml:space="preserve">ocial behaviour in the public are those exposed to it through their immediate family, therefore most parents that start bearing at a tender age are the most vulnerable in the society because of their unpreparedness for the responsibilities that comes with it (Allen, 2012). </w:t>
      </w:r>
    </w:p>
    <w:p w:rsidR="00554BD4" w:rsidRDefault="009F46DF" w:rsidP="00687A5B">
      <w:pPr>
        <w:spacing w:line="360" w:lineRule="auto"/>
        <w:rPr>
          <w:rFonts w:ascii="Times New Roman" w:hAnsi="Times New Roman" w:cs="Times New Roman"/>
          <w:sz w:val="24"/>
          <w:szCs w:val="24"/>
        </w:rPr>
      </w:pPr>
      <w:r>
        <w:rPr>
          <w:rFonts w:ascii="Times New Roman" w:hAnsi="Times New Roman" w:cs="Times New Roman"/>
          <w:sz w:val="24"/>
          <w:szCs w:val="24"/>
        </w:rPr>
        <w:t xml:space="preserve">The theory of psychosexual development is very applicable in the adolescence lifespan because without them having an idea of the impact their sexual orientation will have in the society will mean them becoming vulnerable. As the adolescence are developing in all sector of their lifespan changes are taking place will need them to be adequately informed and educated to avoid any form negative reactions (DoH, 2016). </w:t>
      </w:r>
      <w:r w:rsidR="00A6456E">
        <w:rPr>
          <w:rFonts w:ascii="Times New Roman" w:hAnsi="Times New Roman" w:cs="Times New Roman"/>
          <w:sz w:val="24"/>
          <w:szCs w:val="24"/>
        </w:rPr>
        <w:t xml:space="preserve">In the fields of psychological there is </w:t>
      </w:r>
      <w:r w:rsidR="00C75E52">
        <w:rPr>
          <w:rFonts w:ascii="Times New Roman" w:hAnsi="Times New Roman" w:cs="Times New Roman"/>
          <w:sz w:val="24"/>
          <w:szCs w:val="24"/>
        </w:rPr>
        <w:t>aspect that deal</w:t>
      </w:r>
      <w:r w:rsidR="00A6456E">
        <w:rPr>
          <w:rFonts w:ascii="Times New Roman" w:hAnsi="Times New Roman" w:cs="Times New Roman"/>
          <w:sz w:val="24"/>
          <w:szCs w:val="24"/>
        </w:rPr>
        <w:t xml:space="preserve"> with behaviour neuroscience which has a direct reflection on the </w:t>
      </w:r>
      <w:r w:rsidR="00554BD4">
        <w:rPr>
          <w:rFonts w:ascii="Times New Roman" w:hAnsi="Times New Roman" w:cs="Times New Roman"/>
          <w:sz w:val="24"/>
          <w:szCs w:val="24"/>
        </w:rPr>
        <w:t xml:space="preserve">biological aspect the patterns to the behaviour of an individual with differences mostly because of their </w:t>
      </w:r>
      <w:r w:rsidR="00C75E52">
        <w:rPr>
          <w:rFonts w:ascii="Times New Roman" w:hAnsi="Times New Roman" w:cs="Times New Roman"/>
          <w:sz w:val="24"/>
          <w:szCs w:val="24"/>
        </w:rPr>
        <w:t xml:space="preserve">traits from biological parents. The concept of applying biopsychology </w:t>
      </w:r>
      <w:r w:rsidR="00C55271">
        <w:rPr>
          <w:rFonts w:ascii="Times New Roman" w:hAnsi="Times New Roman" w:cs="Times New Roman"/>
          <w:sz w:val="24"/>
          <w:szCs w:val="24"/>
        </w:rPr>
        <w:t>while</w:t>
      </w:r>
      <w:r w:rsidR="00C75E52">
        <w:rPr>
          <w:rFonts w:ascii="Times New Roman" w:hAnsi="Times New Roman" w:cs="Times New Roman"/>
          <w:sz w:val="24"/>
          <w:szCs w:val="24"/>
        </w:rPr>
        <w:t xml:space="preserve"> link</w:t>
      </w:r>
      <w:r w:rsidR="00C55271">
        <w:rPr>
          <w:rFonts w:ascii="Times New Roman" w:hAnsi="Times New Roman" w:cs="Times New Roman"/>
          <w:sz w:val="24"/>
          <w:szCs w:val="24"/>
        </w:rPr>
        <w:t>ing it</w:t>
      </w:r>
      <w:r w:rsidR="00C75E52">
        <w:rPr>
          <w:rFonts w:ascii="Times New Roman" w:hAnsi="Times New Roman" w:cs="Times New Roman"/>
          <w:sz w:val="24"/>
          <w:szCs w:val="24"/>
        </w:rPr>
        <w:t xml:space="preserve"> to the genetics of an individual to impact in their developmental process which automatically have influence their behaviour and cognitive reasoning</w:t>
      </w:r>
      <w:r w:rsidR="00C55271">
        <w:rPr>
          <w:rFonts w:ascii="Times New Roman" w:hAnsi="Times New Roman" w:cs="Times New Roman"/>
          <w:sz w:val="24"/>
          <w:szCs w:val="24"/>
        </w:rPr>
        <w:t xml:space="preserve"> (Allen, 2012)</w:t>
      </w:r>
      <w:r w:rsidR="00C75E52">
        <w:rPr>
          <w:rFonts w:ascii="Times New Roman" w:hAnsi="Times New Roman" w:cs="Times New Roman"/>
          <w:sz w:val="24"/>
          <w:szCs w:val="24"/>
        </w:rPr>
        <w:t>.</w:t>
      </w:r>
      <w:r w:rsidR="00C55271">
        <w:rPr>
          <w:rFonts w:ascii="Times New Roman" w:hAnsi="Times New Roman" w:cs="Times New Roman"/>
          <w:sz w:val="24"/>
          <w:szCs w:val="24"/>
        </w:rPr>
        <w:t xml:space="preserve"> Many negative behaviour in the society could be attribute to the parental influence on the lifespan of the child mostly not paying too much attention during their adolescence age reach which is the period that many are either diverted to become bad or inverted to become a better person in the society, with all these happening it is very essential that healthcare professional will help in monitoring the growth and progress made by the child. Although it is not easy to follow up the child at all times because they will need their own freedom which they will not li</w:t>
      </w:r>
      <w:r w:rsidR="00CA0817">
        <w:rPr>
          <w:rFonts w:ascii="Times New Roman" w:hAnsi="Times New Roman" w:cs="Times New Roman"/>
          <w:sz w:val="24"/>
          <w:szCs w:val="24"/>
        </w:rPr>
        <w:t>ke it to impair most especially at the age.</w:t>
      </w:r>
      <w:r w:rsidR="00744263">
        <w:rPr>
          <w:rFonts w:ascii="Times New Roman" w:hAnsi="Times New Roman" w:cs="Times New Roman"/>
          <w:sz w:val="24"/>
          <w:szCs w:val="24"/>
        </w:rPr>
        <w:t xml:space="preserve"> Although it is observed that children are bound to behave differently because of their sex and it was suggested that the male are more sceptical in their behaviour when compare to the female.  </w:t>
      </w:r>
    </w:p>
    <w:p w:rsidR="00CA0817" w:rsidRDefault="00CA0817" w:rsidP="00687A5B">
      <w:pPr>
        <w:spacing w:line="360" w:lineRule="auto"/>
        <w:rPr>
          <w:rFonts w:ascii="Times New Roman" w:hAnsi="Times New Roman" w:cs="Times New Roman"/>
          <w:sz w:val="24"/>
          <w:szCs w:val="24"/>
        </w:rPr>
      </w:pPr>
      <w:r>
        <w:rPr>
          <w:rFonts w:ascii="Times New Roman" w:hAnsi="Times New Roman" w:cs="Times New Roman"/>
          <w:sz w:val="24"/>
          <w:szCs w:val="24"/>
        </w:rPr>
        <w:t xml:space="preserve">Health and social care professional job are exposed to numerous dangerous activities which makes it very risky but with adequate training and follow up course an individual will be able to cope with the challenges that comes with the job responsibilities. In the modern trend many things could be carried using the systems once the psychological statue of the child is being detected at the initial point and the professional are given adequate support. According to DoH (2016) psychological understating of the child from the infant stage will help to determine their priorities life and sometimes the things which the parents are much more involve like sporting and being sustainable with the resources available. The outcome of very child in the future is not mostly </w:t>
      </w:r>
      <w:r w:rsidR="00744263">
        <w:rPr>
          <w:rFonts w:ascii="Times New Roman" w:hAnsi="Times New Roman" w:cs="Times New Roman"/>
          <w:sz w:val="24"/>
          <w:szCs w:val="24"/>
        </w:rPr>
        <w:t>determined</w:t>
      </w:r>
      <w:r>
        <w:rPr>
          <w:rFonts w:ascii="Times New Roman" w:hAnsi="Times New Roman" w:cs="Times New Roman"/>
          <w:sz w:val="24"/>
          <w:szCs w:val="24"/>
        </w:rPr>
        <w:t xml:space="preserve"> by their perception at the early stages because </w:t>
      </w:r>
      <w:r>
        <w:rPr>
          <w:rFonts w:ascii="Times New Roman" w:hAnsi="Times New Roman" w:cs="Times New Roman"/>
          <w:sz w:val="24"/>
          <w:szCs w:val="24"/>
        </w:rPr>
        <w:lastRenderedPageBreak/>
        <w:t>there are avenues for them to change with the trend of things happening in the business world that will need their input.</w:t>
      </w:r>
      <w:r w:rsidR="00744263">
        <w:rPr>
          <w:rFonts w:ascii="Times New Roman" w:hAnsi="Times New Roman" w:cs="Times New Roman"/>
          <w:sz w:val="24"/>
          <w:szCs w:val="24"/>
        </w:rPr>
        <w:t xml:space="preserve"> Therefore it is with kin interest that all the children are given equal opportunity even at their adolescence age which is one of the unpredictable stages in their life; therefore the study of the different psychology in human being will guide the healthcare professionals to make the move by guiding and supporting their dreams through their professional input. On personal ground having gone through different basic training on enlightenment about the different characteristic and behaviour that predominant in children that are early adolescence, middle adolescence and late adolescence. With these experiences it has become very easy to understand their cognitive reasoning and how to deal with them adequately and guide them in the right path. </w:t>
      </w:r>
    </w:p>
    <w:p w:rsidR="00744263" w:rsidRDefault="00744263" w:rsidP="005376AA">
      <w:pPr>
        <w:spacing w:line="360" w:lineRule="auto"/>
        <w:rPr>
          <w:rFonts w:ascii="Times New Roman" w:hAnsi="Times New Roman" w:cs="Times New Roman"/>
          <w:b/>
          <w:sz w:val="24"/>
          <w:szCs w:val="24"/>
        </w:rPr>
      </w:pPr>
    </w:p>
    <w:p w:rsidR="00744263" w:rsidRDefault="00744263" w:rsidP="005376AA">
      <w:pPr>
        <w:spacing w:line="360" w:lineRule="auto"/>
        <w:rPr>
          <w:rFonts w:ascii="Times New Roman" w:hAnsi="Times New Roman" w:cs="Times New Roman"/>
          <w:b/>
          <w:sz w:val="24"/>
          <w:szCs w:val="24"/>
        </w:rPr>
      </w:pPr>
    </w:p>
    <w:p w:rsidR="00744263" w:rsidRDefault="00744263" w:rsidP="005376AA">
      <w:pPr>
        <w:spacing w:line="360" w:lineRule="auto"/>
        <w:rPr>
          <w:rFonts w:ascii="Times New Roman" w:hAnsi="Times New Roman" w:cs="Times New Roman"/>
          <w:b/>
          <w:sz w:val="24"/>
          <w:szCs w:val="24"/>
        </w:rPr>
      </w:pPr>
    </w:p>
    <w:p w:rsidR="00744263" w:rsidRDefault="00744263" w:rsidP="005376AA">
      <w:pPr>
        <w:spacing w:line="360" w:lineRule="auto"/>
        <w:rPr>
          <w:rFonts w:ascii="Times New Roman" w:hAnsi="Times New Roman" w:cs="Times New Roman"/>
          <w:b/>
          <w:sz w:val="24"/>
          <w:szCs w:val="24"/>
        </w:rPr>
      </w:pPr>
    </w:p>
    <w:p w:rsidR="00744263" w:rsidRDefault="00744263" w:rsidP="005376AA">
      <w:pPr>
        <w:spacing w:line="360" w:lineRule="auto"/>
        <w:rPr>
          <w:rFonts w:ascii="Times New Roman" w:hAnsi="Times New Roman" w:cs="Times New Roman"/>
          <w:b/>
          <w:sz w:val="24"/>
          <w:szCs w:val="24"/>
        </w:rPr>
      </w:pPr>
    </w:p>
    <w:p w:rsidR="00744263" w:rsidRDefault="00744263" w:rsidP="005376AA">
      <w:pPr>
        <w:spacing w:line="360" w:lineRule="auto"/>
        <w:rPr>
          <w:rFonts w:ascii="Times New Roman" w:hAnsi="Times New Roman" w:cs="Times New Roman"/>
          <w:b/>
          <w:sz w:val="24"/>
          <w:szCs w:val="24"/>
        </w:rPr>
      </w:pPr>
    </w:p>
    <w:p w:rsidR="00744263" w:rsidRDefault="00744263" w:rsidP="005376AA">
      <w:pPr>
        <w:spacing w:line="360" w:lineRule="auto"/>
        <w:rPr>
          <w:rFonts w:ascii="Times New Roman" w:hAnsi="Times New Roman" w:cs="Times New Roman"/>
          <w:b/>
          <w:sz w:val="24"/>
          <w:szCs w:val="24"/>
        </w:rPr>
      </w:pPr>
    </w:p>
    <w:p w:rsidR="00744263" w:rsidRDefault="00744263" w:rsidP="005376AA">
      <w:pPr>
        <w:spacing w:line="360" w:lineRule="auto"/>
        <w:rPr>
          <w:rFonts w:ascii="Times New Roman" w:hAnsi="Times New Roman" w:cs="Times New Roman"/>
          <w:b/>
          <w:sz w:val="24"/>
          <w:szCs w:val="24"/>
        </w:rPr>
      </w:pPr>
    </w:p>
    <w:p w:rsidR="00744263" w:rsidRDefault="00744263" w:rsidP="005376AA">
      <w:pPr>
        <w:spacing w:line="360" w:lineRule="auto"/>
        <w:rPr>
          <w:rFonts w:ascii="Times New Roman" w:hAnsi="Times New Roman" w:cs="Times New Roman"/>
          <w:b/>
          <w:sz w:val="24"/>
          <w:szCs w:val="24"/>
        </w:rPr>
      </w:pPr>
    </w:p>
    <w:p w:rsidR="00744263" w:rsidRDefault="00744263" w:rsidP="005376AA">
      <w:pPr>
        <w:spacing w:line="360" w:lineRule="auto"/>
        <w:rPr>
          <w:rFonts w:ascii="Times New Roman" w:hAnsi="Times New Roman" w:cs="Times New Roman"/>
          <w:b/>
          <w:sz w:val="24"/>
          <w:szCs w:val="24"/>
        </w:rPr>
      </w:pPr>
    </w:p>
    <w:p w:rsidR="00744263" w:rsidRDefault="00744263" w:rsidP="005376AA">
      <w:pPr>
        <w:spacing w:line="360" w:lineRule="auto"/>
        <w:rPr>
          <w:rFonts w:ascii="Times New Roman" w:hAnsi="Times New Roman" w:cs="Times New Roman"/>
          <w:b/>
          <w:sz w:val="24"/>
          <w:szCs w:val="24"/>
        </w:rPr>
      </w:pPr>
    </w:p>
    <w:p w:rsidR="00744263" w:rsidRDefault="00744263" w:rsidP="005376AA">
      <w:pPr>
        <w:spacing w:line="360" w:lineRule="auto"/>
        <w:rPr>
          <w:rFonts w:ascii="Times New Roman" w:hAnsi="Times New Roman" w:cs="Times New Roman"/>
          <w:b/>
          <w:sz w:val="24"/>
          <w:szCs w:val="24"/>
        </w:rPr>
      </w:pPr>
    </w:p>
    <w:p w:rsidR="00744263" w:rsidRDefault="00744263" w:rsidP="005376AA">
      <w:pPr>
        <w:spacing w:line="360" w:lineRule="auto"/>
        <w:rPr>
          <w:rFonts w:ascii="Times New Roman" w:hAnsi="Times New Roman" w:cs="Times New Roman"/>
          <w:b/>
          <w:sz w:val="24"/>
          <w:szCs w:val="24"/>
        </w:rPr>
      </w:pPr>
    </w:p>
    <w:p w:rsidR="00744263" w:rsidRDefault="00744263" w:rsidP="005376AA">
      <w:pPr>
        <w:spacing w:line="360" w:lineRule="auto"/>
        <w:rPr>
          <w:rFonts w:ascii="Times New Roman" w:hAnsi="Times New Roman" w:cs="Times New Roman"/>
          <w:b/>
          <w:sz w:val="24"/>
          <w:szCs w:val="24"/>
        </w:rPr>
      </w:pPr>
    </w:p>
    <w:p w:rsidR="00744263" w:rsidRDefault="00744263" w:rsidP="005376AA">
      <w:pPr>
        <w:spacing w:line="360" w:lineRule="auto"/>
        <w:rPr>
          <w:rFonts w:ascii="Times New Roman" w:hAnsi="Times New Roman" w:cs="Times New Roman"/>
          <w:b/>
          <w:sz w:val="24"/>
          <w:szCs w:val="24"/>
        </w:rPr>
      </w:pPr>
    </w:p>
    <w:p w:rsidR="00FF7318" w:rsidRDefault="00FF7318" w:rsidP="005376AA">
      <w:pPr>
        <w:spacing w:line="360" w:lineRule="auto"/>
        <w:rPr>
          <w:rFonts w:ascii="Times New Roman" w:hAnsi="Times New Roman" w:cs="Times New Roman"/>
          <w:b/>
          <w:sz w:val="24"/>
          <w:szCs w:val="24"/>
        </w:rPr>
      </w:pPr>
    </w:p>
    <w:p w:rsidR="005376AA" w:rsidRPr="00CA0817" w:rsidRDefault="005376AA" w:rsidP="005376AA">
      <w:pPr>
        <w:spacing w:line="360" w:lineRule="auto"/>
        <w:rPr>
          <w:rFonts w:ascii="Times New Roman" w:hAnsi="Times New Roman" w:cs="Times New Roman"/>
          <w:sz w:val="24"/>
          <w:szCs w:val="24"/>
        </w:rPr>
      </w:pPr>
      <w:r w:rsidRPr="005376AA">
        <w:rPr>
          <w:rFonts w:ascii="Times New Roman" w:hAnsi="Times New Roman" w:cs="Times New Roman"/>
          <w:b/>
          <w:sz w:val="24"/>
          <w:szCs w:val="24"/>
        </w:rPr>
        <w:lastRenderedPageBreak/>
        <w:t xml:space="preserve">Reference </w:t>
      </w:r>
    </w:p>
    <w:p w:rsidR="005376AA" w:rsidRPr="005376AA" w:rsidRDefault="005376AA" w:rsidP="005376AA">
      <w:pPr>
        <w:spacing w:line="360" w:lineRule="auto"/>
        <w:rPr>
          <w:rFonts w:ascii="Times New Roman" w:hAnsi="Times New Roman" w:cs="Times New Roman"/>
          <w:sz w:val="24"/>
          <w:szCs w:val="24"/>
        </w:rPr>
      </w:pPr>
      <w:r w:rsidRPr="005376AA">
        <w:rPr>
          <w:rFonts w:ascii="Times New Roman" w:hAnsi="Times New Roman" w:cs="Times New Roman"/>
          <w:sz w:val="24"/>
          <w:szCs w:val="24"/>
        </w:rPr>
        <w:t xml:space="preserve">Allen, J. P., Hauser, S. T., O’Connor, T. G., Bell, K. L., &amp; </w:t>
      </w:r>
      <w:proofErr w:type="spellStart"/>
      <w:r w:rsidRPr="005376AA">
        <w:rPr>
          <w:rFonts w:ascii="Times New Roman" w:hAnsi="Times New Roman" w:cs="Times New Roman"/>
          <w:sz w:val="24"/>
          <w:szCs w:val="24"/>
        </w:rPr>
        <w:t>Eickholt</w:t>
      </w:r>
      <w:proofErr w:type="spellEnd"/>
      <w:r w:rsidRPr="005376AA">
        <w:rPr>
          <w:rFonts w:ascii="Times New Roman" w:hAnsi="Times New Roman" w:cs="Times New Roman"/>
          <w:sz w:val="24"/>
          <w:szCs w:val="24"/>
        </w:rPr>
        <w:t>, C</w:t>
      </w:r>
      <w:proofErr w:type="gramStart"/>
      <w:r w:rsidRPr="005376AA">
        <w:rPr>
          <w:rFonts w:ascii="Times New Roman" w:hAnsi="Times New Roman" w:cs="Times New Roman"/>
          <w:sz w:val="24"/>
          <w:szCs w:val="24"/>
        </w:rPr>
        <w:t>.(</w:t>
      </w:r>
      <w:proofErr w:type="gramEnd"/>
      <w:r w:rsidRPr="005376AA">
        <w:rPr>
          <w:rFonts w:ascii="Times New Roman" w:hAnsi="Times New Roman" w:cs="Times New Roman"/>
          <w:sz w:val="24"/>
          <w:szCs w:val="24"/>
        </w:rPr>
        <w:t xml:space="preserve">2016). </w:t>
      </w:r>
      <w:proofErr w:type="gramStart"/>
      <w:r w:rsidRPr="005376AA">
        <w:rPr>
          <w:rFonts w:ascii="Times New Roman" w:hAnsi="Times New Roman" w:cs="Times New Roman"/>
          <w:sz w:val="24"/>
          <w:szCs w:val="24"/>
        </w:rPr>
        <w:t>The connection of observed hostile family conflict to adolescents’ developing autonomy and relatedness with parents.</w:t>
      </w:r>
      <w:proofErr w:type="gramEnd"/>
      <w:r w:rsidRPr="005376AA">
        <w:rPr>
          <w:rFonts w:ascii="Times New Roman" w:hAnsi="Times New Roman" w:cs="Times New Roman"/>
          <w:sz w:val="24"/>
          <w:szCs w:val="24"/>
        </w:rPr>
        <w:t xml:space="preserve"> Development and Psychopathology, 8, 425–442.</w:t>
      </w:r>
    </w:p>
    <w:p w:rsidR="005376AA" w:rsidRPr="005376AA" w:rsidRDefault="005376AA" w:rsidP="005376AA">
      <w:pPr>
        <w:spacing w:line="360" w:lineRule="auto"/>
        <w:rPr>
          <w:rFonts w:ascii="Times New Roman" w:hAnsi="Times New Roman" w:cs="Times New Roman"/>
          <w:sz w:val="24"/>
          <w:szCs w:val="24"/>
        </w:rPr>
      </w:pPr>
      <w:r w:rsidRPr="005376AA">
        <w:rPr>
          <w:rFonts w:ascii="Times New Roman" w:hAnsi="Times New Roman" w:cs="Times New Roman"/>
          <w:sz w:val="24"/>
          <w:szCs w:val="24"/>
        </w:rPr>
        <w:t>Arnett, J. J. (2009). Adolescent storm and stress, reconsidered. American Psychologist, 54, 317–326.</w:t>
      </w:r>
    </w:p>
    <w:p w:rsidR="005376AA" w:rsidRPr="005376AA" w:rsidRDefault="005376AA" w:rsidP="005376AA">
      <w:pPr>
        <w:spacing w:line="360" w:lineRule="auto"/>
        <w:rPr>
          <w:rFonts w:ascii="Times New Roman" w:hAnsi="Times New Roman" w:cs="Times New Roman"/>
          <w:sz w:val="24"/>
          <w:szCs w:val="24"/>
        </w:rPr>
      </w:pPr>
      <w:r w:rsidRPr="005376AA">
        <w:rPr>
          <w:rFonts w:ascii="Times New Roman" w:hAnsi="Times New Roman" w:cs="Times New Roman"/>
          <w:sz w:val="24"/>
          <w:szCs w:val="24"/>
        </w:rPr>
        <w:t>Arnold, S. E. (2009). Neurodevelopmental abnormalities in schizophrenia: Insights from neuropathology. Development and Psychopathology, 11,439–456</w:t>
      </w:r>
    </w:p>
    <w:p w:rsidR="005376AA" w:rsidRPr="005376AA" w:rsidRDefault="005376AA" w:rsidP="005376AA">
      <w:pPr>
        <w:spacing w:line="360" w:lineRule="auto"/>
        <w:rPr>
          <w:rFonts w:ascii="Times New Roman" w:hAnsi="Times New Roman" w:cs="Times New Roman"/>
          <w:sz w:val="24"/>
          <w:szCs w:val="24"/>
        </w:rPr>
      </w:pPr>
      <w:proofErr w:type="spellStart"/>
      <w:proofErr w:type="gramStart"/>
      <w:r w:rsidRPr="005376AA">
        <w:rPr>
          <w:rFonts w:ascii="Times New Roman" w:hAnsi="Times New Roman" w:cs="Times New Roman"/>
          <w:sz w:val="24"/>
          <w:szCs w:val="24"/>
        </w:rPr>
        <w:t>Banyard</w:t>
      </w:r>
      <w:proofErr w:type="spellEnd"/>
      <w:r w:rsidRPr="005376AA">
        <w:rPr>
          <w:rFonts w:ascii="Times New Roman" w:hAnsi="Times New Roman" w:cs="Times New Roman"/>
          <w:sz w:val="24"/>
          <w:szCs w:val="24"/>
        </w:rPr>
        <w:t xml:space="preserve">, L. and </w:t>
      </w:r>
      <w:proofErr w:type="spellStart"/>
      <w:r w:rsidRPr="005376AA">
        <w:rPr>
          <w:rFonts w:ascii="Times New Roman" w:hAnsi="Times New Roman" w:cs="Times New Roman"/>
          <w:sz w:val="24"/>
          <w:szCs w:val="24"/>
        </w:rPr>
        <w:t>Banyard</w:t>
      </w:r>
      <w:proofErr w:type="spellEnd"/>
      <w:r w:rsidRPr="005376AA">
        <w:rPr>
          <w:rFonts w:ascii="Times New Roman" w:hAnsi="Times New Roman" w:cs="Times New Roman"/>
          <w:sz w:val="24"/>
          <w:szCs w:val="24"/>
        </w:rPr>
        <w:t>, P. (2015).</w:t>
      </w:r>
      <w:proofErr w:type="gramEnd"/>
      <w:r w:rsidRPr="005376AA">
        <w:rPr>
          <w:rFonts w:ascii="Times New Roman" w:hAnsi="Times New Roman" w:cs="Times New Roman"/>
          <w:sz w:val="24"/>
          <w:szCs w:val="24"/>
        </w:rPr>
        <w:t xml:space="preserve"> </w:t>
      </w:r>
      <w:proofErr w:type="gramStart"/>
      <w:r w:rsidRPr="005376AA">
        <w:rPr>
          <w:rFonts w:ascii="Times New Roman" w:hAnsi="Times New Roman" w:cs="Times New Roman"/>
          <w:sz w:val="24"/>
          <w:szCs w:val="24"/>
        </w:rPr>
        <w:t>Essential Psychology.</w:t>
      </w:r>
      <w:proofErr w:type="gramEnd"/>
      <w:r w:rsidRPr="005376AA">
        <w:rPr>
          <w:rFonts w:ascii="Times New Roman" w:hAnsi="Times New Roman" w:cs="Times New Roman"/>
          <w:sz w:val="24"/>
          <w:szCs w:val="24"/>
        </w:rPr>
        <w:t xml:space="preserve"> </w:t>
      </w:r>
      <w:proofErr w:type="gramStart"/>
      <w:r w:rsidRPr="005376AA">
        <w:rPr>
          <w:rFonts w:ascii="Times New Roman" w:hAnsi="Times New Roman" w:cs="Times New Roman"/>
          <w:sz w:val="24"/>
          <w:szCs w:val="24"/>
        </w:rPr>
        <w:t>2nd ed. 2015.</w:t>
      </w:r>
      <w:proofErr w:type="gramEnd"/>
      <w:r w:rsidRPr="005376AA">
        <w:rPr>
          <w:rFonts w:ascii="Times New Roman" w:hAnsi="Times New Roman" w:cs="Times New Roman"/>
          <w:sz w:val="24"/>
          <w:szCs w:val="24"/>
        </w:rPr>
        <w:t xml:space="preserve"> Print.</w:t>
      </w:r>
    </w:p>
    <w:p w:rsidR="005376AA" w:rsidRPr="005376AA" w:rsidRDefault="005376AA" w:rsidP="005376AA">
      <w:pPr>
        <w:spacing w:line="360" w:lineRule="auto"/>
        <w:rPr>
          <w:rFonts w:ascii="Times New Roman" w:hAnsi="Times New Roman" w:cs="Times New Roman"/>
          <w:sz w:val="24"/>
          <w:szCs w:val="24"/>
        </w:rPr>
      </w:pPr>
      <w:proofErr w:type="spellStart"/>
      <w:r w:rsidRPr="005376AA">
        <w:rPr>
          <w:rFonts w:ascii="Times New Roman" w:hAnsi="Times New Roman" w:cs="Times New Roman"/>
          <w:sz w:val="24"/>
          <w:szCs w:val="24"/>
        </w:rPr>
        <w:t>Cicchetti</w:t>
      </w:r>
      <w:proofErr w:type="spellEnd"/>
      <w:r w:rsidRPr="005376AA">
        <w:rPr>
          <w:rFonts w:ascii="Times New Roman" w:hAnsi="Times New Roman" w:cs="Times New Roman"/>
          <w:sz w:val="24"/>
          <w:szCs w:val="24"/>
        </w:rPr>
        <w:t xml:space="preserve">, D. (2014). </w:t>
      </w:r>
      <w:proofErr w:type="gramStart"/>
      <w:r w:rsidRPr="005376AA">
        <w:rPr>
          <w:rFonts w:ascii="Times New Roman" w:hAnsi="Times New Roman" w:cs="Times New Roman"/>
          <w:sz w:val="24"/>
          <w:szCs w:val="24"/>
        </w:rPr>
        <w:t>The emergence of developmental psychopathology.</w:t>
      </w:r>
      <w:proofErr w:type="gramEnd"/>
      <w:r w:rsidR="00620E05">
        <w:rPr>
          <w:rFonts w:ascii="Times New Roman" w:hAnsi="Times New Roman" w:cs="Times New Roman"/>
          <w:sz w:val="24"/>
          <w:szCs w:val="24"/>
        </w:rPr>
        <w:t xml:space="preserve"> </w:t>
      </w:r>
      <w:r w:rsidRPr="005376AA">
        <w:rPr>
          <w:rFonts w:ascii="Times New Roman" w:hAnsi="Times New Roman" w:cs="Times New Roman"/>
          <w:sz w:val="24"/>
          <w:szCs w:val="24"/>
        </w:rPr>
        <w:t>Child Development, 55, 1–7</w:t>
      </w:r>
    </w:p>
    <w:p w:rsidR="005376AA" w:rsidRPr="005376AA" w:rsidRDefault="005376AA" w:rsidP="005376AA">
      <w:pPr>
        <w:spacing w:line="360" w:lineRule="auto"/>
        <w:rPr>
          <w:rFonts w:ascii="Times New Roman" w:hAnsi="Times New Roman" w:cs="Times New Roman"/>
          <w:sz w:val="24"/>
          <w:szCs w:val="24"/>
        </w:rPr>
      </w:pPr>
      <w:proofErr w:type="spellStart"/>
      <w:r w:rsidRPr="005376AA">
        <w:rPr>
          <w:rFonts w:ascii="Times New Roman" w:hAnsi="Times New Roman" w:cs="Times New Roman"/>
          <w:sz w:val="24"/>
          <w:szCs w:val="24"/>
        </w:rPr>
        <w:t>Cicchetti</w:t>
      </w:r>
      <w:proofErr w:type="spellEnd"/>
      <w:r w:rsidRPr="005376AA">
        <w:rPr>
          <w:rFonts w:ascii="Times New Roman" w:hAnsi="Times New Roman" w:cs="Times New Roman"/>
          <w:sz w:val="24"/>
          <w:szCs w:val="24"/>
        </w:rPr>
        <w:t xml:space="preserve">, D. (2000). </w:t>
      </w:r>
      <w:proofErr w:type="gramStart"/>
      <w:r w:rsidRPr="005376AA">
        <w:rPr>
          <w:rFonts w:ascii="Times New Roman" w:hAnsi="Times New Roman" w:cs="Times New Roman"/>
          <w:sz w:val="24"/>
          <w:szCs w:val="24"/>
        </w:rPr>
        <w:t>An historical perspective on the discipline of developmental psychopathology.</w:t>
      </w:r>
      <w:proofErr w:type="gramEnd"/>
      <w:r w:rsidRPr="005376AA">
        <w:rPr>
          <w:rFonts w:ascii="Times New Roman" w:hAnsi="Times New Roman" w:cs="Times New Roman"/>
          <w:sz w:val="24"/>
          <w:szCs w:val="24"/>
        </w:rPr>
        <w:t xml:space="preserve"> In J. Rolf, A. </w:t>
      </w:r>
      <w:proofErr w:type="spellStart"/>
      <w:r w:rsidRPr="005376AA">
        <w:rPr>
          <w:rFonts w:ascii="Times New Roman" w:hAnsi="Times New Roman" w:cs="Times New Roman"/>
          <w:sz w:val="24"/>
          <w:szCs w:val="24"/>
        </w:rPr>
        <w:t>Masten</w:t>
      </w:r>
      <w:proofErr w:type="spellEnd"/>
      <w:r w:rsidRPr="005376AA">
        <w:rPr>
          <w:rFonts w:ascii="Times New Roman" w:hAnsi="Times New Roman" w:cs="Times New Roman"/>
          <w:sz w:val="24"/>
          <w:szCs w:val="24"/>
        </w:rPr>
        <w:t xml:space="preserve">, D. </w:t>
      </w:r>
      <w:proofErr w:type="spellStart"/>
      <w:r w:rsidRPr="005376AA">
        <w:rPr>
          <w:rFonts w:ascii="Times New Roman" w:hAnsi="Times New Roman" w:cs="Times New Roman"/>
          <w:sz w:val="24"/>
          <w:szCs w:val="24"/>
        </w:rPr>
        <w:t>Cicchetti</w:t>
      </w:r>
      <w:proofErr w:type="spellEnd"/>
      <w:r w:rsidRPr="005376AA">
        <w:rPr>
          <w:rFonts w:ascii="Times New Roman" w:hAnsi="Times New Roman" w:cs="Times New Roman"/>
          <w:sz w:val="24"/>
          <w:szCs w:val="24"/>
        </w:rPr>
        <w:t>, K.</w:t>
      </w:r>
      <w:r w:rsidR="008343D4">
        <w:rPr>
          <w:rFonts w:ascii="Times New Roman" w:hAnsi="Times New Roman" w:cs="Times New Roman"/>
          <w:sz w:val="24"/>
          <w:szCs w:val="24"/>
        </w:rPr>
        <w:t xml:space="preserve"> </w:t>
      </w:r>
      <w:proofErr w:type="spellStart"/>
      <w:r w:rsidRPr="005376AA">
        <w:rPr>
          <w:rFonts w:ascii="Times New Roman" w:hAnsi="Times New Roman" w:cs="Times New Roman"/>
          <w:sz w:val="24"/>
          <w:szCs w:val="24"/>
        </w:rPr>
        <w:t>Nuechterlein</w:t>
      </w:r>
      <w:proofErr w:type="spellEnd"/>
      <w:r w:rsidRPr="005376AA">
        <w:rPr>
          <w:rFonts w:ascii="Times New Roman" w:hAnsi="Times New Roman" w:cs="Times New Roman"/>
          <w:sz w:val="24"/>
          <w:szCs w:val="24"/>
        </w:rPr>
        <w:t xml:space="preserve">, &amp; S. </w:t>
      </w:r>
      <w:proofErr w:type="spellStart"/>
      <w:r w:rsidRPr="005376AA">
        <w:rPr>
          <w:rFonts w:ascii="Times New Roman" w:hAnsi="Times New Roman" w:cs="Times New Roman"/>
          <w:sz w:val="24"/>
          <w:szCs w:val="24"/>
        </w:rPr>
        <w:t>Weintraub</w:t>
      </w:r>
      <w:proofErr w:type="spellEnd"/>
      <w:r w:rsidRPr="005376AA">
        <w:rPr>
          <w:rFonts w:ascii="Times New Roman" w:hAnsi="Times New Roman" w:cs="Times New Roman"/>
          <w:sz w:val="24"/>
          <w:szCs w:val="24"/>
        </w:rPr>
        <w:t xml:space="preserve"> (Eds.), Risk and protective factors in the development of psychopathology (pp. 2–28). New York: Cambridge University Press</w:t>
      </w:r>
    </w:p>
    <w:p w:rsidR="005376AA" w:rsidRPr="005376AA" w:rsidRDefault="008343D4" w:rsidP="005376AA">
      <w:pPr>
        <w:spacing w:line="360" w:lineRule="auto"/>
        <w:rPr>
          <w:rFonts w:ascii="Times New Roman" w:hAnsi="Times New Roman" w:cs="Times New Roman"/>
          <w:sz w:val="24"/>
          <w:szCs w:val="24"/>
        </w:rPr>
      </w:pPr>
      <w:proofErr w:type="gramStart"/>
      <w:r>
        <w:rPr>
          <w:rFonts w:ascii="Times New Roman" w:hAnsi="Times New Roman" w:cs="Times New Roman"/>
          <w:sz w:val="24"/>
          <w:szCs w:val="24"/>
        </w:rPr>
        <w:t>DoH</w:t>
      </w:r>
      <w:r w:rsidR="005376AA" w:rsidRPr="005376AA">
        <w:rPr>
          <w:rFonts w:ascii="Times New Roman" w:hAnsi="Times New Roman" w:cs="Times New Roman"/>
          <w:sz w:val="24"/>
          <w:szCs w:val="24"/>
        </w:rPr>
        <w:t xml:space="preserve"> and DfE Transforming children and young people’s mental health (2017).</w:t>
      </w:r>
      <w:proofErr w:type="gramEnd"/>
    </w:p>
    <w:p w:rsidR="005376AA" w:rsidRPr="005376AA" w:rsidRDefault="005376AA" w:rsidP="005376AA">
      <w:pPr>
        <w:spacing w:line="360" w:lineRule="auto"/>
        <w:rPr>
          <w:rFonts w:ascii="Times New Roman" w:hAnsi="Times New Roman" w:cs="Times New Roman"/>
          <w:sz w:val="24"/>
          <w:szCs w:val="24"/>
        </w:rPr>
      </w:pPr>
      <w:r w:rsidRPr="005376AA">
        <w:rPr>
          <w:rFonts w:ascii="Times New Roman" w:hAnsi="Times New Roman" w:cs="Times New Roman"/>
          <w:sz w:val="24"/>
          <w:szCs w:val="24"/>
        </w:rPr>
        <w:t>Griggs, R. A. (2014) Psychology: A Concise Introduction (3rd) Oxford: Worth Publishers</w:t>
      </w:r>
    </w:p>
    <w:p w:rsidR="005376AA" w:rsidRPr="005376AA" w:rsidRDefault="005376AA" w:rsidP="005376AA">
      <w:pPr>
        <w:spacing w:line="360" w:lineRule="auto"/>
        <w:rPr>
          <w:rFonts w:ascii="Times New Roman" w:hAnsi="Times New Roman" w:cs="Times New Roman"/>
          <w:sz w:val="24"/>
          <w:szCs w:val="24"/>
        </w:rPr>
      </w:pPr>
      <w:r w:rsidRPr="005376AA">
        <w:rPr>
          <w:rFonts w:ascii="Times New Roman" w:hAnsi="Times New Roman" w:cs="Times New Roman"/>
          <w:sz w:val="24"/>
          <w:szCs w:val="24"/>
        </w:rPr>
        <w:t xml:space="preserve">Gross, R. (2005) Psychology: The Science of the Mind and Behaviour. (5th Edition), London: </w:t>
      </w:r>
      <w:proofErr w:type="spellStart"/>
      <w:r w:rsidRPr="005376AA">
        <w:rPr>
          <w:rFonts w:ascii="Times New Roman" w:hAnsi="Times New Roman" w:cs="Times New Roman"/>
          <w:sz w:val="24"/>
          <w:szCs w:val="24"/>
        </w:rPr>
        <w:t>Hodder</w:t>
      </w:r>
      <w:proofErr w:type="spellEnd"/>
      <w:r w:rsidRPr="005376AA">
        <w:rPr>
          <w:rFonts w:ascii="Times New Roman" w:hAnsi="Times New Roman" w:cs="Times New Roman"/>
          <w:sz w:val="24"/>
          <w:szCs w:val="24"/>
        </w:rPr>
        <w:t xml:space="preserve"> Arnold.</w:t>
      </w:r>
    </w:p>
    <w:p w:rsidR="005376AA" w:rsidRPr="005376AA" w:rsidRDefault="005376AA" w:rsidP="005376AA">
      <w:pPr>
        <w:spacing w:line="360" w:lineRule="auto"/>
        <w:rPr>
          <w:rFonts w:ascii="Times New Roman" w:hAnsi="Times New Roman" w:cs="Times New Roman"/>
          <w:sz w:val="24"/>
          <w:szCs w:val="24"/>
        </w:rPr>
      </w:pPr>
      <w:proofErr w:type="gramStart"/>
      <w:r w:rsidRPr="005376AA">
        <w:rPr>
          <w:rFonts w:ascii="Times New Roman" w:hAnsi="Times New Roman" w:cs="Times New Roman"/>
          <w:sz w:val="24"/>
          <w:szCs w:val="24"/>
        </w:rPr>
        <w:t xml:space="preserve">Newcomb, M. and </w:t>
      </w:r>
      <w:proofErr w:type="spellStart"/>
      <w:r w:rsidRPr="005376AA">
        <w:rPr>
          <w:rFonts w:ascii="Times New Roman" w:hAnsi="Times New Roman" w:cs="Times New Roman"/>
          <w:sz w:val="24"/>
          <w:szCs w:val="24"/>
        </w:rPr>
        <w:t>Bentler</w:t>
      </w:r>
      <w:proofErr w:type="spellEnd"/>
      <w:r w:rsidRPr="005376AA">
        <w:rPr>
          <w:rFonts w:ascii="Times New Roman" w:hAnsi="Times New Roman" w:cs="Times New Roman"/>
          <w:sz w:val="24"/>
          <w:szCs w:val="24"/>
        </w:rPr>
        <w:t>, P. (2008).</w:t>
      </w:r>
      <w:proofErr w:type="gramEnd"/>
      <w:r w:rsidRPr="005376AA">
        <w:rPr>
          <w:rFonts w:ascii="Times New Roman" w:hAnsi="Times New Roman" w:cs="Times New Roman"/>
          <w:sz w:val="24"/>
          <w:szCs w:val="24"/>
        </w:rPr>
        <w:t xml:space="preserve">  Impact of adolescent drug use and social support on problems of young adults: a longitudinal study, J </w:t>
      </w:r>
      <w:proofErr w:type="spellStart"/>
      <w:r w:rsidRPr="005376AA">
        <w:rPr>
          <w:rFonts w:ascii="Times New Roman" w:hAnsi="Times New Roman" w:cs="Times New Roman"/>
          <w:sz w:val="24"/>
          <w:szCs w:val="24"/>
        </w:rPr>
        <w:t>Abnorm</w:t>
      </w:r>
      <w:proofErr w:type="spellEnd"/>
      <w:r w:rsidRPr="005376AA">
        <w:rPr>
          <w:rFonts w:ascii="Times New Roman" w:hAnsi="Times New Roman" w:cs="Times New Roman"/>
          <w:sz w:val="24"/>
          <w:szCs w:val="24"/>
        </w:rPr>
        <w:t xml:space="preserve"> Psychol. 97(1): p. 64 to 75.</w:t>
      </w:r>
    </w:p>
    <w:p w:rsidR="005376AA" w:rsidRPr="005376AA" w:rsidRDefault="005376AA" w:rsidP="005376AA">
      <w:pPr>
        <w:spacing w:line="360" w:lineRule="auto"/>
        <w:rPr>
          <w:rFonts w:ascii="Times New Roman" w:hAnsi="Times New Roman" w:cs="Times New Roman"/>
          <w:sz w:val="24"/>
          <w:szCs w:val="24"/>
        </w:rPr>
      </w:pPr>
      <w:r w:rsidRPr="005376AA">
        <w:rPr>
          <w:rFonts w:ascii="Times New Roman" w:hAnsi="Times New Roman" w:cs="Times New Roman"/>
          <w:sz w:val="24"/>
          <w:szCs w:val="24"/>
        </w:rPr>
        <w:t>Psychology-Beginner's Guides (2008). Neil Martin Publisher One world Publications Print Pub Date (2008-08-07)</w:t>
      </w:r>
    </w:p>
    <w:p w:rsidR="005376AA" w:rsidRPr="005376AA" w:rsidRDefault="005376AA" w:rsidP="005376AA">
      <w:pPr>
        <w:spacing w:line="360" w:lineRule="auto"/>
        <w:rPr>
          <w:rFonts w:ascii="Times New Roman" w:hAnsi="Times New Roman" w:cs="Times New Roman"/>
          <w:sz w:val="24"/>
          <w:szCs w:val="24"/>
        </w:rPr>
      </w:pPr>
      <w:r w:rsidRPr="005376AA">
        <w:rPr>
          <w:rFonts w:ascii="Times New Roman" w:hAnsi="Times New Roman" w:cs="Times New Roman"/>
          <w:sz w:val="24"/>
          <w:szCs w:val="24"/>
        </w:rPr>
        <w:t xml:space="preserve">Smith, J. R. and </w:t>
      </w:r>
      <w:proofErr w:type="spellStart"/>
      <w:r w:rsidRPr="005376AA">
        <w:rPr>
          <w:rFonts w:ascii="Times New Roman" w:hAnsi="Times New Roman" w:cs="Times New Roman"/>
          <w:sz w:val="24"/>
          <w:szCs w:val="24"/>
        </w:rPr>
        <w:t>Haslam</w:t>
      </w:r>
      <w:proofErr w:type="spellEnd"/>
      <w:r w:rsidRPr="005376AA">
        <w:rPr>
          <w:rFonts w:ascii="Times New Roman" w:hAnsi="Times New Roman" w:cs="Times New Roman"/>
          <w:sz w:val="24"/>
          <w:szCs w:val="24"/>
        </w:rPr>
        <w:t>, S. A. (2012) Social Psychology London: Sage Publications Ltd</w:t>
      </w:r>
    </w:p>
    <w:sectPr w:rsidR="005376AA" w:rsidRPr="005376AA" w:rsidSect="00792D97">
      <w:head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666A" w:rsidRDefault="000C666A" w:rsidP="00250776">
      <w:pPr>
        <w:spacing w:after="0" w:line="240" w:lineRule="auto"/>
      </w:pPr>
      <w:r>
        <w:separator/>
      </w:r>
    </w:p>
  </w:endnote>
  <w:endnote w:type="continuationSeparator" w:id="0">
    <w:p w:rsidR="000C666A" w:rsidRDefault="000C666A" w:rsidP="00250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666A" w:rsidRDefault="000C666A" w:rsidP="00250776">
      <w:pPr>
        <w:spacing w:after="0" w:line="240" w:lineRule="auto"/>
      </w:pPr>
      <w:r>
        <w:separator/>
      </w:r>
    </w:p>
  </w:footnote>
  <w:footnote w:type="continuationSeparator" w:id="0">
    <w:p w:rsidR="000C666A" w:rsidRDefault="000C666A" w:rsidP="0025077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5883048"/>
      <w:docPartObj>
        <w:docPartGallery w:val="Page Numbers (Top of Page)"/>
        <w:docPartUnique/>
      </w:docPartObj>
    </w:sdtPr>
    <w:sdtEndPr>
      <w:rPr>
        <w:color w:val="808080" w:themeColor="background1" w:themeShade="80"/>
        <w:spacing w:val="60"/>
      </w:rPr>
    </w:sdtEndPr>
    <w:sdtContent>
      <w:p w:rsidR="00620E05" w:rsidRDefault="00620E05">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8343D4" w:rsidRPr="008343D4">
          <w:rPr>
            <w:b/>
            <w:bCs/>
            <w:noProof/>
          </w:rPr>
          <w:t>2</w:t>
        </w:r>
        <w:r>
          <w:rPr>
            <w:b/>
            <w:bCs/>
            <w:noProof/>
          </w:rPr>
          <w:fldChar w:fldCharType="end"/>
        </w:r>
        <w:r>
          <w:rPr>
            <w:b/>
            <w:bCs/>
          </w:rPr>
          <w:t xml:space="preserve"> | </w:t>
        </w:r>
        <w:r>
          <w:rPr>
            <w:color w:val="808080" w:themeColor="background1" w:themeShade="80"/>
            <w:spacing w:val="60"/>
          </w:rPr>
          <w:t>Page</w:t>
        </w:r>
      </w:p>
    </w:sdtContent>
  </w:sdt>
  <w:p w:rsidR="00620E05" w:rsidRDefault="00620E0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2EC9"/>
    <w:rsid w:val="00012113"/>
    <w:rsid w:val="0003057B"/>
    <w:rsid w:val="0005019E"/>
    <w:rsid w:val="00064425"/>
    <w:rsid w:val="00091A3A"/>
    <w:rsid w:val="000B076D"/>
    <w:rsid w:val="000C666A"/>
    <w:rsid w:val="000E0F90"/>
    <w:rsid w:val="00114430"/>
    <w:rsid w:val="001B1356"/>
    <w:rsid w:val="00201C83"/>
    <w:rsid w:val="00202EC9"/>
    <w:rsid w:val="0024053E"/>
    <w:rsid w:val="00250776"/>
    <w:rsid w:val="002C5EBD"/>
    <w:rsid w:val="003354A1"/>
    <w:rsid w:val="003621C1"/>
    <w:rsid w:val="003E31ED"/>
    <w:rsid w:val="004C00D3"/>
    <w:rsid w:val="004E1D5B"/>
    <w:rsid w:val="004E1F64"/>
    <w:rsid w:val="005151C9"/>
    <w:rsid w:val="005376AA"/>
    <w:rsid w:val="00554BD4"/>
    <w:rsid w:val="005C3E14"/>
    <w:rsid w:val="0061076D"/>
    <w:rsid w:val="00620E05"/>
    <w:rsid w:val="00651342"/>
    <w:rsid w:val="00687A5B"/>
    <w:rsid w:val="006938D1"/>
    <w:rsid w:val="00697FE3"/>
    <w:rsid w:val="00725CCE"/>
    <w:rsid w:val="00744263"/>
    <w:rsid w:val="00792D97"/>
    <w:rsid w:val="007A4E8F"/>
    <w:rsid w:val="007F19D2"/>
    <w:rsid w:val="008065CC"/>
    <w:rsid w:val="00824829"/>
    <w:rsid w:val="008343D4"/>
    <w:rsid w:val="00855C4F"/>
    <w:rsid w:val="00865B89"/>
    <w:rsid w:val="00886376"/>
    <w:rsid w:val="008A5D29"/>
    <w:rsid w:val="00955CAB"/>
    <w:rsid w:val="00964E36"/>
    <w:rsid w:val="009F46DF"/>
    <w:rsid w:val="009F6E5A"/>
    <w:rsid w:val="009F7E3C"/>
    <w:rsid w:val="00A55F18"/>
    <w:rsid w:val="00A6456E"/>
    <w:rsid w:val="00A74D36"/>
    <w:rsid w:val="00A91692"/>
    <w:rsid w:val="00AE1E6F"/>
    <w:rsid w:val="00AE21D0"/>
    <w:rsid w:val="00B13863"/>
    <w:rsid w:val="00B4581E"/>
    <w:rsid w:val="00C520CA"/>
    <w:rsid w:val="00C55271"/>
    <w:rsid w:val="00C62AA3"/>
    <w:rsid w:val="00C75E52"/>
    <w:rsid w:val="00CA0817"/>
    <w:rsid w:val="00CC41E1"/>
    <w:rsid w:val="00D30DF8"/>
    <w:rsid w:val="00D97735"/>
    <w:rsid w:val="00DC65CC"/>
    <w:rsid w:val="00EC73CC"/>
    <w:rsid w:val="00EF6167"/>
    <w:rsid w:val="00F70F73"/>
    <w:rsid w:val="00F85A2F"/>
    <w:rsid w:val="00FB10EF"/>
    <w:rsid w:val="00FF73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2E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02E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2EC9"/>
    <w:rPr>
      <w:rFonts w:ascii="Tahoma" w:hAnsi="Tahoma" w:cs="Tahoma"/>
      <w:sz w:val="16"/>
      <w:szCs w:val="16"/>
    </w:rPr>
  </w:style>
  <w:style w:type="paragraph" w:styleId="Header">
    <w:name w:val="header"/>
    <w:basedOn w:val="Normal"/>
    <w:link w:val="HeaderChar"/>
    <w:uiPriority w:val="99"/>
    <w:unhideWhenUsed/>
    <w:rsid w:val="002507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0776"/>
  </w:style>
  <w:style w:type="paragraph" w:styleId="Footer">
    <w:name w:val="footer"/>
    <w:basedOn w:val="Normal"/>
    <w:link w:val="FooterChar"/>
    <w:uiPriority w:val="99"/>
    <w:unhideWhenUsed/>
    <w:rsid w:val="002507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077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2E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02E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2EC9"/>
    <w:rPr>
      <w:rFonts w:ascii="Tahoma" w:hAnsi="Tahoma" w:cs="Tahoma"/>
      <w:sz w:val="16"/>
      <w:szCs w:val="16"/>
    </w:rPr>
  </w:style>
  <w:style w:type="paragraph" w:styleId="Header">
    <w:name w:val="header"/>
    <w:basedOn w:val="Normal"/>
    <w:link w:val="HeaderChar"/>
    <w:uiPriority w:val="99"/>
    <w:unhideWhenUsed/>
    <w:rsid w:val="002507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0776"/>
  </w:style>
  <w:style w:type="paragraph" w:styleId="Footer">
    <w:name w:val="footer"/>
    <w:basedOn w:val="Normal"/>
    <w:link w:val="FooterChar"/>
    <w:uiPriority w:val="99"/>
    <w:unhideWhenUsed/>
    <w:rsid w:val="002507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07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3059</TotalTime>
  <Pages>7</Pages>
  <Words>2144</Words>
  <Characters>12226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20</cp:revision>
  <dcterms:created xsi:type="dcterms:W3CDTF">2020-04-13T15:43:00Z</dcterms:created>
  <dcterms:modified xsi:type="dcterms:W3CDTF">2020-05-04T15:56:00Z</dcterms:modified>
</cp:coreProperties>
</file>