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10EAE" w14:textId="29F00AB6" w:rsidR="00996CFF" w:rsidRDefault="00754215" w:rsidP="00754215">
      <w:pPr>
        <w:rPr>
          <w:b/>
          <w:bCs/>
          <w:sz w:val="28"/>
          <w:szCs w:val="28"/>
        </w:rPr>
      </w:pPr>
      <w:r>
        <w:rPr>
          <w:b/>
          <w:bCs/>
          <w:sz w:val="28"/>
          <w:szCs w:val="28"/>
        </w:rPr>
        <w:t xml:space="preserve">Student Number: </w:t>
      </w:r>
      <w:r w:rsidR="00996CFF" w:rsidRPr="00996CFF">
        <w:rPr>
          <w:b/>
          <w:bCs/>
          <w:sz w:val="28"/>
          <w:szCs w:val="28"/>
        </w:rPr>
        <w:t>2411108</w:t>
      </w:r>
    </w:p>
    <w:p w14:paraId="78D7B630" w14:textId="067559FC" w:rsidR="00754215" w:rsidRDefault="00754215" w:rsidP="00754215">
      <w:pPr>
        <w:rPr>
          <w:b/>
          <w:bCs/>
          <w:sz w:val="28"/>
          <w:szCs w:val="28"/>
        </w:rPr>
      </w:pPr>
    </w:p>
    <w:p w14:paraId="15101D6D" w14:textId="1F219B93" w:rsidR="00754215" w:rsidRPr="00996CFF" w:rsidRDefault="00754215" w:rsidP="00754215">
      <w:pPr>
        <w:rPr>
          <w:b/>
          <w:bCs/>
          <w:sz w:val="28"/>
          <w:szCs w:val="28"/>
        </w:rPr>
      </w:pPr>
      <w:r w:rsidRPr="00996CFF">
        <w:rPr>
          <w:b/>
          <w:bCs/>
          <w:sz w:val="28"/>
          <w:szCs w:val="28"/>
        </w:rPr>
        <w:t>ECAD7005</w:t>
      </w:r>
      <w:r>
        <w:rPr>
          <w:b/>
          <w:bCs/>
          <w:sz w:val="28"/>
          <w:szCs w:val="28"/>
        </w:rPr>
        <w:t xml:space="preserve"> -</w:t>
      </w:r>
      <w:r w:rsidRPr="00996CFF">
        <w:rPr>
          <w:b/>
          <w:bCs/>
          <w:sz w:val="28"/>
          <w:szCs w:val="28"/>
        </w:rPr>
        <w:t xml:space="preserve"> P</w:t>
      </w:r>
      <w:r>
        <w:rPr>
          <w:b/>
          <w:bCs/>
          <w:sz w:val="28"/>
          <w:szCs w:val="28"/>
        </w:rPr>
        <w:t xml:space="preserve">ART </w:t>
      </w:r>
      <w:r w:rsidRPr="00996CFF">
        <w:rPr>
          <w:b/>
          <w:bCs/>
          <w:sz w:val="28"/>
          <w:szCs w:val="28"/>
        </w:rPr>
        <w:t>B</w:t>
      </w:r>
    </w:p>
    <w:p w14:paraId="03F4D185" w14:textId="77777777" w:rsidR="00754215" w:rsidRPr="00996CFF" w:rsidRDefault="00754215" w:rsidP="00754215">
      <w:pPr>
        <w:rPr>
          <w:b/>
          <w:bCs/>
          <w:sz w:val="28"/>
          <w:szCs w:val="28"/>
        </w:rPr>
      </w:pPr>
    </w:p>
    <w:p w14:paraId="28EA1485" w14:textId="3721EC76" w:rsidR="007E3F29" w:rsidRDefault="007E3F29">
      <w:pPr>
        <w:rPr>
          <w:b/>
          <w:bCs/>
        </w:rPr>
      </w:pPr>
    </w:p>
    <w:p w14:paraId="2B7942E9" w14:textId="6608A887" w:rsidR="007E3F29" w:rsidRDefault="007E3F29">
      <w:pPr>
        <w:rPr>
          <w:b/>
          <w:bCs/>
        </w:rPr>
      </w:pPr>
    </w:p>
    <w:tbl>
      <w:tblPr>
        <w:tblStyle w:val="TableGrid"/>
        <w:tblW w:w="11104" w:type="dxa"/>
        <w:tblInd w:w="-903" w:type="dxa"/>
        <w:tblLook w:val="04A0" w:firstRow="1" w:lastRow="0" w:firstColumn="1" w:lastColumn="0" w:noHBand="0" w:noVBand="1"/>
      </w:tblPr>
      <w:tblGrid>
        <w:gridCol w:w="4508"/>
        <w:gridCol w:w="6596"/>
      </w:tblGrid>
      <w:tr w:rsidR="007E3F29" w14:paraId="4624043B" w14:textId="77777777" w:rsidTr="00712A3E">
        <w:tc>
          <w:tcPr>
            <w:tcW w:w="4508" w:type="dxa"/>
          </w:tcPr>
          <w:p w14:paraId="66C64405" w14:textId="0C3B0B58" w:rsidR="007E3F29" w:rsidRDefault="007E3F29">
            <w:pPr>
              <w:rPr>
                <w:b/>
                <w:bCs/>
              </w:rPr>
            </w:pPr>
            <w:r>
              <w:rPr>
                <w:b/>
                <w:bCs/>
              </w:rPr>
              <w:t>Target</w:t>
            </w:r>
          </w:p>
        </w:tc>
        <w:tc>
          <w:tcPr>
            <w:tcW w:w="6596" w:type="dxa"/>
          </w:tcPr>
          <w:p w14:paraId="5F2C6B7A" w14:textId="1B412200" w:rsidR="007E3F29" w:rsidRDefault="007E3F29">
            <w:pPr>
              <w:rPr>
                <w:b/>
                <w:bCs/>
              </w:rPr>
            </w:pPr>
            <w:r>
              <w:rPr>
                <w:b/>
                <w:bCs/>
              </w:rPr>
              <w:t>How I have addressed it in this work</w:t>
            </w:r>
          </w:p>
        </w:tc>
      </w:tr>
      <w:tr w:rsidR="007E3F29" w14:paraId="3DCD21DD" w14:textId="77777777" w:rsidTr="00712A3E">
        <w:tc>
          <w:tcPr>
            <w:tcW w:w="4508" w:type="dxa"/>
          </w:tcPr>
          <w:p w14:paraId="22DD379B" w14:textId="77777777" w:rsidR="007E3F29" w:rsidRDefault="007E3F29" w:rsidP="007E3F29">
            <w:r>
              <w:rPr>
                <w:rStyle w:val="normaltextrun"/>
                <w:rFonts w:ascii="AppleSystemUIFont" w:hAnsi="AppleSystemUIFont"/>
                <w:color w:val="000000"/>
                <w:sz w:val="26"/>
                <w:szCs w:val="26"/>
                <w:shd w:val="clear" w:color="auto" w:fill="FFFFFF"/>
              </w:rPr>
              <w:t>* Read more widely around your foci.</w:t>
            </w:r>
            <w:r>
              <w:rPr>
                <w:rStyle w:val="eop"/>
                <w:rFonts w:ascii="AppleSystemUIFont" w:hAnsi="AppleSystemUIFont"/>
                <w:color w:val="000000"/>
                <w:sz w:val="26"/>
                <w:szCs w:val="26"/>
                <w:shd w:val="clear" w:color="auto" w:fill="FFFFFF"/>
              </w:rPr>
              <w:t> </w:t>
            </w:r>
          </w:p>
          <w:p w14:paraId="6EC32E43" w14:textId="77777777" w:rsidR="007E3F29" w:rsidRDefault="007E3F29">
            <w:pPr>
              <w:rPr>
                <w:b/>
                <w:bCs/>
              </w:rPr>
            </w:pPr>
          </w:p>
        </w:tc>
        <w:tc>
          <w:tcPr>
            <w:tcW w:w="6596" w:type="dxa"/>
          </w:tcPr>
          <w:p w14:paraId="50D2B095" w14:textId="23019277" w:rsidR="007E3F29" w:rsidRDefault="0042540B">
            <w:pPr>
              <w:rPr>
                <w:b/>
                <w:bCs/>
              </w:rPr>
            </w:pPr>
            <w:r>
              <w:rPr>
                <w:b/>
                <w:bCs/>
              </w:rPr>
              <w:t>I have addressed this by</w:t>
            </w:r>
            <w:r w:rsidR="002F6A71">
              <w:rPr>
                <w:b/>
                <w:bCs/>
              </w:rPr>
              <w:t xml:space="preserve"> utilising google scholar and finding relevant sources that I may not have usually come across. I have also looked through reference lists of other authors to find similar works.  </w:t>
            </w:r>
            <w:r>
              <w:rPr>
                <w:b/>
                <w:bCs/>
              </w:rPr>
              <w:t xml:space="preserve"> </w:t>
            </w:r>
          </w:p>
        </w:tc>
      </w:tr>
      <w:tr w:rsidR="007E3F29" w14:paraId="4980DBFD" w14:textId="77777777" w:rsidTr="00712A3E">
        <w:tc>
          <w:tcPr>
            <w:tcW w:w="4508" w:type="dxa"/>
          </w:tcPr>
          <w:p w14:paraId="1E0B68C3" w14:textId="77777777" w:rsidR="007E3F29" w:rsidRDefault="007E3F29" w:rsidP="007E3F29">
            <w:r>
              <w:rPr>
                <w:rStyle w:val="normaltextrun"/>
                <w:rFonts w:ascii="AppleSystemUIFont" w:hAnsi="AppleSystemUIFont"/>
                <w:color w:val="000000"/>
                <w:sz w:val="26"/>
                <w:szCs w:val="26"/>
                <w:shd w:val="clear" w:color="auto" w:fill="FFFFFF"/>
              </w:rPr>
              <w:t>* The strongest critical reflections will be those linked to lit.</w:t>
            </w:r>
            <w:r>
              <w:rPr>
                <w:rStyle w:val="eop"/>
                <w:rFonts w:ascii="AppleSystemUIFont" w:hAnsi="AppleSystemUIFont"/>
                <w:color w:val="000000"/>
                <w:sz w:val="26"/>
                <w:szCs w:val="26"/>
                <w:shd w:val="clear" w:color="auto" w:fill="FFFFFF"/>
              </w:rPr>
              <w:t> </w:t>
            </w:r>
          </w:p>
          <w:p w14:paraId="0198FE0B" w14:textId="77777777" w:rsidR="007E3F29" w:rsidRDefault="007E3F29">
            <w:pPr>
              <w:rPr>
                <w:b/>
                <w:bCs/>
              </w:rPr>
            </w:pPr>
          </w:p>
        </w:tc>
        <w:tc>
          <w:tcPr>
            <w:tcW w:w="6596" w:type="dxa"/>
          </w:tcPr>
          <w:p w14:paraId="6556AEE8" w14:textId="17A7F4E9" w:rsidR="007E3F29" w:rsidRDefault="00915366">
            <w:pPr>
              <w:rPr>
                <w:b/>
                <w:bCs/>
              </w:rPr>
            </w:pPr>
            <w:r>
              <w:rPr>
                <w:b/>
                <w:bCs/>
              </w:rPr>
              <w:t>I have addressed this by</w:t>
            </w:r>
            <w:r w:rsidR="006B1F81">
              <w:rPr>
                <w:b/>
                <w:bCs/>
              </w:rPr>
              <w:t xml:space="preserve"> trying to ensure I read sufficient relevant literature before creating critical reflections to give them more detail.</w:t>
            </w:r>
          </w:p>
        </w:tc>
      </w:tr>
      <w:tr w:rsidR="007E3F29" w14:paraId="7758C6D7" w14:textId="77777777" w:rsidTr="00712A3E">
        <w:tc>
          <w:tcPr>
            <w:tcW w:w="4508" w:type="dxa"/>
          </w:tcPr>
          <w:p w14:paraId="4FA704FF" w14:textId="77777777" w:rsidR="007E3F29" w:rsidRDefault="007E3F29" w:rsidP="007E3F29">
            <w:r>
              <w:rPr>
                <w:rStyle w:val="normaltextrun"/>
                <w:rFonts w:ascii="AppleSystemUIFont" w:hAnsi="AppleSystemUIFont"/>
                <w:color w:val="000000"/>
                <w:sz w:val="26"/>
                <w:szCs w:val="26"/>
                <w:shd w:val="clear" w:color="auto" w:fill="FFFFFF"/>
              </w:rPr>
              <w:t>* Proofread all written expression.</w:t>
            </w:r>
            <w:r>
              <w:rPr>
                <w:rStyle w:val="eop"/>
                <w:rFonts w:ascii="AppleSystemUIFont" w:hAnsi="AppleSystemUIFont"/>
                <w:color w:val="000000"/>
                <w:sz w:val="26"/>
                <w:szCs w:val="26"/>
                <w:shd w:val="clear" w:color="auto" w:fill="FFFFFF"/>
              </w:rPr>
              <w:t> </w:t>
            </w:r>
          </w:p>
          <w:p w14:paraId="6F8458D1" w14:textId="77777777" w:rsidR="007E3F29" w:rsidRDefault="007E3F29">
            <w:pPr>
              <w:rPr>
                <w:b/>
                <w:bCs/>
              </w:rPr>
            </w:pPr>
          </w:p>
        </w:tc>
        <w:tc>
          <w:tcPr>
            <w:tcW w:w="6596" w:type="dxa"/>
          </w:tcPr>
          <w:p w14:paraId="435036F2" w14:textId="592AEC0A" w:rsidR="007E3F29" w:rsidRDefault="00712A3E">
            <w:pPr>
              <w:rPr>
                <w:b/>
                <w:bCs/>
              </w:rPr>
            </w:pPr>
            <w:r>
              <w:rPr>
                <w:b/>
                <w:bCs/>
              </w:rPr>
              <w:t xml:space="preserve">I have addressed this target by going back over any written expressions and reading them over multiple times as well as having other people check to hopefully minimise any mistakes. </w:t>
            </w:r>
          </w:p>
        </w:tc>
      </w:tr>
    </w:tbl>
    <w:p w14:paraId="7536329C" w14:textId="3F75DBB9" w:rsidR="007E3F29" w:rsidRDefault="007E3F29">
      <w:pPr>
        <w:rPr>
          <w:b/>
          <w:bCs/>
        </w:rPr>
      </w:pPr>
    </w:p>
    <w:p w14:paraId="09782A7D" w14:textId="77777777" w:rsidR="006B1F81" w:rsidRDefault="006B1F81" w:rsidP="001B4AA2">
      <w:pPr>
        <w:spacing w:line="360" w:lineRule="auto"/>
        <w:rPr>
          <w:rFonts w:asciiTheme="majorHAnsi" w:hAnsiTheme="majorHAnsi" w:cstheme="majorHAnsi"/>
          <w:b/>
          <w:bCs/>
          <w:sz w:val="26"/>
          <w:szCs w:val="26"/>
        </w:rPr>
      </w:pPr>
    </w:p>
    <w:p w14:paraId="7D2C08BC" w14:textId="13F2B022" w:rsidR="00712A3E" w:rsidRDefault="00712A3E" w:rsidP="001B4AA2">
      <w:pPr>
        <w:spacing w:line="360" w:lineRule="auto"/>
        <w:rPr>
          <w:rFonts w:asciiTheme="majorHAnsi" w:hAnsiTheme="majorHAnsi" w:cstheme="majorHAnsi"/>
          <w:b/>
          <w:bCs/>
          <w:sz w:val="28"/>
          <w:szCs w:val="28"/>
        </w:rPr>
      </w:pPr>
      <w:r w:rsidRPr="00754215">
        <w:rPr>
          <w:rFonts w:asciiTheme="majorHAnsi" w:hAnsiTheme="majorHAnsi" w:cstheme="majorHAnsi"/>
          <w:b/>
          <w:bCs/>
          <w:sz w:val="28"/>
          <w:szCs w:val="28"/>
        </w:rPr>
        <w:t>AI Statement</w:t>
      </w:r>
      <w:r w:rsidR="00754215" w:rsidRPr="00754215">
        <w:rPr>
          <w:rFonts w:asciiTheme="majorHAnsi" w:hAnsiTheme="majorHAnsi" w:cstheme="majorHAnsi"/>
          <w:b/>
          <w:bCs/>
          <w:sz w:val="28"/>
          <w:szCs w:val="28"/>
        </w:rPr>
        <w:t>:</w:t>
      </w:r>
    </w:p>
    <w:p w14:paraId="605BB588" w14:textId="77777777" w:rsidR="00754215" w:rsidRPr="00754215" w:rsidRDefault="00754215" w:rsidP="001B4AA2">
      <w:pPr>
        <w:spacing w:line="360" w:lineRule="auto"/>
        <w:rPr>
          <w:rFonts w:asciiTheme="majorHAnsi" w:hAnsiTheme="majorHAnsi" w:cstheme="majorHAnsi"/>
          <w:b/>
          <w:bCs/>
          <w:sz w:val="28"/>
          <w:szCs w:val="28"/>
        </w:rPr>
      </w:pPr>
    </w:p>
    <w:p w14:paraId="05CF885B" w14:textId="0E245D91" w:rsidR="00C12FD3" w:rsidRDefault="00C12FD3" w:rsidP="001B4AA2">
      <w:pPr>
        <w:spacing w:line="360" w:lineRule="auto"/>
        <w:rPr>
          <w:rFonts w:asciiTheme="majorHAnsi" w:hAnsiTheme="majorHAnsi" w:cstheme="majorHAnsi"/>
        </w:rPr>
      </w:pPr>
      <w:r w:rsidRPr="001B4AA2">
        <w:rPr>
          <w:rFonts w:asciiTheme="majorHAnsi" w:hAnsiTheme="majorHAnsi" w:cstheme="majorHAnsi"/>
        </w:rPr>
        <w:t xml:space="preserve">I acknowledge the use of </w:t>
      </w:r>
      <w:r w:rsidRPr="001B4AA2">
        <w:rPr>
          <w:rFonts w:asciiTheme="majorHAnsi" w:hAnsiTheme="majorHAnsi" w:cstheme="majorHAnsi"/>
        </w:rPr>
        <w:t>SciSpace (</w:t>
      </w:r>
      <w:hyperlink r:id="rId7" w:history="1">
        <w:r w:rsidRPr="001B4AA2">
          <w:rPr>
            <w:rStyle w:val="Hyperlink"/>
            <w:rFonts w:asciiTheme="majorHAnsi" w:hAnsiTheme="majorHAnsi" w:cstheme="majorHAnsi"/>
          </w:rPr>
          <w:t>https://scispace.com/</w:t>
        </w:r>
      </w:hyperlink>
      <w:r w:rsidRPr="001B4AA2">
        <w:rPr>
          <w:rFonts w:asciiTheme="majorHAnsi" w:hAnsiTheme="majorHAnsi" w:cstheme="majorHAnsi"/>
        </w:rPr>
        <w:t xml:space="preserve"> )</w:t>
      </w:r>
      <w:r w:rsidRPr="001B4AA2">
        <w:rPr>
          <w:rFonts w:asciiTheme="majorHAnsi" w:hAnsiTheme="majorHAnsi" w:cstheme="majorHAnsi"/>
        </w:rPr>
        <w:t xml:space="preserve"> on </w:t>
      </w:r>
      <w:r w:rsidR="00226D7B">
        <w:rPr>
          <w:rFonts w:asciiTheme="majorHAnsi" w:hAnsiTheme="majorHAnsi" w:cstheme="majorHAnsi"/>
        </w:rPr>
        <w:t>7</w:t>
      </w:r>
      <w:r w:rsidR="00226D7B" w:rsidRPr="00226D7B">
        <w:rPr>
          <w:rFonts w:asciiTheme="majorHAnsi" w:hAnsiTheme="majorHAnsi" w:cstheme="majorHAnsi"/>
          <w:vertAlign w:val="superscript"/>
        </w:rPr>
        <w:t>th</w:t>
      </w:r>
      <w:r w:rsidR="00226D7B">
        <w:rPr>
          <w:rFonts w:asciiTheme="majorHAnsi" w:hAnsiTheme="majorHAnsi" w:cstheme="majorHAnsi"/>
        </w:rPr>
        <w:t xml:space="preserve"> February </w:t>
      </w:r>
      <w:r w:rsidRPr="001B4AA2">
        <w:rPr>
          <w:rFonts w:asciiTheme="majorHAnsi" w:hAnsiTheme="majorHAnsi" w:cstheme="majorHAnsi"/>
        </w:rPr>
        <w:t>2025 to</w:t>
      </w:r>
      <w:r w:rsidR="00226D7B">
        <w:rPr>
          <w:rFonts w:asciiTheme="majorHAnsi" w:hAnsiTheme="majorHAnsi" w:cstheme="majorHAnsi"/>
        </w:rPr>
        <w:t xml:space="preserve"> support my research using the prompt(s): </w:t>
      </w:r>
    </w:p>
    <w:p w14:paraId="05AEC6B5" w14:textId="70DA8F1E" w:rsidR="00C12FD3" w:rsidRDefault="00226D7B" w:rsidP="001B4AA2">
      <w:pPr>
        <w:pStyle w:val="ListParagraph"/>
        <w:numPr>
          <w:ilvl w:val="0"/>
          <w:numId w:val="6"/>
        </w:numPr>
        <w:spacing w:line="360" w:lineRule="auto"/>
        <w:rPr>
          <w:rFonts w:asciiTheme="majorHAnsi" w:hAnsiTheme="majorHAnsi" w:cstheme="majorHAnsi"/>
        </w:rPr>
      </w:pPr>
      <w:r w:rsidRPr="00226D7B">
        <w:rPr>
          <w:rFonts w:asciiTheme="majorHAnsi" w:hAnsiTheme="majorHAnsi" w:cstheme="majorHAnsi"/>
        </w:rPr>
        <w:t>What are the challenges with evaluating the success of restorative practice in schools</w:t>
      </w:r>
    </w:p>
    <w:p w14:paraId="0BB15A21" w14:textId="77777777" w:rsidR="00226D7B" w:rsidRPr="00226D7B" w:rsidRDefault="00226D7B" w:rsidP="00226D7B">
      <w:pPr>
        <w:spacing w:line="360" w:lineRule="auto"/>
        <w:rPr>
          <w:rFonts w:asciiTheme="majorHAnsi" w:hAnsiTheme="majorHAnsi" w:cstheme="majorHAnsi"/>
        </w:rPr>
      </w:pPr>
    </w:p>
    <w:p w14:paraId="1D09B159" w14:textId="77777777" w:rsidR="00C12FD3" w:rsidRPr="001B4AA2" w:rsidRDefault="00C12FD3" w:rsidP="001B4AA2">
      <w:pPr>
        <w:spacing w:line="360" w:lineRule="auto"/>
        <w:rPr>
          <w:rFonts w:asciiTheme="majorHAnsi" w:hAnsiTheme="majorHAnsi" w:cstheme="majorHAnsi"/>
        </w:rPr>
      </w:pPr>
      <w:r w:rsidRPr="001B4AA2">
        <w:rPr>
          <w:rFonts w:asciiTheme="majorHAnsi" w:hAnsiTheme="majorHAnsi" w:cstheme="majorHAnsi"/>
        </w:rPr>
        <w:t>I confirm that I have not presented any AI generated text as my own work. I confirm I</w:t>
      </w:r>
    </w:p>
    <w:p w14:paraId="17E56186" w14:textId="77777777" w:rsidR="00C12FD3" w:rsidRPr="001B4AA2" w:rsidRDefault="00C12FD3" w:rsidP="001B4AA2">
      <w:pPr>
        <w:spacing w:line="360" w:lineRule="auto"/>
        <w:rPr>
          <w:rFonts w:asciiTheme="majorHAnsi" w:hAnsiTheme="majorHAnsi" w:cstheme="majorHAnsi"/>
        </w:rPr>
      </w:pPr>
      <w:r w:rsidRPr="001B4AA2">
        <w:rPr>
          <w:rFonts w:asciiTheme="majorHAnsi" w:hAnsiTheme="majorHAnsi" w:cstheme="majorHAnsi"/>
        </w:rPr>
        <w:t>have copies of my drafts, notes, and other resources I used before, and after the use of</w:t>
      </w:r>
    </w:p>
    <w:p w14:paraId="55DB2260" w14:textId="77777777" w:rsidR="00C12FD3" w:rsidRPr="001B4AA2" w:rsidRDefault="00C12FD3" w:rsidP="001B4AA2">
      <w:pPr>
        <w:spacing w:line="360" w:lineRule="auto"/>
        <w:rPr>
          <w:rFonts w:asciiTheme="majorHAnsi" w:hAnsiTheme="majorHAnsi" w:cstheme="majorHAnsi"/>
        </w:rPr>
      </w:pPr>
      <w:r w:rsidRPr="001B4AA2">
        <w:rPr>
          <w:rFonts w:asciiTheme="majorHAnsi" w:hAnsiTheme="majorHAnsi" w:cstheme="majorHAnsi"/>
        </w:rPr>
        <w:t>AI tools which I may be asked to provide in evidence.</w:t>
      </w:r>
    </w:p>
    <w:p w14:paraId="57819F63" w14:textId="1A8949C4" w:rsidR="00712A3E" w:rsidRDefault="00712A3E" w:rsidP="001B4AA2">
      <w:pPr>
        <w:spacing w:line="360" w:lineRule="auto"/>
        <w:rPr>
          <w:rFonts w:asciiTheme="majorHAnsi" w:hAnsiTheme="majorHAnsi" w:cstheme="majorHAnsi"/>
          <w:b/>
          <w:bCs/>
        </w:rPr>
      </w:pPr>
    </w:p>
    <w:p w14:paraId="1FDF9270" w14:textId="77777777" w:rsidR="00C248F3" w:rsidRPr="001B4AA2" w:rsidRDefault="00C248F3" w:rsidP="001B4AA2">
      <w:pPr>
        <w:spacing w:line="360" w:lineRule="auto"/>
        <w:rPr>
          <w:rFonts w:asciiTheme="majorHAnsi" w:hAnsiTheme="majorHAnsi" w:cstheme="majorHAnsi"/>
          <w:b/>
          <w:bCs/>
        </w:rPr>
      </w:pPr>
    </w:p>
    <w:p w14:paraId="0FB57F10" w14:textId="4877260D" w:rsidR="00475569" w:rsidRDefault="00C248F3" w:rsidP="00475569">
      <w:pPr>
        <w:spacing w:line="360" w:lineRule="auto"/>
        <w:rPr>
          <w:rFonts w:asciiTheme="majorHAnsi" w:hAnsiTheme="majorHAnsi" w:cstheme="majorHAnsi"/>
        </w:rPr>
      </w:pPr>
      <w:r w:rsidRPr="001B4AA2">
        <w:rPr>
          <w:rFonts w:asciiTheme="majorHAnsi" w:hAnsiTheme="majorHAnsi" w:cstheme="majorHAnsi"/>
        </w:rPr>
        <w:t>I acknowledge the use of SciSpace (</w:t>
      </w:r>
      <w:hyperlink r:id="rId8" w:history="1">
        <w:r w:rsidRPr="001B4AA2">
          <w:rPr>
            <w:rStyle w:val="Hyperlink"/>
            <w:rFonts w:asciiTheme="majorHAnsi" w:hAnsiTheme="majorHAnsi" w:cstheme="majorHAnsi"/>
          </w:rPr>
          <w:t>https://scispace.com/</w:t>
        </w:r>
      </w:hyperlink>
      <w:r w:rsidRPr="001B4AA2">
        <w:rPr>
          <w:rFonts w:asciiTheme="majorHAnsi" w:hAnsiTheme="majorHAnsi" w:cstheme="majorHAnsi"/>
        </w:rPr>
        <w:t xml:space="preserve"> ) on </w:t>
      </w:r>
      <w:r w:rsidR="0016285C">
        <w:rPr>
          <w:rFonts w:asciiTheme="majorHAnsi" w:hAnsiTheme="majorHAnsi" w:cstheme="majorHAnsi"/>
        </w:rPr>
        <w:t>22</w:t>
      </w:r>
      <w:r w:rsidR="0016285C" w:rsidRPr="0016285C">
        <w:rPr>
          <w:rFonts w:asciiTheme="majorHAnsi" w:hAnsiTheme="majorHAnsi" w:cstheme="majorHAnsi"/>
          <w:vertAlign w:val="superscript"/>
        </w:rPr>
        <w:t>nd</w:t>
      </w:r>
      <w:r w:rsidR="0016285C">
        <w:rPr>
          <w:rFonts w:asciiTheme="majorHAnsi" w:hAnsiTheme="majorHAnsi" w:cstheme="majorHAnsi"/>
        </w:rPr>
        <w:t xml:space="preserve"> January</w:t>
      </w:r>
      <w:r>
        <w:rPr>
          <w:rFonts w:asciiTheme="majorHAnsi" w:hAnsiTheme="majorHAnsi" w:cstheme="majorHAnsi"/>
        </w:rPr>
        <w:t xml:space="preserve"> </w:t>
      </w:r>
      <w:r w:rsidRPr="001B4AA2">
        <w:rPr>
          <w:rFonts w:asciiTheme="majorHAnsi" w:hAnsiTheme="majorHAnsi" w:cstheme="majorHAnsi"/>
        </w:rPr>
        <w:t>2025 to</w:t>
      </w:r>
      <w:r>
        <w:rPr>
          <w:rFonts w:asciiTheme="majorHAnsi" w:hAnsiTheme="majorHAnsi" w:cstheme="majorHAnsi"/>
        </w:rPr>
        <w:t xml:space="preserve"> support my research using the prompt(s): </w:t>
      </w:r>
    </w:p>
    <w:p w14:paraId="5A249B93" w14:textId="24ACC054" w:rsidR="00C248F3" w:rsidRPr="00475569" w:rsidRDefault="00475569" w:rsidP="00475569">
      <w:pPr>
        <w:pStyle w:val="ListParagraph"/>
        <w:numPr>
          <w:ilvl w:val="0"/>
          <w:numId w:val="8"/>
        </w:numPr>
        <w:spacing w:line="360" w:lineRule="auto"/>
        <w:rPr>
          <w:rFonts w:asciiTheme="majorHAnsi" w:hAnsiTheme="majorHAnsi" w:cstheme="majorHAnsi"/>
        </w:rPr>
      </w:pPr>
      <w:r w:rsidRPr="00475569">
        <w:rPr>
          <w:rFonts w:asciiTheme="majorHAnsi" w:hAnsiTheme="majorHAnsi" w:cstheme="majorHAnsi"/>
        </w:rPr>
        <w:t>What are the key challenges associated with restorative practice in school</w:t>
      </w:r>
    </w:p>
    <w:p w14:paraId="2EF2866C" w14:textId="77777777" w:rsidR="00475569" w:rsidRDefault="00475569" w:rsidP="00C248F3">
      <w:pPr>
        <w:spacing w:line="360" w:lineRule="auto"/>
        <w:rPr>
          <w:rFonts w:asciiTheme="majorHAnsi" w:hAnsiTheme="majorHAnsi" w:cstheme="majorHAnsi"/>
        </w:rPr>
      </w:pPr>
    </w:p>
    <w:p w14:paraId="49712CB8" w14:textId="7D6536C1" w:rsidR="00C248F3" w:rsidRPr="001B4AA2" w:rsidRDefault="00C248F3" w:rsidP="00C248F3">
      <w:pPr>
        <w:spacing w:line="360" w:lineRule="auto"/>
        <w:rPr>
          <w:rFonts w:asciiTheme="majorHAnsi" w:hAnsiTheme="majorHAnsi" w:cstheme="majorHAnsi"/>
        </w:rPr>
      </w:pPr>
      <w:r w:rsidRPr="001B4AA2">
        <w:rPr>
          <w:rFonts w:asciiTheme="majorHAnsi" w:hAnsiTheme="majorHAnsi" w:cstheme="majorHAnsi"/>
        </w:rPr>
        <w:t>I confirm that I have not presented any AI generated text as my own work. I confirm I</w:t>
      </w:r>
    </w:p>
    <w:p w14:paraId="15CD7247" w14:textId="77777777" w:rsidR="00C248F3" w:rsidRPr="001B4AA2" w:rsidRDefault="00C248F3" w:rsidP="00C248F3">
      <w:pPr>
        <w:spacing w:line="360" w:lineRule="auto"/>
        <w:rPr>
          <w:rFonts w:asciiTheme="majorHAnsi" w:hAnsiTheme="majorHAnsi" w:cstheme="majorHAnsi"/>
        </w:rPr>
      </w:pPr>
      <w:r w:rsidRPr="001B4AA2">
        <w:rPr>
          <w:rFonts w:asciiTheme="majorHAnsi" w:hAnsiTheme="majorHAnsi" w:cstheme="majorHAnsi"/>
        </w:rPr>
        <w:t>have copies of my drafts, notes, and other resources I used before, and after the use of</w:t>
      </w:r>
    </w:p>
    <w:p w14:paraId="05A5C2B2" w14:textId="247E89A1" w:rsidR="00C248F3" w:rsidRDefault="00C248F3" w:rsidP="00C248F3">
      <w:pPr>
        <w:spacing w:line="360" w:lineRule="auto"/>
        <w:rPr>
          <w:rFonts w:asciiTheme="majorHAnsi" w:hAnsiTheme="majorHAnsi" w:cstheme="majorHAnsi"/>
        </w:rPr>
      </w:pPr>
      <w:r w:rsidRPr="001B4AA2">
        <w:rPr>
          <w:rFonts w:asciiTheme="majorHAnsi" w:hAnsiTheme="majorHAnsi" w:cstheme="majorHAnsi"/>
        </w:rPr>
        <w:t>AI tools which I may be asked to provide in evidence.</w:t>
      </w:r>
    </w:p>
    <w:p w14:paraId="2572BCEE" w14:textId="3DC6CF54" w:rsidR="00754215" w:rsidRPr="00754215" w:rsidRDefault="00754215" w:rsidP="00754215">
      <w:pPr>
        <w:spacing w:line="360" w:lineRule="auto"/>
        <w:rPr>
          <w:rFonts w:asciiTheme="majorHAnsi" w:hAnsiTheme="majorHAnsi" w:cstheme="majorHAnsi"/>
        </w:rPr>
      </w:pPr>
    </w:p>
    <w:p w14:paraId="6F9691C0" w14:textId="77777777" w:rsidR="00754215" w:rsidRPr="00754215" w:rsidRDefault="00754215" w:rsidP="00754215">
      <w:pPr>
        <w:spacing w:line="360" w:lineRule="auto"/>
        <w:rPr>
          <w:rFonts w:asciiTheme="majorHAnsi" w:hAnsiTheme="majorHAnsi" w:cstheme="majorHAnsi"/>
        </w:rPr>
      </w:pPr>
      <w:r w:rsidRPr="00754215">
        <w:rPr>
          <w:rFonts w:asciiTheme="majorHAnsi" w:hAnsiTheme="majorHAnsi" w:cstheme="majorHAnsi"/>
        </w:rPr>
        <w:t>I acknowledge the use of PFD Summarize (</w:t>
      </w:r>
      <w:hyperlink r:id="rId9" w:history="1">
        <w:r w:rsidRPr="00754215">
          <w:rPr>
            <w:rStyle w:val="Hyperlink"/>
            <w:rFonts w:asciiTheme="majorHAnsi" w:hAnsiTheme="majorHAnsi" w:cstheme="majorHAnsi"/>
          </w:rPr>
          <w:t>https://smallpdf.com/pdf-summarizer</w:t>
        </w:r>
      </w:hyperlink>
      <w:r w:rsidRPr="00754215">
        <w:rPr>
          <w:rFonts w:asciiTheme="majorHAnsi" w:hAnsiTheme="majorHAnsi" w:cstheme="majorHAnsi"/>
        </w:rPr>
        <w:t xml:space="preserve"> ) on 5</w:t>
      </w:r>
      <w:r w:rsidRPr="00754215">
        <w:rPr>
          <w:rFonts w:asciiTheme="majorHAnsi" w:hAnsiTheme="majorHAnsi" w:cstheme="majorHAnsi"/>
          <w:vertAlign w:val="superscript"/>
        </w:rPr>
        <w:t>th</w:t>
      </w:r>
      <w:r w:rsidRPr="00754215">
        <w:rPr>
          <w:rFonts w:asciiTheme="majorHAnsi" w:hAnsiTheme="majorHAnsi" w:cstheme="majorHAnsi"/>
        </w:rPr>
        <w:t xml:space="preserve"> January 2025 to summarize the Welsh National Mission using the prompt(s):</w:t>
      </w:r>
    </w:p>
    <w:p w14:paraId="7E626277" w14:textId="77777777" w:rsidR="00754215" w:rsidRPr="00754215" w:rsidRDefault="00754215" w:rsidP="00754215">
      <w:pPr>
        <w:pStyle w:val="ListParagraph"/>
        <w:numPr>
          <w:ilvl w:val="0"/>
          <w:numId w:val="10"/>
        </w:numPr>
        <w:spacing w:line="360" w:lineRule="auto"/>
        <w:rPr>
          <w:rFonts w:asciiTheme="majorHAnsi" w:hAnsiTheme="majorHAnsi" w:cstheme="majorHAnsi"/>
        </w:rPr>
      </w:pPr>
      <w:r w:rsidRPr="00754215">
        <w:rPr>
          <w:rFonts w:asciiTheme="majorHAnsi" w:hAnsiTheme="majorHAnsi" w:cstheme="majorHAnsi"/>
        </w:rPr>
        <w:t>Please can you tell me what this document says about equity for ALN students.</w:t>
      </w:r>
    </w:p>
    <w:p w14:paraId="1F6868D7" w14:textId="77777777" w:rsidR="00754215" w:rsidRPr="00754215" w:rsidRDefault="00754215" w:rsidP="00754215">
      <w:pPr>
        <w:spacing w:line="360" w:lineRule="auto"/>
        <w:rPr>
          <w:rFonts w:asciiTheme="majorHAnsi" w:hAnsiTheme="majorHAnsi" w:cstheme="majorHAnsi"/>
        </w:rPr>
      </w:pPr>
    </w:p>
    <w:p w14:paraId="038AD275" w14:textId="77777777" w:rsidR="00754215" w:rsidRPr="00754215" w:rsidRDefault="00754215" w:rsidP="00754215">
      <w:pPr>
        <w:spacing w:line="360" w:lineRule="auto"/>
        <w:rPr>
          <w:rFonts w:asciiTheme="majorHAnsi" w:hAnsiTheme="majorHAnsi" w:cstheme="majorHAnsi"/>
        </w:rPr>
      </w:pPr>
      <w:r w:rsidRPr="00754215">
        <w:rPr>
          <w:rFonts w:asciiTheme="majorHAnsi" w:hAnsiTheme="majorHAnsi" w:cstheme="majorHAnsi"/>
        </w:rPr>
        <w:t>I confirm that I have not presented any AI generated text as my own work. I confirm I</w:t>
      </w:r>
    </w:p>
    <w:p w14:paraId="7FB87784" w14:textId="77777777" w:rsidR="00754215" w:rsidRPr="00754215" w:rsidRDefault="00754215" w:rsidP="00754215">
      <w:pPr>
        <w:spacing w:line="360" w:lineRule="auto"/>
        <w:rPr>
          <w:rFonts w:asciiTheme="majorHAnsi" w:hAnsiTheme="majorHAnsi" w:cstheme="majorHAnsi"/>
        </w:rPr>
      </w:pPr>
      <w:r w:rsidRPr="00754215">
        <w:rPr>
          <w:rFonts w:asciiTheme="majorHAnsi" w:hAnsiTheme="majorHAnsi" w:cstheme="majorHAnsi"/>
        </w:rPr>
        <w:t>have copies of my drafts, notes, and other resources I used before, and after the use of</w:t>
      </w:r>
    </w:p>
    <w:p w14:paraId="0F0C8D54" w14:textId="48196B5E" w:rsidR="00754215" w:rsidRPr="00754215" w:rsidRDefault="00754215" w:rsidP="00754215">
      <w:pPr>
        <w:spacing w:line="360" w:lineRule="auto"/>
        <w:rPr>
          <w:rFonts w:asciiTheme="majorHAnsi" w:hAnsiTheme="majorHAnsi" w:cstheme="majorHAnsi"/>
        </w:rPr>
      </w:pPr>
      <w:r w:rsidRPr="00754215">
        <w:rPr>
          <w:rFonts w:asciiTheme="majorHAnsi" w:hAnsiTheme="majorHAnsi" w:cstheme="majorHAnsi"/>
        </w:rPr>
        <w:t>AI tools which I may be asked to provide in evidence.</w:t>
      </w:r>
    </w:p>
    <w:p w14:paraId="1D334A2E" w14:textId="1238C94C" w:rsidR="00C12FD3" w:rsidRPr="00754215" w:rsidRDefault="00C12FD3" w:rsidP="00754215">
      <w:pPr>
        <w:spacing w:line="360" w:lineRule="auto"/>
        <w:rPr>
          <w:rFonts w:asciiTheme="majorHAnsi" w:hAnsiTheme="majorHAnsi" w:cstheme="majorHAnsi"/>
          <w:b/>
          <w:bCs/>
        </w:rPr>
      </w:pPr>
    </w:p>
    <w:p w14:paraId="278F1B6A" w14:textId="77777777" w:rsidR="00754215" w:rsidRPr="001B4AA2" w:rsidRDefault="00754215" w:rsidP="001B4AA2">
      <w:pPr>
        <w:spacing w:line="360" w:lineRule="auto"/>
        <w:rPr>
          <w:rFonts w:asciiTheme="majorHAnsi" w:hAnsiTheme="majorHAnsi" w:cstheme="majorHAnsi"/>
          <w:b/>
          <w:bCs/>
        </w:rPr>
      </w:pPr>
    </w:p>
    <w:p w14:paraId="479FCC47" w14:textId="09DBC86A" w:rsidR="0075173D" w:rsidRDefault="0075173D" w:rsidP="001B4AA2">
      <w:pPr>
        <w:spacing w:line="360" w:lineRule="auto"/>
        <w:rPr>
          <w:rFonts w:asciiTheme="majorHAnsi" w:hAnsiTheme="majorHAnsi" w:cstheme="majorHAnsi"/>
          <w:b/>
          <w:bCs/>
        </w:rPr>
      </w:pPr>
    </w:p>
    <w:p w14:paraId="4FA43F8E" w14:textId="6B271B80" w:rsidR="00754215" w:rsidRDefault="00754215" w:rsidP="001B4AA2">
      <w:pPr>
        <w:spacing w:line="360" w:lineRule="auto"/>
        <w:rPr>
          <w:rFonts w:asciiTheme="majorHAnsi" w:hAnsiTheme="majorHAnsi" w:cstheme="majorHAnsi"/>
          <w:b/>
          <w:bCs/>
        </w:rPr>
      </w:pPr>
    </w:p>
    <w:p w14:paraId="5656F370" w14:textId="60C5E5EE" w:rsidR="00754215" w:rsidRDefault="00754215" w:rsidP="001B4AA2">
      <w:pPr>
        <w:spacing w:line="360" w:lineRule="auto"/>
        <w:rPr>
          <w:rFonts w:asciiTheme="majorHAnsi" w:hAnsiTheme="majorHAnsi" w:cstheme="majorHAnsi"/>
          <w:b/>
          <w:bCs/>
        </w:rPr>
      </w:pPr>
    </w:p>
    <w:p w14:paraId="2312B7ED" w14:textId="2026B81F" w:rsidR="00754215" w:rsidRDefault="00754215" w:rsidP="001B4AA2">
      <w:pPr>
        <w:spacing w:line="360" w:lineRule="auto"/>
        <w:rPr>
          <w:rFonts w:asciiTheme="majorHAnsi" w:hAnsiTheme="majorHAnsi" w:cstheme="majorHAnsi"/>
          <w:b/>
          <w:bCs/>
        </w:rPr>
      </w:pPr>
    </w:p>
    <w:p w14:paraId="08723982" w14:textId="2114E534" w:rsidR="00754215" w:rsidRDefault="00754215" w:rsidP="001B4AA2">
      <w:pPr>
        <w:spacing w:line="360" w:lineRule="auto"/>
        <w:rPr>
          <w:rFonts w:asciiTheme="majorHAnsi" w:hAnsiTheme="majorHAnsi" w:cstheme="majorHAnsi"/>
          <w:b/>
          <w:bCs/>
        </w:rPr>
      </w:pPr>
    </w:p>
    <w:p w14:paraId="39A9BF7A" w14:textId="40237F04" w:rsidR="00754215" w:rsidRDefault="00754215" w:rsidP="001B4AA2">
      <w:pPr>
        <w:spacing w:line="360" w:lineRule="auto"/>
        <w:rPr>
          <w:rFonts w:asciiTheme="majorHAnsi" w:hAnsiTheme="majorHAnsi" w:cstheme="majorHAnsi"/>
          <w:b/>
          <w:bCs/>
        </w:rPr>
      </w:pPr>
    </w:p>
    <w:p w14:paraId="2CCC922C" w14:textId="3F107408" w:rsidR="00754215" w:rsidRDefault="00754215" w:rsidP="001B4AA2">
      <w:pPr>
        <w:spacing w:line="360" w:lineRule="auto"/>
        <w:rPr>
          <w:rFonts w:asciiTheme="majorHAnsi" w:hAnsiTheme="majorHAnsi" w:cstheme="majorHAnsi"/>
          <w:b/>
          <w:bCs/>
        </w:rPr>
      </w:pPr>
    </w:p>
    <w:p w14:paraId="75402CC5" w14:textId="3A0287EA" w:rsidR="00754215" w:rsidRDefault="00754215" w:rsidP="001B4AA2">
      <w:pPr>
        <w:spacing w:line="360" w:lineRule="auto"/>
        <w:rPr>
          <w:rFonts w:asciiTheme="majorHAnsi" w:hAnsiTheme="majorHAnsi" w:cstheme="majorHAnsi"/>
          <w:b/>
          <w:bCs/>
        </w:rPr>
      </w:pPr>
    </w:p>
    <w:p w14:paraId="0E24E9B6" w14:textId="3926AC75" w:rsidR="00754215" w:rsidRDefault="00754215" w:rsidP="001B4AA2">
      <w:pPr>
        <w:spacing w:line="360" w:lineRule="auto"/>
        <w:rPr>
          <w:rFonts w:asciiTheme="majorHAnsi" w:hAnsiTheme="majorHAnsi" w:cstheme="majorHAnsi"/>
          <w:b/>
          <w:bCs/>
        </w:rPr>
      </w:pPr>
    </w:p>
    <w:p w14:paraId="1BB2C6F8" w14:textId="3487CFFE" w:rsidR="00754215" w:rsidRDefault="00754215" w:rsidP="001B4AA2">
      <w:pPr>
        <w:spacing w:line="360" w:lineRule="auto"/>
        <w:rPr>
          <w:rFonts w:asciiTheme="majorHAnsi" w:hAnsiTheme="majorHAnsi" w:cstheme="majorHAnsi"/>
          <w:b/>
          <w:bCs/>
        </w:rPr>
      </w:pPr>
    </w:p>
    <w:p w14:paraId="59430A14" w14:textId="7BE6940D" w:rsidR="00754215" w:rsidRDefault="00754215" w:rsidP="001B4AA2">
      <w:pPr>
        <w:spacing w:line="360" w:lineRule="auto"/>
        <w:rPr>
          <w:rFonts w:asciiTheme="majorHAnsi" w:hAnsiTheme="majorHAnsi" w:cstheme="majorHAnsi"/>
          <w:b/>
          <w:bCs/>
        </w:rPr>
      </w:pPr>
    </w:p>
    <w:p w14:paraId="57CAC16A" w14:textId="186AE1BE" w:rsidR="00754215" w:rsidRDefault="00754215" w:rsidP="001B4AA2">
      <w:pPr>
        <w:spacing w:line="360" w:lineRule="auto"/>
        <w:rPr>
          <w:rFonts w:asciiTheme="majorHAnsi" w:hAnsiTheme="majorHAnsi" w:cstheme="majorHAnsi"/>
          <w:b/>
          <w:bCs/>
        </w:rPr>
      </w:pPr>
    </w:p>
    <w:p w14:paraId="5762EE85" w14:textId="09653C83" w:rsidR="00754215" w:rsidRDefault="00754215" w:rsidP="001B4AA2">
      <w:pPr>
        <w:spacing w:line="360" w:lineRule="auto"/>
        <w:rPr>
          <w:rFonts w:asciiTheme="majorHAnsi" w:hAnsiTheme="majorHAnsi" w:cstheme="majorHAnsi"/>
          <w:b/>
          <w:bCs/>
        </w:rPr>
      </w:pPr>
    </w:p>
    <w:p w14:paraId="0BCF190D" w14:textId="2300C8B0" w:rsidR="00754215" w:rsidRDefault="00754215" w:rsidP="001B4AA2">
      <w:pPr>
        <w:spacing w:line="360" w:lineRule="auto"/>
        <w:rPr>
          <w:rFonts w:asciiTheme="majorHAnsi" w:hAnsiTheme="majorHAnsi" w:cstheme="majorHAnsi"/>
          <w:b/>
          <w:bCs/>
        </w:rPr>
      </w:pPr>
    </w:p>
    <w:p w14:paraId="701FCDEB" w14:textId="0F2BA33D" w:rsidR="00754215" w:rsidRDefault="00754215" w:rsidP="001B4AA2">
      <w:pPr>
        <w:spacing w:line="360" w:lineRule="auto"/>
        <w:rPr>
          <w:rFonts w:asciiTheme="majorHAnsi" w:hAnsiTheme="majorHAnsi" w:cstheme="majorHAnsi"/>
          <w:b/>
          <w:bCs/>
        </w:rPr>
      </w:pPr>
    </w:p>
    <w:p w14:paraId="1822202C" w14:textId="7038F69F" w:rsidR="00754215" w:rsidRDefault="00754215" w:rsidP="001B4AA2">
      <w:pPr>
        <w:spacing w:line="360" w:lineRule="auto"/>
        <w:rPr>
          <w:rFonts w:asciiTheme="majorHAnsi" w:hAnsiTheme="majorHAnsi" w:cstheme="majorHAnsi"/>
          <w:b/>
          <w:bCs/>
        </w:rPr>
      </w:pPr>
    </w:p>
    <w:p w14:paraId="545A2C45" w14:textId="22612C4F" w:rsidR="00754215" w:rsidRDefault="00754215" w:rsidP="001B4AA2">
      <w:pPr>
        <w:spacing w:line="360" w:lineRule="auto"/>
        <w:rPr>
          <w:rFonts w:asciiTheme="majorHAnsi" w:hAnsiTheme="majorHAnsi" w:cstheme="majorHAnsi"/>
          <w:b/>
          <w:bCs/>
        </w:rPr>
      </w:pPr>
    </w:p>
    <w:p w14:paraId="04ED92FE" w14:textId="292CC7E8" w:rsidR="00754215" w:rsidRDefault="00754215" w:rsidP="001B4AA2">
      <w:pPr>
        <w:spacing w:line="360" w:lineRule="auto"/>
        <w:rPr>
          <w:rFonts w:asciiTheme="majorHAnsi" w:hAnsiTheme="majorHAnsi" w:cstheme="majorHAnsi"/>
          <w:b/>
          <w:bCs/>
        </w:rPr>
      </w:pPr>
    </w:p>
    <w:p w14:paraId="35FDDA83" w14:textId="66B49526" w:rsidR="00754215" w:rsidRDefault="00754215" w:rsidP="001B4AA2">
      <w:pPr>
        <w:spacing w:line="360" w:lineRule="auto"/>
        <w:rPr>
          <w:rFonts w:asciiTheme="majorHAnsi" w:hAnsiTheme="majorHAnsi" w:cstheme="majorHAnsi"/>
          <w:b/>
          <w:bCs/>
        </w:rPr>
      </w:pPr>
    </w:p>
    <w:p w14:paraId="38CAD089" w14:textId="57AEE9AA" w:rsidR="00754215" w:rsidRDefault="00754215" w:rsidP="001B4AA2">
      <w:pPr>
        <w:spacing w:line="360" w:lineRule="auto"/>
        <w:rPr>
          <w:rFonts w:asciiTheme="majorHAnsi" w:hAnsiTheme="majorHAnsi" w:cstheme="majorHAnsi"/>
          <w:b/>
          <w:bCs/>
        </w:rPr>
      </w:pPr>
    </w:p>
    <w:p w14:paraId="6C470D0D" w14:textId="7CCC93F2" w:rsidR="00754215" w:rsidRDefault="00754215" w:rsidP="001B4AA2">
      <w:pPr>
        <w:spacing w:line="360" w:lineRule="auto"/>
        <w:rPr>
          <w:rFonts w:asciiTheme="majorHAnsi" w:hAnsiTheme="majorHAnsi" w:cstheme="majorHAnsi"/>
          <w:b/>
          <w:bCs/>
        </w:rPr>
      </w:pPr>
    </w:p>
    <w:p w14:paraId="4F549E3A" w14:textId="7C4705E3" w:rsidR="00754215" w:rsidRDefault="00754215" w:rsidP="001B4AA2">
      <w:pPr>
        <w:spacing w:line="360" w:lineRule="auto"/>
        <w:rPr>
          <w:rFonts w:asciiTheme="majorHAnsi" w:hAnsiTheme="majorHAnsi" w:cstheme="majorHAnsi"/>
          <w:b/>
          <w:bCs/>
        </w:rPr>
      </w:pPr>
    </w:p>
    <w:p w14:paraId="4BB9C81B" w14:textId="77777777" w:rsidR="00754215" w:rsidRPr="000D3BDB" w:rsidRDefault="00754215" w:rsidP="001B4AA2">
      <w:pPr>
        <w:spacing w:line="360" w:lineRule="auto"/>
        <w:rPr>
          <w:rFonts w:asciiTheme="majorHAnsi" w:hAnsiTheme="majorHAnsi" w:cstheme="majorHAnsi"/>
          <w:b/>
          <w:bCs/>
          <w:sz w:val="26"/>
          <w:szCs w:val="26"/>
        </w:rPr>
      </w:pPr>
    </w:p>
    <w:p w14:paraId="70DC638F" w14:textId="49172947" w:rsidR="00680A59" w:rsidRPr="000D3BDB" w:rsidRDefault="0075173D" w:rsidP="001B4AA2">
      <w:pPr>
        <w:spacing w:line="360" w:lineRule="auto"/>
        <w:rPr>
          <w:rFonts w:asciiTheme="majorHAnsi" w:hAnsiTheme="majorHAnsi" w:cstheme="majorHAnsi"/>
          <w:b/>
          <w:bCs/>
          <w:sz w:val="26"/>
          <w:szCs w:val="26"/>
        </w:rPr>
      </w:pPr>
      <w:r w:rsidRPr="000D3BDB">
        <w:rPr>
          <w:rFonts w:asciiTheme="majorHAnsi" w:hAnsiTheme="majorHAnsi" w:cstheme="majorHAnsi"/>
          <w:b/>
          <w:bCs/>
          <w:sz w:val="26"/>
          <w:szCs w:val="26"/>
        </w:rPr>
        <w:t xml:space="preserve">A Critical Evaluation of the Development of </w:t>
      </w:r>
      <w:r w:rsidR="000D3BDB" w:rsidRPr="000D3BDB">
        <w:rPr>
          <w:rFonts w:asciiTheme="majorHAnsi" w:hAnsiTheme="majorHAnsi" w:cstheme="majorHAnsi"/>
          <w:b/>
          <w:bCs/>
          <w:sz w:val="26"/>
          <w:szCs w:val="26"/>
        </w:rPr>
        <w:t>Restorative Practice</w:t>
      </w:r>
      <w:r w:rsidRPr="000D3BDB">
        <w:rPr>
          <w:rFonts w:asciiTheme="majorHAnsi" w:hAnsiTheme="majorHAnsi" w:cstheme="majorHAnsi"/>
          <w:b/>
          <w:bCs/>
          <w:sz w:val="26"/>
          <w:szCs w:val="26"/>
        </w:rPr>
        <w:t xml:space="preserve"> in a School Development Plan: Actions, Impact, and Evidence-Based Reflections</w:t>
      </w:r>
      <w:r w:rsidR="00680A59" w:rsidRPr="000D3BDB">
        <w:rPr>
          <w:rFonts w:asciiTheme="majorHAnsi" w:hAnsiTheme="majorHAnsi" w:cstheme="majorHAnsi"/>
          <w:b/>
          <w:bCs/>
          <w:sz w:val="26"/>
          <w:szCs w:val="26"/>
        </w:rPr>
        <w:t xml:space="preserve">. </w:t>
      </w:r>
    </w:p>
    <w:p w14:paraId="54E15F72" w14:textId="65176C68" w:rsidR="0075173D" w:rsidRPr="001B4AA2" w:rsidRDefault="0075173D" w:rsidP="001B4AA2">
      <w:pPr>
        <w:spacing w:line="360" w:lineRule="auto"/>
        <w:rPr>
          <w:rFonts w:asciiTheme="majorHAnsi" w:hAnsiTheme="majorHAnsi" w:cstheme="majorHAnsi"/>
        </w:rPr>
      </w:pPr>
    </w:p>
    <w:p w14:paraId="44B9A4F6" w14:textId="20FA45D0" w:rsidR="0075173D" w:rsidRPr="001B4AA2" w:rsidRDefault="0075173D" w:rsidP="001B4AA2">
      <w:pPr>
        <w:spacing w:line="360" w:lineRule="auto"/>
        <w:rPr>
          <w:rFonts w:asciiTheme="majorHAnsi" w:hAnsiTheme="majorHAnsi" w:cstheme="majorHAnsi"/>
        </w:rPr>
      </w:pPr>
    </w:p>
    <w:p w14:paraId="21C73C65" w14:textId="45EB5AC6" w:rsidR="0075173D" w:rsidRPr="0000065E" w:rsidRDefault="0075173D" w:rsidP="001B4AA2">
      <w:pPr>
        <w:spacing w:line="360" w:lineRule="auto"/>
        <w:rPr>
          <w:rFonts w:asciiTheme="majorHAnsi" w:hAnsiTheme="majorHAnsi" w:cstheme="majorHAnsi"/>
          <w:b/>
          <w:bCs/>
        </w:rPr>
      </w:pPr>
      <w:r w:rsidRPr="0000065E">
        <w:rPr>
          <w:rFonts w:asciiTheme="majorHAnsi" w:hAnsiTheme="majorHAnsi" w:cstheme="majorHAnsi"/>
          <w:b/>
          <w:bCs/>
        </w:rPr>
        <w:t xml:space="preserve">Introduction </w:t>
      </w:r>
    </w:p>
    <w:p w14:paraId="664FEE4E" w14:textId="670E151E" w:rsidR="0075173D" w:rsidRPr="009D36B5" w:rsidRDefault="002937FB" w:rsidP="001B4AA2">
      <w:pPr>
        <w:spacing w:line="360" w:lineRule="auto"/>
        <w:rPr>
          <w:rFonts w:asciiTheme="majorHAnsi" w:hAnsiTheme="majorHAnsi" w:cstheme="majorHAnsi"/>
        </w:rPr>
      </w:pPr>
      <w:r w:rsidRPr="001B4AA2">
        <w:rPr>
          <w:rFonts w:asciiTheme="majorHAnsi" w:hAnsiTheme="majorHAnsi" w:cstheme="majorHAnsi"/>
        </w:rPr>
        <w:t xml:space="preserve">The aim of this </w:t>
      </w:r>
      <w:r w:rsidR="00D34F58" w:rsidRPr="001B4AA2">
        <w:rPr>
          <w:rFonts w:asciiTheme="majorHAnsi" w:hAnsiTheme="majorHAnsi" w:cstheme="majorHAnsi"/>
        </w:rPr>
        <w:t>assignment</w:t>
      </w:r>
      <w:r w:rsidRPr="001B4AA2">
        <w:rPr>
          <w:rFonts w:asciiTheme="majorHAnsi" w:hAnsiTheme="majorHAnsi" w:cstheme="majorHAnsi"/>
        </w:rPr>
        <w:t xml:space="preserve"> is to critically evaluate one chosen action point from </w:t>
      </w:r>
      <w:r w:rsidR="00D34F58" w:rsidRPr="001B4AA2">
        <w:rPr>
          <w:rFonts w:asciiTheme="majorHAnsi" w:hAnsiTheme="majorHAnsi" w:cstheme="majorHAnsi"/>
        </w:rPr>
        <w:t>a</w:t>
      </w:r>
      <w:r w:rsidRPr="001B4AA2">
        <w:rPr>
          <w:rFonts w:asciiTheme="majorHAnsi" w:hAnsiTheme="majorHAnsi" w:cstheme="majorHAnsi"/>
        </w:rPr>
        <w:t xml:space="preserve"> schools S</w:t>
      </w:r>
      <w:r w:rsidR="00E76904" w:rsidRPr="001B4AA2">
        <w:rPr>
          <w:rFonts w:asciiTheme="majorHAnsi" w:hAnsiTheme="majorHAnsi" w:cstheme="majorHAnsi"/>
        </w:rPr>
        <w:t>D</w:t>
      </w:r>
      <w:r w:rsidRPr="001B4AA2">
        <w:rPr>
          <w:rFonts w:asciiTheme="majorHAnsi" w:hAnsiTheme="majorHAnsi" w:cstheme="majorHAnsi"/>
        </w:rPr>
        <w:t>P</w:t>
      </w:r>
      <w:r w:rsidR="00D34F58" w:rsidRPr="001B4AA2">
        <w:rPr>
          <w:rFonts w:asciiTheme="majorHAnsi" w:hAnsiTheme="majorHAnsi" w:cstheme="majorHAnsi"/>
        </w:rPr>
        <w:t xml:space="preserve"> </w:t>
      </w:r>
      <w:r w:rsidRPr="001B4AA2">
        <w:rPr>
          <w:rFonts w:asciiTheme="majorHAnsi" w:hAnsiTheme="majorHAnsi" w:cstheme="majorHAnsi"/>
        </w:rPr>
        <w:t xml:space="preserve">(School </w:t>
      </w:r>
      <w:r w:rsidR="00E76904" w:rsidRPr="001B4AA2">
        <w:rPr>
          <w:rFonts w:asciiTheme="majorHAnsi" w:hAnsiTheme="majorHAnsi" w:cstheme="majorHAnsi"/>
        </w:rPr>
        <w:t>Development</w:t>
      </w:r>
      <w:r w:rsidRPr="001B4AA2">
        <w:rPr>
          <w:rFonts w:asciiTheme="majorHAnsi" w:hAnsiTheme="majorHAnsi" w:cstheme="majorHAnsi"/>
        </w:rPr>
        <w:t xml:space="preserve"> Plan).</w:t>
      </w:r>
      <w:r w:rsidR="00D34F58" w:rsidRPr="001B4AA2">
        <w:rPr>
          <w:rFonts w:asciiTheme="majorHAnsi" w:hAnsiTheme="majorHAnsi" w:cstheme="majorHAnsi"/>
        </w:rPr>
        <w:t xml:space="preserve"> </w:t>
      </w:r>
      <w:r w:rsidR="0075173D" w:rsidRPr="001B4AA2">
        <w:rPr>
          <w:rFonts w:asciiTheme="majorHAnsi" w:hAnsiTheme="majorHAnsi" w:cstheme="majorHAnsi"/>
        </w:rPr>
        <w:t>The strategic target chosen from my placement schools</w:t>
      </w:r>
      <w:r w:rsidR="00E76904" w:rsidRPr="001B4AA2">
        <w:rPr>
          <w:rFonts w:asciiTheme="majorHAnsi" w:hAnsiTheme="majorHAnsi" w:cstheme="majorHAnsi"/>
        </w:rPr>
        <w:t xml:space="preserve"> </w:t>
      </w:r>
      <w:r w:rsidR="00E76904" w:rsidRPr="009D36B5">
        <w:rPr>
          <w:rFonts w:asciiTheme="majorHAnsi" w:hAnsiTheme="majorHAnsi" w:cstheme="majorHAnsi"/>
        </w:rPr>
        <w:t>development plan</w:t>
      </w:r>
      <w:r w:rsidR="0075173D" w:rsidRPr="009D36B5">
        <w:rPr>
          <w:rFonts w:asciiTheme="majorHAnsi" w:hAnsiTheme="majorHAnsi" w:cstheme="majorHAnsi"/>
        </w:rPr>
        <w:t xml:space="preserve"> is </w:t>
      </w:r>
      <w:r w:rsidR="00D34F58" w:rsidRPr="009D36B5">
        <w:rPr>
          <w:rFonts w:asciiTheme="majorHAnsi" w:hAnsiTheme="majorHAnsi" w:cstheme="majorHAnsi"/>
        </w:rPr>
        <w:t xml:space="preserve">to </w:t>
      </w:r>
      <w:r w:rsidR="0075173D" w:rsidRPr="009D36B5">
        <w:rPr>
          <w:rFonts w:asciiTheme="majorHAnsi" w:hAnsiTheme="majorHAnsi" w:cstheme="majorHAnsi"/>
        </w:rPr>
        <w:t>“</w:t>
      </w:r>
      <w:r w:rsidRPr="009D36B5">
        <w:rPr>
          <w:rFonts w:asciiTheme="majorHAnsi" w:hAnsiTheme="majorHAnsi" w:cstheme="majorHAnsi"/>
        </w:rPr>
        <w:t xml:space="preserve">Embed restorative approaches throughout the school in line with the WTAC structure”. This strategic target is relevant to the </w:t>
      </w:r>
      <w:r w:rsidR="00D369D8" w:rsidRPr="009D36B5">
        <w:rPr>
          <w:rFonts w:asciiTheme="majorHAnsi" w:hAnsiTheme="majorHAnsi" w:cstheme="majorHAnsi"/>
        </w:rPr>
        <w:t>school’s</w:t>
      </w:r>
      <w:r w:rsidRPr="009D36B5">
        <w:rPr>
          <w:rFonts w:asciiTheme="majorHAnsi" w:hAnsiTheme="majorHAnsi" w:cstheme="majorHAnsi"/>
        </w:rPr>
        <w:t xml:space="preserve"> current</w:t>
      </w:r>
      <w:r w:rsidR="00A414CD" w:rsidRPr="009D36B5">
        <w:rPr>
          <w:rFonts w:asciiTheme="majorHAnsi" w:hAnsiTheme="majorHAnsi" w:cstheme="majorHAnsi"/>
        </w:rPr>
        <w:t xml:space="preserve"> context as it can be observed that this </w:t>
      </w:r>
      <w:r w:rsidR="00D34F58" w:rsidRPr="009D36B5">
        <w:rPr>
          <w:rFonts w:asciiTheme="majorHAnsi" w:hAnsiTheme="majorHAnsi" w:cstheme="majorHAnsi"/>
        </w:rPr>
        <w:t>area</w:t>
      </w:r>
      <w:r w:rsidR="00A414CD" w:rsidRPr="009D36B5">
        <w:rPr>
          <w:rFonts w:asciiTheme="majorHAnsi" w:hAnsiTheme="majorHAnsi" w:cstheme="majorHAnsi"/>
        </w:rPr>
        <w:t xml:space="preserve"> is something they are currently addressing, especially within the EYFS and its behaviour management. </w:t>
      </w:r>
    </w:p>
    <w:p w14:paraId="3970822C" w14:textId="2C9D7BDD" w:rsidR="0075173D" w:rsidRPr="009D36B5" w:rsidRDefault="0075173D" w:rsidP="001B4AA2">
      <w:pPr>
        <w:spacing w:line="360" w:lineRule="auto"/>
        <w:rPr>
          <w:rFonts w:asciiTheme="majorHAnsi" w:hAnsiTheme="majorHAnsi" w:cstheme="majorHAnsi"/>
        </w:rPr>
      </w:pPr>
    </w:p>
    <w:p w14:paraId="1B2D9C8D" w14:textId="2F57D45E" w:rsidR="0075173D" w:rsidRPr="009D36B5" w:rsidRDefault="002937FB" w:rsidP="001B4AA2">
      <w:pPr>
        <w:spacing w:line="360" w:lineRule="auto"/>
        <w:rPr>
          <w:rFonts w:asciiTheme="majorHAnsi" w:hAnsiTheme="majorHAnsi" w:cstheme="majorHAnsi"/>
        </w:rPr>
      </w:pPr>
      <w:proofErr w:type="gramStart"/>
      <w:r w:rsidRPr="009D36B5">
        <w:rPr>
          <w:rFonts w:asciiTheme="majorHAnsi" w:hAnsiTheme="majorHAnsi" w:cstheme="majorHAnsi"/>
        </w:rPr>
        <w:t>In order to</w:t>
      </w:r>
      <w:proofErr w:type="gramEnd"/>
      <w:r w:rsidRPr="009D36B5">
        <w:rPr>
          <w:rFonts w:asciiTheme="majorHAnsi" w:hAnsiTheme="majorHAnsi" w:cstheme="majorHAnsi"/>
        </w:rPr>
        <w:t xml:space="preserve"> protect the identities of any schools or pupils mentioned within this essay and to comply with BERA (2024) I will refer to them as School X</w:t>
      </w:r>
      <w:r w:rsidR="00D34F58" w:rsidRPr="009D36B5">
        <w:rPr>
          <w:rFonts w:asciiTheme="majorHAnsi" w:hAnsiTheme="majorHAnsi" w:cstheme="majorHAnsi"/>
        </w:rPr>
        <w:t xml:space="preserve"> or Child A</w:t>
      </w:r>
      <w:r w:rsidRPr="009D36B5">
        <w:rPr>
          <w:rFonts w:asciiTheme="majorHAnsi" w:hAnsiTheme="majorHAnsi" w:cstheme="majorHAnsi"/>
        </w:rPr>
        <w:t xml:space="preserve">. This school is based in a small village town with under 400 students currently on role, with 20% being eligible for school means and 4% with diagnosed ALN. </w:t>
      </w:r>
      <w:r w:rsidR="00D369D8" w:rsidRPr="009D36B5">
        <w:rPr>
          <w:rFonts w:asciiTheme="majorHAnsi" w:hAnsiTheme="majorHAnsi" w:cstheme="majorHAnsi"/>
        </w:rPr>
        <w:t xml:space="preserve">Their most recent Estyn inspection was in May </w:t>
      </w:r>
      <w:r w:rsidR="00681A1D" w:rsidRPr="009D36B5">
        <w:rPr>
          <w:rFonts w:asciiTheme="majorHAnsi" w:hAnsiTheme="majorHAnsi" w:cstheme="majorHAnsi"/>
        </w:rPr>
        <w:t>2024,</w:t>
      </w:r>
      <w:r w:rsidR="00D369D8" w:rsidRPr="009D36B5">
        <w:rPr>
          <w:rFonts w:asciiTheme="majorHAnsi" w:hAnsiTheme="majorHAnsi" w:cstheme="majorHAnsi"/>
        </w:rPr>
        <w:t xml:space="preserve"> and they have updated their SIP</w:t>
      </w:r>
      <w:r w:rsidR="00D34F58" w:rsidRPr="009D36B5">
        <w:rPr>
          <w:rFonts w:asciiTheme="majorHAnsi" w:hAnsiTheme="majorHAnsi" w:cstheme="majorHAnsi"/>
        </w:rPr>
        <w:t xml:space="preserve"> (School Improvement Plan)</w:t>
      </w:r>
      <w:r w:rsidR="00D369D8" w:rsidRPr="009D36B5">
        <w:rPr>
          <w:rFonts w:asciiTheme="majorHAnsi" w:hAnsiTheme="majorHAnsi" w:cstheme="majorHAnsi"/>
        </w:rPr>
        <w:t xml:space="preserve"> to cater for the</w:t>
      </w:r>
      <w:r w:rsidR="00C56237" w:rsidRPr="009D36B5">
        <w:rPr>
          <w:rFonts w:asciiTheme="majorHAnsi" w:hAnsiTheme="majorHAnsi" w:cstheme="majorHAnsi"/>
        </w:rPr>
        <w:t xml:space="preserve"> suggestions they were provided by Estyn (Estyn, 2024). </w:t>
      </w:r>
    </w:p>
    <w:p w14:paraId="4013BBDB" w14:textId="77777777" w:rsidR="002937FB" w:rsidRPr="009D36B5" w:rsidRDefault="002937FB" w:rsidP="001B4AA2">
      <w:pPr>
        <w:spacing w:line="360" w:lineRule="auto"/>
        <w:rPr>
          <w:rFonts w:asciiTheme="majorHAnsi" w:hAnsiTheme="majorHAnsi" w:cstheme="majorHAnsi"/>
        </w:rPr>
      </w:pPr>
    </w:p>
    <w:p w14:paraId="31E19BB5" w14:textId="5A9665AE" w:rsidR="0075173D" w:rsidRPr="009D36B5" w:rsidRDefault="00A414CD" w:rsidP="001B4AA2">
      <w:pPr>
        <w:spacing w:line="360" w:lineRule="auto"/>
        <w:rPr>
          <w:rFonts w:asciiTheme="majorHAnsi" w:hAnsiTheme="majorHAnsi" w:cstheme="majorHAnsi"/>
        </w:rPr>
      </w:pPr>
      <w:r w:rsidRPr="009D36B5">
        <w:rPr>
          <w:rFonts w:asciiTheme="majorHAnsi" w:hAnsiTheme="majorHAnsi" w:cstheme="majorHAnsi"/>
        </w:rPr>
        <w:t>This academic piece</w:t>
      </w:r>
      <w:r w:rsidR="0075173D" w:rsidRPr="009D36B5">
        <w:rPr>
          <w:rFonts w:asciiTheme="majorHAnsi" w:hAnsiTheme="majorHAnsi" w:cstheme="majorHAnsi"/>
        </w:rPr>
        <w:t xml:space="preserve"> will </w:t>
      </w:r>
      <w:r w:rsidRPr="009D36B5">
        <w:rPr>
          <w:rFonts w:asciiTheme="majorHAnsi" w:hAnsiTheme="majorHAnsi" w:cstheme="majorHAnsi"/>
        </w:rPr>
        <w:t xml:space="preserve">establish a foundation of theoretical literature to understand the SIP process and more specifically </w:t>
      </w:r>
      <w:r w:rsidR="002541D1" w:rsidRPr="009D36B5">
        <w:rPr>
          <w:rFonts w:asciiTheme="majorHAnsi" w:hAnsiTheme="majorHAnsi" w:cstheme="majorHAnsi"/>
        </w:rPr>
        <w:t xml:space="preserve">how </w:t>
      </w:r>
      <w:r w:rsidRPr="009D36B5">
        <w:rPr>
          <w:rFonts w:asciiTheme="majorHAnsi" w:hAnsiTheme="majorHAnsi" w:cstheme="majorHAnsi"/>
        </w:rPr>
        <w:t>restorative approaches</w:t>
      </w:r>
      <w:r w:rsidR="002541D1" w:rsidRPr="009D36B5">
        <w:rPr>
          <w:rFonts w:asciiTheme="majorHAnsi" w:hAnsiTheme="majorHAnsi" w:cstheme="majorHAnsi"/>
        </w:rPr>
        <w:t xml:space="preserve"> fit into it</w:t>
      </w:r>
      <w:r w:rsidRPr="009D36B5">
        <w:rPr>
          <w:rFonts w:asciiTheme="majorHAnsi" w:hAnsiTheme="majorHAnsi" w:cstheme="majorHAnsi"/>
        </w:rPr>
        <w:t xml:space="preserve">. It will also analyse the schools approach discussing strengths and </w:t>
      </w:r>
      <w:r w:rsidR="002541D1" w:rsidRPr="009D36B5">
        <w:rPr>
          <w:rFonts w:asciiTheme="majorHAnsi" w:hAnsiTheme="majorHAnsi" w:cstheme="majorHAnsi"/>
        </w:rPr>
        <w:t>areas for development</w:t>
      </w:r>
      <w:r w:rsidRPr="009D36B5">
        <w:rPr>
          <w:rFonts w:asciiTheme="majorHAnsi" w:hAnsiTheme="majorHAnsi" w:cstheme="majorHAnsi"/>
        </w:rPr>
        <w:t xml:space="preserve">. Furthermore, I will personally reflect on my </w:t>
      </w:r>
      <w:r w:rsidR="002541D1" w:rsidRPr="009D36B5">
        <w:rPr>
          <w:rFonts w:asciiTheme="majorHAnsi" w:hAnsiTheme="majorHAnsi" w:cstheme="majorHAnsi"/>
        </w:rPr>
        <w:t>application</w:t>
      </w:r>
      <w:r w:rsidRPr="009D36B5">
        <w:rPr>
          <w:rFonts w:asciiTheme="majorHAnsi" w:hAnsiTheme="majorHAnsi" w:cstheme="majorHAnsi"/>
        </w:rPr>
        <w:t xml:space="preserve"> </w:t>
      </w:r>
      <w:r w:rsidR="002541D1" w:rsidRPr="009D36B5">
        <w:rPr>
          <w:rFonts w:asciiTheme="majorHAnsi" w:hAnsiTheme="majorHAnsi" w:cstheme="majorHAnsi"/>
        </w:rPr>
        <w:t xml:space="preserve">of these target approaches </w:t>
      </w:r>
      <w:r w:rsidRPr="009D36B5">
        <w:rPr>
          <w:rFonts w:asciiTheme="majorHAnsi" w:hAnsiTheme="majorHAnsi" w:cstheme="majorHAnsi"/>
        </w:rPr>
        <w:t xml:space="preserve">before finally </w:t>
      </w:r>
      <w:r w:rsidR="004B6147" w:rsidRPr="009D36B5">
        <w:rPr>
          <w:rFonts w:asciiTheme="majorHAnsi" w:hAnsiTheme="majorHAnsi" w:cstheme="majorHAnsi"/>
        </w:rPr>
        <w:t>concluding</w:t>
      </w:r>
      <w:r w:rsidRPr="009D36B5">
        <w:rPr>
          <w:rFonts w:asciiTheme="majorHAnsi" w:hAnsiTheme="majorHAnsi" w:cstheme="majorHAnsi"/>
        </w:rPr>
        <w:t xml:space="preserve"> and reflecting on the key findings within this piece and summarising.</w:t>
      </w:r>
    </w:p>
    <w:p w14:paraId="72CFB6CC" w14:textId="77777777" w:rsidR="005A230B" w:rsidRPr="009D36B5" w:rsidRDefault="005A230B" w:rsidP="001B4AA2">
      <w:pPr>
        <w:spacing w:line="360" w:lineRule="auto"/>
        <w:rPr>
          <w:rFonts w:asciiTheme="majorHAnsi" w:hAnsiTheme="majorHAnsi" w:cstheme="majorHAnsi"/>
          <w:b/>
          <w:bCs/>
        </w:rPr>
      </w:pPr>
    </w:p>
    <w:p w14:paraId="4FAB9CF7" w14:textId="58DD895B" w:rsidR="00277FEE" w:rsidRPr="009D36B5" w:rsidRDefault="004B6147" w:rsidP="001B4AA2">
      <w:pPr>
        <w:spacing w:line="360" w:lineRule="auto"/>
        <w:rPr>
          <w:rFonts w:asciiTheme="majorHAnsi" w:hAnsiTheme="majorHAnsi" w:cstheme="majorHAnsi"/>
          <w:b/>
          <w:bCs/>
        </w:rPr>
      </w:pPr>
      <w:r w:rsidRPr="009D36B5">
        <w:rPr>
          <w:rFonts w:asciiTheme="majorHAnsi" w:hAnsiTheme="majorHAnsi" w:cstheme="majorHAnsi"/>
          <w:b/>
          <w:bCs/>
        </w:rPr>
        <w:t>Li</w:t>
      </w:r>
      <w:r w:rsidR="0000065E" w:rsidRPr="009D36B5">
        <w:rPr>
          <w:rFonts w:asciiTheme="majorHAnsi" w:hAnsiTheme="majorHAnsi" w:cstheme="majorHAnsi"/>
          <w:b/>
          <w:bCs/>
        </w:rPr>
        <w:t>t</w:t>
      </w:r>
      <w:r w:rsidRPr="009D36B5">
        <w:rPr>
          <w:rFonts w:asciiTheme="majorHAnsi" w:hAnsiTheme="majorHAnsi" w:cstheme="majorHAnsi"/>
          <w:b/>
          <w:bCs/>
        </w:rPr>
        <w:t>erature Review</w:t>
      </w:r>
    </w:p>
    <w:p w14:paraId="687A59D4" w14:textId="79868BA4" w:rsidR="00B17116" w:rsidRPr="009D36B5" w:rsidRDefault="00277FEE" w:rsidP="001B4AA2">
      <w:pPr>
        <w:spacing w:line="360" w:lineRule="auto"/>
        <w:rPr>
          <w:rFonts w:asciiTheme="majorHAnsi" w:hAnsiTheme="majorHAnsi" w:cstheme="majorHAnsi"/>
        </w:rPr>
      </w:pPr>
      <w:r w:rsidRPr="009D36B5">
        <w:rPr>
          <w:rFonts w:asciiTheme="majorHAnsi" w:hAnsiTheme="majorHAnsi" w:cstheme="majorHAnsi"/>
        </w:rPr>
        <w:t xml:space="preserve">According to the Welsh Government’s Guidance they suggest that the purpose of SDP’s </w:t>
      </w:r>
      <w:r w:rsidR="000D3BDB" w:rsidRPr="009D36B5">
        <w:rPr>
          <w:rFonts w:asciiTheme="majorHAnsi" w:hAnsiTheme="majorHAnsi" w:cstheme="majorHAnsi"/>
        </w:rPr>
        <w:t>is</w:t>
      </w:r>
      <w:r w:rsidRPr="009D36B5">
        <w:rPr>
          <w:rFonts w:asciiTheme="majorHAnsi" w:hAnsiTheme="majorHAnsi" w:cstheme="majorHAnsi"/>
        </w:rPr>
        <w:t xml:space="preserve"> to improve learner outcomes </w:t>
      </w:r>
      <w:r w:rsidR="00B17116" w:rsidRPr="009D36B5">
        <w:rPr>
          <w:rFonts w:asciiTheme="majorHAnsi" w:hAnsiTheme="majorHAnsi" w:cstheme="majorHAnsi"/>
        </w:rPr>
        <w:t xml:space="preserve">and it can be seen to focus on three main areas, these are </w:t>
      </w:r>
      <w:r w:rsidRPr="009D36B5">
        <w:rPr>
          <w:rFonts w:asciiTheme="majorHAnsi" w:hAnsiTheme="majorHAnsi" w:cstheme="majorHAnsi"/>
        </w:rPr>
        <w:t xml:space="preserve">strategic improvement, resource management and performance monitoring. </w:t>
      </w:r>
      <w:r w:rsidR="00B438E4" w:rsidRPr="009D36B5">
        <w:rPr>
          <w:rFonts w:asciiTheme="majorHAnsi" w:hAnsiTheme="majorHAnsi" w:cstheme="majorHAnsi"/>
        </w:rPr>
        <w:t>Under this, t</w:t>
      </w:r>
      <w:r w:rsidR="00B17116" w:rsidRPr="009D36B5">
        <w:rPr>
          <w:rFonts w:asciiTheme="majorHAnsi" w:hAnsiTheme="majorHAnsi" w:cstheme="majorHAnsi"/>
        </w:rPr>
        <w:t xml:space="preserve">he </w:t>
      </w:r>
      <w:r w:rsidR="00B17116" w:rsidRPr="009D36B5">
        <w:rPr>
          <w:rFonts w:asciiTheme="majorHAnsi" w:hAnsiTheme="majorHAnsi" w:cstheme="majorHAnsi"/>
        </w:rPr>
        <w:lastRenderedPageBreak/>
        <w:t xml:space="preserve">Government suggest that there are 4 main stages to the curation of school development planning. </w:t>
      </w:r>
    </w:p>
    <w:p w14:paraId="58D07AA8" w14:textId="5EF9B617" w:rsidR="00277FEE" w:rsidRPr="009D36B5" w:rsidRDefault="000E089D" w:rsidP="001B4AA2">
      <w:pPr>
        <w:spacing w:line="360" w:lineRule="auto"/>
        <w:rPr>
          <w:rFonts w:asciiTheme="majorHAnsi" w:hAnsiTheme="majorHAnsi" w:cstheme="majorHAnsi"/>
        </w:rPr>
      </w:pPr>
      <w:r w:rsidRPr="009D36B5">
        <w:rPr>
          <w:rFonts w:asciiTheme="majorHAnsi" w:hAnsiTheme="majorHAnsi" w:cstheme="majorHAnsi"/>
        </w:rPr>
        <w:t xml:space="preserve"> </w:t>
      </w:r>
      <w:r w:rsidR="00B17116" w:rsidRPr="009D36B5">
        <w:rPr>
          <w:rFonts w:asciiTheme="majorHAnsi" w:hAnsiTheme="majorHAnsi" w:cstheme="majorHAnsi"/>
        </w:rPr>
        <w:t xml:space="preserve">Self-evaluation, schools should reflect on their performance to identify their strengths and areas for improvement. </w:t>
      </w:r>
    </w:p>
    <w:p w14:paraId="55BD5442" w14:textId="2CCB8445" w:rsidR="00B17116" w:rsidRPr="009D36B5" w:rsidRDefault="000E089D" w:rsidP="001B4AA2">
      <w:pPr>
        <w:spacing w:line="360" w:lineRule="auto"/>
        <w:rPr>
          <w:rFonts w:asciiTheme="majorHAnsi" w:hAnsiTheme="majorHAnsi" w:cstheme="majorHAnsi"/>
        </w:rPr>
      </w:pPr>
      <w:r w:rsidRPr="009D36B5">
        <w:rPr>
          <w:rFonts w:asciiTheme="majorHAnsi" w:hAnsiTheme="majorHAnsi" w:cstheme="majorHAnsi"/>
        </w:rPr>
        <w:t xml:space="preserve"> </w:t>
      </w:r>
      <w:r w:rsidR="00B17116" w:rsidRPr="009D36B5">
        <w:rPr>
          <w:rFonts w:asciiTheme="majorHAnsi" w:hAnsiTheme="majorHAnsi" w:cstheme="majorHAnsi"/>
        </w:rPr>
        <w:t>Strategic planning, getting all stakeholders involved in planning that outlines priorities and actions for improvement.</w:t>
      </w:r>
    </w:p>
    <w:p w14:paraId="4CB99A1B" w14:textId="169E24D5" w:rsidR="00B17116" w:rsidRPr="009D36B5" w:rsidRDefault="000E089D" w:rsidP="001B4AA2">
      <w:pPr>
        <w:spacing w:line="360" w:lineRule="auto"/>
        <w:rPr>
          <w:rFonts w:asciiTheme="majorHAnsi" w:hAnsiTheme="majorHAnsi" w:cstheme="majorHAnsi"/>
        </w:rPr>
      </w:pPr>
      <w:r w:rsidRPr="009D36B5">
        <w:rPr>
          <w:rFonts w:asciiTheme="majorHAnsi" w:hAnsiTheme="majorHAnsi" w:cstheme="majorHAnsi"/>
        </w:rPr>
        <w:t xml:space="preserve"> </w:t>
      </w:r>
      <w:r w:rsidR="00B17116" w:rsidRPr="009D36B5">
        <w:rPr>
          <w:rFonts w:asciiTheme="majorHAnsi" w:hAnsiTheme="majorHAnsi" w:cstheme="majorHAnsi"/>
        </w:rPr>
        <w:t>Making improvements, implementing</w:t>
      </w:r>
      <w:r w:rsidRPr="009D36B5">
        <w:rPr>
          <w:rFonts w:asciiTheme="majorHAnsi" w:hAnsiTheme="majorHAnsi" w:cstheme="majorHAnsi"/>
        </w:rPr>
        <w:t xml:space="preserve"> these strategies and actions to enhance learner outcomes. </w:t>
      </w:r>
    </w:p>
    <w:p w14:paraId="4B27493D" w14:textId="39B682B1" w:rsidR="00C56237" w:rsidRPr="009D36B5" w:rsidRDefault="000E089D" w:rsidP="001B4AA2">
      <w:pPr>
        <w:spacing w:line="360" w:lineRule="auto"/>
        <w:rPr>
          <w:rFonts w:asciiTheme="majorHAnsi" w:hAnsiTheme="majorHAnsi" w:cstheme="majorHAnsi"/>
        </w:rPr>
      </w:pPr>
      <w:r w:rsidRPr="009D36B5">
        <w:rPr>
          <w:rFonts w:asciiTheme="majorHAnsi" w:hAnsiTheme="majorHAnsi" w:cstheme="majorHAnsi"/>
        </w:rPr>
        <w:t xml:space="preserve"> Reviewing impact, assessing the effectiveness of any actions taken and what impact they had on learner outcomes. These can then be used to inform future planning or used to reconsider points that may need to be reassessed </w:t>
      </w:r>
      <w:r w:rsidR="005A230B" w:rsidRPr="009D36B5">
        <w:rPr>
          <w:rFonts w:asciiTheme="majorHAnsi" w:hAnsiTheme="majorHAnsi" w:cstheme="majorHAnsi"/>
        </w:rPr>
        <w:t>later</w:t>
      </w:r>
      <w:r w:rsidRPr="009D36B5">
        <w:rPr>
          <w:rFonts w:asciiTheme="majorHAnsi" w:hAnsiTheme="majorHAnsi" w:cstheme="majorHAnsi"/>
        </w:rPr>
        <w:t xml:space="preserve"> or with a different approach (Welsh Government, 2014). </w:t>
      </w:r>
    </w:p>
    <w:p w14:paraId="6BF92ED3" w14:textId="518639E1" w:rsidR="000E089D" w:rsidRPr="009D36B5" w:rsidRDefault="000E089D" w:rsidP="001B4AA2">
      <w:pPr>
        <w:spacing w:line="360" w:lineRule="auto"/>
        <w:rPr>
          <w:rFonts w:asciiTheme="majorHAnsi" w:hAnsiTheme="majorHAnsi" w:cstheme="majorHAnsi"/>
        </w:rPr>
      </w:pPr>
    </w:p>
    <w:p w14:paraId="770C4016" w14:textId="23904536" w:rsidR="00287DD1" w:rsidRPr="009D36B5" w:rsidRDefault="00287DD1" w:rsidP="001B4AA2">
      <w:pPr>
        <w:spacing w:line="360" w:lineRule="auto"/>
        <w:rPr>
          <w:rFonts w:asciiTheme="majorHAnsi" w:hAnsiTheme="majorHAnsi" w:cstheme="majorHAnsi"/>
        </w:rPr>
      </w:pPr>
      <w:r w:rsidRPr="009D36B5">
        <w:rPr>
          <w:rFonts w:asciiTheme="majorHAnsi" w:hAnsiTheme="majorHAnsi" w:cstheme="majorHAnsi"/>
        </w:rPr>
        <w:t xml:space="preserve">SDPs are highly influenced by higher government frameworks and polices such as the </w:t>
      </w:r>
      <w:r w:rsidR="003B66F8" w:rsidRPr="009D36B5">
        <w:rPr>
          <w:rFonts w:asciiTheme="majorHAnsi" w:hAnsiTheme="majorHAnsi" w:cstheme="majorHAnsi"/>
        </w:rPr>
        <w:t>Welsh National</w:t>
      </w:r>
      <w:r w:rsidRPr="009D36B5">
        <w:rPr>
          <w:rFonts w:asciiTheme="majorHAnsi" w:hAnsiTheme="majorHAnsi" w:cstheme="majorHAnsi"/>
        </w:rPr>
        <w:t xml:space="preserve"> </w:t>
      </w:r>
      <w:r w:rsidR="003B66F8" w:rsidRPr="009D36B5">
        <w:rPr>
          <w:rFonts w:asciiTheme="majorHAnsi" w:hAnsiTheme="majorHAnsi" w:cstheme="majorHAnsi"/>
        </w:rPr>
        <w:t>M</w:t>
      </w:r>
      <w:r w:rsidRPr="009D36B5">
        <w:rPr>
          <w:rFonts w:asciiTheme="majorHAnsi" w:hAnsiTheme="majorHAnsi" w:cstheme="majorHAnsi"/>
        </w:rPr>
        <w:t>ission</w:t>
      </w:r>
      <w:r w:rsidR="00E6067A" w:rsidRPr="009D36B5">
        <w:rPr>
          <w:rFonts w:asciiTheme="majorHAnsi" w:hAnsiTheme="majorHAnsi" w:cstheme="majorHAnsi"/>
        </w:rPr>
        <w:t xml:space="preserve"> (2023)</w:t>
      </w:r>
      <w:r w:rsidRPr="009D36B5">
        <w:rPr>
          <w:rFonts w:asciiTheme="majorHAnsi" w:hAnsiTheme="majorHAnsi" w:cstheme="majorHAnsi"/>
        </w:rPr>
        <w:t>. By setting high standards an</w:t>
      </w:r>
      <w:r w:rsidR="0073355A" w:rsidRPr="009D36B5">
        <w:rPr>
          <w:rFonts w:asciiTheme="majorHAnsi" w:hAnsiTheme="majorHAnsi" w:cstheme="majorHAnsi"/>
        </w:rPr>
        <w:t>d clear expectations for education it aids schools in creating development plans that align with the curriculum and nurture the four purposes. The national mission also discusses self-evaluation in detail, which</w:t>
      </w:r>
      <w:r w:rsidR="002541D1" w:rsidRPr="009D36B5">
        <w:rPr>
          <w:rFonts w:asciiTheme="majorHAnsi" w:hAnsiTheme="majorHAnsi" w:cstheme="majorHAnsi"/>
        </w:rPr>
        <w:t xml:space="preserve"> as mentioned is </w:t>
      </w:r>
      <w:r w:rsidR="0073355A" w:rsidRPr="009D36B5">
        <w:rPr>
          <w:rFonts w:asciiTheme="majorHAnsi" w:hAnsiTheme="majorHAnsi" w:cstheme="majorHAnsi"/>
        </w:rPr>
        <w:t>an important aspect of SDP. The mission highlights that self-evaluation is a key component of school’s improvement and states</w:t>
      </w:r>
      <w:r w:rsidR="00B438E4" w:rsidRPr="009D36B5">
        <w:rPr>
          <w:rFonts w:asciiTheme="majorHAnsi" w:hAnsiTheme="majorHAnsi" w:cstheme="majorHAnsi"/>
        </w:rPr>
        <w:t xml:space="preserve"> the</w:t>
      </w:r>
      <w:r w:rsidR="0073355A" w:rsidRPr="009D36B5">
        <w:rPr>
          <w:rFonts w:asciiTheme="majorHAnsi" w:hAnsiTheme="majorHAnsi" w:cstheme="majorHAnsi"/>
        </w:rPr>
        <w:t xml:space="preserve"> importance of schools assessing the effectiveness of their processes </w:t>
      </w:r>
      <w:r w:rsidR="00B438E4" w:rsidRPr="009D36B5">
        <w:rPr>
          <w:rFonts w:asciiTheme="majorHAnsi" w:hAnsiTheme="majorHAnsi" w:cstheme="majorHAnsi"/>
        </w:rPr>
        <w:t>to</w:t>
      </w:r>
      <w:r w:rsidR="0073355A" w:rsidRPr="009D36B5">
        <w:rPr>
          <w:rFonts w:asciiTheme="majorHAnsi" w:hAnsiTheme="majorHAnsi" w:cstheme="majorHAnsi"/>
        </w:rPr>
        <w:t xml:space="preserve"> </w:t>
      </w:r>
      <w:r w:rsidR="00B438E4" w:rsidRPr="009D36B5">
        <w:rPr>
          <w:rFonts w:asciiTheme="majorHAnsi" w:hAnsiTheme="majorHAnsi" w:cstheme="majorHAnsi"/>
        </w:rPr>
        <w:t>make</w:t>
      </w:r>
      <w:r w:rsidR="0073355A" w:rsidRPr="009D36B5">
        <w:rPr>
          <w:rFonts w:asciiTheme="majorHAnsi" w:hAnsiTheme="majorHAnsi" w:cstheme="majorHAnsi"/>
        </w:rPr>
        <w:t xml:space="preserve"> necessary improvement. </w:t>
      </w:r>
    </w:p>
    <w:p w14:paraId="3DDDCACB" w14:textId="77777777" w:rsidR="00E6067A" w:rsidRPr="009D36B5" w:rsidRDefault="00E6067A" w:rsidP="001B4AA2">
      <w:pPr>
        <w:spacing w:line="360" w:lineRule="auto"/>
        <w:rPr>
          <w:rFonts w:asciiTheme="majorHAnsi" w:hAnsiTheme="majorHAnsi" w:cstheme="majorHAnsi"/>
        </w:rPr>
      </w:pPr>
    </w:p>
    <w:p w14:paraId="6F811E97" w14:textId="28D2D178" w:rsidR="00E6067A" w:rsidRPr="009D36B5" w:rsidRDefault="00E6067A" w:rsidP="001B4AA2">
      <w:pPr>
        <w:spacing w:line="360" w:lineRule="auto"/>
        <w:rPr>
          <w:rFonts w:asciiTheme="majorHAnsi" w:hAnsiTheme="majorHAnsi" w:cstheme="majorHAnsi"/>
        </w:rPr>
      </w:pPr>
      <w:r w:rsidRPr="009D36B5">
        <w:rPr>
          <w:rFonts w:asciiTheme="majorHAnsi" w:hAnsiTheme="majorHAnsi" w:cstheme="majorHAnsi"/>
        </w:rPr>
        <w:t xml:space="preserve">School planning is also greatly linked to the Curriculum for Wales (2022) as it sets an outline for school curriculum design and implementation into schools. This curriculum encourages self-evaluation and collaboration between other schools. </w:t>
      </w:r>
      <w:proofErr w:type="gramStart"/>
      <w:r w:rsidRPr="009D36B5">
        <w:rPr>
          <w:rFonts w:asciiTheme="majorHAnsi" w:hAnsiTheme="majorHAnsi" w:cstheme="majorHAnsi"/>
        </w:rPr>
        <w:t>Both of these</w:t>
      </w:r>
      <w:proofErr w:type="gramEnd"/>
      <w:r w:rsidRPr="009D36B5">
        <w:rPr>
          <w:rFonts w:asciiTheme="majorHAnsi" w:hAnsiTheme="majorHAnsi" w:cstheme="majorHAnsi"/>
        </w:rPr>
        <w:t xml:space="preserve"> areas also link back to the Governments guidance to school development planning, and therefore highlights their important cross over. The curriculum also mention</w:t>
      </w:r>
      <w:r w:rsidR="00B438E4" w:rsidRPr="009D36B5">
        <w:rPr>
          <w:rFonts w:asciiTheme="majorHAnsi" w:hAnsiTheme="majorHAnsi" w:cstheme="majorHAnsi"/>
        </w:rPr>
        <w:t>s</w:t>
      </w:r>
      <w:r w:rsidRPr="009D36B5">
        <w:rPr>
          <w:rFonts w:asciiTheme="majorHAnsi" w:hAnsiTheme="majorHAnsi" w:cstheme="majorHAnsi"/>
        </w:rPr>
        <w:t xml:space="preserve"> the importance of professional learning as well as student learning, this expanding knowledge will </w:t>
      </w:r>
      <w:r w:rsidR="007B1D0D" w:rsidRPr="009D36B5">
        <w:rPr>
          <w:rFonts w:asciiTheme="majorHAnsi" w:hAnsiTheme="majorHAnsi" w:cstheme="majorHAnsi"/>
        </w:rPr>
        <w:t>help</w:t>
      </w:r>
      <w:r w:rsidRPr="009D36B5">
        <w:rPr>
          <w:rFonts w:asciiTheme="majorHAnsi" w:hAnsiTheme="majorHAnsi" w:cstheme="majorHAnsi"/>
        </w:rPr>
        <w:t xml:space="preserve"> a school to address specific needs and enhance school planning if staff are aware of where they are needed to improve through this professional </w:t>
      </w:r>
      <w:r w:rsidR="007B1D0D" w:rsidRPr="009D36B5">
        <w:rPr>
          <w:rFonts w:asciiTheme="majorHAnsi" w:hAnsiTheme="majorHAnsi" w:cstheme="majorHAnsi"/>
        </w:rPr>
        <w:t>understanding</w:t>
      </w:r>
      <w:r w:rsidRPr="009D36B5">
        <w:rPr>
          <w:rFonts w:asciiTheme="majorHAnsi" w:hAnsiTheme="majorHAnsi" w:cstheme="majorHAnsi"/>
        </w:rPr>
        <w:t>.</w:t>
      </w:r>
    </w:p>
    <w:p w14:paraId="7FE4BF47" w14:textId="445B4CEF" w:rsidR="00C56237" w:rsidRPr="009D36B5" w:rsidRDefault="00C56237" w:rsidP="001B4AA2">
      <w:pPr>
        <w:spacing w:line="360" w:lineRule="auto"/>
        <w:rPr>
          <w:rFonts w:asciiTheme="majorHAnsi" w:hAnsiTheme="majorHAnsi" w:cstheme="majorHAnsi"/>
        </w:rPr>
      </w:pPr>
    </w:p>
    <w:p w14:paraId="1A97929B" w14:textId="7F2FD7F1" w:rsidR="00546EE4" w:rsidRPr="009D36B5" w:rsidRDefault="00D844A2" w:rsidP="00546EE4">
      <w:pPr>
        <w:pStyle w:val="NormalWeb"/>
        <w:spacing w:before="0" w:beforeAutospacing="0" w:after="240" w:afterAutospacing="0" w:line="360" w:lineRule="auto"/>
        <w:rPr>
          <w:rFonts w:asciiTheme="majorHAnsi" w:hAnsiTheme="majorHAnsi" w:cstheme="majorHAnsi"/>
        </w:rPr>
      </w:pPr>
      <w:r w:rsidRPr="009D36B5">
        <w:rPr>
          <w:rFonts w:asciiTheme="majorHAnsi" w:hAnsiTheme="majorHAnsi" w:cstheme="majorHAnsi"/>
        </w:rPr>
        <w:t xml:space="preserve">The Restorative Justice Council believes that being a restorative school consists of resolving conflict and preventing harm. They also believe that by doing this schools have found they </w:t>
      </w:r>
      <w:r w:rsidRPr="009D36B5">
        <w:rPr>
          <w:rFonts w:asciiTheme="majorHAnsi" w:hAnsiTheme="majorHAnsi" w:cstheme="majorHAnsi"/>
        </w:rPr>
        <w:lastRenderedPageBreak/>
        <w:t xml:space="preserve">have stronger relationships, more effective learning and lesser need to resort to punishment for managing behaviours (Restorative Justice Council, 2016). </w:t>
      </w:r>
      <w:r w:rsidR="00524139" w:rsidRPr="009D36B5">
        <w:rPr>
          <w:rFonts w:asciiTheme="majorHAnsi" w:hAnsiTheme="majorHAnsi" w:cstheme="majorHAnsi"/>
        </w:rPr>
        <w:t xml:space="preserve">One study has looked at the use of restorative </w:t>
      </w:r>
      <w:r w:rsidR="008F5AF1" w:rsidRPr="009D36B5">
        <w:rPr>
          <w:rFonts w:asciiTheme="majorHAnsi" w:hAnsiTheme="majorHAnsi" w:cstheme="majorHAnsi"/>
        </w:rPr>
        <w:t>practice in</w:t>
      </w:r>
      <w:r w:rsidR="00524139" w:rsidRPr="009D36B5">
        <w:rPr>
          <w:rFonts w:asciiTheme="majorHAnsi" w:hAnsiTheme="majorHAnsi" w:cstheme="majorHAnsi"/>
        </w:rPr>
        <w:t xml:space="preserve"> just under</w:t>
      </w:r>
      <w:r w:rsidR="002541D1" w:rsidRPr="009D36B5">
        <w:rPr>
          <w:rFonts w:asciiTheme="majorHAnsi" w:hAnsiTheme="majorHAnsi" w:cstheme="majorHAnsi"/>
        </w:rPr>
        <w:t xml:space="preserve"> </w:t>
      </w:r>
      <w:r w:rsidR="00524139" w:rsidRPr="009D36B5">
        <w:rPr>
          <w:rFonts w:asciiTheme="majorHAnsi" w:hAnsiTheme="majorHAnsi" w:cstheme="majorHAnsi"/>
        </w:rPr>
        <w:t>500 schools</w:t>
      </w:r>
      <w:r w:rsidR="008F5AF1" w:rsidRPr="009D36B5">
        <w:rPr>
          <w:rFonts w:asciiTheme="majorHAnsi" w:hAnsiTheme="majorHAnsi" w:cstheme="majorHAnsi"/>
        </w:rPr>
        <w:t xml:space="preserve"> a</w:t>
      </w:r>
      <w:r w:rsidR="00524139" w:rsidRPr="009D36B5">
        <w:rPr>
          <w:rFonts w:asciiTheme="majorHAnsi" w:hAnsiTheme="majorHAnsi" w:cstheme="majorHAnsi"/>
        </w:rPr>
        <w:t xml:space="preserve">ssessing what the </w:t>
      </w:r>
      <w:r w:rsidR="002541D1" w:rsidRPr="009D36B5">
        <w:rPr>
          <w:rFonts w:asciiTheme="majorHAnsi" w:hAnsiTheme="majorHAnsi" w:cstheme="majorHAnsi"/>
        </w:rPr>
        <w:t>positives</w:t>
      </w:r>
      <w:r w:rsidR="00524139" w:rsidRPr="009D36B5">
        <w:rPr>
          <w:rFonts w:asciiTheme="majorHAnsi" w:hAnsiTheme="majorHAnsi" w:cstheme="majorHAnsi"/>
        </w:rPr>
        <w:t xml:space="preserve"> of these approaches</w:t>
      </w:r>
      <w:r w:rsidR="008F5AF1" w:rsidRPr="009D36B5">
        <w:rPr>
          <w:rFonts w:asciiTheme="majorHAnsi" w:hAnsiTheme="majorHAnsi" w:cstheme="majorHAnsi"/>
        </w:rPr>
        <w:t xml:space="preserve"> can be</w:t>
      </w:r>
      <w:r w:rsidR="00524139" w:rsidRPr="009D36B5">
        <w:rPr>
          <w:rFonts w:asciiTheme="majorHAnsi" w:hAnsiTheme="majorHAnsi" w:cstheme="majorHAnsi"/>
        </w:rPr>
        <w:t>.</w:t>
      </w:r>
      <w:r w:rsidR="008F5AF1" w:rsidRPr="009D36B5">
        <w:rPr>
          <w:rFonts w:asciiTheme="majorHAnsi" w:hAnsiTheme="majorHAnsi" w:cstheme="majorHAnsi"/>
        </w:rPr>
        <w:t xml:space="preserve"> The main improvement that they saw from students within these schools </w:t>
      </w:r>
      <w:r w:rsidR="007B1D0D" w:rsidRPr="009D36B5">
        <w:rPr>
          <w:rFonts w:asciiTheme="majorHAnsi" w:hAnsiTheme="majorHAnsi" w:cstheme="majorHAnsi"/>
        </w:rPr>
        <w:t>was</w:t>
      </w:r>
      <w:r w:rsidR="008F5AF1" w:rsidRPr="009D36B5">
        <w:rPr>
          <w:rFonts w:asciiTheme="majorHAnsi" w:hAnsiTheme="majorHAnsi" w:cstheme="majorHAnsi"/>
        </w:rPr>
        <w:t xml:space="preserve"> the development of their mental health. They believe that the implementation of restorative approaches has directly impacted mental health challenges from students by giving all of them the space and time to reflect more appropriately on any issues that have happened within school</w:t>
      </w:r>
      <w:r w:rsidR="008F5AF1" w:rsidRPr="009D36B5">
        <w:rPr>
          <w:rFonts w:asciiTheme="majorHAnsi" w:hAnsiTheme="majorHAnsi" w:cstheme="majorHAnsi"/>
        </w:rPr>
        <w:t xml:space="preserve"> (Darling-Hammond, 2024).</w:t>
      </w:r>
      <w:r w:rsidR="008F5AF1" w:rsidRPr="009D36B5">
        <w:rPr>
          <w:rFonts w:asciiTheme="majorHAnsi" w:hAnsiTheme="majorHAnsi" w:cstheme="majorHAnsi"/>
        </w:rPr>
        <w:t xml:space="preserve"> This has limited animosity between students and shone a new light on mental health</w:t>
      </w:r>
      <w:r w:rsidR="007B1D0D" w:rsidRPr="009D36B5">
        <w:rPr>
          <w:rFonts w:asciiTheme="majorHAnsi" w:hAnsiTheme="majorHAnsi" w:cstheme="majorHAnsi"/>
        </w:rPr>
        <w:t xml:space="preserve">. </w:t>
      </w:r>
      <w:r w:rsidR="008F5AF1" w:rsidRPr="009D36B5">
        <w:rPr>
          <w:rFonts w:asciiTheme="majorHAnsi" w:hAnsiTheme="majorHAnsi" w:cstheme="majorHAnsi"/>
        </w:rPr>
        <w:t>This holistic approach has been said to do wonders on behaviour management, however</w:t>
      </w:r>
      <w:r w:rsidR="00DD5382" w:rsidRPr="009D36B5">
        <w:rPr>
          <w:rFonts w:asciiTheme="majorHAnsi" w:hAnsiTheme="majorHAnsi" w:cstheme="majorHAnsi"/>
        </w:rPr>
        <w:t>,</w:t>
      </w:r>
      <w:r w:rsidR="008F5AF1" w:rsidRPr="009D36B5">
        <w:rPr>
          <w:rFonts w:asciiTheme="majorHAnsi" w:hAnsiTheme="majorHAnsi" w:cstheme="majorHAnsi"/>
        </w:rPr>
        <w:t xml:space="preserve"> documented </w:t>
      </w:r>
      <w:r w:rsidR="00DD5382" w:rsidRPr="009D36B5">
        <w:rPr>
          <w:rFonts w:asciiTheme="majorHAnsi" w:hAnsiTheme="majorHAnsi" w:cstheme="majorHAnsi"/>
        </w:rPr>
        <w:t xml:space="preserve">evaluations or </w:t>
      </w:r>
      <w:r w:rsidR="008F5AF1" w:rsidRPr="009D36B5">
        <w:rPr>
          <w:rFonts w:asciiTheme="majorHAnsi" w:hAnsiTheme="majorHAnsi" w:cstheme="majorHAnsi"/>
        </w:rPr>
        <w:t>data to show th</w:t>
      </w:r>
      <w:r w:rsidR="00DD5382" w:rsidRPr="009D36B5">
        <w:rPr>
          <w:rFonts w:asciiTheme="majorHAnsi" w:hAnsiTheme="majorHAnsi" w:cstheme="majorHAnsi"/>
        </w:rPr>
        <w:t xml:space="preserve">ese results </w:t>
      </w:r>
      <w:r w:rsidR="008F5AF1" w:rsidRPr="009D36B5">
        <w:rPr>
          <w:rFonts w:asciiTheme="majorHAnsi" w:hAnsiTheme="majorHAnsi" w:cstheme="majorHAnsi"/>
        </w:rPr>
        <w:t xml:space="preserve">does not come </w:t>
      </w:r>
      <w:r w:rsidR="00DD5382" w:rsidRPr="009D36B5">
        <w:rPr>
          <w:rFonts w:asciiTheme="majorHAnsi" w:hAnsiTheme="majorHAnsi" w:cstheme="majorHAnsi"/>
        </w:rPr>
        <w:t xml:space="preserve">so </w:t>
      </w:r>
      <w:r w:rsidR="008F5AF1" w:rsidRPr="009D36B5">
        <w:rPr>
          <w:rFonts w:asciiTheme="majorHAnsi" w:hAnsiTheme="majorHAnsi" w:cstheme="majorHAnsi"/>
        </w:rPr>
        <w:t xml:space="preserve">easily. </w:t>
      </w:r>
      <w:r w:rsidR="008F3AF7" w:rsidRPr="009D36B5">
        <w:rPr>
          <w:rFonts w:asciiTheme="majorHAnsi" w:hAnsiTheme="majorHAnsi" w:cstheme="majorHAnsi"/>
        </w:rPr>
        <w:t xml:space="preserve">A paper discussing the implementation and evaluation of restorative </w:t>
      </w:r>
      <w:r w:rsidR="007B1D0D" w:rsidRPr="009D36B5">
        <w:rPr>
          <w:rFonts w:asciiTheme="majorHAnsi" w:hAnsiTheme="majorHAnsi" w:cstheme="majorHAnsi"/>
        </w:rPr>
        <w:t>practice</w:t>
      </w:r>
      <w:r w:rsidR="008F3AF7" w:rsidRPr="009D36B5">
        <w:rPr>
          <w:rFonts w:asciiTheme="majorHAnsi" w:hAnsiTheme="majorHAnsi" w:cstheme="majorHAnsi"/>
        </w:rPr>
        <w:t xml:space="preserve"> have highlighted the difficulties in collecting results from such approaches. </w:t>
      </w:r>
      <w:r w:rsidR="001F4A2F" w:rsidRPr="009D36B5">
        <w:rPr>
          <w:rFonts w:asciiTheme="majorHAnsi" w:hAnsiTheme="majorHAnsi" w:cstheme="majorHAnsi"/>
        </w:rPr>
        <w:t>Evaluating the result of restorative approaches can be tricky as children have complex behaviours which need complex and varied response</w:t>
      </w:r>
      <w:r w:rsidR="00546EE4" w:rsidRPr="009D36B5">
        <w:rPr>
          <w:rFonts w:asciiTheme="majorHAnsi" w:hAnsiTheme="majorHAnsi" w:cstheme="majorHAnsi"/>
        </w:rPr>
        <w:t>s</w:t>
      </w:r>
      <w:r w:rsidR="001F4A2F" w:rsidRPr="009D36B5">
        <w:rPr>
          <w:rFonts w:asciiTheme="majorHAnsi" w:hAnsiTheme="majorHAnsi" w:cstheme="majorHAnsi"/>
        </w:rPr>
        <w:t>. Collecting set data about the effectiveness of these approaches can</w:t>
      </w:r>
      <w:r w:rsidR="00546EE4" w:rsidRPr="009D36B5">
        <w:rPr>
          <w:rFonts w:asciiTheme="majorHAnsi" w:hAnsiTheme="majorHAnsi" w:cstheme="majorHAnsi"/>
        </w:rPr>
        <w:t xml:space="preserve"> therefore become more difficult as there are not quick tick box answers about whether it is working or not. Schools would need to create some established data collection methods to assess the long-term effects of restorative practice to better understand how the application is developing </w:t>
      </w:r>
      <w:r w:rsidR="00546EE4" w:rsidRPr="009D36B5">
        <w:rPr>
          <w:rFonts w:asciiTheme="majorHAnsi" w:hAnsiTheme="majorHAnsi" w:cstheme="majorHAnsi"/>
        </w:rPr>
        <w:t>(Vincent et al., 2021).</w:t>
      </w:r>
    </w:p>
    <w:p w14:paraId="0317A159" w14:textId="77777777" w:rsidR="00546EE4" w:rsidRPr="009D36B5" w:rsidRDefault="00546EE4" w:rsidP="00546EE4">
      <w:pPr>
        <w:pStyle w:val="NormalWeb"/>
        <w:spacing w:before="0" w:beforeAutospacing="0" w:after="240" w:afterAutospacing="0" w:line="360" w:lineRule="auto"/>
        <w:rPr>
          <w:rFonts w:asciiTheme="majorHAnsi" w:hAnsiTheme="majorHAnsi" w:cstheme="majorHAnsi"/>
        </w:rPr>
      </w:pPr>
    </w:p>
    <w:p w14:paraId="3E529589" w14:textId="697C3D2C" w:rsidR="003A77B8" w:rsidRPr="009D36B5" w:rsidRDefault="00E6067A" w:rsidP="00546EE4">
      <w:pPr>
        <w:pStyle w:val="NormalWeb"/>
        <w:spacing w:before="0" w:beforeAutospacing="0" w:after="240" w:afterAutospacing="0" w:line="360" w:lineRule="auto"/>
        <w:rPr>
          <w:rFonts w:asciiTheme="majorHAnsi" w:hAnsiTheme="majorHAnsi" w:cstheme="majorHAnsi"/>
        </w:rPr>
      </w:pPr>
      <w:r w:rsidRPr="009D36B5">
        <w:rPr>
          <w:rFonts w:asciiTheme="majorHAnsi" w:hAnsiTheme="majorHAnsi" w:cstheme="majorHAnsi"/>
        </w:rPr>
        <w:t xml:space="preserve">However, restorative approaches aren’t always easy to implement into a school and can come with some challenges. </w:t>
      </w:r>
      <w:r w:rsidR="00B318E0" w:rsidRPr="009D36B5">
        <w:rPr>
          <w:rFonts w:asciiTheme="majorHAnsi" w:hAnsiTheme="majorHAnsi" w:cstheme="majorHAnsi"/>
        </w:rPr>
        <w:t>One of the issues that might affect the correct implementation of restorative practice into a school could be the lack of funding for training or resources. To properly implement restorative approaches to a school all members of staff n</w:t>
      </w:r>
      <w:r w:rsidR="007B1D0D" w:rsidRPr="009D36B5">
        <w:rPr>
          <w:rFonts w:asciiTheme="majorHAnsi" w:hAnsiTheme="majorHAnsi" w:cstheme="majorHAnsi"/>
        </w:rPr>
        <w:t>e</w:t>
      </w:r>
      <w:r w:rsidR="00B318E0" w:rsidRPr="009D36B5">
        <w:rPr>
          <w:rFonts w:asciiTheme="majorHAnsi" w:hAnsiTheme="majorHAnsi" w:cstheme="majorHAnsi"/>
        </w:rPr>
        <w:t xml:space="preserve">ed to fully be trained to understand what is needed for correct applications of restoration. A lack of professional development opportunities to understand this behavioural approach can lead to misunderstandings in class and amongst teaching staff (Hall et al., 2021). This negative outcome can hinder schools from moving forward with these practices. </w:t>
      </w:r>
    </w:p>
    <w:p w14:paraId="2040F87E" w14:textId="77777777" w:rsidR="00546EE4" w:rsidRPr="009D36B5" w:rsidRDefault="00546EE4" w:rsidP="001B4AA2">
      <w:pPr>
        <w:spacing w:line="360" w:lineRule="auto"/>
        <w:rPr>
          <w:rFonts w:asciiTheme="majorHAnsi" w:hAnsiTheme="majorHAnsi" w:cstheme="majorHAnsi"/>
        </w:rPr>
      </w:pPr>
    </w:p>
    <w:p w14:paraId="18B1AA92" w14:textId="7D289E9C" w:rsidR="003A77B8" w:rsidRPr="009D36B5" w:rsidRDefault="003A77B8" w:rsidP="001B4AA2">
      <w:pPr>
        <w:spacing w:line="360" w:lineRule="auto"/>
        <w:rPr>
          <w:rFonts w:asciiTheme="majorHAnsi" w:hAnsiTheme="majorHAnsi" w:cstheme="majorHAnsi"/>
        </w:rPr>
      </w:pPr>
      <w:r w:rsidRPr="009D36B5">
        <w:rPr>
          <w:rFonts w:asciiTheme="majorHAnsi" w:hAnsiTheme="majorHAnsi" w:cstheme="majorHAnsi"/>
        </w:rPr>
        <w:t>A</w:t>
      </w:r>
      <w:r w:rsidR="00190C2C" w:rsidRPr="009D36B5">
        <w:rPr>
          <w:rFonts w:asciiTheme="majorHAnsi" w:hAnsiTheme="majorHAnsi" w:cstheme="majorHAnsi"/>
        </w:rPr>
        <w:t xml:space="preserve">nother </w:t>
      </w:r>
      <w:r w:rsidRPr="009D36B5">
        <w:rPr>
          <w:rFonts w:asciiTheme="majorHAnsi" w:hAnsiTheme="majorHAnsi" w:cstheme="majorHAnsi"/>
        </w:rPr>
        <w:t xml:space="preserve">challenge for schools might not be the approach itself but the mindset of some of the practitioners. A lot of older members of staff might hold some resistance to change form </w:t>
      </w:r>
      <w:r w:rsidRPr="009D36B5">
        <w:rPr>
          <w:rFonts w:asciiTheme="majorHAnsi" w:hAnsiTheme="majorHAnsi" w:cstheme="majorHAnsi"/>
        </w:rPr>
        <w:lastRenderedPageBreak/>
        <w:t>their traditional methods of behaviour management (Hall et al., 2021). Although this may not be true for all teaching staff, if there are individuals that are resistant to implement these new changes then it can stop the overall effectiveness of this implementation</w:t>
      </w:r>
      <w:r w:rsidR="00FA0704" w:rsidRPr="009D36B5">
        <w:rPr>
          <w:rFonts w:asciiTheme="majorHAnsi" w:hAnsiTheme="majorHAnsi" w:cstheme="majorHAnsi"/>
        </w:rPr>
        <w:t xml:space="preserve"> a</w:t>
      </w:r>
      <w:r w:rsidRPr="009D36B5">
        <w:rPr>
          <w:rFonts w:asciiTheme="majorHAnsi" w:hAnsiTheme="majorHAnsi" w:cstheme="majorHAnsi"/>
        </w:rPr>
        <w:t xml:space="preserve">s restorative approaches rely on a united approach from all staff. </w:t>
      </w:r>
    </w:p>
    <w:p w14:paraId="7DD2BD36" w14:textId="6E170AB1" w:rsidR="003A77B8" w:rsidRPr="009D36B5" w:rsidRDefault="003A77B8" w:rsidP="001B4AA2">
      <w:pPr>
        <w:spacing w:line="360" w:lineRule="auto"/>
        <w:rPr>
          <w:rFonts w:asciiTheme="majorHAnsi" w:hAnsiTheme="majorHAnsi" w:cstheme="majorHAnsi"/>
        </w:rPr>
      </w:pPr>
    </w:p>
    <w:p w14:paraId="6C3821BF" w14:textId="77777777" w:rsidR="00E9683D" w:rsidRPr="009D36B5" w:rsidRDefault="00E9683D" w:rsidP="001B4AA2">
      <w:pPr>
        <w:spacing w:line="360" w:lineRule="auto"/>
        <w:rPr>
          <w:rFonts w:asciiTheme="majorHAnsi" w:hAnsiTheme="majorHAnsi" w:cstheme="majorHAnsi"/>
        </w:rPr>
      </w:pPr>
    </w:p>
    <w:p w14:paraId="318F3D2E" w14:textId="0869D36E" w:rsidR="00FA0704" w:rsidRPr="009D36B5" w:rsidRDefault="00301592" w:rsidP="001B4AA2">
      <w:pPr>
        <w:spacing w:line="360" w:lineRule="auto"/>
        <w:rPr>
          <w:rFonts w:asciiTheme="majorHAnsi" w:hAnsiTheme="majorHAnsi" w:cstheme="majorHAnsi"/>
          <w:b/>
          <w:bCs/>
        </w:rPr>
      </w:pPr>
      <w:r w:rsidRPr="009D36B5">
        <w:rPr>
          <w:rFonts w:asciiTheme="majorHAnsi" w:hAnsiTheme="majorHAnsi" w:cstheme="majorHAnsi"/>
          <w:b/>
          <w:bCs/>
        </w:rPr>
        <w:t>Developing an Action Point</w:t>
      </w:r>
    </w:p>
    <w:p w14:paraId="238D8643" w14:textId="6A02075E" w:rsidR="00FA0704" w:rsidRPr="009D36B5" w:rsidRDefault="00FA0704" w:rsidP="001B4AA2">
      <w:pPr>
        <w:spacing w:line="360" w:lineRule="auto"/>
        <w:rPr>
          <w:rFonts w:asciiTheme="majorHAnsi" w:hAnsiTheme="majorHAnsi" w:cstheme="majorHAnsi"/>
        </w:rPr>
      </w:pPr>
      <w:r w:rsidRPr="009D36B5">
        <w:rPr>
          <w:rFonts w:asciiTheme="majorHAnsi" w:hAnsiTheme="majorHAnsi" w:cstheme="majorHAnsi"/>
        </w:rPr>
        <w:t xml:space="preserve">A standout professional involved with restorative practice is Paul Dix. He has created many works relating to the implementation of restorative approaches to provide young people </w:t>
      </w:r>
      <w:r w:rsidR="00190C2C" w:rsidRPr="009D36B5">
        <w:rPr>
          <w:rFonts w:asciiTheme="majorHAnsi" w:hAnsiTheme="majorHAnsi" w:cstheme="majorHAnsi"/>
        </w:rPr>
        <w:t xml:space="preserve">with </w:t>
      </w:r>
      <w:r w:rsidRPr="009D36B5">
        <w:rPr>
          <w:rFonts w:asciiTheme="majorHAnsi" w:hAnsiTheme="majorHAnsi" w:cstheme="majorHAnsi"/>
        </w:rPr>
        <w:t xml:space="preserve">better opportunities. His book ‘When the Adults Change: Everything Changes’ (2017) focuses more specifically on the implementation of restorative practice in schools. School X have referenced this book in their SIP document, highlighting key areas of his works that they are aiming to implement across all year groups to become a restorative school. </w:t>
      </w:r>
      <w:r w:rsidR="006247BD" w:rsidRPr="009D36B5">
        <w:rPr>
          <w:rFonts w:asciiTheme="majorHAnsi" w:hAnsiTheme="majorHAnsi" w:cstheme="majorHAnsi"/>
        </w:rPr>
        <w:t xml:space="preserve">As mentioned within the introduction of this assignment the full title of their target is to </w:t>
      </w:r>
      <w:r w:rsidR="006247BD" w:rsidRPr="009D36B5">
        <w:rPr>
          <w:rFonts w:asciiTheme="majorHAnsi" w:hAnsiTheme="majorHAnsi" w:cstheme="majorHAnsi"/>
        </w:rPr>
        <w:t>“Embed restorative approaches throughout the school in line with the WTAC structure”.</w:t>
      </w:r>
      <w:r w:rsidR="006247BD" w:rsidRPr="009D36B5">
        <w:rPr>
          <w:rFonts w:asciiTheme="majorHAnsi" w:hAnsiTheme="majorHAnsi" w:cstheme="majorHAnsi"/>
        </w:rPr>
        <w:t xml:space="preserve"> The ‘WTAC’ In this target stands for “When the Adults Change’, the book from Paul Dix. </w:t>
      </w:r>
    </w:p>
    <w:p w14:paraId="0EDC9C9B" w14:textId="5483A8B9" w:rsidR="00DD5382" w:rsidRPr="009D36B5" w:rsidRDefault="00DD5382" w:rsidP="001B4AA2">
      <w:pPr>
        <w:spacing w:line="360" w:lineRule="auto"/>
        <w:rPr>
          <w:rFonts w:asciiTheme="majorHAnsi" w:hAnsiTheme="majorHAnsi" w:cstheme="majorHAnsi"/>
        </w:rPr>
      </w:pPr>
    </w:p>
    <w:p w14:paraId="59ECADDA" w14:textId="77777777" w:rsidR="00681A1D" w:rsidRPr="009D36B5" w:rsidRDefault="00681A1D" w:rsidP="001B4AA2">
      <w:pPr>
        <w:spacing w:line="360" w:lineRule="auto"/>
        <w:rPr>
          <w:rFonts w:asciiTheme="majorHAnsi" w:hAnsiTheme="majorHAnsi" w:cstheme="majorHAnsi"/>
          <w:b/>
          <w:bCs/>
        </w:rPr>
      </w:pPr>
    </w:p>
    <w:p w14:paraId="3CF6CDCB" w14:textId="7BF2CAA2" w:rsidR="00931841" w:rsidRPr="009D36B5" w:rsidRDefault="00746C03" w:rsidP="001B4AA2">
      <w:pPr>
        <w:spacing w:line="360" w:lineRule="auto"/>
        <w:rPr>
          <w:rFonts w:asciiTheme="majorHAnsi" w:hAnsiTheme="majorHAnsi" w:cstheme="majorHAnsi"/>
        </w:rPr>
      </w:pPr>
      <w:r w:rsidRPr="009D36B5">
        <w:rPr>
          <w:rFonts w:asciiTheme="majorHAnsi" w:hAnsiTheme="majorHAnsi" w:cstheme="majorHAnsi"/>
          <w:b/>
          <w:bCs/>
        </w:rPr>
        <w:t>F</w:t>
      </w:r>
      <w:r w:rsidRPr="009D36B5">
        <w:rPr>
          <w:rFonts w:asciiTheme="majorHAnsi" w:hAnsiTheme="majorHAnsi" w:cstheme="majorHAnsi"/>
        </w:rPr>
        <w:t xml:space="preserve">rom Dix’ work, School X have chosen to focus on implementing these main areas to the school; Meet and greet, Ready, Respectful, Safe, Classroom, Positive noticing, Over and above, </w:t>
      </w:r>
      <w:proofErr w:type="gramStart"/>
      <w:r w:rsidR="006247BD" w:rsidRPr="009D36B5">
        <w:rPr>
          <w:rFonts w:asciiTheme="majorHAnsi" w:hAnsiTheme="majorHAnsi" w:cstheme="majorHAnsi"/>
        </w:rPr>
        <w:t>Fantastic</w:t>
      </w:r>
      <w:proofErr w:type="gramEnd"/>
      <w:r w:rsidRPr="009D36B5">
        <w:rPr>
          <w:rFonts w:asciiTheme="majorHAnsi" w:hAnsiTheme="majorHAnsi" w:cstheme="majorHAnsi"/>
        </w:rPr>
        <w:t xml:space="preserve"> walking, Triage. From recent observation, </w:t>
      </w:r>
      <w:r w:rsidR="006247BD" w:rsidRPr="009D36B5">
        <w:rPr>
          <w:rFonts w:asciiTheme="majorHAnsi" w:hAnsiTheme="majorHAnsi" w:cstheme="majorHAnsi"/>
        </w:rPr>
        <w:t>they</w:t>
      </w:r>
      <w:r w:rsidRPr="009D36B5">
        <w:rPr>
          <w:rFonts w:asciiTheme="majorHAnsi" w:hAnsiTheme="majorHAnsi" w:cstheme="majorHAnsi"/>
        </w:rPr>
        <w:t xml:space="preserve"> are already </w:t>
      </w:r>
      <w:r w:rsidR="00190C2C" w:rsidRPr="009D36B5">
        <w:rPr>
          <w:rFonts w:asciiTheme="majorHAnsi" w:hAnsiTheme="majorHAnsi" w:cstheme="majorHAnsi"/>
        </w:rPr>
        <w:t>succeeding in</w:t>
      </w:r>
      <w:r w:rsidRPr="009D36B5">
        <w:rPr>
          <w:rFonts w:asciiTheme="majorHAnsi" w:hAnsiTheme="majorHAnsi" w:cstheme="majorHAnsi"/>
        </w:rPr>
        <w:t xml:space="preserve"> areas such as fantastic walking, over and above, RRS and positive noticing.</w:t>
      </w:r>
      <w:r w:rsidR="00190C2C" w:rsidRPr="009D36B5">
        <w:rPr>
          <w:rFonts w:asciiTheme="majorHAnsi" w:hAnsiTheme="majorHAnsi" w:cstheme="majorHAnsi"/>
        </w:rPr>
        <w:t xml:space="preserve"> </w:t>
      </w:r>
      <w:r w:rsidR="006247BD" w:rsidRPr="009D36B5">
        <w:rPr>
          <w:rFonts w:asciiTheme="majorHAnsi" w:hAnsiTheme="majorHAnsi" w:cstheme="majorHAnsi"/>
        </w:rPr>
        <w:t xml:space="preserve">All students understand fantastic walking and that </w:t>
      </w:r>
      <w:proofErr w:type="gramStart"/>
      <w:r w:rsidR="006247BD" w:rsidRPr="009D36B5">
        <w:rPr>
          <w:rFonts w:asciiTheme="majorHAnsi" w:hAnsiTheme="majorHAnsi" w:cstheme="majorHAnsi"/>
        </w:rPr>
        <w:t>in order to</w:t>
      </w:r>
      <w:proofErr w:type="gramEnd"/>
      <w:r w:rsidR="006247BD" w:rsidRPr="009D36B5">
        <w:rPr>
          <w:rFonts w:asciiTheme="majorHAnsi" w:hAnsiTheme="majorHAnsi" w:cstheme="majorHAnsi"/>
        </w:rPr>
        <w:t xml:space="preserve"> stay safe in the corridors they must keep their hands to themselves and to not run. The school have also held positive noticing days, where students have written notes for each other including complements about </w:t>
      </w:r>
      <w:r w:rsidR="00190C2C" w:rsidRPr="009D36B5">
        <w:rPr>
          <w:rFonts w:asciiTheme="majorHAnsi" w:hAnsiTheme="majorHAnsi" w:cstheme="majorHAnsi"/>
        </w:rPr>
        <w:t>each other</w:t>
      </w:r>
      <w:r w:rsidR="006247BD" w:rsidRPr="009D36B5">
        <w:rPr>
          <w:rFonts w:asciiTheme="majorHAnsi" w:hAnsiTheme="majorHAnsi" w:cstheme="majorHAnsi"/>
        </w:rPr>
        <w:t xml:space="preserve">. </w:t>
      </w:r>
    </w:p>
    <w:p w14:paraId="44465E56" w14:textId="77777777" w:rsidR="00190C2C" w:rsidRPr="009D36B5" w:rsidRDefault="00190C2C" w:rsidP="001B4AA2">
      <w:pPr>
        <w:spacing w:line="360" w:lineRule="auto"/>
        <w:rPr>
          <w:rFonts w:asciiTheme="majorHAnsi" w:hAnsiTheme="majorHAnsi" w:cstheme="majorHAnsi"/>
        </w:rPr>
      </w:pPr>
    </w:p>
    <w:p w14:paraId="44ED87C9" w14:textId="2614C48F" w:rsidR="00583924" w:rsidRPr="009D36B5" w:rsidRDefault="00583924" w:rsidP="001B4AA2">
      <w:pPr>
        <w:spacing w:line="360" w:lineRule="auto"/>
        <w:rPr>
          <w:rFonts w:asciiTheme="majorHAnsi" w:hAnsiTheme="majorHAnsi" w:cstheme="majorHAnsi"/>
        </w:rPr>
      </w:pPr>
      <w:r w:rsidRPr="009D36B5">
        <w:rPr>
          <w:rFonts w:asciiTheme="majorHAnsi" w:hAnsiTheme="majorHAnsi" w:cstheme="majorHAnsi"/>
        </w:rPr>
        <w:t>The timeline of this targe</w:t>
      </w:r>
      <w:r w:rsidR="00DD5382" w:rsidRPr="009D36B5">
        <w:rPr>
          <w:rFonts w:asciiTheme="majorHAnsi" w:hAnsiTheme="majorHAnsi" w:cstheme="majorHAnsi"/>
        </w:rPr>
        <w:t>t</w:t>
      </w:r>
      <w:r w:rsidRPr="009D36B5">
        <w:rPr>
          <w:rFonts w:asciiTheme="majorHAnsi" w:hAnsiTheme="majorHAnsi" w:cstheme="majorHAnsi"/>
        </w:rPr>
        <w:t xml:space="preserve"> does not include any set dates as this will be quite an </w:t>
      </w:r>
      <w:r w:rsidR="00FA0704" w:rsidRPr="009D36B5">
        <w:rPr>
          <w:rFonts w:asciiTheme="majorHAnsi" w:hAnsiTheme="majorHAnsi" w:cstheme="majorHAnsi"/>
        </w:rPr>
        <w:t>adjustment</w:t>
      </w:r>
      <w:r w:rsidRPr="009D36B5">
        <w:rPr>
          <w:rFonts w:asciiTheme="majorHAnsi" w:hAnsiTheme="majorHAnsi" w:cstheme="majorHAnsi"/>
        </w:rPr>
        <w:t xml:space="preserve"> for class teachers to change their approaches to conflict resolution. The school have started to train/ implement these restorative approaches into only a few classrooms and have collected some informal data from students explaining how this approach helped them to regulate feelings and express themselves. The school are hoping to roll out this approach to the entire school as soon as they can, however, they are at an understanding </w:t>
      </w:r>
      <w:r w:rsidR="00FA0704" w:rsidRPr="009D36B5">
        <w:rPr>
          <w:rFonts w:asciiTheme="majorHAnsi" w:hAnsiTheme="majorHAnsi" w:cstheme="majorHAnsi"/>
        </w:rPr>
        <w:t>that</w:t>
      </w:r>
      <w:r w:rsidRPr="009D36B5">
        <w:rPr>
          <w:rFonts w:asciiTheme="majorHAnsi" w:hAnsiTheme="majorHAnsi" w:cstheme="majorHAnsi"/>
        </w:rPr>
        <w:t xml:space="preserve"> for some </w:t>
      </w:r>
      <w:r w:rsidRPr="009D36B5">
        <w:rPr>
          <w:rFonts w:asciiTheme="majorHAnsi" w:hAnsiTheme="majorHAnsi" w:cstheme="majorHAnsi"/>
        </w:rPr>
        <w:lastRenderedPageBreak/>
        <w:t>staff this may take long</w:t>
      </w:r>
      <w:r w:rsidR="00E54533" w:rsidRPr="009D36B5">
        <w:rPr>
          <w:rFonts w:asciiTheme="majorHAnsi" w:hAnsiTheme="majorHAnsi" w:cstheme="majorHAnsi"/>
        </w:rPr>
        <w:t>e</w:t>
      </w:r>
      <w:r w:rsidRPr="009D36B5">
        <w:rPr>
          <w:rFonts w:asciiTheme="majorHAnsi" w:hAnsiTheme="majorHAnsi" w:cstheme="majorHAnsi"/>
        </w:rPr>
        <w:t>r than others.</w:t>
      </w:r>
      <w:r w:rsidR="00E54533" w:rsidRPr="009D36B5">
        <w:rPr>
          <w:rFonts w:asciiTheme="majorHAnsi" w:hAnsiTheme="majorHAnsi" w:cstheme="majorHAnsi"/>
        </w:rPr>
        <w:t xml:space="preserve"> A mentioned in literature discussed above, the school may face issues with some of their older staff understanding and correctly implementing these new approaches for </w:t>
      </w:r>
      <w:r w:rsidR="00FA0704" w:rsidRPr="009D36B5">
        <w:rPr>
          <w:rFonts w:asciiTheme="majorHAnsi" w:hAnsiTheme="majorHAnsi" w:cstheme="majorHAnsi"/>
        </w:rPr>
        <w:t>several</w:t>
      </w:r>
      <w:r w:rsidR="00E54533" w:rsidRPr="009D36B5">
        <w:rPr>
          <w:rFonts w:asciiTheme="majorHAnsi" w:hAnsiTheme="majorHAnsi" w:cstheme="majorHAnsi"/>
        </w:rPr>
        <w:t xml:space="preserve"> different reasons including difficulty cutting old habits or unwillingness to change their approaches. </w:t>
      </w:r>
    </w:p>
    <w:p w14:paraId="55742BE5" w14:textId="77777777" w:rsidR="00676FC2" w:rsidRPr="009D36B5" w:rsidRDefault="00676FC2" w:rsidP="001B4AA2">
      <w:pPr>
        <w:spacing w:line="360" w:lineRule="auto"/>
        <w:rPr>
          <w:rFonts w:asciiTheme="majorHAnsi" w:hAnsiTheme="majorHAnsi" w:cstheme="majorHAnsi"/>
          <w:b/>
          <w:bCs/>
        </w:rPr>
      </w:pPr>
    </w:p>
    <w:p w14:paraId="252F4A8D" w14:textId="4DEE5BAC" w:rsidR="00931841" w:rsidRPr="009D36B5" w:rsidRDefault="00931841" w:rsidP="001B4AA2">
      <w:pPr>
        <w:spacing w:line="360" w:lineRule="auto"/>
        <w:rPr>
          <w:rFonts w:asciiTheme="majorHAnsi" w:hAnsiTheme="majorHAnsi" w:cstheme="majorHAnsi"/>
        </w:rPr>
      </w:pPr>
    </w:p>
    <w:p w14:paraId="4C3FC474" w14:textId="2C54AE9A" w:rsidR="007E3F29" w:rsidRPr="009D36B5" w:rsidRDefault="000C10B5" w:rsidP="001B4AA2">
      <w:pPr>
        <w:spacing w:line="360" w:lineRule="auto"/>
        <w:rPr>
          <w:rFonts w:asciiTheme="majorHAnsi" w:hAnsiTheme="majorHAnsi" w:cstheme="majorHAnsi"/>
        </w:rPr>
      </w:pPr>
      <w:r w:rsidRPr="009D36B5">
        <w:rPr>
          <w:rFonts w:asciiTheme="majorHAnsi" w:hAnsiTheme="majorHAnsi" w:cstheme="majorHAnsi"/>
        </w:rPr>
        <w:t>Currently, School X have begun the implementation of basic training for class teachers based off a book by Mark Finnis focusing on restorative practice in schools (Finnis, 2021)</w:t>
      </w:r>
      <w:r w:rsidR="00546EE4" w:rsidRPr="009D36B5">
        <w:rPr>
          <w:rFonts w:asciiTheme="majorHAnsi" w:hAnsiTheme="majorHAnsi" w:cstheme="majorHAnsi"/>
        </w:rPr>
        <w:t xml:space="preserve"> as well as looking at the Paul Dix books</w:t>
      </w:r>
      <w:r w:rsidRPr="009D36B5">
        <w:rPr>
          <w:rFonts w:asciiTheme="majorHAnsi" w:hAnsiTheme="majorHAnsi" w:cstheme="majorHAnsi"/>
        </w:rPr>
        <w:t xml:space="preserve">. Teachers are beginning to learn about restorative approaches themselves to ensure they understand the topic before trying to implement it into their own classrooms. They also have planned training taking place on their April INSET Day. This is provided by a specialist external company that will come and provide an informative interactive session for teachers and learning support staff. </w:t>
      </w:r>
    </w:p>
    <w:p w14:paraId="37A7979B" w14:textId="77777777" w:rsidR="003B621E" w:rsidRPr="009D36B5" w:rsidRDefault="003B621E" w:rsidP="001B4AA2">
      <w:pPr>
        <w:spacing w:line="360" w:lineRule="auto"/>
        <w:rPr>
          <w:rFonts w:asciiTheme="majorHAnsi" w:hAnsiTheme="majorHAnsi" w:cstheme="majorHAnsi"/>
        </w:rPr>
      </w:pPr>
    </w:p>
    <w:p w14:paraId="40887F8A" w14:textId="0649E969" w:rsidR="00F66BAA" w:rsidRPr="009D36B5" w:rsidRDefault="003B621E" w:rsidP="001B4AA2">
      <w:pPr>
        <w:spacing w:line="360" w:lineRule="auto"/>
        <w:rPr>
          <w:rFonts w:asciiTheme="majorHAnsi" w:hAnsiTheme="majorHAnsi" w:cstheme="majorHAnsi"/>
        </w:rPr>
      </w:pPr>
      <w:r w:rsidRPr="009D36B5">
        <w:rPr>
          <w:rFonts w:asciiTheme="majorHAnsi" w:hAnsiTheme="majorHAnsi" w:cstheme="majorHAnsi"/>
        </w:rPr>
        <w:t>Looking at the schools more formal assessment for pupil well-being would be the SELFIE (Social and Emotional Learning for Improvements Elsewhere) tests. These online self-assessment tests are completed to get a broader understanding</w:t>
      </w:r>
      <w:r w:rsidR="00190C2C" w:rsidRPr="009D36B5">
        <w:rPr>
          <w:rFonts w:asciiTheme="majorHAnsi" w:hAnsiTheme="majorHAnsi" w:cstheme="majorHAnsi"/>
        </w:rPr>
        <w:t xml:space="preserve"> of </w:t>
      </w:r>
      <w:proofErr w:type="gramStart"/>
      <w:r w:rsidR="00190C2C" w:rsidRPr="009D36B5">
        <w:rPr>
          <w:rFonts w:asciiTheme="majorHAnsi" w:hAnsiTheme="majorHAnsi" w:cstheme="majorHAnsi"/>
        </w:rPr>
        <w:t>students</w:t>
      </w:r>
      <w:proofErr w:type="gramEnd"/>
      <w:r w:rsidR="00190C2C" w:rsidRPr="009D36B5">
        <w:rPr>
          <w:rFonts w:asciiTheme="majorHAnsi" w:hAnsiTheme="majorHAnsi" w:cstheme="majorHAnsi"/>
        </w:rPr>
        <w:t xml:space="preserve"> thoughts and feelings about school</w:t>
      </w:r>
      <w:r w:rsidR="00546EE4" w:rsidRPr="009D36B5">
        <w:rPr>
          <w:rFonts w:asciiTheme="majorHAnsi" w:hAnsiTheme="majorHAnsi" w:cstheme="majorHAnsi"/>
        </w:rPr>
        <w:t xml:space="preserve">. </w:t>
      </w:r>
      <w:r w:rsidR="00F66BAA" w:rsidRPr="009D36B5">
        <w:rPr>
          <w:rFonts w:asciiTheme="majorHAnsi" w:hAnsiTheme="majorHAnsi" w:cstheme="majorHAnsi"/>
        </w:rPr>
        <w:t xml:space="preserve">SELFIE </w:t>
      </w:r>
      <w:r w:rsidR="0086373E" w:rsidRPr="009D36B5">
        <w:rPr>
          <w:rFonts w:asciiTheme="majorHAnsi" w:hAnsiTheme="majorHAnsi" w:cstheme="majorHAnsi"/>
        </w:rPr>
        <w:t>assessments</w:t>
      </w:r>
      <w:r w:rsidR="00F66BAA" w:rsidRPr="009D36B5">
        <w:rPr>
          <w:rFonts w:asciiTheme="majorHAnsi" w:hAnsiTheme="majorHAnsi" w:cstheme="majorHAnsi"/>
        </w:rPr>
        <w:t xml:space="preserve"> were introduced to County Z (the County in which School X is situated </w:t>
      </w:r>
      <w:r w:rsidR="00190C2C" w:rsidRPr="009D36B5">
        <w:rPr>
          <w:rFonts w:asciiTheme="majorHAnsi" w:hAnsiTheme="majorHAnsi" w:cstheme="majorHAnsi"/>
        </w:rPr>
        <w:t>in but</w:t>
      </w:r>
      <w:r w:rsidR="00F66BAA" w:rsidRPr="009D36B5">
        <w:rPr>
          <w:rFonts w:asciiTheme="majorHAnsi" w:hAnsiTheme="majorHAnsi" w:cstheme="majorHAnsi"/>
        </w:rPr>
        <w:t xml:space="preserve"> kept private in order to adhere to BERA 2024) in </w:t>
      </w:r>
      <w:proofErr w:type="gramStart"/>
      <w:r w:rsidR="00F66BAA" w:rsidRPr="009D36B5">
        <w:rPr>
          <w:rFonts w:asciiTheme="majorHAnsi" w:hAnsiTheme="majorHAnsi" w:cstheme="majorHAnsi"/>
        </w:rPr>
        <w:t>October 2015, and</w:t>
      </w:r>
      <w:proofErr w:type="gramEnd"/>
      <w:r w:rsidR="00F66BAA" w:rsidRPr="009D36B5">
        <w:rPr>
          <w:rFonts w:asciiTheme="majorHAnsi" w:hAnsiTheme="majorHAnsi" w:cstheme="majorHAnsi"/>
        </w:rPr>
        <w:t xml:space="preserve"> assess students in two areas ‘my </w:t>
      </w:r>
      <w:r w:rsidR="0082645A" w:rsidRPr="009D36B5">
        <w:rPr>
          <w:rFonts w:asciiTheme="majorHAnsi" w:hAnsiTheme="majorHAnsi" w:cstheme="majorHAnsi"/>
        </w:rPr>
        <w:t>feelings</w:t>
      </w:r>
      <w:r w:rsidR="00F66BAA" w:rsidRPr="009D36B5">
        <w:rPr>
          <w:rFonts w:asciiTheme="majorHAnsi" w:hAnsiTheme="majorHAnsi" w:cstheme="majorHAnsi"/>
        </w:rPr>
        <w:t xml:space="preserve">’ and ‘my class’. </w:t>
      </w:r>
      <w:r w:rsidR="0082645A" w:rsidRPr="009D36B5">
        <w:rPr>
          <w:rFonts w:asciiTheme="majorHAnsi" w:hAnsiTheme="majorHAnsi" w:cstheme="majorHAnsi"/>
        </w:rPr>
        <w:t>From the results</w:t>
      </w:r>
      <w:r w:rsidR="00472BFE" w:rsidRPr="009D36B5">
        <w:rPr>
          <w:rFonts w:asciiTheme="majorHAnsi" w:hAnsiTheme="majorHAnsi" w:cstheme="majorHAnsi"/>
        </w:rPr>
        <w:t xml:space="preserve"> staff </w:t>
      </w:r>
      <w:r w:rsidR="0082645A" w:rsidRPr="009D36B5">
        <w:rPr>
          <w:rFonts w:asciiTheme="majorHAnsi" w:hAnsiTheme="majorHAnsi" w:cstheme="majorHAnsi"/>
        </w:rPr>
        <w:t>can</w:t>
      </w:r>
      <w:r w:rsidR="00472BFE" w:rsidRPr="009D36B5">
        <w:rPr>
          <w:rFonts w:asciiTheme="majorHAnsi" w:hAnsiTheme="majorHAnsi" w:cstheme="majorHAnsi"/>
        </w:rPr>
        <w:t xml:space="preserve"> identify four different areas of pupils,</w:t>
      </w:r>
      <w:r w:rsidR="0082645A" w:rsidRPr="009D36B5">
        <w:rPr>
          <w:rFonts w:asciiTheme="majorHAnsi" w:hAnsiTheme="majorHAnsi" w:cstheme="majorHAnsi"/>
        </w:rPr>
        <w:t xml:space="preserve"> those that need addition support or targeted interventions, areas where the school deliver strongly, areas for development and the difference of perception between staff and students (County Z, 2017). </w:t>
      </w:r>
      <w:r w:rsidR="00190C2C" w:rsidRPr="009D36B5">
        <w:rPr>
          <w:rFonts w:asciiTheme="majorHAnsi" w:hAnsiTheme="majorHAnsi" w:cstheme="majorHAnsi"/>
        </w:rPr>
        <w:t xml:space="preserve"> Restorative approaches fit into this a SEFLIE results could be monitored to view </w:t>
      </w:r>
      <w:proofErr w:type="gramStart"/>
      <w:r w:rsidR="00190C2C" w:rsidRPr="009D36B5">
        <w:rPr>
          <w:rFonts w:asciiTheme="majorHAnsi" w:hAnsiTheme="majorHAnsi" w:cstheme="majorHAnsi"/>
        </w:rPr>
        <w:t>students</w:t>
      </w:r>
      <w:proofErr w:type="gramEnd"/>
      <w:r w:rsidR="00190C2C" w:rsidRPr="009D36B5">
        <w:rPr>
          <w:rFonts w:asciiTheme="majorHAnsi" w:hAnsiTheme="majorHAnsi" w:cstheme="majorHAnsi"/>
        </w:rPr>
        <w:t xml:space="preserve"> well-being before and after a school year of being taught restoratively to see if it has made any differences. </w:t>
      </w:r>
    </w:p>
    <w:p w14:paraId="689F87F9" w14:textId="4B305298" w:rsidR="00F66BAA" w:rsidRPr="009D36B5" w:rsidRDefault="00F66BAA" w:rsidP="001B4AA2">
      <w:pPr>
        <w:spacing w:line="360" w:lineRule="auto"/>
        <w:rPr>
          <w:rFonts w:asciiTheme="majorHAnsi" w:hAnsiTheme="majorHAnsi" w:cstheme="majorHAnsi"/>
          <w:b/>
          <w:bCs/>
        </w:rPr>
      </w:pPr>
    </w:p>
    <w:p w14:paraId="23473CCC" w14:textId="57661983" w:rsidR="00F66BAA" w:rsidRPr="001B4AA2" w:rsidRDefault="00F66BAA" w:rsidP="001B4AA2">
      <w:pPr>
        <w:spacing w:line="360" w:lineRule="auto"/>
        <w:rPr>
          <w:rFonts w:asciiTheme="majorHAnsi" w:hAnsiTheme="majorHAnsi" w:cstheme="majorHAnsi"/>
        </w:rPr>
      </w:pPr>
      <w:r w:rsidRPr="009D36B5">
        <w:rPr>
          <w:rFonts w:asciiTheme="majorHAnsi" w:hAnsiTheme="majorHAnsi" w:cstheme="majorHAnsi"/>
        </w:rPr>
        <w:t>County Z</w:t>
      </w:r>
      <w:r w:rsidR="0000065E" w:rsidRPr="009D36B5">
        <w:rPr>
          <w:rFonts w:asciiTheme="majorHAnsi" w:hAnsiTheme="majorHAnsi" w:cstheme="majorHAnsi"/>
        </w:rPr>
        <w:t xml:space="preserve"> </w:t>
      </w:r>
      <w:r w:rsidRPr="009D36B5">
        <w:rPr>
          <w:rFonts w:asciiTheme="majorHAnsi" w:hAnsiTheme="majorHAnsi" w:cstheme="majorHAnsi"/>
        </w:rPr>
        <w:t>have roll</w:t>
      </w:r>
      <w:r w:rsidR="0000065E" w:rsidRPr="009D36B5">
        <w:rPr>
          <w:rFonts w:asciiTheme="majorHAnsi" w:hAnsiTheme="majorHAnsi" w:cstheme="majorHAnsi"/>
        </w:rPr>
        <w:t xml:space="preserve">ed </w:t>
      </w:r>
      <w:r w:rsidRPr="009D36B5">
        <w:rPr>
          <w:rFonts w:asciiTheme="majorHAnsi" w:hAnsiTheme="majorHAnsi" w:cstheme="majorHAnsi"/>
        </w:rPr>
        <w:t xml:space="preserve">out a proposed social, emotional, mental health and wellbeing strategy for 2024 – 2026. One of the ways in which they state </w:t>
      </w:r>
      <w:r w:rsidR="00FA0704" w:rsidRPr="009D36B5">
        <w:rPr>
          <w:rFonts w:asciiTheme="majorHAnsi" w:hAnsiTheme="majorHAnsi" w:cstheme="majorHAnsi"/>
        </w:rPr>
        <w:t>children’s</w:t>
      </w:r>
      <w:r w:rsidRPr="009D36B5">
        <w:rPr>
          <w:rFonts w:asciiTheme="majorHAnsi" w:hAnsiTheme="majorHAnsi" w:cstheme="majorHAnsi"/>
        </w:rPr>
        <w:t xml:space="preserve"> emotional wellbeing can be captured i</w:t>
      </w:r>
      <w:r w:rsidR="00FA0704" w:rsidRPr="009D36B5">
        <w:rPr>
          <w:rFonts w:asciiTheme="majorHAnsi" w:hAnsiTheme="majorHAnsi" w:cstheme="majorHAnsi"/>
        </w:rPr>
        <w:t>s</w:t>
      </w:r>
      <w:r w:rsidRPr="009D36B5">
        <w:rPr>
          <w:rFonts w:asciiTheme="majorHAnsi" w:hAnsiTheme="majorHAnsi" w:cstheme="majorHAnsi"/>
        </w:rPr>
        <w:t xml:space="preserve"> through the SELFIE assessments that School X are already using to assess their </w:t>
      </w:r>
      <w:r w:rsidR="00FA0704" w:rsidRPr="009D36B5">
        <w:rPr>
          <w:rFonts w:asciiTheme="majorHAnsi" w:hAnsiTheme="majorHAnsi" w:cstheme="majorHAnsi"/>
        </w:rPr>
        <w:t>learners’</w:t>
      </w:r>
      <w:r w:rsidRPr="009D36B5">
        <w:rPr>
          <w:rFonts w:asciiTheme="majorHAnsi" w:hAnsiTheme="majorHAnsi" w:cstheme="majorHAnsi"/>
        </w:rPr>
        <w:t xml:space="preserve"> emotions. County Z believe that relational practice and then restorative practice can lead to an overall increase in </w:t>
      </w:r>
      <w:r w:rsidR="00FA0704" w:rsidRPr="009D36B5">
        <w:rPr>
          <w:rFonts w:asciiTheme="majorHAnsi" w:hAnsiTheme="majorHAnsi" w:cstheme="majorHAnsi"/>
        </w:rPr>
        <w:t>learners’</w:t>
      </w:r>
      <w:r w:rsidRPr="009D36B5">
        <w:rPr>
          <w:rFonts w:asciiTheme="majorHAnsi" w:hAnsiTheme="majorHAnsi" w:cstheme="majorHAnsi"/>
        </w:rPr>
        <w:t xml:space="preserve"> </w:t>
      </w:r>
      <w:r w:rsidR="00FA0704" w:rsidRPr="009D36B5">
        <w:rPr>
          <w:rFonts w:asciiTheme="majorHAnsi" w:hAnsiTheme="majorHAnsi" w:cstheme="majorHAnsi"/>
        </w:rPr>
        <w:t>mental</w:t>
      </w:r>
      <w:r w:rsidRPr="009D36B5">
        <w:rPr>
          <w:rFonts w:asciiTheme="majorHAnsi" w:hAnsiTheme="majorHAnsi" w:cstheme="majorHAnsi"/>
        </w:rPr>
        <w:t xml:space="preserve"> health and wellbeing (County Z, 2024)</w:t>
      </w:r>
      <w:r w:rsidR="00500045" w:rsidRPr="009D36B5">
        <w:rPr>
          <w:rFonts w:asciiTheme="majorHAnsi" w:hAnsiTheme="majorHAnsi" w:cstheme="majorHAnsi"/>
        </w:rPr>
        <w:t>, which we also saw above in previous case studies</w:t>
      </w:r>
      <w:r w:rsidRPr="009D36B5">
        <w:rPr>
          <w:rFonts w:asciiTheme="majorHAnsi" w:hAnsiTheme="majorHAnsi" w:cstheme="majorHAnsi"/>
        </w:rPr>
        <w:t xml:space="preserve">. This being at the heart of what School X are </w:t>
      </w:r>
      <w:r w:rsidR="00FA0704" w:rsidRPr="009D36B5">
        <w:rPr>
          <w:rFonts w:asciiTheme="majorHAnsi" w:hAnsiTheme="majorHAnsi" w:cstheme="majorHAnsi"/>
        </w:rPr>
        <w:lastRenderedPageBreak/>
        <w:t>trying</w:t>
      </w:r>
      <w:r w:rsidRPr="009D36B5">
        <w:rPr>
          <w:rFonts w:asciiTheme="majorHAnsi" w:hAnsiTheme="majorHAnsi" w:cstheme="majorHAnsi"/>
        </w:rPr>
        <w:t xml:space="preserve"> to achieve could suggest that they are already on the right </w:t>
      </w:r>
      <w:r w:rsidR="00FA0704" w:rsidRPr="009D36B5">
        <w:rPr>
          <w:rFonts w:asciiTheme="majorHAnsi" w:hAnsiTheme="majorHAnsi" w:cstheme="majorHAnsi"/>
        </w:rPr>
        <w:t>path and</w:t>
      </w:r>
      <w:r w:rsidRPr="009D36B5">
        <w:rPr>
          <w:rFonts w:asciiTheme="majorHAnsi" w:hAnsiTheme="majorHAnsi" w:cstheme="majorHAnsi"/>
        </w:rPr>
        <w:t xml:space="preserve"> have the correct</w:t>
      </w:r>
      <w:r w:rsidRPr="001B4AA2">
        <w:rPr>
          <w:rFonts w:asciiTheme="majorHAnsi" w:hAnsiTheme="majorHAnsi" w:cstheme="majorHAnsi"/>
        </w:rPr>
        <w:t xml:space="preserve"> literature and assessment </w:t>
      </w:r>
      <w:r w:rsidR="00FA0704" w:rsidRPr="001B4AA2">
        <w:rPr>
          <w:rFonts w:asciiTheme="majorHAnsi" w:hAnsiTheme="majorHAnsi" w:cstheme="majorHAnsi"/>
        </w:rPr>
        <w:t>in place</w:t>
      </w:r>
      <w:r w:rsidRPr="001B4AA2">
        <w:rPr>
          <w:rFonts w:asciiTheme="majorHAnsi" w:hAnsiTheme="majorHAnsi" w:cstheme="majorHAnsi"/>
        </w:rPr>
        <w:t xml:space="preserve"> to implement and monitor the progression and success of </w:t>
      </w:r>
      <w:r w:rsidR="0000065E" w:rsidRPr="001B4AA2">
        <w:rPr>
          <w:rFonts w:asciiTheme="majorHAnsi" w:hAnsiTheme="majorHAnsi" w:cstheme="majorHAnsi"/>
        </w:rPr>
        <w:t>pupil’s</w:t>
      </w:r>
      <w:r w:rsidRPr="001B4AA2">
        <w:rPr>
          <w:rFonts w:asciiTheme="majorHAnsi" w:hAnsiTheme="majorHAnsi" w:cstheme="majorHAnsi"/>
        </w:rPr>
        <w:t xml:space="preserve"> wellbeing alongside restorative practice. </w:t>
      </w:r>
    </w:p>
    <w:p w14:paraId="17DD63B8" w14:textId="77777777" w:rsidR="00F66BAA" w:rsidRPr="001B4AA2" w:rsidRDefault="00F66BAA" w:rsidP="001B4AA2">
      <w:pPr>
        <w:spacing w:line="360" w:lineRule="auto"/>
        <w:rPr>
          <w:rFonts w:asciiTheme="majorHAnsi" w:hAnsiTheme="majorHAnsi" w:cstheme="majorHAnsi"/>
        </w:rPr>
      </w:pPr>
    </w:p>
    <w:p w14:paraId="749415D9" w14:textId="65784BDA" w:rsidR="00301592" w:rsidRPr="001B4AA2" w:rsidRDefault="00301592" w:rsidP="001B4AA2">
      <w:pPr>
        <w:spacing w:line="360" w:lineRule="auto"/>
        <w:rPr>
          <w:rFonts w:asciiTheme="majorHAnsi" w:hAnsiTheme="majorHAnsi" w:cstheme="majorHAnsi"/>
        </w:rPr>
      </w:pPr>
      <w:r w:rsidRPr="001B4AA2">
        <w:rPr>
          <w:rFonts w:asciiTheme="majorHAnsi" w:hAnsiTheme="majorHAnsi" w:cstheme="majorHAnsi"/>
        </w:rPr>
        <w:t>According to the current SLT</w:t>
      </w:r>
      <w:r w:rsidR="00FA0704" w:rsidRPr="001B4AA2">
        <w:rPr>
          <w:rFonts w:asciiTheme="majorHAnsi" w:hAnsiTheme="majorHAnsi" w:cstheme="majorHAnsi"/>
        </w:rPr>
        <w:t xml:space="preserve"> (Senior Leadership Team)</w:t>
      </w:r>
      <w:r w:rsidRPr="001B4AA2">
        <w:rPr>
          <w:rFonts w:asciiTheme="majorHAnsi" w:hAnsiTheme="majorHAnsi" w:cstheme="majorHAnsi"/>
        </w:rPr>
        <w:t xml:space="preserve"> within School X, they believe that from what they have already implemented in the early stages of this process there already seem to be positive outcomes to restorative approaches</w:t>
      </w:r>
      <w:r w:rsidR="007F6467" w:rsidRPr="001B4AA2">
        <w:rPr>
          <w:rFonts w:asciiTheme="majorHAnsi" w:hAnsiTheme="majorHAnsi" w:cstheme="majorHAnsi"/>
        </w:rPr>
        <w:t>. They mention within their S</w:t>
      </w:r>
      <w:r w:rsidR="00FA0704" w:rsidRPr="001B4AA2">
        <w:rPr>
          <w:rFonts w:asciiTheme="majorHAnsi" w:hAnsiTheme="majorHAnsi" w:cstheme="majorHAnsi"/>
        </w:rPr>
        <w:t>I</w:t>
      </w:r>
      <w:r w:rsidR="007F6467" w:rsidRPr="001B4AA2">
        <w:rPr>
          <w:rFonts w:asciiTheme="majorHAnsi" w:hAnsiTheme="majorHAnsi" w:cstheme="majorHAnsi"/>
        </w:rPr>
        <w:t xml:space="preserve">P that they have already seen improvements in the school’s overall de-escalation of behaviour management. When asked one member of the SLT team also stated that the only data thy have currently collected regarding the new approach is qualitative, informal feedback from some students regarding how it supported conflict resolution. As a suggestion, going forward, as they roll out these approaches to the entire school and it gets more regularly executed within classrooms it may be beneficial to collect some quantitative data. To properly </w:t>
      </w:r>
      <w:r w:rsidR="005B7822" w:rsidRPr="001B4AA2">
        <w:rPr>
          <w:rFonts w:asciiTheme="majorHAnsi" w:hAnsiTheme="majorHAnsi" w:cstheme="majorHAnsi"/>
        </w:rPr>
        <w:t>gather evidence on the effectiveness of restorative practise.</w:t>
      </w:r>
      <w:r w:rsidR="00B72B69" w:rsidRPr="001B4AA2">
        <w:rPr>
          <w:rFonts w:asciiTheme="majorHAnsi" w:hAnsiTheme="majorHAnsi" w:cstheme="majorHAnsi"/>
        </w:rPr>
        <w:t xml:space="preserve"> </w:t>
      </w:r>
    </w:p>
    <w:p w14:paraId="46F379D2" w14:textId="05954449" w:rsidR="00F66BAA" w:rsidRPr="001B4AA2" w:rsidRDefault="00F66BAA" w:rsidP="001B4AA2">
      <w:pPr>
        <w:spacing w:line="360" w:lineRule="auto"/>
        <w:rPr>
          <w:rFonts w:asciiTheme="majorHAnsi" w:hAnsiTheme="majorHAnsi" w:cstheme="majorHAnsi"/>
        </w:rPr>
      </w:pPr>
    </w:p>
    <w:p w14:paraId="4A695393" w14:textId="77777777" w:rsidR="00F66BAA" w:rsidRPr="001B4AA2" w:rsidRDefault="00F66BAA" w:rsidP="001B4AA2">
      <w:pPr>
        <w:spacing w:line="360" w:lineRule="auto"/>
        <w:rPr>
          <w:rFonts w:asciiTheme="majorHAnsi" w:hAnsiTheme="majorHAnsi" w:cstheme="majorHAnsi"/>
        </w:rPr>
      </w:pPr>
    </w:p>
    <w:p w14:paraId="58A6B84F" w14:textId="35513BA4" w:rsidR="006824FF" w:rsidRPr="0000065E" w:rsidRDefault="0027732A" w:rsidP="001B4AA2">
      <w:pPr>
        <w:spacing w:line="360" w:lineRule="auto"/>
        <w:rPr>
          <w:rFonts w:asciiTheme="majorHAnsi" w:hAnsiTheme="majorHAnsi" w:cstheme="majorHAnsi"/>
          <w:b/>
          <w:bCs/>
        </w:rPr>
      </w:pPr>
      <w:r w:rsidRPr="001B4AA2">
        <w:rPr>
          <w:rFonts w:asciiTheme="majorHAnsi" w:hAnsiTheme="majorHAnsi" w:cstheme="majorHAnsi"/>
          <w:b/>
          <w:bCs/>
        </w:rPr>
        <w:t xml:space="preserve">Reflection and Evaluation </w:t>
      </w:r>
    </w:p>
    <w:p w14:paraId="34AC6BEF" w14:textId="36238510" w:rsidR="00F96B58" w:rsidRPr="001B4AA2" w:rsidRDefault="006824FF" w:rsidP="001B4AA2">
      <w:pPr>
        <w:spacing w:line="360" w:lineRule="auto"/>
        <w:rPr>
          <w:rFonts w:asciiTheme="majorHAnsi" w:hAnsiTheme="majorHAnsi" w:cstheme="majorHAnsi"/>
        </w:rPr>
      </w:pPr>
      <w:r w:rsidRPr="001B4AA2">
        <w:rPr>
          <w:rFonts w:asciiTheme="majorHAnsi" w:hAnsiTheme="majorHAnsi" w:cstheme="majorHAnsi"/>
        </w:rPr>
        <w:t>After my research into Paul Dix and the way in which School X are trying to implement his works, I decided that I was going to try two approaches that the school haven’t fully moved into using yet</w:t>
      </w:r>
      <w:r w:rsidR="00500045">
        <w:rPr>
          <w:rFonts w:asciiTheme="majorHAnsi" w:hAnsiTheme="majorHAnsi" w:cstheme="majorHAnsi"/>
        </w:rPr>
        <w:t xml:space="preserve"> but have expressed an interest in within the SIP document, t</w:t>
      </w:r>
      <w:r w:rsidRPr="001B4AA2">
        <w:rPr>
          <w:rFonts w:asciiTheme="majorHAnsi" w:hAnsiTheme="majorHAnsi" w:cstheme="majorHAnsi"/>
        </w:rPr>
        <w:t xml:space="preserve">o try and get some first-hand experience on how these would work within a classroom. These approaches </w:t>
      </w:r>
      <w:r w:rsidR="00500045">
        <w:rPr>
          <w:rFonts w:asciiTheme="majorHAnsi" w:hAnsiTheme="majorHAnsi" w:cstheme="majorHAnsi"/>
        </w:rPr>
        <w:t>being</w:t>
      </w:r>
      <w:r w:rsidRPr="001B4AA2">
        <w:rPr>
          <w:rFonts w:asciiTheme="majorHAnsi" w:hAnsiTheme="majorHAnsi" w:cstheme="majorHAnsi"/>
        </w:rPr>
        <w:t xml:space="preserve"> ‘Picking up your own tab’ and ‘reminder, warning, and conversation outside of the class’. </w:t>
      </w:r>
    </w:p>
    <w:p w14:paraId="51CE413C" w14:textId="70A987D1" w:rsidR="000E5763" w:rsidRPr="001B4AA2" w:rsidRDefault="000E5763" w:rsidP="001B4AA2">
      <w:pPr>
        <w:spacing w:line="360" w:lineRule="auto"/>
        <w:rPr>
          <w:rFonts w:asciiTheme="majorHAnsi" w:hAnsiTheme="majorHAnsi" w:cstheme="majorHAnsi"/>
        </w:rPr>
      </w:pPr>
    </w:p>
    <w:p w14:paraId="5CEBB64D" w14:textId="64064995" w:rsidR="00681A1D" w:rsidRPr="001B4AA2" w:rsidRDefault="00405CEF" w:rsidP="001B4AA2">
      <w:pPr>
        <w:spacing w:line="360" w:lineRule="auto"/>
        <w:rPr>
          <w:rFonts w:asciiTheme="majorHAnsi" w:hAnsiTheme="majorHAnsi" w:cstheme="majorHAnsi"/>
        </w:rPr>
      </w:pPr>
      <w:r w:rsidRPr="001B4AA2">
        <w:rPr>
          <w:rFonts w:asciiTheme="majorHAnsi" w:hAnsiTheme="majorHAnsi" w:cstheme="majorHAnsi"/>
        </w:rPr>
        <w:t xml:space="preserve">When applying these approaches to my pedagogy, I realised that it was something that would need time to integrate into a classroom, both for myself and for the students. I made a conscious effort to try and apply the approaches to appropriate situations within the class. One incident that presented itself to me was a student (Child A) who usually has some difficulties settling for the afternoon sessions. I felt instead of my mentor </w:t>
      </w:r>
      <w:r w:rsidR="00D0457D">
        <w:rPr>
          <w:rFonts w:asciiTheme="majorHAnsi" w:hAnsiTheme="majorHAnsi" w:cstheme="majorHAnsi"/>
        </w:rPr>
        <w:t>tackling</w:t>
      </w:r>
      <w:r w:rsidRPr="001B4AA2">
        <w:rPr>
          <w:rFonts w:asciiTheme="majorHAnsi" w:hAnsiTheme="majorHAnsi" w:cstheme="majorHAnsi"/>
        </w:rPr>
        <w:t xml:space="preserve"> the situation whilst I continued with the rest of the class, I wanted to attempt to ‘pick up my own tab’. This was a great experience for both the application of the SIP target as well as developing my overall pedagogical skills</w:t>
      </w:r>
      <w:r w:rsidR="00604141" w:rsidRPr="001B4AA2">
        <w:rPr>
          <w:rFonts w:asciiTheme="majorHAnsi" w:hAnsiTheme="majorHAnsi" w:cstheme="majorHAnsi"/>
        </w:rPr>
        <w:t xml:space="preserve">. I informed my mentor of wanting to deal with Child A myself and when the disruptions </w:t>
      </w:r>
      <w:r w:rsidR="005A230B" w:rsidRPr="001B4AA2">
        <w:rPr>
          <w:rFonts w:asciiTheme="majorHAnsi" w:hAnsiTheme="majorHAnsi" w:cstheme="majorHAnsi"/>
        </w:rPr>
        <w:t>began,</w:t>
      </w:r>
      <w:r w:rsidR="00604141" w:rsidRPr="001B4AA2">
        <w:rPr>
          <w:rFonts w:asciiTheme="majorHAnsi" w:hAnsiTheme="majorHAnsi" w:cstheme="majorHAnsi"/>
        </w:rPr>
        <w:t xml:space="preserve"> I chose to implement a more detailed restorative </w:t>
      </w:r>
      <w:r w:rsidR="00604141" w:rsidRPr="001B4AA2">
        <w:rPr>
          <w:rFonts w:asciiTheme="majorHAnsi" w:hAnsiTheme="majorHAnsi" w:cstheme="majorHAnsi"/>
        </w:rPr>
        <w:lastRenderedPageBreak/>
        <w:t>approach from Paul Dix, this being, ‘reminder, warning</w:t>
      </w:r>
      <w:r w:rsidR="005A230B" w:rsidRPr="001B4AA2">
        <w:rPr>
          <w:rFonts w:asciiTheme="majorHAnsi" w:hAnsiTheme="majorHAnsi" w:cstheme="majorHAnsi"/>
        </w:rPr>
        <w:t>,</w:t>
      </w:r>
      <w:r w:rsidR="00604141" w:rsidRPr="001B4AA2">
        <w:rPr>
          <w:rFonts w:asciiTheme="majorHAnsi" w:hAnsiTheme="majorHAnsi" w:cstheme="majorHAnsi"/>
        </w:rPr>
        <w:t xml:space="preserve"> and conversation outside of the class’. </w:t>
      </w:r>
      <w:r w:rsidR="002A2C38" w:rsidRPr="001B4AA2">
        <w:rPr>
          <w:rFonts w:asciiTheme="majorHAnsi" w:hAnsiTheme="majorHAnsi" w:cstheme="majorHAnsi"/>
        </w:rPr>
        <w:t>Child A was unhappy that as a class we had to complete Welsh before the afternoon Plan, Do, Review (PDR) play session. I used a small reminder to her that to get to</w:t>
      </w:r>
      <w:r w:rsidR="00D0457D">
        <w:rPr>
          <w:rFonts w:asciiTheme="majorHAnsi" w:hAnsiTheme="majorHAnsi" w:cstheme="majorHAnsi"/>
        </w:rPr>
        <w:t xml:space="preserve"> play </w:t>
      </w:r>
      <w:r w:rsidR="002A2C38" w:rsidRPr="001B4AA2">
        <w:rPr>
          <w:rFonts w:asciiTheme="majorHAnsi" w:hAnsiTheme="majorHAnsi" w:cstheme="majorHAnsi"/>
        </w:rPr>
        <w:t xml:space="preserve">we first need to complete Welsh, initially there was no reaction to this. A warning was next used to inform Child A that if she didn’t want to settle for Welsh then she might not be allowed to get involved in PDR. After this I focused back on the register to give her the space to come and sit down, which she did. </w:t>
      </w:r>
      <w:r w:rsidR="00D0457D">
        <w:rPr>
          <w:rFonts w:asciiTheme="majorHAnsi" w:hAnsiTheme="majorHAnsi" w:cstheme="majorHAnsi"/>
        </w:rPr>
        <w:t xml:space="preserve">This was a different response to her usual, as usually when being told to just sit down like everyone else, this giver her more attention and therefore can become more disruptive. </w:t>
      </w:r>
      <w:r w:rsidR="002A2C38" w:rsidRPr="001B4AA2">
        <w:rPr>
          <w:rFonts w:asciiTheme="majorHAnsi" w:hAnsiTheme="majorHAnsi" w:cstheme="majorHAnsi"/>
        </w:rPr>
        <w:t>Once Welsh was finished, we had a conversation outside of the class where she started to understand that the school day has an order that we follow and that it is quicker to just go through them. This approach was used multiple more times across the next few weeks to which myself and my mentor saw positive results fro</w:t>
      </w:r>
      <w:r w:rsidR="00D0457D">
        <w:rPr>
          <w:rFonts w:asciiTheme="majorHAnsi" w:hAnsiTheme="majorHAnsi" w:cstheme="majorHAnsi"/>
        </w:rPr>
        <w:t>m</w:t>
      </w:r>
      <w:r w:rsidR="002A2C38" w:rsidRPr="001B4AA2">
        <w:rPr>
          <w:rFonts w:asciiTheme="majorHAnsi" w:hAnsiTheme="majorHAnsi" w:cstheme="majorHAnsi"/>
        </w:rPr>
        <w:t xml:space="preserve"> Child A</w:t>
      </w:r>
      <w:r w:rsidR="00D0457D">
        <w:rPr>
          <w:rFonts w:asciiTheme="majorHAnsi" w:hAnsiTheme="majorHAnsi" w:cstheme="majorHAnsi"/>
        </w:rPr>
        <w:t xml:space="preserve"> a</w:t>
      </w:r>
      <w:r w:rsidR="002A2C38" w:rsidRPr="001B4AA2">
        <w:rPr>
          <w:rFonts w:asciiTheme="majorHAnsi" w:hAnsiTheme="majorHAnsi" w:cstheme="majorHAnsi"/>
        </w:rPr>
        <w:t xml:space="preserve">s difficulties to settle after lunch had decreased even if some of the ’reminder and warning’ steps were </w:t>
      </w:r>
      <w:r w:rsidR="00D0457D">
        <w:rPr>
          <w:rFonts w:asciiTheme="majorHAnsi" w:hAnsiTheme="majorHAnsi" w:cstheme="majorHAnsi"/>
        </w:rPr>
        <w:t xml:space="preserve">still </w:t>
      </w:r>
      <w:r w:rsidR="002A2C38" w:rsidRPr="001B4AA2">
        <w:rPr>
          <w:rFonts w:asciiTheme="majorHAnsi" w:hAnsiTheme="majorHAnsi" w:cstheme="majorHAnsi"/>
        </w:rPr>
        <w:t xml:space="preserve">being used. </w:t>
      </w:r>
    </w:p>
    <w:p w14:paraId="5122DF5F" w14:textId="41E01C6C" w:rsidR="005A230B" w:rsidRPr="001B4AA2" w:rsidRDefault="005A230B" w:rsidP="001B4AA2">
      <w:pPr>
        <w:spacing w:line="360" w:lineRule="auto"/>
        <w:rPr>
          <w:rFonts w:asciiTheme="majorHAnsi" w:hAnsiTheme="majorHAnsi" w:cstheme="majorHAnsi"/>
        </w:rPr>
      </w:pPr>
    </w:p>
    <w:p w14:paraId="4DAF3E10" w14:textId="6CFC2BB3" w:rsidR="005A230B" w:rsidRPr="001B4AA2" w:rsidRDefault="002A2C38" w:rsidP="001B4AA2">
      <w:pPr>
        <w:spacing w:line="360" w:lineRule="auto"/>
        <w:rPr>
          <w:rFonts w:asciiTheme="majorHAnsi" w:hAnsiTheme="majorHAnsi" w:cstheme="majorHAnsi"/>
        </w:rPr>
      </w:pPr>
      <w:r w:rsidRPr="001B4AA2">
        <w:rPr>
          <w:rFonts w:asciiTheme="majorHAnsi" w:hAnsiTheme="majorHAnsi" w:cstheme="majorHAnsi"/>
        </w:rPr>
        <w:t>To further develop the school’s implementation of restorative practice they may benefit from rolling the approaches out across the whole school instead of slowly going through the age groups. As mentioned earlier it is important to have a united front from teachers to ensure all students are getting the same restorative responses to behaviour or other situations. If a student</w:t>
      </w:r>
      <w:r w:rsidR="00D0457D">
        <w:rPr>
          <w:rFonts w:asciiTheme="majorHAnsi" w:hAnsiTheme="majorHAnsi" w:cstheme="majorHAnsi"/>
        </w:rPr>
        <w:t xml:space="preserve"> is</w:t>
      </w:r>
      <w:r w:rsidRPr="001B4AA2">
        <w:rPr>
          <w:rFonts w:asciiTheme="majorHAnsi" w:hAnsiTheme="majorHAnsi" w:cstheme="majorHAnsi"/>
        </w:rPr>
        <w:t xml:space="preserve"> dealt with restorativel</w:t>
      </w:r>
      <w:r w:rsidR="00D0457D">
        <w:rPr>
          <w:rFonts w:asciiTheme="majorHAnsi" w:hAnsiTheme="majorHAnsi" w:cstheme="majorHAnsi"/>
        </w:rPr>
        <w:t>y, like in the personal experience above,</w:t>
      </w:r>
      <w:r w:rsidRPr="001B4AA2">
        <w:rPr>
          <w:rFonts w:asciiTheme="majorHAnsi" w:hAnsiTheme="majorHAnsi" w:cstheme="majorHAnsi"/>
        </w:rPr>
        <w:t xml:space="preserve"> in one</w:t>
      </w:r>
      <w:r w:rsidR="00D0457D">
        <w:rPr>
          <w:rFonts w:asciiTheme="majorHAnsi" w:hAnsiTheme="majorHAnsi" w:cstheme="majorHAnsi"/>
        </w:rPr>
        <w:t xml:space="preserve"> age group </w:t>
      </w:r>
      <w:r w:rsidRPr="001B4AA2">
        <w:rPr>
          <w:rFonts w:asciiTheme="majorHAnsi" w:hAnsiTheme="majorHAnsi" w:cstheme="majorHAnsi"/>
        </w:rPr>
        <w:t xml:space="preserve">and then moves up a year to a teacher that hasn’t been trained yet or introduced to the new restorative approaches then this may be confusing for the student and no longer </w:t>
      </w:r>
      <w:proofErr w:type="gramStart"/>
      <w:r w:rsidRPr="001B4AA2">
        <w:rPr>
          <w:rFonts w:asciiTheme="majorHAnsi" w:hAnsiTheme="majorHAnsi" w:cstheme="majorHAnsi"/>
        </w:rPr>
        <w:t>have an effect on</w:t>
      </w:r>
      <w:proofErr w:type="gramEnd"/>
      <w:r w:rsidRPr="001B4AA2">
        <w:rPr>
          <w:rFonts w:asciiTheme="majorHAnsi" w:hAnsiTheme="majorHAnsi" w:cstheme="majorHAnsi"/>
        </w:rPr>
        <w:t xml:space="preserve"> the way they deal with situations in school. </w:t>
      </w:r>
    </w:p>
    <w:p w14:paraId="523ABA2B" w14:textId="5302E214" w:rsidR="006824FF" w:rsidRPr="001B4AA2" w:rsidRDefault="006824FF" w:rsidP="001B4AA2">
      <w:pPr>
        <w:spacing w:line="360" w:lineRule="auto"/>
        <w:rPr>
          <w:rFonts w:asciiTheme="majorHAnsi" w:hAnsiTheme="majorHAnsi" w:cstheme="majorHAnsi"/>
          <w:b/>
          <w:bCs/>
        </w:rPr>
      </w:pPr>
    </w:p>
    <w:p w14:paraId="759EA042" w14:textId="721546FD" w:rsidR="00FA0704" w:rsidRPr="001B4AA2" w:rsidRDefault="00FA0704" w:rsidP="001B4AA2">
      <w:pPr>
        <w:spacing w:line="360" w:lineRule="auto"/>
        <w:rPr>
          <w:rFonts w:asciiTheme="majorHAnsi" w:hAnsiTheme="majorHAnsi" w:cstheme="majorHAnsi"/>
          <w:b/>
          <w:bCs/>
        </w:rPr>
      </w:pPr>
      <w:r w:rsidRPr="001B4AA2">
        <w:rPr>
          <w:rFonts w:asciiTheme="majorHAnsi" w:hAnsiTheme="majorHAnsi" w:cstheme="majorHAnsi"/>
          <w:b/>
          <w:bCs/>
        </w:rPr>
        <w:t xml:space="preserve">Conclusion </w:t>
      </w:r>
    </w:p>
    <w:p w14:paraId="7E073D80" w14:textId="0EA05167" w:rsidR="00981C05" w:rsidRPr="001B4AA2" w:rsidRDefault="009909EC" w:rsidP="001B4AA2">
      <w:pPr>
        <w:spacing w:line="360" w:lineRule="auto"/>
        <w:rPr>
          <w:rFonts w:asciiTheme="majorHAnsi" w:hAnsiTheme="majorHAnsi" w:cstheme="majorHAnsi"/>
        </w:rPr>
      </w:pPr>
      <w:r w:rsidRPr="001B4AA2">
        <w:rPr>
          <w:rFonts w:asciiTheme="majorHAnsi" w:hAnsiTheme="majorHAnsi" w:cstheme="majorHAnsi"/>
        </w:rPr>
        <w:t xml:space="preserve">After reflecting on all aspects of </w:t>
      </w:r>
      <w:r w:rsidR="00FC1E56" w:rsidRPr="001B4AA2">
        <w:rPr>
          <w:rFonts w:asciiTheme="majorHAnsi" w:hAnsiTheme="majorHAnsi" w:cstheme="majorHAnsi"/>
        </w:rPr>
        <w:t xml:space="preserve">school development planning it is unquestionable the important role it </w:t>
      </w:r>
      <w:r w:rsidR="00FB5A67" w:rsidRPr="001B4AA2">
        <w:rPr>
          <w:rFonts w:asciiTheme="majorHAnsi" w:hAnsiTheme="majorHAnsi" w:cstheme="majorHAnsi"/>
        </w:rPr>
        <w:t>plays</w:t>
      </w:r>
      <w:r w:rsidR="00FC1E56" w:rsidRPr="001B4AA2">
        <w:rPr>
          <w:rFonts w:asciiTheme="majorHAnsi" w:hAnsiTheme="majorHAnsi" w:cstheme="majorHAnsi"/>
        </w:rPr>
        <w:t xml:space="preserve"> in keeping schools moving forward. Being aware of areas for development and understanding how to achieve them is a good place for schools to be in.</w:t>
      </w:r>
      <w:r w:rsidR="00FB5A67" w:rsidRPr="001B4AA2">
        <w:rPr>
          <w:rFonts w:asciiTheme="majorHAnsi" w:hAnsiTheme="majorHAnsi" w:cstheme="majorHAnsi"/>
        </w:rPr>
        <w:t xml:space="preserve"> For School X the addition of restorative practice to this SIP is another step for them to keep progressing. </w:t>
      </w:r>
      <w:r w:rsidR="00FB5A67" w:rsidRPr="001B4AA2">
        <w:rPr>
          <w:rFonts w:asciiTheme="majorHAnsi" w:hAnsiTheme="majorHAnsi" w:cstheme="majorHAnsi"/>
        </w:rPr>
        <w:t xml:space="preserve">If schools can overcome issues with implementation such as funding and </w:t>
      </w:r>
      <w:r w:rsidR="00D0457D" w:rsidRPr="001B4AA2">
        <w:rPr>
          <w:rFonts w:asciiTheme="majorHAnsi" w:hAnsiTheme="majorHAnsi" w:cstheme="majorHAnsi"/>
        </w:rPr>
        <w:t>training,</w:t>
      </w:r>
      <w:r w:rsidR="00FB5A67" w:rsidRPr="001B4AA2">
        <w:rPr>
          <w:rFonts w:asciiTheme="majorHAnsi" w:hAnsiTheme="majorHAnsi" w:cstheme="majorHAnsi"/>
        </w:rPr>
        <w:t xml:space="preserve"> it can have lots of </w:t>
      </w:r>
      <w:r w:rsidR="00FB5A67" w:rsidRPr="001B4AA2">
        <w:rPr>
          <w:rFonts w:asciiTheme="majorHAnsi" w:hAnsiTheme="majorHAnsi" w:cstheme="majorHAnsi"/>
        </w:rPr>
        <w:t xml:space="preserve">benefits </w:t>
      </w:r>
      <w:r w:rsidR="00FB5A67" w:rsidRPr="001B4AA2">
        <w:rPr>
          <w:rFonts w:asciiTheme="majorHAnsi" w:hAnsiTheme="majorHAnsi" w:cstheme="majorHAnsi"/>
        </w:rPr>
        <w:t>to both students and staff</w:t>
      </w:r>
      <w:r w:rsidR="00981C05" w:rsidRPr="001B4AA2">
        <w:rPr>
          <w:rFonts w:asciiTheme="majorHAnsi" w:hAnsiTheme="majorHAnsi" w:cstheme="majorHAnsi"/>
        </w:rPr>
        <w:t>. R</w:t>
      </w:r>
      <w:r w:rsidR="00FB5A67" w:rsidRPr="001B4AA2">
        <w:rPr>
          <w:rFonts w:asciiTheme="majorHAnsi" w:hAnsiTheme="majorHAnsi" w:cstheme="majorHAnsi"/>
        </w:rPr>
        <w:t xml:space="preserve">estorative approaches can have fundamental effects on a child’s development and the way they approach different </w:t>
      </w:r>
      <w:r w:rsidR="00FB5A67" w:rsidRPr="001B4AA2">
        <w:rPr>
          <w:rFonts w:asciiTheme="majorHAnsi" w:hAnsiTheme="majorHAnsi" w:cstheme="majorHAnsi"/>
        </w:rPr>
        <w:lastRenderedPageBreak/>
        <w:t xml:space="preserve">situations in the future, it also plays a huge role in the relationships </w:t>
      </w:r>
      <w:r w:rsidR="00981C05" w:rsidRPr="001B4AA2">
        <w:rPr>
          <w:rFonts w:asciiTheme="majorHAnsi" w:hAnsiTheme="majorHAnsi" w:cstheme="majorHAnsi"/>
        </w:rPr>
        <w:t xml:space="preserve">created between a teacher and their class. </w:t>
      </w:r>
    </w:p>
    <w:p w14:paraId="090A3133" w14:textId="77777777" w:rsidR="00981C05" w:rsidRPr="001B4AA2" w:rsidRDefault="00981C05" w:rsidP="001B4AA2">
      <w:pPr>
        <w:spacing w:line="360" w:lineRule="auto"/>
        <w:rPr>
          <w:rFonts w:asciiTheme="majorHAnsi" w:hAnsiTheme="majorHAnsi" w:cstheme="majorHAnsi"/>
        </w:rPr>
      </w:pPr>
    </w:p>
    <w:p w14:paraId="4CA6B265" w14:textId="6C2C1457" w:rsidR="009909EC" w:rsidRPr="001B4AA2" w:rsidRDefault="009909EC" w:rsidP="001B4AA2">
      <w:pPr>
        <w:spacing w:line="360" w:lineRule="auto"/>
        <w:rPr>
          <w:rFonts w:asciiTheme="majorHAnsi" w:hAnsiTheme="majorHAnsi" w:cstheme="majorHAnsi"/>
        </w:rPr>
      </w:pPr>
      <w:r w:rsidRPr="001B4AA2">
        <w:rPr>
          <w:rFonts w:asciiTheme="majorHAnsi" w:hAnsiTheme="majorHAnsi" w:cstheme="majorHAnsi"/>
        </w:rPr>
        <w:t xml:space="preserve">For the development of my own </w:t>
      </w:r>
      <w:r w:rsidR="00FB5A67" w:rsidRPr="001B4AA2">
        <w:rPr>
          <w:rFonts w:asciiTheme="majorHAnsi" w:hAnsiTheme="majorHAnsi" w:cstheme="majorHAnsi"/>
        </w:rPr>
        <w:t>pedagogy,</w:t>
      </w:r>
      <w:r w:rsidRPr="001B4AA2">
        <w:rPr>
          <w:rFonts w:asciiTheme="majorHAnsi" w:hAnsiTheme="majorHAnsi" w:cstheme="majorHAnsi"/>
        </w:rPr>
        <w:t xml:space="preserve"> I believe the importance of being involved in school improvement planning is crucial to the professional development of both class teachers and senior leadership. When all members of the school are united and have a shared understanding of what needs to be done it can create a clear path forward through the style of an SIP. Restorative practice will be a part of teaching that I keep with me. I believe it is the best way to approach conflict resolution between students to better their </w:t>
      </w:r>
      <w:r w:rsidR="00FB5A67" w:rsidRPr="001B4AA2">
        <w:rPr>
          <w:rFonts w:asciiTheme="majorHAnsi" w:hAnsiTheme="majorHAnsi" w:cstheme="majorHAnsi"/>
        </w:rPr>
        <w:t>social understanding</w:t>
      </w:r>
      <w:r w:rsidRPr="001B4AA2">
        <w:rPr>
          <w:rFonts w:asciiTheme="majorHAnsi" w:hAnsiTheme="majorHAnsi" w:cstheme="majorHAnsi"/>
        </w:rPr>
        <w:t xml:space="preserve"> of these situations and to also give awareness and hopefully improvement to </w:t>
      </w:r>
      <w:r w:rsidR="0000065E" w:rsidRPr="001B4AA2">
        <w:rPr>
          <w:rFonts w:asciiTheme="majorHAnsi" w:hAnsiTheme="majorHAnsi" w:cstheme="majorHAnsi"/>
        </w:rPr>
        <w:t>students’</w:t>
      </w:r>
      <w:r w:rsidRPr="001B4AA2">
        <w:rPr>
          <w:rFonts w:asciiTheme="majorHAnsi" w:hAnsiTheme="majorHAnsi" w:cstheme="majorHAnsi"/>
        </w:rPr>
        <w:t xml:space="preserve"> mental health when dealing with conflict holistically.</w:t>
      </w:r>
    </w:p>
    <w:p w14:paraId="02208D7B" w14:textId="77777777" w:rsidR="006824FF" w:rsidRPr="00C56237" w:rsidRDefault="006824FF">
      <w:pPr>
        <w:rPr>
          <w:b/>
          <w:bCs/>
          <w:sz w:val="30"/>
          <w:szCs w:val="30"/>
        </w:rPr>
      </w:pPr>
    </w:p>
    <w:p w14:paraId="619BA2F8" w14:textId="7656576A" w:rsidR="00C56237" w:rsidRPr="00C56237" w:rsidRDefault="00C56237">
      <w:pPr>
        <w:rPr>
          <w:b/>
          <w:bCs/>
          <w:sz w:val="30"/>
          <w:szCs w:val="30"/>
        </w:rPr>
      </w:pPr>
      <w:r w:rsidRPr="00C56237">
        <w:rPr>
          <w:b/>
          <w:bCs/>
          <w:sz w:val="30"/>
          <w:szCs w:val="30"/>
        </w:rPr>
        <w:t>References</w:t>
      </w:r>
    </w:p>
    <w:p w14:paraId="082C67DC" w14:textId="2A990B4F" w:rsidR="00C56237" w:rsidRDefault="00C56237"/>
    <w:p w14:paraId="0B2DC6BC" w14:textId="7AF39F72" w:rsidR="007D5F8A" w:rsidRPr="007D5F8A" w:rsidRDefault="007D5F8A" w:rsidP="007D5F8A">
      <w:pPr>
        <w:spacing w:after="240" w:line="360" w:lineRule="auto"/>
        <w:rPr>
          <w:rFonts w:asciiTheme="majorHAnsi" w:eastAsia="Times New Roman" w:hAnsiTheme="majorHAnsi" w:cstheme="majorHAnsi"/>
          <w:lang w:eastAsia="en-GB"/>
        </w:rPr>
      </w:pPr>
      <w:r w:rsidRPr="007D5F8A">
        <w:rPr>
          <w:rFonts w:asciiTheme="majorHAnsi" w:eastAsia="Times New Roman" w:hAnsiTheme="majorHAnsi" w:cstheme="majorHAnsi"/>
          <w:lang w:eastAsia="en-GB"/>
        </w:rPr>
        <w:t xml:space="preserve">BERA (2024). </w:t>
      </w:r>
      <w:r w:rsidRPr="007D5F8A">
        <w:rPr>
          <w:rFonts w:asciiTheme="majorHAnsi" w:eastAsia="Times New Roman" w:hAnsiTheme="majorHAnsi" w:cstheme="majorHAnsi"/>
          <w:i/>
          <w:iCs/>
          <w:lang w:eastAsia="en-GB"/>
        </w:rPr>
        <w:t>Ethical Guidelines for Educational Research, fifth edition (2024)</w:t>
      </w:r>
      <w:r w:rsidRPr="007D5F8A">
        <w:rPr>
          <w:rFonts w:asciiTheme="majorHAnsi" w:eastAsia="Times New Roman" w:hAnsiTheme="majorHAnsi" w:cstheme="majorHAnsi"/>
          <w:lang w:eastAsia="en-GB"/>
        </w:rPr>
        <w:t xml:space="preserve">. [online] www.bera.ac.uk. Available at: </w:t>
      </w:r>
      <w:hyperlink r:id="rId10" w:history="1">
        <w:r w:rsidRPr="007D5F8A">
          <w:rPr>
            <w:rStyle w:val="Hyperlink"/>
            <w:rFonts w:asciiTheme="majorHAnsi" w:eastAsia="Times New Roman" w:hAnsiTheme="majorHAnsi" w:cstheme="majorHAnsi"/>
            <w:lang w:eastAsia="en-GB"/>
          </w:rPr>
          <w:t>https://www.bera.ac.uk/publication/ethical-guidelines-for-educational-research-fifth-edition-2024-online</w:t>
        </w:r>
      </w:hyperlink>
      <w:r>
        <w:rPr>
          <w:rFonts w:asciiTheme="majorHAnsi" w:eastAsia="Times New Roman" w:hAnsiTheme="majorHAnsi" w:cstheme="majorHAnsi"/>
          <w:lang w:eastAsia="en-GB"/>
        </w:rPr>
        <w:t xml:space="preserve"> </w:t>
      </w:r>
      <w:r w:rsidRPr="007D5F8A">
        <w:rPr>
          <w:rFonts w:asciiTheme="majorHAnsi" w:eastAsia="Times New Roman" w:hAnsiTheme="majorHAnsi" w:cstheme="majorHAnsi"/>
          <w:lang w:eastAsia="en-GB"/>
        </w:rPr>
        <w:t>[Accessed 17 Oct. 2024].</w:t>
      </w:r>
    </w:p>
    <w:p w14:paraId="6EA654BD" w14:textId="77777777" w:rsidR="007D5F8A" w:rsidRPr="007D5F8A" w:rsidRDefault="007D5F8A" w:rsidP="007D5F8A">
      <w:pPr>
        <w:spacing w:line="360" w:lineRule="auto"/>
        <w:rPr>
          <w:rFonts w:asciiTheme="majorHAnsi" w:hAnsiTheme="majorHAnsi" w:cstheme="majorHAnsi"/>
        </w:rPr>
      </w:pPr>
      <w:r w:rsidRPr="007D5F8A">
        <w:rPr>
          <w:rFonts w:asciiTheme="majorHAnsi" w:hAnsiTheme="majorHAnsi" w:cstheme="majorHAnsi"/>
        </w:rPr>
        <w:t>County Z (2024) Social, Emotional, Mental Health and Well-Being Strategy 2024-2026. [online] Available at: &lt;REDACTED&gt; [Accessed 05</w:t>
      </w:r>
      <w:r w:rsidRPr="007D5F8A">
        <w:rPr>
          <w:rFonts w:asciiTheme="majorHAnsi" w:hAnsiTheme="majorHAnsi" w:cstheme="majorHAnsi"/>
          <w:vertAlign w:val="superscript"/>
        </w:rPr>
        <w:t>th</w:t>
      </w:r>
      <w:r w:rsidRPr="007D5F8A">
        <w:rPr>
          <w:rFonts w:asciiTheme="majorHAnsi" w:hAnsiTheme="majorHAnsi" w:cstheme="majorHAnsi"/>
        </w:rPr>
        <w:t xml:space="preserve"> February 2025]. </w:t>
      </w:r>
    </w:p>
    <w:p w14:paraId="7E0DDA61" w14:textId="77777777" w:rsidR="007D5F8A" w:rsidRPr="007D5F8A" w:rsidRDefault="007D5F8A" w:rsidP="007D5F8A">
      <w:pPr>
        <w:spacing w:line="360" w:lineRule="auto"/>
        <w:rPr>
          <w:rFonts w:asciiTheme="majorHAnsi" w:hAnsiTheme="majorHAnsi" w:cstheme="majorHAnsi"/>
        </w:rPr>
      </w:pPr>
    </w:p>
    <w:p w14:paraId="5891DBB3" w14:textId="1F0DB572" w:rsidR="007D5F8A" w:rsidRDefault="007D5F8A" w:rsidP="007D5F8A">
      <w:pPr>
        <w:spacing w:line="360" w:lineRule="auto"/>
        <w:rPr>
          <w:rFonts w:asciiTheme="majorHAnsi" w:hAnsiTheme="majorHAnsi" w:cstheme="majorHAnsi"/>
        </w:rPr>
      </w:pPr>
      <w:r w:rsidRPr="007D5F8A">
        <w:rPr>
          <w:rFonts w:asciiTheme="majorHAnsi" w:hAnsiTheme="majorHAnsi" w:cstheme="majorHAnsi"/>
        </w:rPr>
        <w:t>County Z (2017) County Z Public Services Board Well-being Assessment 2017. [online] Available at: &lt;REDACTED&gt; [Accessed 05</w:t>
      </w:r>
      <w:r w:rsidRPr="007D5F8A">
        <w:rPr>
          <w:rFonts w:asciiTheme="majorHAnsi" w:hAnsiTheme="majorHAnsi" w:cstheme="majorHAnsi"/>
          <w:vertAlign w:val="superscript"/>
        </w:rPr>
        <w:t>th</w:t>
      </w:r>
      <w:r w:rsidRPr="007D5F8A">
        <w:rPr>
          <w:rFonts w:asciiTheme="majorHAnsi" w:hAnsiTheme="majorHAnsi" w:cstheme="majorHAnsi"/>
        </w:rPr>
        <w:t xml:space="preserve"> February 2025]. </w:t>
      </w:r>
    </w:p>
    <w:p w14:paraId="6BF68A7D" w14:textId="77777777" w:rsidR="007D5F8A" w:rsidRPr="007D5F8A" w:rsidRDefault="007D5F8A" w:rsidP="007D5F8A">
      <w:pPr>
        <w:spacing w:line="360" w:lineRule="auto"/>
        <w:rPr>
          <w:rFonts w:asciiTheme="majorHAnsi" w:hAnsiTheme="majorHAnsi" w:cstheme="majorHAnsi"/>
        </w:rPr>
      </w:pPr>
    </w:p>
    <w:p w14:paraId="44FC3AB5" w14:textId="1AB5B78D" w:rsidR="007D5F8A" w:rsidRPr="007D5F8A" w:rsidRDefault="007D5F8A" w:rsidP="007D5F8A">
      <w:pPr>
        <w:spacing w:after="240" w:line="360" w:lineRule="auto"/>
        <w:rPr>
          <w:rFonts w:asciiTheme="majorHAnsi" w:eastAsia="Times New Roman" w:hAnsiTheme="majorHAnsi" w:cstheme="majorHAnsi"/>
          <w:lang w:eastAsia="en-GB"/>
        </w:rPr>
      </w:pPr>
      <w:r w:rsidRPr="007D5F8A">
        <w:rPr>
          <w:rFonts w:asciiTheme="majorHAnsi" w:eastAsia="Times New Roman" w:hAnsiTheme="majorHAnsi" w:cstheme="majorHAnsi"/>
          <w:lang w:eastAsia="en-GB"/>
        </w:rPr>
        <w:t xml:space="preserve">Darling-Hammond, S. (2024). </w:t>
      </w:r>
      <w:r w:rsidRPr="007D5F8A">
        <w:rPr>
          <w:rFonts w:asciiTheme="majorHAnsi" w:eastAsia="Times New Roman" w:hAnsiTheme="majorHAnsi" w:cstheme="majorHAnsi"/>
          <w:i/>
          <w:iCs/>
          <w:lang w:eastAsia="en-GB"/>
        </w:rPr>
        <w:t>Fostering belonging, transforming schools: The impact of restorative practices</w:t>
      </w:r>
      <w:r w:rsidRPr="007D5F8A">
        <w:rPr>
          <w:rFonts w:asciiTheme="majorHAnsi" w:eastAsia="Times New Roman" w:hAnsiTheme="majorHAnsi" w:cstheme="majorHAnsi"/>
          <w:lang w:eastAsia="en-GB"/>
        </w:rPr>
        <w:t xml:space="preserve">. [online] Learning Policy Institute. Available at: </w:t>
      </w:r>
      <w:hyperlink r:id="rId11" w:history="1">
        <w:r w:rsidRPr="007D5F8A">
          <w:rPr>
            <w:rStyle w:val="Hyperlink"/>
            <w:rFonts w:asciiTheme="majorHAnsi" w:eastAsia="Times New Roman" w:hAnsiTheme="majorHAnsi" w:cstheme="majorHAnsi"/>
            <w:lang w:eastAsia="en-GB"/>
          </w:rPr>
          <w:t>https://learningpolicyinstitute.org/product/impact-restorative-practices-report</w:t>
        </w:r>
      </w:hyperlink>
      <w:r>
        <w:rPr>
          <w:rFonts w:asciiTheme="majorHAnsi" w:eastAsia="Times New Roman" w:hAnsiTheme="majorHAnsi" w:cstheme="majorHAnsi"/>
          <w:lang w:eastAsia="en-GB"/>
        </w:rPr>
        <w:t xml:space="preserve">  </w:t>
      </w:r>
      <w:r w:rsidRPr="007D5F8A">
        <w:rPr>
          <w:rFonts w:asciiTheme="majorHAnsi" w:eastAsia="Times New Roman" w:hAnsiTheme="majorHAnsi" w:cstheme="majorHAnsi"/>
          <w:lang w:eastAsia="en-GB"/>
        </w:rPr>
        <w:t>[Accessed 22 Jan. 2025].</w:t>
      </w:r>
    </w:p>
    <w:p w14:paraId="1B6515F0" w14:textId="499D18A2" w:rsidR="007D5F8A" w:rsidRPr="007D5F8A" w:rsidRDefault="007D5F8A" w:rsidP="007D5F8A">
      <w:pPr>
        <w:spacing w:after="240" w:line="360" w:lineRule="auto"/>
        <w:rPr>
          <w:rFonts w:asciiTheme="majorHAnsi" w:eastAsia="Times New Roman" w:hAnsiTheme="majorHAnsi" w:cstheme="majorHAnsi"/>
          <w:lang w:eastAsia="en-GB"/>
        </w:rPr>
      </w:pPr>
      <w:r w:rsidRPr="007D5F8A">
        <w:rPr>
          <w:rFonts w:asciiTheme="majorHAnsi" w:eastAsia="Times New Roman" w:hAnsiTheme="majorHAnsi" w:cstheme="majorHAnsi"/>
          <w:lang w:eastAsia="en-GB"/>
        </w:rPr>
        <w:t xml:space="preserve">Dix, P. (2017). </w:t>
      </w:r>
      <w:r w:rsidRPr="007D5F8A">
        <w:rPr>
          <w:rFonts w:asciiTheme="majorHAnsi" w:eastAsia="Times New Roman" w:hAnsiTheme="majorHAnsi" w:cstheme="majorHAnsi"/>
          <w:i/>
          <w:iCs/>
          <w:lang w:eastAsia="en-GB"/>
        </w:rPr>
        <w:t xml:space="preserve">When the Adults change, Everything </w:t>
      </w:r>
      <w:proofErr w:type="gramStart"/>
      <w:r w:rsidRPr="007D5F8A">
        <w:rPr>
          <w:rFonts w:asciiTheme="majorHAnsi" w:eastAsia="Times New Roman" w:hAnsiTheme="majorHAnsi" w:cstheme="majorHAnsi"/>
          <w:i/>
          <w:iCs/>
          <w:lang w:eastAsia="en-GB"/>
        </w:rPr>
        <w:t>Changes :</w:t>
      </w:r>
      <w:proofErr w:type="gramEnd"/>
      <w:r w:rsidRPr="007D5F8A">
        <w:rPr>
          <w:rFonts w:asciiTheme="majorHAnsi" w:eastAsia="Times New Roman" w:hAnsiTheme="majorHAnsi" w:cstheme="majorHAnsi"/>
          <w:i/>
          <w:iCs/>
          <w:lang w:eastAsia="en-GB"/>
        </w:rPr>
        <w:t xml:space="preserve"> Seismic Shifts in School behaviour.</w:t>
      </w:r>
      <w:r w:rsidRPr="007D5F8A">
        <w:rPr>
          <w:rFonts w:asciiTheme="majorHAnsi" w:eastAsia="Times New Roman" w:hAnsiTheme="majorHAnsi" w:cstheme="majorHAnsi"/>
          <w:lang w:eastAsia="en-GB"/>
        </w:rPr>
        <w:t xml:space="preserve"> </w:t>
      </w:r>
      <w:proofErr w:type="spellStart"/>
      <w:r w:rsidRPr="007D5F8A">
        <w:rPr>
          <w:rFonts w:asciiTheme="majorHAnsi" w:eastAsia="Times New Roman" w:hAnsiTheme="majorHAnsi" w:cstheme="majorHAnsi"/>
          <w:lang w:eastAsia="en-GB"/>
        </w:rPr>
        <w:t>Bancyfelin</w:t>
      </w:r>
      <w:proofErr w:type="spellEnd"/>
      <w:r w:rsidRPr="007D5F8A">
        <w:rPr>
          <w:rFonts w:asciiTheme="majorHAnsi" w:eastAsia="Times New Roman" w:hAnsiTheme="majorHAnsi" w:cstheme="majorHAnsi"/>
          <w:lang w:eastAsia="en-GB"/>
        </w:rPr>
        <w:t>: Independent Thinking Press.</w:t>
      </w:r>
    </w:p>
    <w:p w14:paraId="2AC6DD0A" w14:textId="2A1A8879" w:rsidR="007D5F8A" w:rsidRPr="007D5F8A" w:rsidRDefault="007D5F8A" w:rsidP="007D5F8A">
      <w:pPr>
        <w:spacing w:after="240" w:line="360" w:lineRule="auto"/>
        <w:rPr>
          <w:rFonts w:asciiTheme="majorHAnsi" w:eastAsia="Times New Roman" w:hAnsiTheme="majorHAnsi" w:cstheme="majorHAnsi"/>
          <w:lang w:eastAsia="en-GB"/>
        </w:rPr>
      </w:pPr>
    </w:p>
    <w:p w14:paraId="2A86EAD2" w14:textId="77777777" w:rsidR="007D5F8A" w:rsidRPr="007D5F8A" w:rsidRDefault="007D5F8A" w:rsidP="007D5F8A">
      <w:pPr>
        <w:spacing w:line="360" w:lineRule="auto"/>
        <w:rPr>
          <w:rFonts w:asciiTheme="majorHAnsi" w:hAnsiTheme="majorHAnsi" w:cstheme="majorHAnsi"/>
        </w:rPr>
      </w:pPr>
      <w:r w:rsidRPr="007D5F8A">
        <w:rPr>
          <w:rFonts w:asciiTheme="majorHAnsi" w:hAnsiTheme="majorHAnsi" w:cstheme="majorHAnsi"/>
        </w:rPr>
        <w:lastRenderedPageBreak/>
        <w:t>Estyn (2024) A report on School X Date of inspection: May 2024 by Estyn, His Majesty’s Inspectorate for Education and Training in Wales. [online] Available at: &lt;REDACTED&gt; [Accessed 27</w:t>
      </w:r>
      <w:r w:rsidRPr="007D5F8A">
        <w:rPr>
          <w:rFonts w:asciiTheme="majorHAnsi" w:hAnsiTheme="majorHAnsi" w:cstheme="majorHAnsi"/>
          <w:vertAlign w:val="superscript"/>
        </w:rPr>
        <w:t>th</w:t>
      </w:r>
      <w:r w:rsidRPr="007D5F8A">
        <w:rPr>
          <w:rFonts w:asciiTheme="majorHAnsi" w:hAnsiTheme="majorHAnsi" w:cstheme="majorHAnsi"/>
        </w:rPr>
        <w:t xml:space="preserve"> January 2025]. </w:t>
      </w:r>
    </w:p>
    <w:p w14:paraId="56F25A81" w14:textId="77777777" w:rsidR="007D5F8A" w:rsidRPr="007D5F8A" w:rsidRDefault="007D5F8A" w:rsidP="007D5F8A">
      <w:pPr>
        <w:spacing w:after="240" w:line="360" w:lineRule="auto"/>
        <w:rPr>
          <w:rFonts w:asciiTheme="majorHAnsi" w:eastAsia="Times New Roman" w:hAnsiTheme="majorHAnsi" w:cstheme="majorHAnsi"/>
          <w:lang w:eastAsia="en-GB"/>
        </w:rPr>
      </w:pPr>
    </w:p>
    <w:p w14:paraId="1007460C" w14:textId="77777777" w:rsidR="007D5F8A" w:rsidRPr="007D5F8A" w:rsidRDefault="007D5F8A" w:rsidP="007D5F8A">
      <w:pPr>
        <w:spacing w:after="240" w:line="360" w:lineRule="auto"/>
        <w:rPr>
          <w:rFonts w:asciiTheme="majorHAnsi" w:eastAsia="Times New Roman" w:hAnsiTheme="majorHAnsi" w:cstheme="majorHAnsi"/>
          <w:lang w:eastAsia="en-GB"/>
        </w:rPr>
      </w:pPr>
      <w:r w:rsidRPr="007D5F8A">
        <w:rPr>
          <w:rFonts w:asciiTheme="majorHAnsi" w:eastAsia="Times New Roman" w:hAnsiTheme="majorHAnsi" w:cstheme="majorHAnsi"/>
          <w:lang w:eastAsia="en-GB"/>
        </w:rPr>
        <w:t xml:space="preserve">Finnis, M. (2019). </w:t>
      </w:r>
      <w:r w:rsidRPr="007D5F8A">
        <w:rPr>
          <w:rFonts w:asciiTheme="majorHAnsi" w:eastAsia="Times New Roman" w:hAnsiTheme="majorHAnsi" w:cstheme="majorHAnsi"/>
          <w:i/>
          <w:iCs/>
          <w:lang w:eastAsia="en-GB"/>
        </w:rPr>
        <w:t xml:space="preserve">INDEPENDENT THINKING ON RESTORATIVE </w:t>
      </w:r>
      <w:proofErr w:type="gramStart"/>
      <w:r w:rsidRPr="007D5F8A">
        <w:rPr>
          <w:rFonts w:asciiTheme="majorHAnsi" w:eastAsia="Times New Roman" w:hAnsiTheme="majorHAnsi" w:cstheme="majorHAnsi"/>
          <w:i/>
          <w:iCs/>
          <w:lang w:eastAsia="en-GB"/>
        </w:rPr>
        <w:t>PRACTICE :</w:t>
      </w:r>
      <w:proofErr w:type="gramEnd"/>
      <w:r w:rsidRPr="007D5F8A">
        <w:rPr>
          <w:rFonts w:asciiTheme="majorHAnsi" w:eastAsia="Times New Roman" w:hAnsiTheme="majorHAnsi" w:cstheme="majorHAnsi"/>
          <w:i/>
          <w:iCs/>
          <w:lang w:eastAsia="en-GB"/>
        </w:rPr>
        <w:t xml:space="preserve"> building relationships, improving behaviour and... creating stronger communities.</w:t>
      </w:r>
      <w:r w:rsidRPr="007D5F8A">
        <w:rPr>
          <w:rFonts w:asciiTheme="majorHAnsi" w:eastAsia="Times New Roman" w:hAnsiTheme="majorHAnsi" w:cstheme="majorHAnsi"/>
          <w:lang w:eastAsia="en-GB"/>
        </w:rPr>
        <w:t xml:space="preserve"> S.L.: Independent Thinking Pr.</w:t>
      </w:r>
    </w:p>
    <w:p w14:paraId="0216F422" w14:textId="372ADE00" w:rsidR="007D5F8A" w:rsidRPr="007D5F8A" w:rsidRDefault="007D5F8A" w:rsidP="007D5F8A">
      <w:pPr>
        <w:spacing w:after="240" w:line="360" w:lineRule="auto"/>
        <w:rPr>
          <w:rFonts w:asciiTheme="majorHAnsi" w:eastAsia="Times New Roman" w:hAnsiTheme="majorHAnsi" w:cstheme="majorHAnsi"/>
          <w:lang w:eastAsia="en-GB"/>
        </w:rPr>
      </w:pPr>
      <w:r w:rsidRPr="007D5F8A">
        <w:rPr>
          <w:rFonts w:asciiTheme="majorHAnsi" w:eastAsia="Times New Roman" w:hAnsiTheme="majorHAnsi" w:cstheme="majorHAnsi"/>
          <w:lang w:eastAsia="en-GB"/>
        </w:rPr>
        <w:t xml:space="preserve">Hall, B.A., Keeney, A.J., Engstrom, D.W. and </w:t>
      </w:r>
      <w:proofErr w:type="spellStart"/>
      <w:r w:rsidRPr="007D5F8A">
        <w:rPr>
          <w:rFonts w:asciiTheme="majorHAnsi" w:eastAsia="Times New Roman" w:hAnsiTheme="majorHAnsi" w:cstheme="majorHAnsi"/>
          <w:lang w:eastAsia="en-GB"/>
        </w:rPr>
        <w:t>Brazzel</w:t>
      </w:r>
      <w:proofErr w:type="spellEnd"/>
      <w:r w:rsidRPr="007D5F8A">
        <w:rPr>
          <w:rFonts w:asciiTheme="majorHAnsi" w:eastAsia="Times New Roman" w:hAnsiTheme="majorHAnsi" w:cstheme="majorHAnsi"/>
          <w:lang w:eastAsia="en-GB"/>
        </w:rPr>
        <w:t xml:space="preserve">, P. (2021). Confronting the traditional system: a qualitative study on the challenges to school based restorative practices policy implementation. </w:t>
      </w:r>
      <w:r w:rsidRPr="007D5F8A">
        <w:rPr>
          <w:rFonts w:asciiTheme="majorHAnsi" w:eastAsia="Times New Roman" w:hAnsiTheme="majorHAnsi" w:cstheme="majorHAnsi"/>
          <w:i/>
          <w:iCs/>
          <w:lang w:eastAsia="en-GB"/>
        </w:rPr>
        <w:t>Contemporary Justice Review</w:t>
      </w:r>
      <w:r w:rsidRPr="007D5F8A">
        <w:rPr>
          <w:rFonts w:asciiTheme="majorHAnsi" w:eastAsia="Times New Roman" w:hAnsiTheme="majorHAnsi" w:cstheme="majorHAnsi"/>
          <w:lang w:eastAsia="en-GB"/>
        </w:rPr>
        <w:t xml:space="preserve">, [online] 24(3), pp.1–23. Available at: </w:t>
      </w:r>
      <w:hyperlink r:id="rId12" w:history="1">
        <w:r w:rsidRPr="007D5F8A">
          <w:rPr>
            <w:rStyle w:val="Hyperlink"/>
            <w:rFonts w:asciiTheme="majorHAnsi" w:eastAsia="Times New Roman" w:hAnsiTheme="majorHAnsi" w:cstheme="majorHAnsi"/>
            <w:lang w:eastAsia="en-GB"/>
          </w:rPr>
          <w:t>https://www.tandfonline.com/doi/full/10.1080/10282580.2021.1931844</w:t>
        </w:r>
      </w:hyperlink>
      <w:r>
        <w:rPr>
          <w:rFonts w:asciiTheme="majorHAnsi" w:eastAsia="Times New Roman" w:hAnsiTheme="majorHAnsi" w:cstheme="majorHAnsi"/>
          <w:lang w:eastAsia="en-GB"/>
        </w:rPr>
        <w:t xml:space="preserve"> </w:t>
      </w:r>
      <w:r w:rsidRPr="007D5F8A">
        <w:rPr>
          <w:rFonts w:asciiTheme="majorHAnsi" w:eastAsia="Times New Roman" w:hAnsiTheme="majorHAnsi" w:cstheme="majorHAnsi"/>
          <w:lang w:eastAsia="en-GB"/>
        </w:rPr>
        <w:t>[Accessed 25 Jan. 2025].</w:t>
      </w:r>
    </w:p>
    <w:p w14:paraId="45A0718D" w14:textId="3E256C5D" w:rsidR="007D5F8A" w:rsidRPr="007D5F8A" w:rsidRDefault="007D5F8A" w:rsidP="007D5F8A">
      <w:pPr>
        <w:spacing w:after="240" w:line="360" w:lineRule="auto"/>
        <w:rPr>
          <w:rFonts w:asciiTheme="majorHAnsi" w:eastAsia="Times New Roman" w:hAnsiTheme="majorHAnsi" w:cstheme="majorHAnsi"/>
          <w:lang w:eastAsia="en-GB"/>
        </w:rPr>
      </w:pPr>
      <w:r w:rsidRPr="007D5F8A">
        <w:rPr>
          <w:rFonts w:asciiTheme="majorHAnsi" w:eastAsia="Times New Roman" w:hAnsiTheme="majorHAnsi" w:cstheme="majorHAnsi"/>
          <w:lang w:eastAsia="en-GB"/>
        </w:rPr>
        <w:t xml:space="preserve">Restorative Justice Council (2016). </w:t>
      </w:r>
      <w:r w:rsidRPr="007D5F8A">
        <w:rPr>
          <w:rFonts w:asciiTheme="majorHAnsi" w:eastAsia="Times New Roman" w:hAnsiTheme="majorHAnsi" w:cstheme="majorHAnsi"/>
          <w:i/>
          <w:iCs/>
          <w:lang w:eastAsia="en-GB"/>
        </w:rPr>
        <w:t>Education Network</w:t>
      </w:r>
      <w:r w:rsidRPr="007D5F8A">
        <w:rPr>
          <w:rFonts w:asciiTheme="majorHAnsi" w:eastAsia="Times New Roman" w:hAnsiTheme="majorHAnsi" w:cstheme="majorHAnsi"/>
          <w:lang w:eastAsia="en-GB"/>
        </w:rPr>
        <w:t xml:space="preserve">. [online] restorativejustice.org.uk. Available at: </w:t>
      </w:r>
      <w:hyperlink r:id="rId13" w:history="1">
        <w:r w:rsidRPr="007D5F8A">
          <w:rPr>
            <w:rStyle w:val="Hyperlink"/>
            <w:rFonts w:asciiTheme="majorHAnsi" w:eastAsia="Times New Roman" w:hAnsiTheme="majorHAnsi" w:cstheme="majorHAnsi"/>
            <w:lang w:eastAsia="en-GB"/>
          </w:rPr>
          <w:t>https://restorativejustice.org.uk/restorative-practice-education</w:t>
        </w:r>
      </w:hyperlink>
      <w:r>
        <w:rPr>
          <w:rFonts w:asciiTheme="majorHAnsi" w:eastAsia="Times New Roman" w:hAnsiTheme="majorHAnsi" w:cstheme="majorHAnsi"/>
          <w:lang w:eastAsia="en-GB"/>
        </w:rPr>
        <w:t xml:space="preserve"> </w:t>
      </w:r>
      <w:r w:rsidRPr="007D5F8A">
        <w:rPr>
          <w:rFonts w:asciiTheme="majorHAnsi" w:eastAsia="Times New Roman" w:hAnsiTheme="majorHAnsi" w:cstheme="majorHAnsi"/>
          <w:lang w:eastAsia="en-GB"/>
        </w:rPr>
        <w:t>[Accessed 28 Oct. 2024].</w:t>
      </w:r>
    </w:p>
    <w:p w14:paraId="373106B7" w14:textId="1D992B73" w:rsidR="007D5F8A" w:rsidRPr="007D5F8A" w:rsidRDefault="007D5F8A" w:rsidP="007D5F8A">
      <w:pPr>
        <w:spacing w:after="240" w:line="360" w:lineRule="auto"/>
        <w:rPr>
          <w:rFonts w:asciiTheme="majorHAnsi" w:eastAsia="Times New Roman" w:hAnsiTheme="majorHAnsi" w:cstheme="majorHAnsi"/>
          <w:lang w:eastAsia="en-GB"/>
        </w:rPr>
      </w:pPr>
      <w:r w:rsidRPr="007D5F8A">
        <w:rPr>
          <w:rFonts w:asciiTheme="majorHAnsi" w:eastAsia="Times New Roman" w:hAnsiTheme="majorHAnsi" w:cstheme="majorHAnsi"/>
          <w:lang w:eastAsia="en-GB"/>
        </w:rPr>
        <w:t xml:space="preserve">Vincent, C., </w:t>
      </w:r>
      <w:proofErr w:type="spellStart"/>
      <w:r w:rsidRPr="007D5F8A">
        <w:rPr>
          <w:rFonts w:asciiTheme="majorHAnsi" w:eastAsia="Times New Roman" w:hAnsiTheme="majorHAnsi" w:cstheme="majorHAnsi"/>
          <w:lang w:eastAsia="en-GB"/>
        </w:rPr>
        <w:t>Inglish</w:t>
      </w:r>
      <w:proofErr w:type="spellEnd"/>
      <w:r w:rsidRPr="007D5F8A">
        <w:rPr>
          <w:rFonts w:asciiTheme="majorHAnsi" w:eastAsia="Times New Roman" w:hAnsiTheme="majorHAnsi" w:cstheme="majorHAnsi"/>
          <w:lang w:eastAsia="en-GB"/>
        </w:rPr>
        <w:t xml:space="preserve">, J., Girvan, E., Van </w:t>
      </w:r>
      <w:proofErr w:type="spellStart"/>
      <w:r w:rsidRPr="007D5F8A">
        <w:rPr>
          <w:rFonts w:asciiTheme="majorHAnsi" w:eastAsia="Times New Roman" w:hAnsiTheme="majorHAnsi" w:cstheme="majorHAnsi"/>
          <w:lang w:eastAsia="en-GB"/>
        </w:rPr>
        <w:t>Ryzin</w:t>
      </w:r>
      <w:proofErr w:type="spellEnd"/>
      <w:r w:rsidRPr="007D5F8A">
        <w:rPr>
          <w:rFonts w:asciiTheme="majorHAnsi" w:eastAsia="Times New Roman" w:hAnsiTheme="majorHAnsi" w:cstheme="majorHAnsi"/>
          <w:lang w:eastAsia="en-GB"/>
        </w:rPr>
        <w:t xml:space="preserve">, M., </w:t>
      </w:r>
      <w:proofErr w:type="spellStart"/>
      <w:r w:rsidRPr="007D5F8A">
        <w:rPr>
          <w:rFonts w:asciiTheme="majorHAnsi" w:eastAsia="Times New Roman" w:hAnsiTheme="majorHAnsi" w:cstheme="majorHAnsi"/>
          <w:lang w:eastAsia="en-GB"/>
        </w:rPr>
        <w:t>Svanks</w:t>
      </w:r>
      <w:proofErr w:type="spellEnd"/>
      <w:r w:rsidRPr="007D5F8A">
        <w:rPr>
          <w:rFonts w:asciiTheme="majorHAnsi" w:eastAsia="Times New Roman" w:hAnsiTheme="majorHAnsi" w:cstheme="majorHAnsi"/>
          <w:lang w:eastAsia="en-GB"/>
        </w:rPr>
        <w:t xml:space="preserve">, R., Springer, S. and Ivey, A. (2021). Introducing restorative practices into high schools’ multi-tiered systems of support: successes and challenges. </w:t>
      </w:r>
      <w:r w:rsidRPr="007D5F8A">
        <w:rPr>
          <w:rFonts w:asciiTheme="majorHAnsi" w:eastAsia="Times New Roman" w:hAnsiTheme="majorHAnsi" w:cstheme="majorHAnsi"/>
          <w:i/>
          <w:iCs/>
          <w:lang w:eastAsia="en-GB"/>
        </w:rPr>
        <w:t>Contemporary Justice Review</w:t>
      </w:r>
      <w:r w:rsidRPr="007D5F8A">
        <w:rPr>
          <w:rFonts w:asciiTheme="majorHAnsi" w:eastAsia="Times New Roman" w:hAnsiTheme="majorHAnsi" w:cstheme="majorHAnsi"/>
          <w:lang w:eastAsia="en-GB"/>
        </w:rPr>
        <w:t xml:space="preserve">, [online] 24(4), pp.1–27. Available at: </w:t>
      </w:r>
      <w:hyperlink r:id="rId14" w:history="1">
        <w:r w:rsidRPr="007D5F8A">
          <w:rPr>
            <w:rStyle w:val="Hyperlink"/>
            <w:rFonts w:asciiTheme="majorHAnsi" w:eastAsia="Times New Roman" w:hAnsiTheme="majorHAnsi" w:cstheme="majorHAnsi"/>
            <w:lang w:eastAsia="en-GB"/>
          </w:rPr>
          <w:t>https://www.tandfonline.com/doi/abs/10.1080/10282580.2021.1969522</w:t>
        </w:r>
      </w:hyperlink>
      <w:r>
        <w:rPr>
          <w:rFonts w:asciiTheme="majorHAnsi" w:eastAsia="Times New Roman" w:hAnsiTheme="majorHAnsi" w:cstheme="majorHAnsi"/>
          <w:lang w:eastAsia="en-GB"/>
        </w:rPr>
        <w:t xml:space="preserve"> </w:t>
      </w:r>
      <w:r w:rsidRPr="007D5F8A">
        <w:rPr>
          <w:rFonts w:asciiTheme="majorHAnsi" w:eastAsia="Times New Roman" w:hAnsiTheme="majorHAnsi" w:cstheme="majorHAnsi"/>
          <w:lang w:eastAsia="en-GB"/>
        </w:rPr>
        <w:t>[Accessed 7 Feb. 2025].</w:t>
      </w:r>
    </w:p>
    <w:p w14:paraId="6EDB78D0" w14:textId="01900261" w:rsidR="007D5F8A" w:rsidRPr="007D5F8A" w:rsidRDefault="007D5F8A" w:rsidP="007D5F8A">
      <w:pPr>
        <w:spacing w:after="240" w:line="360" w:lineRule="auto"/>
        <w:rPr>
          <w:rFonts w:asciiTheme="majorHAnsi" w:eastAsia="Times New Roman" w:hAnsiTheme="majorHAnsi" w:cstheme="majorHAnsi"/>
          <w:lang w:eastAsia="en-GB"/>
        </w:rPr>
      </w:pPr>
      <w:r w:rsidRPr="007D5F8A">
        <w:rPr>
          <w:rFonts w:asciiTheme="majorHAnsi" w:eastAsia="Times New Roman" w:hAnsiTheme="majorHAnsi" w:cstheme="majorHAnsi"/>
          <w:lang w:eastAsia="en-GB"/>
        </w:rPr>
        <w:t xml:space="preserve">Welsh Government (2014). </w:t>
      </w:r>
      <w:r w:rsidRPr="007D5F8A">
        <w:rPr>
          <w:rFonts w:asciiTheme="majorHAnsi" w:eastAsia="Times New Roman" w:hAnsiTheme="majorHAnsi" w:cstheme="majorHAnsi"/>
          <w:i/>
          <w:iCs/>
          <w:lang w:eastAsia="en-GB"/>
        </w:rPr>
        <w:t>School development plans Guidance</w:t>
      </w:r>
      <w:r w:rsidRPr="007D5F8A">
        <w:rPr>
          <w:rFonts w:asciiTheme="majorHAnsi" w:eastAsia="Times New Roman" w:hAnsiTheme="majorHAnsi" w:cstheme="majorHAnsi"/>
          <w:lang w:eastAsia="en-GB"/>
        </w:rPr>
        <w:t xml:space="preserve">. [online] Available at: </w:t>
      </w:r>
      <w:hyperlink r:id="rId15" w:history="1">
        <w:r w:rsidRPr="007D5F8A">
          <w:rPr>
            <w:rStyle w:val="Hyperlink"/>
            <w:rFonts w:asciiTheme="majorHAnsi" w:eastAsia="Times New Roman" w:hAnsiTheme="majorHAnsi" w:cstheme="majorHAnsi"/>
            <w:lang w:eastAsia="en-GB"/>
          </w:rPr>
          <w:t>https://www.gov.wales/sites/default/files/publications/2018-03/school-development-plans.pdf</w:t>
        </w:r>
      </w:hyperlink>
      <w:r>
        <w:rPr>
          <w:rFonts w:asciiTheme="majorHAnsi" w:eastAsia="Times New Roman" w:hAnsiTheme="majorHAnsi" w:cstheme="majorHAnsi"/>
          <w:lang w:eastAsia="en-GB"/>
        </w:rPr>
        <w:t xml:space="preserve"> </w:t>
      </w:r>
      <w:r w:rsidRPr="007D5F8A">
        <w:rPr>
          <w:rFonts w:asciiTheme="majorHAnsi" w:eastAsia="Times New Roman" w:hAnsiTheme="majorHAnsi" w:cstheme="majorHAnsi"/>
          <w:lang w:eastAsia="en-GB"/>
        </w:rPr>
        <w:t>[Accessed 15 Jan. 2025].</w:t>
      </w:r>
    </w:p>
    <w:p w14:paraId="74B6B7B3" w14:textId="12288FF2" w:rsidR="007D5F8A" w:rsidRPr="007D5F8A" w:rsidRDefault="007D5F8A" w:rsidP="007D5F8A">
      <w:pPr>
        <w:spacing w:after="240" w:line="360" w:lineRule="auto"/>
        <w:rPr>
          <w:rFonts w:asciiTheme="majorHAnsi" w:eastAsia="Times New Roman" w:hAnsiTheme="majorHAnsi" w:cstheme="majorHAnsi"/>
          <w:lang w:eastAsia="en-GB"/>
        </w:rPr>
      </w:pPr>
      <w:r w:rsidRPr="007D5F8A">
        <w:rPr>
          <w:rFonts w:asciiTheme="majorHAnsi" w:eastAsia="Times New Roman" w:hAnsiTheme="majorHAnsi" w:cstheme="majorHAnsi"/>
          <w:lang w:eastAsia="en-GB"/>
        </w:rPr>
        <w:t xml:space="preserve">Welsh Government (2022). </w:t>
      </w:r>
      <w:r w:rsidRPr="007D5F8A">
        <w:rPr>
          <w:rFonts w:asciiTheme="majorHAnsi" w:eastAsia="Times New Roman" w:hAnsiTheme="majorHAnsi" w:cstheme="majorHAnsi"/>
          <w:i/>
          <w:iCs/>
          <w:lang w:eastAsia="en-GB"/>
        </w:rPr>
        <w:t>Curriculum for Wales 2022 A guide to</w:t>
      </w:r>
      <w:r w:rsidRPr="007D5F8A">
        <w:rPr>
          <w:rFonts w:asciiTheme="majorHAnsi" w:eastAsia="Times New Roman" w:hAnsiTheme="majorHAnsi" w:cstheme="majorHAnsi"/>
          <w:lang w:eastAsia="en-GB"/>
        </w:rPr>
        <w:t xml:space="preserve">. [online] Available at: </w:t>
      </w:r>
      <w:hyperlink r:id="rId16" w:history="1">
        <w:r w:rsidRPr="007D5F8A">
          <w:rPr>
            <w:rStyle w:val="Hyperlink"/>
            <w:rFonts w:asciiTheme="majorHAnsi" w:eastAsia="Times New Roman" w:hAnsiTheme="majorHAnsi" w:cstheme="majorHAnsi"/>
            <w:lang w:eastAsia="en-GB"/>
          </w:rPr>
          <w:t>https://hwb.gov.wales/storage/f8f9760c-64a1-48ea-80fd-db130ad9050b/a-guide-to-curriculum-for-wales-2022.pdf</w:t>
        </w:r>
      </w:hyperlink>
      <w:r>
        <w:rPr>
          <w:rFonts w:asciiTheme="majorHAnsi" w:eastAsia="Times New Roman" w:hAnsiTheme="majorHAnsi" w:cstheme="majorHAnsi"/>
          <w:lang w:eastAsia="en-GB"/>
        </w:rPr>
        <w:t xml:space="preserve"> </w:t>
      </w:r>
      <w:r w:rsidRPr="007D5F8A">
        <w:rPr>
          <w:rFonts w:asciiTheme="majorHAnsi" w:eastAsia="Times New Roman" w:hAnsiTheme="majorHAnsi" w:cstheme="majorHAnsi"/>
          <w:lang w:eastAsia="en-GB"/>
        </w:rPr>
        <w:t>[Accessed 5 Jan. 2025].</w:t>
      </w:r>
    </w:p>
    <w:p w14:paraId="20B23CD9" w14:textId="11C9C277" w:rsidR="007D5F8A" w:rsidRPr="007D5F8A" w:rsidRDefault="007D5F8A" w:rsidP="007D5F8A">
      <w:pPr>
        <w:spacing w:after="240" w:line="360" w:lineRule="auto"/>
        <w:rPr>
          <w:rFonts w:asciiTheme="majorHAnsi" w:eastAsia="Times New Roman" w:hAnsiTheme="majorHAnsi" w:cstheme="majorHAnsi"/>
          <w:lang w:eastAsia="en-GB"/>
        </w:rPr>
      </w:pPr>
      <w:r w:rsidRPr="007D5F8A">
        <w:rPr>
          <w:rFonts w:asciiTheme="majorHAnsi" w:eastAsia="Times New Roman" w:hAnsiTheme="majorHAnsi" w:cstheme="majorHAnsi"/>
          <w:lang w:eastAsia="en-GB"/>
        </w:rPr>
        <w:lastRenderedPageBreak/>
        <w:t xml:space="preserve">Welsh Government (2023). </w:t>
      </w:r>
      <w:r w:rsidRPr="007D5F8A">
        <w:rPr>
          <w:rFonts w:asciiTheme="majorHAnsi" w:eastAsia="Times New Roman" w:hAnsiTheme="majorHAnsi" w:cstheme="majorHAnsi"/>
          <w:i/>
          <w:iCs/>
          <w:lang w:eastAsia="en-GB"/>
        </w:rPr>
        <w:t>Our national mission: High standards and aspirations for all</w:t>
      </w:r>
      <w:r w:rsidRPr="007D5F8A">
        <w:rPr>
          <w:rFonts w:asciiTheme="majorHAnsi" w:eastAsia="Times New Roman" w:hAnsiTheme="majorHAnsi" w:cstheme="majorHAnsi"/>
          <w:lang w:eastAsia="en-GB"/>
        </w:rPr>
        <w:t xml:space="preserve">. [online] Available at: </w:t>
      </w:r>
      <w:hyperlink r:id="rId17" w:history="1">
        <w:r w:rsidRPr="007D5F8A">
          <w:rPr>
            <w:rStyle w:val="Hyperlink"/>
            <w:rFonts w:asciiTheme="majorHAnsi" w:eastAsia="Times New Roman" w:hAnsiTheme="majorHAnsi" w:cstheme="majorHAnsi"/>
            <w:lang w:eastAsia="en-GB"/>
          </w:rPr>
          <w:t>https://www.gov.wales/sites/default/files/publications/2023-03/our-national-mission-high-standards-and-aspirations-for-all_0.pdf</w:t>
        </w:r>
      </w:hyperlink>
      <w:r>
        <w:rPr>
          <w:rFonts w:asciiTheme="majorHAnsi" w:eastAsia="Times New Roman" w:hAnsiTheme="majorHAnsi" w:cstheme="majorHAnsi"/>
          <w:lang w:eastAsia="en-GB"/>
        </w:rPr>
        <w:t xml:space="preserve"> </w:t>
      </w:r>
      <w:r w:rsidRPr="007D5F8A">
        <w:rPr>
          <w:rFonts w:asciiTheme="majorHAnsi" w:eastAsia="Times New Roman" w:hAnsiTheme="majorHAnsi" w:cstheme="majorHAnsi"/>
          <w:lang w:eastAsia="en-GB"/>
        </w:rPr>
        <w:t>Accessed 5 Jan. 2025].</w:t>
      </w:r>
    </w:p>
    <w:p w14:paraId="03378A39" w14:textId="77777777" w:rsidR="007D5F8A" w:rsidRDefault="007D5F8A" w:rsidP="00C56237"/>
    <w:sectPr w:rsidR="007D5F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113ED" w14:textId="77777777" w:rsidR="00EB4562" w:rsidRDefault="00EB4562" w:rsidP="00E54533">
      <w:r>
        <w:separator/>
      </w:r>
    </w:p>
  </w:endnote>
  <w:endnote w:type="continuationSeparator" w:id="0">
    <w:p w14:paraId="0855AE95" w14:textId="77777777" w:rsidR="00EB4562" w:rsidRDefault="00EB4562" w:rsidP="00E54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3EC88" w14:textId="77777777" w:rsidR="00EB4562" w:rsidRDefault="00EB4562" w:rsidP="00E54533">
      <w:r>
        <w:separator/>
      </w:r>
    </w:p>
  </w:footnote>
  <w:footnote w:type="continuationSeparator" w:id="0">
    <w:p w14:paraId="01EB1EAC" w14:textId="77777777" w:rsidR="00EB4562" w:rsidRDefault="00EB4562" w:rsidP="00E545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3C03"/>
    <w:multiLevelType w:val="multilevel"/>
    <w:tmpl w:val="0A12C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2F7061"/>
    <w:multiLevelType w:val="multilevel"/>
    <w:tmpl w:val="17E03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202D57"/>
    <w:multiLevelType w:val="hybridMultilevel"/>
    <w:tmpl w:val="899C9F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A2C0B92"/>
    <w:multiLevelType w:val="hybridMultilevel"/>
    <w:tmpl w:val="899C9F1E"/>
    <w:lvl w:ilvl="0" w:tplc="F8A447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E651C3"/>
    <w:multiLevelType w:val="multilevel"/>
    <w:tmpl w:val="C8A89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B75C3D"/>
    <w:multiLevelType w:val="multilevel"/>
    <w:tmpl w:val="C49AD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1A7590"/>
    <w:multiLevelType w:val="hybridMultilevel"/>
    <w:tmpl w:val="66B8FD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28218CC"/>
    <w:multiLevelType w:val="hybridMultilevel"/>
    <w:tmpl w:val="66B8FD46"/>
    <w:lvl w:ilvl="0" w:tplc="8EB89B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7420EB"/>
    <w:multiLevelType w:val="hybridMultilevel"/>
    <w:tmpl w:val="468E0CD6"/>
    <w:lvl w:ilvl="0" w:tplc="8EB89B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E70607"/>
    <w:multiLevelType w:val="hybridMultilevel"/>
    <w:tmpl w:val="468E0C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71195606">
    <w:abstractNumId w:val="0"/>
  </w:num>
  <w:num w:numId="2" w16cid:durableId="1415279973">
    <w:abstractNumId w:val="1"/>
  </w:num>
  <w:num w:numId="3" w16cid:durableId="506596337">
    <w:abstractNumId w:val="5"/>
  </w:num>
  <w:num w:numId="4" w16cid:durableId="2090882508">
    <w:abstractNumId w:val="4"/>
  </w:num>
  <w:num w:numId="5" w16cid:durableId="583496806">
    <w:abstractNumId w:val="3"/>
  </w:num>
  <w:num w:numId="6" w16cid:durableId="391925426">
    <w:abstractNumId w:val="7"/>
  </w:num>
  <w:num w:numId="7" w16cid:durableId="1420373125">
    <w:abstractNumId w:val="6"/>
  </w:num>
  <w:num w:numId="8" w16cid:durableId="1240939918">
    <w:abstractNumId w:val="8"/>
  </w:num>
  <w:num w:numId="9" w16cid:durableId="1548565746">
    <w:abstractNumId w:val="9"/>
  </w:num>
  <w:num w:numId="10" w16cid:durableId="1470896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73D"/>
    <w:rsid w:val="0000065E"/>
    <w:rsid w:val="00012B67"/>
    <w:rsid w:val="00014BDF"/>
    <w:rsid w:val="000221EF"/>
    <w:rsid w:val="000A5942"/>
    <w:rsid w:val="000A70D5"/>
    <w:rsid w:val="000C10B5"/>
    <w:rsid w:val="000D0B32"/>
    <w:rsid w:val="000D3BDB"/>
    <w:rsid w:val="000E089D"/>
    <w:rsid w:val="000E5763"/>
    <w:rsid w:val="0016285C"/>
    <w:rsid w:val="00190C2C"/>
    <w:rsid w:val="001B4AA2"/>
    <w:rsid w:val="001F4A2F"/>
    <w:rsid w:val="00220592"/>
    <w:rsid w:val="00226D7B"/>
    <w:rsid w:val="00247188"/>
    <w:rsid w:val="002541D1"/>
    <w:rsid w:val="00260A35"/>
    <w:rsid w:val="00267EC6"/>
    <w:rsid w:val="0027732A"/>
    <w:rsid w:val="00277FEE"/>
    <w:rsid w:val="00287DD1"/>
    <w:rsid w:val="002903F7"/>
    <w:rsid w:val="002937FB"/>
    <w:rsid w:val="002A2C38"/>
    <w:rsid w:val="002B4E8D"/>
    <w:rsid w:val="002E5DAA"/>
    <w:rsid w:val="002F6A71"/>
    <w:rsid w:val="00301592"/>
    <w:rsid w:val="00372226"/>
    <w:rsid w:val="00385A29"/>
    <w:rsid w:val="003A77B8"/>
    <w:rsid w:val="003B621E"/>
    <w:rsid w:val="003B66F8"/>
    <w:rsid w:val="00405CEF"/>
    <w:rsid w:val="0042540B"/>
    <w:rsid w:val="00441778"/>
    <w:rsid w:val="004437BF"/>
    <w:rsid w:val="00472BFE"/>
    <w:rsid w:val="00475569"/>
    <w:rsid w:val="00477B55"/>
    <w:rsid w:val="00482703"/>
    <w:rsid w:val="004B6147"/>
    <w:rsid w:val="00500045"/>
    <w:rsid w:val="00524139"/>
    <w:rsid w:val="00534C59"/>
    <w:rsid w:val="00546EE4"/>
    <w:rsid w:val="00583924"/>
    <w:rsid w:val="005A230B"/>
    <w:rsid w:val="005B73C3"/>
    <w:rsid w:val="005B7822"/>
    <w:rsid w:val="00604141"/>
    <w:rsid w:val="006247BD"/>
    <w:rsid w:val="00630F47"/>
    <w:rsid w:val="006534C2"/>
    <w:rsid w:val="00663F4E"/>
    <w:rsid w:val="00676FC2"/>
    <w:rsid w:val="00677140"/>
    <w:rsid w:val="00680A59"/>
    <w:rsid w:val="00681A1D"/>
    <w:rsid w:val="006824FF"/>
    <w:rsid w:val="006B1F81"/>
    <w:rsid w:val="006E12E0"/>
    <w:rsid w:val="00712A3E"/>
    <w:rsid w:val="0073355A"/>
    <w:rsid w:val="00746C03"/>
    <w:rsid w:val="0075173D"/>
    <w:rsid w:val="00754215"/>
    <w:rsid w:val="00754D9B"/>
    <w:rsid w:val="00787400"/>
    <w:rsid w:val="007978B7"/>
    <w:rsid w:val="007B1989"/>
    <w:rsid w:val="007B1D0D"/>
    <w:rsid w:val="007D5F8A"/>
    <w:rsid w:val="007E3F29"/>
    <w:rsid w:val="007E4648"/>
    <w:rsid w:val="007F6467"/>
    <w:rsid w:val="0082645A"/>
    <w:rsid w:val="00831A7A"/>
    <w:rsid w:val="0086373E"/>
    <w:rsid w:val="00875C20"/>
    <w:rsid w:val="008F3AF7"/>
    <w:rsid w:val="008F5AF1"/>
    <w:rsid w:val="009054E2"/>
    <w:rsid w:val="00915366"/>
    <w:rsid w:val="00931841"/>
    <w:rsid w:val="00981C05"/>
    <w:rsid w:val="009909EC"/>
    <w:rsid w:val="00996CFF"/>
    <w:rsid w:val="009C1B5E"/>
    <w:rsid w:val="009D36B5"/>
    <w:rsid w:val="009F39A0"/>
    <w:rsid w:val="00A355C9"/>
    <w:rsid w:val="00A414CD"/>
    <w:rsid w:val="00A4656D"/>
    <w:rsid w:val="00B17116"/>
    <w:rsid w:val="00B318E0"/>
    <w:rsid w:val="00B438E4"/>
    <w:rsid w:val="00B72B69"/>
    <w:rsid w:val="00B8721E"/>
    <w:rsid w:val="00BA5685"/>
    <w:rsid w:val="00C11ED6"/>
    <w:rsid w:val="00C12FD3"/>
    <w:rsid w:val="00C171FD"/>
    <w:rsid w:val="00C248F3"/>
    <w:rsid w:val="00C56237"/>
    <w:rsid w:val="00CC3E53"/>
    <w:rsid w:val="00CD6728"/>
    <w:rsid w:val="00D0457D"/>
    <w:rsid w:val="00D34F58"/>
    <w:rsid w:val="00D369D8"/>
    <w:rsid w:val="00D844A2"/>
    <w:rsid w:val="00DC3CF2"/>
    <w:rsid w:val="00DD5382"/>
    <w:rsid w:val="00E10B81"/>
    <w:rsid w:val="00E21548"/>
    <w:rsid w:val="00E3071B"/>
    <w:rsid w:val="00E54533"/>
    <w:rsid w:val="00E6067A"/>
    <w:rsid w:val="00E76904"/>
    <w:rsid w:val="00E9683D"/>
    <w:rsid w:val="00EB4562"/>
    <w:rsid w:val="00EB6868"/>
    <w:rsid w:val="00F46435"/>
    <w:rsid w:val="00F66BAA"/>
    <w:rsid w:val="00F96B58"/>
    <w:rsid w:val="00FA0704"/>
    <w:rsid w:val="00FA6AA5"/>
    <w:rsid w:val="00FB5A67"/>
    <w:rsid w:val="00FC1E56"/>
    <w:rsid w:val="00FC635D"/>
    <w:rsid w:val="00FF1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7DD444"/>
  <w15:docId w15:val="{62DE2889-0039-F746-B8D8-762F34703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D5F8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173D"/>
    <w:pPr>
      <w:spacing w:before="100" w:beforeAutospacing="1" w:after="100" w:afterAutospacing="1"/>
    </w:pPr>
    <w:rPr>
      <w:rFonts w:ascii="Times New Roman" w:eastAsia="Times New Roman" w:hAnsi="Times New Roman" w:cs="Times New Roman"/>
      <w:lang w:eastAsia="en-GB"/>
    </w:rPr>
  </w:style>
  <w:style w:type="paragraph" w:customStyle="1" w:styleId="sc-44py6y-2">
    <w:name w:val="sc-44py6y-2"/>
    <w:basedOn w:val="Normal"/>
    <w:rsid w:val="00E7690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E76904"/>
    <w:rPr>
      <w:b/>
      <w:bCs/>
    </w:rPr>
  </w:style>
  <w:style w:type="character" w:styleId="Hyperlink">
    <w:name w:val="Hyperlink"/>
    <w:basedOn w:val="DefaultParagraphFont"/>
    <w:uiPriority w:val="99"/>
    <w:unhideWhenUsed/>
    <w:rsid w:val="00D844A2"/>
    <w:rPr>
      <w:color w:val="0000FF"/>
      <w:u w:val="single"/>
    </w:rPr>
  </w:style>
  <w:style w:type="character" w:styleId="FollowedHyperlink">
    <w:name w:val="FollowedHyperlink"/>
    <w:basedOn w:val="DefaultParagraphFont"/>
    <w:uiPriority w:val="99"/>
    <w:semiHidden/>
    <w:unhideWhenUsed/>
    <w:rsid w:val="00D844A2"/>
    <w:rPr>
      <w:color w:val="954F72" w:themeColor="followedHyperlink"/>
      <w:u w:val="single"/>
    </w:rPr>
  </w:style>
  <w:style w:type="table" w:styleId="TableGrid">
    <w:name w:val="Table Grid"/>
    <w:basedOn w:val="TableNormal"/>
    <w:uiPriority w:val="39"/>
    <w:rsid w:val="007E3F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E3F29"/>
  </w:style>
  <w:style w:type="character" w:customStyle="1" w:styleId="eop">
    <w:name w:val="eop"/>
    <w:basedOn w:val="DefaultParagraphFont"/>
    <w:rsid w:val="007E3F29"/>
  </w:style>
  <w:style w:type="character" w:customStyle="1" w:styleId="textbodyemph">
    <w:name w:val="textbodyemph"/>
    <w:basedOn w:val="DefaultParagraphFont"/>
    <w:rsid w:val="000C10B5"/>
  </w:style>
  <w:style w:type="paragraph" w:styleId="Header">
    <w:name w:val="header"/>
    <w:basedOn w:val="Normal"/>
    <w:link w:val="HeaderChar"/>
    <w:uiPriority w:val="99"/>
    <w:unhideWhenUsed/>
    <w:rsid w:val="00E54533"/>
    <w:pPr>
      <w:tabs>
        <w:tab w:val="center" w:pos="4513"/>
        <w:tab w:val="right" w:pos="9026"/>
      </w:tabs>
    </w:pPr>
  </w:style>
  <w:style w:type="character" w:customStyle="1" w:styleId="HeaderChar">
    <w:name w:val="Header Char"/>
    <w:basedOn w:val="DefaultParagraphFont"/>
    <w:link w:val="Header"/>
    <w:uiPriority w:val="99"/>
    <w:rsid w:val="00E54533"/>
  </w:style>
  <w:style w:type="paragraph" w:styleId="Footer">
    <w:name w:val="footer"/>
    <w:basedOn w:val="Normal"/>
    <w:link w:val="FooterChar"/>
    <w:uiPriority w:val="99"/>
    <w:unhideWhenUsed/>
    <w:rsid w:val="00E54533"/>
    <w:pPr>
      <w:tabs>
        <w:tab w:val="center" w:pos="4513"/>
        <w:tab w:val="right" w:pos="9026"/>
      </w:tabs>
    </w:pPr>
  </w:style>
  <w:style w:type="character" w:customStyle="1" w:styleId="FooterChar">
    <w:name w:val="Footer Char"/>
    <w:basedOn w:val="DefaultParagraphFont"/>
    <w:link w:val="Footer"/>
    <w:uiPriority w:val="99"/>
    <w:rsid w:val="00E54533"/>
  </w:style>
  <w:style w:type="paragraph" w:styleId="ListParagraph">
    <w:name w:val="List Paragraph"/>
    <w:basedOn w:val="Normal"/>
    <w:uiPriority w:val="34"/>
    <w:qFormat/>
    <w:rsid w:val="00C12FD3"/>
    <w:pPr>
      <w:ind w:left="720"/>
      <w:contextualSpacing/>
    </w:pPr>
  </w:style>
  <w:style w:type="character" w:styleId="UnresolvedMention">
    <w:name w:val="Unresolved Mention"/>
    <w:basedOn w:val="DefaultParagraphFont"/>
    <w:uiPriority w:val="99"/>
    <w:semiHidden/>
    <w:unhideWhenUsed/>
    <w:rsid w:val="00C12FD3"/>
    <w:rPr>
      <w:color w:val="605E5C"/>
      <w:shd w:val="clear" w:color="auto" w:fill="E1DFDD"/>
    </w:rPr>
  </w:style>
  <w:style w:type="character" w:customStyle="1" w:styleId="Heading1Char">
    <w:name w:val="Heading 1 Char"/>
    <w:basedOn w:val="DefaultParagraphFont"/>
    <w:link w:val="Heading1"/>
    <w:uiPriority w:val="9"/>
    <w:rsid w:val="007D5F8A"/>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06768">
      <w:bodyDiv w:val="1"/>
      <w:marLeft w:val="0"/>
      <w:marRight w:val="0"/>
      <w:marTop w:val="0"/>
      <w:marBottom w:val="0"/>
      <w:divBdr>
        <w:top w:val="none" w:sz="0" w:space="0" w:color="auto"/>
        <w:left w:val="none" w:sz="0" w:space="0" w:color="auto"/>
        <w:bottom w:val="none" w:sz="0" w:space="0" w:color="auto"/>
        <w:right w:val="none" w:sz="0" w:space="0" w:color="auto"/>
      </w:divBdr>
    </w:div>
    <w:div w:id="219021781">
      <w:bodyDiv w:val="1"/>
      <w:marLeft w:val="0"/>
      <w:marRight w:val="0"/>
      <w:marTop w:val="0"/>
      <w:marBottom w:val="0"/>
      <w:divBdr>
        <w:top w:val="none" w:sz="0" w:space="0" w:color="auto"/>
        <w:left w:val="none" w:sz="0" w:space="0" w:color="auto"/>
        <w:bottom w:val="none" w:sz="0" w:space="0" w:color="auto"/>
        <w:right w:val="none" w:sz="0" w:space="0" w:color="auto"/>
      </w:divBdr>
    </w:div>
    <w:div w:id="297033910">
      <w:bodyDiv w:val="1"/>
      <w:marLeft w:val="0"/>
      <w:marRight w:val="0"/>
      <w:marTop w:val="0"/>
      <w:marBottom w:val="0"/>
      <w:divBdr>
        <w:top w:val="none" w:sz="0" w:space="0" w:color="auto"/>
        <w:left w:val="none" w:sz="0" w:space="0" w:color="auto"/>
        <w:bottom w:val="none" w:sz="0" w:space="0" w:color="auto"/>
        <w:right w:val="none" w:sz="0" w:space="0" w:color="auto"/>
      </w:divBdr>
    </w:div>
    <w:div w:id="456919081">
      <w:bodyDiv w:val="1"/>
      <w:marLeft w:val="0"/>
      <w:marRight w:val="0"/>
      <w:marTop w:val="0"/>
      <w:marBottom w:val="0"/>
      <w:divBdr>
        <w:top w:val="none" w:sz="0" w:space="0" w:color="auto"/>
        <w:left w:val="none" w:sz="0" w:space="0" w:color="auto"/>
        <w:bottom w:val="none" w:sz="0" w:space="0" w:color="auto"/>
        <w:right w:val="none" w:sz="0" w:space="0" w:color="auto"/>
      </w:divBdr>
    </w:div>
    <w:div w:id="471288370">
      <w:bodyDiv w:val="1"/>
      <w:marLeft w:val="0"/>
      <w:marRight w:val="0"/>
      <w:marTop w:val="0"/>
      <w:marBottom w:val="0"/>
      <w:divBdr>
        <w:top w:val="none" w:sz="0" w:space="0" w:color="auto"/>
        <w:left w:val="none" w:sz="0" w:space="0" w:color="auto"/>
        <w:bottom w:val="none" w:sz="0" w:space="0" w:color="auto"/>
        <w:right w:val="none" w:sz="0" w:space="0" w:color="auto"/>
      </w:divBdr>
    </w:div>
    <w:div w:id="488908681">
      <w:bodyDiv w:val="1"/>
      <w:marLeft w:val="0"/>
      <w:marRight w:val="0"/>
      <w:marTop w:val="0"/>
      <w:marBottom w:val="0"/>
      <w:divBdr>
        <w:top w:val="none" w:sz="0" w:space="0" w:color="auto"/>
        <w:left w:val="none" w:sz="0" w:space="0" w:color="auto"/>
        <w:bottom w:val="none" w:sz="0" w:space="0" w:color="auto"/>
        <w:right w:val="none" w:sz="0" w:space="0" w:color="auto"/>
      </w:divBdr>
      <w:divsChild>
        <w:div w:id="2110083128">
          <w:marLeft w:val="0"/>
          <w:marRight w:val="0"/>
          <w:marTop w:val="0"/>
          <w:marBottom w:val="0"/>
          <w:divBdr>
            <w:top w:val="none" w:sz="0" w:space="0" w:color="auto"/>
            <w:left w:val="none" w:sz="0" w:space="0" w:color="auto"/>
            <w:bottom w:val="none" w:sz="0" w:space="0" w:color="auto"/>
            <w:right w:val="none" w:sz="0" w:space="0" w:color="auto"/>
          </w:divBdr>
        </w:div>
      </w:divsChild>
    </w:div>
    <w:div w:id="793332067">
      <w:bodyDiv w:val="1"/>
      <w:marLeft w:val="0"/>
      <w:marRight w:val="0"/>
      <w:marTop w:val="0"/>
      <w:marBottom w:val="0"/>
      <w:divBdr>
        <w:top w:val="none" w:sz="0" w:space="0" w:color="auto"/>
        <w:left w:val="none" w:sz="0" w:space="0" w:color="auto"/>
        <w:bottom w:val="none" w:sz="0" w:space="0" w:color="auto"/>
        <w:right w:val="none" w:sz="0" w:space="0" w:color="auto"/>
      </w:divBdr>
    </w:div>
    <w:div w:id="864095072">
      <w:bodyDiv w:val="1"/>
      <w:marLeft w:val="0"/>
      <w:marRight w:val="0"/>
      <w:marTop w:val="0"/>
      <w:marBottom w:val="0"/>
      <w:divBdr>
        <w:top w:val="none" w:sz="0" w:space="0" w:color="auto"/>
        <w:left w:val="none" w:sz="0" w:space="0" w:color="auto"/>
        <w:bottom w:val="none" w:sz="0" w:space="0" w:color="auto"/>
        <w:right w:val="none" w:sz="0" w:space="0" w:color="auto"/>
      </w:divBdr>
    </w:div>
    <w:div w:id="974486973">
      <w:bodyDiv w:val="1"/>
      <w:marLeft w:val="0"/>
      <w:marRight w:val="0"/>
      <w:marTop w:val="0"/>
      <w:marBottom w:val="0"/>
      <w:divBdr>
        <w:top w:val="none" w:sz="0" w:space="0" w:color="auto"/>
        <w:left w:val="none" w:sz="0" w:space="0" w:color="auto"/>
        <w:bottom w:val="none" w:sz="0" w:space="0" w:color="auto"/>
        <w:right w:val="none" w:sz="0" w:space="0" w:color="auto"/>
      </w:divBdr>
    </w:div>
    <w:div w:id="974682805">
      <w:bodyDiv w:val="1"/>
      <w:marLeft w:val="0"/>
      <w:marRight w:val="0"/>
      <w:marTop w:val="0"/>
      <w:marBottom w:val="0"/>
      <w:divBdr>
        <w:top w:val="none" w:sz="0" w:space="0" w:color="auto"/>
        <w:left w:val="none" w:sz="0" w:space="0" w:color="auto"/>
        <w:bottom w:val="none" w:sz="0" w:space="0" w:color="auto"/>
        <w:right w:val="none" w:sz="0" w:space="0" w:color="auto"/>
      </w:divBdr>
    </w:div>
    <w:div w:id="1416394480">
      <w:bodyDiv w:val="1"/>
      <w:marLeft w:val="0"/>
      <w:marRight w:val="0"/>
      <w:marTop w:val="0"/>
      <w:marBottom w:val="0"/>
      <w:divBdr>
        <w:top w:val="none" w:sz="0" w:space="0" w:color="auto"/>
        <w:left w:val="none" w:sz="0" w:space="0" w:color="auto"/>
        <w:bottom w:val="none" w:sz="0" w:space="0" w:color="auto"/>
        <w:right w:val="none" w:sz="0" w:space="0" w:color="auto"/>
      </w:divBdr>
      <w:divsChild>
        <w:div w:id="1009481802">
          <w:marLeft w:val="0"/>
          <w:marRight w:val="0"/>
          <w:marTop w:val="0"/>
          <w:marBottom w:val="0"/>
          <w:divBdr>
            <w:top w:val="none" w:sz="0" w:space="0" w:color="auto"/>
            <w:left w:val="none" w:sz="0" w:space="0" w:color="auto"/>
            <w:bottom w:val="none" w:sz="0" w:space="0" w:color="auto"/>
            <w:right w:val="none" w:sz="0" w:space="0" w:color="auto"/>
          </w:divBdr>
          <w:divsChild>
            <w:div w:id="1311137029">
              <w:marLeft w:val="0"/>
              <w:marRight w:val="0"/>
              <w:marTop w:val="0"/>
              <w:marBottom w:val="0"/>
              <w:divBdr>
                <w:top w:val="none" w:sz="0" w:space="0" w:color="auto"/>
                <w:left w:val="none" w:sz="0" w:space="0" w:color="auto"/>
                <w:bottom w:val="none" w:sz="0" w:space="0" w:color="auto"/>
                <w:right w:val="none" w:sz="0" w:space="0" w:color="auto"/>
              </w:divBdr>
              <w:divsChild>
                <w:div w:id="1856505181">
                  <w:marLeft w:val="0"/>
                  <w:marRight w:val="0"/>
                  <w:marTop w:val="0"/>
                  <w:marBottom w:val="0"/>
                  <w:divBdr>
                    <w:top w:val="none" w:sz="0" w:space="0" w:color="auto"/>
                    <w:left w:val="none" w:sz="0" w:space="0" w:color="auto"/>
                    <w:bottom w:val="none" w:sz="0" w:space="0" w:color="auto"/>
                    <w:right w:val="none" w:sz="0" w:space="0" w:color="auto"/>
                  </w:divBdr>
                  <w:divsChild>
                    <w:div w:id="165494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306032">
      <w:bodyDiv w:val="1"/>
      <w:marLeft w:val="0"/>
      <w:marRight w:val="0"/>
      <w:marTop w:val="0"/>
      <w:marBottom w:val="0"/>
      <w:divBdr>
        <w:top w:val="none" w:sz="0" w:space="0" w:color="auto"/>
        <w:left w:val="none" w:sz="0" w:space="0" w:color="auto"/>
        <w:bottom w:val="none" w:sz="0" w:space="0" w:color="auto"/>
        <w:right w:val="none" w:sz="0" w:space="0" w:color="auto"/>
      </w:divBdr>
    </w:div>
    <w:div w:id="1861164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cispace.com/" TargetMode="External"/><Relationship Id="rId13" Type="http://schemas.openxmlformats.org/officeDocument/2006/relationships/hyperlink" Target="https://restorativejustice.org.uk/restorative-practice-educat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cispace.com/" TargetMode="External"/><Relationship Id="rId12" Type="http://schemas.openxmlformats.org/officeDocument/2006/relationships/hyperlink" Target="https://www.tandfonline.com/doi/full/10.1080/10282580.2021.1931844" TargetMode="External"/><Relationship Id="rId17" Type="http://schemas.openxmlformats.org/officeDocument/2006/relationships/hyperlink" Target="https://www.gov.wales/sites/default/files/publications/2023-03/our-national-mission-high-standards-and-aspirations-for-all_0.pdf" TargetMode="External"/><Relationship Id="rId2" Type="http://schemas.openxmlformats.org/officeDocument/2006/relationships/styles" Target="styles.xml"/><Relationship Id="rId16" Type="http://schemas.openxmlformats.org/officeDocument/2006/relationships/hyperlink" Target="https://hwb.gov.wales/storage/f8f9760c-64a1-48ea-80fd-db130ad9050b/a-guide-to-curriculum-for-wales-202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policyinstitute.org/product/impact-restorative-practices-report" TargetMode="External"/><Relationship Id="rId5" Type="http://schemas.openxmlformats.org/officeDocument/2006/relationships/footnotes" Target="footnotes.xml"/><Relationship Id="rId15" Type="http://schemas.openxmlformats.org/officeDocument/2006/relationships/hyperlink" Target="https://www.gov.wales/sites/default/files/publications/2018-03/school-development-plans.pdf" TargetMode="External"/><Relationship Id="rId10" Type="http://schemas.openxmlformats.org/officeDocument/2006/relationships/hyperlink" Target="https://www.bera.ac.uk/publication/ethical-guidelines-for-educational-research-fifth-edition-2024-onlin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mallpdf.com/pdf-summarizer" TargetMode="External"/><Relationship Id="rId14" Type="http://schemas.openxmlformats.org/officeDocument/2006/relationships/hyperlink" Target="https://www.tandfonline.com/doi/abs/10.1080/10282580.2021.19695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601</TotalTime>
  <Pages>12</Pages>
  <Words>3458</Words>
  <Characters>19715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Ellie-Louise Tipples</dc:creator>
  <cp:keywords/>
  <dc:description/>
  <cp:lastModifiedBy>Ellie-Louise Tipples</cp:lastModifiedBy>
  <cp:revision>37</cp:revision>
  <dcterms:created xsi:type="dcterms:W3CDTF">2025-01-14T17:57:00Z</dcterms:created>
  <dcterms:modified xsi:type="dcterms:W3CDTF">2025-03-02T20:14:00Z</dcterms:modified>
</cp:coreProperties>
</file>