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4162F" w:rsidRDefault="002828AD">
      <w:pPr>
        <w:rPr>
          <w:rFonts w:ascii="Times New Roman" w:hAnsi="Times New Roman"/>
          <w:b/>
          <w:bCs/>
          <w:sz w:val="24"/>
          <w:szCs w:val="24"/>
        </w:rPr>
      </w:pPr>
      <w:bookmarkStart w:id="0" w:name="_GoBack"/>
      <w:bookmarkEnd w:id="0"/>
      <w:r>
        <w:rPr>
          <w:rFonts w:ascii="Times New Roman" w:hAnsi="Times New Roman"/>
          <w:b/>
          <w:bCs/>
          <w:sz w:val="24"/>
          <w:szCs w:val="24"/>
        </w:rPr>
        <w:t>Student Name: Melinda Kovacs</w:t>
      </w:r>
      <w:r>
        <w:rPr>
          <w:rFonts w:ascii="Times New Roman" w:hAnsi="Times New Roman"/>
          <w:b/>
          <w:bCs/>
          <w:sz w:val="24"/>
          <w:szCs w:val="24"/>
        </w:rPr>
        <w:tab/>
      </w:r>
    </w:p>
    <w:p w:rsidR="0084162F" w:rsidRDefault="002828AD">
      <w:pPr>
        <w:rPr>
          <w:rFonts w:ascii="Times New Roman" w:hAnsi="Times New Roman"/>
          <w:b/>
          <w:bCs/>
          <w:sz w:val="24"/>
          <w:szCs w:val="24"/>
        </w:rPr>
      </w:pPr>
      <w:r>
        <w:rPr>
          <w:rFonts w:ascii="Times New Roman" w:hAnsi="Times New Roman"/>
          <w:b/>
          <w:bCs/>
          <w:sz w:val="24"/>
          <w:szCs w:val="24"/>
        </w:rPr>
        <w:t>Student number: 1908326</w:t>
      </w:r>
    </w:p>
    <w:p w:rsidR="0084162F" w:rsidRDefault="002828AD">
      <w:pPr>
        <w:rPr>
          <w:rFonts w:ascii="Times New Roman" w:hAnsi="Times New Roman"/>
          <w:b/>
          <w:bCs/>
          <w:sz w:val="24"/>
          <w:szCs w:val="24"/>
        </w:rPr>
      </w:pPr>
      <w:r>
        <w:rPr>
          <w:rFonts w:ascii="Times New Roman" w:hAnsi="Times New Roman"/>
          <w:b/>
          <w:bCs/>
          <w:sz w:val="24"/>
          <w:szCs w:val="24"/>
        </w:rPr>
        <w:t>Lecture Name: Navami Leena and Benedict Maher</w:t>
      </w:r>
    </w:p>
    <w:p w:rsidR="0084162F" w:rsidRDefault="002828AD">
      <w:pPr>
        <w:rPr>
          <w:rFonts w:ascii="Times New Roman" w:hAnsi="Times New Roman"/>
          <w:b/>
          <w:bCs/>
          <w:sz w:val="24"/>
          <w:szCs w:val="24"/>
        </w:rPr>
      </w:pPr>
      <w:r>
        <w:rPr>
          <w:rFonts w:ascii="Times New Roman" w:hAnsi="Times New Roman"/>
          <w:b/>
          <w:bCs/>
          <w:sz w:val="24"/>
          <w:szCs w:val="24"/>
        </w:rPr>
        <w:t>Module Name: Effective Team Working and Communication</w:t>
      </w:r>
    </w:p>
    <w:p w:rsidR="0084162F" w:rsidRDefault="002828AD">
      <w:pPr>
        <w:rPr>
          <w:rFonts w:ascii="Times New Roman" w:hAnsi="Times New Roman"/>
          <w:b/>
          <w:bCs/>
          <w:sz w:val="24"/>
          <w:szCs w:val="24"/>
        </w:rPr>
      </w:pPr>
      <w:r>
        <w:rPr>
          <w:rFonts w:ascii="Times New Roman" w:hAnsi="Times New Roman"/>
          <w:b/>
          <w:bCs/>
          <w:sz w:val="24"/>
          <w:szCs w:val="24"/>
        </w:rPr>
        <w:t>Module Code: BMSW4002</w:t>
      </w:r>
    </w:p>
    <w:p w:rsidR="0084162F" w:rsidRDefault="0084162F">
      <w:pPr>
        <w:rPr>
          <w:rFonts w:ascii="Times New Roman" w:hAnsi="Times New Roman"/>
          <w:b/>
          <w:bCs/>
          <w:sz w:val="24"/>
          <w:szCs w:val="24"/>
        </w:rPr>
      </w:pPr>
    </w:p>
    <w:p w:rsidR="0084162F" w:rsidRDefault="0084162F">
      <w:pPr>
        <w:rPr>
          <w:rFonts w:ascii="Times New Roman" w:hAnsi="Times New Roman"/>
          <w:b/>
          <w:bCs/>
          <w:sz w:val="24"/>
          <w:szCs w:val="24"/>
        </w:rPr>
      </w:pPr>
    </w:p>
    <w:p w:rsidR="0084162F" w:rsidRDefault="0084162F">
      <w:pPr>
        <w:rPr>
          <w:rFonts w:ascii="Times New Roman" w:hAnsi="Times New Roman"/>
          <w:b/>
          <w:bCs/>
          <w:sz w:val="24"/>
          <w:szCs w:val="24"/>
        </w:rPr>
      </w:pPr>
    </w:p>
    <w:p w:rsidR="0084162F" w:rsidRDefault="0084162F">
      <w:pPr>
        <w:rPr>
          <w:rFonts w:ascii="Times New Roman" w:hAnsi="Times New Roman"/>
          <w:b/>
          <w:bCs/>
          <w:sz w:val="24"/>
          <w:szCs w:val="24"/>
        </w:rPr>
      </w:pPr>
    </w:p>
    <w:p w:rsidR="0084162F" w:rsidRDefault="0084162F">
      <w:pPr>
        <w:rPr>
          <w:rFonts w:ascii="Times New Roman" w:hAnsi="Times New Roman"/>
          <w:b/>
          <w:bCs/>
          <w:sz w:val="24"/>
          <w:szCs w:val="24"/>
        </w:rPr>
      </w:pPr>
    </w:p>
    <w:p w:rsidR="0084162F" w:rsidRDefault="0084162F">
      <w:pPr>
        <w:rPr>
          <w:rFonts w:ascii="Times New Roman" w:hAnsi="Times New Roman"/>
          <w:b/>
          <w:bCs/>
          <w:sz w:val="24"/>
          <w:szCs w:val="24"/>
        </w:rPr>
      </w:pPr>
    </w:p>
    <w:p w:rsidR="0084162F" w:rsidRDefault="0084162F">
      <w:pPr>
        <w:rPr>
          <w:rFonts w:ascii="Times New Roman" w:hAnsi="Times New Roman"/>
          <w:b/>
          <w:bCs/>
          <w:sz w:val="24"/>
          <w:szCs w:val="24"/>
        </w:rPr>
      </w:pPr>
    </w:p>
    <w:p w:rsidR="0084162F" w:rsidRDefault="0084162F">
      <w:pPr>
        <w:rPr>
          <w:rFonts w:ascii="Times New Roman" w:hAnsi="Times New Roman"/>
          <w:b/>
          <w:bCs/>
          <w:sz w:val="24"/>
          <w:szCs w:val="24"/>
        </w:rPr>
      </w:pPr>
    </w:p>
    <w:p w:rsidR="0084162F" w:rsidRDefault="0084162F">
      <w:pPr>
        <w:rPr>
          <w:rFonts w:ascii="Times New Roman" w:hAnsi="Times New Roman"/>
          <w:b/>
          <w:bCs/>
          <w:sz w:val="24"/>
          <w:szCs w:val="24"/>
        </w:rPr>
      </w:pPr>
    </w:p>
    <w:p w:rsidR="0084162F" w:rsidRDefault="0084162F">
      <w:pPr>
        <w:rPr>
          <w:rFonts w:ascii="Times New Roman" w:hAnsi="Times New Roman"/>
          <w:b/>
          <w:bCs/>
          <w:sz w:val="24"/>
          <w:szCs w:val="24"/>
        </w:rPr>
      </w:pPr>
    </w:p>
    <w:p w:rsidR="0084162F" w:rsidRDefault="0084162F">
      <w:pPr>
        <w:rPr>
          <w:rFonts w:ascii="Times New Roman" w:hAnsi="Times New Roman"/>
          <w:b/>
          <w:bCs/>
          <w:sz w:val="24"/>
          <w:szCs w:val="24"/>
        </w:rPr>
      </w:pPr>
    </w:p>
    <w:p w:rsidR="0084162F" w:rsidRDefault="0084162F">
      <w:pPr>
        <w:rPr>
          <w:rFonts w:ascii="Times New Roman" w:hAnsi="Times New Roman"/>
          <w:b/>
          <w:bCs/>
          <w:sz w:val="24"/>
          <w:szCs w:val="24"/>
        </w:rPr>
      </w:pPr>
    </w:p>
    <w:p w:rsidR="0084162F" w:rsidRDefault="0084162F">
      <w:pPr>
        <w:rPr>
          <w:rFonts w:ascii="Times New Roman" w:hAnsi="Times New Roman"/>
          <w:b/>
          <w:bCs/>
          <w:sz w:val="24"/>
          <w:szCs w:val="24"/>
        </w:rPr>
      </w:pPr>
    </w:p>
    <w:p w:rsidR="0084162F" w:rsidRDefault="0084162F">
      <w:pPr>
        <w:rPr>
          <w:rFonts w:ascii="Times New Roman" w:hAnsi="Times New Roman"/>
          <w:b/>
          <w:bCs/>
          <w:sz w:val="24"/>
          <w:szCs w:val="24"/>
        </w:rPr>
      </w:pPr>
    </w:p>
    <w:p w:rsidR="0084162F" w:rsidRDefault="0084162F">
      <w:pPr>
        <w:rPr>
          <w:rFonts w:ascii="Times New Roman" w:hAnsi="Times New Roman"/>
          <w:b/>
          <w:bCs/>
          <w:sz w:val="24"/>
          <w:szCs w:val="24"/>
        </w:rPr>
      </w:pPr>
    </w:p>
    <w:p w:rsidR="0084162F" w:rsidRDefault="0084162F">
      <w:pPr>
        <w:rPr>
          <w:rFonts w:ascii="Times New Roman" w:hAnsi="Times New Roman"/>
          <w:b/>
          <w:bCs/>
          <w:sz w:val="24"/>
          <w:szCs w:val="24"/>
        </w:rPr>
      </w:pPr>
    </w:p>
    <w:p w:rsidR="0084162F" w:rsidRDefault="0084162F">
      <w:pPr>
        <w:rPr>
          <w:rFonts w:ascii="Times New Roman" w:hAnsi="Times New Roman"/>
          <w:b/>
          <w:bCs/>
          <w:sz w:val="24"/>
          <w:szCs w:val="24"/>
        </w:rPr>
      </w:pPr>
    </w:p>
    <w:p w:rsidR="0084162F" w:rsidRDefault="0084162F">
      <w:pPr>
        <w:rPr>
          <w:rFonts w:ascii="Times New Roman" w:hAnsi="Times New Roman"/>
          <w:b/>
          <w:bCs/>
          <w:sz w:val="24"/>
          <w:szCs w:val="24"/>
        </w:rPr>
      </w:pPr>
    </w:p>
    <w:p w:rsidR="0084162F" w:rsidRDefault="0084162F">
      <w:pPr>
        <w:rPr>
          <w:rFonts w:ascii="Times New Roman" w:hAnsi="Times New Roman"/>
          <w:b/>
          <w:bCs/>
          <w:sz w:val="24"/>
          <w:szCs w:val="24"/>
        </w:rPr>
      </w:pPr>
    </w:p>
    <w:p w:rsidR="0084162F" w:rsidRDefault="0084162F">
      <w:pPr>
        <w:rPr>
          <w:rFonts w:ascii="Times New Roman" w:hAnsi="Times New Roman"/>
          <w:b/>
          <w:bCs/>
          <w:sz w:val="24"/>
          <w:szCs w:val="24"/>
        </w:rPr>
      </w:pPr>
    </w:p>
    <w:p w:rsidR="0084162F" w:rsidRDefault="0084162F">
      <w:pPr>
        <w:rPr>
          <w:rFonts w:ascii="Times New Roman" w:hAnsi="Times New Roman"/>
          <w:b/>
          <w:bCs/>
          <w:sz w:val="24"/>
          <w:szCs w:val="24"/>
        </w:rPr>
      </w:pPr>
    </w:p>
    <w:p w:rsidR="0084162F" w:rsidRDefault="0084162F">
      <w:pPr>
        <w:rPr>
          <w:rFonts w:ascii="Times New Roman" w:hAnsi="Times New Roman"/>
          <w:b/>
          <w:bCs/>
          <w:sz w:val="24"/>
          <w:szCs w:val="24"/>
        </w:rPr>
      </w:pPr>
    </w:p>
    <w:p w:rsidR="0084162F" w:rsidRDefault="0084162F">
      <w:pPr>
        <w:rPr>
          <w:rFonts w:ascii="Times New Roman" w:hAnsi="Times New Roman"/>
          <w:b/>
          <w:bCs/>
          <w:sz w:val="24"/>
          <w:szCs w:val="24"/>
        </w:rPr>
      </w:pPr>
    </w:p>
    <w:p w:rsidR="0084162F" w:rsidRDefault="0084162F">
      <w:pPr>
        <w:rPr>
          <w:rFonts w:ascii="Times New Roman" w:hAnsi="Times New Roman"/>
          <w:b/>
          <w:bCs/>
          <w:sz w:val="24"/>
          <w:szCs w:val="24"/>
        </w:rPr>
      </w:pPr>
    </w:p>
    <w:p w:rsidR="0084162F" w:rsidRDefault="0084162F">
      <w:pPr>
        <w:rPr>
          <w:rFonts w:ascii="Times New Roman" w:hAnsi="Times New Roman"/>
          <w:b/>
          <w:bCs/>
          <w:sz w:val="24"/>
          <w:szCs w:val="24"/>
        </w:rPr>
      </w:pPr>
    </w:p>
    <w:p w:rsidR="0084162F" w:rsidRDefault="0084162F">
      <w:pPr>
        <w:rPr>
          <w:rFonts w:ascii="Times New Roman" w:hAnsi="Times New Roman"/>
          <w:b/>
          <w:bCs/>
          <w:sz w:val="24"/>
          <w:szCs w:val="24"/>
        </w:rPr>
      </w:pPr>
    </w:p>
    <w:p w:rsidR="0084162F" w:rsidRDefault="0084162F">
      <w:pPr>
        <w:rPr>
          <w:rFonts w:ascii="Times New Roman" w:hAnsi="Times New Roman"/>
          <w:b/>
          <w:bCs/>
          <w:sz w:val="24"/>
          <w:szCs w:val="24"/>
        </w:rPr>
      </w:pPr>
    </w:p>
    <w:p w:rsidR="0084162F" w:rsidRDefault="0084162F">
      <w:pPr>
        <w:rPr>
          <w:rFonts w:ascii="Times New Roman" w:hAnsi="Times New Roman"/>
          <w:b/>
          <w:bCs/>
          <w:sz w:val="24"/>
          <w:szCs w:val="24"/>
        </w:rPr>
      </w:pPr>
    </w:p>
    <w:p w:rsidR="0084162F" w:rsidRDefault="0084162F">
      <w:pPr>
        <w:rPr>
          <w:rFonts w:ascii="Times New Roman" w:hAnsi="Times New Roman"/>
          <w:b/>
          <w:bCs/>
          <w:sz w:val="24"/>
          <w:szCs w:val="24"/>
        </w:rPr>
      </w:pPr>
    </w:p>
    <w:p w:rsidR="0084162F" w:rsidRDefault="0084162F">
      <w:pPr>
        <w:rPr>
          <w:rFonts w:ascii="Times New Roman" w:hAnsi="Times New Roman"/>
          <w:b/>
          <w:bCs/>
          <w:sz w:val="24"/>
          <w:szCs w:val="24"/>
        </w:rPr>
      </w:pPr>
    </w:p>
    <w:p w:rsidR="0084162F" w:rsidRDefault="0084162F">
      <w:pPr>
        <w:rPr>
          <w:rFonts w:ascii="Times New Roman" w:hAnsi="Times New Roman"/>
          <w:b/>
          <w:bCs/>
          <w:sz w:val="24"/>
          <w:szCs w:val="24"/>
        </w:rPr>
      </w:pPr>
    </w:p>
    <w:p w:rsidR="0084162F" w:rsidRDefault="002828AD">
      <w:pPr>
        <w:rPr>
          <w:rFonts w:ascii="Times New Roman" w:hAnsi="Times New Roman"/>
          <w:b/>
          <w:bCs/>
          <w:sz w:val="24"/>
          <w:szCs w:val="24"/>
        </w:rPr>
      </w:pPr>
      <w:r>
        <w:rPr>
          <w:rFonts w:ascii="Times New Roman" w:hAnsi="Times New Roman"/>
          <w:b/>
          <w:bCs/>
          <w:sz w:val="24"/>
          <w:szCs w:val="24"/>
        </w:rPr>
        <w:t>Introduction</w:t>
      </w:r>
    </w:p>
    <w:p w:rsidR="0084162F" w:rsidRDefault="002828AD">
      <w:pPr>
        <w:rPr>
          <w:rFonts w:ascii="Times New Roman" w:hAnsi="Times New Roman"/>
          <w:sz w:val="24"/>
          <w:szCs w:val="24"/>
        </w:rPr>
      </w:pPr>
      <w:r>
        <w:rPr>
          <w:rFonts w:ascii="Times New Roman" w:hAnsi="Times New Roman"/>
          <w:sz w:val="24"/>
          <w:szCs w:val="24"/>
        </w:rPr>
        <w:t xml:space="preserve">According to </w:t>
      </w:r>
      <w:r>
        <w:rPr>
          <w:rFonts w:ascii="Times New Roman" w:hAnsi="Times New Roman"/>
          <w:sz w:val="24"/>
          <w:szCs w:val="24"/>
        </w:rPr>
        <w:t>Griffiths and Dunham (2015), communication is “the exchange of the thoughts, information, or ideas that results in a mutual understanding between two or more people”.</w:t>
      </w:r>
    </w:p>
    <w:p w:rsidR="0084162F" w:rsidRDefault="002828AD">
      <w:pPr>
        <w:rPr>
          <w:rFonts w:ascii="Times New Roman" w:hAnsi="Times New Roman"/>
          <w:sz w:val="24"/>
          <w:szCs w:val="24"/>
        </w:rPr>
      </w:pPr>
      <w:r>
        <w:rPr>
          <w:rFonts w:ascii="Times New Roman" w:hAnsi="Times New Roman"/>
          <w:sz w:val="24"/>
          <w:szCs w:val="24"/>
        </w:rPr>
        <w:t>It is very important to have communication as a skills because ,the faculty to communicat</w:t>
      </w:r>
      <w:r>
        <w:rPr>
          <w:rFonts w:ascii="Times New Roman" w:hAnsi="Times New Roman"/>
          <w:sz w:val="24"/>
          <w:szCs w:val="24"/>
        </w:rPr>
        <w:t>e is impacting all the other skills needed to accomplishment: leadership skills, the ability to work in teams , the capability to give presentations, the capacity to enact well at interviews (Morgan, 2007).According to Kinnick and Parton (2005), communicat</w:t>
      </w:r>
      <w:r>
        <w:rPr>
          <w:rFonts w:ascii="Times New Roman" w:hAnsi="Times New Roman"/>
          <w:sz w:val="24"/>
          <w:szCs w:val="24"/>
        </w:rPr>
        <w:t>ion skills are essential for individual, team and organizational success.</w:t>
      </w:r>
    </w:p>
    <w:p w:rsidR="0084162F" w:rsidRDefault="002828AD">
      <w:pPr>
        <w:rPr>
          <w:rFonts w:ascii="Times New Roman" w:hAnsi="Times New Roman"/>
          <w:sz w:val="24"/>
          <w:szCs w:val="24"/>
        </w:rPr>
      </w:pPr>
      <w:r>
        <w:rPr>
          <w:rFonts w:ascii="Times New Roman" w:hAnsi="Times New Roman"/>
          <w:sz w:val="24"/>
          <w:szCs w:val="24"/>
        </w:rPr>
        <w:t xml:space="preserve">In this report I am going to explain the reason why it is so important to communicate effectively and how this will impact our wellbeing in the workplace applying relevant theory to </w:t>
      </w:r>
      <w:r>
        <w:rPr>
          <w:rFonts w:ascii="Times New Roman" w:hAnsi="Times New Roman"/>
          <w:sz w:val="24"/>
          <w:szCs w:val="24"/>
        </w:rPr>
        <w:t>the workplace examples.</w:t>
      </w:r>
    </w:p>
    <w:p w:rsidR="0084162F" w:rsidRDefault="0084162F">
      <w:pPr>
        <w:rPr>
          <w:rFonts w:ascii="Times New Roman" w:hAnsi="Times New Roman"/>
          <w:sz w:val="24"/>
          <w:szCs w:val="24"/>
        </w:rPr>
      </w:pPr>
    </w:p>
    <w:p w:rsidR="0084162F" w:rsidRDefault="002828AD">
      <w:pPr>
        <w:rPr>
          <w:rFonts w:ascii="Times New Roman" w:hAnsi="Times New Roman"/>
          <w:b/>
          <w:bCs/>
          <w:sz w:val="24"/>
          <w:szCs w:val="24"/>
        </w:rPr>
      </w:pPr>
      <w:r>
        <w:rPr>
          <w:rFonts w:ascii="Times New Roman" w:hAnsi="Times New Roman"/>
          <w:b/>
          <w:bCs/>
          <w:sz w:val="24"/>
          <w:szCs w:val="24"/>
        </w:rPr>
        <w:t xml:space="preserve">Types of communication </w:t>
      </w:r>
    </w:p>
    <w:p w:rsidR="0084162F" w:rsidRDefault="002828AD">
      <w:pPr>
        <w:rPr>
          <w:rFonts w:ascii="Times New Roman" w:hAnsi="Times New Roman"/>
          <w:sz w:val="24"/>
          <w:szCs w:val="24"/>
        </w:rPr>
      </w:pPr>
      <w:r>
        <w:rPr>
          <w:rFonts w:ascii="Times New Roman" w:hAnsi="Times New Roman"/>
          <w:sz w:val="24"/>
          <w:szCs w:val="24"/>
        </w:rPr>
        <w:t>According to Iksan et al., (2012) communication as a skill it is dissented in: writing communication, verbal communication and social skills.</w:t>
      </w:r>
    </w:p>
    <w:p w:rsidR="0084162F" w:rsidRDefault="002828AD">
      <w:pPr>
        <w:rPr>
          <w:rFonts w:ascii="Times New Roman" w:hAnsi="Times New Roman"/>
          <w:sz w:val="24"/>
          <w:szCs w:val="24"/>
        </w:rPr>
      </w:pPr>
      <w:r>
        <w:rPr>
          <w:rFonts w:ascii="Times New Roman" w:hAnsi="Times New Roman"/>
          <w:sz w:val="24"/>
          <w:szCs w:val="24"/>
        </w:rPr>
        <w:t>Morgan (2017) specifies that communication, includes: paralinguis</w:t>
      </w:r>
      <w:r>
        <w:rPr>
          <w:rFonts w:ascii="Times New Roman" w:hAnsi="Times New Roman"/>
          <w:sz w:val="24"/>
          <w:szCs w:val="24"/>
        </w:rPr>
        <w:t>tic behaviours, verbal and non-verbal communication.</w:t>
      </w:r>
    </w:p>
    <w:p w:rsidR="0084162F" w:rsidRDefault="002828AD">
      <w:pPr>
        <w:rPr>
          <w:rFonts w:ascii="Times New Roman" w:hAnsi="Times New Roman"/>
          <w:sz w:val="24"/>
          <w:szCs w:val="24"/>
        </w:rPr>
      </w:pPr>
      <w:r>
        <w:rPr>
          <w:rFonts w:ascii="Times New Roman" w:hAnsi="Times New Roman"/>
          <w:sz w:val="24"/>
          <w:szCs w:val="24"/>
        </w:rPr>
        <w:t>According to all the literature in this field, communication is divided in five categories:</w:t>
      </w:r>
    </w:p>
    <w:p w:rsidR="0084162F" w:rsidRDefault="002828AD">
      <w:pPr>
        <w:pStyle w:val="ListParagraph"/>
        <w:numPr>
          <w:ilvl w:val="0"/>
          <w:numId w:val="1"/>
        </w:numPr>
        <w:rPr>
          <w:rFonts w:ascii="Times New Roman" w:hAnsi="Times New Roman"/>
          <w:sz w:val="24"/>
          <w:szCs w:val="24"/>
        </w:rPr>
      </w:pPr>
      <w:r>
        <w:rPr>
          <w:rFonts w:ascii="Times New Roman" w:hAnsi="Times New Roman"/>
          <w:sz w:val="24"/>
          <w:szCs w:val="24"/>
        </w:rPr>
        <w:t>Verbal communication</w:t>
      </w:r>
    </w:p>
    <w:p w:rsidR="0084162F" w:rsidRDefault="002828AD">
      <w:pPr>
        <w:pStyle w:val="ListParagraph"/>
        <w:numPr>
          <w:ilvl w:val="0"/>
          <w:numId w:val="1"/>
        </w:numPr>
        <w:rPr>
          <w:rFonts w:ascii="Times New Roman" w:hAnsi="Times New Roman"/>
          <w:sz w:val="24"/>
          <w:szCs w:val="24"/>
        </w:rPr>
      </w:pPr>
      <w:r>
        <w:rPr>
          <w:rFonts w:ascii="Times New Roman" w:hAnsi="Times New Roman"/>
          <w:sz w:val="24"/>
          <w:szCs w:val="24"/>
        </w:rPr>
        <w:t>Non-verbal/interpersonal communication</w:t>
      </w:r>
    </w:p>
    <w:p w:rsidR="0084162F" w:rsidRDefault="002828AD">
      <w:pPr>
        <w:pStyle w:val="ListParagraph"/>
        <w:numPr>
          <w:ilvl w:val="0"/>
          <w:numId w:val="1"/>
        </w:numPr>
        <w:rPr>
          <w:rFonts w:ascii="Times New Roman" w:hAnsi="Times New Roman"/>
          <w:sz w:val="24"/>
          <w:szCs w:val="24"/>
        </w:rPr>
      </w:pPr>
      <w:r>
        <w:rPr>
          <w:rFonts w:ascii="Times New Roman" w:hAnsi="Times New Roman"/>
          <w:sz w:val="24"/>
          <w:szCs w:val="24"/>
        </w:rPr>
        <w:t>Written communication</w:t>
      </w:r>
    </w:p>
    <w:p w:rsidR="0084162F" w:rsidRDefault="002828AD">
      <w:pPr>
        <w:pStyle w:val="ListParagraph"/>
        <w:numPr>
          <w:ilvl w:val="0"/>
          <w:numId w:val="1"/>
        </w:numPr>
        <w:rPr>
          <w:rFonts w:ascii="Times New Roman" w:hAnsi="Times New Roman"/>
          <w:sz w:val="24"/>
          <w:szCs w:val="24"/>
        </w:rPr>
      </w:pPr>
      <w:r>
        <w:rPr>
          <w:rFonts w:ascii="Times New Roman" w:hAnsi="Times New Roman"/>
          <w:sz w:val="24"/>
          <w:szCs w:val="24"/>
        </w:rPr>
        <w:t xml:space="preserve">Formal and informal </w:t>
      </w:r>
      <w:r>
        <w:rPr>
          <w:rFonts w:ascii="Times New Roman" w:hAnsi="Times New Roman"/>
          <w:sz w:val="24"/>
          <w:szCs w:val="24"/>
        </w:rPr>
        <w:t xml:space="preserve">communication </w:t>
      </w:r>
    </w:p>
    <w:p w:rsidR="0084162F" w:rsidRDefault="002828AD">
      <w:pPr>
        <w:pStyle w:val="ListParagraph"/>
        <w:numPr>
          <w:ilvl w:val="0"/>
          <w:numId w:val="1"/>
        </w:numPr>
        <w:rPr>
          <w:rFonts w:ascii="Times New Roman" w:hAnsi="Times New Roman"/>
          <w:sz w:val="24"/>
          <w:szCs w:val="24"/>
        </w:rPr>
      </w:pPr>
      <w:r>
        <w:rPr>
          <w:rFonts w:ascii="Times New Roman" w:hAnsi="Times New Roman"/>
          <w:sz w:val="24"/>
          <w:szCs w:val="24"/>
        </w:rPr>
        <w:t>Visual communication</w:t>
      </w:r>
    </w:p>
    <w:p w:rsidR="0084162F" w:rsidRDefault="0084162F">
      <w:pPr>
        <w:pStyle w:val="ListParagraph"/>
        <w:rPr>
          <w:rFonts w:ascii="Times New Roman" w:hAnsi="Times New Roman"/>
          <w:sz w:val="24"/>
          <w:szCs w:val="24"/>
        </w:rPr>
      </w:pPr>
    </w:p>
    <w:p w:rsidR="0084162F" w:rsidRDefault="002828AD">
      <w:r>
        <w:rPr>
          <w:rFonts w:ascii="Times New Roman" w:hAnsi="Times New Roman"/>
          <w:b/>
          <w:bCs/>
          <w:sz w:val="24"/>
          <w:szCs w:val="24"/>
        </w:rPr>
        <w:t>Verbal communication</w:t>
      </w:r>
      <w:r>
        <w:rPr>
          <w:rFonts w:ascii="Times New Roman" w:hAnsi="Times New Roman"/>
          <w:sz w:val="24"/>
          <w:szCs w:val="24"/>
        </w:rPr>
        <w:t xml:space="preserve"> is the most common form of communications between individuals (Griffiths and Dunham, 2015).</w:t>
      </w:r>
    </w:p>
    <w:p w:rsidR="0084162F" w:rsidRDefault="002828AD">
      <w:r>
        <w:rPr>
          <w:rFonts w:ascii="Times New Roman" w:hAnsi="Times New Roman"/>
          <w:sz w:val="24"/>
          <w:szCs w:val="24"/>
          <w:shd w:val="clear" w:color="auto" w:fill="FCFCFC"/>
        </w:rPr>
        <w:t>Verbal communication is the use of words to transmit a message to the person that listen</w:t>
      </w:r>
      <w:r>
        <w:rPr>
          <w:rFonts w:ascii="Times New Roman" w:hAnsi="Times New Roman"/>
          <w:sz w:val="24"/>
          <w:szCs w:val="24"/>
        </w:rPr>
        <w:t xml:space="preserve"> (Cenere et al., 2</w:t>
      </w:r>
      <w:r>
        <w:rPr>
          <w:rFonts w:ascii="Times New Roman" w:hAnsi="Times New Roman"/>
          <w:sz w:val="24"/>
          <w:szCs w:val="24"/>
        </w:rPr>
        <w:t>015).</w:t>
      </w:r>
    </w:p>
    <w:p w:rsidR="0084162F" w:rsidRDefault="002828AD">
      <w:pPr>
        <w:rPr>
          <w:rFonts w:ascii="Times New Roman" w:hAnsi="Times New Roman"/>
          <w:sz w:val="24"/>
          <w:szCs w:val="24"/>
        </w:rPr>
      </w:pPr>
      <w:r>
        <w:rPr>
          <w:rFonts w:ascii="Times New Roman" w:hAnsi="Times New Roman"/>
          <w:sz w:val="24"/>
          <w:szCs w:val="24"/>
        </w:rPr>
        <w:t>According to Quintanilla and Wahl (2016) using our words and verbal stuffing means to produce verbal communication.</w:t>
      </w:r>
    </w:p>
    <w:p w:rsidR="0084162F" w:rsidRDefault="002828AD">
      <w:pPr>
        <w:rPr>
          <w:rFonts w:ascii="Times New Roman" w:hAnsi="Times New Roman"/>
          <w:sz w:val="24"/>
          <w:szCs w:val="24"/>
        </w:rPr>
      </w:pPr>
      <w:r>
        <w:rPr>
          <w:rFonts w:ascii="Times New Roman" w:hAnsi="Times New Roman"/>
          <w:sz w:val="24"/>
          <w:szCs w:val="24"/>
        </w:rPr>
        <w:t>In my workplace, as a team leader, I am using verbal communication to train the new starters and to insure they understand what the jo</w:t>
      </w:r>
      <w:r>
        <w:rPr>
          <w:rFonts w:ascii="Times New Roman" w:hAnsi="Times New Roman"/>
          <w:sz w:val="24"/>
          <w:szCs w:val="24"/>
        </w:rPr>
        <w:t>bs implies to do.</w:t>
      </w:r>
    </w:p>
    <w:p w:rsidR="0084162F" w:rsidRDefault="002828AD">
      <w:pPr>
        <w:jc w:val="both"/>
      </w:pPr>
      <w:r>
        <w:rPr>
          <w:rFonts w:ascii="Times New Roman" w:hAnsi="Times New Roman"/>
          <w:b/>
          <w:bCs/>
          <w:sz w:val="24"/>
          <w:szCs w:val="24"/>
        </w:rPr>
        <w:lastRenderedPageBreak/>
        <w:t>Nonverbal communication</w:t>
      </w:r>
      <w:r>
        <w:rPr>
          <w:rFonts w:ascii="Times New Roman" w:hAnsi="Times New Roman"/>
          <w:sz w:val="24"/>
          <w:szCs w:val="24"/>
        </w:rPr>
        <w:t xml:space="preserve"> is a noiseless form of communication deprived of using any form of dialog to grip the attention of the listeners or to manipulate a message (Phutela, 2015).</w:t>
      </w:r>
    </w:p>
    <w:p w:rsidR="0084162F" w:rsidRDefault="002828AD">
      <w:pPr>
        <w:jc w:val="both"/>
        <w:rPr>
          <w:rFonts w:ascii="Times New Roman" w:hAnsi="Times New Roman"/>
          <w:sz w:val="24"/>
          <w:szCs w:val="24"/>
        </w:rPr>
      </w:pPr>
      <w:r>
        <w:rPr>
          <w:rFonts w:ascii="Times New Roman" w:hAnsi="Times New Roman"/>
          <w:sz w:val="24"/>
          <w:szCs w:val="24"/>
        </w:rPr>
        <w:t xml:space="preserve">Another author, Cenere (2015), specifies that </w:t>
      </w:r>
      <w:r>
        <w:rPr>
          <w:rFonts w:ascii="Times New Roman" w:hAnsi="Times New Roman"/>
          <w:sz w:val="24"/>
          <w:szCs w:val="24"/>
        </w:rPr>
        <w:t>non-verbal communications include: the way you dress, your general look, tone of voice, gesticulations, paralanguage facial expressions, body language, posture, movement, silence or pauses when you speak.</w:t>
      </w:r>
    </w:p>
    <w:p w:rsidR="0084162F" w:rsidRDefault="002828AD">
      <w:pPr>
        <w:rPr>
          <w:rFonts w:ascii="Times New Roman" w:hAnsi="Times New Roman"/>
          <w:sz w:val="24"/>
          <w:szCs w:val="24"/>
        </w:rPr>
      </w:pPr>
      <w:r>
        <w:rPr>
          <w:rFonts w:ascii="Times New Roman" w:hAnsi="Times New Roman"/>
          <w:sz w:val="24"/>
          <w:szCs w:val="24"/>
        </w:rPr>
        <w:t>In my workplace, the nonverbal communication of the</w:t>
      </w:r>
      <w:r>
        <w:rPr>
          <w:rFonts w:ascii="Times New Roman" w:hAnsi="Times New Roman"/>
          <w:sz w:val="24"/>
          <w:szCs w:val="24"/>
        </w:rPr>
        <w:t xml:space="preserve"> persons that I train ,it is helping me to understand if they understand the information that I proved them, because if they do not, they will  not use the training and they will provide a service that it is unsatisfactory.</w:t>
      </w:r>
    </w:p>
    <w:p w:rsidR="0084162F" w:rsidRDefault="002828AD">
      <w:r>
        <w:rPr>
          <w:rFonts w:ascii="Times New Roman" w:hAnsi="Times New Roman"/>
          <w:b/>
          <w:bCs/>
          <w:sz w:val="24"/>
          <w:szCs w:val="24"/>
        </w:rPr>
        <w:t>Written communication</w:t>
      </w:r>
      <w:r>
        <w:rPr>
          <w:rFonts w:ascii="Times New Roman" w:hAnsi="Times New Roman"/>
          <w:sz w:val="24"/>
          <w:szCs w:val="24"/>
        </w:rPr>
        <w:t xml:space="preserve"> is the mos</w:t>
      </w:r>
      <w:r>
        <w:rPr>
          <w:rFonts w:ascii="Times New Roman" w:hAnsi="Times New Roman"/>
          <w:sz w:val="24"/>
          <w:szCs w:val="24"/>
        </w:rPr>
        <w:t>t common communication that is use by big companies and corporation. Written communications include emails, regulations, written tasks, reports.</w:t>
      </w:r>
    </w:p>
    <w:p w:rsidR="0084162F" w:rsidRDefault="002828AD">
      <w:pPr>
        <w:rPr>
          <w:rFonts w:ascii="Times New Roman" w:hAnsi="Times New Roman"/>
          <w:sz w:val="24"/>
          <w:szCs w:val="24"/>
        </w:rPr>
      </w:pPr>
      <w:r>
        <w:rPr>
          <w:rFonts w:ascii="Times New Roman" w:hAnsi="Times New Roman"/>
          <w:sz w:val="24"/>
          <w:szCs w:val="24"/>
        </w:rPr>
        <w:t>According to Morgan (2017), if you have a sensitive issue to resolve at work it is better if you use face-to-fa</w:t>
      </w:r>
      <w:r>
        <w:rPr>
          <w:rFonts w:ascii="Times New Roman" w:hAnsi="Times New Roman"/>
          <w:sz w:val="24"/>
          <w:szCs w:val="24"/>
        </w:rPr>
        <w:t>ce communication, instead of writing one.</w:t>
      </w:r>
    </w:p>
    <w:p w:rsidR="0084162F" w:rsidRDefault="002828AD">
      <w:r>
        <w:rPr>
          <w:rFonts w:ascii="Times New Roman" w:hAnsi="Times New Roman"/>
          <w:b/>
          <w:bCs/>
          <w:sz w:val="24"/>
          <w:szCs w:val="24"/>
        </w:rPr>
        <w:t>Formal communication</w:t>
      </w:r>
      <w:r>
        <w:rPr>
          <w:rFonts w:ascii="Times New Roman" w:hAnsi="Times New Roman"/>
          <w:sz w:val="24"/>
          <w:szCs w:val="24"/>
        </w:rPr>
        <w:t xml:space="preserve"> is the communication that is use in business environment, law environment and educational environment. It is used between co-workers, bosses and employees and includes professional communicatio</w:t>
      </w:r>
      <w:r>
        <w:rPr>
          <w:rFonts w:ascii="Times New Roman" w:hAnsi="Times New Roman"/>
          <w:sz w:val="24"/>
          <w:szCs w:val="24"/>
        </w:rPr>
        <w:t xml:space="preserve">n. </w:t>
      </w:r>
    </w:p>
    <w:p w:rsidR="0084162F" w:rsidRDefault="002828AD">
      <w:r>
        <w:rPr>
          <w:rFonts w:ascii="Times New Roman" w:hAnsi="Times New Roman"/>
          <w:b/>
          <w:bCs/>
          <w:sz w:val="24"/>
          <w:szCs w:val="24"/>
        </w:rPr>
        <w:t>Informal communication</w:t>
      </w:r>
      <w:r>
        <w:rPr>
          <w:rFonts w:ascii="Times New Roman" w:hAnsi="Times New Roman"/>
          <w:sz w:val="24"/>
          <w:szCs w:val="24"/>
        </w:rPr>
        <w:t xml:space="preserve"> is the communication use daily by persons with their families, friends, colleagues and partners. When we use informal communication, we can be and act as ourselves, expressing ourselves free and comfortable. </w:t>
      </w:r>
    </w:p>
    <w:p w:rsidR="0084162F" w:rsidRDefault="002828AD">
      <w:r>
        <w:rPr>
          <w:rFonts w:ascii="Times New Roman" w:hAnsi="Times New Roman"/>
          <w:sz w:val="24"/>
          <w:szCs w:val="24"/>
        </w:rPr>
        <w:t>According to Jamieso</w:t>
      </w:r>
      <w:r>
        <w:rPr>
          <w:rFonts w:ascii="Times New Roman" w:hAnsi="Times New Roman"/>
          <w:sz w:val="24"/>
          <w:szCs w:val="24"/>
        </w:rPr>
        <w:t xml:space="preserve">n (2007), </w:t>
      </w:r>
      <w:r>
        <w:rPr>
          <w:rFonts w:ascii="Times New Roman" w:hAnsi="Times New Roman"/>
          <w:b/>
          <w:bCs/>
          <w:sz w:val="24"/>
          <w:szCs w:val="24"/>
        </w:rPr>
        <w:t>visual communication</w:t>
      </w:r>
      <w:r>
        <w:rPr>
          <w:rFonts w:ascii="Times New Roman" w:hAnsi="Times New Roman"/>
          <w:sz w:val="24"/>
          <w:szCs w:val="24"/>
        </w:rPr>
        <w:t xml:space="preserve"> is “the communications between proceedings of things that are external to the individual and their internal illustration in the form of mental pictures”.</w:t>
      </w:r>
    </w:p>
    <w:p w:rsidR="0084162F" w:rsidRDefault="002828AD">
      <w:pPr>
        <w:rPr>
          <w:rFonts w:ascii="Times New Roman" w:hAnsi="Times New Roman"/>
          <w:sz w:val="24"/>
          <w:szCs w:val="24"/>
        </w:rPr>
      </w:pPr>
      <w:r>
        <w:rPr>
          <w:rFonts w:ascii="Times New Roman" w:hAnsi="Times New Roman"/>
          <w:sz w:val="24"/>
          <w:szCs w:val="24"/>
        </w:rPr>
        <w:t>In my workplace ,one day when I come to work I saw one of my members of</w:t>
      </w:r>
      <w:r>
        <w:rPr>
          <w:rFonts w:ascii="Times New Roman" w:hAnsi="Times New Roman"/>
          <w:sz w:val="24"/>
          <w:szCs w:val="24"/>
        </w:rPr>
        <w:t xml:space="preserve"> my team upset .Even when, she did not tell me nothing ,seeing her face, I realise that she is upset so I went to speak with her. Visual communication helped me to realize that she is upset and after I finish my conversation with her, giving her support, s</w:t>
      </w:r>
      <w:r>
        <w:rPr>
          <w:rFonts w:ascii="Times New Roman" w:hAnsi="Times New Roman"/>
          <w:sz w:val="24"/>
          <w:szCs w:val="24"/>
        </w:rPr>
        <w:t>he was able to sell things and do her job properly.</w:t>
      </w:r>
    </w:p>
    <w:p w:rsidR="0084162F" w:rsidRDefault="002828AD">
      <w:r>
        <w:rPr>
          <w:rFonts w:ascii="Times New Roman" w:hAnsi="Times New Roman"/>
          <w:b/>
          <w:sz w:val="24"/>
          <w:szCs w:val="24"/>
        </w:rPr>
        <w:t xml:space="preserve">To communicate efficiently in a business organisation and achieve professional excellence, </w:t>
      </w:r>
      <w:r>
        <w:rPr>
          <w:rFonts w:ascii="Times New Roman" w:hAnsi="Times New Roman"/>
          <w:bCs/>
          <w:sz w:val="24"/>
          <w:szCs w:val="24"/>
        </w:rPr>
        <w:t>according to Quintanilla and Wash (2016), you must do things outside the gist layer of your messages and addition</w:t>
      </w:r>
      <w:r>
        <w:rPr>
          <w:rFonts w:ascii="Times New Roman" w:hAnsi="Times New Roman"/>
          <w:bCs/>
          <w:sz w:val="24"/>
          <w:szCs w:val="24"/>
        </w:rPr>
        <w:t xml:space="preserve">ally evaluate the relational layer. </w:t>
      </w:r>
    </w:p>
    <w:p w:rsidR="0084162F" w:rsidRDefault="002828AD">
      <w:r>
        <w:rPr>
          <w:rFonts w:ascii="Times New Roman" w:hAnsi="Times New Roman"/>
          <w:bCs/>
          <w:sz w:val="24"/>
          <w:szCs w:val="24"/>
        </w:rPr>
        <w:t>Kelly Quintanilla and Shawn Wahl in their book,</w:t>
      </w:r>
      <w:r>
        <w:rPr>
          <w:rFonts w:ascii="Times New Roman" w:hAnsi="Times New Roman"/>
          <w:bCs/>
          <w:color w:val="333333"/>
          <w:sz w:val="24"/>
          <w:szCs w:val="24"/>
        </w:rPr>
        <w:t xml:space="preserve"> </w:t>
      </w:r>
      <w:r>
        <w:rPr>
          <w:rFonts w:ascii="Times New Roman" w:hAnsi="Times New Roman"/>
          <w:bCs/>
          <w:sz w:val="24"/>
          <w:szCs w:val="24"/>
        </w:rPr>
        <w:t>Business and Professional Communication: keys for Workplace Excellence, are quoting Adler and Protector. In 2007 they stated that, there are two layers involved in communi</w:t>
      </w:r>
      <w:r>
        <w:rPr>
          <w:rFonts w:ascii="Times New Roman" w:hAnsi="Times New Roman"/>
          <w:bCs/>
          <w:sz w:val="24"/>
          <w:szCs w:val="24"/>
        </w:rPr>
        <w:t>cation. The first layer is the content layers which include information like names of the persons that will participate to the project, the explanation of the project and the dead lane on the project. The second layer refers of the feeling that you have fo</w:t>
      </w:r>
      <w:r>
        <w:rPr>
          <w:rFonts w:ascii="Times New Roman" w:hAnsi="Times New Roman"/>
          <w:bCs/>
          <w:sz w:val="24"/>
          <w:szCs w:val="24"/>
        </w:rPr>
        <w:t>r the persons with who you communicate.</w:t>
      </w:r>
    </w:p>
    <w:p w:rsidR="0084162F" w:rsidRDefault="002828AD">
      <w:pPr>
        <w:rPr>
          <w:rFonts w:ascii="Times New Roman" w:hAnsi="Times New Roman"/>
          <w:bCs/>
          <w:sz w:val="24"/>
          <w:szCs w:val="24"/>
        </w:rPr>
      </w:pPr>
      <w:r>
        <w:rPr>
          <w:rFonts w:ascii="Times New Roman" w:hAnsi="Times New Roman"/>
          <w:bCs/>
          <w:sz w:val="24"/>
          <w:szCs w:val="24"/>
        </w:rPr>
        <w:t>According to Morgan (2017), to have an efficient communication it is very important as a sender, to realise if the understanding of your message, by your receiver, have the same connotation of yours.</w:t>
      </w:r>
    </w:p>
    <w:p w:rsidR="0084162F" w:rsidRDefault="002828AD">
      <w:pPr>
        <w:rPr>
          <w:rFonts w:ascii="Times New Roman" w:hAnsi="Times New Roman"/>
          <w:bCs/>
          <w:sz w:val="24"/>
          <w:szCs w:val="24"/>
        </w:rPr>
      </w:pPr>
      <w:r>
        <w:rPr>
          <w:rFonts w:ascii="Times New Roman" w:hAnsi="Times New Roman"/>
          <w:bCs/>
          <w:sz w:val="24"/>
          <w:szCs w:val="24"/>
        </w:rPr>
        <w:t>A lot of times I</w:t>
      </w:r>
      <w:r>
        <w:rPr>
          <w:rFonts w:ascii="Times New Roman" w:hAnsi="Times New Roman"/>
          <w:bCs/>
          <w:sz w:val="24"/>
          <w:szCs w:val="24"/>
        </w:rPr>
        <w:t xml:space="preserve"> hear in my workplace, people telling me that I am very passionate with my job, and because of this, taking in consideration that I use both of the layers presented by Adler, I am very good in my job.</w:t>
      </w:r>
    </w:p>
    <w:p w:rsidR="0084162F" w:rsidRDefault="002828AD">
      <w:pPr>
        <w:rPr>
          <w:bCs/>
          <w:sz w:val="24"/>
          <w:szCs w:val="24"/>
        </w:rPr>
      </w:pPr>
      <w:r>
        <w:rPr>
          <w:bCs/>
          <w:sz w:val="24"/>
          <w:szCs w:val="24"/>
        </w:rPr>
        <w:lastRenderedPageBreak/>
        <w:t>The relevant theories in this field are the theories of</w:t>
      </w:r>
      <w:r>
        <w:rPr>
          <w:bCs/>
          <w:sz w:val="24"/>
          <w:szCs w:val="24"/>
        </w:rPr>
        <w:t xml:space="preserve"> Shannon and Weaver, Schramm and Berlo`s.</w:t>
      </w:r>
    </w:p>
    <w:p w:rsidR="0084162F" w:rsidRDefault="002828AD">
      <w:pPr>
        <w:rPr>
          <w:bCs/>
          <w:sz w:val="24"/>
          <w:szCs w:val="24"/>
        </w:rPr>
      </w:pPr>
      <w:r>
        <w:rPr>
          <w:bCs/>
          <w:sz w:val="24"/>
          <w:szCs w:val="24"/>
        </w:rPr>
        <w:t>The first model belongs to Shannon and Weaver and represent the foundation of all further communication models and initial this model was use by the phone companies.</w:t>
      </w:r>
    </w:p>
    <w:p w:rsidR="0084162F" w:rsidRDefault="002828AD">
      <w:pPr>
        <w:rPr>
          <w:bCs/>
          <w:sz w:val="24"/>
          <w:szCs w:val="24"/>
        </w:rPr>
      </w:pPr>
      <w:r>
        <w:rPr>
          <w:bCs/>
          <w:sz w:val="24"/>
          <w:szCs w:val="24"/>
        </w:rPr>
        <w:t>Claude Shannon and Warren Weaver create this mod</w:t>
      </w:r>
      <w:r>
        <w:rPr>
          <w:bCs/>
          <w:sz w:val="24"/>
          <w:szCs w:val="24"/>
        </w:rPr>
        <w:t>el taking in consideration the fact that are three levels of problems in communication:</w:t>
      </w:r>
    </w:p>
    <w:p w:rsidR="0084162F" w:rsidRDefault="002828AD">
      <w:pPr>
        <w:pStyle w:val="ListParagraph"/>
        <w:numPr>
          <w:ilvl w:val="0"/>
          <w:numId w:val="2"/>
        </w:numPr>
        <w:rPr>
          <w:bCs/>
          <w:sz w:val="24"/>
          <w:szCs w:val="24"/>
        </w:rPr>
      </w:pPr>
      <w:r>
        <w:rPr>
          <w:bCs/>
          <w:sz w:val="24"/>
          <w:szCs w:val="24"/>
        </w:rPr>
        <w:t>The technical problem – refers to how precise the symbols of communication can be spread</w:t>
      </w:r>
    </w:p>
    <w:p w:rsidR="0084162F" w:rsidRDefault="002828AD">
      <w:pPr>
        <w:pStyle w:val="ListParagraph"/>
        <w:numPr>
          <w:ilvl w:val="0"/>
          <w:numId w:val="2"/>
        </w:numPr>
        <w:rPr>
          <w:bCs/>
          <w:sz w:val="24"/>
          <w:szCs w:val="24"/>
        </w:rPr>
      </w:pPr>
      <w:r>
        <w:rPr>
          <w:bCs/>
          <w:sz w:val="24"/>
          <w:szCs w:val="24"/>
        </w:rPr>
        <w:t>The semantic problem -specifies how exactly the spread symbols carry the expect</w:t>
      </w:r>
      <w:r>
        <w:rPr>
          <w:bCs/>
          <w:sz w:val="24"/>
          <w:szCs w:val="24"/>
        </w:rPr>
        <w:t xml:space="preserve">ed meaning </w:t>
      </w:r>
    </w:p>
    <w:p w:rsidR="0084162F" w:rsidRDefault="002828AD">
      <w:pPr>
        <w:pStyle w:val="ListParagraph"/>
        <w:numPr>
          <w:ilvl w:val="0"/>
          <w:numId w:val="2"/>
        </w:numPr>
        <w:rPr>
          <w:bCs/>
          <w:sz w:val="24"/>
          <w:szCs w:val="24"/>
        </w:rPr>
      </w:pPr>
      <w:r>
        <w:rPr>
          <w:bCs/>
          <w:sz w:val="24"/>
          <w:szCs w:val="24"/>
        </w:rPr>
        <w:t xml:space="preserve">The effectiveness problem – states how successfully does the denotation marks comportment in the anticipated way </w:t>
      </w:r>
    </w:p>
    <w:p w:rsidR="0084162F" w:rsidRDefault="002828AD">
      <w:pPr>
        <w:rPr>
          <w:bCs/>
          <w:sz w:val="24"/>
          <w:szCs w:val="24"/>
        </w:rPr>
      </w:pPr>
      <w:r>
        <w:rPr>
          <w:bCs/>
          <w:sz w:val="24"/>
          <w:szCs w:val="24"/>
        </w:rPr>
        <w:t xml:space="preserve">In this model, communications include five factors: information source, the person that convey the information, the noise source, </w:t>
      </w:r>
      <w:r>
        <w:rPr>
          <w:bCs/>
          <w:sz w:val="24"/>
          <w:szCs w:val="24"/>
        </w:rPr>
        <w:t>the receiver and the destinations of the source. The information can include not only what you are saying but as well how you are saying the information. The transmitter in this model is the telephone that encode the information. The noise source can be an</w:t>
      </w:r>
      <w:r>
        <w:rPr>
          <w:bCs/>
          <w:sz w:val="24"/>
          <w:szCs w:val="24"/>
        </w:rPr>
        <w:t>y sound that interferes between the transmitter and the receiver (Shannon and Weaver, 1964).</w:t>
      </w:r>
    </w:p>
    <w:p w:rsidR="0084162F" w:rsidRDefault="002828AD">
      <w:r>
        <w:rPr>
          <w:bCs/>
          <w:sz w:val="24"/>
          <w:szCs w:val="24"/>
        </w:rPr>
        <w:t xml:space="preserve">The second model belongs to Willburn Schramm. Six years later, after the appearing of </w:t>
      </w:r>
      <w:r>
        <w:rPr>
          <w:rFonts w:ascii="Times New Roman" w:hAnsi="Times New Roman"/>
          <w:sz w:val="24"/>
          <w:szCs w:val="24"/>
        </w:rPr>
        <w:t xml:space="preserve">Shannon-Weaver model of communication, Schramm adapts his model not </w:t>
      </w:r>
      <w:r>
        <w:rPr>
          <w:rFonts w:ascii="Times New Roman" w:hAnsi="Times New Roman"/>
          <w:sz w:val="24"/>
          <w:szCs w:val="24"/>
        </w:rPr>
        <w:t xml:space="preserve">taking in consideration the source of the noise that can interfere during communication. </w:t>
      </w:r>
    </w:p>
    <w:p w:rsidR="0084162F" w:rsidRDefault="002828AD">
      <w:pPr>
        <w:rPr>
          <w:rFonts w:ascii="Times New Roman" w:hAnsi="Times New Roman"/>
          <w:sz w:val="24"/>
          <w:szCs w:val="24"/>
        </w:rPr>
      </w:pPr>
      <w:r>
        <w:rPr>
          <w:rFonts w:ascii="Times New Roman" w:hAnsi="Times New Roman"/>
          <w:sz w:val="24"/>
          <w:szCs w:val="24"/>
        </w:rPr>
        <w:t>He believes that the communications have to be circular in the way that the both sender and the receiver have three functions: they can be encoder, interpreter and de</w:t>
      </w:r>
      <w:r>
        <w:rPr>
          <w:rFonts w:ascii="Times New Roman" w:hAnsi="Times New Roman"/>
          <w:sz w:val="24"/>
          <w:szCs w:val="24"/>
        </w:rPr>
        <w:t xml:space="preserve">coder. The sender encodes the message and convey it to the receiver. The receiver after decoding the message, he gives feedback to the sender. In this way the receiver, by giving feedback, he encodes a message as well to the sender. Very important in this </w:t>
      </w:r>
      <w:r>
        <w:rPr>
          <w:rFonts w:ascii="Times New Roman" w:hAnsi="Times New Roman"/>
          <w:sz w:val="24"/>
          <w:szCs w:val="24"/>
        </w:rPr>
        <w:t>model is the background experience of both sender and receiver who can make communication between them difficult if both of them do not share the same background experience (Petersons and Khalimzoda, 2016).</w:t>
      </w:r>
    </w:p>
    <w:p w:rsidR="0084162F" w:rsidRDefault="002828AD">
      <w:r>
        <w:rPr>
          <w:rFonts w:ascii="Times New Roman" w:hAnsi="Times New Roman"/>
          <w:sz w:val="24"/>
          <w:szCs w:val="24"/>
        </w:rPr>
        <w:t>Back in my country when I was a sales operator, a</w:t>
      </w:r>
      <w:r>
        <w:rPr>
          <w:rFonts w:ascii="Times New Roman" w:hAnsi="Times New Roman"/>
          <w:sz w:val="24"/>
          <w:szCs w:val="24"/>
        </w:rPr>
        <w:t>fter coach and later on a trainer, we use to sell by phone, products from Vodafone mobile. In our work we use to incorporate both models,</w:t>
      </w:r>
      <w:r>
        <w:rPr>
          <w:bCs/>
          <w:sz w:val="24"/>
          <w:szCs w:val="24"/>
        </w:rPr>
        <w:t xml:space="preserve"> Shannon and Weaver and Schramm. If the customer that answer the phone when we called him, use to be in place with a lo</w:t>
      </w:r>
      <w:r>
        <w:rPr>
          <w:bCs/>
          <w:sz w:val="24"/>
          <w:szCs w:val="24"/>
        </w:rPr>
        <w:t>t of noise, we understand that the sell could not take place because of the interference of the noise. Other times when the customers were preparing the kids to sleep, we understand from their feedback that it is not a good time to have a conversation thro</w:t>
      </w:r>
      <w:r>
        <w:rPr>
          <w:bCs/>
          <w:sz w:val="24"/>
          <w:szCs w:val="24"/>
        </w:rPr>
        <w:t>ugh the phone, so we recall them in a different time.</w:t>
      </w:r>
    </w:p>
    <w:p w:rsidR="0084162F" w:rsidRDefault="002828AD">
      <w:pPr>
        <w:rPr>
          <w:rFonts w:ascii="Times New Roman" w:hAnsi="Times New Roman"/>
          <w:sz w:val="24"/>
          <w:szCs w:val="24"/>
        </w:rPr>
      </w:pPr>
      <w:r>
        <w:rPr>
          <w:rFonts w:ascii="Times New Roman" w:hAnsi="Times New Roman"/>
          <w:sz w:val="24"/>
          <w:szCs w:val="24"/>
        </w:rPr>
        <w:t>The third model belongs to David Berlo (1960) and does not take in consideration the feedback that the receiver should give back to the sender. His linear model if formed by four components: sender, mes</w:t>
      </w:r>
      <w:r>
        <w:rPr>
          <w:rFonts w:ascii="Times New Roman" w:hAnsi="Times New Roman"/>
          <w:sz w:val="24"/>
          <w:szCs w:val="24"/>
        </w:rPr>
        <w:t>sage, channel and receiver (Petersons and Khalimzoda, 2016).</w:t>
      </w:r>
    </w:p>
    <w:p w:rsidR="0084162F" w:rsidRDefault="002828AD">
      <w:r>
        <w:rPr>
          <w:rFonts w:ascii="Times New Roman" w:hAnsi="Times New Roman"/>
          <w:sz w:val="24"/>
          <w:szCs w:val="24"/>
        </w:rPr>
        <w:t>I often use Berlo`s model in my workplace, because, many times I have to train persons that have different background, different education and different personality, so I have to adapt my trainin</w:t>
      </w:r>
      <w:r>
        <w:rPr>
          <w:rFonts w:ascii="Times New Roman" w:hAnsi="Times New Roman"/>
          <w:sz w:val="24"/>
          <w:szCs w:val="24"/>
        </w:rPr>
        <w:t xml:space="preserve">g to their own knowledge of understanding. </w:t>
      </w:r>
    </w:p>
    <w:p w:rsidR="0084162F" w:rsidRDefault="002828AD">
      <w:pPr>
        <w:rPr>
          <w:rFonts w:ascii="Times New Roman" w:hAnsi="Times New Roman"/>
          <w:b/>
          <w:sz w:val="24"/>
          <w:szCs w:val="24"/>
        </w:rPr>
      </w:pPr>
      <w:r>
        <w:rPr>
          <w:rFonts w:ascii="Times New Roman" w:hAnsi="Times New Roman"/>
          <w:b/>
          <w:sz w:val="24"/>
          <w:szCs w:val="24"/>
        </w:rPr>
        <w:lastRenderedPageBreak/>
        <w:t>The importance of effective communication:</w:t>
      </w:r>
    </w:p>
    <w:p w:rsidR="0084162F" w:rsidRDefault="002828AD">
      <w:pPr>
        <w:rPr>
          <w:rFonts w:ascii="Times New Roman" w:hAnsi="Times New Roman"/>
          <w:bCs/>
          <w:sz w:val="24"/>
          <w:szCs w:val="24"/>
        </w:rPr>
      </w:pPr>
      <w:r>
        <w:rPr>
          <w:rFonts w:ascii="Times New Roman" w:hAnsi="Times New Roman"/>
          <w:bCs/>
          <w:sz w:val="24"/>
          <w:szCs w:val="24"/>
        </w:rPr>
        <w:t xml:space="preserve">When we talk about effectiveness of the communication is very important to create a rapport between to persons, to use active listening and to give feedback. </w:t>
      </w:r>
    </w:p>
    <w:p w:rsidR="0084162F" w:rsidRDefault="002828AD">
      <w:pPr>
        <w:rPr>
          <w:rFonts w:ascii="Times New Roman" w:hAnsi="Times New Roman"/>
          <w:bCs/>
          <w:sz w:val="24"/>
          <w:szCs w:val="24"/>
        </w:rPr>
      </w:pPr>
      <w:r>
        <w:rPr>
          <w:rFonts w:ascii="Times New Roman" w:hAnsi="Times New Roman"/>
          <w:bCs/>
          <w:sz w:val="24"/>
          <w:szCs w:val="24"/>
        </w:rPr>
        <w:t>The rappor</w:t>
      </w:r>
      <w:r>
        <w:rPr>
          <w:rFonts w:ascii="Times New Roman" w:hAnsi="Times New Roman"/>
          <w:bCs/>
          <w:sz w:val="24"/>
          <w:szCs w:val="24"/>
        </w:rPr>
        <w:t>t is a state of existence created by two or more individuals that experience relaxation in each other company (Morgan, 2017).</w:t>
      </w:r>
    </w:p>
    <w:p w:rsidR="0084162F" w:rsidRDefault="002828AD">
      <w:pPr>
        <w:rPr>
          <w:rFonts w:ascii="Times New Roman" w:hAnsi="Times New Roman"/>
          <w:bCs/>
          <w:sz w:val="24"/>
          <w:szCs w:val="24"/>
        </w:rPr>
      </w:pPr>
      <w:r>
        <w:rPr>
          <w:rFonts w:ascii="Times New Roman" w:hAnsi="Times New Roman"/>
          <w:bCs/>
          <w:sz w:val="24"/>
          <w:szCs w:val="24"/>
        </w:rPr>
        <w:t>Active Listening is the vigorous examination for a precise understanding of the persons with who communicate, through the clarific</w:t>
      </w:r>
      <w:r>
        <w:rPr>
          <w:rFonts w:ascii="Times New Roman" w:hAnsi="Times New Roman"/>
          <w:bCs/>
          <w:sz w:val="24"/>
          <w:szCs w:val="24"/>
        </w:rPr>
        <w:t>ation of verbal and non-verbal meanings (Morgan, 2017).</w:t>
      </w:r>
    </w:p>
    <w:p w:rsidR="0084162F" w:rsidRDefault="002828AD">
      <w:pPr>
        <w:rPr>
          <w:rFonts w:ascii="Times New Roman" w:hAnsi="Times New Roman"/>
          <w:bCs/>
          <w:sz w:val="24"/>
          <w:szCs w:val="24"/>
        </w:rPr>
      </w:pPr>
      <w:r>
        <w:rPr>
          <w:rFonts w:ascii="Times New Roman" w:hAnsi="Times New Roman"/>
          <w:bCs/>
          <w:sz w:val="24"/>
          <w:szCs w:val="24"/>
        </w:rPr>
        <w:t>Giving feedback is any message to an individual that provides them knowledge on the viewpoint of their actions (Morgan, 2017).</w:t>
      </w:r>
    </w:p>
    <w:p w:rsidR="0084162F" w:rsidRDefault="002828AD">
      <w:pPr>
        <w:rPr>
          <w:rFonts w:ascii="Times New Roman" w:hAnsi="Times New Roman"/>
          <w:bCs/>
          <w:sz w:val="24"/>
          <w:szCs w:val="24"/>
        </w:rPr>
      </w:pPr>
      <w:r>
        <w:rPr>
          <w:rFonts w:ascii="Times New Roman" w:hAnsi="Times New Roman"/>
          <w:bCs/>
          <w:sz w:val="24"/>
          <w:szCs w:val="24"/>
        </w:rPr>
        <w:t xml:space="preserve">Taking in consideration that I am a good team leader and I have results, </w:t>
      </w:r>
      <w:r>
        <w:rPr>
          <w:rFonts w:ascii="Times New Roman" w:hAnsi="Times New Roman"/>
          <w:bCs/>
          <w:sz w:val="24"/>
          <w:szCs w:val="24"/>
        </w:rPr>
        <w:t>I believe that I have a good rapport with my team, that I am a good active listener and that I give them feedback in a constructive way.</w:t>
      </w:r>
    </w:p>
    <w:p w:rsidR="0084162F" w:rsidRDefault="002828AD">
      <w:pPr>
        <w:jc w:val="both"/>
        <w:rPr>
          <w:rFonts w:ascii="Times New Roman" w:hAnsi="Times New Roman"/>
          <w:b/>
          <w:bCs/>
          <w:sz w:val="24"/>
          <w:szCs w:val="24"/>
        </w:rPr>
      </w:pPr>
      <w:r>
        <w:rPr>
          <w:rFonts w:ascii="Times New Roman" w:hAnsi="Times New Roman"/>
          <w:b/>
          <w:bCs/>
          <w:sz w:val="24"/>
          <w:szCs w:val="24"/>
        </w:rPr>
        <w:t>Culture in role of communication:</w:t>
      </w:r>
    </w:p>
    <w:p w:rsidR="0084162F" w:rsidRDefault="002828AD">
      <w:pPr>
        <w:jc w:val="both"/>
        <w:rPr>
          <w:rFonts w:ascii="Times New Roman" w:hAnsi="Times New Roman"/>
          <w:sz w:val="24"/>
          <w:szCs w:val="24"/>
        </w:rPr>
      </w:pPr>
      <w:r>
        <w:rPr>
          <w:rFonts w:ascii="Times New Roman" w:hAnsi="Times New Roman"/>
          <w:sz w:val="24"/>
          <w:szCs w:val="24"/>
        </w:rPr>
        <w:t>Culture is the all-encompassing scheme of rules and procedures which regulate whateve</w:t>
      </w:r>
      <w:r>
        <w:rPr>
          <w:rFonts w:ascii="Times New Roman" w:hAnsi="Times New Roman"/>
          <w:sz w:val="24"/>
          <w:szCs w:val="24"/>
        </w:rPr>
        <w:t>r is and what is not tolerable (Morgan, 2017).</w:t>
      </w:r>
    </w:p>
    <w:p w:rsidR="0084162F" w:rsidRDefault="002828AD">
      <w:pPr>
        <w:jc w:val="both"/>
        <w:rPr>
          <w:rFonts w:ascii="Times New Roman" w:hAnsi="Times New Roman"/>
          <w:sz w:val="24"/>
          <w:szCs w:val="24"/>
        </w:rPr>
      </w:pPr>
      <w:r>
        <w:rPr>
          <w:rFonts w:ascii="Times New Roman" w:hAnsi="Times New Roman"/>
          <w:sz w:val="24"/>
          <w:szCs w:val="24"/>
        </w:rPr>
        <w:t>For example, in China you are not allowed to say “no” to the seniors, because it is believed that they know better than you how the things should work. In Australia even when you are a junior you have a matter</w:t>
      </w:r>
      <w:r>
        <w:rPr>
          <w:rFonts w:ascii="Times New Roman" w:hAnsi="Times New Roman"/>
          <w:sz w:val="24"/>
          <w:szCs w:val="24"/>
        </w:rPr>
        <w:t xml:space="preserve"> of say in everything and your opinion it is acknowledge as well (Cenere et al., 2015).</w:t>
      </w:r>
    </w:p>
    <w:p w:rsidR="0084162F" w:rsidRDefault="002828AD">
      <w:pPr>
        <w:jc w:val="both"/>
        <w:rPr>
          <w:rFonts w:ascii="Times New Roman" w:hAnsi="Times New Roman"/>
          <w:sz w:val="24"/>
          <w:szCs w:val="24"/>
        </w:rPr>
      </w:pPr>
      <w:r>
        <w:rPr>
          <w:rFonts w:ascii="Times New Roman" w:hAnsi="Times New Roman"/>
          <w:sz w:val="24"/>
          <w:szCs w:val="24"/>
        </w:rPr>
        <w:t>In my workplace, I believe that, I do my best to adapt my training taking in consideration the different culture of the persons with who I work.</w:t>
      </w:r>
    </w:p>
    <w:p w:rsidR="0084162F" w:rsidRDefault="0084162F">
      <w:pPr>
        <w:rPr>
          <w:bCs/>
        </w:rPr>
      </w:pPr>
    </w:p>
    <w:p w:rsidR="0084162F" w:rsidRDefault="002828AD">
      <w:pPr>
        <w:rPr>
          <w:rFonts w:ascii="Times New Roman" w:hAnsi="Times New Roman"/>
          <w:b/>
          <w:sz w:val="24"/>
          <w:szCs w:val="24"/>
        </w:rPr>
      </w:pPr>
      <w:r>
        <w:rPr>
          <w:rFonts w:ascii="Times New Roman" w:hAnsi="Times New Roman"/>
          <w:b/>
          <w:sz w:val="24"/>
          <w:szCs w:val="24"/>
        </w:rPr>
        <w:t>How does communication</w:t>
      </w:r>
      <w:r>
        <w:rPr>
          <w:rFonts w:ascii="Times New Roman" w:hAnsi="Times New Roman"/>
          <w:b/>
          <w:sz w:val="24"/>
          <w:szCs w:val="24"/>
        </w:rPr>
        <w:t>s work between Management and Employees and to what purpose?</w:t>
      </w:r>
    </w:p>
    <w:p w:rsidR="0084162F" w:rsidRDefault="0084162F">
      <w:pPr>
        <w:rPr>
          <w:rFonts w:ascii="Times New Roman" w:hAnsi="Times New Roman"/>
          <w:bCs/>
          <w:sz w:val="24"/>
          <w:szCs w:val="24"/>
        </w:rPr>
      </w:pPr>
    </w:p>
    <w:p w:rsidR="0084162F" w:rsidRDefault="002828AD">
      <w:pPr>
        <w:rPr>
          <w:rFonts w:ascii="Times New Roman" w:hAnsi="Times New Roman"/>
          <w:sz w:val="24"/>
          <w:szCs w:val="24"/>
        </w:rPr>
      </w:pPr>
      <w:r>
        <w:rPr>
          <w:rFonts w:ascii="Times New Roman" w:hAnsi="Times New Roman"/>
          <w:sz w:val="24"/>
          <w:szCs w:val="24"/>
        </w:rPr>
        <w:t>Because communication is the glue that holds organization together (Katz and Kahn, 1978), it mandatory to communicate efficiently.</w:t>
      </w:r>
    </w:p>
    <w:p w:rsidR="0084162F" w:rsidRDefault="002828AD">
      <w:pPr>
        <w:rPr>
          <w:rFonts w:ascii="Times New Roman" w:hAnsi="Times New Roman"/>
          <w:bCs/>
          <w:sz w:val="24"/>
          <w:szCs w:val="24"/>
        </w:rPr>
      </w:pPr>
      <w:r>
        <w:rPr>
          <w:rFonts w:ascii="Times New Roman" w:hAnsi="Times New Roman"/>
          <w:bCs/>
          <w:sz w:val="24"/>
          <w:szCs w:val="24"/>
        </w:rPr>
        <w:t>In addition, the choice of language when we communicated has to</w:t>
      </w:r>
      <w:r>
        <w:rPr>
          <w:rFonts w:ascii="Times New Roman" w:hAnsi="Times New Roman"/>
          <w:bCs/>
          <w:sz w:val="24"/>
          <w:szCs w:val="24"/>
        </w:rPr>
        <w:t xml:space="preserve"> be simple and appropriate, we have to use words and terminologies that people will understand what we wanted to tell them.</w:t>
      </w:r>
    </w:p>
    <w:p w:rsidR="0084162F" w:rsidRDefault="002828AD">
      <w:pPr>
        <w:rPr>
          <w:rFonts w:ascii="Times New Roman" w:hAnsi="Times New Roman"/>
          <w:bCs/>
          <w:sz w:val="24"/>
          <w:szCs w:val="24"/>
        </w:rPr>
      </w:pPr>
      <w:r>
        <w:rPr>
          <w:rFonts w:ascii="Times New Roman" w:hAnsi="Times New Roman"/>
          <w:bCs/>
          <w:sz w:val="24"/>
          <w:szCs w:val="24"/>
        </w:rPr>
        <w:t>Furthermore, the tone of language has to be not linear, because when we want to express something very important, we have to accentu</w:t>
      </w:r>
      <w:r>
        <w:rPr>
          <w:rFonts w:ascii="Times New Roman" w:hAnsi="Times New Roman"/>
          <w:bCs/>
          <w:sz w:val="24"/>
          <w:szCs w:val="24"/>
        </w:rPr>
        <w:t>ate the words that we use, so our intonation and our pitch will be a little higher than normal. If we use a monotone voice, our auditors will be bored, and they will not find interesting what we say.</w:t>
      </w:r>
    </w:p>
    <w:p w:rsidR="0084162F" w:rsidRDefault="002828AD">
      <w:pPr>
        <w:rPr>
          <w:rFonts w:ascii="Times New Roman" w:hAnsi="Times New Roman"/>
          <w:bCs/>
          <w:sz w:val="24"/>
          <w:szCs w:val="24"/>
        </w:rPr>
      </w:pPr>
      <w:r>
        <w:rPr>
          <w:rFonts w:ascii="Times New Roman" w:hAnsi="Times New Roman"/>
          <w:bCs/>
          <w:sz w:val="24"/>
          <w:szCs w:val="24"/>
        </w:rPr>
        <w:t xml:space="preserve">The level of formality has to be less amusing and it is </w:t>
      </w:r>
      <w:r>
        <w:rPr>
          <w:rFonts w:ascii="Times New Roman" w:hAnsi="Times New Roman"/>
          <w:bCs/>
          <w:sz w:val="24"/>
          <w:szCs w:val="24"/>
        </w:rPr>
        <w:t>very important to be consistent in how we communicate and provide the specific and precise information because if this is not happening, the persons that are working with us, will be confuse and they will not be able do their task and or to finish it.</w:t>
      </w:r>
    </w:p>
    <w:p w:rsidR="0084162F" w:rsidRDefault="002828AD">
      <w:pPr>
        <w:rPr>
          <w:rFonts w:ascii="Times New Roman" w:hAnsi="Times New Roman"/>
          <w:bCs/>
          <w:sz w:val="24"/>
          <w:szCs w:val="24"/>
        </w:rPr>
      </w:pPr>
      <w:r>
        <w:rPr>
          <w:rFonts w:ascii="Times New Roman" w:hAnsi="Times New Roman"/>
          <w:bCs/>
          <w:sz w:val="24"/>
          <w:szCs w:val="24"/>
        </w:rPr>
        <w:lastRenderedPageBreak/>
        <w:t>As a</w:t>
      </w:r>
      <w:r>
        <w:rPr>
          <w:rFonts w:ascii="Times New Roman" w:hAnsi="Times New Roman"/>
          <w:bCs/>
          <w:sz w:val="24"/>
          <w:szCs w:val="24"/>
        </w:rPr>
        <w:t xml:space="preserve"> team leader, taking part from the managing team, I believe that I try to operate a tone of language that is not linear, to use words that everyone can understand and to have a level of formality that is less humorous and it is specific and precise.</w:t>
      </w:r>
    </w:p>
    <w:p w:rsidR="0084162F" w:rsidRDefault="0084162F">
      <w:pPr>
        <w:rPr>
          <w:rFonts w:ascii="Times New Roman" w:hAnsi="Times New Roman"/>
          <w:bCs/>
          <w:sz w:val="24"/>
          <w:szCs w:val="24"/>
        </w:rPr>
      </w:pPr>
    </w:p>
    <w:p w:rsidR="0084162F" w:rsidRDefault="002828AD">
      <w:pPr>
        <w:rPr>
          <w:rFonts w:ascii="Times New Roman" w:hAnsi="Times New Roman"/>
          <w:b/>
          <w:sz w:val="24"/>
          <w:szCs w:val="24"/>
        </w:rPr>
      </w:pPr>
      <w:r>
        <w:rPr>
          <w:rFonts w:ascii="Times New Roman" w:hAnsi="Times New Roman"/>
          <w:b/>
          <w:sz w:val="24"/>
          <w:szCs w:val="24"/>
        </w:rPr>
        <w:t xml:space="preserve">What </w:t>
      </w:r>
      <w:r>
        <w:rPr>
          <w:rFonts w:ascii="Times New Roman" w:hAnsi="Times New Roman"/>
          <w:b/>
          <w:sz w:val="24"/>
          <w:szCs w:val="24"/>
        </w:rPr>
        <w:t>are the effective communication strategies?</w:t>
      </w:r>
    </w:p>
    <w:p w:rsidR="0084162F" w:rsidRDefault="002828AD">
      <w:pPr>
        <w:rPr>
          <w:rFonts w:ascii="Times New Roman" w:hAnsi="Times New Roman"/>
          <w:bCs/>
          <w:sz w:val="24"/>
          <w:szCs w:val="24"/>
        </w:rPr>
      </w:pPr>
      <w:r>
        <w:rPr>
          <w:rFonts w:ascii="Times New Roman" w:hAnsi="Times New Roman"/>
          <w:bCs/>
          <w:sz w:val="24"/>
          <w:szCs w:val="24"/>
        </w:rPr>
        <w:t>In 2013 Valentin Belonwu published an article called “How to Communicate efficiently with your team?”. In his article, Belonwu teach us 20 way to speak successfully with your team:</w:t>
      </w:r>
    </w:p>
    <w:p w:rsidR="0084162F" w:rsidRDefault="002828AD">
      <w:pPr>
        <w:rPr>
          <w:rFonts w:ascii="Times New Roman" w:hAnsi="Times New Roman"/>
          <w:bCs/>
          <w:sz w:val="24"/>
          <w:szCs w:val="24"/>
        </w:rPr>
      </w:pPr>
      <w:r>
        <w:rPr>
          <w:rFonts w:ascii="Times New Roman" w:hAnsi="Times New Roman"/>
          <w:bCs/>
          <w:sz w:val="24"/>
          <w:szCs w:val="24"/>
        </w:rPr>
        <w:t>1.Open assembly. It is very imp</w:t>
      </w:r>
      <w:r>
        <w:rPr>
          <w:rFonts w:ascii="Times New Roman" w:hAnsi="Times New Roman"/>
          <w:bCs/>
          <w:sz w:val="24"/>
          <w:szCs w:val="24"/>
        </w:rPr>
        <w:t>ortant to communicated face to face with your team because in this way everyone can express their concerns and needs.</w:t>
      </w:r>
    </w:p>
    <w:p w:rsidR="0084162F" w:rsidRDefault="002828AD">
      <w:pPr>
        <w:rPr>
          <w:rFonts w:ascii="Times New Roman" w:hAnsi="Times New Roman"/>
          <w:bCs/>
          <w:sz w:val="24"/>
          <w:szCs w:val="24"/>
        </w:rPr>
      </w:pPr>
      <w:r>
        <w:rPr>
          <w:rFonts w:ascii="Times New Roman" w:hAnsi="Times New Roman"/>
          <w:bCs/>
          <w:sz w:val="24"/>
          <w:szCs w:val="24"/>
        </w:rPr>
        <w:t xml:space="preserve">2.Emails. If you have to communicate something very urgent and you do not have the possibility to schedule and open meeting, it is </w:t>
      </w:r>
      <w:r>
        <w:rPr>
          <w:rFonts w:ascii="Times New Roman" w:hAnsi="Times New Roman"/>
          <w:bCs/>
          <w:sz w:val="24"/>
          <w:szCs w:val="24"/>
        </w:rPr>
        <w:t>necessary to transmit the information by the email.</w:t>
      </w:r>
    </w:p>
    <w:p w:rsidR="0084162F" w:rsidRDefault="002828AD">
      <w:pPr>
        <w:rPr>
          <w:rFonts w:ascii="Times New Roman" w:hAnsi="Times New Roman"/>
          <w:bCs/>
          <w:sz w:val="24"/>
          <w:szCs w:val="24"/>
        </w:rPr>
      </w:pPr>
      <w:r>
        <w:rPr>
          <w:rFonts w:ascii="Times New Roman" w:hAnsi="Times New Roman"/>
          <w:bCs/>
          <w:sz w:val="24"/>
          <w:szCs w:val="24"/>
        </w:rPr>
        <w:t>3.One to one. Sometimes, you have to communicate with one person individually because a private meeting with that persons helps him to understand better his task.</w:t>
      </w:r>
    </w:p>
    <w:p w:rsidR="0084162F" w:rsidRDefault="002828AD">
      <w:pPr>
        <w:rPr>
          <w:rFonts w:ascii="Times New Roman" w:hAnsi="Times New Roman"/>
          <w:bCs/>
          <w:sz w:val="24"/>
          <w:szCs w:val="24"/>
        </w:rPr>
      </w:pPr>
      <w:r>
        <w:rPr>
          <w:rFonts w:ascii="Times New Roman" w:hAnsi="Times New Roman"/>
          <w:bCs/>
          <w:sz w:val="24"/>
          <w:szCs w:val="24"/>
        </w:rPr>
        <w:t xml:space="preserve">4.Create an approachable </w:t>
      </w:r>
      <w:r>
        <w:rPr>
          <w:rFonts w:ascii="Times New Roman" w:hAnsi="Times New Roman"/>
          <w:bCs/>
          <w:sz w:val="24"/>
          <w:szCs w:val="24"/>
        </w:rPr>
        <w:t>atmosphere. To do this, you have to establish an environment that is not negative and edgy.</w:t>
      </w:r>
    </w:p>
    <w:p w:rsidR="0084162F" w:rsidRDefault="002828AD">
      <w:pPr>
        <w:rPr>
          <w:rFonts w:ascii="Times New Roman" w:hAnsi="Times New Roman"/>
          <w:bCs/>
          <w:sz w:val="24"/>
          <w:szCs w:val="24"/>
        </w:rPr>
      </w:pPr>
      <w:r>
        <w:rPr>
          <w:rFonts w:ascii="Times New Roman" w:hAnsi="Times New Roman"/>
          <w:bCs/>
          <w:sz w:val="24"/>
          <w:szCs w:val="24"/>
        </w:rPr>
        <w:t>5.Communications via training. Moreover, will be times when you need to send the team for a training that will help them learn a skill that will benefit them in the</w:t>
      </w:r>
      <w:r>
        <w:rPr>
          <w:rFonts w:ascii="Times New Roman" w:hAnsi="Times New Roman"/>
          <w:bCs/>
          <w:sz w:val="24"/>
          <w:szCs w:val="24"/>
        </w:rPr>
        <w:t xml:space="preserve"> workplace.</w:t>
      </w:r>
    </w:p>
    <w:p w:rsidR="0084162F" w:rsidRDefault="002828AD">
      <w:pPr>
        <w:rPr>
          <w:rFonts w:ascii="Times New Roman" w:hAnsi="Times New Roman"/>
          <w:bCs/>
          <w:sz w:val="24"/>
          <w:szCs w:val="24"/>
        </w:rPr>
      </w:pPr>
      <w:r>
        <w:rPr>
          <w:rFonts w:ascii="Times New Roman" w:hAnsi="Times New Roman"/>
          <w:bCs/>
          <w:sz w:val="24"/>
          <w:szCs w:val="24"/>
        </w:rPr>
        <w:t>6.Show confidence and seriousness. In addition, to been taking serious by your team it is necessary to display seriousness and confidence.</w:t>
      </w:r>
    </w:p>
    <w:p w:rsidR="0084162F" w:rsidRDefault="002828AD">
      <w:pPr>
        <w:rPr>
          <w:rFonts w:ascii="Times New Roman" w:hAnsi="Times New Roman"/>
          <w:bCs/>
          <w:sz w:val="24"/>
          <w:szCs w:val="24"/>
        </w:rPr>
      </w:pPr>
      <w:r>
        <w:rPr>
          <w:rFonts w:ascii="Times New Roman" w:hAnsi="Times New Roman"/>
          <w:bCs/>
          <w:sz w:val="24"/>
          <w:szCs w:val="24"/>
        </w:rPr>
        <w:t>7.Use simple words. The persons understand better the information if you are using common and simple word</w:t>
      </w:r>
      <w:r>
        <w:rPr>
          <w:rFonts w:ascii="Times New Roman" w:hAnsi="Times New Roman"/>
          <w:bCs/>
          <w:sz w:val="24"/>
          <w:szCs w:val="24"/>
        </w:rPr>
        <w:t>s.</w:t>
      </w:r>
    </w:p>
    <w:p w:rsidR="0084162F" w:rsidRDefault="002828AD">
      <w:pPr>
        <w:rPr>
          <w:rFonts w:ascii="Times New Roman" w:hAnsi="Times New Roman"/>
          <w:bCs/>
          <w:sz w:val="24"/>
          <w:szCs w:val="24"/>
        </w:rPr>
      </w:pPr>
      <w:r>
        <w:rPr>
          <w:rFonts w:ascii="Times New Roman" w:hAnsi="Times New Roman"/>
          <w:bCs/>
          <w:sz w:val="24"/>
          <w:szCs w:val="24"/>
        </w:rPr>
        <w:t>8.Use visuals. For an improved understanding it is requested to use words that can express and create a picture in the mind of your team because in this way, your team will understand better the information.</w:t>
      </w:r>
    </w:p>
    <w:p w:rsidR="0084162F" w:rsidRDefault="002828AD">
      <w:pPr>
        <w:rPr>
          <w:rFonts w:ascii="Times New Roman" w:hAnsi="Times New Roman"/>
          <w:bCs/>
          <w:sz w:val="24"/>
          <w:szCs w:val="24"/>
        </w:rPr>
      </w:pPr>
      <w:r>
        <w:rPr>
          <w:rFonts w:ascii="Times New Roman" w:hAnsi="Times New Roman"/>
          <w:bCs/>
          <w:sz w:val="24"/>
          <w:szCs w:val="24"/>
        </w:rPr>
        <w:t>9.Listen to your members of the team. It is v</w:t>
      </w:r>
      <w:r>
        <w:rPr>
          <w:rFonts w:ascii="Times New Roman" w:hAnsi="Times New Roman"/>
          <w:bCs/>
          <w:sz w:val="24"/>
          <w:szCs w:val="24"/>
        </w:rPr>
        <w:t>ery important to listen active to your team and give them feedback and try to encourage and empower them.</w:t>
      </w:r>
    </w:p>
    <w:p w:rsidR="0084162F" w:rsidRDefault="002828AD">
      <w:pPr>
        <w:rPr>
          <w:rFonts w:ascii="Times New Roman" w:hAnsi="Times New Roman"/>
          <w:bCs/>
          <w:sz w:val="24"/>
          <w:szCs w:val="24"/>
        </w:rPr>
      </w:pPr>
      <w:r>
        <w:rPr>
          <w:rFonts w:ascii="Times New Roman" w:hAnsi="Times New Roman"/>
          <w:bCs/>
          <w:sz w:val="24"/>
          <w:szCs w:val="24"/>
        </w:rPr>
        <w:t xml:space="preserve">10.Use body language. Furthermore, 95% of the information it is retain from our body language, consequently if we give eye contact, we stay straight, </w:t>
      </w:r>
      <w:r>
        <w:rPr>
          <w:rFonts w:ascii="Times New Roman" w:hAnsi="Times New Roman"/>
          <w:bCs/>
          <w:sz w:val="24"/>
          <w:szCs w:val="24"/>
        </w:rPr>
        <w:t>and we use smiles will help us to communicate better with our team.</w:t>
      </w:r>
    </w:p>
    <w:p w:rsidR="0084162F" w:rsidRDefault="002828AD">
      <w:pPr>
        <w:rPr>
          <w:rFonts w:ascii="Times New Roman" w:hAnsi="Times New Roman"/>
          <w:bCs/>
          <w:sz w:val="24"/>
          <w:szCs w:val="24"/>
        </w:rPr>
      </w:pPr>
      <w:r>
        <w:rPr>
          <w:rFonts w:ascii="Times New Roman" w:hAnsi="Times New Roman"/>
          <w:bCs/>
          <w:sz w:val="24"/>
          <w:szCs w:val="24"/>
        </w:rPr>
        <w:t>11.Act out your message. To perform our task in front of the team will help the team to know how to do the task.</w:t>
      </w:r>
    </w:p>
    <w:p w:rsidR="0084162F" w:rsidRDefault="002828AD">
      <w:pPr>
        <w:rPr>
          <w:rFonts w:ascii="Times New Roman" w:hAnsi="Times New Roman"/>
          <w:bCs/>
          <w:sz w:val="24"/>
          <w:szCs w:val="24"/>
        </w:rPr>
      </w:pPr>
      <w:r>
        <w:rPr>
          <w:rFonts w:ascii="Times New Roman" w:hAnsi="Times New Roman"/>
          <w:bCs/>
          <w:sz w:val="24"/>
          <w:szCs w:val="24"/>
        </w:rPr>
        <w:t>12.Use the suitable tone of voice. If we have a monotone voice, the team wi</w:t>
      </w:r>
      <w:r>
        <w:rPr>
          <w:rFonts w:ascii="Times New Roman" w:hAnsi="Times New Roman"/>
          <w:bCs/>
          <w:sz w:val="24"/>
          <w:szCs w:val="24"/>
        </w:rPr>
        <w:t>ll be bored or if we use a higher pitch, we will create a negative atmosphere, a result, it is very important to use a tone of voice that will create a stimulating environment.</w:t>
      </w:r>
    </w:p>
    <w:p w:rsidR="0084162F" w:rsidRDefault="002828AD">
      <w:pPr>
        <w:rPr>
          <w:rFonts w:ascii="Times New Roman" w:hAnsi="Times New Roman"/>
          <w:bCs/>
          <w:sz w:val="24"/>
          <w:szCs w:val="24"/>
        </w:rPr>
      </w:pPr>
      <w:r>
        <w:rPr>
          <w:rFonts w:ascii="Times New Roman" w:hAnsi="Times New Roman"/>
          <w:bCs/>
          <w:sz w:val="24"/>
          <w:szCs w:val="24"/>
        </w:rPr>
        <w:t>13.Circumvent unnecessary repetition. Only repeat information, if the team is a</w:t>
      </w:r>
      <w:r>
        <w:rPr>
          <w:rFonts w:ascii="Times New Roman" w:hAnsi="Times New Roman"/>
          <w:bCs/>
          <w:sz w:val="24"/>
          <w:szCs w:val="24"/>
        </w:rPr>
        <w:t>sking to do it, because if you are keep repeating the same information, the team will not take you serios.</w:t>
      </w:r>
    </w:p>
    <w:p w:rsidR="0084162F" w:rsidRDefault="002828AD">
      <w:pPr>
        <w:rPr>
          <w:rFonts w:ascii="Times New Roman" w:hAnsi="Times New Roman"/>
          <w:bCs/>
          <w:sz w:val="24"/>
          <w:szCs w:val="24"/>
        </w:rPr>
      </w:pPr>
      <w:r>
        <w:rPr>
          <w:rFonts w:ascii="Times New Roman" w:hAnsi="Times New Roman"/>
          <w:bCs/>
          <w:sz w:val="24"/>
          <w:szCs w:val="24"/>
        </w:rPr>
        <w:t xml:space="preserve">14.Use presentation. For the team will be easier to understand the task if you are using power point presentation or pictures with the task that you </w:t>
      </w:r>
      <w:r>
        <w:rPr>
          <w:rFonts w:ascii="Times New Roman" w:hAnsi="Times New Roman"/>
          <w:bCs/>
          <w:sz w:val="24"/>
          <w:szCs w:val="24"/>
        </w:rPr>
        <w:t>need them to perform.</w:t>
      </w:r>
    </w:p>
    <w:p w:rsidR="0084162F" w:rsidRDefault="002828AD">
      <w:pPr>
        <w:rPr>
          <w:rFonts w:ascii="Times New Roman" w:hAnsi="Times New Roman"/>
          <w:bCs/>
          <w:sz w:val="24"/>
          <w:szCs w:val="24"/>
        </w:rPr>
      </w:pPr>
      <w:r>
        <w:rPr>
          <w:rFonts w:ascii="Times New Roman" w:hAnsi="Times New Roman"/>
          <w:bCs/>
          <w:sz w:val="24"/>
          <w:szCs w:val="24"/>
        </w:rPr>
        <w:lastRenderedPageBreak/>
        <w:t>15.Be humorous. It is very important to use a little bit of humour when you present them that task.</w:t>
      </w:r>
    </w:p>
    <w:p w:rsidR="0084162F" w:rsidRDefault="002828AD">
      <w:pPr>
        <w:rPr>
          <w:rFonts w:ascii="Times New Roman" w:hAnsi="Times New Roman"/>
          <w:bCs/>
          <w:sz w:val="24"/>
          <w:szCs w:val="24"/>
        </w:rPr>
      </w:pPr>
      <w:r>
        <w:rPr>
          <w:rFonts w:ascii="Times New Roman" w:hAnsi="Times New Roman"/>
          <w:bCs/>
          <w:sz w:val="24"/>
          <w:szCs w:val="24"/>
        </w:rPr>
        <w:t>16.Be articulate. The team will understand better the tasks if you articulate the information that is very important so in this way wi</w:t>
      </w:r>
      <w:r>
        <w:rPr>
          <w:rFonts w:ascii="Times New Roman" w:hAnsi="Times New Roman"/>
          <w:bCs/>
          <w:sz w:val="24"/>
          <w:szCs w:val="24"/>
        </w:rPr>
        <w:t>ll be easily retained by your team.</w:t>
      </w:r>
    </w:p>
    <w:p w:rsidR="0084162F" w:rsidRDefault="002828AD">
      <w:pPr>
        <w:rPr>
          <w:rFonts w:ascii="Times New Roman" w:hAnsi="Times New Roman"/>
          <w:bCs/>
          <w:sz w:val="24"/>
          <w:szCs w:val="24"/>
        </w:rPr>
      </w:pPr>
      <w:r>
        <w:rPr>
          <w:rFonts w:ascii="Times New Roman" w:hAnsi="Times New Roman"/>
          <w:bCs/>
          <w:sz w:val="24"/>
          <w:szCs w:val="24"/>
        </w:rPr>
        <w:t xml:space="preserve">17.Circumvent mumbling. When you transmit the information, you have to be transparent and accurate and you do not have to mumble the words. </w:t>
      </w:r>
    </w:p>
    <w:p w:rsidR="0084162F" w:rsidRDefault="002828AD">
      <w:pPr>
        <w:rPr>
          <w:rFonts w:ascii="Times New Roman" w:hAnsi="Times New Roman"/>
          <w:bCs/>
          <w:sz w:val="24"/>
          <w:szCs w:val="24"/>
        </w:rPr>
      </w:pPr>
      <w:r>
        <w:rPr>
          <w:rFonts w:ascii="Times New Roman" w:hAnsi="Times New Roman"/>
          <w:bCs/>
          <w:sz w:val="24"/>
          <w:szCs w:val="24"/>
        </w:rPr>
        <w:t>18.Reassure feedback. To be sure that your team understood the task, it is very</w:t>
      </w:r>
      <w:r>
        <w:rPr>
          <w:rFonts w:ascii="Times New Roman" w:hAnsi="Times New Roman"/>
          <w:bCs/>
          <w:sz w:val="24"/>
          <w:szCs w:val="24"/>
        </w:rPr>
        <w:t xml:space="preserve"> important to give them the possibility to provide you feedback. If they do not give you feedback, you can have the surprise that they understand the task differently and this is the reason way they could not perform it in a way that you intend it.</w:t>
      </w:r>
    </w:p>
    <w:p w:rsidR="0084162F" w:rsidRDefault="002828AD">
      <w:pPr>
        <w:rPr>
          <w:rFonts w:ascii="Times New Roman" w:hAnsi="Times New Roman"/>
          <w:bCs/>
          <w:sz w:val="24"/>
          <w:szCs w:val="24"/>
        </w:rPr>
      </w:pPr>
      <w:r>
        <w:rPr>
          <w:rFonts w:ascii="Times New Roman" w:hAnsi="Times New Roman"/>
          <w:bCs/>
          <w:sz w:val="24"/>
          <w:szCs w:val="24"/>
        </w:rPr>
        <w:t>19.Gest</w:t>
      </w:r>
      <w:r>
        <w:rPr>
          <w:rFonts w:ascii="Times New Roman" w:hAnsi="Times New Roman"/>
          <w:bCs/>
          <w:sz w:val="24"/>
          <w:szCs w:val="24"/>
        </w:rPr>
        <w:t>iculate. Valentin Belonwu recommends using hand motions and signals to produce the significance of your subject matter.</w:t>
      </w:r>
    </w:p>
    <w:p w:rsidR="0084162F" w:rsidRDefault="002828AD">
      <w:pPr>
        <w:rPr>
          <w:rFonts w:ascii="Times New Roman" w:hAnsi="Times New Roman"/>
          <w:bCs/>
          <w:sz w:val="24"/>
          <w:szCs w:val="24"/>
        </w:rPr>
      </w:pPr>
      <w:r>
        <w:rPr>
          <w:rFonts w:ascii="Times New Roman" w:hAnsi="Times New Roman"/>
          <w:bCs/>
          <w:sz w:val="24"/>
          <w:szCs w:val="24"/>
        </w:rPr>
        <w:t>20.Be appreciative. It is very important for the team to feel appreciate and to feel that their contribution to the organization it is v</w:t>
      </w:r>
      <w:r>
        <w:rPr>
          <w:rFonts w:ascii="Times New Roman" w:hAnsi="Times New Roman"/>
          <w:bCs/>
          <w:sz w:val="24"/>
          <w:szCs w:val="24"/>
        </w:rPr>
        <w:t>alued.</w:t>
      </w:r>
    </w:p>
    <w:p w:rsidR="0084162F" w:rsidRDefault="002828AD">
      <w:pPr>
        <w:rPr>
          <w:rFonts w:ascii="Times New Roman" w:hAnsi="Times New Roman"/>
          <w:bCs/>
          <w:sz w:val="24"/>
          <w:szCs w:val="24"/>
        </w:rPr>
      </w:pPr>
      <w:r>
        <w:rPr>
          <w:rFonts w:ascii="Times New Roman" w:hAnsi="Times New Roman"/>
          <w:bCs/>
          <w:sz w:val="24"/>
          <w:szCs w:val="24"/>
        </w:rPr>
        <w:t>When I was a coach and a trainer, we custom to use these 20 ways, created by Valentin Belonwu, to speak efficaciously with our team. These ideas helped us a lot to create an efficiently, positive and empowering environment among our organisation.</w:t>
      </w:r>
    </w:p>
    <w:p w:rsidR="0084162F" w:rsidRDefault="0084162F">
      <w:pPr>
        <w:rPr>
          <w:rFonts w:ascii="Times New Roman" w:hAnsi="Times New Roman"/>
          <w:bCs/>
          <w:sz w:val="24"/>
          <w:szCs w:val="24"/>
        </w:rPr>
      </w:pPr>
    </w:p>
    <w:p w:rsidR="0084162F" w:rsidRDefault="002828AD">
      <w:pPr>
        <w:rPr>
          <w:rFonts w:ascii="Times New Roman" w:hAnsi="Times New Roman"/>
          <w:b/>
          <w:sz w:val="24"/>
          <w:szCs w:val="24"/>
        </w:rPr>
      </w:pPr>
      <w:r>
        <w:rPr>
          <w:rFonts w:ascii="Times New Roman" w:hAnsi="Times New Roman"/>
          <w:b/>
          <w:sz w:val="24"/>
          <w:szCs w:val="24"/>
        </w:rPr>
        <w:t>C</w:t>
      </w:r>
      <w:r>
        <w:rPr>
          <w:rFonts w:ascii="Times New Roman" w:hAnsi="Times New Roman"/>
          <w:b/>
          <w:sz w:val="24"/>
          <w:szCs w:val="24"/>
        </w:rPr>
        <w:t>onclusion</w:t>
      </w:r>
    </w:p>
    <w:p w:rsidR="0084162F" w:rsidRDefault="002828AD">
      <w:pPr>
        <w:rPr>
          <w:rFonts w:ascii="Times New Roman" w:hAnsi="Times New Roman"/>
          <w:bCs/>
          <w:sz w:val="24"/>
          <w:szCs w:val="24"/>
        </w:rPr>
      </w:pPr>
      <w:r>
        <w:rPr>
          <w:rFonts w:ascii="Times New Roman" w:hAnsi="Times New Roman"/>
          <w:bCs/>
          <w:sz w:val="24"/>
          <w:szCs w:val="24"/>
        </w:rPr>
        <w:t>Taking in consideration all the things above, we can state that, communication is a significant skill and to be able to provide effective communication means that you have one of the most important skill that will make you successful in the workp</w:t>
      </w:r>
      <w:r>
        <w:rPr>
          <w:rFonts w:ascii="Times New Roman" w:hAnsi="Times New Roman"/>
          <w:bCs/>
          <w:sz w:val="24"/>
          <w:szCs w:val="24"/>
        </w:rPr>
        <w:t>lace. I am grateful that I have the opportunity to learn all of this and to achieve in the end a degree that will help me in my workplace to become a valuable employee.</w:t>
      </w:r>
    </w:p>
    <w:p w:rsidR="0084162F" w:rsidRDefault="0084162F">
      <w:pPr>
        <w:rPr>
          <w:rFonts w:ascii="Times New Roman" w:hAnsi="Times New Roman"/>
          <w:b/>
          <w:sz w:val="24"/>
          <w:szCs w:val="24"/>
        </w:rPr>
      </w:pPr>
    </w:p>
    <w:p w:rsidR="0084162F" w:rsidRDefault="0084162F">
      <w:pPr>
        <w:rPr>
          <w:rFonts w:ascii="Times New Roman" w:hAnsi="Times New Roman"/>
          <w:bCs/>
          <w:sz w:val="24"/>
          <w:szCs w:val="24"/>
        </w:rPr>
      </w:pPr>
    </w:p>
    <w:p w:rsidR="0084162F" w:rsidRDefault="002828AD">
      <w:pPr>
        <w:rPr>
          <w:rFonts w:ascii="Times New Roman" w:hAnsi="Times New Roman"/>
          <w:b/>
          <w:sz w:val="24"/>
          <w:szCs w:val="24"/>
        </w:rPr>
      </w:pPr>
      <w:r>
        <w:rPr>
          <w:rFonts w:ascii="Times New Roman" w:hAnsi="Times New Roman"/>
          <w:b/>
          <w:sz w:val="24"/>
          <w:szCs w:val="24"/>
        </w:rPr>
        <w:t>References:</w:t>
      </w:r>
    </w:p>
    <w:p w:rsidR="0084162F" w:rsidRDefault="002828AD">
      <w:r>
        <w:rPr>
          <w:rFonts w:ascii="Times New Roman" w:hAnsi="Times New Roman"/>
          <w:sz w:val="24"/>
          <w:szCs w:val="24"/>
        </w:rPr>
        <w:t xml:space="preserve">Iksan, Z.Z., et al. (2012) </w:t>
      </w:r>
      <w:r>
        <w:rPr>
          <w:rFonts w:ascii="Times New Roman" w:hAnsi="Times New Roman"/>
          <w:i/>
          <w:iCs/>
          <w:sz w:val="24"/>
          <w:szCs w:val="24"/>
          <w:lang w:val="en-US"/>
        </w:rPr>
        <w:t>‘</w:t>
      </w:r>
      <w:r>
        <w:rPr>
          <w:rFonts w:ascii="Times New Roman" w:hAnsi="Times New Roman"/>
          <w:i/>
          <w:iCs/>
          <w:sz w:val="24"/>
          <w:szCs w:val="24"/>
        </w:rPr>
        <w:t>Communication Skills among University Student</w:t>
      </w:r>
      <w:r>
        <w:rPr>
          <w:rFonts w:ascii="Times New Roman" w:hAnsi="Times New Roman"/>
          <w:i/>
          <w:iCs/>
          <w:sz w:val="24"/>
          <w:szCs w:val="24"/>
        </w:rPr>
        <w:t>s</w:t>
      </w:r>
      <w:r>
        <w:rPr>
          <w:rFonts w:ascii="Times New Roman" w:hAnsi="Times New Roman"/>
          <w:i/>
          <w:iCs/>
          <w:sz w:val="24"/>
          <w:szCs w:val="24"/>
          <w:lang w:val="en-US"/>
        </w:rPr>
        <w:t>’</w:t>
      </w:r>
      <w:r>
        <w:rPr>
          <w:rFonts w:ascii="Times New Roman" w:hAnsi="Times New Roman"/>
          <w:sz w:val="24"/>
          <w:szCs w:val="24"/>
          <w:lang w:val="en-US"/>
        </w:rPr>
        <w:t>,</w:t>
      </w:r>
      <w:r>
        <w:rPr>
          <w:rFonts w:ascii="Times New Roman" w:hAnsi="Times New Roman"/>
          <w:i/>
          <w:iCs/>
          <w:sz w:val="24"/>
          <w:szCs w:val="24"/>
        </w:rPr>
        <w:t xml:space="preserve"> Procedia - Social and Behavioural Sciences</w:t>
      </w:r>
      <w:r>
        <w:rPr>
          <w:rFonts w:ascii="Times New Roman" w:hAnsi="Times New Roman"/>
          <w:sz w:val="24"/>
          <w:szCs w:val="24"/>
        </w:rPr>
        <w:t xml:space="preserve">, 59(1), pp. 71-76 </w:t>
      </w:r>
      <w:r>
        <w:rPr>
          <w:rFonts w:ascii="Times New Roman" w:hAnsi="Times New Roman"/>
          <w:sz w:val="24"/>
          <w:szCs w:val="24"/>
          <w:lang w:val="en-US"/>
        </w:rPr>
        <w:t>[Online] Available at:</w:t>
      </w:r>
      <w:hyperlink r:id="rId7" w:history="1">
        <w:r>
          <w:rPr>
            <w:rStyle w:val="Hyperlink"/>
            <w:rFonts w:ascii="Times New Roman" w:hAnsi="Times New Roman"/>
            <w:sz w:val="24"/>
            <w:szCs w:val="24"/>
          </w:rPr>
          <w:t>https://www.researchgate.net/publication/257716668_Communication_Skills_among_University_Students</w:t>
        </w:r>
      </w:hyperlink>
      <w:r>
        <w:rPr>
          <w:rFonts w:ascii="Times New Roman" w:hAnsi="Times New Roman"/>
          <w:sz w:val="24"/>
          <w:szCs w:val="24"/>
        </w:rPr>
        <w:t xml:space="preserve"> (Accessed: 24 December 2019).</w:t>
      </w:r>
    </w:p>
    <w:p w:rsidR="0084162F" w:rsidRDefault="002828AD">
      <w:r>
        <w:rPr>
          <w:rFonts w:ascii="Times New Roman" w:hAnsi="Times New Roman"/>
          <w:sz w:val="24"/>
          <w:szCs w:val="24"/>
        </w:rPr>
        <w:t xml:space="preserve">Maund, A. Schriek, M. and Tinkler, P. (2017) </w:t>
      </w:r>
      <w:r>
        <w:rPr>
          <w:rFonts w:ascii="Times New Roman" w:hAnsi="Times New Roman"/>
          <w:i/>
          <w:iCs/>
          <w:sz w:val="24"/>
          <w:szCs w:val="24"/>
        </w:rPr>
        <w:t xml:space="preserve">Certificate in Higher Education: Skills for the Workplace Student Yearbook. </w:t>
      </w:r>
      <w:r>
        <w:rPr>
          <w:rFonts w:ascii="Times New Roman" w:hAnsi="Times New Roman"/>
          <w:sz w:val="24"/>
          <w:szCs w:val="24"/>
        </w:rPr>
        <w:t>London:</w:t>
      </w:r>
      <w:r>
        <w:rPr>
          <w:rFonts w:ascii="Times New Roman" w:hAnsi="Times New Roman"/>
          <w:sz w:val="24"/>
          <w:szCs w:val="24"/>
        </w:rPr>
        <w:t xml:space="preserve"> Sage Publications.</w:t>
      </w:r>
    </w:p>
    <w:p w:rsidR="0084162F" w:rsidRDefault="002828AD">
      <w:r>
        <w:rPr>
          <w:rFonts w:ascii="Times New Roman" w:hAnsi="Times New Roman"/>
          <w:sz w:val="24"/>
          <w:szCs w:val="24"/>
        </w:rPr>
        <w:t xml:space="preserve">Morgan, P. (2016) </w:t>
      </w:r>
      <w:r>
        <w:rPr>
          <w:rFonts w:ascii="Times New Roman" w:hAnsi="Times New Roman"/>
          <w:i/>
          <w:iCs/>
          <w:sz w:val="24"/>
          <w:szCs w:val="24"/>
        </w:rPr>
        <w:t>The Business Student’s Guide to Study and Employability</w:t>
      </w:r>
      <w:r>
        <w:rPr>
          <w:rFonts w:ascii="Times New Roman" w:hAnsi="Times New Roman"/>
          <w:sz w:val="24"/>
          <w:szCs w:val="24"/>
        </w:rPr>
        <w:t>. London: Sage Publications.</w:t>
      </w:r>
    </w:p>
    <w:p w:rsidR="0084162F" w:rsidRDefault="002828AD">
      <w:r>
        <w:rPr>
          <w:rFonts w:ascii="Times New Roman" w:hAnsi="Times New Roman"/>
          <w:bCs/>
          <w:sz w:val="24"/>
          <w:szCs w:val="24"/>
        </w:rPr>
        <w:t xml:space="preserve">Belonwu V. (2013) </w:t>
      </w:r>
      <w:r>
        <w:rPr>
          <w:rFonts w:ascii="Times New Roman" w:hAnsi="Times New Roman"/>
          <w:bCs/>
          <w:i/>
          <w:iCs/>
          <w:sz w:val="24"/>
          <w:szCs w:val="24"/>
        </w:rPr>
        <w:t xml:space="preserve">How to Communicate efficiently with your team </w:t>
      </w:r>
      <w:r>
        <w:rPr>
          <w:rFonts w:ascii="Times New Roman" w:hAnsi="Times New Roman"/>
          <w:i/>
          <w:iCs/>
          <w:sz w:val="24"/>
          <w:szCs w:val="24"/>
          <w:lang w:val="en-US"/>
        </w:rPr>
        <w:t xml:space="preserve"> </w:t>
      </w:r>
      <w:r>
        <w:rPr>
          <w:rFonts w:ascii="Times New Roman" w:hAnsi="Times New Roman"/>
          <w:sz w:val="24"/>
          <w:szCs w:val="24"/>
          <w:lang w:val="en-US"/>
        </w:rPr>
        <w:t>[Online] Available at:</w:t>
      </w:r>
      <w:r>
        <w:rPr>
          <w:rFonts w:ascii="Times New Roman" w:hAnsi="Times New Roman"/>
          <w:sz w:val="24"/>
          <w:szCs w:val="24"/>
        </w:rPr>
        <w:t xml:space="preserve"> </w:t>
      </w:r>
      <w:hyperlink r:id="rId8" w:history="1">
        <w:r>
          <w:rPr>
            <w:rStyle w:val="Hyperlink"/>
            <w:rFonts w:ascii="Times New Roman" w:hAnsi="Times New Roman"/>
            <w:sz w:val="24"/>
            <w:szCs w:val="24"/>
          </w:rPr>
          <w:t>https://smallbiztrends.com/2013/11/20-ways-to-communicate-effectively-in-the-workplace.html</w:t>
        </w:r>
      </w:hyperlink>
      <w:r>
        <w:rPr>
          <w:rFonts w:ascii="Times New Roman" w:hAnsi="Times New Roman"/>
          <w:sz w:val="24"/>
          <w:szCs w:val="24"/>
        </w:rPr>
        <w:t xml:space="preserve"> (Accessed: 29 December 2019).</w:t>
      </w:r>
    </w:p>
    <w:p w:rsidR="0084162F" w:rsidRDefault="002828AD">
      <w:r>
        <w:rPr>
          <w:rFonts w:ascii="Times New Roman" w:hAnsi="Times New Roman"/>
          <w:bCs/>
          <w:sz w:val="24"/>
          <w:szCs w:val="24"/>
        </w:rPr>
        <w:t>Shannon C. E. and Weaver W. (1964)</w:t>
      </w:r>
      <w:r>
        <w:rPr>
          <w:rFonts w:ascii="Times New Roman" w:hAnsi="Times New Roman"/>
          <w:i/>
          <w:iCs/>
          <w:sz w:val="24"/>
          <w:szCs w:val="24"/>
          <w:lang w:val="en-US"/>
        </w:rPr>
        <w:t xml:space="preserve">‘The mathematical theory of </w:t>
      </w:r>
      <w:r>
        <w:rPr>
          <w:rFonts w:ascii="Times New Roman" w:hAnsi="Times New Roman"/>
          <w:i/>
          <w:iCs/>
          <w:sz w:val="24"/>
          <w:szCs w:val="24"/>
          <w:lang w:val="en-US"/>
        </w:rPr>
        <w:t>communication’</w:t>
      </w:r>
      <w:r>
        <w:rPr>
          <w:rFonts w:ascii="Times New Roman" w:hAnsi="Times New Roman"/>
          <w:sz w:val="24"/>
          <w:szCs w:val="24"/>
          <w:lang w:val="en-US"/>
        </w:rPr>
        <w:t xml:space="preserve">, </w:t>
      </w:r>
      <w:r>
        <w:rPr>
          <w:rFonts w:ascii="Times New Roman" w:hAnsi="Times New Roman"/>
          <w:i/>
          <w:iCs/>
          <w:sz w:val="24"/>
          <w:szCs w:val="24"/>
          <w:lang w:val="en-US"/>
        </w:rPr>
        <w:t xml:space="preserve">The University of Illinois Press, </w:t>
      </w:r>
      <w:r>
        <w:rPr>
          <w:rFonts w:ascii="Times New Roman" w:hAnsi="Times New Roman"/>
          <w:sz w:val="24"/>
          <w:szCs w:val="24"/>
          <w:lang w:val="en-US"/>
        </w:rPr>
        <w:t>(1), pp. 1-131 [Online] Available at:</w:t>
      </w:r>
      <w:r>
        <w:rPr>
          <w:rFonts w:ascii="Times New Roman" w:hAnsi="Times New Roman"/>
          <w:sz w:val="24"/>
          <w:szCs w:val="24"/>
        </w:rPr>
        <w:t xml:space="preserve"> </w:t>
      </w:r>
      <w:hyperlink r:id="rId9" w:history="1">
        <w:r>
          <w:rPr>
            <w:rStyle w:val="Hyperlink"/>
            <w:rFonts w:ascii="Times New Roman" w:hAnsi="Times New Roman"/>
            <w:sz w:val="24"/>
            <w:szCs w:val="24"/>
          </w:rPr>
          <w:t>https://pure.mpg.de/rest/items/item_2383164/component/file_2383163/content</w:t>
        </w:r>
      </w:hyperlink>
      <w:r>
        <w:rPr>
          <w:rFonts w:ascii="Times New Roman" w:hAnsi="Times New Roman"/>
          <w:sz w:val="24"/>
          <w:szCs w:val="24"/>
        </w:rPr>
        <w:t xml:space="preserve"> (</w:t>
      </w:r>
      <w:r>
        <w:rPr>
          <w:rFonts w:ascii="Times New Roman" w:hAnsi="Times New Roman"/>
          <w:sz w:val="24"/>
          <w:szCs w:val="24"/>
        </w:rPr>
        <w:t>Accessed: 29 December 2019).</w:t>
      </w:r>
    </w:p>
    <w:p w:rsidR="0084162F" w:rsidRDefault="002828AD">
      <w:r>
        <w:rPr>
          <w:rFonts w:ascii="Times New Roman" w:hAnsi="Times New Roman"/>
          <w:bCs/>
          <w:sz w:val="24"/>
          <w:szCs w:val="24"/>
        </w:rPr>
        <w:t>Phutela, D. (2015)</w:t>
      </w:r>
      <w:r>
        <w:rPr>
          <w:rFonts w:ascii="Times New Roman" w:hAnsi="Times New Roman"/>
          <w:bCs/>
          <w:i/>
          <w:iCs/>
          <w:sz w:val="24"/>
          <w:szCs w:val="24"/>
        </w:rPr>
        <w:t xml:space="preserve"> </w:t>
      </w:r>
      <w:r>
        <w:rPr>
          <w:rFonts w:ascii="Times New Roman" w:hAnsi="Times New Roman"/>
          <w:i/>
          <w:iCs/>
          <w:sz w:val="24"/>
          <w:szCs w:val="24"/>
          <w:lang w:val="en-US"/>
        </w:rPr>
        <w:t>‘</w:t>
      </w:r>
      <w:r>
        <w:rPr>
          <w:rFonts w:ascii="Times New Roman" w:hAnsi="Times New Roman"/>
          <w:bCs/>
          <w:i/>
          <w:iCs/>
          <w:sz w:val="24"/>
          <w:szCs w:val="24"/>
        </w:rPr>
        <w:t>The Importance of Non-Verbal Communication</w:t>
      </w:r>
      <w:r>
        <w:rPr>
          <w:rFonts w:ascii="Times New Roman" w:hAnsi="Times New Roman"/>
          <w:i/>
          <w:iCs/>
          <w:sz w:val="24"/>
          <w:szCs w:val="24"/>
          <w:lang w:val="en-US"/>
        </w:rPr>
        <w:t>’</w:t>
      </w:r>
      <w:r>
        <w:rPr>
          <w:rFonts w:ascii="Times New Roman" w:hAnsi="Times New Roman"/>
          <w:sz w:val="24"/>
          <w:szCs w:val="24"/>
          <w:lang w:val="en-US"/>
        </w:rPr>
        <w:t>,</w:t>
      </w:r>
      <w:r>
        <w:rPr>
          <w:rFonts w:ascii="Times New Roman" w:hAnsi="Times New Roman"/>
          <w:i/>
          <w:iCs/>
          <w:sz w:val="24"/>
          <w:szCs w:val="24"/>
        </w:rPr>
        <w:t xml:space="preserve"> </w:t>
      </w:r>
      <w:r>
        <w:rPr>
          <w:rFonts w:ascii="Times New Roman" w:hAnsi="Times New Roman"/>
          <w:bCs/>
          <w:i/>
          <w:iCs/>
          <w:sz w:val="24"/>
          <w:szCs w:val="24"/>
        </w:rPr>
        <w:t xml:space="preserve"> IUP Journal of Soft Skills,</w:t>
      </w:r>
      <w:r>
        <w:rPr>
          <w:rFonts w:ascii="Times New Roman" w:hAnsi="Times New Roman"/>
          <w:bCs/>
          <w:sz w:val="24"/>
          <w:szCs w:val="24"/>
        </w:rPr>
        <w:t xml:space="preserve"> 9(4), pp.43-49 </w:t>
      </w:r>
      <w:r>
        <w:rPr>
          <w:rFonts w:ascii="Times New Roman" w:hAnsi="Times New Roman"/>
          <w:sz w:val="24"/>
          <w:szCs w:val="24"/>
          <w:lang w:val="en-US"/>
        </w:rPr>
        <w:t xml:space="preserve">[Online] Available at: </w:t>
      </w:r>
      <w:hyperlink r:id="rId10" w:history="1">
        <w:r>
          <w:rPr>
            <w:rStyle w:val="Hyperlink"/>
            <w:rFonts w:ascii="Times New Roman" w:hAnsi="Times New Roman"/>
            <w:sz w:val="24"/>
            <w:szCs w:val="24"/>
          </w:rPr>
          <w:t>https://search.proquest.com/openview/52442af596bbd7cc0220950cc1a9a3f2/1?pq-origsite=gscholar&amp;cbl=2029989</w:t>
        </w:r>
      </w:hyperlink>
      <w:r>
        <w:rPr>
          <w:rFonts w:ascii="Times New Roman" w:hAnsi="Times New Roman"/>
          <w:sz w:val="24"/>
          <w:szCs w:val="24"/>
        </w:rPr>
        <w:t xml:space="preserve"> (Accessed: 29 December 2019).</w:t>
      </w:r>
    </w:p>
    <w:p w:rsidR="0084162F" w:rsidRDefault="002828AD">
      <w:r>
        <w:rPr>
          <w:rFonts w:ascii="Times New Roman" w:hAnsi="Times New Roman"/>
          <w:bCs/>
          <w:sz w:val="24"/>
          <w:szCs w:val="24"/>
        </w:rPr>
        <w:t>Cenere, P. (2015)</w:t>
      </w:r>
      <w:r>
        <w:rPr>
          <w:rFonts w:ascii="Times New Roman" w:hAnsi="Times New Roman"/>
          <w:bCs/>
          <w:i/>
          <w:iCs/>
          <w:sz w:val="24"/>
          <w:szCs w:val="24"/>
        </w:rPr>
        <w:t xml:space="preserve"> </w:t>
      </w:r>
      <w:r>
        <w:rPr>
          <w:rFonts w:ascii="Times New Roman" w:hAnsi="Times New Roman"/>
          <w:i/>
          <w:iCs/>
          <w:sz w:val="24"/>
          <w:szCs w:val="24"/>
          <w:lang w:val="en-US"/>
        </w:rPr>
        <w:t>‘</w:t>
      </w:r>
      <w:r>
        <w:rPr>
          <w:rFonts w:ascii="Times New Roman" w:hAnsi="Times New Roman"/>
          <w:bCs/>
          <w:i/>
          <w:iCs/>
          <w:sz w:val="24"/>
          <w:szCs w:val="24"/>
        </w:rPr>
        <w:t>Communication skills for business professionals</w:t>
      </w:r>
      <w:r>
        <w:rPr>
          <w:rFonts w:ascii="Times New Roman" w:hAnsi="Times New Roman"/>
          <w:i/>
          <w:iCs/>
          <w:sz w:val="24"/>
          <w:szCs w:val="24"/>
          <w:lang w:val="en-US"/>
        </w:rPr>
        <w:t>’</w:t>
      </w:r>
      <w:r>
        <w:rPr>
          <w:rFonts w:ascii="Times New Roman" w:hAnsi="Times New Roman"/>
          <w:sz w:val="24"/>
          <w:szCs w:val="24"/>
          <w:lang w:val="en-US"/>
        </w:rPr>
        <w:t>,</w:t>
      </w:r>
      <w:r>
        <w:rPr>
          <w:rFonts w:ascii="Times New Roman" w:hAnsi="Times New Roman"/>
          <w:sz w:val="24"/>
          <w:szCs w:val="24"/>
        </w:rPr>
        <w:t xml:space="preserve"> </w:t>
      </w:r>
      <w:r>
        <w:rPr>
          <w:rFonts w:ascii="Times New Roman" w:hAnsi="Times New Roman"/>
          <w:bCs/>
          <w:sz w:val="24"/>
          <w:szCs w:val="24"/>
        </w:rPr>
        <w:t>Port Melbourne: Vic/ Camb</w:t>
      </w:r>
      <w:r>
        <w:rPr>
          <w:rFonts w:ascii="Times New Roman" w:hAnsi="Times New Roman"/>
          <w:bCs/>
          <w:sz w:val="24"/>
          <w:szCs w:val="24"/>
        </w:rPr>
        <w:t>ridge University Press.</w:t>
      </w:r>
    </w:p>
    <w:p w:rsidR="0084162F" w:rsidRDefault="002828AD">
      <w:r>
        <w:rPr>
          <w:rFonts w:ascii="Times New Roman" w:hAnsi="Times New Roman"/>
          <w:bCs/>
          <w:sz w:val="24"/>
          <w:szCs w:val="24"/>
        </w:rPr>
        <w:t xml:space="preserve">Jamieson H. (2007) </w:t>
      </w:r>
      <w:r>
        <w:rPr>
          <w:rFonts w:ascii="Times New Roman" w:hAnsi="Times New Roman"/>
          <w:i/>
          <w:iCs/>
          <w:sz w:val="24"/>
          <w:szCs w:val="24"/>
          <w:lang w:val="en-US"/>
        </w:rPr>
        <w:t>‘</w:t>
      </w:r>
      <w:r>
        <w:rPr>
          <w:rFonts w:ascii="Times New Roman" w:hAnsi="Times New Roman"/>
          <w:bCs/>
          <w:i/>
          <w:iCs/>
          <w:sz w:val="24"/>
          <w:szCs w:val="24"/>
        </w:rPr>
        <w:t>Visual Communication: more than meets the eye</w:t>
      </w:r>
      <w:r>
        <w:rPr>
          <w:rFonts w:ascii="Times New Roman" w:hAnsi="Times New Roman"/>
          <w:i/>
          <w:iCs/>
          <w:sz w:val="24"/>
          <w:szCs w:val="24"/>
          <w:lang w:val="en-US"/>
        </w:rPr>
        <w:t>’</w:t>
      </w:r>
      <w:r>
        <w:rPr>
          <w:rFonts w:ascii="Times New Roman" w:hAnsi="Times New Roman"/>
          <w:sz w:val="24"/>
          <w:szCs w:val="24"/>
          <w:lang w:val="en-US"/>
        </w:rPr>
        <w:t xml:space="preserve">, </w:t>
      </w:r>
      <w:r>
        <w:rPr>
          <w:rFonts w:ascii="Times New Roman" w:hAnsi="Times New Roman"/>
          <w:bCs/>
          <w:sz w:val="24"/>
          <w:szCs w:val="24"/>
        </w:rPr>
        <w:t>UK: Intellect Books.</w:t>
      </w:r>
    </w:p>
    <w:p w:rsidR="0084162F" w:rsidRDefault="002828AD">
      <w:r>
        <w:rPr>
          <w:rFonts w:ascii="Times New Roman" w:hAnsi="Times New Roman"/>
          <w:bCs/>
          <w:sz w:val="24"/>
          <w:szCs w:val="24"/>
        </w:rPr>
        <w:t xml:space="preserve">Peterson A. and Khalimzoda I. (2016) </w:t>
      </w:r>
      <w:r>
        <w:rPr>
          <w:rFonts w:ascii="Times New Roman" w:hAnsi="Times New Roman"/>
          <w:i/>
          <w:iCs/>
          <w:sz w:val="24"/>
          <w:szCs w:val="24"/>
          <w:lang w:val="en-US"/>
        </w:rPr>
        <w:t>‘Communication models and common basis for multicultural communication in Latvia’</w:t>
      </w:r>
      <w:r>
        <w:rPr>
          <w:rFonts w:ascii="Times New Roman" w:hAnsi="Times New Roman"/>
          <w:sz w:val="24"/>
          <w:szCs w:val="24"/>
          <w:lang w:val="en-US"/>
        </w:rPr>
        <w:t xml:space="preserve">, </w:t>
      </w:r>
      <w:r>
        <w:rPr>
          <w:rFonts w:ascii="Times New Roman" w:hAnsi="Times New Roman"/>
          <w:i/>
          <w:iCs/>
          <w:sz w:val="24"/>
          <w:szCs w:val="24"/>
          <w:lang w:val="en-US"/>
        </w:rPr>
        <w:t xml:space="preserve">Society </w:t>
      </w:r>
      <w:r>
        <w:rPr>
          <w:rFonts w:ascii="Times New Roman" w:hAnsi="Times New Roman"/>
          <w:i/>
          <w:iCs/>
          <w:sz w:val="24"/>
          <w:szCs w:val="24"/>
          <w:lang w:val="en-US"/>
        </w:rPr>
        <w:t>Integration Education</w:t>
      </w:r>
      <w:r>
        <w:rPr>
          <w:rFonts w:ascii="Times New Roman" w:hAnsi="Times New Roman"/>
          <w:sz w:val="24"/>
          <w:szCs w:val="24"/>
          <w:lang w:val="en-US"/>
        </w:rPr>
        <w:t xml:space="preserve">, 4(1), pp. 423-433 [Online] Available at: </w:t>
      </w:r>
      <w:hyperlink r:id="rId11" w:history="1">
        <w:r>
          <w:rPr>
            <w:rStyle w:val="Hyperlink"/>
          </w:rPr>
          <w:t>https://www.researchgate.net/publication/303</w:t>
        </w:r>
        <w:r>
          <w:rPr>
            <w:rStyle w:val="Hyperlink"/>
          </w:rPr>
          <w:t>556858_COMMUNICATION_MODELS_AND_COMMON_BASIS_FOR_MULTICULTURAL_COMMUNICATION_IN_LATVIA</w:t>
        </w:r>
      </w:hyperlink>
      <w:r>
        <w:t xml:space="preserve"> </w:t>
      </w:r>
      <w:r>
        <w:rPr>
          <w:rFonts w:ascii="Times New Roman" w:hAnsi="Times New Roman"/>
          <w:sz w:val="24"/>
          <w:szCs w:val="24"/>
        </w:rPr>
        <w:t>(Accessed: 29 December 2019).</w:t>
      </w:r>
    </w:p>
    <w:p w:rsidR="0084162F" w:rsidRDefault="002828AD">
      <w:r>
        <w:rPr>
          <w:rFonts w:ascii="Times New Roman" w:hAnsi="Times New Roman"/>
          <w:sz w:val="24"/>
          <w:szCs w:val="24"/>
        </w:rPr>
        <w:t xml:space="preserve">Kinnick, K.N. and Parton, S.R. (2005) </w:t>
      </w:r>
      <w:r>
        <w:rPr>
          <w:rFonts w:ascii="Times New Roman" w:hAnsi="Times New Roman"/>
          <w:i/>
          <w:iCs/>
          <w:sz w:val="24"/>
          <w:szCs w:val="24"/>
          <w:lang w:val="en-US"/>
        </w:rPr>
        <w:t>‘</w:t>
      </w:r>
      <w:r>
        <w:rPr>
          <w:rFonts w:ascii="Times New Roman" w:hAnsi="Times New Roman"/>
          <w:i/>
          <w:iCs/>
          <w:sz w:val="24"/>
          <w:szCs w:val="24"/>
        </w:rPr>
        <w:t>What The Apprentice teaches us about communication skills</w:t>
      </w:r>
      <w:r>
        <w:rPr>
          <w:rFonts w:ascii="Times New Roman" w:hAnsi="Times New Roman"/>
          <w:i/>
          <w:iCs/>
          <w:sz w:val="24"/>
          <w:szCs w:val="24"/>
          <w:lang w:val="en-US"/>
        </w:rPr>
        <w:t>’, Business Communication Quarterly</w:t>
      </w:r>
      <w:r>
        <w:rPr>
          <w:rFonts w:ascii="Times New Roman" w:hAnsi="Times New Roman"/>
          <w:sz w:val="24"/>
          <w:szCs w:val="24"/>
          <w:lang w:val="en-US"/>
        </w:rPr>
        <w:t>,</w:t>
      </w:r>
      <w:r>
        <w:rPr>
          <w:rFonts w:ascii="Times New Roman" w:hAnsi="Times New Roman"/>
          <w:i/>
          <w:iCs/>
          <w:sz w:val="24"/>
          <w:szCs w:val="24"/>
          <w:lang w:val="en-US"/>
        </w:rPr>
        <w:t xml:space="preserve"> </w:t>
      </w:r>
      <w:r>
        <w:rPr>
          <w:rFonts w:ascii="Times New Roman" w:hAnsi="Times New Roman"/>
          <w:sz w:val="24"/>
          <w:szCs w:val="24"/>
          <w:lang w:val="en-US"/>
        </w:rPr>
        <w:t>68(4),</w:t>
      </w:r>
      <w:r>
        <w:rPr>
          <w:rFonts w:ascii="Times New Roman" w:hAnsi="Times New Roman"/>
          <w:sz w:val="24"/>
          <w:szCs w:val="24"/>
          <w:lang w:val="en-US"/>
        </w:rPr>
        <w:t xml:space="preserve"> pp. 429-456</w:t>
      </w:r>
      <w:r>
        <w:rPr>
          <w:rFonts w:ascii="Times New Roman" w:hAnsi="Times New Roman"/>
          <w:i/>
          <w:iCs/>
          <w:sz w:val="24"/>
          <w:szCs w:val="24"/>
          <w:lang w:val="en-US"/>
        </w:rPr>
        <w:t xml:space="preserve"> </w:t>
      </w:r>
      <w:r>
        <w:rPr>
          <w:rFonts w:ascii="Times New Roman" w:hAnsi="Times New Roman"/>
          <w:sz w:val="24"/>
          <w:szCs w:val="24"/>
          <w:lang w:val="en-US"/>
        </w:rPr>
        <w:t xml:space="preserve">[Online] Available at: </w:t>
      </w:r>
      <w:hyperlink r:id="rId12" w:history="1">
        <w:r>
          <w:rPr>
            <w:rStyle w:val="Hyperlink"/>
          </w:rPr>
          <w:t>http://course.sdu.edu.cn/G2S/eWebEditor/uploadfile/20131201162907027.pdf</w:t>
        </w:r>
      </w:hyperlink>
      <w:r>
        <w:t xml:space="preserve"> </w:t>
      </w:r>
      <w:r>
        <w:rPr>
          <w:rFonts w:ascii="Times New Roman" w:hAnsi="Times New Roman"/>
          <w:sz w:val="24"/>
          <w:szCs w:val="24"/>
        </w:rPr>
        <w:t>(Accessed: 24 December 2019).</w:t>
      </w:r>
    </w:p>
    <w:p w:rsidR="0084162F" w:rsidRDefault="002828AD">
      <w:r>
        <w:rPr>
          <w:rFonts w:ascii="Times New Roman" w:hAnsi="Times New Roman"/>
          <w:bCs/>
          <w:sz w:val="24"/>
          <w:szCs w:val="24"/>
        </w:rPr>
        <w:t xml:space="preserve">Quintanilla K. M. and Wahl </w:t>
      </w:r>
      <w:r>
        <w:rPr>
          <w:rFonts w:ascii="Times New Roman" w:hAnsi="Times New Roman"/>
          <w:bCs/>
          <w:sz w:val="24"/>
          <w:szCs w:val="24"/>
        </w:rPr>
        <w:t>S. T. (2016</w:t>
      </w:r>
      <w:r>
        <w:rPr>
          <w:rFonts w:ascii="Times New Roman" w:hAnsi="Times New Roman"/>
          <w:bCs/>
          <w:i/>
          <w:iCs/>
          <w:sz w:val="24"/>
          <w:szCs w:val="24"/>
        </w:rPr>
        <w:t>) Business and Professional Communication: keys for Workplace Excellence</w:t>
      </w:r>
      <w:r>
        <w:rPr>
          <w:rFonts w:ascii="Times New Roman" w:hAnsi="Times New Roman"/>
          <w:i/>
          <w:iCs/>
          <w:sz w:val="24"/>
          <w:szCs w:val="24"/>
        </w:rPr>
        <w:t xml:space="preserve">. </w:t>
      </w:r>
      <w:r>
        <w:rPr>
          <w:rFonts w:ascii="Times New Roman" w:hAnsi="Times New Roman"/>
          <w:sz w:val="24"/>
          <w:szCs w:val="24"/>
        </w:rPr>
        <w:t>London: Sage Publications.</w:t>
      </w:r>
    </w:p>
    <w:p w:rsidR="0084162F" w:rsidRDefault="002828AD">
      <w:r>
        <w:rPr>
          <w:rFonts w:ascii="Times New Roman" w:hAnsi="Times New Roman"/>
          <w:sz w:val="24"/>
          <w:szCs w:val="24"/>
        </w:rPr>
        <w:t xml:space="preserve">Griffiths, B.A. and Dunham, E.B. (2015) </w:t>
      </w:r>
      <w:r>
        <w:rPr>
          <w:rFonts w:ascii="Times New Roman" w:hAnsi="Times New Roman"/>
          <w:i/>
          <w:iCs/>
          <w:color w:val="000000"/>
          <w:sz w:val="24"/>
          <w:szCs w:val="24"/>
        </w:rPr>
        <w:t xml:space="preserve">Working in teams: moving from high potential to high performance. </w:t>
      </w:r>
      <w:r>
        <w:rPr>
          <w:rFonts w:ascii="Times New Roman" w:hAnsi="Times New Roman"/>
          <w:color w:val="000000"/>
          <w:sz w:val="24"/>
          <w:szCs w:val="24"/>
        </w:rPr>
        <w:t>Los Angeles: Sage.</w:t>
      </w:r>
    </w:p>
    <w:p w:rsidR="0084162F" w:rsidRDefault="0084162F">
      <w:pPr>
        <w:rPr>
          <w:rFonts w:ascii="Times New Roman" w:hAnsi="Times New Roman"/>
          <w:color w:val="000000"/>
          <w:sz w:val="24"/>
          <w:szCs w:val="24"/>
        </w:rPr>
      </w:pPr>
    </w:p>
    <w:p w:rsidR="0084162F" w:rsidRDefault="0084162F"/>
    <w:p w:rsidR="0084162F" w:rsidRDefault="0084162F"/>
    <w:p w:rsidR="0084162F" w:rsidRDefault="0084162F"/>
    <w:p w:rsidR="0084162F" w:rsidRDefault="0084162F"/>
    <w:p w:rsidR="0084162F" w:rsidRDefault="0084162F"/>
    <w:p w:rsidR="0084162F" w:rsidRDefault="0084162F"/>
    <w:p w:rsidR="0084162F" w:rsidRDefault="0084162F"/>
    <w:p w:rsidR="0084162F" w:rsidRDefault="0084162F"/>
    <w:p w:rsidR="0084162F" w:rsidRDefault="0084162F"/>
    <w:p w:rsidR="0084162F" w:rsidRDefault="0084162F"/>
    <w:p w:rsidR="0084162F" w:rsidRDefault="0084162F"/>
    <w:p w:rsidR="0084162F" w:rsidRDefault="0084162F"/>
    <w:p w:rsidR="0084162F" w:rsidRDefault="0084162F">
      <w:pPr>
        <w:rPr>
          <w:rFonts w:ascii="Times New Roman" w:hAnsi="Times New Roman"/>
          <w:color w:val="000000"/>
          <w:sz w:val="24"/>
          <w:szCs w:val="24"/>
        </w:rPr>
      </w:pPr>
    </w:p>
    <w:p w:rsidR="0084162F" w:rsidRDefault="0084162F">
      <w:pPr>
        <w:rPr>
          <w:rFonts w:ascii="Times New Roman" w:hAnsi="Times New Roman"/>
          <w:color w:val="000000"/>
          <w:sz w:val="24"/>
          <w:szCs w:val="24"/>
        </w:rPr>
      </w:pPr>
    </w:p>
    <w:p w:rsidR="0084162F" w:rsidRDefault="0084162F">
      <w:pPr>
        <w:rPr>
          <w:rFonts w:ascii="Times New Roman" w:hAnsi="Times New Roman"/>
          <w:color w:val="000000"/>
          <w:sz w:val="24"/>
          <w:szCs w:val="24"/>
        </w:rPr>
      </w:pPr>
    </w:p>
    <w:p w:rsidR="0084162F" w:rsidRDefault="002828AD">
      <w:pPr>
        <w:rPr>
          <w:rFonts w:ascii="Times New Roman" w:hAnsi="Times New Roman"/>
          <w:color w:val="000000"/>
          <w:sz w:val="24"/>
          <w:szCs w:val="24"/>
        </w:rPr>
      </w:pPr>
      <w:r>
        <w:rPr>
          <w:rFonts w:ascii="Times New Roman" w:hAnsi="Times New Roman"/>
          <w:color w:val="000000"/>
          <w:sz w:val="24"/>
          <w:szCs w:val="24"/>
        </w:rPr>
        <w:t>In class exercise number 1:</w:t>
      </w:r>
    </w:p>
    <w:p w:rsidR="0084162F" w:rsidRDefault="0084162F"/>
    <w:p w:rsidR="0084162F" w:rsidRDefault="002828AD">
      <w:r>
        <w:rPr>
          <w:rFonts w:ascii="Times New Roman" w:hAnsi="Times New Roman"/>
          <w:noProof/>
          <w:sz w:val="24"/>
          <w:szCs w:val="24"/>
        </w:rPr>
        <w:drawing>
          <wp:inline distT="0" distB="0" distL="0" distR="0">
            <wp:extent cx="5731514" cy="4076486"/>
            <wp:effectExtent l="8364" t="10686" r="10900" b="10900"/>
            <wp:docPr id="1" name="Picture 1" descr="A close up of text on a white background&#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rcRect l="12860"/>
                    <a:stretch>
                      <a:fillRect/>
                    </a:stretch>
                  </pic:blipFill>
                  <pic:spPr>
                    <a:xfrm rot="5400013">
                      <a:off x="0" y="0"/>
                      <a:ext cx="5731514" cy="4076486"/>
                    </a:xfrm>
                    <a:prstGeom prst="rect">
                      <a:avLst/>
                    </a:prstGeom>
                    <a:noFill/>
                    <a:ln>
                      <a:noFill/>
                      <a:prstDash/>
                    </a:ln>
                  </pic:spPr>
                </pic:pic>
              </a:graphicData>
            </a:graphic>
          </wp:inline>
        </w:drawing>
      </w:r>
    </w:p>
    <w:p w:rsidR="0084162F" w:rsidRDefault="0084162F">
      <w:pPr>
        <w:rPr>
          <w:rFonts w:ascii="Times New Roman" w:hAnsi="Times New Roman"/>
          <w:sz w:val="24"/>
          <w:szCs w:val="24"/>
        </w:rPr>
      </w:pPr>
    </w:p>
    <w:p w:rsidR="0084162F" w:rsidRDefault="0084162F">
      <w:pPr>
        <w:rPr>
          <w:rFonts w:ascii="Times New Roman" w:hAnsi="Times New Roman"/>
          <w:sz w:val="24"/>
          <w:szCs w:val="24"/>
        </w:rPr>
      </w:pPr>
    </w:p>
    <w:p w:rsidR="0084162F" w:rsidRDefault="0084162F">
      <w:pPr>
        <w:rPr>
          <w:rFonts w:ascii="Times New Roman" w:hAnsi="Times New Roman"/>
          <w:sz w:val="24"/>
          <w:szCs w:val="24"/>
        </w:rPr>
      </w:pPr>
    </w:p>
    <w:p w:rsidR="0084162F" w:rsidRDefault="0084162F">
      <w:pPr>
        <w:rPr>
          <w:rFonts w:ascii="Times New Roman" w:hAnsi="Times New Roman"/>
          <w:sz w:val="24"/>
          <w:szCs w:val="24"/>
        </w:rPr>
      </w:pPr>
    </w:p>
    <w:p w:rsidR="0084162F" w:rsidRDefault="0084162F">
      <w:pPr>
        <w:rPr>
          <w:rFonts w:ascii="Times New Roman" w:hAnsi="Times New Roman"/>
          <w:sz w:val="24"/>
          <w:szCs w:val="24"/>
        </w:rPr>
      </w:pPr>
    </w:p>
    <w:p w:rsidR="0084162F" w:rsidRDefault="0084162F">
      <w:pPr>
        <w:rPr>
          <w:rFonts w:ascii="Times New Roman" w:hAnsi="Times New Roman"/>
          <w:sz w:val="24"/>
          <w:szCs w:val="24"/>
        </w:rPr>
      </w:pPr>
    </w:p>
    <w:p w:rsidR="0084162F" w:rsidRDefault="002828AD">
      <w:pPr>
        <w:rPr>
          <w:rFonts w:ascii="Times New Roman" w:hAnsi="Times New Roman"/>
          <w:color w:val="000000"/>
          <w:sz w:val="24"/>
          <w:szCs w:val="24"/>
        </w:rPr>
      </w:pPr>
      <w:r>
        <w:rPr>
          <w:rFonts w:ascii="Times New Roman" w:hAnsi="Times New Roman"/>
          <w:color w:val="000000"/>
          <w:sz w:val="24"/>
          <w:szCs w:val="24"/>
        </w:rPr>
        <w:t>In class exercise number 2:</w:t>
      </w:r>
    </w:p>
    <w:p w:rsidR="0084162F" w:rsidRDefault="0084162F"/>
    <w:p w:rsidR="0084162F" w:rsidRDefault="002828AD">
      <w:r>
        <w:rPr>
          <w:noProof/>
        </w:rPr>
        <w:lastRenderedPageBreak/>
        <w:drawing>
          <wp:inline distT="0" distB="0" distL="0" distR="0">
            <wp:extent cx="5388815" cy="7705923"/>
            <wp:effectExtent l="0" t="0" r="2335" b="9327"/>
            <wp:docPr id="2" name="Picture 3" descr="A screenshot of a cell phone&#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rcRect t="6145" r="969" b="14201"/>
                    <a:stretch>
                      <a:fillRect/>
                    </a:stretch>
                  </pic:blipFill>
                  <pic:spPr>
                    <a:xfrm>
                      <a:off x="0" y="0"/>
                      <a:ext cx="5388815" cy="7705923"/>
                    </a:xfrm>
                    <a:prstGeom prst="rect">
                      <a:avLst/>
                    </a:prstGeom>
                    <a:noFill/>
                    <a:ln>
                      <a:noFill/>
                      <a:prstDash/>
                    </a:ln>
                  </pic:spPr>
                </pic:pic>
              </a:graphicData>
            </a:graphic>
          </wp:inline>
        </w:drawing>
      </w:r>
    </w:p>
    <w:sectPr w:rsidR="0084162F">
      <w:headerReference w:type="default" r:id="rId15"/>
      <w:footerReference w:type="default" r:id="rId16"/>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828AD" w:rsidRDefault="002828AD">
      <w:pPr>
        <w:spacing w:after="0" w:line="240" w:lineRule="auto"/>
      </w:pPr>
      <w:r>
        <w:separator/>
      </w:r>
    </w:p>
  </w:endnote>
  <w:endnote w:type="continuationSeparator" w:id="0">
    <w:p w:rsidR="002828AD" w:rsidRDefault="002828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90986" w:rsidRDefault="002828AD">
    <w:pPr>
      <w:pStyle w:val="Footer"/>
      <w:jc w:val="center"/>
    </w:pPr>
    <w:r>
      <w:fldChar w:fldCharType="begin"/>
    </w:r>
    <w:r>
      <w:instrText xml:space="preserve"> PAGE </w:instrText>
    </w:r>
    <w:r>
      <w:fldChar w:fldCharType="separate"/>
    </w:r>
    <w:r>
      <w:t>2</w:t>
    </w:r>
    <w:r>
      <w:fldChar w:fldCharType="end"/>
    </w:r>
  </w:p>
  <w:p w:rsidR="00990986" w:rsidRDefault="002828A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828AD" w:rsidRDefault="002828AD">
      <w:pPr>
        <w:spacing w:after="0" w:line="240" w:lineRule="auto"/>
      </w:pPr>
      <w:r>
        <w:rPr>
          <w:color w:val="000000"/>
        </w:rPr>
        <w:separator/>
      </w:r>
    </w:p>
  </w:footnote>
  <w:footnote w:type="continuationSeparator" w:id="0">
    <w:p w:rsidR="002828AD" w:rsidRDefault="002828A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90986" w:rsidRDefault="002828AD">
    <w:pPr>
      <w:pStyle w:val="Header"/>
    </w:pPr>
  </w:p>
  <w:p w:rsidR="00990986" w:rsidRDefault="002828A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C561A5"/>
    <w:multiLevelType w:val="multilevel"/>
    <w:tmpl w:val="95426E0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 w15:restartNumberingAfterBreak="0">
    <w:nsid w:val="66DC6157"/>
    <w:multiLevelType w:val="multilevel"/>
    <w:tmpl w:val="1EFAE74C"/>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ttachedTemplate r:id="rId1"/>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useWord2013TrackBottomHyphenation" w:uri="http://schemas.microsoft.com/office/word" w:val="1"/>
  </w:compat>
  <w:rsids>
    <w:rsidRoot w:val="0084162F"/>
    <w:rsid w:val="002828AD"/>
    <w:rsid w:val="00374E79"/>
    <w:rsid w:val="008416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DCA08B43-143B-4BBA-9E0F-5EE35F7B52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sz w:val="22"/>
        <w:szCs w:val="22"/>
        <w:lang w:val="en-GB" w:eastAsia="en-US" w:bidi="ar-SA"/>
      </w:rPr>
    </w:rPrDefault>
    <w:pPrDefault>
      <w:pPr>
        <w:autoSpaceDN w:val="0"/>
        <w:spacing w:after="160" w:line="242" w:lineRule="auto"/>
        <w:textAlignment w:val="baseline"/>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pPr>
      <w:suppressAutoHyphens/>
    </w:pPr>
  </w:style>
  <w:style w:type="paragraph" w:styleId="Heading1">
    <w:name w:val="heading 1"/>
    <w:basedOn w:val="Normal"/>
    <w:uiPriority w:val="9"/>
    <w:qFormat/>
    <w:pPr>
      <w:spacing w:before="100" w:after="100" w:line="240" w:lineRule="auto"/>
      <w:outlineLvl w:val="0"/>
    </w:pPr>
    <w:rPr>
      <w:rFonts w:ascii="Times New Roman" w:eastAsia="Times New Roman" w:hAnsi="Times New Roman"/>
      <w:b/>
      <w:bCs/>
      <w:kern w:val="3"/>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pPr>
      <w:ind w:left="720"/>
    </w:pPr>
  </w:style>
  <w:style w:type="character" w:customStyle="1" w:styleId="Heading1Char">
    <w:name w:val="Heading 1 Char"/>
    <w:basedOn w:val="DefaultParagraphFont"/>
    <w:rPr>
      <w:rFonts w:ascii="Times New Roman" w:eastAsia="Times New Roman" w:hAnsi="Times New Roman" w:cs="Times New Roman"/>
      <w:b/>
      <w:bCs/>
      <w:kern w:val="3"/>
      <w:sz w:val="48"/>
      <w:szCs w:val="48"/>
      <w:lang w:eastAsia="en-GB"/>
    </w:rPr>
  </w:style>
  <w:style w:type="character" w:styleId="Hyperlink">
    <w:name w:val="Hyperlink"/>
    <w:basedOn w:val="DefaultParagraphFont"/>
    <w:rPr>
      <w:color w:val="0000FF"/>
      <w:u w:val="single"/>
    </w:rPr>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hyperlink" Target="https://smallbiztrends.com/2013/11/20-ways-to-communicate-effectively-in-the-workplace.html" TargetMode="External"/><Relationship Id="rId13" Type="http://schemas.openxmlformats.org/officeDocument/2006/relationships/image" Target="media/image1.jpe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researchgate.net/publication/257716668_Communication_Skills_among_University_Students" TargetMode="External"/><Relationship Id="rId12" Type="http://schemas.openxmlformats.org/officeDocument/2006/relationships/hyperlink" Target="http://course.sdu.edu.cn/G2S/eWebEditor/uploadfile/20131201162907027.pdf"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researchgate.net/publication/303556858_COMMUNICATION_MODELS_AND_COMMON_BASIS_FOR_MULTICULTURAL_COMMUNICATION_IN_LATVIA"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s://search.proquest.com/openview/52442af596bbd7cc0220950cc1a9a3f2/1?pq-origsite=gscholar&amp;cbl=2029989" TargetMode="External"/><Relationship Id="rId4" Type="http://schemas.openxmlformats.org/officeDocument/2006/relationships/webSettings" Target="webSettings.xml"/><Relationship Id="rId9" Type="http://schemas.openxmlformats.org/officeDocument/2006/relationships/hyperlink" Target="https://pure.mpg.de/rest/items/item_2383164/component/file_2383163/content" TargetMode="External"/><Relationship Id="rId14" Type="http://schemas.openxmlformats.org/officeDocument/2006/relationships/image" Target="media/image2.png"/></Relationships>
</file>

<file path=word/_rels/settings.xml.rels><?xml version="1.0" encoding="UTF-8" standalone="yes"?>
<Relationships xmlns="http://schemas.openxmlformats.org/package/2006/relationships"><Relationship Id="rId1" Type="http://schemas.openxmlformats.org/officeDocument/2006/relationships/attachedTemplate" Target="Norm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2776</Words>
  <Characters>15824</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Melinda kovacs</dc:creator>
  <dc:description/>
  <cp:lastModifiedBy>Melinda kovacs</cp:lastModifiedBy>
  <cp:revision>2</cp:revision>
  <dcterms:created xsi:type="dcterms:W3CDTF">2020-01-05T12:31:00Z</dcterms:created>
  <dcterms:modified xsi:type="dcterms:W3CDTF">2020-01-05T12:31:00Z</dcterms:modified>
</cp:coreProperties>
</file>