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C4C36D2" w:rsidP="124B2919" w:rsidRDefault="7C4C36D2" w14:paraId="790257BF" w14:textId="02DB1713">
      <w:pPr>
        <w:pStyle w:val="Title"/>
        <w:jc w:val="center"/>
        <w:rPr>
          <w:u w:val="single"/>
        </w:rPr>
      </w:pPr>
      <w:r w:rsidRPr="124B2919" w:rsidR="7C4C36D2">
        <w:rPr>
          <w:u w:val="single"/>
        </w:rPr>
        <w:t>Serial Killer Case Study</w:t>
      </w:r>
    </w:p>
    <w:p w:rsidR="124B2919" w:rsidP="124B2919" w:rsidRDefault="124B2919" w14:paraId="42BBDB93" w14:textId="21E84C1D">
      <w:pPr>
        <w:pStyle w:val="Title"/>
        <w:jc w:val="center"/>
        <w:rPr>
          <w:u w:val="single"/>
        </w:rPr>
      </w:pPr>
    </w:p>
    <w:p w:rsidR="124B2919" w:rsidP="124B2919" w:rsidRDefault="124B2919" w14:paraId="59E09622" w14:textId="5B834DA5">
      <w:pPr>
        <w:pStyle w:val="Title"/>
        <w:jc w:val="center"/>
        <w:rPr>
          <w:u w:val="single"/>
        </w:rPr>
      </w:pPr>
    </w:p>
    <w:p w:rsidR="7C4C36D2" w:rsidP="124B2919" w:rsidRDefault="7C4C36D2" w14:paraId="1C1A7046" w14:textId="4B8D70CB">
      <w:pPr>
        <w:pStyle w:val="Normal"/>
        <w:jc w:val="center"/>
        <w:rPr>
          <w:rFonts w:ascii="Arial" w:hAnsi="Arial" w:eastAsia="Arial" w:cs="Arial"/>
        </w:rPr>
      </w:pPr>
      <w:r w:rsidRPr="124B2919" w:rsidR="7C4C36D2">
        <w:rPr>
          <w:rFonts w:ascii="Arial" w:hAnsi="Arial" w:eastAsia="Arial" w:cs="Arial"/>
        </w:rPr>
        <w:t>William Bryce</w:t>
      </w:r>
    </w:p>
    <w:p w:rsidR="7C4C36D2" w:rsidP="124B2919" w:rsidRDefault="7C4C36D2" w14:paraId="05D3A63B" w14:textId="58243F83">
      <w:pPr>
        <w:pStyle w:val="Normal"/>
        <w:jc w:val="center"/>
        <w:rPr>
          <w:rFonts w:ascii="Arial" w:hAnsi="Arial" w:eastAsia="Arial" w:cs="Arial"/>
        </w:rPr>
      </w:pPr>
      <w:r w:rsidRPr="124B2919" w:rsidR="7C4C36D2">
        <w:rPr>
          <w:rFonts w:ascii="Arial" w:hAnsi="Arial" w:eastAsia="Arial" w:cs="Arial"/>
        </w:rPr>
        <w:t>2416710</w:t>
      </w:r>
    </w:p>
    <w:p w:rsidR="7C4C36D2" w:rsidP="124B2919" w:rsidRDefault="7C4C36D2" w14:paraId="53C41C63" w14:textId="199EB567">
      <w:pPr>
        <w:pStyle w:val="Normal"/>
        <w:jc w:val="center"/>
        <w:rPr>
          <w:rFonts w:ascii="Arial" w:hAnsi="Arial" w:eastAsia="Arial" w:cs="Arial"/>
        </w:rPr>
      </w:pPr>
      <w:r w:rsidRPr="124B2919" w:rsidR="7C4C36D2">
        <w:rPr>
          <w:rFonts w:ascii="Arial" w:hAnsi="Arial" w:eastAsia="Arial" w:cs="Arial"/>
        </w:rPr>
        <w:t>ECPY4001</w:t>
      </w:r>
    </w:p>
    <w:p w:rsidR="124B2919" w:rsidP="124B2919" w:rsidRDefault="124B2919" w14:paraId="16E7C849" w14:textId="05E7F2D4">
      <w:pPr>
        <w:pStyle w:val="Normal"/>
        <w:jc w:val="center"/>
      </w:pPr>
    </w:p>
    <w:p w:rsidR="124B2919" w:rsidP="124B2919" w:rsidRDefault="124B2919" w14:paraId="1C12F8D5" w14:textId="29F7590B">
      <w:pPr>
        <w:pStyle w:val="Title"/>
        <w:jc w:val="center"/>
        <w:rPr>
          <w:u w:val="single"/>
        </w:rPr>
      </w:pPr>
    </w:p>
    <w:p w:rsidR="124B2919" w:rsidP="124B2919" w:rsidRDefault="124B2919" w14:paraId="38C5A560" w14:textId="601D2D01">
      <w:pPr>
        <w:pStyle w:val="Title"/>
        <w:jc w:val="center"/>
        <w:rPr>
          <w:u w:val="single"/>
        </w:rPr>
      </w:pPr>
    </w:p>
    <w:p w:rsidR="124B2919" w:rsidP="124B2919" w:rsidRDefault="124B2919" w14:paraId="61577FBC" w14:textId="17500FD0">
      <w:pPr>
        <w:pStyle w:val="Normal"/>
        <w:jc w:val="center"/>
        <w:rPr>
          <w:u w:val="single"/>
        </w:rPr>
      </w:pPr>
    </w:p>
    <w:p w:rsidR="1490458B" w:rsidP="124B2919" w:rsidRDefault="1490458B" w14:paraId="5B9E89E2" w14:textId="546CA067">
      <w:pPr>
        <w:pStyle w:val="Normal"/>
      </w:pPr>
      <w:r w:rsidR="1490458B">
        <w:rPr/>
        <w:t>Content:</w:t>
      </w:r>
    </w:p>
    <w:p w:rsidR="1490458B" w:rsidP="124B2919" w:rsidRDefault="1490458B" w14:paraId="21FA61E9" w14:textId="4B1B5994">
      <w:pPr>
        <w:pStyle w:val="Normal"/>
      </w:pPr>
      <w:r w:rsidR="1490458B">
        <w:rPr/>
        <w:t>Introduction...................................................................................................................</w:t>
      </w:r>
      <w:r w:rsidR="364176A9">
        <w:rPr/>
        <w:t>2</w:t>
      </w:r>
    </w:p>
    <w:p w:rsidR="1490458B" w:rsidP="124B2919" w:rsidRDefault="1490458B" w14:paraId="6B19AE4B" w14:textId="2E9F68E4">
      <w:pPr>
        <w:pStyle w:val="Normal"/>
      </w:pPr>
      <w:r w:rsidR="1490458B">
        <w:rPr/>
        <w:t>Criminal Analysis of Harold Shipman..............................................................................</w:t>
      </w:r>
      <w:r w:rsidR="1D98C15B">
        <w:rPr/>
        <w:t>3</w:t>
      </w:r>
    </w:p>
    <w:p w:rsidR="1490458B" w:rsidP="124B2919" w:rsidRDefault="1490458B" w14:paraId="10C10CEA" w14:textId="5A023A11">
      <w:pPr>
        <w:pStyle w:val="Normal"/>
      </w:pPr>
      <w:r w:rsidR="1490458B">
        <w:rPr/>
        <w:t>Biological factors</w:t>
      </w:r>
      <w:r w:rsidR="05B670FA">
        <w:rPr/>
        <w:t>...........................................................................................................3</w:t>
      </w:r>
    </w:p>
    <w:p w:rsidR="1490458B" w:rsidP="124B2919" w:rsidRDefault="1490458B" w14:paraId="60F5BA6D" w14:textId="2D2F74E9">
      <w:pPr>
        <w:pStyle w:val="Normal"/>
      </w:pPr>
      <w:r w:rsidR="1490458B">
        <w:rPr/>
        <w:t>Environmental factors</w:t>
      </w:r>
      <w:r w:rsidR="00514894">
        <w:rPr/>
        <w:t>.......</w:t>
      </w:r>
      <w:r w:rsidR="3A6AF4DB">
        <w:rPr/>
        <w:t>..........................................................................................</w:t>
      </w:r>
      <w:r w:rsidR="00514894">
        <w:rPr/>
        <w:t>...3</w:t>
      </w:r>
    </w:p>
    <w:p w:rsidR="1490458B" w:rsidP="124B2919" w:rsidRDefault="1490458B" w14:paraId="3740E72C" w14:textId="4FCA04FC">
      <w:pPr>
        <w:pStyle w:val="Normal"/>
      </w:pPr>
      <w:r w:rsidR="1490458B">
        <w:rPr/>
        <w:t>Psychological factors</w:t>
      </w:r>
      <w:r w:rsidR="4ACC66F0">
        <w:rPr/>
        <w:t>....</w:t>
      </w:r>
      <w:r w:rsidR="22545471">
        <w:rPr/>
        <w:t>............................................................................................</w:t>
      </w:r>
      <w:r w:rsidR="4ACC66F0">
        <w:rPr/>
        <w:t>.....4</w:t>
      </w:r>
    </w:p>
    <w:p w:rsidR="1490458B" w:rsidP="124B2919" w:rsidRDefault="1490458B" w14:paraId="3BD11040" w14:textId="23ABFE9A">
      <w:pPr>
        <w:pStyle w:val="Normal"/>
      </w:pPr>
      <w:r w:rsidR="1490458B">
        <w:rPr/>
        <w:t>Addiction</w:t>
      </w:r>
      <w:r w:rsidR="1318AD6B">
        <w:rPr/>
        <w:t>..</w:t>
      </w:r>
      <w:r w:rsidR="6FF43A3A">
        <w:rPr/>
        <w:t>...............................................................................................................</w:t>
      </w:r>
      <w:r w:rsidR="1318AD6B">
        <w:rPr/>
        <w:t>......5</w:t>
      </w:r>
    </w:p>
    <w:p w:rsidR="1490458B" w:rsidP="124B2919" w:rsidRDefault="1490458B" w14:paraId="11C9C6B5" w14:textId="6D53CFD4">
      <w:pPr>
        <w:pStyle w:val="Normal"/>
      </w:pPr>
      <w:r w:rsidR="1490458B">
        <w:rPr/>
        <w:t>Control theory</w:t>
      </w:r>
      <w:r w:rsidR="7C1D93C6">
        <w:rPr/>
        <w:t>.......</w:t>
      </w:r>
      <w:r w:rsidR="33052883">
        <w:rPr/>
        <w:t>......................................................................................................</w:t>
      </w:r>
      <w:r w:rsidR="7C1D93C6">
        <w:rPr/>
        <w:t>...</w:t>
      </w:r>
      <w:r w:rsidR="4C1B3B22">
        <w:rPr/>
        <w:t>5</w:t>
      </w:r>
    </w:p>
    <w:p w:rsidR="4C1B3B22" w:rsidP="124B2919" w:rsidRDefault="4C1B3B22" w14:paraId="38ECAA9A" w14:textId="72636248">
      <w:pPr>
        <w:pStyle w:val="Normal"/>
      </w:pPr>
      <w:r w:rsidR="4C1B3B22">
        <w:rPr/>
        <w:t>Nature vs Nurture...</w:t>
      </w:r>
      <w:r w:rsidR="00DB40E4">
        <w:rPr/>
        <w:t>.....................................................................................................</w:t>
      </w:r>
      <w:r w:rsidR="4C1B3B22">
        <w:rPr/>
        <w:t>...6</w:t>
      </w:r>
    </w:p>
    <w:p w:rsidR="1490458B" w:rsidP="124B2919" w:rsidRDefault="1490458B" w14:paraId="07D8244E" w14:textId="5F738AE2">
      <w:pPr>
        <w:pStyle w:val="Normal"/>
      </w:pPr>
      <w:r w:rsidR="1490458B">
        <w:rPr/>
        <w:t>Conclusion</w:t>
      </w:r>
      <w:r w:rsidR="13B1A782">
        <w:rPr/>
        <w:t>...</w:t>
      </w:r>
      <w:r w:rsidR="734DE63B">
        <w:rPr/>
        <w:t>........</w:t>
      </w:r>
      <w:r w:rsidR="6E98516D">
        <w:rPr/>
        <w:t>.</w:t>
      </w:r>
      <w:r w:rsidR="734DE63B">
        <w:rPr/>
        <w:t>...................................................................................................</w:t>
      </w:r>
      <w:r w:rsidR="13B1A782">
        <w:rPr/>
        <w:t>.....</w:t>
      </w:r>
      <w:r w:rsidR="0D394AC7">
        <w:rPr/>
        <w:t>7</w:t>
      </w:r>
    </w:p>
    <w:p w:rsidR="1490458B" w:rsidP="124B2919" w:rsidRDefault="1490458B" w14:paraId="076FA46C" w14:textId="2F4CD2F9">
      <w:pPr>
        <w:pStyle w:val="Normal"/>
      </w:pPr>
      <w:r w:rsidR="1490458B">
        <w:rPr/>
        <w:t>References</w:t>
      </w:r>
      <w:r w:rsidR="11A5B2C3">
        <w:rPr/>
        <w:t>....</w:t>
      </w:r>
      <w:r w:rsidR="5AF14FFA">
        <w:rPr/>
        <w:t>..............................................................................................................</w:t>
      </w:r>
      <w:r w:rsidR="11A5B2C3">
        <w:rPr/>
        <w:t>...8</w:t>
      </w:r>
    </w:p>
    <w:p w:rsidR="124B2919" w:rsidP="124B2919" w:rsidRDefault="124B2919" w14:paraId="417867C3" w14:textId="54EF6343">
      <w:pPr>
        <w:pStyle w:val="Normal"/>
      </w:pPr>
    </w:p>
    <w:p w:rsidR="124B2919" w:rsidP="124B2919" w:rsidRDefault="124B2919" w14:paraId="5034CC81" w14:textId="092616F5">
      <w:pPr>
        <w:pStyle w:val="Normal"/>
      </w:pPr>
    </w:p>
    <w:p w:rsidR="2AA1FE2D" w:rsidP="124B2919" w:rsidRDefault="2AA1FE2D" w14:paraId="327D4C2B" w14:textId="2401112F">
      <w:pPr>
        <w:pStyle w:val="Heading1"/>
        <w:rPr>
          <w:rFonts w:ascii="Arial" w:hAnsi="Arial" w:eastAsia="Arial" w:cs="Arial"/>
          <w:u w:val="single"/>
        </w:rPr>
      </w:pPr>
      <w:r w:rsidR="2AA1FE2D">
        <w:rPr/>
        <w:t>Introduction</w:t>
      </w:r>
    </w:p>
    <w:p w:rsidR="401DE88E" w:rsidP="68BF7234" w:rsidRDefault="401DE88E" w14:paraId="305DF209" w14:textId="75238F48">
      <w:pPr>
        <w:pStyle w:val="Normal"/>
        <w:spacing w:line="360" w:lineRule="auto"/>
        <w:jc w:val="both"/>
        <w:rPr>
          <w:rFonts w:ascii="Arial" w:hAnsi="Arial" w:eastAsia="Arial" w:cs="Arial"/>
          <w:sz w:val="24"/>
          <w:szCs w:val="24"/>
        </w:rPr>
      </w:pPr>
      <w:r w:rsidRPr="124B2919" w:rsidR="7214B53F">
        <w:rPr>
          <w:rFonts w:ascii="Arial" w:hAnsi="Arial" w:eastAsia="Arial" w:cs="Arial"/>
          <w:sz w:val="24"/>
          <w:szCs w:val="24"/>
        </w:rPr>
        <w:t xml:space="preserve">Harold Frederick Shipman, also known as "Dr. Death," is regarded as one of the most infamous serial killers in the United </w:t>
      </w:r>
      <w:r w:rsidRPr="124B2919" w:rsidR="631C0BDA">
        <w:rPr>
          <w:rFonts w:ascii="Arial" w:hAnsi="Arial" w:eastAsia="Arial" w:cs="Arial"/>
          <w:sz w:val="24"/>
          <w:szCs w:val="24"/>
        </w:rPr>
        <w:t>Kingdom's</w:t>
      </w:r>
      <w:r w:rsidRPr="124B2919" w:rsidR="7214B53F">
        <w:rPr>
          <w:rFonts w:ascii="Arial" w:hAnsi="Arial" w:eastAsia="Arial" w:cs="Arial"/>
          <w:sz w:val="24"/>
          <w:szCs w:val="24"/>
        </w:rPr>
        <w:t xml:space="preserve"> history.</w:t>
      </w:r>
      <w:r w:rsidRPr="124B2919" w:rsidR="7214B53F">
        <w:rPr>
          <w:rFonts w:ascii="Arial" w:hAnsi="Arial" w:eastAsia="Arial" w:cs="Arial"/>
          <w:sz w:val="24"/>
          <w:szCs w:val="24"/>
        </w:rPr>
        <w:t xml:space="preserve"> Throughout his medical career, Shipman used his position of trust as a doctor to murder hundreds of patients, </w:t>
      </w:r>
      <w:r w:rsidRPr="124B2919" w:rsidR="7214B53F">
        <w:rPr>
          <w:rFonts w:ascii="Arial" w:hAnsi="Arial" w:eastAsia="Arial" w:cs="Arial"/>
          <w:sz w:val="24"/>
          <w:szCs w:val="24"/>
        </w:rPr>
        <w:t>primarily elderly women</w:t>
      </w:r>
      <w:r w:rsidRPr="124B2919" w:rsidR="747FCDF3">
        <w:rPr>
          <w:rFonts w:ascii="Arial" w:hAnsi="Arial" w:eastAsia="Arial" w:cs="Arial"/>
          <w:sz w:val="24"/>
          <w:szCs w:val="24"/>
        </w:rPr>
        <w:t xml:space="preserve"> (Smith, 2000)</w:t>
      </w:r>
      <w:r w:rsidRPr="124B2919" w:rsidR="7214B53F">
        <w:rPr>
          <w:rFonts w:ascii="Arial" w:hAnsi="Arial" w:eastAsia="Arial" w:cs="Arial"/>
          <w:sz w:val="24"/>
          <w:szCs w:val="24"/>
        </w:rPr>
        <w:t>.</w:t>
      </w:r>
      <w:r w:rsidRPr="124B2919" w:rsidR="0C7AE63B">
        <w:rPr>
          <w:rFonts w:ascii="Arial" w:hAnsi="Arial" w:eastAsia="Arial" w:cs="Arial"/>
          <w:sz w:val="24"/>
          <w:szCs w:val="24"/>
        </w:rPr>
        <w:t xml:space="preserve"> </w:t>
      </w:r>
      <w:r w:rsidRPr="124B2919" w:rsidR="59A52559">
        <w:rPr>
          <w:rFonts w:ascii="Arial" w:hAnsi="Arial" w:eastAsia="Arial" w:cs="Arial"/>
          <w:sz w:val="24"/>
          <w:szCs w:val="24"/>
        </w:rPr>
        <w:t>Shipman was born on the 14th of January 1946 in Nottingham</w:t>
      </w:r>
      <w:r w:rsidRPr="124B2919" w:rsidR="6EA7F3C4">
        <w:rPr>
          <w:rFonts w:ascii="Arial" w:hAnsi="Arial" w:eastAsia="Arial" w:cs="Arial"/>
          <w:sz w:val="24"/>
          <w:szCs w:val="24"/>
        </w:rPr>
        <w:t>, r</w:t>
      </w:r>
      <w:r w:rsidRPr="124B2919" w:rsidR="59A52559">
        <w:rPr>
          <w:rFonts w:ascii="Arial" w:hAnsi="Arial" w:eastAsia="Arial" w:cs="Arial"/>
          <w:sz w:val="24"/>
          <w:szCs w:val="24"/>
        </w:rPr>
        <w:t xml:space="preserve">aised in a </w:t>
      </w:r>
      <w:bookmarkStart w:name="_Int_wjtDOUKU" w:id="335399515"/>
      <w:r w:rsidRPr="124B2919" w:rsidR="59A52559">
        <w:rPr>
          <w:rFonts w:ascii="Arial" w:hAnsi="Arial" w:eastAsia="Arial" w:cs="Arial"/>
          <w:sz w:val="24"/>
          <w:szCs w:val="24"/>
        </w:rPr>
        <w:t>working class</w:t>
      </w:r>
      <w:bookmarkEnd w:id="335399515"/>
      <w:r w:rsidRPr="124B2919" w:rsidR="59A52559">
        <w:rPr>
          <w:rFonts w:ascii="Arial" w:hAnsi="Arial" w:eastAsia="Arial" w:cs="Arial"/>
          <w:sz w:val="24"/>
          <w:szCs w:val="24"/>
        </w:rPr>
        <w:t xml:space="preserve"> household, he developed a unique bond with his mother, Vera, whose fight with terminal lung cancer had a profound impact on him. Witnessing her suffering and the therapeutic use of morphine to alleviate her </w:t>
      </w:r>
      <w:r w:rsidRPr="124B2919" w:rsidR="35E3B298">
        <w:rPr>
          <w:rFonts w:ascii="Arial" w:hAnsi="Arial" w:eastAsia="Arial" w:cs="Arial"/>
          <w:sz w:val="24"/>
          <w:szCs w:val="24"/>
        </w:rPr>
        <w:t xml:space="preserve">pain, </w:t>
      </w:r>
      <w:r w:rsidRPr="124B2919" w:rsidR="59A52559">
        <w:rPr>
          <w:rFonts w:ascii="Arial" w:hAnsi="Arial" w:eastAsia="Arial" w:cs="Arial"/>
          <w:sz w:val="24"/>
          <w:szCs w:val="24"/>
        </w:rPr>
        <w:t>may have contributed to his eventual interest in medical control over life and death.</w:t>
      </w:r>
      <w:r w:rsidRPr="124B2919" w:rsidR="5B3CF1BF">
        <w:rPr>
          <w:rFonts w:ascii="Arial" w:hAnsi="Arial" w:eastAsia="Arial" w:cs="Arial"/>
          <w:sz w:val="24"/>
          <w:szCs w:val="24"/>
        </w:rPr>
        <w:t xml:space="preserve"> </w:t>
      </w:r>
    </w:p>
    <w:p w:rsidR="401DE88E" w:rsidP="124B2919" w:rsidRDefault="401DE88E" w14:paraId="7C4E874E" w14:textId="2FE15694">
      <w:pPr>
        <w:pStyle w:val="Normal"/>
        <w:spacing w:line="360" w:lineRule="auto"/>
        <w:jc w:val="both"/>
        <w:rPr>
          <w:rFonts w:ascii="Arial" w:hAnsi="Arial" w:eastAsia="Arial" w:cs="Arial"/>
          <w:sz w:val="24"/>
          <w:szCs w:val="24"/>
        </w:rPr>
      </w:pPr>
      <w:r w:rsidRPr="124B2919" w:rsidR="5B3CF1BF">
        <w:rPr>
          <w:rFonts w:ascii="Arial" w:hAnsi="Arial" w:eastAsia="Arial" w:cs="Arial"/>
          <w:sz w:val="24"/>
          <w:szCs w:val="24"/>
        </w:rPr>
        <w:t xml:space="preserve">Shipman's academic abilities enabled him to pursue a career in </w:t>
      </w:r>
      <w:r w:rsidRPr="124B2919" w:rsidR="685726F4">
        <w:rPr>
          <w:rFonts w:ascii="Arial" w:hAnsi="Arial" w:eastAsia="Arial" w:cs="Arial"/>
          <w:sz w:val="24"/>
          <w:szCs w:val="24"/>
        </w:rPr>
        <w:t xml:space="preserve">medicine, </w:t>
      </w:r>
      <w:r w:rsidRPr="124B2919" w:rsidR="685726F4">
        <w:rPr>
          <w:rFonts w:ascii="Arial" w:hAnsi="Arial" w:eastAsia="Arial" w:cs="Arial"/>
          <w:sz w:val="24"/>
          <w:szCs w:val="24"/>
        </w:rPr>
        <w:t>according</w:t>
      </w:r>
      <w:r w:rsidRPr="124B2919" w:rsidR="685726F4">
        <w:rPr>
          <w:rFonts w:ascii="Arial" w:hAnsi="Arial" w:eastAsia="Arial" w:cs="Arial"/>
          <w:sz w:val="24"/>
          <w:szCs w:val="24"/>
        </w:rPr>
        <w:t xml:space="preserve"> to </w:t>
      </w:r>
      <w:r w:rsidRPr="124B2919" w:rsidR="7B1039D8">
        <w:rPr>
          <w:rFonts w:ascii="Arial" w:hAnsi="Arial" w:eastAsia="Arial" w:cs="Arial"/>
          <w:sz w:val="24"/>
          <w:szCs w:val="24"/>
        </w:rPr>
        <w:t xml:space="preserve">Jackson and Smith </w:t>
      </w:r>
      <w:r w:rsidRPr="124B2919" w:rsidR="08BEF906">
        <w:rPr>
          <w:rFonts w:ascii="Arial" w:hAnsi="Arial" w:eastAsia="Arial" w:cs="Arial"/>
          <w:sz w:val="24"/>
          <w:szCs w:val="24"/>
        </w:rPr>
        <w:t>(</w:t>
      </w:r>
      <w:r w:rsidRPr="124B2919" w:rsidR="7B1039D8">
        <w:rPr>
          <w:rFonts w:ascii="Arial" w:hAnsi="Arial" w:eastAsia="Arial" w:cs="Arial"/>
          <w:sz w:val="24"/>
          <w:szCs w:val="24"/>
        </w:rPr>
        <w:t>2004)</w:t>
      </w:r>
      <w:r w:rsidRPr="124B2919" w:rsidR="2C6BA056">
        <w:rPr>
          <w:rFonts w:ascii="Arial" w:hAnsi="Arial" w:eastAsia="Arial" w:cs="Arial"/>
          <w:sz w:val="24"/>
          <w:szCs w:val="24"/>
        </w:rPr>
        <w:t>,</w:t>
      </w:r>
      <w:r w:rsidRPr="124B2919" w:rsidR="685726F4">
        <w:rPr>
          <w:rFonts w:ascii="Arial" w:hAnsi="Arial" w:eastAsia="Arial" w:cs="Arial"/>
          <w:sz w:val="24"/>
          <w:szCs w:val="24"/>
        </w:rPr>
        <w:t xml:space="preserve"> </w:t>
      </w:r>
      <w:r w:rsidRPr="124B2919" w:rsidR="38337519">
        <w:rPr>
          <w:rFonts w:ascii="Arial" w:hAnsi="Arial" w:eastAsia="Arial" w:cs="Arial"/>
          <w:sz w:val="24"/>
          <w:szCs w:val="24"/>
        </w:rPr>
        <w:t xml:space="preserve">Shipman </w:t>
      </w:r>
      <w:r w:rsidRPr="124B2919" w:rsidR="5B3CF1BF">
        <w:rPr>
          <w:rFonts w:ascii="Arial" w:hAnsi="Arial" w:eastAsia="Arial" w:cs="Arial"/>
          <w:sz w:val="24"/>
          <w:szCs w:val="24"/>
        </w:rPr>
        <w:t>gradu</w:t>
      </w:r>
      <w:r w:rsidRPr="124B2919" w:rsidR="1BD882AE">
        <w:rPr>
          <w:rFonts w:ascii="Arial" w:hAnsi="Arial" w:eastAsia="Arial" w:cs="Arial"/>
          <w:sz w:val="24"/>
          <w:szCs w:val="24"/>
        </w:rPr>
        <w:t>ated</w:t>
      </w:r>
      <w:r w:rsidRPr="124B2919" w:rsidR="5B3CF1BF">
        <w:rPr>
          <w:rFonts w:ascii="Arial" w:hAnsi="Arial" w:eastAsia="Arial" w:cs="Arial"/>
          <w:sz w:val="24"/>
          <w:szCs w:val="24"/>
        </w:rPr>
        <w:t xml:space="preserve"> from </w:t>
      </w:r>
      <w:r w:rsidRPr="124B2919" w:rsidR="5B3CF1BF">
        <w:rPr>
          <w:rFonts w:ascii="Arial" w:hAnsi="Arial" w:eastAsia="Arial" w:cs="Arial"/>
          <w:sz w:val="24"/>
          <w:szCs w:val="24"/>
        </w:rPr>
        <w:t xml:space="preserve">Leeds School of Medicine in </w:t>
      </w:r>
      <w:r w:rsidRPr="124B2919" w:rsidR="1945325F">
        <w:rPr>
          <w:rFonts w:ascii="Arial" w:hAnsi="Arial" w:eastAsia="Arial" w:cs="Arial"/>
          <w:sz w:val="24"/>
          <w:szCs w:val="24"/>
        </w:rPr>
        <w:t>1970.</w:t>
      </w:r>
      <w:r w:rsidRPr="124B2919" w:rsidR="5B3CF1BF">
        <w:rPr>
          <w:rFonts w:ascii="Arial" w:hAnsi="Arial" w:eastAsia="Arial" w:cs="Arial"/>
          <w:sz w:val="24"/>
          <w:szCs w:val="24"/>
        </w:rPr>
        <w:t xml:space="preserve"> He started his medical career at Pontefract General Infirmary and went on to become a </w:t>
      </w:r>
      <w:bookmarkStart w:name="_Int_ybKUGXTJ" w:id="412016708"/>
      <w:r w:rsidRPr="124B2919" w:rsidR="5B3CF1BF">
        <w:rPr>
          <w:rFonts w:ascii="Arial" w:hAnsi="Arial" w:eastAsia="Arial" w:cs="Arial"/>
          <w:sz w:val="24"/>
          <w:szCs w:val="24"/>
        </w:rPr>
        <w:t>well known</w:t>
      </w:r>
      <w:bookmarkEnd w:id="412016708"/>
      <w:r w:rsidRPr="124B2919" w:rsidR="5B3CF1BF">
        <w:rPr>
          <w:rFonts w:ascii="Arial" w:hAnsi="Arial" w:eastAsia="Arial" w:cs="Arial"/>
          <w:sz w:val="24"/>
          <w:szCs w:val="24"/>
        </w:rPr>
        <w:t xml:space="preserve"> </w:t>
      </w:r>
      <w:r w:rsidRPr="124B2919" w:rsidR="480F5A9C">
        <w:rPr>
          <w:rFonts w:ascii="Arial" w:hAnsi="Arial" w:eastAsia="Arial" w:cs="Arial"/>
          <w:sz w:val="24"/>
          <w:szCs w:val="24"/>
        </w:rPr>
        <w:t>GP</w:t>
      </w:r>
      <w:r w:rsidRPr="124B2919" w:rsidR="5B3CF1BF">
        <w:rPr>
          <w:rFonts w:ascii="Arial" w:hAnsi="Arial" w:eastAsia="Arial" w:cs="Arial"/>
          <w:sz w:val="24"/>
          <w:szCs w:val="24"/>
        </w:rPr>
        <w:t xml:space="preserve">. However, early in his career, Shipman was charged for falsifying prescriptions for pethidine, a powerful painkiller. Although this resulted in a brief </w:t>
      </w:r>
      <w:r w:rsidRPr="124B2919" w:rsidR="7ACD9F23">
        <w:rPr>
          <w:rFonts w:ascii="Arial" w:hAnsi="Arial" w:eastAsia="Arial" w:cs="Arial"/>
          <w:sz w:val="24"/>
          <w:szCs w:val="24"/>
        </w:rPr>
        <w:t>suspension</w:t>
      </w:r>
      <w:r w:rsidRPr="124B2919" w:rsidR="5B3CF1BF">
        <w:rPr>
          <w:rFonts w:ascii="Arial" w:hAnsi="Arial" w:eastAsia="Arial" w:cs="Arial"/>
          <w:sz w:val="24"/>
          <w:szCs w:val="24"/>
        </w:rPr>
        <w:t>, he returned to practice following re</w:t>
      </w:r>
      <w:r w:rsidRPr="124B2919" w:rsidR="588FA8E8">
        <w:rPr>
          <w:rFonts w:ascii="Arial" w:hAnsi="Arial" w:eastAsia="Arial" w:cs="Arial"/>
          <w:sz w:val="24"/>
          <w:szCs w:val="24"/>
        </w:rPr>
        <w:t>hab</w:t>
      </w:r>
      <w:r w:rsidRPr="124B2919" w:rsidR="5B3CF1BF">
        <w:rPr>
          <w:rFonts w:ascii="Arial" w:hAnsi="Arial" w:eastAsia="Arial" w:cs="Arial"/>
          <w:sz w:val="24"/>
          <w:szCs w:val="24"/>
        </w:rPr>
        <w:t>.</w:t>
      </w:r>
      <w:r w:rsidRPr="124B2919" w:rsidR="14EAAE8C">
        <w:rPr>
          <w:rFonts w:ascii="Arial" w:hAnsi="Arial" w:eastAsia="Arial" w:cs="Arial"/>
          <w:sz w:val="24"/>
          <w:szCs w:val="24"/>
        </w:rPr>
        <w:t xml:space="preserve"> </w:t>
      </w:r>
    </w:p>
    <w:p w:rsidR="401DE88E" w:rsidP="2DCD66BA" w:rsidRDefault="401DE88E" w14:paraId="218DAF9D" w14:textId="6E509E17">
      <w:pPr>
        <w:pStyle w:val="Normal"/>
        <w:spacing w:line="360" w:lineRule="auto"/>
        <w:jc w:val="both"/>
        <w:rPr>
          <w:rFonts w:ascii="Arial" w:hAnsi="Arial" w:eastAsia="Arial" w:cs="Arial"/>
          <w:sz w:val="24"/>
          <w:szCs w:val="24"/>
        </w:rPr>
      </w:pPr>
      <w:r w:rsidRPr="124B2919" w:rsidR="64A0EE30">
        <w:rPr>
          <w:rFonts w:ascii="Arial" w:hAnsi="Arial" w:eastAsia="Arial" w:cs="Arial"/>
          <w:sz w:val="24"/>
          <w:szCs w:val="24"/>
        </w:rPr>
        <w:t>Shipman murdered at least 215 people between 1971 and his arrest in 1998, however the true figure could be higher.</w:t>
      </w:r>
      <w:r w:rsidRPr="124B2919" w:rsidR="64A0EE30">
        <w:rPr>
          <w:rFonts w:ascii="Arial" w:hAnsi="Arial" w:eastAsia="Arial" w:cs="Arial"/>
          <w:sz w:val="24"/>
          <w:szCs w:val="24"/>
        </w:rPr>
        <w:t xml:space="preserve"> To cover up his actions he falsified medical documents after administering deadly amounts of diamorphine. The deaths of older women, which were often attributed to natural causes, hid his murdering spree until the suspicious death of Kathleen </w:t>
      </w:r>
      <w:r w:rsidRPr="124B2919" w:rsidR="1F3E451B">
        <w:rPr>
          <w:rFonts w:ascii="Arial" w:hAnsi="Arial" w:eastAsia="Arial" w:cs="Arial"/>
          <w:sz w:val="24"/>
          <w:szCs w:val="24"/>
        </w:rPr>
        <w:t>Grundy, Shipman</w:t>
      </w:r>
      <w:r w:rsidRPr="124B2919" w:rsidR="46DE7114">
        <w:rPr>
          <w:rFonts w:ascii="Arial" w:hAnsi="Arial" w:eastAsia="Arial" w:cs="Arial"/>
          <w:sz w:val="24"/>
          <w:szCs w:val="24"/>
        </w:rPr>
        <w:t xml:space="preserve"> had </w:t>
      </w:r>
      <w:r w:rsidRPr="124B2919" w:rsidR="46DE7114">
        <w:rPr>
          <w:rFonts w:ascii="Arial" w:hAnsi="Arial" w:eastAsia="Arial" w:cs="Arial"/>
          <w:sz w:val="24"/>
          <w:szCs w:val="24"/>
        </w:rPr>
        <w:t>attempted</w:t>
      </w:r>
      <w:r w:rsidRPr="124B2919" w:rsidR="46DE7114">
        <w:rPr>
          <w:rFonts w:ascii="Arial" w:hAnsi="Arial" w:eastAsia="Arial" w:cs="Arial"/>
          <w:sz w:val="24"/>
          <w:szCs w:val="24"/>
        </w:rPr>
        <w:t xml:space="preserve"> to forge her will writing</w:t>
      </w:r>
      <w:r w:rsidRPr="124B2919" w:rsidR="426F9178">
        <w:rPr>
          <w:rFonts w:ascii="Arial" w:hAnsi="Arial" w:eastAsia="Arial" w:cs="Arial"/>
          <w:sz w:val="24"/>
          <w:szCs w:val="24"/>
        </w:rPr>
        <w:t>:</w:t>
      </w:r>
    </w:p>
    <w:p w:rsidR="401DE88E" w:rsidP="124B2919" w:rsidRDefault="401DE88E" w14:paraId="77123531" w14:textId="7D7E94A5">
      <w:pPr>
        <w:pStyle w:val="Normal"/>
        <w:spacing w:line="360" w:lineRule="auto"/>
        <w:ind w:left="720"/>
        <w:jc w:val="both"/>
        <w:rPr>
          <w:rFonts w:ascii="Arial" w:hAnsi="Arial" w:eastAsia="Arial" w:cs="Arial"/>
          <w:sz w:val="24"/>
          <w:szCs w:val="24"/>
        </w:rPr>
      </w:pPr>
      <w:r w:rsidRPr="124B2919" w:rsidR="46DE7114">
        <w:rPr>
          <w:rFonts w:ascii="Arial" w:hAnsi="Arial" w:eastAsia="Arial" w:cs="Arial"/>
          <w:sz w:val="24"/>
          <w:szCs w:val="24"/>
        </w:rPr>
        <w:t xml:space="preserve">“I give all my estate, </w:t>
      </w:r>
      <w:r w:rsidRPr="124B2919" w:rsidR="46DE7114">
        <w:rPr>
          <w:rFonts w:ascii="Arial" w:hAnsi="Arial" w:eastAsia="Arial" w:cs="Arial"/>
          <w:sz w:val="24"/>
          <w:szCs w:val="24"/>
        </w:rPr>
        <w:t>money</w:t>
      </w:r>
      <w:r w:rsidRPr="124B2919" w:rsidR="46DE7114">
        <w:rPr>
          <w:rFonts w:ascii="Arial" w:hAnsi="Arial" w:eastAsia="Arial" w:cs="Arial"/>
          <w:sz w:val="24"/>
          <w:szCs w:val="24"/>
        </w:rPr>
        <w:t xml:space="preserve"> and house to my doctor. My family are not in need, and I want to reward him for all the care he has given me and the people of Hyde.”</w:t>
      </w:r>
      <w:r w:rsidRPr="124B2919" w:rsidR="03D53F5A">
        <w:rPr>
          <w:rFonts w:ascii="Arial" w:hAnsi="Arial" w:eastAsia="Arial" w:cs="Arial"/>
          <w:sz w:val="24"/>
          <w:szCs w:val="24"/>
        </w:rPr>
        <w:t xml:space="preserve"> </w:t>
      </w:r>
      <w:r w:rsidRPr="124B2919" w:rsidR="03D53F5A">
        <w:rPr>
          <w:rFonts w:ascii="Arial" w:hAnsi="Arial" w:eastAsia="Arial" w:cs="Arial"/>
          <w:sz w:val="24"/>
          <w:szCs w:val="24"/>
        </w:rPr>
        <w:t>(Jackson and Smith, 2004)</w:t>
      </w:r>
      <w:r w:rsidRPr="124B2919" w:rsidR="03D53F5A">
        <w:rPr>
          <w:rFonts w:ascii="Arial" w:hAnsi="Arial" w:eastAsia="Arial" w:cs="Arial"/>
          <w:sz w:val="24"/>
          <w:szCs w:val="24"/>
        </w:rPr>
        <w:t xml:space="preserve"> </w:t>
      </w:r>
    </w:p>
    <w:p w:rsidR="401DE88E" w:rsidP="124B2919" w:rsidRDefault="401DE88E" w14:paraId="77A3D1E3" w14:textId="4A34BDFF">
      <w:pPr>
        <w:pStyle w:val="Normal"/>
        <w:spacing w:line="360" w:lineRule="auto"/>
        <w:ind w:left="0"/>
        <w:jc w:val="both"/>
        <w:rPr>
          <w:rFonts w:ascii="Arial" w:hAnsi="Arial" w:eastAsia="Arial" w:cs="Arial"/>
          <w:sz w:val="24"/>
          <w:szCs w:val="24"/>
        </w:rPr>
      </w:pPr>
      <w:r w:rsidRPr="124B2919" w:rsidR="623A28A8">
        <w:rPr>
          <w:rFonts w:ascii="Arial" w:hAnsi="Arial" w:eastAsia="Arial" w:cs="Arial"/>
          <w:sz w:val="24"/>
          <w:szCs w:val="24"/>
        </w:rPr>
        <w:t>which led to his arrest</w:t>
      </w:r>
      <w:r w:rsidRPr="124B2919" w:rsidR="3070D70E">
        <w:rPr>
          <w:rFonts w:ascii="Arial" w:hAnsi="Arial" w:eastAsia="Arial" w:cs="Arial"/>
          <w:sz w:val="24"/>
          <w:szCs w:val="24"/>
        </w:rPr>
        <w:t xml:space="preserve"> due to </w:t>
      </w:r>
      <w:r w:rsidRPr="124B2919" w:rsidR="3070D70E">
        <w:rPr>
          <w:rFonts w:ascii="Arial" w:hAnsi="Arial" w:eastAsia="Arial" w:cs="Arial"/>
          <w:sz w:val="24"/>
          <w:szCs w:val="24"/>
        </w:rPr>
        <w:t>suspicion</w:t>
      </w:r>
      <w:r w:rsidRPr="124B2919" w:rsidR="3070D70E">
        <w:rPr>
          <w:rFonts w:ascii="Arial" w:hAnsi="Arial" w:eastAsia="Arial" w:cs="Arial"/>
          <w:sz w:val="24"/>
          <w:szCs w:val="24"/>
        </w:rPr>
        <w:t xml:space="preserve"> by family members.</w:t>
      </w:r>
      <w:r w:rsidRPr="124B2919" w:rsidR="623A28A8">
        <w:rPr>
          <w:rFonts w:ascii="Arial" w:hAnsi="Arial" w:eastAsia="Arial" w:cs="Arial"/>
          <w:sz w:val="24"/>
          <w:szCs w:val="24"/>
        </w:rPr>
        <w:t xml:space="preserve"> </w:t>
      </w:r>
    </w:p>
    <w:p w:rsidR="401DE88E" w:rsidP="124B2919" w:rsidRDefault="401DE88E" w14:paraId="3E2692F9" w14:textId="6C23EB04">
      <w:pPr>
        <w:pStyle w:val="Normal"/>
        <w:spacing w:line="360" w:lineRule="auto"/>
        <w:ind w:left="0"/>
        <w:jc w:val="both"/>
        <w:rPr>
          <w:rFonts w:ascii="Arial" w:hAnsi="Arial" w:eastAsia="Arial" w:cs="Arial"/>
          <w:sz w:val="24"/>
          <w:szCs w:val="24"/>
        </w:rPr>
      </w:pPr>
      <w:r w:rsidRPr="124B2919" w:rsidR="5AAED51F">
        <w:rPr>
          <w:rFonts w:ascii="Arial" w:hAnsi="Arial" w:eastAsia="Arial" w:cs="Arial"/>
          <w:noProof w:val="0"/>
          <w:sz w:val="24"/>
          <w:szCs w:val="24"/>
          <w:lang w:val="en-GB"/>
        </w:rPr>
        <w:t xml:space="preserve">Shipman committed suicide in 2004 while serving a life sentence at HMP Wakefield in west </w:t>
      </w:r>
      <w:r w:rsidRPr="124B2919" w:rsidR="3F0B8F6E">
        <w:rPr>
          <w:rFonts w:ascii="Arial" w:hAnsi="Arial" w:eastAsia="Arial" w:cs="Arial"/>
          <w:noProof w:val="0"/>
          <w:sz w:val="24"/>
          <w:szCs w:val="24"/>
          <w:lang w:val="en-GB"/>
        </w:rPr>
        <w:t>Yorkshire</w:t>
      </w:r>
      <w:r w:rsidRPr="124B2919" w:rsidR="5AAED51F">
        <w:rPr>
          <w:rFonts w:ascii="Arial" w:hAnsi="Arial" w:eastAsia="Arial" w:cs="Arial"/>
          <w:noProof w:val="0"/>
          <w:sz w:val="24"/>
          <w:szCs w:val="24"/>
          <w:lang w:val="en-GB"/>
        </w:rPr>
        <w:t xml:space="preserve">, leaving questions unanswered </w:t>
      </w:r>
      <w:r w:rsidRPr="124B2919" w:rsidR="5AAED51F">
        <w:rPr>
          <w:rFonts w:ascii="Arial" w:hAnsi="Arial" w:eastAsia="Arial" w:cs="Arial"/>
          <w:noProof w:val="0"/>
          <w:sz w:val="24"/>
          <w:szCs w:val="24"/>
          <w:lang w:val="en-GB"/>
        </w:rPr>
        <w:t>regarding</w:t>
      </w:r>
      <w:r w:rsidRPr="124B2919" w:rsidR="5AAED51F">
        <w:rPr>
          <w:rFonts w:ascii="Arial" w:hAnsi="Arial" w:eastAsia="Arial" w:cs="Arial"/>
          <w:noProof w:val="0"/>
          <w:sz w:val="24"/>
          <w:szCs w:val="24"/>
          <w:lang w:val="en-GB"/>
        </w:rPr>
        <w:t xml:space="preserve"> his reason for killing. </w:t>
      </w:r>
      <w:r w:rsidRPr="124B2919" w:rsidR="43FB0FA0">
        <w:rPr>
          <w:rFonts w:ascii="Arial" w:hAnsi="Arial" w:eastAsia="Arial" w:cs="Arial"/>
          <w:sz w:val="24"/>
          <w:szCs w:val="24"/>
        </w:rPr>
        <w:t xml:space="preserve">Shipman's cases triggered </w:t>
      </w:r>
      <w:r w:rsidRPr="124B2919" w:rsidR="0F257A06">
        <w:rPr>
          <w:rFonts w:ascii="Arial" w:hAnsi="Arial" w:eastAsia="Arial" w:cs="Arial"/>
          <w:sz w:val="24"/>
          <w:szCs w:val="24"/>
        </w:rPr>
        <w:t>inquiries</w:t>
      </w:r>
      <w:r w:rsidRPr="124B2919" w:rsidR="43FB0FA0">
        <w:rPr>
          <w:rFonts w:ascii="Arial" w:hAnsi="Arial" w:eastAsia="Arial" w:cs="Arial"/>
          <w:sz w:val="24"/>
          <w:szCs w:val="24"/>
        </w:rPr>
        <w:t xml:space="preserve"> in</w:t>
      </w:r>
      <w:r w:rsidRPr="124B2919" w:rsidR="00CFF995">
        <w:rPr>
          <w:rFonts w:ascii="Arial" w:hAnsi="Arial" w:eastAsia="Arial" w:cs="Arial"/>
          <w:sz w:val="24"/>
          <w:szCs w:val="24"/>
        </w:rPr>
        <w:t>to</w:t>
      </w:r>
      <w:r w:rsidRPr="124B2919" w:rsidR="43FB0FA0">
        <w:rPr>
          <w:rFonts w:ascii="Arial" w:hAnsi="Arial" w:eastAsia="Arial" w:cs="Arial"/>
          <w:sz w:val="24"/>
          <w:szCs w:val="24"/>
        </w:rPr>
        <w:t xml:space="preserve"> the UK healthcare system,</w:t>
      </w:r>
      <w:r w:rsidRPr="124B2919" w:rsidR="183E9F2C">
        <w:rPr>
          <w:rFonts w:ascii="Arial" w:hAnsi="Arial" w:eastAsia="Arial" w:cs="Arial"/>
          <w:sz w:val="24"/>
          <w:szCs w:val="24"/>
        </w:rPr>
        <w:t xml:space="preserve"> </w:t>
      </w:r>
      <w:r w:rsidRPr="124B2919" w:rsidR="5BF7AF2A">
        <w:rPr>
          <w:rFonts w:ascii="Arial" w:hAnsi="Arial" w:eastAsia="Arial" w:cs="Arial"/>
          <w:sz w:val="24"/>
          <w:szCs w:val="24"/>
        </w:rPr>
        <w:t>and</w:t>
      </w:r>
      <w:r w:rsidRPr="124B2919" w:rsidR="183E9F2C">
        <w:rPr>
          <w:rFonts w:ascii="Arial" w:hAnsi="Arial" w:eastAsia="Arial" w:cs="Arial"/>
          <w:sz w:val="24"/>
          <w:szCs w:val="24"/>
        </w:rPr>
        <w:t xml:space="preserve"> it was found that there was a </w:t>
      </w:r>
      <w:r w:rsidRPr="124B2919" w:rsidR="0305DAD3">
        <w:rPr>
          <w:rFonts w:ascii="Arial" w:hAnsi="Arial" w:eastAsia="Arial" w:cs="Arial"/>
          <w:sz w:val="24"/>
          <w:szCs w:val="24"/>
        </w:rPr>
        <w:t xml:space="preserve">severe </w:t>
      </w:r>
      <w:r w:rsidRPr="124B2919" w:rsidR="183E9F2C">
        <w:rPr>
          <w:rFonts w:ascii="Arial" w:hAnsi="Arial" w:eastAsia="Arial" w:cs="Arial"/>
          <w:sz w:val="24"/>
          <w:szCs w:val="24"/>
        </w:rPr>
        <w:t>lack of over</w:t>
      </w:r>
      <w:r w:rsidRPr="124B2919" w:rsidR="02EC8AA7">
        <w:rPr>
          <w:rFonts w:ascii="Arial" w:hAnsi="Arial" w:eastAsia="Arial" w:cs="Arial"/>
          <w:sz w:val="24"/>
          <w:szCs w:val="24"/>
        </w:rPr>
        <w:t>sigh</w:t>
      </w:r>
      <w:r w:rsidRPr="124B2919" w:rsidR="50933426">
        <w:rPr>
          <w:rFonts w:ascii="Arial" w:hAnsi="Arial" w:eastAsia="Arial" w:cs="Arial"/>
          <w:sz w:val="24"/>
          <w:szCs w:val="24"/>
        </w:rPr>
        <w:t>t</w:t>
      </w:r>
      <w:r w:rsidRPr="124B2919" w:rsidR="183E9F2C">
        <w:rPr>
          <w:rFonts w:ascii="Arial" w:hAnsi="Arial" w:eastAsia="Arial" w:cs="Arial"/>
          <w:sz w:val="24"/>
          <w:szCs w:val="24"/>
        </w:rPr>
        <w:t xml:space="preserve"> and records were not </w:t>
      </w:r>
      <w:r w:rsidRPr="124B2919" w:rsidR="76691518">
        <w:rPr>
          <w:rFonts w:ascii="Arial" w:hAnsi="Arial" w:eastAsia="Arial" w:cs="Arial"/>
          <w:sz w:val="24"/>
          <w:szCs w:val="24"/>
        </w:rPr>
        <w:t xml:space="preserve">being properly </w:t>
      </w:r>
      <w:r w:rsidRPr="124B2919" w:rsidR="76691518">
        <w:rPr>
          <w:rFonts w:ascii="Arial" w:hAnsi="Arial" w:eastAsia="Arial" w:cs="Arial"/>
          <w:sz w:val="24"/>
          <w:szCs w:val="24"/>
        </w:rPr>
        <w:t>maintained</w:t>
      </w:r>
      <w:r w:rsidRPr="124B2919" w:rsidR="1573AB02">
        <w:rPr>
          <w:rFonts w:ascii="Arial" w:hAnsi="Arial" w:eastAsia="Arial" w:cs="Arial"/>
          <w:sz w:val="24"/>
          <w:szCs w:val="24"/>
        </w:rPr>
        <w:t xml:space="preserve"> (Baker, 2004)</w:t>
      </w:r>
      <w:r w:rsidRPr="124B2919" w:rsidR="601A846C">
        <w:rPr>
          <w:rFonts w:ascii="Arial" w:hAnsi="Arial" w:eastAsia="Arial" w:cs="Arial"/>
          <w:sz w:val="24"/>
          <w:szCs w:val="24"/>
        </w:rPr>
        <w:t>.</w:t>
      </w:r>
    </w:p>
    <w:p w:rsidR="68BF7234" w:rsidP="68BF7234" w:rsidRDefault="68BF7234" w14:paraId="531A2C83" w14:textId="710C1CBF">
      <w:pPr>
        <w:pStyle w:val="Normal"/>
        <w:spacing w:line="360" w:lineRule="auto"/>
        <w:jc w:val="left"/>
        <w:rPr>
          <w:rFonts w:ascii="Arial" w:hAnsi="Arial" w:eastAsia="Arial" w:cs="Arial"/>
          <w:sz w:val="24"/>
          <w:szCs w:val="24"/>
          <w:u w:val="single"/>
        </w:rPr>
      </w:pPr>
    </w:p>
    <w:p w:rsidR="1ECBC3C7" w:rsidP="124B2919" w:rsidRDefault="1ECBC3C7" w14:paraId="7847DF84" w14:textId="57B48DC1">
      <w:pPr>
        <w:pStyle w:val="Heading1"/>
      </w:pPr>
      <w:r w:rsidR="29F98369">
        <w:rPr/>
        <w:t>Criminological Analysis of Harold Shipman</w:t>
      </w:r>
    </w:p>
    <w:p w:rsidR="124B2919" w:rsidP="124B2919" w:rsidRDefault="124B2919" w14:paraId="6F8D17A9" w14:textId="09FE4CD4">
      <w:pPr>
        <w:pStyle w:val="Normal"/>
      </w:pPr>
    </w:p>
    <w:p w:rsidR="50688B60" w:rsidP="124B2919" w:rsidRDefault="50688B60" w14:paraId="038A87C0" w14:textId="0D0FABB5">
      <w:pPr>
        <w:pStyle w:val="Heading2"/>
        <w:jc w:val="center"/>
        <w:rPr>
          <w:rFonts w:ascii="Arial" w:hAnsi="Arial" w:eastAsia="Arial" w:cs="Arial"/>
          <w:sz w:val="24"/>
          <w:szCs w:val="24"/>
          <w:u w:val="single"/>
        </w:rPr>
      </w:pPr>
      <w:r w:rsidR="50688B60">
        <w:rPr/>
        <w:t>Biological factors</w:t>
      </w:r>
    </w:p>
    <w:p w:rsidR="68BF7234" w:rsidP="124B2919" w:rsidRDefault="68BF7234" w14:paraId="2B1BCF66" w14:textId="743AA85A">
      <w:pPr>
        <w:spacing w:line="360" w:lineRule="auto"/>
        <w:jc w:val="both"/>
        <w:rPr>
          <w:rFonts w:ascii="Arial" w:hAnsi="Arial" w:eastAsia="Arial" w:cs="Arial"/>
          <w:noProof w:val="0"/>
          <w:sz w:val="24"/>
          <w:szCs w:val="24"/>
          <w:lang w:val="en-GB"/>
        </w:rPr>
      </w:pPr>
      <w:r w:rsidRPr="124B2919" w:rsidR="29F98369">
        <w:rPr>
          <w:rFonts w:ascii="Arial" w:hAnsi="Arial" w:eastAsia="Arial" w:cs="Arial"/>
          <w:noProof w:val="0"/>
          <w:sz w:val="24"/>
          <w:szCs w:val="24"/>
          <w:lang w:val="en-GB"/>
        </w:rPr>
        <w:t xml:space="preserve">Biological theories of criminal behaviour emphasise genetic predispositions and neurological abnormalities. Although there is no </w:t>
      </w:r>
      <w:r w:rsidRPr="124B2919" w:rsidR="29F98369">
        <w:rPr>
          <w:rFonts w:ascii="Arial" w:hAnsi="Arial" w:eastAsia="Arial" w:cs="Arial"/>
          <w:noProof w:val="0"/>
          <w:sz w:val="24"/>
          <w:szCs w:val="24"/>
          <w:lang w:val="en-GB"/>
        </w:rPr>
        <w:t>clear evidence</w:t>
      </w:r>
      <w:r w:rsidRPr="124B2919" w:rsidR="29F98369">
        <w:rPr>
          <w:rFonts w:ascii="Arial" w:hAnsi="Arial" w:eastAsia="Arial" w:cs="Arial"/>
          <w:noProof w:val="0"/>
          <w:sz w:val="24"/>
          <w:szCs w:val="24"/>
          <w:lang w:val="en-GB"/>
        </w:rPr>
        <w:t xml:space="preserve"> linking Shipman to </w:t>
      </w:r>
      <w:r w:rsidRPr="124B2919" w:rsidR="29F98369">
        <w:rPr>
          <w:rFonts w:ascii="Arial" w:hAnsi="Arial" w:eastAsia="Arial" w:cs="Arial"/>
          <w:noProof w:val="0"/>
          <w:sz w:val="24"/>
          <w:szCs w:val="24"/>
          <w:lang w:val="en-GB"/>
        </w:rPr>
        <w:t xml:space="preserve">violent </w:t>
      </w:r>
      <w:r w:rsidRPr="124B2919" w:rsidR="116701D8">
        <w:rPr>
          <w:rFonts w:ascii="Arial" w:hAnsi="Arial" w:eastAsia="Arial" w:cs="Arial"/>
          <w:noProof w:val="0"/>
          <w:sz w:val="24"/>
          <w:szCs w:val="24"/>
          <w:lang w:val="en-GB"/>
        </w:rPr>
        <w:t xml:space="preserve">genetic </w:t>
      </w:r>
      <w:r w:rsidRPr="124B2919" w:rsidR="6EFD4F7B">
        <w:rPr>
          <w:rFonts w:ascii="Arial" w:hAnsi="Arial" w:eastAsia="Arial" w:cs="Arial"/>
          <w:noProof w:val="0"/>
          <w:sz w:val="24"/>
          <w:szCs w:val="24"/>
          <w:lang w:val="en-GB"/>
        </w:rPr>
        <w:t>disorders</w:t>
      </w:r>
      <w:r w:rsidRPr="124B2919" w:rsidR="29F98369">
        <w:rPr>
          <w:rFonts w:ascii="Arial" w:hAnsi="Arial" w:eastAsia="Arial" w:cs="Arial"/>
          <w:noProof w:val="0"/>
          <w:sz w:val="24"/>
          <w:szCs w:val="24"/>
          <w:lang w:val="en-GB"/>
        </w:rPr>
        <w:t xml:space="preserve">, studies show that </w:t>
      </w:r>
      <w:r w:rsidRPr="124B2919" w:rsidR="29F98369">
        <w:rPr>
          <w:rFonts w:ascii="Arial" w:hAnsi="Arial" w:eastAsia="Arial" w:cs="Arial"/>
          <w:noProof w:val="0"/>
          <w:sz w:val="24"/>
          <w:szCs w:val="24"/>
          <w:lang w:val="en-GB"/>
        </w:rPr>
        <w:t xml:space="preserve">dysfunctions in the </w:t>
      </w:r>
      <w:r w:rsidRPr="124B2919" w:rsidR="270E1920">
        <w:rPr>
          <w:rFonts w:ascii="Arial" w:hAnsi="Arial" w:eastAsia="Arial" w:cs="Arial"/>
          <w:noProof w:val="0"/>
          <w:sz w:val="24"/>
          <w:szCs w:val="24"/>
          <w:lang w:val="en-GB"/>
        </w:rPr>
        <w:t>brains emotional regulation centre (</w:t>
      </w:r>
      <w:r w:rsidRPr="124B2919" w:rsidR="29F98369">
        <w:rPr>
          <w:rFonts w:ascii="Arial" w:hAnsi="Arial" w:eastAsia="Arial" w:cs="Arial"/>
          <w:noProof w:val="0"/>
          <w:sz w:val="24"/>
          <w:szCs w:val="24"/>
          <w:lang w:val="en-GB"/>
        </w:rPr>
        <w:t>amygdala</w:t>
      </w:r>
      <w:r w:rsidRPr="124B2919" w:rsidR="7AC2083C">
        <w:rPr>
          <w:rFonts w:ascii="Arial" w:hAnsi="Arial" w:eastAsia="Arial" w:cs="Arial"/>
          <w:noProof w:val="0"/>
          <w:sz w:val="24"/>
          <w:szCs w:val="24"/>
          <w:lang w:val="en-GB"/>
        </w:rPr>
        <w:t>)</w:t>
      </w:r>
      <w:r w:rsidRPr="124B2919" w:rsidR="29F98369">
        <w:rPr>
          <w:rFonts w:ascii="Arial" w:hAnsi="Arial" w:eastAsia="Arial" w:cs="Arial"/>
          <w:noProof w:val="0"/>
          <w:sz w:val="24"/>
          <w:szCs w:val="24"/>
          <w:lang w:val="en-GB"/>
        </w:rPr>
        <w:t xml:space="preserve"> and </w:t>
      </w:r>
      <w:r w:rsidRPr="124B2919" w:rsidR="33116B84">
        <w:rPr>
          <w:rFonts w:ascii="Arial" w:hAnsi="Arial" w:eastAsia="Arial" w:cs="Arial"/>
          <w:noProof w:val="0"/>
          <w:sz w:val="24"/>
          <w:szCs w:val="24"/>
          <w:lang w:val="en-GB"/>
        </w:rPr>
        <w:t xml:space="preserve">the </w:t>
      </w:r>
      <w:r w:rsidRPr="124B2919" w:rsidR="0F0DD262">
        <w:rPr>
          <w:rFonts w:ascii="Arial" w:hAnsi="Arial" w:eastAsia="Arial" w:cs="Arial"/>
          <w:noProof w:val="0"/>
          <w:sz w:val="24"/>
          <w:szCs w:val="24"/>
          <w:lang w:val="en-GB"/>
        </w:rPr>
        <w:t>decision-making</w:t>
      </w:r>
      <w:r w:rsidRPr="124B2919" w:rsidR="33116B84">
        <w:rPr>
          <w:rFonts w:ascii="Arial" w:hAnsi="Arial" w:eastAsia="Arial" w:cs="Arial"/>
          <w:noProof w:val="0"/>
          <w:sz w:val="24"/>
          <w:szCs w:val="24"/>
          <w:lang w:val="en-GB"/>
        </w:rPr>
        <w:t xml:space="preserve"> areas (</w:t>
      </w:r>
      <w:r w:rsidRPr="124B2919" w:rsidR="29F98369">
        <w:rPr>
          <w:rFonts w:ascii="Arial" w:hAnsi="Arial" w:eastAsia="Arial" w:cs="Arial"/>
          <w:noProof w:val="0"/>
          <w:sz w:val="24"/>
          <w:szCs w:val="24"/>
          <w:lang w:val="en-GB"/>
        </w:rPr>
        <w:t>prefrontal cortex</w:t>
      </w:r>
      <w:r w:rsidRPr="124B2919" w:rsidR="71165C73">
        <w:rPr>
          <w:rFonts w:ascii="Arial" w:hAnsi="Arial" w:eastAsia="Arial" w:cs="Arial"/>
          <w:noProof w:val="0"/>
          <w:sz w:val="24"/>
          <w:szCs w:val="24"/>
          <w:lang w:val="en-GB"/>
        </w:rPr>
        <w:t>)</w:t>
      </w:r>
      <w:r w:rsidRPr="124B2919" w:rsidR="29F98369">
        <w:rPr>
          <w:rFonts w:ascii="Arial" w:hAnsi="Arial" w:eastAsia="Arial" w:cs="Arial"/>
          <w:noProof w:val="0"/>
          <w:sz w:val="24"/>
          <w:szCs w:val="24"/>
          <w:lang w:val="en-GB"/>
        </w:rPr>
        <w:t xml:space="preserve"> can impede emotional control and empathy</w:t>
      </w:r>
      <w:r w:rsidRPr="124B2919" w:rsidR="560A6556">
        <w:rPr>
          <w:rFonts w:ascii="Arial" w:hAnsi="Arial" w:eastAsia="Arial" w:cs="Arial"/>
          <w:noProof w:val="0"/>
          <w:sz w:val="24"/>
          <w:szCs w:val="24"/>
          <w:lang w:val="en-GB"/>
        </w:rPr>
        <w:t xml:space="preserve"> (</w:t>
      </w:r>
      <w:r w:rsidRPr="124B2919" w:rsidR="28A1BF46">
        <w:rPr>
          <w:rFonts w:ascii="Arial" w:hAnsi="Arial" w:eastAsia="Arial" w:cs="Arial"/>
          <w:noProof w:val="0"/>
          <w:sz w:val="24"/>
          <w:szCs w:val="24"/>
          <w:lang w:val="en-GB"/>
        </w:rPr>
        <w:t xml:space="preserve">Gupta </w:t>
      </w:r>
      <w:r w:rsidRPr="124B2919" w:rsidR="560A6556">
        <w:rPr>
          <w:rFonts w:ascii="Arial" w:hAnsi="Arial" w:eastAsia="Arial" w:cs="Arial"/>
          <w:noProof w:val="0"/>
          <w:sz w:val="24"/>
          <w:szCs w:val="24"/>
          <w:lang w:val="en-GB"/>
        </w:rPr>
        <w:t>et al</w:t>
      </w:r>
      <w:r w:rsidRPr="124B2919" w:rsidR="29F98369">
        <w:rPr>
          <w:rFonts w:ascii="Arial" w:hAnsi="Arial" w:eastAsia="Arial" w:cs="Arial"/>
          <w:noProof w:val="0"/>
          <w:sz w:val="24"/>
          <w:szCs w:val="24"/>
          <w:lang w:val="en-GB"/>
        </w:rPr>
        <w:t>.</w:t>
      </w:r>
      <w:r w:rsidRPr="124B2919" w:rsidR="14EC40E3">
        <w:rPr>
          <w:rFonts w:ascii="Arial" w:hAnsi="Arial" w:eastAsia="Arial" w:cs="Arial"/>
          <w:noProof w:val="0"/>
          <w:sz w:val="24"/>
          <w:szCs w:val="24"/>
          <w:lang w:val="en-GB"/>
        </w:rPr>
        <w:t>,</w:t>
      </w:r>
      <w:r w:rsidRPr="124B2919" w:rsidR="63F55AFA">
        <w:rPr>
          <w:rFonts w:ascii="Arial" w:hAnsi="Arial" w:eastAsia="Arial" w:cs="Arial"/>
          <w:noProof w:val="0"/>
          <w:sz w:val="24"/>
          <w:szCs w:val="24"/>
          <w:lang w:val="en-GB"/>
        </w:rPr>
        <w:t xml:space="preserve"> 2011, p. 760–766)</w:t>
      </w:r>
      <w:r w:rsidRPr="124B2919" w:rsidR="29F98369">
        <w:rPr>
          <w:rFonts w:ascii="Arial" w:hAnsi="Arial" w:eastAsia="Arial" w:cs="Arial"/>
          <w:noProof w:val="0"/>
          <w:sz w:val="24"/>
          <w:szCs w:val="24"/>
          <w:lang w:val="en-GB"/>
        </w:rPr>
        <w:t xml:space="preserve"> </w:t>
      </w:r>
      <w:r w:rsidRPr="124B2919" w:rsidR="29F98369">
        <w:rPr>
          <w:rFonts w:ascii="Arial" w:hAnsi="Arial" w:eastAsia="Arial" w:cs="Arial"/>
          <w:noProof w:val="0"/>
          <w:sz w:val="24"/>
          <w:szCs w:val="24"/>
          <w:lang w:val="en-GB"/>
        </w:rPr>
        <w:t>Shipman's premeditated acts and lack of remorse are features associated with psychopathy. His co</w:t>
      </w:r>
      <w:r w:rsidRPr="124B2919" w:rsidR="61CAA3AA">
        <w:rPr>
          <w:rFonts w:ascii="Arial" w:hAnsi="Arial" w:eastAsia="Arial" w:cs="Arial"/>
          <w:noProof w:val="0"/>
          <w:sz w:val="24"/>
          <w:szCs w:val="24"/>
          <w:lang w:val="en-GB"/>
        </w:rPr>
        <w:t>ld</w:t>
      </w:r>
      <w:r w:rsidRPr="124B2919" w:rsidR="29F98369">
        <w:rPr>
          <w:rFonts w:ascii="Arial" w:hAnsi="Arial" w:eastAsia="Arial" w:cs="Arial"/>
          <w:noProof w:val="0"/>
          <w:sz w:val="24"/>
          <w:szCs w:val="24"/>
          <w:lang w:val="en-GB"/>
        </w:rPr>
        <w:t xml:space="preserve"> demeanour in the face of scrutiny, as well as the methodical pattern of his actions, </w:t>
      </w:r>
      <w:r w:rsidRPr="124B2919" w:rsidR="29F98369">
        <w:rPr>
          <w:rFonts w:ascii="Arial" w:hAnsi="Arial" w:eastAsia="Arial" w:cs="Arial"/>
          <w:noProof w:val="0"/>
          <w:sz w:val="24"/>
          <w:szCs w:val="24"/>
          <w:lang w:val="en-GB"/>
        </w:rPr>
        <w:t>indicate</w:t>
      </w:r>
      <w:r w:rsidRPr="124B2919" w:rsidR="29F98369">
        <w:rPr>
          <w:rFonts w:ascii="Arial" w:hAnsi="Arial" w:eastAsia="Arial" w:cs="Arial"/>
          <w:noProof w:val="0"/>
          <w:sz w:val="24"/>
          <w:szCs w:val="24"/>
          <w:lang w:val="en-GB"/>
        </w:rPr>
        <w:t xml:space="preserve"> a possible </w:t>
      </w:r>
      <w:r w:rsidRPr="124B2919" w:rsidR="29F98369">
        <w:rPr>
          <w:rFonts w:ascii="Arial" w:hAnsi="Arial" w:eastAsia="Arial" w:cs="Arial"/>
          <w:noProof w:val="0"/>
          <w:sz w:val="24"/>
          <w:szCs w:val="24"/>
          <w:lang w:val="en-GB"/>
        </w:rPr>
        <w:t>neurological impairment</w:t>
      </w:r>
      <w:r w:rsidRPr="124B2919" w:rsidR="29F98369">
        <w:rPr>
          <w:rFonts w:ascii="Arial" w:hAnsi="Arial" w:eastAsia="Arial" w:cs="Arial"/>
          <w:noProof w:val="0"/>
          <w:sz w:val="24"/>
          <w:szCs w:val="24"/>
          <w:lang w:val="en-GB"/>
        </w:rPr>
        <w:t xml:space="preserve">. </w:t>
      </w:r>
      <w:r w:rsidRPr="124B2919" w:rsidR="28D613F4">
        <w:rPr>
          <w:rFonts w:ascii="Arial" w:hAnsi="Arial" w:eastAsia="Arial" w:cs="Arial"/>
          <w:noProof w:val="0"/>
          <w:sz w:val="24"/>
          <w:szCs w:val="24"/>
          <w:lang w:val="en-GB"/>
        </w:rPr>
        <w:t xml:space="preserve">Though outdated, theories such as Lombroso's atavism portrayed criminals as biologically distinct. modern science is still investigating how brain chemistry, </w:t>
      </w:r>
      <w:r w:rsidRPr="124B2919" w:rsidR="1F49EF72">
        <w:rPr>
          <w:rFonts w:ascii="Arial" w:hAnsi="Arial" w:eastAsia="Arial" w:cs="Arial"/>
          <w:noProof w:val="0"/>
          <w:sz w:val="24"/>
          <w:szCs w:val="24"/>
          <w:lang w:val="en-GB"/>
        </w:rPr>
        <w:t xml:space="preserve">such as </w:t>
      </w:r>
      <w:r w:rsidRPr="124B2919" w:rsidR="28D613F4">
        <w:rPr>
          <w:rFonts w:ascii="Arial" w:hAnsi="Arial" w:eastAsia="Arial" w:cs="Arial"/>
          <w:noProof w:val="0"/>
          <w:sz w:val="24"/>
          <w:szCs w:val="24"/>
          <w:lang w:val="en-GB"/>
        </w:rPr>
        <w:t>serotonin levels, may contribute to antisocial behaviour</w:t>
      </w:r>
      <w:r w:rsidRPr="124B2919" w:rsidR="67FBF5E2">
        <w:rPr>
          <w:rFonts w:ascii="Arial" w:hAnsi="Arial" w:eastAsia="Arial" w:cs="Arial"/>
          <w:noProof w:val="0"/>
          <w:sz w:val="24"/>
          <w:szCs w:val="24"/>
          <w:lang w:val="en-GB"/>
        </w:rPr>
        <w:t xml:space="preserve"> (Seo, Patrick, and Kennealy, 2008, p.3</w:t>
      </w:r>
      <w:r w:rsidRPr="124B2919" w:rsidR="32F96954">
        <w:rPr>
          <w:rFonts w:ascii="Arial" w:hAnsi="Arial" w:eastAsia="Arial" w:cs="Arial"/>
          <w:noProof w:val="0"/>
          <w:sz w:val="24"/>
          <w:szCs w:val="24"/>
          <w:lang w:val="en-GB"/>
        </w:rPr>
        <w:t>83-395)</w:t>
      </w:r>
      <w:r w:rsidRPr="124B2919" w:rsidR="28D613F4">
        <w:rPr>
          <w:rFonts w:ascii="Arial" w:hAnsi="Arial" w:eastAsia="Arial" w:cs="Arial"/>
          <w:noProof w:val="0"/>
          <w:sz w:val="24"/>
          <w:szCs w:val="24"/>
          <w:lang w:val="en-GB"/>
        </w:rPr>
        <w:t>.</w:t>
      </w:r>
      <w:r w:rsidRPr="124B2919" w:rsidR="28D613F4">
        <w:rPr>
          <w:rFonts w:ascii="Arial" w:hAnsi="Arial" w:eastAsia="Arial" w:cs="Arial"/>
          <w:noProof w:val="0"/>
          <w:sz w:val="24"/>
          <w:szCs w:val="24"/>
          <w:lang w:val="en-GB"/>
        </w:rPr>
        <w:t xml:space="preserve"> If Shipman had such predispositions, they would most certainly interact with other aspects in his environment.</w:t>
      </w:r>
    </w:p>
    <w:p w:rsidR="124B2919" w:rsidP="124B2919" w:rsidRDefault="124B2919" w14:paraId="685E54BA" w14:textId="45925217">
      <w:pPr>
        <w:jc w:val="both"/>
        <w:rPr>
          <w:rFonts w:ascii="Arial" w:hAnsi="Arial" w:eastAsia="Arial" w:cs="Arial"/>
          <w:noProof w:val="0"/>
          <w:sz w:val="24"/>
          <w:szCs w:val="24"/>
          <w:lang w:val="en-GB"/>
        </w:rPr>
      </w:pPr>
    </w:p>
    <w:p w:rsidR="7AC43001" w:rsidP="124B2919" w:rsidRDefault="7AC43001" w14:paraId="3FDEF947" w14:textId="54D52CE3">
      <w:pPr>
        <w:pStyle w:val="Heading2"/>
        <w:jc w:val="center"/>
        <w:rPr>
          <w:rFonts w:ascii="Arial" w:hAnsi="Arial" w:eastAsia="Arial" w:cs="Arial"/>
          <w:noProof w:val="0"/>
          <w:sz w:val="24"/>
          <w:szCs w:val="24"/>
          <w:u w:val="single"/>
          <w:lang w:val="en-GB"/>
        </w:rPr>
      </w:pPr>
      <w:r w:rsidRPr="124B2919" w:rsidR="7AC43001">
        <w:rPr>
          <w:noProof w:val="0"/>
          <w:lang w:val="en-GB"/>
        </w:rPr>
        <w:t>Environmental</w:t>
      </w:r>
      <w:r w:rsidRPr="124B2919" w:rsidR="7AC43001">
        <w:rPr>
          <w:noProof w:val="0"/>
          <w:lang w:val="en-GB"/>
        </w:rPr>
        <w:t xml:space="preserve"> factors</w:t>
      </w:r>
    </w:p>
    <w:p w:rsidR="60204097" w:rsidP="124B2919" w:rsidRDefault="60204097" w14:paraId="6A414C5C" w14:textId="4B3F008E">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124B2919" w:rsidR="28836ADE">
        <w:rPr>
          <w:rFonts w:ascii="Arial" w:hAnsi="Arial" w:eastAsia="Arial" w:cs="Arial"/>
          <w:noProof w:val="0"/>
          <w:color w:val="auto"/>
          <w:sz w:val="24"/>
          <w:szCs w:val="24"/>
          <w:lang w:val="en-GB"/>
        </w:rPr>
        <w:t xml:space="preserve">Shipman's surroundings </w:t>
      </w:r>
      <w:r w:rsidRPr="124B2919" w:rsidR="28836ADE">
        <w:rPr>
          <w:rFonts w:ascii="Arial" w:hAnsi="Arial" w:eastAsia="Arial" w:cs="Arial"/>
          <w:noProof w:val="0"/>
          <w:color w:val="auto"/>
          <w:sz w:val="24"/>
          <w:szCs w:val="24"/>
          <w:lang w:val="en-GB"/>
        </w:rPr>
        <w:t>likely had</w:t>
      </w:r>
      <w:r w:rsidRPr="124B2919" w:rsidR="28836ADE">
        <w:rPr>
          <w:rFonts w:ascii="Arial" w:hAnsi="Arial" w:eastAsia="Arial" w:cs="Arial"/>
          <w:noProof w:val="0"/>
          <w:color w:val="auto"/>
          <w:sz w:val="24"/>
          <w:szCs w:val="24"/>
          <w:lang w:val="en-GB"/>
        </w:rPr>
        <w:t xml:space="preserve"> a </w:t>
      </w:r>
      <w:r w:rsidRPr="124B2919" w:rsidR="28836ADE">
        <w:rPr>
          <w:rFonts w:ascii="Arial" w:hAnsi="Arial" w:eastAsia="Arial" w:cs="Arial"/>
          <w:noProof w:val="0"/>
          <w:color w:val="auto"/>
          <w:sz w:val="24"/>
          <w:szCs w:val="24"/>
          <w:lang w:val="en-GB"/>
        </w:rPr>
        <w:t>significant influence</w:t>
      </w:r>
      <w:r w:rsidRPr="124B2919" w:rsidR="28836ADE">
        <w:rPr>
          <w:rFonts w:ascii="Arial" w:hAnsi="Arial" w:eastAsia="Arial" w:cs="Arial"/>
          <w:noProof w:val="0"/>
          <w:color w:val="auto"/>
          <w:sz w:val="24"/>
          <w:szCs w:val="24"/>
          <w:lang w:val="en-GB"/>
        </w:rPr>
        <w:t xml:space="preserve"> on his development</w:t>
      </w:r>
      <w:r w:rsidRPr="124B2919" w:rsidR="1B5D308C">
        <w:rPr>
          <w:rFonts w:ascii="Arial" w:hAnsi="Arial" w:eastAsia="Arial" w:cs="Arial"/>
          <w:noProof w:val="0"/>
          <w:color w:val="auto"/>
          <w:sz w:val="24"/>
          <w:szCs w:val="24"/>
          <w:lang w:val="en-GB"/>
        </w:rPr>
        <w:t xml:space="preserve">. According to </w:t>
      </w:r>
      <w:r w:rsidRPr="124B2919" w:rsidR="1B5D308C">
        <w:rPr>
          <w:rFonts w:ascii="Arial" w:hAnsi="Arial" w:eastAsia="Arial" w:cs="Arial"/>
          <w:noProof w:val="0"/>
          <w:color w:val="auto"/>
          <w:sz w:val="24"/>
          <w:szCs w:val="24"/>
          <w:lang w:val="en-GB"/>
        </w:rPr>
        <w:t>Böckerman</w:t>
      </w:r>
      <w:r w:rsidRPr="124B2919" w:rsidR="3A6085BB">
        <w:rPr>
          <w:rFonts w:ascii="Arial" w:hAnsi="Arial" w:eastAsia="Arial" w:cs="Arial"/>
          <w:noProof w:val="0"/>
          <w:color w:val="auto"/>
          <w:sz w:val="24"/>
          <w:szCs w:val="24"/>
          <w:lang w:val="en-GB"/>
        </w:rPr>
        <w:t>, Haapanen, and Jensen</w:t>
      </w:r>
      <w:r w:rsidRPr="124B2919" w:rsidR="7084436C">
        <w:rPr>
          <w:rFonts w:ascii="Arial" w:hAnsi="Arial" w:eastAsia="Arial" w:cs="Arial"/>
          <w:noProof w:val="0"/>
          <w:color w:val="auto"/>
          <w:sz w:val="24"/>
          <w:szCs w:val="24"/>
          <w:lang w:val="en-GB"/>
        </w:rPr>
        <w:t xml:space="preserve"> (</w:t>
      </w:r>
      <w:r w:rsidRPr="124B2919" w:rsidR="519A52BF">
        <w:rPr>
          <w:rFonts w:ascii="Arial" w:hAnsi="Arial" w:eastAsia="Arial" w:cs="Arial"/>
          <w:noProof w:val="0"/>
          <w:color w:val="auto"/>
          <w:sz w:val="24"/>
          <w:szCs w:val="24"/>
          <w:lang w:val="en-GB"/>
        </w:rPr>
        <w:t>2023</w:t>
      </w:r>
      <w:r w:rsidRPr="124B2919" w:rsidR="6D3DC422">
        <w:rPr>
          <w:rFonts w:ascii="Arial" w:hAnsi="Arial" w:eastAsia="Arial" w:cs="Arial"/>
          <w:noProof w:val="0"/>
          <w:color w:val="auto"/>
          <w:sz w:val="24"/>
          <w:szCs w:val="24"/>
          <w:lang w:val="en-GB"/>
        </w:rPr>
        <w:t>), the</w:t>
      </w:r>
      <w:r w:rsidRPr="124B2919" w:rsidR="4777E497">
        <w:rPr>
          <w:rFonts w:ascii="Arial" w:hAnsi="Arial" w:eastAsia="Arial" w:cs="Arial"/>
          <w:noProof w:val="0"/>
          <w:color w:val="auto"/>
          <w:sz w:val="24"/>
          <w:szCs w:val="24"/>
          <w:lang w:val="en-GB"/>
        </w:rPr>
        <w:t xml:space="preserve"> death of a parent before th</w:t>
      </w:r>
      <w:r w:rsidRPr="124B2919" w:rsidR="553FF21C">
        <w:rPr>
          <w:rFonts w:ascii="Arial" w:hAnsi="Arial" w:eastAsia="Arial" w:cs="Arial"/>
          <w:noProof w:val="0"/>
          <w:color w:val="auto"/>
          <w:sz w:val="24"/>
          <w:szCs w:val="24"/>
          <w:lang w:val="en-GB"/>
        </w:rPr>
        <w:t>e</w:t>
      </w:r>
      <w:r w:rsidRPr="124B2919" w:rsidR="4777E497">
        <w:rPr>
          <w:rFonts w:ascii="Arial" w:hAnsi="Arial" w:eastAsia="Arial" w:cs="Arial"/>
          <w:noProof w:val="0"/>
          <w:color w:val="auto"/>
          <w:sz w:val="24"/>
          <w:szCs w:val="24"/>
          <w:lang w:val="en-GB"/>
        </w:rPr>
        <w:t xml:space="preserve"> age of 21</w:t>
      </w:r>
      <w:r w:rsidRPr="124B2919" w:rsidR="18F937B7">
        <w:rPr>
          <w:rFonts w:ascii="Arial" w:hAnsi="Arial" w:eastAsia="Arial" w:cs="Arial"/>
          <w:noProof w:val="0"/>
          <w:color w:val="auto"/>
          <w:sz w:val="24"/>
          <w:szCs w:val="24"/>
          <w:lang w:val="en-GB"/>
        </w:rPr>
        <w:t>,</w:t>
      </w:r>
      <w:r w:rsidRPr="124B2919" w:rsidR="4777E497">
        <w:rPr>
          <w:rFonts w:ascii="Arial" w:hAnsi="Arial" w:eastAsia="Arial" w:cs="Arial"/>
          <w:noProof w:val="0"/>
          <w:color w:val="auto"/>
          <w:sz w:val="24"/>
          <w:szCs w:val="24"/>
          <w:lang w:val="en-GB"/>
        </w:rPr>
        <w:t xml:space="preserve"> </w:t>
      </w:r>
      <w:r w:rsidRPr="124B2919" w:rsidR="769E292D">
        <w:rPr>
          <w:rFonts w:ascii="Arial" w:hAnsi="Arial" w:eastAsia="Arial" w:cs="Arial"/>
          <w:noProof w:val="0"/>
          <w:color w:val="auto"/>
          <w:sz w:val="24"/>
          <w:szCs w:val="24"/>
          <w:lang w:val="en-GB"/>
        </w:rPr>
        <w:t>significantly increased the risk of being diagnosed with a mental disorder.</w:t>
      </w:r>
      <w:r w:rsidRPr="124B2919" w:rsidR="519A52BF">
        <w:rPr>
          <w:rFonts w:ascii="Arial" w:hAnsi="Arial" w:eastAsia="Arial" w:cs="Arial"/>
          <w:noProof w:val="0"/>
          <w:sz w:val="24"/>
          <w:szCs w:val="24"/>
          <w:lang w:val="en-GB"/>
        </w:rPr>
        <w:t xml:space="preserve"> </w:t>
      </w:r>
      <w:r w:rsidRPr="124B2919" w:rsidR="28836ADE">
        <w:rPr>
          <w:rFonts w:ascii="Arial" w:hAnsi="Arial" w:eastAsia="Arial" w:cs="Arial"/>
          <w:noProof w:val="0"/>
          <w:sz w:val="24"/>
          <w:szCs w:val="24"/>
          <w:lang w:val="en-GB"/>
        </w:rPr>
        <w:t>His relationship with his mother was especially important</w:t>
      </w:r>
      <w:r w:rsidRPr="124B2919" w:rsidR="2A7D1C45">
        <w:rPr>
          <w:rFonts w:ascii="Arial" w:hAnsi="Arial" w:eastAsia="Arial" w:cs="Arial"/>
          <w:noProof w:val="0"/>
          <w:sz w:val="24"/>
          <w:szCs w:val="24"/>
          <w:lang w:val="en-GB"/>
        </w:rPr>
        <w:t xml:space="preserve"> as</w:t>
      </w:r>
      <w:r w:rsidRPr="124B2919" w:rsidR="28836ADE">
        <w:rPr>
          <w:rFonts w:ascii="Arial" w:hAnsi="Arial" w:eastAsia="Arial" w:cs="Arial"/>
          <w:noProof w:val="0"/>
          <w:sz w:val="24"/>
          <w:szCs w:val="24"/>
          <w:lang w:val="en-GB"/>
        </w:rPr>
        <w:t xml:space="preserve"> Vera Shipman's daily presence and death from cancer during </w:t>
      </w:r>
      <w:r w:rsidRPr="124B2919" w:rsidR="28836ADE">
        <w:rPr>
          <w:rFonts w:ascii="Arial" w:hAnsi="Arial" w:eastAsia="Arial" w:cs="Arial"/>
          <w:noProof w:val="0"/>
          <w:sz w:val="24"/>
          <w:szCs w:val="24"/>
          <w:lang w:val="en-GB"/>
        </w:rPr>
        <w:t xml:space="preserve">his </w:t>
      </w:r>
      <w:r w:rsidRPr="124B2919" w:rsidR="5EF9ED26">
        <w:rPr>
          <w:rFonts w:ascii="Arial" w:hAnsi="Arial" w:eastAsia="Arial" w:cs="Arial"/>
          <w:noProof w:val="0"/>
          <w:sz w:val="24"/>
          <w:szCs w:val="24"/>
          <w:lang w:val="en-GB"/>
        </w:rPr>
        <w:t>adolescence,</w:t>
      </w:r>
      <w:r w:rsidRPr="124B2919" w:rsidR="28836ADE">
        <w:rPr>
          <w:rFonts w:ascii="Arial" w:hAnsi="Arial" w:eastAsia="Arial" w:cs="Arial"/>
          <w:noProof w:val="0"/>
          <w:sz w:val="24"/>
          <w:szCs w:val="24"/>
          <w:lang w:val="en-GB"/>
        </w:rPr>
        <w:t xml:space="preserve"> may have created a skewed sense of control over mortality, </w:t>
      </w:r>
      <w:r w:rsidRPr="124B2919" w:rsidR="28836ADE">
        <w:rPr>
          <w:rFonts w:ascii="Arial" w:hAnsi="Arial" w:eastAsia="Arial" w:cs="Arial"/>
          <w:noProof w:val="0"/>
          <w:sz w:val="24"/>
          <w:szCs w:val="24"/>
          <w:lang w:val="en-GB"/>
        </w:rPr>
        <w:t>observing</w:t>
      </w:r>
      <w:r w:rsidRPr="124B2919" w:rsidR="28836ADE">
        <w:rPr>
          <w:rFonts w:ascii="Arial" w:hAnsi="Arial" w:eastAsia="Arial" w:cs="Arial"/>
          <w:noProof w:val="0"/>
          <w:sz w:val="24"/>
          <w:szCs w:val="24"/>
          <w:lang w:val="en-GB"/>
        </w:rPr>
        <w:t xml:space="preserve"> the injection of morphine may have blurred ethical boundaries, laying the groundwork for his future rationalisation </w:t>
      </w:r>
      <w:r w:rsidRPr="124B2919" w:rsidR="01DEEF2A">
        <w:rPr>
          <w:rFonts w:ascii="Arial" w:hAnsi="Arial" w:eastAsia="Arial" w:cs="Arial"/>
          <w:noProof w:val="0"/>
          <w:sz w:val="24"/>
          <w:szCs w:val="24"/>
          <w:lang w:val="en-GB"/>
        </w:rPr>
        <w:t>for</w:t>
      </w:r>
      <w:r w:rsidRPr="124B2919" w:rsidR="28836ADE">
        <w:rPr>
          <w:rFonts w:ascii="Arial" w:hAnsi="Arial" w:eastAsia="Arial" w:cs="Arial"/>
          <w:noProof w:val="0"/>
          <w:sz w:val="24"/>
          <w:szCs w:val="24"/>
          <w:lang w:val="en-GB"/>
        </w:rPr>
        <w:t xml:space="preserve"> murder, potentially even seeing his actions later in life as mercy kills.</w:t>
      </w:r>
    </w:p>
    <w:p w:rsidR="401DE88E" w:rsidP="124B2919" w:rsidRDefault="401DE88E" w14:paraId="29DF3F04" w14:textId="629D7162">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124B2919" w:rsidR="77AF1D3E">
        <w:rPr>
          <w:rFonts w:ascii="Arial" w:hAnsi="Arial" w:eastAsia="Arial" w:cs="Arial"/>
          <w:noProof w:val="0"/>
          <w:sz w:val="24"/>
          <w:szCs w:val="24"/>
          <w:lang w:val="en-GB"/>
        </w:rPr>
        <w:t xml:space="preserve">Socioeconomic mobility also influenced Shipman's identity. Raised in a </w:t>
      </w:r>
      <w:r w:rsidRPr="124B2919" w:rsidR="77AF1D3E">
        <w:rPr>
          <w:rFonts w:ascii="Arial" w:hAnsi="Arial" w:eastAsia="Arial" w:cs="Arial"/>
          <w:noProof w:val="0"/>
          <w:sz w:val="24"/>
          <w:szCs w:val="24"/>
          <w:lang w:val="en-GB"/>
        </w:rPr>
        <w:t>working-class</w:t>
      </w:r>
      <w:r w:rsidRPr="124B2919" w:rsidR="77AF1D3E">
        <w:rPr>
          <w:rFonts w:ascii="Arial" w:hAnsi="Arial" w:eastAsia="Arial" w:cs="Arial"/>
          <w:noProof w:val="0"/>
          <w:sz w:val="24"/>
          <w:szCs w:val="24"/>
          <w:lang w:val="en-GB"/>
        </w:rPr>
        <w:t xml:space="preserve"> household,</w:t>
      </w:r>
      <w:r w:rsidRPr="124B2919" w:rsidR="62506F92">
        <w:rPr>
          <w:rFonts w:ascii="Arial" w:hAnsi="Arial" w:eastAsia="Arial" w:cs="Arial"/>
          <w:noProof w:val="0"/>
          <w:sz w:val="24"/>
          <w:szCs w:val="24"/>
          <w:lang w:val="en-GB"/>
        </w:rPr>
        <w:t xml:space="preserve"> </w:t>
      </w:r>
      <w:r w:rsidRPr="124B2919" w:rsidR="387E3059">
        <w:rPr>
          <w:rFonts w:ascii="Arial" w:hAnsi="Arial" w:eastAsia="Arial" w:cs="Arial"/>
          <w:noProof w:val="0"/>
          <w:sz w:val="24"/>
          <w:szCs w:val="24"/>
          <w:lang w:val="en-GB"/>
        </w:rPr>
        <w:t>h</w:t>
      </w:r>
      <w:r w:rsidRPr="124B2919" w:rsidR="62506F92">
        <w:rPr>
          <w:rFonts w:ascii="Arial" w:hAnsi="Arial" w:eastAsia="Arial" w:cs="Arial"/>
          <w:noProof w:val="0"/>
          <w:sz w:val="24"/>
          <w:szCs w:val="24"/>
          <w:lang w:val="en-GB"/>
        </w:rPr>
        <w:t>is desire for control and recognition may have influenced his deceptive and predatory behaviour.</w:t>
      </w:r>
      <w:r w:rsidRPr="124B2919" w:rsidR="37750859">
        <w:rPr>
          <w:rFonts w:ascii="Arial" w:hAnsi="Arial" w:eastAsia="Arial" w:cs="Arial"/>
          <w:noProof w:val="0"/>
          <w:sz w:val="24"/>
          <w:szCs w:val="24"/>
          <w:lang w:val="en-GB"/>
        </w:rPr>
        <w:t xml:space="preserve"> </w:t>
      </w:r>
      <w:r w:rsidRPr="124B2919" w:rsidR="7EB34B3F">
        <w:rPr>
          <w:rFonts w:ascii="Arial" w:hAnsi="Arial" w:eastAsia="Arial" w:cs="Arial"/>
          <w:noProof w:val="0"/>
          <w:sz w:val="24"/>
          <w:szCs w:val="24"/>
          <w:lang w:val="en-GB"/>
        </w:rPr>
        <w:t xml:space="preserve">Social learning theory </w:t>
      </w:r>
      <w:r w:rsidRPr="124B2919" w:rsidR="7EB34B3F">
        <w:rPr>
          <w:rFonts w:ascii="Arial" w:hAnsi="Arial" w:eastAsia="Arial" w:cs="Arial"/>
          <w:noProof w:val="0"/>
          <w:sz w:val="24"/>
          <w:szCs w:val="24"/>
          <w:lang w:val="en-GB"/>
        </w:rPr>
        <w:t>provides</w:t>
      </w:r>
      <w:r w:rsidRPr="124B2919" w:rsidR="7EB34B3F">
        <w:rPr>
          <w:rFonts w:ascii="Arial" w:hAnsi="Arial" w:eastAsia="Arial" w:cs="Arial"/>
          <w:noProof w:val="0"/>
          <w:sz w:val="24"/>
          <w:szCs w:val="24"/>
          <w:lang w:val="en-GB"/>
        </w:rPr>
        <w:t xml:space="preserve"> more insights</w:t>
      </w:r>
      <w:r w:rsidRPr="124B2919" w:rsidR="13529FD9">
        <w:rPr>
          <w:rFonts w:ascii="Arial" w:hAnsi="Arial" w:eastAsia="Arial" w:cs="Arial"/>
          <w:noProof w:val="0"/>
          <w:sz w:val="24"/>
          <w:szCs w:val="24"/>
          <w:lang w:val="en-GB"/>
        </w:rPr>
        <w:t>,</w:t>
      </w:r>
      <w:r w:rsidRPr="124B2919" w:rsidR="7EB34B3F">
        <w:rPr>
          <w:rFonts w:ascii="Arial" w:hAnsi="Arial" w:eastAsia="Arial" w:cs="Arial"/>
          <w:noProof w:val="0"/>
          <w:sz w:val="24"/>
          <w:szCs w:val="24"/>
          <w:lang w:val="en-GB"/>
        </w:rPr>
        <w:t xml:space="preserve"> </w:t>
      </w:r>
      <w:r w:rsidRPr="124B2919" w:rsidR="0C56C8C3">
        <w:rPr>
          <w:rFonts w:ascii="Arial" w:hAnsi="Arial" w:eastAsia="Arial" w:cs="Arial"/>
          <w:noProof w:val="0"/>
          <w:sz w:val="24"/>
          <w:szCs w:val="24"/>
          <w:lang w:val="en-GB"/>
        </w:rPr>
        <w:t>t</w:t>
      </w:r>
      <w:r w:rsidRPr="124B2919" w:rsidR="7EB34B3F">
        <w:rPr>
          <w:rFonts w:ascii="Arial" w:hAnsi="Arial" w:eastAsia="Arial" w:cs="Arial"/>
          <w:noProof w:val="0"/>
          <w:sz w:val="24"/>
          <w:szCs w:val="24"/>
          <w:lang w:val="en-GB"/>
        </w:rPr>
        <w:t xml:space="preserve">he behaviours that Shipman </w:t>
      </w:r>
      <w:r w:rsidRPr="124B2919" w:rsidR="7EB34B3F">
        <w:rPr>
          <w:rFonts w:ascii="Arial" w:hAnsi="Arial" w:eastAsia="Arial" w:cs="Arial"/>
          <w:noProof w:val="0"/>
          <w:sz w:val="24"/>
          <w:szCs w:val="24"/>
          <w:lang w:val="en-GB"/>
        </w:rPr>
        <w:t>witnessed</w:t>
      </w:r>
      <w:r w:rsidRPr="124B2919" w:rsidR="7EB34B3F">
        <w:rPr>
          <w:rFonts w:ascii="Arial" w:hAnsi="Arial" w:eastAsia="Arial" w:cs="Arial"/>
          <w:noProof w:val="0"/>
          <w:sz w:val="24"/>
          <w:szCs w:val="24"/>
          <w:lang w:val="en-GB"/>
        </w:rPr>
        <w:t xml:space="preserve"> throughout his childhood whilst his mother was sick, along with his medical training, normalised the use of medications to control life and death. This learnt behaviour, twisted by his psychological tendencies, served as the basis for his method of killing. Similarly, </w:t>
      </w:r>
      <w:r w:rsidRPr="124B2919" w:rsidR="68419B64">
        <w:rPr>
          <w:rFonts w:ascii="Arial" w:hAnsi="Arial" w:eastAsia="Arial" w:cs="Arial"/>
          <w:noProof w:val="0"/>
          <w:sz w:val="24"/>
          <w:szCs w:val="24"/>
          <w:lang w:val="en-GB"/>
        </w:rPr>
        <w:t>R</w:t>
      </w:r>
      <w:r w:rsidRPr="124B2919" w:rsidR="2E16187A">
        <w:rPr>
          <w:rFonts w:ascii="Arial" w:hAnsi="Arial" w:eastAsia="Arial" w:cs="Arial"/>
          <w:noProof w:val="0"/>
          <w:sz w:val="24"/>
          <w:szCs w:val="24"/>
          <w:lang w:val="en-GB"/>
        </w:rPr>
        <w:t xml:space="preserve">outine </w:t>
      </w:r>
      <w:r w:rsidRPr="124B2919" w:rsidR="7EB34B3F">
        <w:rPr>
          <w:rFonts w:ascii="Arial" w:hAnsi="Arial" w:eastAsia="Arial" w:cs="Arial"/>
          <w:noProof w:val="0"/>
          <w:sz w:val="24"/>
          <w:szCs w:val="24"/>
          <w:lang w:val="en-GB"/>
        </w:rPr>
        <w:t>activity theory</w:t>
      </w:r>
      <w:r w:rsidRPr="124B2919" w:rsidR="580A124A">
        <w:rPr>
          <w:rFonts w:ascii="Arial" w:hAnsi="Arial" w:eastAsia="Arial" w:cs="Arial"/>
          <w:noProof w:val="0"/>
          <w:sz w:val="24"/>
          <w:szCs w:val="24"/>
          <w:lang w:val="en-GB"/>
        </w:rPr>
        <w:t xml:space="preserve"> (RAT)</w:t>
      </w:r>
      <w:r w:rsidRPr="124B2919" w:rsidR="7EB34B3F">
        <w:rPr>
          <w:rFonts w:ascii="Arial" w:hAnsi="Arial" w:eastAsia="Arial" w:cs="Arial"/>
          <w:noProof w:val="0"/>
          <w:sz w:val="24"/>
          <w:szCs w:val="24"/>
          <w:lang w:val="en-GB"/>
        </w:rPr>
        <w:t xml:space="preserve"> emphasises how his profession supplied both </w:t>
      </w:r>
      <w:r w:rsidRPr="124B2919" w:rsidR="07D84822">
        <w:rPr>
          <w:rFonts w:ascii="Arial" w:hAnsi="Arial" w:eastAsia="Arial" w:cs="Arial"/>
          <w:noProof w:val="0"/>
          <w:sz w:val="24"/>
          <w:szCs w:val="24"/>
          <w:lang w:val="en-GB"/>
        </w:rPr>
        <w:t>opportunities and</w:t>
      </w:r>
      <w:r w:rsidRPr="124B2919" w:rsidR="7EB34B3F">
        <w:rPr>
          <w:rFonts w:ascii="Arial" w:hAnsi="Arial" w:eastAsia="Arial" w:cs="Arial"/>
          <w:noProof w:val="0"/>
          <w:sz w:val="24"/>
          <w:szCs w:val="24"/>
          <w:lang w:val="en-GB"/>
        </w:rPr>
        <w:t xml:space="preserve"> means for his criminal activitie</w:t>
      </w:r>
      <w:r w:rsidRPr="124B2919" w:rsidR="08BCA613">
        <w:rPr>
          <w:rFonts w:ascii="Arial" w:hAnsi="Arial" w:eastAsia="Arial" w:cs="Arial"/>
          <w:noProof w:val="0"/>
          <w:sz w:val="24"/>
          <w:szCs w:val="24"/>
          <w:lang w:val="en-GB"/>
        </w:rPr>
        <w:t>s</w:t>
      </w:r>
      <w:r w:rsidRPr="124B2919" w:rsidR="7EB34B3F">
        <w:rPr>
          <w:rFonts w:ascii="Arial" w:hAnsi="Arial" w:eastAsia="Arial" w:cs="Arial"/>
          <w:noProof w:val="0"/>
          <w:sz w:val="24"/>
          <w:szCs w:val="24"/>
          <w:lang w:val="en-GB"/>
        </w:rPr>
        <w:t>.</w:t>
      </w:r>
      <w:r w:rsidRPr="124B2919" w:rsidR="0B005D4D">
        <w:rPr>
          <w:rFonts w:ascii="Arial" w:hAnsi="Arial" w:eastAsia="Arial" w:cs="Arial"/>
          <w:noProof w:val="0"/>
          <w:sz w:val="24"/>
          <w:szCs w:val="24"/>
          <w:lang w:val="en-GB"/>
        </w:rPr>
        <w:t xml:space="preserve"> Trusting patients, access to drugs, and a lack of scrutiny </w:t>
      </w:r>
      <w:r w:rsidRPr="124B2919" w:rsidR="65A0FA46">
        <w:rPr>
          <w:rFonts w:ascii="Arial" w:hAnsi="Arial" w:eastAsia="Arial" w:cs="Arial"/>
          <w:noProof w:val="0"/>
          <w:sz w:val="24"/>
          <w:szCs w:val="24"/>
          <w:lang w:val="en-GB"/>
        </w:rPr>
        <w:t xml:space="preserve">(Baker, 2004) </w:t>
      </w:r>
      <w:r w:rsidRPr="124B2919" w:rsidR="0B005D4D">
        <w:rPr>
          <w:rFonts w:ascii="Arial" w:hAnsi="Arial" w:eastAsia="Arial" w:cs="Arial"/>
          <w:noProof w:val="0"/>
          <w:sz w:val="24"/>
          <w:szCs w:val="24"/>
          <w:lang w:val="en-GB"/>
        </w:rPr>
        <w:t xml:space="preserve">created an environment where his </w:t>
      </w:r>
      <w:r w:rsidRPr="124B2919" w:rsidR="24C67D98">
        <w:rPr>
          <w:rFonts w:ascii="Arial" w:hAnsi="Arial" w:eastAsia="Arial" w:cs="Arial"/>
          <w:noProof w:val="0"/>
          <w:sz w:val="24"/>
          <w:szCs w:val="24"/>
          <w:lang w:val="en-GB"/>
        </w:rPr>
        <w:t>behaviour</w:t>
      </w:r>
      <w:r w:rsidRPr="124B2919" w:rsidR="0B005D4D">
        <w:rPr>
          <w:rFonts w:ascii="Arial" w:hAnsi="Arial" w:eastAsia="Arial" w:cs="Arial"/>
          <w:noProof w:val="0"/>
          <w:sz w:val="24"/>
          <w:szCs w:val="24"/>
          <w:lang w:val="en-GB"/>
        </w:rPr>
        <w:t xml:space="preserve"> could flourish unchecke</w:t>
      </w:r>
      <w:r w:rsidRPr="124B2919" w:rsidR="19178588">
        <w:rPr>
          <w:rFonts w:ascii="Arial" w:hAnsi="Arial" w:eastAsia="Arial" w:cs="Arial"/>
          <w:noProof w:val="0"/>
          <w:sz w:val="24"/>
          <w:szCs w:val="24"/>
          <w:lang w:val="en-GB"/>
        </w:rPr>
        <w:t>d</w:t>
      </w:r>
      <w:r w:rsidRPr="124B2919" w:rsidR="0B005D4D">
        <w:rPr>
          <w:rFonts w:ascii="Arial" w:hAnsi="Arial" w:eastAsia="Arial" w:cs="Arial"/>
          <w:noProof w:val="0"/>
          <w:sz w:val="24"/>
          <w:szCs w:val="24"/>
          <w:lang w:val="en-GB"/>
        </w:rPr>
        <w:t>.</w:t>
      </w:r>
      <w:r w:rsidRPr="124B2919" w:rsidR="7EB34B3F">
        <w:rPr>
          <w:rFonts w:ascii="Arial" w:hAnsi="Arial" w:eastAsia="Arial" w:cs="Arial"/>
          <w:noProof w:val="0"/>
          <w:sz w:val="24"/>
          <w:szCs w:val="24"/>
          <w:lang w:val="en-GB"/>
        </w:rPr>
        <w:t xml:space="preserve"> The lack of oversight inside </w:t>
      </w:r>
      <w:r w:rsidRPr="124B2919" w:rsidR="285EABA0">
        <w:rPr>
          <w:rFonts w:ascii="Arial" w:hAnsi="Arial" w:eastAsia="Arial" w:cs="Arial"/>
          <w:noProof w:val="0"/>
          <w:sz w:val="24"/>
          <w:szCs w:val="24"/>
          <w:lang w:val="en-GB"/>
        </w:rPr>
        <w:t xml:space="preserve">the </w:t>
      </w:r>
      <w:r w:rsidRPr="124B2919" w:rsidR="285EABA0">
        <w:rPr>
          <w:rFonts w:ascii="Arial" w:hAnsi="Arial" w:eastAsia="Arial" w:cs="Arial"/>
          <w:noProof w:val="0"/>
          <w:sz w:val="24"/>
          <w:szCs w:val="24"/>
          <w:lang w:val="en-GB"/>
        </w:rPr>
        <w:t>healthcare</w:t>
      </w:r>
      <w:r w:rsidRPr="124B2919" w:rsidR="7EB34B3F">
        <w:rPr>
          <w:rFonts w:ascii="Arial" w:hAnsi="Arial" w:eastAsia="Arial" w:cs="Arial"/>
          <w:noProof w:val="0"/>
          <w:sz w:val="24"/>
          <w:szCs w:val="24"/>
          <w:lang w:val="en-GB"/>
        </w:rPr>
        <w:t xml:space="preserve"> system aided his actions, highlighting the importance</w:t>
      </w:r>
      <w:r w:rsidRPr="124B2919" w:rsidR="7EB34B3F">
        <w:rPr>
          <w:rFonts w:ascii="Arial" w:hAnsi="Arial" w:eastAsia="Arial" w:cs="Arial"/>
          <w:noProof w:val="0"/>
          <w:sz w:val="24"/>
          <w:szCs w:val="24"/>
          <w:lang w:val="en-GB"/>
        </w:rPr>
        <w:t xml:space="preserve"> of situ</w:t>
      </w:r>
      <w:r w:rsidRPr="124B2919" w:rsidR="7EB34B3F">
        <w:rPr>
          <w:rFonts w:ascii="Arial" w:hAnsi="Arial" w:eastAsia="Arial" w:cs="Arial"/>
          <w:noProof w:val="0"/>
          <w:sz w:val="24"/>
          <w:szCs w:val="24"/>
          <w:lang w:val="en-GB"/>
        </w:rPr>
        <w:t>ational factors in enabling criminal behaviour.</w:t>
      </w:r>
      <w:r w:rsidRPr="124B2919" w:rsidR="712F9FFC">
        <w:rPr>
          <w:rFonts w:ascii="Arial" w:hAnsi="Arial" w:eastAsia="Arial" w:cs="Arial"/>
          <w:noProof w:val="0"/>
          <w:sz w:val="24"/>
          <w:szCs w:val="24"/>
          <w:lang w:val="en-GB"/>
        </w:rPr>
        <w:t xml:space="preserve"> </w:t>
      </w:r>
    </w:p>
    <w:p w:rsidR="68BF7234" w:rsidP="68BF7234" w:rsidRDefault="68BF7234" w14:paraId="683F5648" w14:textId="05214640">
      <w:pPr>
        <w:pStyle w:val="Normal"/>
        <w:jc w:val="center"/>
        <w:rPr>
          <w:rFonts w:ascii="Arial" w:hAnsi="Arial" w:eastAsia="Arial" w:cs="Arial"/>
          <w:noProof w:val="0"/>
          <w:sz w:val="24"/>
          <w:szCs w:val="24"/>
          <w:u w:val="single"/>
          <w:lang w:val="en-GB"/>
        </w:rPr>
      </w:pPr>
    </w:p>
    <w:p w:rsidR="7D1F0CA7" w:rsidP="124B2919" w:rsidRDefault="7D1F0CA7" w14:paraId="1C1E36A6" w14:textId="71ADF52B">
      <w:pPr>
        <w:pStyle w:val="Heading2"/>
        <w:jc w:val="center"/>
        <w:rPr>
          <w:rFonts w:ascii="Arial" w:hAnsi="Arial" w:eastAsia="Arial" w:cs="Arial"/>
          <w:noProof w:val="0"/>
          <w:sz w:val="24"/>
          <w:szCs w:val="24"/>
          <w:lang w:val="en-GB"/>
        </w:rPr>
      </w:pPr>
      <w:r w:rsidRPr="124B2919" w:rsidR="60B5130D">
        <w:rPr>
          <w:noProof w:val="0"/>
          <w:lang w:val="en-GB"/>
        </w:rPr>
        <w:t xml:space="preserve">Psychological </w:t>
      </w:r>
      <w:r w:rsidRPr="124B2919" w:rsidR="288ACAF9">
        <w:rPr>
          <w:noProof w:val="0"/>
          <w:lang w:val="en-GB"/>
        </w:rPr>
        <w:t>f</w:t>
      </w:r>
      <w:r w:rsidRPr="124B2919" w:rsidR="60B5130D">
        <w:rPr>
          <w:noProof w:val="0"/>
          <w:lang w:val="en-GB"/>
        </w:rPr>
        <w:t>actors</w:t>
      </w:r>
    </w:p>
    <w:p w:rsidR="68BF7234" w:rsidP="124B2919" w:rsidRDefault="68BF7234" w14:paraId="273A9FDF" w14:textId="1F5DA8A3">
      <w:pPr>
        <w:pStyle w:val="Normal"/>
        <w:spacing w:line="360" w:lineRule="auto"/>
        <w:jc w:val="both"/>
        <w:rPr>
          <w:rFonts w:ascii="Arial" w:hAnsi="Arial" w:eastAsia="Arial" w:cs="Arial"/>
          <w:noProof w:val="0"/>
          <w:sz w:val="24"/>
          <w:szCs w:val="24"/>
          <w:lang w:val="en-GB"/>
        </w:rPr>
      </w:pPr>
      <w:r w:rsidRPr="124B2919" w:rsidR="383FCFD7">
        <w:rPr>
          <w:rFonts w:ascii="Arial" w:hAnsi="Arial" w:eastAsia="Arial" w:cs="Arial"/>
          <w:noProof w:val="0"/>
          <w:sz w:val="24"/>
          <w:szCs w:val="24"/>
          <w:lang w:val="en-GB"/>
        </w:rPr>
        <w:t>Shipman displayed psychological characteristics commonly associated with</w:t>
      </w:r>
      <w:r w:rsidRPr="124B2919" w:rsidR="383FCFD7">
        <w:rPr>
          <w:rFonts w:ascii="Arial" w:hAnsi="Arial" w:eastAsia="Arial" w:cs="Arial"/>
          <w:noProof w:val="0"/>
          <w:sz w:val="24"/>
          <w:szCs w:val="24"/>
          <w:lang w:val="en-GB"/>
        </w:rPr>
        <w:t xml:space="preserve"> narcissistic personality disorder</w:t>
      </w:r>
      <w:r w:rsidRPr="124B2919" w:rsidR="383FCFD7">
        <w:rPr>
          <w:rFonts w:ascii="Arial" w:hAnsi="Arial" w:eastAsia="Arial" w:cs="Arial"/>
          <w:noProof w:val="0"/>
          <w:sz w:val="24"/>
          <w:szCs w:val="24"/>
          <w:lang w:val="en-GB"/>
        </w:rPr>
        <w:t>, such as a grandiose sense of self-importance and a lack of empathy</w:t>
      </w:r>
      <w:r w:rsidRPr="124B2919" w:rsidR="223A8E2B">
        <w:rPr>
          <w:rFonts w:ascii="Arial" w:hAnsi="Arial" w:eastAsia="Arial" w:cs="Arial"/>
          <w:noProof w:val="0"/>
          <w:sz w:val="24"/>
          <w:szCs w:val="24"/>
          <w:lang w:val="en-GB"/>
        </w:rPr>
        <w:t xml:space="preserve"> (Kaplan, 2007)</w:t>
      </w:r>
      <w:r w:rsidRPr="124B2919" w:rsidR="383FCFD7">
        <w:rPr>
          <w:rFonts w:ascii="Arial" w:hAnsi="Arial" w:eastAsia="Arial" w:cs="Arial"/>
          <w:noProof w:val="0"/>
          <w:sz w:val="24"/>
          <w:szCs w:val="24"/>
          <w:lang w:val="en-GB"/>
        </w:rPr>
        <w:t xml:space="preserve">. </w:t>
      </w:r>
      <w:r w:rsidRPr="124B2919" w:rsidR="02D6855C">
        <w:rPr>
          <w:rFonts w:ascii="Arial" w:hAnsi="Arial" w:eastAsia="Arial" w:cs="Arial"/>
          <w:noProof w:val="0"/>
          <w:sz w:val="24"/>
          <w:szCs w:val="24"/>
          <w:lang w:val="en-GB"/>
        </w:rPr>
        <w:t>His capacity to deceive and manipulate others aligns with psychopathic inclinations</w:t>
      </w:r>
      <w:r w:rsidRPr="124B2919" w:rsidR="59147AD2">
        <w:rPr>
          <w:rFonts w:ascii="Arial" w:hAnsi="Arial" w:eastAsia="Arial" w:cs="Arial"/>
          <w:noProof w:val="0"/>
          <w:sz w:val="24"/>
          <w:szCs w:val="24"/>
          <w:lang w:val="en-GB"/>
        </w:rPr>
        <w:t xml:space="preserve"> (Song et al.</w:t>
      </w:r>
      <w:r w:rsidRPr="124B2919" w:rsidR="79F30861">
        <w:rPr>
          <w:rFonts w:ascii="Arial" w:hAnsi="Arial" w:eastAsia="Arial" w:cs="Arial"/>
          <w:noProof w:val="0"/>
          <w:sz w:val="24"/>
          <w:szCs w:val="24"/>
          <w:lang w:val="en-GB"/>
        </w:rPr>
        <w:t>,</w:t>
      </w:r>
      <w:r w:rsidRPr="124B2919" w:rsidR="59147AD2">
        <w:rPr>
          <w:rFonts w:ascii="Arial" w:hAnsi="Arial" w:eastAsia="Arial" w:cs="Arial"/>
          <w:noProof w:val="0"/>
          <w:sz w:val="24"/>
          <w:szCs w:val="24"/>
          <w:lang w:val="en-GB"/>
        </w:rPr>
        <w:t xml:space="preserve"> </w:t>
      </w:r>
      <w:r w:rsidRPr="124B2919" w:rsidR="4879CA8D">
        <w:rPr>
          <w:rFonts w:ascii="Arial" w:hAnsi="Arial" w:eastAsia="Arial" w:cs="Arial"/>
          <w:noProof w:val="0"/>
          <w:sz w:val="24"/>
          <w:szCs w:val="24"/>
          <w:lang w:val="en-GB"/>
        </w:rPr>
        <w:t>2023</w:t>
      </w:r>
      <w:r w:rsidRPr="124B2919" w:rsidR="51DF7A22">
        <w:rPr>
          <w:rFonts w:ascii="Arial" w:hAnsi="Arial" w:eastAsia="Arial" w:cs="Arial"/>
          <w:noProof w:val="0"/>
          <w:sz w:val="24"/>
          <w:szCs w:val="24"/>
          <w:lang w:val="en-GB"/>
        </w:rPr>
        <w:t>).</w:t>
      </w:r>
      <w:r w:rsidRPr="124B2919" w:rsidR="02D6855C">
        <w:rPr>
          <w:rFonts w:ascii="Arial" w:hAnsi="Arial" w:eastAsia="Arial" w:cs="Arial"/>
          <w:noProof w:val="0"/>
          <w:sz w:val="24"/>
          <w:szCs w:val="24"/>
          <w:lang w:val="en-GB"/>
        </w:rPr>
        <w:t xml:space="preserve"> </w:t>
      </w:r>
      <w:r w:rsidRPr="124B2919" w:rsidR="383FCFD7">
        <w:rPr>
          <w:rFonts w:ascii="Arial" w:hAnsi="Arial" w:eastAsia="Arial" w:cs="Arial"/>
          <w:noProof w:val="0"/>
          <w:sz w:val="24"/>
          <w:szCs w:val="24"/>
          <w:lang w:val="en-GB"/>
        </w:rPr>
        <w:t xml:space="preserve">These characteristics enabled him to </w:t>
      </w:r>
      <w:r w:rsidRPr="124B2919" w:rsidR="383FCFD7">
        <w:rPr>
          <w:rFonts w:ascii="Arial" w:hAnsi="Arial" w:eastAsia="Arial" w:cs="Arial"/>
          <w:noProof w:val="0"/>
          <w:sz w:val="24"/>
          <w:szCs w:val="24"/>
          <w:lang w:val="en-GB"/>
        </w:rPr>
        <w:t>retain</w:t>
      </w:r>
      <w:r w:rsidRPr="124B2919" w:rsidR="383FCFD7">
        <w:rPr>
          <w:rFonts w:ascii="Arial" w:hAnsi="Arial" w:eastAsia="Arial" w:cs="Arial"/>
          <w:noProof w:val="0"/>
          <w:sz w:val="24"/>
          <w:szCs w:val="24"/>
          <w:lang w:val="en-GB"/>
        </w:rPr>
        <w:t xml:space="preserve"> a charming and trustworthy persona while carrying out horrible crimes.</w:t>
      </w:r>
      <w:r w:rsidRPr="124B2919" w:rsidR="475958BE">
        <w:rPr>
          <w:rFonts w:ascii="Arial" w:hAnsi="Arial" w:eastAsia="Arial" w:cs="Arial"/>
          <w:noProof w:val="0"/>
          <w:sz w:val="24"/>
          <w:szCs w:val="24"/>
          <w:lang w:val="en-GB"/>
        </w:rPr>
        <w:t xml:space="preserve"> </w:t>
      </w:r>
    </w:p>
    <w:p w:rsidR="68BF7234" w:rsidP="124B2919" w:rsidRDefault="68BF7234" w14:paraId="25C2986E" w14:textId="496A9480">
      <w:pPr>
        <w:pStyle w:val="Normal"/>
        <w:spacing w:line="360" w:lineRule="auto"/>
        <w:jc w:val="both"/>
        <w:rPr>
          <w:rFonts w:ascii="Arial" w:hAnsi="Arial" w:eastAsia="Arial" w:cs="Arial"/>
          <w:noProof w:val="0"/>
          <w:sz w:val="24"/>
          <w:szCs w:val="24"/>
          <w:lang w:val="en-GB"/>
        </w:rPr>
      </w:pPr>
      <w:r w:rsidRPr="124B2919" w:rsidR="04251B85">
        <w:rPr>
          <w:rFonts w:ascii="Arial" w:hAnsi="Arial" w:eastAsia="Arial" w:cs="Arial"/>
          <w:noProof w:val="0"/>
          <w:sz w:val="24"/>
          <w:szCs w:val="24"/>
          <w:lang w:val="en-GB"/>
        </w:rPr>
        <w:t>Cognitive distortions also played</w:t>
      </w:r>
      <w:r w:rsidRPr="124B2919" w:rsidR="04251B85">
        <w:rPr>
          <w:rFonts w:ascii="Arial" w:hAnsi="Arial" w:eastAsia="Arial" w:cs="Arial"/>
          <w:noProof w:val="0"/>
          <w:sz w:val="24"/>
          <w:szCs w:val="24"/>
          <w:lang w:val="en-GB"/>
        </w:rPr>
        <w:t xml:space="preserve"> </w:t>
      </w:r>
      <w:r w:rsidRPr="124B2919" w:rsidR="04251B85">
        <w:rPr>
          <w:rFonts w:ascii="Arial" w:hAnsi="Arial" w:eastAsia="Arial" w:cs="Arial"/>
          <w:noProof w:val="0"/>
          <w:sz w:val="24"/>
          <w:szCs w:val="24"/>
          <w:lang w:val="en-GB"/>
        </w:rPr>
        <w:t>an important rol</w:t>
      </w:r>
      <w:r w:rsidRPr="124B2919" w:rsidR="04251B85">
        <w:rPr>
          <w:rFonts w:ascii="Arial" w:hAnsi="Arial" w:eastAsia="Arial" w:cs="Arial"/>
          <w:noProof w:val="0"/>
          <w:sz w:val="24"/>
          <w:szCs w:val="24"/>
          <w:lang w:val="en-GB"/>
        </w:rPr>
        <w:t>e</w:t>
      </w:r>
      <w:r w:rsidRPr="124B2919" w:rsidR="48C1C2B7">
        <w:rPr>
          <w:rFonts w:ascii="Arial" w:hAnsi="Arial" w:eastAsia="Arial" w:cs="Arial"/>
          <w:noProof w:val="0"/>
          <w:sz w:val="24"/>
          <w:szCs w:val="24"/>
          <w:lang w:val="en-GB"/>
        </w:rPr>
        <w:t>.</w:t>
      </w:r>
      <w:r w:rsidRPr="124B2919" w:rsidR="04251B85">
        <w:rPr>
          <w:rFonts w:ascii="Arial" w:hAnsi="Arial" w:eastAsia="Arial" w:cs="Arial"/>
          <w:noProof w:val="0"/>
          <w:sz w:val="24"/>
          <w:szCs w:val="24"/>
          <w:lang w:val="en-GB"/>
        </w:rPr>
        <w:t xml:space="preserve"> Shipman may have justified his actions as acts of kindness, thinking that he was easing pain. </w:t>
      </w:r>
      <w:r w:rsidRPr="124B2919" w:rsidR="04251B85">
        <w:rPr>
          <w:rFonts w:ascii="Arial" w:hAnsi="Arial" w:eastAsia="Arial" w:cs="Arial"/>
          <w:noProof w:val="0"/>
          <w:sz w:val="24"/>
          <w:szCs w:val="24"/>
          <w:lang w:val="en-GB"/>
        </w:rPr>
        <w:t xml:space="preserve">This is consistent with </w:t>
      </w:r>
      <w:r w:rsidRPr="124B2919" w:rsidR="04251B85">
        <w:rPr>
          <w:rFonts w:ascii="Arial" w:hAnsi="Arial" w:eastAsia="Arial" w:cs="Arial"/>
          <w:noProof w:val="0"/>
          <w:sz w:val="24"/>
          <w:szCs w:val="24"/>
          <w:lang w:val="en-GB"/>
        </w:rPr>
        <w:t>Bandura's theory of moral disengagement</w:t>
      </w:r>
      <w:r w:rsidRPr="124B2919" w:rsidR="04251B85">
        <w:rPr>
          <w:rFonts w:ascii="Arial" w:hAnsi="Arial" w:eastAsia="Arial" w:cs="Arial"/>
          <w:noProof w:val="0"/>
          <w:sz w:val="24"/>
          <w:szCs w:val="24"/>
          <w:lang w:val="en-GB"/>
        </w:rPr>
        <w:t xml:space="preserve">, which explains how people excuse immoral behaviour by framing it in morally acceptable </w:t>
      </w:r>
      <w:r w:rsidRPr="124B2919" w:rsidR="53D9DC7D">
        <w:rPr>
          <w:rFonts w:ascii="Arial" w:hAnsi="Arial" w:eastAsia="Arial" w:cs="Arial"/>
          <w:noProof w:val="0"/>
          <w:sz w:val="24"/>
          <w:szCs w:val="24"/>
          <w:lang w:val="en-GB"/>
        </w:rPr>
        <w:t>way (</w:t>
      </w:r>
      <w:r w:rsidRPr="124B2919" w:rsidR="43D03B5F">
        <w:rPr>
          <w:rFonts w:ascii="Arial" w:hAnsi="Arial" w:eastAsia="Arial" w:cs="Arial"/>
          <w:noProof w:val="0"/>
          <w:sz w:val="24"/>
          <w:szCs w:val="24"/>
          <w:lang w:val="en-GB"/>
        </w:rPr>
        <w:t xml:space="preserve">Maftei, Holman, and </w:t>
      </w:r>
      <w:r w:rsidRPr="124B2919" w:rsidR="4425C362">
        <w:rPr>
          <w:rFonts w:ascii="Arial" w:hAnsi="Arial" w:eastAsia="Arial" w:cs="Arial"/>
          <w:noProof w:val="0"/>
          <w:sz w:val="24"/>
          <w:szCs w:val="24"/>
          <w:lang w:val="en-GB"/>
        </w:rPr>
        <w:t>Elenescu</w:t>
      </w:r>
      <w:r w:rsidRPr="124B2919" w:rsidR="52AF26FC">
        <w:rPr>
          <w:rFonts w:ascii="Arial" w:hAnsi="Arial" w:eastAsia="Arial" w:cs="Arial"/>
          <w:noProof w:val="0"/>
          <w:sz w:val="24"/>
          <w:szCs w:val="24"/>
          <w:lang w:val="en-GB"/>
        </w:rPr>
        <w:t>, 2022</w:t>
      </w:r>
      <w:r w:rsidRPr="124B2919" w:rsidR="32104A90">
        <w:rPr>
          <w:rFonts w:ascii="Arial" w:hAnsi="Arial" w:eastAsia="Arial" w:cs="Arial"/>
          <w:noProof w:val="0"/>
          <w:sz w:val="24"/>
          <w:szCs w:val="24"/>
          <w:lang w:val="en-GB"/>
        </w:rPr>
        <w:t>)</w:t>
      </w:r>
      <w:r w:rsidRPr="124B2919" w:rsidR="04251B85">
        <w:rPr>
          <w:rFonts w:ascii="Arial" w:hAnsi="Arial" w:eastAsia="Arial" w:cs="Arial"/>
          <w:noProof w:val="0"/>
          <w:sz w:val="24"/>
          <w:szCs w:val="24"/>
          <w:lang w:val="en-GB"/>
        </w:rPr>
        <w:t>.</w:t>
      </w:r>
      <w:r w:rsidRPr="124B2919" w:rsidR="04251B85">
        <w:rPr>
          <w:rFonts w:ascii="Arial" w:hAnsi="Arial" w:eastAsia="Arial" w:cs="Arial"/>
          <w:noProof w:val="0"/>
          <w:sz w:val="24"/>
          <w:szCs w:val="24"/>
          <w:lang w:val="en-GB"/>
        </w:rPr>
        <w:t xml:space="preserve"> These cognitive mechanisms allowed Shipman to balance his professional identity with his criminal activities</w:t>
      </w:r>
      <w:r w:rsidRPr="124B2919" w:rsidR="7AEB70B5">
        <w:rPr>
          <w:rFonts w:ascii="Arial" w:hAnsi="Arial" w:eastAsia="Arial" w:cs="Arial"/>
          <w:noProof w:val="0"/>
          <w:sz w:val="24"/>
          <w:szCs w:val="24"/>
          <w:lang w:val="en-GB"/>
        </w:rPr>
        <w:t xml:space="preserve">. While Shipman has never been officially diagnosed with a mental condition, his actions </w:t>
      </w:r>
      <w:r w:rsidRPr="124B2919" w:rsidR="4DE5101F">
        <w:rPr>
          <w:rFonts w:ascii="Arial" w:hAnsi="Arial" w:eastAsia="Arial" w:cs="Arial"/>
          <w:noProof w:val="0"/>
          <w:sz w:val="24"/>
          <w:szCs w:val="24"/>
          <w:lang w:val="en-GB"/>
        </w:rPr>
        <w:t>show that he had psychopathic</w:t>
      </w:r>
      <w:r w:rsidRPr="124B2919" w:rsidR="7AEB70B5">
        <w:rPr>
          <w:rFonts w:ascii="Arial" w:hAnsi="Arial" w:eastAsia="Arial" w:cs="Arial"/>
          <w:noProof w:val="0"/>
          <w:sz w:val="24"/>
          <w:szCs w:val="24"/>
          <w:lang w:val="en-GB"/>
        </w:rPr>
        <w:t xml:space="preserve"> tendencies</w:t>
      </w:r>
      <w:r w:rsidRPr="124B2919" w:rsidR="232A52E5">
        <w:rPr>
          <w:rFonts w:ascii="Arial" w:hAnsi="Arial" w:eastAsia="Arial" w:cs="Arial"/>
          <w:noProof w:val="0"/>
          <w:sz w:val="24"/>
          <w:szCs w:val="24"/>
          <w:lang w:val="en-GB"/>
        </w:rPr>
        <w:t xml:space="preserve">, poorly </w:t>
      </w:r>
      <w:r w:rsidRPr="124B2919" w:rsidR="61C2C6CD">
        <w:rPr>
          <w:rFonts w:ascii="Arial" w:hAnsi="Arial" w:eastAsia="Arial" w:cs="Arial"/>
          <w:noProof w:val="0"/>
          <w:sz w:val="24"/>
          <w:szCs w:val="24"/>
          <w:lang w:val="en-GB"/>
        </w:rPr>
        <w:t>writing</w:t>
      </w:r>
      <w:r w:rsidRPr="124B2919" w:rsidR="232A52E5">
        <w:rPr>
          <w:rFonts w:ascii="Arial" w:hAnsi="Arial" w:eastAsia="Arial" w:cs="Arial"/>
          <w:noProof w:val="0"/>
          <w:sz w:val="24"/>
          <w:szCs w:val="24"/>
          <w:lang w:val="en-GB"/>
        </w:rPr>
        <w:t xml:space="preserve"> </w:t>
      </w:r>
      <w:r w:rsidRPr="124B2919" w:rsidR="5FC1E1CC">
        <w:rPr>
          <w:rFonts w:ascii="Arial" w:hAnsi="Arial" w:eastAsia="Arial" w:cs="Arial"/>
          <w:noProof w:val="0"/>
          <w:sz w:val="24"/>
          <w:szCs w:val="24"/>
          <w:lang w:val="en-GB"/>
        </w:rPr>
        <w:t>himself</w:t>
      </w:r>
      <w:r w:rsidRPr="124B2919" w:rsidR="232A52E5">
        <w:rPr>
          <w:rFonts w:ascii="Arial" w:hAnsi="Arial" w:eastAsia="Arial" w:cs="Arial"/>
          <w:noProof w:val="0"/>
          <w:sz w:val="24"/>
          <w:szCs w:val="24"/>
          <w:lang w:val="en-GB"/>
        </w:rPr>
        <w:t xml:space="preserve"> into Kathleen </w:t>
      </w:r>
      <w:r w:rsidRPr="124B2919" w:rsidR="6D13A6D9">
        <w:rPr>
          <w:rFonts w:ascii="Arial" w:hAnsi="Arial" w:eastAsia="Arial" w:cs="Arial"/>
          <w:noProof w:val="0"/>
          <w:sz w:val="24"/>
          <w:szCs w:val="24"/>
          <w:lang w:val="en-GB"/>
        </w:rPr>
        <w:t>Grundy's</w:t>
      </w:r>
      <w:r w:rsidRPr="124B2919" w:rsidR="232A52E5">
        <w:rPr>
          <w:rFonts w:ascii="Arial" w:hAnsi="Arial" w:eastAsia="Arial" w:cs="Arial"/>
          <w:noProof w:val="0"/>
          <w:sz w:val="24"/>
          <w:szCs w:val="24"/>
          <w:lang w:val="en-GB"/>
        </w:rPr>
        <w:t xml:space="preserve"> will shows </w:t>
      </w:r>
      <w:r w:rsidRPr="124B2919" w:rsidR="268752B8">
        <w:rPr>
          <w:rFonts w:ascii="Arial" w:hAnsi="Arial" w:eastAsia="Arial" w:cs="Arial"/>
          <w:noProof w:val="0"/>
          <w:sz w:val="24"/>
          <w:szCs w:val="24"/>
          <w:lang w:val="en-GB"/>
        </w:rPr>
        <w:t>impulsivity</w:t>
      </w:r>
      <w:r w:rsidRPr="124B2919" w:rsidR="128DE7DE">
        <w:rPr>
          <w:rFonts w:ascii="Arial" w:hAnsi="Arial" w:eastAsia="Arial" w:cs="Arial"/>
          <w:noProof w:val="0"/>
          <w:sz w:val="24"/>
          <w:szCs w:val="24"/>
          <w:lang w:val="en-GB"/>
        </w:rPr>
        <w:t xml:space="preserve">, </w:t>
      </w:r>
      <w:r w:rsidRPr="124B2919" w:rsidR="7AEB70B5">
        <w:rPr>
          <w:rFonts w:ascii="Arial" w:hAnsi="Arial" w:eastAsia="Arial" w:cs="Arial"/>
          <w:noProof w:val="0"/>
          <w:sz w:val="24"/>
          <w:szCs w:val="24"/>
          <w:lang w:val="en-GB"/>
        </w:rPr>
        <w:t>deception, and a severe lack of regret</w:t>
      </w:r>
      <w:r w:rsidRPr="124B2919" w:rsidR="701C4276">
        <w:rPr>
          <w:rFonts w:ascii="Arial" w:hAnsi="Arial" w:eastAsia="Arial" w:cs="Arial"/>
          <w:noProof w:val="0"/>
          <w:sz w:val="24"/>
          <w:szCs w:val="24"/>
          <w:lang w:val="en-GB"/>
        </w:rPr>
        <w:t xml:space="preserve">, </w:t>
      </w:r>
      <w:r w:rsidRPr="124B2919" w:rsidR="1822991A">
        <w:rPr>
          <w:rFonts w:ascii="Arial" w:hAnsi="Arial" w:eastAsia="Arial" w:cs="Arial"/>
          <w:noProof w:val="0"/>
          <w:sz w:val="24"/>
          <w:szCs w:val="24"/>
          <w:lang w:val="en-GB"/>
        </w:rPr>
        <w:t xml:space="preserve"> fact that </w:t>
      </w:r>
      <w:r w:rsidRPr="124B2919" w:rsidR="7AEB70B5">
        <w:rPr>
          <w:rFonts w:ascii="Arial" w:hAnsi="Arial" w:eastAsia="Arial" w:cs="Arial"/>
          <w:noProof w:val="0"/>
          <w:sz w:val="24"/>
          <w:szCs w:val="24"/>
          <w:lang w:val="en-GB"/>
        </w:rPr>
        <w:t xml:space="preserve">he never confessed to his </w:t>
      </w:r>
      <w:r w:rsidRPr="124B2919" w:rsidR="516C475A">
        <w:rPr>
          <w:rFonts w:ascii="Arial" w:hAnsi="Arial" w:eastAsia="Arial" w:cs="Arial"/>
          <w:noProof w:val="0"/>
          <w:sz w:val="24"/>
          <w:szCs w:val="24"/>
          <w:lang w:val="en-GB"/>
        </w:rPr>
        <w:t xml:space="preserve">crimes </w:t>
      </w:r>
      <w:r w:rsidRPr="124B2919" w:rsidR="7AEB70B5">
        <w:rPr>
          <w:rFonts w:ascii="Arial" w:hAnsi="Arial" w:eastAsia="Arial" w:cs="Arial"/>
          <w:noProof w:val="0"/>
          <w:sz w:val="24"/>
          <w:szCs w:val="24"/>
          <w:lang w:val="en-GB"/>
        </w:rPr>
        <w:t>or showed any remorse</w:t>
      </w:r>
      <w:r w:rsidRPr="124B2919" w:rsidR="5119442D">
        <w:rPr>
          <w:rFonts w:ascii="Arial" w:hAnsi="Arial" w:eastAsia="Arial" w:cs="Arial"/>
          <w:noProof w:val="0"/>
          <w:sz w:val="24"/>
          <w:szCs w:val="24"/>
          <w:lang w:val="en-GB"/>
        </w:rPr>
        <w:t xml:space="preserve">, </w:t>
      </w:r>
      <w:r w:rsidRPr="124B2919" w:rsidR="590D184F">
        <w:rPr>
          <w:rFonts w:ascii="Arial" w:hAnsi="Arial" w:eastAsia="Arial" w:cs="Arial"/>
          <w:noProof w:val="0"/>
          <w:sz w:val="24"/>
          <w:szCs w:val="24"/>
          <w:lang w:val="en-GB"/>
        </w:rPr>
        <w:t>clearly show that he had some for cognitive distortion</w:t>
      </w:r>
      <w:r w:rsidRPr="124B2919" w:rsidR="7AEB70B5">
        <w:rPr>
          <w:rFonts w:ascii="Arial" w:hAnsi="Arial" w:eastAsia="Arial" w:cs="Arial"/>
          <w:noProof w:val="0"/>
          <w:sz w:val="24"/>
          <w:szCs w:val="24"/>
          <w:lang w:val="en-GB"/>
        </w:rPr>
        <w:t xml:space="preserve">. </w:t>
      </w:r>
    </w:p>
    <w:p w:rsidR="124B2919" w:rsidP="124B2919" w:rsidRDefault="124B2919" w14:paraId="1B43A509" w14:textId="6C66AF40">
      <w:pPr>
        <w:pStyle w:val="Normal"/>
        <w:spacing w:line="360" w:lineRule="auto"/>
        <w:jc w:val="both"/>
        <w:rPr>
          <w:rFonts w:ascii="Arial" w:hAnsi="Arial" w:eastAsia="Arial" w:cs="Arial"/>
          <w:noProof w:val="0"/>
          <w:sz w:val="24"/>
          <w:szCs w:val="24"/>
          <w:lang w:val="en-GB"/>
        </w:rPr>
      </w:pPr>
    </w:p>
    <w:p w:rsidR="0859E414" w:rsidP="124B2919" w:rsidRDefault="0859E414" w14:paraId="019CA029" w14:textId="23B2792A">
      <w:pPr>
        <w:pStyle w:val="Heading2"/>
        <w:jc w:val="center"/>
        <w:rPr>
          <w:rFonts w:ascii="Arial" w:hAnsi="Arial" w:eastAsia="Arial" w:cs="Arial"/>
          <w:noProof w:val="0"/>
          <w:sz w:val="24"/>
          <w:szCs w:val="24"/>
          <w:u w:val="single"/>
          <w:lang w:val="en-GB"/>
        </w:rPr>
      </w:pPr>
      <w:r w:rsidRPr="124B2919" w:rsidR="0859E414">
        <w:rPr>
          <w:noProof w:val="0"/>
          <w:lang w:val="en-GB"/>
        </w:rPr>
        <w:t>Addiction</w:t>
      </w:r>
    </w:p>
    <w:p w:rsidR="5C7CBEA3" w:rsidP="124B2919" w:rsidRDefault="5C7CBEA3" w14:paraId="03D5F66A" w14:textId="02448CCB">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124B2919" w:rsidR="5C7CBEA3">
        <w:rPr>
          <w:rFonts w:ascii="Arial" w:hAnsi="Arial" w:eastAsia="Arial" w:cs="Arial"/>
          <w:noProof w:val="0"/>
          <w:sz w:val="24"/>
          <w:szCs w:val="24"/>
          <w:lang w:val="en-GB"/>
        </w:rPr>
        <w:t xml:space="preserve">Addiction can </w:t>
      </w:r>
      <w:r w:rsidRPr="124B2919" w:rsidR="5C7CBEA3">
        <w:rPr>
          <w:rFonts w:ascii="Arial" w:hAnsi="Arial" w:eastAsia="Arial" w:cs="Arial"/>
          <w:noProof w:val="0"/>
          <w:sz w:val="24"/>
          <w:szCs w:val="24"/>
          <w:lang w:val="en-GB"/>
        </w:rPr>
        <w:t>emerge</w:t>
      </w:r>
      <w:r w:rsidRPr="124B2919" w:rsidR="5C7CBEA3">
        <w:rPr>
          <w:rFonts w:ascii="Arial" w:hAnsi="Arial" w:eastAsia="Arial" w:cs="Arial"/>
          <w:noProof w:val="0"/>
          <w:sz w:val="24"/>
          <w:szCs w:val="24"/>
          <w:lang w:val="en-GB"/>
        </w:rPr>
        <w:t xml:space="preserve"> as compulsive behaviours that bring psychological satisfaction. Shipman's background of </w:t>
      </w:r>
      <w:r w:rsidRPr="124B2919" w:rsidR="5C7CBEA3">
        <w:rPr>
          <w:rFonts w:ascii="Arial" w:hAnsi="Arial" w:eastAsia="Arial" w:cs="Arial"/>
          <w:noProof w:val="0"/>
          <w:sz w:val="24"/>
          <w:szCs w:val="24"/>
          <w:lang w:val="en-GB"/>
        </w:rPr>
        <w:t>pethidine abuse</w:t>
      </w:r>
      <w:r w:rsidRPr="124B2919" w:rsidR="5C7CBEA3">
        <w:rPr>
          <w:rFonts w:ascii="Arial" w:hAnsi="Arial" w:eastAsia="Arial" w:cs="Arial"/>
          <w:noProof w:val="0"/>
          <w:sz w:val="24"/>
          <w:szCs w:val="24"/>
          <w:lang w:val="en-GB"/>
        </w:rPr>
        <w:t xml:space="preserve"> </w:t>
      </w:r>
      <w:r w:rsidRPr="124B2919" w:rsidR="6516D4D4">
        <w:rPr>
          <w:rFonts w:ascii="Arial" w:hAnsi="Arial" w:eastAsia="Arial" w:cs="Arial"/>
          <w:noProof w:val="0"/>
          <w:sz w:val="24"/>
          <w:szCs w:val="24"/>
          <w:lang w:val="en-GB"/>
        </w:rPr>
        <w:t xml:space="preserve">with </w:t>
      </w:r>
      <w:r w:rsidRPr="124B2919" w:rsidR="5C7CBEA3">
        <w:rPr>
          <w:rFonts w:ascii="Arial" w:hAnsi="Arial" w:eastAsia="Arial" w:cs="Arial"/>
          <w:noProof w:val="0"/>
          <w:sz w:val="24"/>
          <w:szCs w:val="24"/>
          <w:lang w:val="en-GB"/>
        </w:rPr>
        <w:t xml:space="preserve">later rehabilitation </w:t>
      </w:r>
      <w:r w:rsidRPr="124B2919" w:rsidR="5C7CBEA3">
        <w:rPr>
          <w:rFonts w:ascii="Arial" w:hAnsi="Arial" w:eastAsia="Arial" w:cs="Arial"/>
          <w:noProof w:val="0"/>
          <w:sz w:val="24"/>
          <w:szCs w:val="24"/>
          <w:lang w:val="en-GB"/>
        </w:rPr>
        <w:t>indicates</w:t>
      </w:r>
      <w:r w:rsidRPr="124B2919" w:rsidR="5C7CBEA3">
        <w:rPr>
          <w:rFonts w:ascii="Arial" w:hAnsi="Arial" w:eastAsia="Arial" w:cs="Arial"/>
          <w:noProof w:val="0"/>
          <w:sz w:val="24"/>
          <w:szCs w:val="24"/>
          <w:lang w:val="en-GB"/>
        </w:rPr>
        <w:t xml:space="preserve"> a susceptibility to compulsive behaviour</w:t>
      </w:r>
      <w:r w:rsidRPr="124B2919" w:rsidR="54AEC994">
        <w:rPr>
          <w:rFonts w:ascii="Arial" w:hAnsi="Arial" w:eastAsia="Arial" w:cs="Arial"/>
          <w:noProof w:val="0"/>
          <w:sz w:val="24"/>
          <w:szCs w:val="24"/>
          <w:lang w:val="en-GB"/>
        </w:rPr>
        <w:t>. According to Hopl</w:t>
      </w:r>
      <w:r w:rsidRPr="124B2919" w:rsidR="21C51711">
        <w:rPr>
          <w:rFonts w:ascii="Arial" w:hAnsi="Arial" w:eastAsia="Arial" w:cs="Arial"/>
          <w:noProof w:val="0"/>
          <w:sz w:val="24"/>
          <w:szCs w:val="24"/>
          <w:lang w:val="en-GB"/>
        </w:rPr>
        <w:t>e</w:t>
      </w:r>
      <w:r w:rsidRPr="124B2919" w:rsidR="54AEC994">
        <w:rPr>
          <w:rFonts w:ascii="Arial" w:hAnsi="Arial" w:eastAsia="Arial" w:cs="Arial"/>
          <w:noProof w:val="0"/>
          <w:sz w:val="24"/>
          <w:szCs w:val="24"/>
          <w:lang w:val="en-GB"/>
        </w:rPr>
        <w:t xml:space="preserve">y </w:t>
      </w:r>
      <w:r w:rsidRPr="124B2919" w:rsidR="1BC23F48">
        <w:rPr>
          <w:rFonts w:ascii="Arial" w:hAnsi="Arial" w:eastAsia="Arial" w:cs="Arial"/>
          <w:noProof w:val="0"/>
          <w:sz w:val="24"/>
          <w:szCs w:val="24"/>
          <w:lang w:val="en-GB"/>
        </w:rPr>
        <w:t xml:space="preserve">and </w:t>
      </w:r>
      <w:r w:rsidRPr="124B2919" w:rsidR="55039229">
        <w:rPr>
          <w:rFonts w:ascii="Arial" w:hAnsi="Arial" w:eastAsia="Arial" w:cs="Arial"/>
          <w:noProof w:val="0"/>
          <w:sz w:val="24"/>
          <w:szCs w:val="24"/>
          <w:lang w:val="en-GB"/>
        </w:rPr>
        <w:t xml:space="preserve">Brunelle </w:t>
      </w:r>
      <w:r w:rsidRPr="124B2919" w:rsidR="68F3488C">
        <w:rPr>
          <w:rFonts w:ascii="Arial" w:hAnsi="Arial" w:eastAsia="Arial" w:cs="Arial"/>
          <w:noProof w:val="0"/>
          <w:sz w:val="24"/>
          <w:szCs w:val="24"/>
          <w:lang w:val="en-GB"/>
        </w:rPr>
        <w:t>(</w:t>
      </w:r>
      <w:r w:rsidRPr="124B2919" w:rsidR="55039229">
        <w:rPr>
          <w:rFonts w:ascii="Arial" w:hAnsi="Arial" w:eastAsia="Arial" w:cs="Arial"/>
          <w:noProof w:val="0"/>
          <w:sz w:val="24"/>
          <w:szCs w:val="24"/>
          <w:lang w:val="en-GB"/>
        </w:rPr>
        <w:t>2012</w:t>
      </w:r>
      <w:r w:rsidRPr="124B2919" w:rsidR="6B802B8E">
        <w:rPr>
          <w:rFonts w:ascii="Arial" w:hAnsi="Arial" w:eastAsia="Arial" w:cs="Arial"/>
          <w:noProof w:val="0"/>
          <w:sz w:val="24"/>
          <w:szCs w:val="24"/>
          <w:lang w:val="en-GB"/>
        </w:rPr>
        <w:t>, p. 945-955</w:t>
      </w:r>
      <w:r w:rsidRPr="124B2919" w:rsidR="55039229">
        <w:rPr>
          <w:rFonts w:ascii="Arial" w:hAnsi="Arial" w:eastAsia="Arial" w:cs="Arial"/>
          <w:noProof w:val="0"/>
          <w:sz w:val="24"/>
          <w:szCs w:val="24"/>
          <w:lang w:val="en-GB"/>
        </w:rPr>
        <w:t>)</w:t>
      </w:r>
      <w:r w:rsidRPr="124B2919" w:rsidR="2F5881F9">
        <w:rPr>
          <w:rFonts w:ascii="Arial" w:hAnsi="Arial" w:eastAsia="Arial" w:cs="Arial"/>
          <w:noProof w:val="0"/>
          <w:sz w:val="24"/>
          <w:szCs w:val="24"/>
          <w:lang w:val="en-GB"/>
        </w:rPr>
        <w:t>,</w:t>
      </w:r>
      <w:r w:rsidRPr="124B2919" w:rsidR="55039229">
        <w:rPr>
          <w:rFonts w:ascii="Arial" w:hAnsi="Arial" w:eastAsia="Arial" w:cs="Arial"/>
          <w:noProof w:val="0"/>
          <w:sz w:val="24"/>
          <w:szCs w:val="24"/>
          <w:lang w:val="en-GB"/>
        </w:rPr>
        <w:t xml:space="preserve"> Individuals</w:t>
      </w:r>
      <w:r w:rsidRPr="124B2919" w:rsidR="54AEC994">
        <w:rPr>
          <w:rFonts w:ascii="Arial" w:hAnsi="Arial" w:eastAsia="Arial" w:cs="Arial"/>
          <w:noProof w:val="0"/>
          <w:sz w:val="24"/>
          <w:szCs w:val="24"/>
          <w:lang w:val="en-GB"/>
        </w:rPr>
        <w:t xml:space="preserve"> with psychopathic tendencies have a higher chance of drug abuse due to underlying personality </w:t>
      </w:r>
      <w:r w:rsidRPr="124B2919" w:rsidR="776400CA">
        <w:rPr>
          <w:rFonts w:ascii="Arial" w:hAnsi="Arial" w:eastAsia="Arial" w:cs="Arial"/>
          <w:noProof w:val="0"/>
          <w:sz w:val="24"/>
          <w:szCs w:val="24"/>
          <w:lang w:val="en-GB"/>
        </w:rPr>
        <w:t>differences.</w:t>
      </w:r>
      <w:r w:rsidRPr="124B2919" w:rsidR="5C7CBEA3">
        <w:rPr>
          <w:rFonts w:ascii="Arial" w:hAnsi="Arial" w:eastAsia="Arial" w:cs="Arial"/>
          <w:noProof w:val="0"/>
          <w:sz w:val="24"/>
          <w:szCs w:val="24"/>
          <w:lang w:val="en-GB"/>
        </w:rPr>
        <w:t xml:space="preserve"> Once his substance abuse stopped, </w:t>
      </w:r>
      <w:r w:rsidRPr="124B2919" w:rsidR="5C7CBEA3">
        <w:rPr>
          <w:rFonts w:ascii="Arial" w:hAnsi="Arial" w:eastAsia="Arial" w:cs="Arial"/>
          <w:noProof w:val="0"/>
          <w:sz w:val="24"/>
          <w:szCs w:val="24"/>
          <w:lang w:val="en-GB"/>
        </w:rPr>
        <w:t>it's</w:t>
      </w:r>
      <w:r w:rsidRPr="124B2919" w:rsidR="5C7CBEA3">
        <w:rPr>
          <w:rFonts w:ascii="Arial" w:hAnsi="Arial" w:eastAsia="Arial" w:cs="Arial"/>
          <w:noProof w:val="0"/>
          <w:sz w:val="24"/>
          <w:szCs w:val="24"/>
          <w:lang w:val="en-GB"/>
        </w:rPr>
        <w:t xml:space="preserve"> possible that he turned to killing to get a similar sensation of power or emotional release. Killing may have provided </w:t>
      </w:r>
      <w:r w:rsidRPr="124B2919" w:rsidR="5C7CBEA3">
        <w:rPr>
          <w:rFonts w:ascii="Arial" w:hAnsi="Arial" w:eastAsia="Arial" w:cs="Arial"/>
          <w:noProof w:val="0"/>
          <w:sz w:val="24"/>
          <w:szCs w:val="24"/>
          <w:lang w:val="en-GB"/>
        </w:rPr>
        <w:t>Shipman with a psychological "high"</w:t>
      </w:r>
      <w:r w:rsidRPr="124B2919" w:rsidR="29BBDBB8">
        <w:rPr>
          <w:rFonts w:ascii="Arial" w:hAnsi="Arial" w:eastAsia="Arial" w:cs="Arial"/>
          <w:noProof w:val="0"/>
          <w:sz w:val="24"/>
          <w:szCs w:val="24"/>
          <w:lang w:val="en-GB"/>
        </w:rPr>
        <w:t xml:space="preserve">, </w:t>
      </w:r>
      <w:r w:rsidRPr="124B2919" w:rsidR="7A53EEB5">
        <w:rPr>
          <w:rFonts w:ascii="Arial" w:hAnsi="Arial" w:eastAsia="Arial" w:cs="Arial"/>
          <w:noProof w:val="0"/>
          <w:sz w:val="24"/>
          <w:szCs w:val="24"/>
          <w:lang w:val="en-GB"/>
        </w:rPr>
        <w:t>like</w:t>
      </w:r>
      <w:r w:rsidRPr="124B2919" w:rsidR="5C7CBEA3">
        <w:rPr>
          <w:rFonts w:ascii="Arial" w:hAnsi="Arial" w:eastAsia="Arial" w:cs="Arial"/>
          <w:noProof w:val="0"/>
          <w:sz w:val="24"/>
          <w:szCs w:val="24"/>
          <w:lang w:val="en-GB"/>
        </w:rPr>
        <w:t xml:space="preserve"> the dopamine surge experienced by addicts</w:t>
      </w:r>
      <w:r w:rsidRPr="124B2919" w:rsidR="4D3972E3">
        <w:rPr>
          <w:rFonts w:ascii="Arial" w:hAnsi="Arial" w:eastAsia="Arial" w:cs="Arial"/>
          <w:noProof w:val="0"/>
          <w:sz w:val="24"/>
          <w:szCs w:val="24"/>
          <w:lang w:val="en-GB"/>
        </w:rPr>
        <w:t xml:space="preserve"> (Lankford and Hayes, 2022, p. 198-224)</w:t>
      </w:r>
      <w:r w:rsidRPr="124B2919" w:rsidR="5C7CBEA3">
        <w:rPr>
          <w:rFonts w:ascii="Arial" w:hAnsi="Arial" w:eastAsia="Arial" w:cs="Arial"/>
          <w:noProof w:val="0"/>
          <w:sz w:val="24"/>
          <w:szCs w:val="24"/>
          <w:lang w:val="en-GB"/>
        </w:rPr>
        <w:t>. His methodical approach, targeting of vulnerable victims, and endurance in the face of growing dangers all point to compulsive behaviour.</w:t>
      </w:r>
      <w:r w:rsidRPr="124B2919" w:rsidR="7161DA98">
        <w:rPr>
          <w:rFonts w:ascii="Arial" w:hAnsi="Arial" w:eastAsia="Arial" w:cs="Arial"/>
          <w:noProof w:val="0"/>
          <w:sz w:val="24"/>
          <w:szCs w:val="24"/>
          <w:lang w:val="en-GB"/>
        </w:rPr>
        <w:t xml:space="preserve"> According to </w:t>
      </w:r>
      <w:r w:rsidRPr="124B2919" w:rsidR="6881F0D0">
        <w:rPr>
          <w:rFonts w:ascii="Arial" w:hAnsi="Arial" w:eastAsia="Arial" w:cs="Arial"/>
          <w:noProof w:val="0"/>
          <w:sz w:val="24"/>
          <w:szCs w:val="24"/>
          <w:lang w:val="en-GB"/>
        </w:rPr>
        <w:t xml:space="preserve">Addiction Centre </w:t>
      </w:r>
      <w:r w:rsidRPr="124B2919" w:rsidR="409CBFDE">
        <w:rPr>
          <w:rFonts w:ascii="Arial" w:hAnsi="Arial" w:eastAsia="Arial" w:cs="Arial"/>
          <w:noProof w:val="0"/>
          <w:sz w:val="24"/>
          <w:szCs w:val="24"/>
          <w:lang w:val="en-GB"/>
        </w:rPr>
        <w:t>(</w:t>
      </w:r>
      <w:r w:rsidRPr="124B2919" w:rsidR="6881F0D0">
        <w:rPr>
          <w:rFonts w:ascii="Arial" w:hAnsi="Arial" w:eastAsia="Arial" w:cs="Arial"/>
          <w:noProof w:val="0"/>
          <w:sz w:val="24"/>
          <w:szCs w:val="24"/>
          <w:lang w:val="en-GB"/>
        </w:rPr>
        <w:t>2024)</w:t>
      </w:r>
      <w:r w:rsidRPr="124B2919" w:rsidR="287BA491">
        <w:rPr>
          <w:rFonts w:ascii="Arial" w:hAnsi="Arial" w:eastAsia="Arial" w:cs="Arial"/>
          <w:noProof w:val="0"/>
          <w:sz w:val="24"/>
          <w:szCs w:val="24"/>
          <w:lang w:val="en-GB"/>
        </w:rPr>
        <w:t>,</w:t>
      </w:r>
      <w:r w:rsidRPr="124B2919" w:rsidR="6881F0D0">
        <w:rPr>
          <w:rFonts w:ascii="Arial" w:hAnsi="Arial" w:eastAsia="Arial" w:cs="Arial"/>
          <w:noProof w:val="0"/>
          <w:sz w:val="24"/>
          <w:szCs w:val="24"/>
          <w:lang w:val="en-GB"/>
        </w:rPr>
        <w:t xml:space="preserve"> addictions can be </w:t>
      </w:r>
      <w:r w:rsidRPr="124B2919" w:rsidR="76E8B00A">
        <w:rPr>
          <w:rFonts w:ascii="Arial" w:hAnsi="Arial" w:eastAsia="Arial" w:cs="Arial"/>
          <w:noProof w:val="0"/>
          <w:sz w:val="24"/>
          <w:szCs w:val="24"/>
          <w:lang w:val="en-GB"/>
        </w:rPr>
        <w:t>transferred</w:t>
      </w:r>
      <w:r w:rsidRPr="124B2919" w:rsidR="6881F0D0">
        <w:rPr>
          <w:rFonts w:ascii="Arial" w:hAnsi="Arial" w:eastAsia="Arial" w:cs="Arial"/>
          <w:noProof w:val="0"/>
          <w:sz w:val="24"/>
          <w:szCs w:val="24"/>
          <w:lang w:val="en-GB"/>
        </w:rPr>
        <w:t xml:space="preserve"> from one substance/habit to another quite </w:t>
      </w:r>
      <w:r w:rsidRPr="124B2919" w:rsidR="2054947E">
        <w:rPr>
          <w:rFonts w:ascii="Arial" w:hAnsi="Arial" w:eastAsia="Arial" w:cs="Arial"/>
          <w:noProof w:val="0"/>
          <w:sz w:val="24"/>
          <w:szCs w:val="24"/>
          <w:lang w:val="en-GB"/>
        </w:rPr>
        <w:t>easily</w:t>
      </w:r>
      <w:r w:rsidRPr="124B2919" w:rsidR="7BE0BA7F">
        <w:rPr>
          <w:rFonts w:ascii="Arial" w:hAnsi="Arial" w:eastAsia="Arial" w:cs="Arial"/>
          <w:noProof w:val="0"/>
          <w:sz w:val="24"/>
          <w:szCs w:val="24"/>
          <w:lang w:val="en-GB"/>
        </w:rPr>
        <w:t>,</w:t>
      </w:r>
      <w:r w:rsidRPr="124B2919" w:rsidR="2054947E">
        <w:rPr>
          <w:rFonts w:ascii="Arial" w:hAnsi="Arial" w:eastAsia="Arial" w:cs="Arial"/>
          <w:noProof w:val="0"/>
          <w:sz w:val="24"/>
          <w:szCs w:val="24"/>
          <w:lang w:val="en-GB"/>
        </w:rPr>
        <w:t xml:space="preserve"> so</w:t>
      </w:r>
      <w:r w:rsidRPr="124B2919" w:rsidR="5C7CBEA3">
        <w:rPr>
          <w:rFonts w:ascii="Arial" w:hAnsi="Arial" w:eastAsia="Arial" w:cs="Arial"/>
          <w:noProof w:val="0"/>
          <w:sz w:val="24"/>
          <w:szCs w:val="24"/>
          <w:lang w:val="en-GB"/>
        </w:rPr>
        <w:t xml:space="preserve"> </w:t>
      </w:r>
      <w:r w:rsidRPr="124B2919" w:rsidR="22D4068D">
        <w:rPr>
          <w:rFonts w:ascii="Arial" w:hAnsi="Arial" w:eastAsia="Arial" w:cs="Arial"/>
          <w:noProof w:val="0"/>
          <w:sz w:val="24"/>
          <w:szCs w:val="24"/>
          <w:lang w:val="en-GB"/>
        </w:rPr>
        <w:t>b</w:t>
      </w:r>
      <w:r w:rsidRPr="124B2919" w:rsidR="5C7CBEA3">
        <w:rPr>
          <w:rFonts w:ascii="Arial" w:hAnsi="Arial" w:eastAsia="Arial" w:cs="Arial"/>
          <w:noProof w:val="0"/>
          <w:sz w:val="24"/>
          <w:szCs w:val="24"/>
          <w:lang w:val="en-GB"/>
        </w:rPr>
        <w:t xml:space="preserve">ehavioural substitution </w:t>
      </w:r>
      <w:r w:rsidRPr="124B2919" w:rsidR="5579E568">
        <w:rPr>
          <w:rFonts w:ascii="Arial" w:hAnsi="Arial" w:eastAsia="Arial" w:cs="Arial"/>
          <w:noProof w:val="0"/>
          <w:sz w:val="24"/>
          <w:szCs w:val="24"/>
          <w:lang w:val="en-GB"/>
        </w:rPr>
        <w:t>where</w:t>
      </w:r>
      <w:r w:rsidRPr="124B2919" w:rsidR="5C7CBEA3">
        <w:rPr>
          <w:rFonts w:ascii="Arial" w:hAnsi="Arial" w:eastAsia="Arial" w:cs="Arial"/>
          <w:noProof w:val="0"/>
          <w:sz w:val="24"/>
          <w:szCs w:val="24"/>
          <w:lang w:val="en-GB"/>
        </w:rPr>
        <w:t xml:space="preserve"> one addiction replaces another</w:t>
      </w:r>
      <w:r w:rsidRPr="124B2919" w:rsidR="59095C99">
        <w:rPr>
          <w:rFonts w:ascii="Arial" w:hAnsi="Arial" w:eastAsia="Arial" w:cs="Arial"/>
          <w:noProof w:val="0"/>
          <w:sz w:val="24"/>
          <w:szCs w:val="24"/>
          <w:lang w:val="en-GB"/>
        </w:rPr>
        <w:t xml:space="preserve">, </w:t>
      </w:r>
      <w:r w:rsidRPr="124B2919" w:rsidR="5C7CBEA3">
        <w:rPr>
          <w:rFonts w:ascii="Arial" w:hAnsi="Arial" w:eastAsia="Arial" w:cs="Arial"/>
          <w:noProof w:val="0"/>
          <w:sz w:val="24"/>
          <w:szCs w:val="24"/>
          <w:lang w:val="en-GB"/>
        </w:rPr>
        <w:t xml:space="preserve">may explain how Shipman progressed from drug use to serial murder. </w:t>
      </w:r>
      <w:r w:rsidRPr="124B2919" w:rsidR="6AED97B9">
        <w:rPr>
          <w:rFonts w:ascii="Arial" w:hAnsi="Arial" w:eastAsia="Arial" w:cs="Arial"/>
          <w:noProof w:val="0"/>
          <w:sz w:val="24"/>
          <w:szCs w:val="24"/>
          <w:lang w:val="en-GB"/>
        </w:rPr>
        <w:t>Furthermore, Shipman's ability to evade detection for years could have served as a reinforcement mechanism. The secrecy and thorough planning needed</w:t>
      </w:r>
      <w:r w:rsidRPr="124B2919" w:rsidR="794F76D2">
        <w:rPr>
          <w:rFonts w:ascii="Arial" w:hAnsi="Arial" w:eastAsia="Arial" w:cs="Arial"/>
          <w:noProof w:val="0"/>
          <w:sz w:val="24"/>
          <w:szCs w:val="24"/>
          <w:lang w:val="en-GB"/>
        </w:rPr>
        <w:t>,</w:t>
      </w:r>
      <w:r w:rsidRPr="124B2919" w:rsidR="6AED97B9">
        <w:rPr>
          <w:rFonts w:ascii="Arial" w:hAnsi="Arial" w:eastAsia="Arial" w:cs="Arial"/>
          <w:noProof w:val="0"/>
          <w:sz w:val="24"/>
          <w:szCs w:val="24"/>
          <w:lang w:val="en-GB"/>
        </w:rPr>
        <w:t xml:space="preserve"> may have intensified the rush, resulting in a loop </w:t>
      </w:r>
      <w:bookmarkStart w:name="_Int_WCdFjCdu" w:id="2134921800"/>
      <w:r w:rsidRPr="124B2919" w:rsidR="6AED97B9">
        <w:rPr>
          <w:rFonts w:ascii="Arial" w:hAnsi="Arial" w:eastAsia="Arial" w:cs="Arial"/>
          <w:noProof w:val="0"/>
          <w:sz w:val="24"/>
          <w:szCs w:val="24"/>
          <w:lang w:val="en-GB"/>
        </w:rPr>
        <w:t>similar to</w:t>
      </w:r>
      <w:bookmarkEnd w:id="2134921800"/>
      <w:r w:rsidRPr="124B2919" w:rsidR="6AED97B9">
        <w:rPr>
          <w:rFonts w:ascii="Arial" w:hAnsi="Arial" w:eastAsia="Arial" w:cs="Arial"/>
          <w:noProof w:val="0"/>
          <w:sz w:val="24"/>
          <w:szCs w:val="24"/>
          <w:lang w:val="en-GB"/>
        </w:rPr>
        <w:t xml:space="preserve"> that seen in other types of addiction.</w:t>
      </w:r>
    </w:p>
    <w:p w:rsidR="68BF7234" w:rsidP="68BF7234" w:rsidRDefault="68BF7234" w14:paraId="3FEDE9B1" w14:textId="6D635489">
      <w:pPr>
        <w:pStyle w:val="Normal"/>
        <w:jc w:val="both"/>
        <w:rPr>
          <w:rFonts w:ascii="Arial" w:hAnsi="Arial" w:eastAsia="Arial" w:cs="Arial"/>
          <w:noProof w:val="0"/>
          <w:sz w:val="24"/>
          <w:szCs w:val="24"/>
          <w:lang w:val="en-GB"/>
        </w:rPr>
      </w:pPr>
    </w:p>
    <w:p w:rsidR="72BC853F" w:rsidP="124B2919" w:rsidRDefault="72BC853F" w14:paraId="225F21E7" w14:textId="3FFB523F">
      <w:pPr>
        <w:pStyle w:val="Heading2"/>
        <w:jc w:val="center"/>
        <w:rPr>
          <w:rFonts w:ascii="Arial" w:hAnsi="Arial" w:eastAsia="Arial" w:cs="Arial"/>
          <w:noProof w:val="0"/>
          <w:sz w:val="24"/>
          <w:szCs w:val="24"/>
          <w:u w:val="single"/>
          <w:lang w:val="en-GB"/>
        </w:rPr>
      </w:pPr>
      <w:r w:rsidRPr="124B2919" w:rsidR="72BC853F">
        <w:rPr>
          <w:noProof w:val="0"/>
          <w:lang w:val="en-GB"/>
        </w:rPr>
        <w:t>Control t</w:t>
      </w:r>
      <w:r w:rsidRPr="124B2919" w:rsidR="57370121">
        <w:rPr>
          <w:noProof w:val="0"/>
          <w:lang w:val="en-GB"/>
        </w:rPr>
        <w:t>heory</w:t>
      </w:r>
    </w:p>
    <w:p w:rsidR="401DE88E" w:rsidP="124B2919" w:rsidRDefault="401DE88E" w14:paraId="62232A4C" w14:textId="2D6DE0BB">
      <w:pPr>
        <w:pStyle w:val="Normal"/>
        <w:spacing w:line="360" w:lineRule="auto"/>
        <w:jc w:val="both"/>
        <w:rPr>
          <w:rFonts w:ascii="Arial" w:hAnsi="Arial" w:eastAsia="Arial" w:cs="Arial"/>
          <w:noProof w:val="0"/>
          <w:sz w:val="24"/>
          <w:szCs w:val="24"/>
          <w:u w:val="none"/>
          <w:lang w:val="en-GB"/>
        </w:rPr>
      </w:pPr>
      <w:r w:rsidRPr="124B2919" w:rsidR="61DAA45D">
        <w:rPr>
          <w:rFonts w:ascii="Arial" w:hAnsi="Arial" w:eastAsia="Arial" w:cs="Arial"/>
          <w:noProof w:val="0"/>
          <w:sz w:val="24"/>
          <w:szCs w:val="24"/>
          <w:u w:val="none"/>
          <w:lang w:val="en-GB"/>
        </w:rPr>
        <w:t xml:space="preserve">Control theory, specifically </w:t>
      </w:r>
      <w:r w:rsidRPr="124B2919" w:rsidR="61DAA45D">
        <w:rPr>
          <w:rFonts w:ascii="Arial" w:hAnsi="Arial" w:eastAsia="Arial" w:cs="Arial"/>
          <w:noProof w:val="0"/>
          <w:sz w:val="24"/>
          <w:szCs w:val="24"/>
          <w:u w:val="none"/>
          <w:lang w:val="en-GB"/>
        </w:rPr>
        <w:t xml:space="preserve">Hirschi's social bond </w:t>
      </w:r>
      <w:r w:rsidRPr="124B2919" w:rsidR="36EF3C89">
        <w:rPr>
          <w:rFonts w:ascii="Arial" w:hAnsi="Arial" w:eastAsia="Arial" w:cs="Arial"/>
          <w:noProof w:val="0"/>
          <w:sz w:val="24"/>
          <w:szCs w:val="24"/>
          <w:u w:val="none"/>
          <w:lang w:val="en-GB"/>
        </w:rPr>
        <w:t>theory</w:t>
      </w:r>
      <w:r w:rsidRPr="124B2919" w:rsidR="4C62657C">
        <w:rPr>
          <w:rFonts w:ascii="Arial" w:hAnsi="Arial" w:eastAsia="Arial" w:cs="Arial"/>
          <w:noProof w:val="0"/>
          <w:sz w:val="24"/>
          <w:szCs w:val="24"/>
          <w:u w:val="none"/>
          <w:lang w:val="en-GB"/>
        </w:rPr>
        <w:t xml:space="preserve"> (Hirschi, 20</w:t>
      </w:r>
      <w:r w:rsidRPr="124B2919" w:rsidR="55FFF564">
        <w:rPr>
          <w:rFonts w:ascii="Arial" w:hAnsi="Arial" w:eastAsia="Arial" w:cs="Arial"/>
          <w:noProof w:val="0"/>
          <w:sz w:val="24"/>
          <w:szCs w:val="24"/>
          <w:u w:val="none"/>
          <w:lang w:val="en-GB"/>
        </w:rPr>
        <w:t>02)</w:t>
      </w:r>
      <w:r w:rsidRPr="124B2919" w:rsidR="61DAA45D">
        <w:rPr>
          <w:rFonts w:ascii="Arial" w:hAnsi="Arial" w:eastAsia="Arial" w:cs="Arial"/>
          <w:noProof w:val="0"/>
          <w:sz w:val="24"/>
          <w:szCs w:val="24"/>
          <w:u w:val="none"/>
          <w:lang w:val="en-GB"/>
        </w:rPr>
        <w:t xml:space="preserve"> </w:t>
      </w:r>
      <w:r w:rsidRPr="124B2919" w:rsidR="7BE4F257">
        <w:rPr>
          <w:rFonts w:ascii="Arial" w:hAnsi="Arial" w:eastAsia="Arial" w:cs="Arial"/>
          <w:noProof w:val="0"/>
          <w:sz w:val="24"/>
          <w:szCs w:val="24"/>
          <w:u w:val="none"/>
          <w:lang w:val="en-GB"/>
        </w:rPr>
        <w:t>may</w:t>
      </w:r>
      <w:r w:rsidRPr="124B2919" w:rsidR="61DAA45D">
        <w:rPr>
          <w:rFonts w:ascii="Arial" w:hAnsi="Arial" w:eastAsia="Arial" w:cs="Arial"/>
          <w:noProof w:val="0"/>
          <w:sz w:val="24"/>
          <w:szCs w:val="24"/>
          <w:u w:val="none"/>
          <w:lang w:val="en-GB"/>
        </w:rPr>
        <w:t xml:space="preserve"> </w:t>
      </w:r>
      <w:r w:rsidRPr="124B2919" w:rsidR="7BE4F257">
        <w:rPr>
          <w:rFonts w:ascii="Arial" w:hAnsi="Arial" w:eastAsia="Arial" w:cs="Arial"/>
          <w:noProof w:val="0"/>
          <w:sz w:val="24"/>
          <w:szCs w:val="24"/>
          <w:u w:val="none"/>
          <w:lang w:val="en-GB"/>
        </w:rPr>
        <w:t xml:space="preserve">help explain </w:t>
      </w:r>
      <w:r w:rsidRPr="124B2919" w:rsidR="61DAA45D">
        <w:rPr>
          <w:rFonts w:ascii="Arial" w:hAnsi="Arial" w:eastAsia="Arial" w:cs="Arial"/>
          <w:noProof w:val="0"/>
          <w:sz w:val="24"/>
          <w:szCs w:val="24"/>
          <w:u w:val="none"/>
          <w:lang w:val="en-GB"/>
        </w:rPr>
        <w:t>the collapse in Shipman's commitment to society norms. His reduced commitment to patients and the medical ethics he pledged to follow as a doctor</w:t>
      </w:r>
      <w:r w:rsidRPr="124B2919" w:rsidR="287C24C4">
        <w:rPr>
          <w:rFonts w:ascii="Arial" w:hAnsi="Arial" w:eastAsia="Arial" w:cs="Arial"/>
          <w:noProof w:val="0"/>
          <w:sz w:val="24"/>
          <w:szCs w:val="24"/>
          <w:u w:val="none"/>
          <w:lang w:val="en-GB"/>
        </w:rPr>
        <w:t>,</w:t>
      </w:r>
      <w:r w:rsidRPr="124B2919" w:rsidR="61DAA45D">
        <w:rPr>
          <w:rFonts w:ascii="Arial" w:hAnsi="Arial" w:eastAsia="Arial" w:cs="Arial"/>
          <w:noProof w:val="0"/>
          <w:sz w:val="24"/>
          <w:szCs w:val="24"/>
          <w:u w:val="none"/>
          <w:lang w:val="en-GB"/>
        </w:rPr>
        <w:t xml:space="preserve"> </w:t>
      </w:r>
      <w:r w:rsidRPr="124B2919" w:rsidR="61DAA45D">
        <w:rPr>
          <w:rFonts w:ascii="Arial" w:hAnsi="Arial" w:eastAsia="Arial" w:cs="Arial"/>
          <w:noProof w:val="0"/>
          <w:sz w:val="24"/>
          <w:szCs w:val="24"/>
          <w:u w:val="none"/>
          <w:lang w:val="en-GB"/>
        </w:rPr>
        <w:t>indicates</w:t>
      </w:r>
      <w:r w:rsidRPr="124B2919" w:rsidR="61DAA45D">
        <w:rPr>
          <w:rFonts w:ascii="Arial" w:hAnsi="Arial" w:eastAsia="Arial" w:cs="Arial"/>
          <w:noProof w:val="0"/>
          <w:sz w:val="24"/>
          <w:szCs w:val="24"/>
          <w:u w:val="none"/>
          <w:lang w:val="en-GB"/>
        </w:rPr>
        <w:t xml:space="preserve"> a breakdown in </w:t>
      </w:r>
      <w:r w:rsidRPr="124B2919" w:rsidR="61DAA45D">
        <w:rPr>
          <w:rFonts w:ascii="Arial" w:hAnsi="Arial" w:eastAsia="Arial" w:cs="Arial"/>
          <w:noProof w:val="0"/>
          <w:sz w:val="24"/>
          <w:szCs w:val="24"/>
          <w:u w:val="none"/>
          <w:lang w:val="en-GB"/>
        </w:rPr>
        <w:t>prosocial relationships</w:t>
      </w:r>
      <w:r w:rsidRPr="124B2919" w:rsidR="61DAA45D">
        <w:rPr>
          <w:rFonts w:ascii="Arial" w:hAnsi="Arial" w:eastAsia="Arial" w:cs="Arial"/>
          <w:noProof w:val="0"/>
          <w:sz w:val="24"/>
          <w:szCs w:val="24"/>
          <w:u w:val="none"/>
          <w:lang w:val="en-GB"/>
        </w:rPr>
        <w:t xml:space="preserve">. While Shipman </w:t>
      </w:r>
      <w:r w:rsidRPr="124B2919" w:rsidR="61DAA45D">
        <w:rPr>
          <w:rFonts w:ascii="Arial" w:hAnsi="Arial" w:eastAsia="Arial" w:cs="Arial"/>
          <w:noProof w:val="0"/>
          <w:sz w:val="24"/>
          <w:szCs w:val="24"/>
          <w:u w:val="none"/>
          <w:lang w:val="en-GB"/>
        </w:rPr>
        <w:t>maintained</w:t>
      </w:r>
      <w:r w:rsidRPr="124B2919" w:rsidR="61DAA45D">
        <w:rPr>
          <w:rFonts w:ascii="Arial" w:hAnsi="Arial" w:eastAsia="Arial" w:cs="Arial"/>
          <w:noProof w:val="0"/>
          <w:sz w:val="24"/>
          <w:szCs w:val="24"/>
          <w:u w:val="none"/>
          <w:lang w:val="en-GB"/>
        </w:rPr>
        <w:t xml:space="preserve"> the outer appearance of respectability, his internal separation from traditional norms let his deviant behaviour develop. His crimes also show a lack of attachment to societal values</w:t>
      </w:r>
      <w:r w:rsidRPr="124B2919" w:rsidR="1CCAE90E">
        <w:rPr>
          <w:rFonts w:ascii="Arial" w:hAnsi="Arial" w:eastAsia="Arial" w:cs="Arial"/>
          <w:noProof w:val="0"/>
          <w:sz w:val="24"/>
          <w:szCs w:val="24"/>
          <w:u w:val="none"/>
          <w:lang w:val="en-GB"/>
        </w:rPr>
        <w:t>, d</w:t>
      </w:r>
      <w:r w:rsidRPr="124B2919" w:rsidR="61DAA45D">
        <w:rPr>
          <w:rFonts w:ascii="Arial" w:hAnsi="Arial" w:eastAsia="Arial" w:cs="Arial"/>
          <w:noProof w:val="0"/>
          <w:sz w:val="24"/>
          <w:szCs w:val="24"/>
          <w:u w:val="none"/>
          <w:lang w:val="en-GB"/>
        </w:rPr>
        <w:t>espite his professional accomplishments</w:t>
      </w:r>
      <w:r w:rsidRPr="124B2919" w:rsidR="24C6A443">
        <w:rPr>
          <w:rFonts w:ascii="Arial" w:hAnsi="Arial" w:eastAsia="Arial" w:cs="Arial"/>
          <w:noProof w:val="0"/>
          <w:sz w:val="24"/>
          <w:szCs w:val="24"/>
          <w:u w:val="none"/>
          <w:lang w:val="en-GB"/>
        </w:rPr>
        <w:t>,</w:t>
      </w:r>
      <w:r w:rsidRPr="124B2919" w:rsidR="61DAA45D">
        <w:rPr>
          <w:rFonts w:ascii="Arial" w:hAnsi="Arial" w:eastAsia="Arial" w:cs="Arial"/>
          <w:noProof w:val="0"/>
          <w:sz w:val="24"/>
          <w:szCs w:val="24"/>
          <w:u w:val="none"/>
          <w:lang w:val="en-GB"/>
        </w:rPr>
        <w:t xml:space="preserve"> Shipman undermined the core values of care and compassion that made up his job as a doctor. The lack of genuine investment in ethical values weakened the barriers to criminal behaviour.</w:t>
      </w:r>
      <w:r w:rsidRPr="124B2919" w:rsidR="0BDC0347">
        <w:rPr>
          <w:rFonts w:ascii="Arial" w:hAnsi="Arial" w:eastAsia="Arial" w:cs="Arial"/>
          <w:noProof w:val="0"/>
          <w:sz w:val="24"/>
          <w:szCs w:val="24"/>
          <w:u w:val="none"/>
          <w:lang w:val="en-GB"/>
        </w:rPr>
        <w:t xml:space="preserve"> Furthermore, Shipman's work environment, which should have encouraged participation in positive societal activities, ironically supported his criminality. The failures in oversight inside healthcare s</w:t>
      </w:r>
      <w:r w:rsidRPr="124B2919" w:rsidR="3C6EC839">
        <w:rPr>
          <w:rFonts w:ascii="Arial" w:hAnsi="Arial" w:eastAsia="Arial" w:cs="Arial"/>
          <w:noProof w:val="0"/>
          <w:sz w:val="24"/>
          <w:szCs w:val="24"/>
          <w:u w:val="none"/>
          <w:lang w:val="en-GB"/>
        </w:rPr>
        <w:t xml:space="preserve">ystem </w:t>
      </w:r>
      <w:r w:rsidRPr="124B2919" w:rsidR="0BDC0347">
        <w:rPr>
          <w:rFonts w:ascii="Arial" w:hAnsi="Arial" w:eastAsia="Arial" w:cs="Arial"/>
          <w:noProof w:val="0"/>
          <w:sz w:val="24"/>
          <w:szCs w:val="24"/>
          <w:u w:val="none"/>
          <w:lang w:val="en-GB"/>
        </w:rPr>
        <w:t xml:space="preserve">gave him the ability to act without restraint, </w:t>
      </w:r>
      <w:r w:rsidRPr="124B2919" w:rsidR="0BDC0347">
        <w:rPr>
          <w:rFonts w:ascii="Arial" w:hAnsi="Arial" w:eastAsia="Arial" w:cs="Arial"/>
          <w:noProof w:val="0"/>
          <w:sz w:val="24"/>
          <w:szCs w:val="24"/>
          <w:u w:val="none"/>
          <w:lang w:val="en-GB"/>
        </w:rPr>
        <w:t>demonstrating</w:t>
      </w:r>
      <w:r w:rsidRPr="124B2919" w:rsidR="0BDC0347">
        <w:rPr>
          <w:rFonts w:ascii="Arial" w:hAnsi="Arial" w:eastAsia="Arial" w:cs="Arial"/>
          <w:noProof w:val="0"/>
          <w:sz w:val="24"/>
          <w:szCs w:val="24"/>
          <w:u w:val="none"/>
          <w:lang w:val="en-GB"/>
        </w:rPr>
        <w:t xml:space="preserve"> how poor social controls can foster criminality. </w:t>
      </w:r>
      <w:r w:rsidRPr="124B2919" w:rsidR="0BDC0347">
        <w:rPr>
          <w:rFonts w:ascii="Arial" w:hAnsi="Arial" w:eastAsia="Arial" w:cs="Arial"/>
          <w:noProof w:val="0"/>
          <w:sz w:val="24"/>
          <w:szCs w:val="24"/>
          <w:u w:val="none"/>
          <w:lang w:val="en-GB"/>
        </w:rPr>
        <w:t xml:space="preserve">Finally, his disregard for the sanctity of life </w:t>
      </w:r>
      <w:r w:rsidRPr="124B2919" w:rsidR="0BDC0347">
        <w:rPr>
          <w:rFonts w:ascii="Arial" w:hAnsi="Arial" w:eastAsia="Arial" w:cs="Arial"/>
          <w:noProof w:val="0"/>
          <w:sz w:val="24"/>
          <w:szCs w:val="24"/>
          <w:u w:val="none"/>
          <w:lang w:val="en-GB"/>
        </w:rPr>
        <w:t>demonstrates</w:t>
      </w:r>
      <w:r w:rsidRPr="124B2919" w:rsidR="0BDC0347">
        <w:rPr>
          <w:rFonts w:ascii="Arial" w:hAnsi="Arial" w:eastAsia="Arial" w:cs="Arial"/>
          <w:noProof w:val="0"/>
          <w:sz w:val="24"/>
          <w:szCs w:val="24"/>
          <w:u w:val="none"/>
          <w:lang w:val="en-GB"/>
        </w:rPr>
        <w:t xml:space="preserve"> his rejection of moral and ethical bounds.</w:t>
      </w:r>
    </w:p>
    <w:p w:rsidR="68BF7234" w:rsidP="68BF7234" w:rsidRDefault="68BF7234" w14:paraId="621CFAC8" w14:textId="314119F4">
      <w:pPr>
        <w:pStyle w:val="Normal"/>
        <w:suppressLineNumbers w:val="0"/>
        <w:bidi w:val="0"/>
        <w:spacing w:before="0" w:beforeAutospacing="off" w:after="160" w:afterAutospacing="off" w:line="279" w:lineRule="auto"/>
        <w:ind w:left="0" w:right="0"/>
        <w:jc w:val="center"/>
        <w:rPr>
          <w:rFonts w:ascii="Arial" w:hAnsi="Arial" w:eastAsia="Arial" w:cs="Arial"/>
          <w:noProof w:val="0"/>
          <w:sz w:val="24"/>
          <w:szCs w:val="24"/>
          <w:u w:val="single"/>
          <w:lang w:val="en-GB"/>
        </w:rPr>
      </w:pPr>
    </w:p>
    <w:p w:rsidR="65220E3E" w:rsidP="68BF7234" w:rsidRDefault="65220E3E" w14:paraId="27E5B882" w14:textId="5CC9AFE5">
      <w:pPr>
        <w:pStyle w:val="Normal"/>
        <w:suppressLineNumbers w:val="0"/>
        <w:bidi w:val="0"/>
        <w:spacing w:before="0" w:beforeAutospacing="off" w:after="160" w:afterAutospacing="off" w:line="279" w:lineRule="auto"/>
        <w:ind w:left="0" w:right="0"/>
        <w:jc w:val="center"/>
        <w:rPr>
          <w:rFonts w:ascii="Arial" w:hAnsi="Arial" w:eastAsia="Arial" w:cs="Arial"/>
          <w:noProof w:val="0"/>
          <w:sz w:val="24"/>
          <w:szCs w:val="24"/>
          <w:u w:val="single"/>
          <w:lang w:val="en-GB"/>
        </w:rPr>
      </w:pPr>
      <w:r w:rsidRPr="124B2919" w:rsidR="65220E3E">
        <w:rPr>
          <w:rStyle w:val="Heading2Char"/>
          <w:noProof w:val="0"/>
          <w:lang w:val="en-GB"/>
        </w:rPr>
        <w:t xml:space="preserve">Nature vs </w:t>
      </w:r>
      <w:r w:rsidRPr="124B2919" w:rsidR="65220E3E">
        <w:rPr>
          <w:rStyle w:val="Heading2Char"/>
          <w:noProof w:val="0"/>
          <w:lang w:val="en-GB"/>
        </w:rPr>
        <w:t>Nu</w:t>
      </w:r>
      <w:r w:rsidRPr="124B2919" w:rsidR="6D7CCAED">
        <w:rPr>
          <w:rStyle w:val="Heading2Char"/>
          <w:noProof w:val="0"/>
          <w:lang w:val="en-GB"/>
        </w:rPr>
        <w:t>r</w:t>
      </w:r>
      <w:r w:rsidRPr="124B2919" w:rsidR="65220E3E">
        <w:rPr>
          <w:rStyle w:val="Heading2Char"/>
          <w:noProof w:val="0"/>
          <w:lang w:val="en-GB"/>
        </w:rPr>
        <w:t>ture</w:t>
      </w:r>
    </w:p>
    <w:p w:rsidR="6472EB57" w:rsidP="124B2919" w:rsidRDefault="6472EB57" w14:paraId="147C972B" w14:textId="75641DA4">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124B2919" w:rsidR="6472EB57">
        <w:rPr>
          <w:rFonts w:ascii="Arial" w:hAnsi="Arial" w:eastAsia="Arial" w:cs="Arial"/>
          <w:noProof w:val="0"/>
          <w:sz w:val="24"/>
          <w:szCs w:val="24"/>
          <w:lang w:val="en-GB"/>
        </w:rPr>
        <w:t>Shipman's p</w:t>
      </w:r>
      <w:r w:rsidRPr="124B2919" w:rsidR="2444AB95">
        <w:rPr>
          <w:rFonts w:ascii="Arial" w:hAnsi="Arial" w:eastAsia="Arial" w:cs="Arial"/>
          <w:noProof w:val="0"/>
          <w:sz w:val="24"/>
          <w:szCs w:val="24"/>
          <w:lang w:val="en-GB"/>
        </w:rPr>
        <w:t xml:space="preserve">otential </w:t>
      </w:r>
      <w:r w:rsidRPr="124B2919" w:rsidR="6472EB57">
        <w:rPr>
          <w:rFonts w:ascii="Arial" w:hAnsi="Arial" w:eastAsia="Arial" w:cs="Arial"/>
          <w:noProof w:val="0"/>
          <w:sz w:val="24"/>
          <w:szCs w:val="24"/>
          <w:lang w:val="en-GB"/>
        </w:rPr>
        <w:t xml:space="preserve">neurobiological predispositions, such as emotional detachment and psychopathic tendencies, </w:t>
      </w:r>
      <w:r w:rsidRPr="124B2919" w:rsidR="77015AF5">
        <w:rPr>
          <w:rFonts w:ascii="Arial" w:hAnsi="Arial" w:eastAsia="Arial" w:cs="Arial"/>
          <w:noProof w:val="0"/>
          <w:sz w:val="24"/>
          <w:szCs w:val="24"/>
          <w:lang w:val="en-GB"/>
        </w:rPr>
        <w:t xml:space="preserve">could </w:t>
      </w:r>
      <w:r w:rsidRPr="124B2919" w:rsidR="6472EB57">
        <w:rPr>
          <w:rFonts w:ascii="Arial" w:hAnsi="Arial" w:eastAsia="Arial" w:cs="Arial"/>
          <w:noProof w:val="0"/>
          <w:sz w:val="24"/>
          <w:szCs w:val="24"/>
          <w:lang w:val="en-GB"/>
        </w:rPr>
        <w:t xml:space="preserve">have contributed to his desire for </w:t>
      </w:r>
      <w:r w:rsidRPr="124B2919" w:rsidR="0D91C77B">
        <w:rPr>
          <w:rFonts w:ascii="Arial" w:hAnsi="Arial" w:eastAsia="Arial" w:cs="Arial"/>
          <w:noProof w:val="0"/>
          <w:sz w:val="24"/>
          <w:szCs w:val="24"/>
          <w:lang w:val="en-GB"/>
        </w:rPr>
        <w:t>criminal behaviour</w:t>
      </w:r>
      <w:r w:rsidRPr="124B2919" w:rsidR="6472EB57">
        <w:rPr>
          <w:rFonts w:ascii="Arial" w:hAnsi="Arial" w:eastAsia="Arial" w:cs="Arial"/>
          <w:noProof w:val="0"/>
          <w:sz w:val="24"/>
          <w:szCs w:val="24"/>
          <w:lang w:val="en-GB"/>
        </w:rPr>
        <w:t xml:space="preserve">. However, these traits alone cannot adequately explain what he did. Instead, nurture most definitely played a role, the environmental and social factors he </w:t>
      </w:r>
      <w:r w:rsidRPr="124B2919" w:rsidR="6472EB57">
        <w:rPr>
          <w:rFonts w:ascii="Arial" w:hAnsi="Arial" w:eastAsia="Arial" w:cs="Arial"/>
          <w:noProof w:val="0"/>
          <w:sz w:val="24"/>
          <w:szCs w:val="24"/>
          <w:lang w:val="en-GB"/>
        </w:rPr>
        <w:t>encountered</w:t>
      </w:r>
      <w:r w:rsidRPr="124B2919" w:rsidR="6472EB57">
        <w:rPr>
          <w:rFonts w:ascii="Arial" w:hAnsi="Arial" w:eastAsia="Arial" w:cs="Arial"/>
          <w:noProof w:val="0"/>
          <w:sz w:val="24"/>
          <w:szCs w:val="24"/>
          <w:lang w:val="en-GB"/>
        </w:rPr>
        <w:t xml:space="preserve"> were just as important. </w:t>
      </w:r>
      <w:r w:rsidRPr="124B2919" w:rsidR="60EBB71D">
        <w:rPr>
          <w:rFonts w:ascii="Arial" w:hAnsi="Arial" w:eastAsia="Arial" w:cs="Arial"/>
          <w:noProof w:val="0"/>
          <w:sz w:val="24"/>
          <w:szCs w:val="24"/>
          <w:lang w:val="en-GB"/>
        </w:rPr>
        <w:t>A study don</w:t>
      </w:r>
      <w:r w:rsidRPr="124B2919" w:rsidR="03FF49E9">
        <w:rPr>
          <w:rFonts w:ascii="Arial" w:hAnsi="Arial" w:eastAsia="Arial" w:cs="Arial"/>
          <w:noProof w:val="0"/>
          <w:sz w:val="24"/>
          <w:szCs w:val="24"/>
          <w:lang w:val="en-GB"/>
        </w:rPr>
        <w:t xml:space="preserve">e </w:t>
      </w:r>
      <w:r w:rsidRPr="124B2919" w:rsidR="60EBB71D">
        <w:rPr>
          <w:rFonts w:ascii="Arial" w:hAnsi="Arial" w:eastAsia="Arial" w:cs="Arial"/>
          <w:noProof w:val="0"/>
          <w:sz w:val="24"/>
          <w:szCs w:val="24"/>
          <w:lang w:val="en-GB"/>
        </w:rPr>
        <w:t xml:space="preserve">by Burrell, Mehlum, and Qin </w:t>
      </w:r>
      <w:r w:rsidRPr="124B2919" w:rsidR="09E6ACB1">
        <w:rPr>
          <w:rFonts w:ascii="Arial" w:hAnsi="Arial" w:eastAsia="Arial" w:cs="Arial"/>
          <w:noProof w:val="0"/>
          <w:sz w:val="24"/>
          <w:szCs w:val="24"/>
          <w:lang w:val="en-GB"/>
        </w:rPr>
        <w:t>(2021</w:t>
      </w:r>
      <w:r w:rsidRPr="124B2919" w:rsidR="6C9BA108">
        <w:rPr>
          <w:rFonts w:ascii="Arial" w:hAnsi="Arial" w:eastAsia="Arial" w:cs="Arial"/>
          <w:noProof w:val="0"/>
          <w:sz w:val="24"/>
          <w:szCs w:val="24"/>
          <w:lang w:val="en-GB"/>
        </w:rPr>
        <w:t xml:space="preserve">) </w:t>
      </w:r>
      <w:r w:rsidRPr="124B2919" w:rsidR="227FC149">
        <w:rPr>
          <w:rFonts w:ascii="Arial" w:hAnsi="Arial" w:eastAsia="Arial" w:cs="Arial"/>
          <w:noProof w:val="0"/>
          <w:sz w:val="24"/>
          <w:szCs w:val="24"/>
          <w:lang w:val="en-GB"/>
        </w:rPr>
        <w:t xml:space="preserve">found that individuals </w:t>
      </w:r>
      <w:r w:rsidRPr="124B2919" w:rsidR="66E19AC4">
        <w:rPr>
          <w:rFonts w:ascii="Arial" w:hAnsi="Arial" w:eastAsia="Arial" w:cs="Arial"/>
          <w:noProof w:val="0"/>
          <w:sz w:val="24"/>
          <w:szCs w:val="24"/>
          <w:lang w:val="en-GB"/>
        </w:rPr>
        <w:t xml:space="preserve">who were bereaved had a significant increased risk of </w:t>
      </w:r>
      <w:r w:rsidRPr="124B2919" w:rsidR="6083716E">
        <w:rPr>
          <w:rFonts w:ascii="Arial" w:hAnsi="Arial" w:eastAsia="Arial" w:cs="Arial"/>
          <w:noProof w:val="0"/>
          <w:sz w:val="24"/>
          <w:szCs w:val="24"/>
          <w:lang w:val="en-GB"/>
        </w:rPr>
        <w:t>“depressive</w:t>
      </w:r>
      <w:r w:rsidRPr="124B2919" w:rsidR="17327AE4">
        <w:rPr>
          <w:rFonts w:ascii="Arial" w:hAnsi="Arial" w:eastAsia="Arial" w:cs="Arial"/>
          <w:noProof w:val="0"/>
          <w:sz w:val="24"/>
          <w:szCs w:val="24"/>
          <w:lang w:val="en-GB"/>
        </w:rPr>
        <w:t xml:space="preserve"> disorders, reactions to stress, anxiety disorders, substance use disorders, developmental disorders, childhood </w:t>
      </w:r>
      <w:r w:rsidRPr="124B2919" w:rsidR="766B1C89">
        <w:rPr>
          <w:rFonts w:ascii="Arial" w:hAnsi="Arial" w:eastAsia="Arial" w:cs="Arial"/>
          <w:noProof w:val="0"/>
          <w:sz w:val="24"/>
          <w:szCs w:val="24"/>
          <w:lang w:val="en-GB"/>
        </w:rPr>
        <w:t>behavioural</w:t>
      </w:r>
      <w:r w:rsidRPr="124B2919" w:rsidR="17327AE4">
        <w:rPr>
          <w:rFonts w:ascii="Arial" w:hAnsi="Arial" w:eastAsia="Arial" w:cs="Arial"/>
          <w:noProof w:val="0"/>
          <w:sz w:val="24"/>
          <w:szCs w:val="24"/>
          <w:lang w:val="en-GB"/>
        </w:rPr>
        <w:t xml:space="preserve"> and emotional disorders, psychotic disorders, bipolar disorder, personality disorders, and psychiatric comorbidity”. The death of Shipmans </w:t>
      </w:r>
      <w:r w:rsidRPr="124B2919" w:rsidR="6472EB57">
        <w:rPr>
          <w:rFonts w:ascii="Arial" w:hAnsi="Arial" w:eastAsia="Arial" w:cs="Arial"/>
          <w:noProof w:val="0"/>
          <w:sz w:val="24"/>
          <w:szCs w:val="24"/>
          <w:lang w:val="en-GB"/>
        </w:rPr>
        <w:t>mother</w:t>
      </w:r>
      <w:r w:rsidRPr="124B2919" w:rsidR="3A9B1F19">
        <w:rPr>
          <w:rFonts w:ascii="Arial" w:hAnsi="Arial" w:eastAsia="Arial" w:cs="Arial"/>
          <w:noProof w:val="0"/>
          <w:sz w:val="24"/>
          <w:szCs w:val="24"/>
          <w:lang w:val="en-GB"/>
        </w:rPr>
        <w:t xml:space="preserve"> </w:t>
      </w:r>
      <w:r w:rsidRPr="124B2919" w:rsidR="6472EB57">
        <w:rPr>
          <w:rFonts w:ascii="Arial" w:hAnsi="Arial" w:eastAsia="Arial" w:cs="Arial"/>
          <w:noProof w:val="0"/>
          <w:sz w:val="24"/>
          <w:szCs w:val="24"/>
          <w:lang w:val="en-GB"/>
        </w:rPr>
        <w:t xml:space="preserve">in </w:t>
      </w:r>
      <w:r w:rsidRPr="124B2919" w:rsidR="78691D5F">
        <w:rPr>
          <w:rFonts w:ascii="Arial" w:hAnsi="Arial" w:eastAsia="Arial" w:cs="Arial"/>
          <w:noProof w:val="0"/>
          <w:sz w:val="24"/>
          <w:szCs w:val="24"/>
          <w:lang w:val="en-GB"/>
        </w:rPr>
        <w:t>adolescence</w:t>
      </w:r>
      <w:r w:rsidRPr="124B2919" w:rsidR="78691D5F">
        <w:rPr>
          <w:rFonts w:ascii="Arial" w:hAnsi="Arial" w:eastAsia="Arial" w:cs="Arial"/>
          <w:noProof w:val="0"/>
          <w:sz w:val="24"/>
          <w:szCs w:val="24"/>
          <w:lang w:val="en-GB"/>
        </w:rPr>
        <w:t xml:space="preserve"> </w:t>
      </w:r>
      <w:r w:rsidRPr="124B2919" w:rsidR="6472EB57">
        <w:rPr>
          <w:rFonts w:ascii="Arial" w:hAnsi="Arial" w:eastAsia="Arial" w:cs="Arial"/>
          <w:noProof w:val="0"/>
          <w:sz w:val="24"/>
          <w:szCs w:val="24"/>
          <w:lang w:val="en-GB"/>
        </w:rPr>
        <w:t>and exposure to morphine usage may have influenced his early beliefs on life and death, blurring ethical boundaries</w:t>
      </w:r>
      <w:r w:rsidRPr="124B2919" w:rsidR="71C0010B">
        <w:rPr>
          <w:rFonts w:ascii="Arial" w:hAnsi="Arial" w:eastAsia="Arial" w:cs="Arial"/>
          <w:noProof w:val="0"/>
          <w:sz w:val="24"/>
          <w:szCs w:val="24"/>
          <w:lang w:val="en-GB"/>
        </w:rPr>
        <w:t xml:space="preserve">, it may have also influenced his opiate addiction, seeing his </w:t>
      </w:r>
      <w:r w:rsidRPr="124B2919" w:rsidR="5B748F8F">
        <w:rPr>
          <w:rFonts w:ascii="Arial" w:hAnsi="Arial" w:eastAsia="Arial" w:cs="Arial"/>
          <w:noProof w:val="0"/>
          <w:sz w:val="24"/>
          <w:szCs w:val="24"/>
          <w:lang w:val="en-GB"/>
        </w:rPr>
        <w:t>mother's</w:t>
      </w:r>
      <w:r w:rsidRPr="124B2919" w:rsidR="71C0010B">
        <w:rPr>
          <w:rFonts w:ascii="Arial" w:hAnsi="Arial" w:eastAsia="Arial" w:cs="Arial"/>
          <w:noProof w:val="0"/>
          <w:sz w:val="24"/>
          <w:szCs w:val="24"/>
          <w:lang w:val="en-GB"/>
        </w:rPr>
        <w:t xml:space="preserve"> pain being </w:t>
      </w:r>
      <w:r w:rsidRPr="124B2919" w:rsidR="4C60C862">
        <w:rPr>
          <w:rFonts w:ascii="Arial" w:hAnsi="Arial" w:eastAsia="Arial" w:cs="Arial"/>
          <w:noProof w:val="0"/>
          <w:sz w:val="24"/>
          <w:szCs w:val="24"/>
          <w:lang w:val="en-GB"/>
        </w:rPr>
        <w:t xml:space="preserve">relieved </w:t>
      </w:r>
      <w:r w:rsidRPr="124B2919" w:rsidR="2216790D">
        <w:rPr>
          <w:rFonts w:ascii="Arial" w:hAnsi="Arial" w:eastAsia="Arial" w:cs="Arial"/>
          <w:noProof w:val="0"/>
          <w:sz w:val="24"/>
          <w:szCs w:val="24"/>
          <w:lang w:val="en-GB"/>
        </w:rPr>
        <w:t>b</w:t>
      </w:r>
      <w:r w:rsidRPr="124B2919" w:rsidR="4C60C862">
        <w:rPr>
          <w:rFonts w:ascii="Arial" w:hAnsi="Arial" w:eastAsia="Arial" w:cs="Arial"/>
          <w:noProof w:val="0"/>
          <w:sz w:val="24"/>
          <w:szCs w:val="24"/>
          <w:lang w:val="en-GB"/>
        </w:rPr>
        <w:t>y morphine</w:t>
      </w:r>
      <w:r w:rsidRPr="124B2919" w:rsidR="6472EB57">
        <w:rPr>
          <w:rFonts w:ascii="Arial" w:hAnsi="Arial" w:eastAsia="Arial" w:cs="Arial"/>
          <w:noProof w:val="0"/>
          <w:sz w:val="24"/>
          <w:szCs w:val="24"/>
          <w:lang w:val="en-GB"/>
        </w:rPr>
        <w:t>.</w:t>
      </w:r>
      <w:r w:rsidRPr="124B2919" w:rsidR="0778BA0E">
        <w:rPr>
          <w:rFonts w:ascii="Arial" w:hAnsi="Arial" w:eastAsia="Arial" w:cs="Arial"/>
          <w:noProof w:val="0"/>
          <w:sz w:val="24"/>
          <w:szCs w:val="24"/>
          <w:lang w:val="en-GB"/>
        </w:rPr>
        <w:t xml:space="preserve"> The combination of nature and nurture is visible in the opportunities created by Shipman's profession. </w:t>
      </w:r>
      <w:r w:rsidRPr="124B2919" w:rsidR="253E4161">
        <w:rPr>
          <w:rFonts w:ascii="Arial" w:hAnsi="Arial" w:eastAsia="Arial" w:cs="Arial"/>
          <w:noProof w:val="0"/>
          <w:sz w:val="24"/>
          <w:szCs w:val="24"/>
          <w:lang w:val="en-GB"/>
        </w:rPr>
        <w:t>A</w:t>
      </w:r>
      <w:r w:rsidRPr="124B2919" w:rsidR="253E4161">
        <w:rPr>
          <w:rFonts w:ascii="Arial" w:hAnsi="Arial" w:eastAsia="Arial" w:cs="Arial"/>
          <w:noProof w:val="0"/>
          <w:sz w:val="24"/>
          <w:szCs w:val="24"/>
          <w:lang w:val="en-GB"/>
        </w:rPr>
        <w:t xml:space="preserve">ccess to vulnerable patients and the </w:t>
      </w:r>
      <w:r w:rsidRPr="124B2919" w:rsidR="253E4161">
        <w:rPr>
          <w:rFonts w:ascii="Arial" w:hAnsi="Arial" w:eastAsia="Arial" w:cs="Arial"/>
          <w:noProof w:val="0"/>
          <w:sz w:val="24"/>
          <w:szCs w:val="24"/>
          <w:lang w:val="en-GB"/>
        </w:rPr>
        <w:t>trust inherent in his position as a doctor</w:t>
      </w:r>
      <w:r w:rsidRPr="124B2919" w:rsidR="253E4161">
        <w:rPr>
          <w:rFonts w:ascii="Arial" w:hAnsi="Arial" w:eastAsia="Arial" w:cs="Arial"/>
          <w:noProof w:val="0"/>
          <w:sz w:val="24"/>
          <w:szCs w:val="24"/>
          <w:lang w:val="en-GB"/>
        </w:rPr>
        <w:t xml:space="preserve">, combined with poor institutional oversight, enabled his latent impulses to </w:t>
      </w:r>
      <w:r w:rsidRPr="124B2919" w:rsidR="253E4161">
        <w:rPr>
          <w:rFonts w:ascii="Arial" w:hAnsi="Arial" w:eastAsia="Arial" w:cs="Arial"/>
          <w:noProof w:val="0"/>
          <w:sz w:val="24"/>
          <w:szCs w:val="24"/>
          <w:lang w:val="en-GB"/>
        </w:rPr>
        <w:t>emerge</w:t>
      </w:r>
      <w:r w:rsidRPr="124B2919" w:rsidR="55470783">
        <w:rPr>
          <w:rFonts w:ascii="Arial" w:hAnsi="Arial" w:eastAsia="Arial" w:cs="Arial"/>
          <w:noProof w:val="0"/>
          <w:sz w:val="24"/>
          <w:szCs w:val="24"/>
          <w:lang w:val="en-GB"/>
        </w:rPr>
        <w:t xml:space="preserve"> as criminal behaviour</w:t>
      </w:r>
      <w:r w:rsidRPr="124B2919" w:rsidR="253E4161">
        <w:rPr>
          <w:rFonts w:ascii="Arial" w:hAnsi="Arial" w:eastAsia="Arial" w:cs="Arial"/>
          <w:noProof w:val="0"/>
          <w:sz w:val="24"/>
          <w:szCs w:val="24"/>
          <w:lang w:val="en-GB"/>
        </w:rPr>
        <w:t xml:space="preserve">. </w:t>
      </w:r>
      <w:r w:rsidRPr="124B2919" w:rsidR="0778BA0E">
        <w:rPr>
          <w:rFonts w:ascii="Arial" w:hAnsi="Arial" w:eastAsia="Arial" w:cs="Arial"/>
          <w:noProof w:val="0"/>
          <w:sz w:val="24"/>
          <w:szCs w:val="24"/>
          <w:lang w:val="en-GB"/>
        </w:rPr>
        <w:t>This co</w:t>
      </w:r>
      <w:r w:rsidRPr="124B2919" w:rsidR="195215BD">
        <w:rPr>
          <w:rFonts w:ascii="Arial" w:hAnsi="Arial" w:eastAsia="Arial" w:cs="Arial"/>
          <w:noProof w:val="0"/>
          <w:sz w:val="24"/>
          <w:szCs w:val="24"/>
          <w:lang w:val="en-GB"/>
        </w:rPr>
        <w:t xml:space="preserve">mbination </w:t>
      </w:r>
      <w:r w:rsidRPr="124B2919" w:rsidR="0778BA0E">
        <w:rPr>
          <w:rFonts w:ascii="Arial" w:hAnsi="Arial" w:eastAsia="Arial" w:cs="Arial"/>
          <w:noProof w:val="0"/>
          <w:sz w:val="24"/>
          <w:szCs w:val="24"/>
          <w:lang w:val="en-GB"/>
        </w:rPr>
        <w:t>of innate predispositions and learnt behaviours emphasises the interaction of nature and nurture, showing how both factors contribute to the development of criminal behaviour.</w:t>
      </w:r>
    </w:p>
    <w:p w:rsidR="2DCD66BA" w:rsidP="2DCD66BA" w:rsidRDefault="2DCD66BA" w14:paraId="7F225746" w14:textId="7CBA03C7">
      <w:pPr>
        <w:pStyle w:val="Normal"/>
        <w:jc w:val="center"/>
        <w:rPr>
          <w:rFonts w:ascii="Arial" w:hAnsi="Arial" w:eastAsia="Arial" w:cs="Arial"/>
          <w:noProof w:val="0"/>
          <w:sz w:val="24"/>
          <w:szCs w:val="24"/>
          <w:u w:val="single"/>
          <w:lang w:val="en-GB"/>
        </w:rPr>
      </w:pPr>
    </w:p>
    <w:p w:rsidR="6AAD516D" w:rsidP="124B2919" w:rsidRDefault="6AAD516D" w14:paraId="0119BA95" w14:textId="174E4C6F">
      <w:pPr>
        <w:pStyle w:val="Heading1"/>
        <w:jc w:val="center"/>
        <w:rPr>
          <w:rFonts w:ascii="Arial" w:hAnsi="Arial" w:eastAsia="Arial" w:cs="Arial"/>
          <w:noProof w:val="0"/>
          <w:sz w:val="24"/>
          <w:szCs w:val="24"/>
          <w:u w:val="single"/>
          <w:lang w:val="en-GB"/>
        </w:rPr>
      </w:pPr>
      <w:r w:rsidRPr="124B2919" w:rsidR="6AAD516D">
        <w:rPr>
          <w:noProof w:val="0"/>
          <w:lang w:val="en-GB"/>
        </w:rPr>
        <w:t>Conclusion</w:t>
      </w:r>
      <w:r w:rsidRPr="124B2919" w:rsidR="6AAD516D">
        <w:rPr>
          <w:noProof w:val="0"/>
          <w:lang w:val="en-GB"/>
        </w:rPr>
        <w:t xml:space="preserve"> </w:t>
      </w:r>
    </w:p>
    <w:p w:rsidR="5F425236" w:rsidP="124B2919" w:rsidRDefault="5F425236" w14:paraId="4154EF71" w14:textId="12619C50">
      <w:pPr>
        <w:pStyle w:val="Normal"/>
        <w:spacing w:line="360" w:lineRule="auto"/>
        <w:jc w:val="both"/>
      </w:pPr>
      <w:r w:rsidRPr="124B2919" w:rsidR="5F425236">
        <w:rPr>
          <w:rFonts w:ascii="Arial" w:hAnsi="Arial" w:eastAsia="Arial" w:cs="Arial"/>
          <w:noProof w:val="0"/>
          <w:sz w:val="24"/>
          <w:szCs w:val="24"/>
          <w:lang w:val="en-GB"/>
        </w:rPr>
        <w:t>The case of Harold Shipman highlights the complexities of criminal behaviour</w:t>
      </w:r>
      <w:r w:rsidRPr="124B2919" w:rsidR="03F17DBB">
        <w:rPr>
          <w:rFonts w:ascii="Arial" w:hAnsi="Arial" w:eastAsia="Arial" w:cs="Arial"/>
          <w:noProof w:val="0"/>
          <w:sz w:val="24"/>
          <w:szCs w:val="24"/>
          <w:lang w:val="en-GB"/>
        </w:rPr>
        <w:t>,</w:t>
      </w:r>
      <w:r w:rsidRPr="124B2919" w:rsidR="5F425236">
        <w:rPr>
          <w:rFonts w:ascii="Arial" w:hAnsi="Arial" w:eastAsia="Arial" w:cs="Arial"/>
          <w:noProof w:val="0"/>
          <w:sz w:val="24"/>
          <w:szCs w:val="24"/>
          <w:lang w:val="en-GB"/>
        </w:rPr>
        <w:t xml:space="preserve"> and the importance of both </w:t>
      </w:r>
      <w:r w:rsidRPr="124B2919" w:rsidR="622BB2C7">
        <w:rPr>
          <w:rFonts w:ascii="Arial" w:hAnsi="Arial" w:eastAsia="Arial" w:cs="Arial"/>
          <w:noProof w:val="0"/>
          <w:sz w:val="24"/>
          <w:szCs w:val="24"/>
          <w:lang w:val="en-GB"/>
        </w:rPr>
        <w:t>social and biological factors</w:t>
      </w:r>
      <w:r w:rsidRPr="124B2919" w:rsidR="5F425236">
        <w:rPr>
          <w:rFonts w:ascii="Arial" w:hAnsi="Arial" w:eastAsia="Arial" w:cs="Arial"/>
          <w:noProof w:val="0"/>
          <w:sz w:val="24"/>
          <w:szCs w:val="24"/>
          <w:lang w:val="en-GB"/>
        </w:rPr>
        <w:t>. While biological factors such as emotional detachment and psychopathic tendencies may have predisposed him to devia</w:t>
      </w:r>
      <w:r w:rsidRPr="124B2919" w:rsidR="79A5D8BA">
        <w:rPr>
          <w:rFonts w:ascii="Arial" w:hAnsi="Arial" w:eastAsia="Arial" w:cs="Arial"/>
          <w:noProof w:val="0"/>
          <w:sz w:val="24"/>
          <w:szCs w:val="24"/>
          <w:lang w:val="en-GB"/>
        </w:rPr>
        <w:t>nt behaviour</w:t>
      </w:r>
      <w:r w:rsidRPr="124B2919" w:rsidR="5F425236">
        <w:rPr>
          <w:rFonts w:ascii="Arial" w:hAnsi="Arial" w:eastAsia="Arial" w:cs="Arial"/>
          <w:noProof w:val="0"/>
          <w:sz w:val="24"/>
          <w:szCs w:val="24"/>
          <w:lang w:val="en-GB"/>
        </w:rPr>
        <w:t>, they cannot entirely explain the crimes he committed. Instead, his environment, which was marked by personal grief, professional authority, and systemic flaws, shaped and amplified his tendencies.</w:t>
      </w:r>
      <w:r w:rsidRPr="124B2919" w:rsidR="4BDE3084">
        <w:rPr>
          <w:rFonts w:ascii="Arial" w:hAnsi="Arial" w:eastAsia="Arial" w:cs="Arial"/>
          <w:noProof w:val="0"/>
          <w:sz w:val="24"/>
          <w:szCs w:val="24"/>
          <w:lang w:val="en-GB"/>
        </w:rPr>
        <w:t xml:space="preserve"> Shipman's experiences during his mother's </w:t>
      </w:r>
      <w:r w:rsidRPr="124B2919" w:rsidR="42904FCB">
        <w:rPr>
          <w:rFonts w:ascii="Arial" w:hAnsi="Arial" w:eastAsia="Arial" w:cs="Arial"/>
          <w:noProof w:val="0"/>
          <w:sz w:val="24"/>
          <w:szCs w:val="24"/>
          <w:lang w:val="en-GB"/>
        </w:rPr>
        <w:t xml:space="preserve">time with cancer </w:t>
      </w:r>
      <w:r w:rsidRPr="124B2919" w:rsidR="4BDE3084">
        <w:rPr>
          <w:rFonts w:ascii="Arial" w:hAnsi="Arial" w:eastAsia="Arial" w:cs="Arial"/>
          <w:noProof w:val="0"/>
          <w:sz w:val="24"/>
          <w:szCs w:val="24"/>
          <w:lang w:val="en-GB"/>
        </w:rPr>
        <w:t>most likely contributed</w:t>
      </w:r>
      <w:r w:rsidRPr="124B2919" w:rsidR="4BDE3084">
        <w:rPr>
          <w:rFonts w:ascii="Arial" w:hAnsi="Arial" w:eastAsia="Arial" w:cs="Arial"/>
          <w:noProof w:val="0"/>
          <w:sz w:val="24"/>
          <w:szCs w:val="24"/>
          <w:lang w:val="en-GB"/>
        </w:rPr>
        <w:t xml:space="preserve"> to his fixation with influence over life and death, while his position as a trusted doctor allowed him to take advantage of his patients' vulnerability. The lack of institutional oversight allowed these murders to go unnoticed, highlighting systemic flaws that </w:t>
      </w:r>
      <w:r w:rsidRPr="124B2919" w:rsidR="174D1C98">
        <w:rPr>
          <w:rFonts w:ascii="Arial" w:hAnsi="Arial" w:eastAsia="Arial" w:cs="Arial"/>
          <w:noProof w:val="0"/>
          <w:sz w:val="24"/>
          <w:szCs w:val="24"/>
          <w:lang w:val="en-GB"/>
        </w:rPr>
        <w:t>need</w:t>
      </w:r>
      <w:r w:rsidRPr="124B2919" w:rsidR="4BDE3084">
        <w:rPr>
          <w:rFonts w:ascii="Arial" w:hAnsi="Arial" w:eastAsia="Arial" w:cs="Arial"/>
          <w:noProof w:val="0"/>
          <w:sz w:val="24"/>
          <w:szCs w:val="24"/>
          <w:lang w:val="en-GB"/>
        </w:rPr>
        <w:t xml:space="preserve"> be fixed.</w:t>
      </w:r>
    </w:p>
    <w:p w:rsidR="68BF7234" w:rsidP="68BF7234" w:rsidRDefault="68BF7234" w14:paraId="0AA289B2" w14:textId="231D4AAB">
      <w:pPr>
        <w:pStyle w:val="Normal"/>
        <w:jc w:val="left"/>
        <w:rPr>
          <w:rFonts w:ascii="Arial" w:hAnsi="Arial" w:eastAsia="Arial" w:cs="Arial"/>
          <w:noProof w:val="0"/>
          <w:sz w:val="24"/>
          <w:szCs w:val="24"/>
          <w:u w:val="none"/>
          <w:lang w:val="en-GB"/>
        </w:rPr>
      </w:pPr>
    </w:p>
    <w:p w:rsidR="2DCD66BA" w:rsidP="124B2919" w:rsidRDefault="2DCD66BA" w14:paraId="4999FA4A" w14:textId="1203217C">
      <w:pPr>
        <w:pStyle w:val="Normal"/>
        <w:jc w:val="left"/>
        <w:rPr>
          <w:rFonts w:ascii="Arial" w:hAnsi="Arial" w:eastAsia="Arial" w:cs="Arial"/>
          <w:noProof w:val="0"/>
          <w:sz w:val="24"/>
          <w:szCs w:val="24"/>
          <w:u w:val="none"/>
          <w:lang w:val="en-GB"/>
        </w:rPr>
      </w:pPr>
    </w:p>
    <w:p w:rsidR="2DCD66BA" w:rsidP="124B2919" w:rsidRDefault="2DCD66BA" w14:paraId="5DA4215E" w14:textId="3CEC787B">
      <w:pPr>
        <w:pStyle w:val="Normal"/>
        <w:jc w:val="left"/>
        <w:rPr>
          <w:rFonts w:ascii="Arial" w:hAnsi="Arial" w:eastAsia="Arial" w:cs="Arial"/>
          <w:noProof w:val="0"/>
          <w:sz w:val="24"/>
          <w:szCs w:val="24"/>
          <w:u w:val="none"/>
          <w:lang w:val="en-GB"/>
        </w:rPr>
      </w:pPr>
    </w:p>
    <w:p w:rsidR="2DCD66BA" w:rsidP="124B2919" w:rsidRDefault="2DCD66BA" w14:paraId="3F1467A2" w14:textId="3C5E742C">
      <w:pPr>
        <w:pStyle w:val="Normal"/>
        <w:jc w:val="left"/>
        <w:rPr>
          <w:rFonts w:ascii="Arial" w:hAnsi="Arial" w:eastAsia="Arial" w:cs="Arial"/>
          <w:noProof w:val="0"/>
          <w:sz w:val="24"/>
          <w:szCs w:val="24"/>
          <w:u w:val="none"/>
          <w:lang w:val="en-GB"/>
        </w:rPr>
      </w:pPr>
    </w:p>
    <w:p w:rsidR="2DCD66BA" w:rsidP="124B2919" w:rsidRDefault="2DCD66BA" w14:paraId="2A04A69F" w14:textId="660A78C1">
      <w:pPr>
        <w:pStyle w:val="Normal"/>
        <w:jc w:val="left"/>
        <w:rPr>
          <w:rFonts w:ascii="Arial" w:hAnsi="Arial" w:eastAsia="Arial" w:cs="Arial"/>
          <w:noProof w:val="0"/>
          <w:sz w:val="24"/>
          <w:szCs w:val="24"/>
          <w:u w:val="none"/>
          <w:lang w:val="en-GB"/>
        </w:rPr>
      </w:pPr>
    </w:p>
    <w:p w:rsidR="2DCD66BA" w:rsidP="124B2919" w:rsidRDefault="2DCD66BA" w14:paraId="71962F98" w14:textId="63EF6277">
      <w:pPr>
        <w:pStyle w:val="Normal"/>
        <w:jc w:val="left"/>
        <w:rPr>
          <w:rFonts w:ascii="Arial" w:hAnsi="Arial" w:eastAsia="Arial" w:cs="Arial"/>
          <w:noProof w:val="0"/>
          <w:sz w:val="24"/>
          <w:szCs w:val="24"/>
          <w:u w:val="none"/>
          <w:lang w:val="en-GB"/>
        </w:rPr>
      </w:pPr>
    </w:p>
    <w:p w:rsidR="2DCD66BA" w:rsidP="124B2919" w:rsidRDefault="2DCD66BA" w14:paraId="7E592D71" w14:textId="757BEF0C">
      <w:pPr>
        <w:pStyle w:val="Normal"/>
        <w:jc w:val="left"/>
        <w:rPr>
          <w:rFonts w:ascii="Arial" w:hAnsi="Arial" w:eastAsia="Arial" w:cs="Arial"/>
          <w:noProof w:val="0"/>
          <w:sz w:val="24"/>
          <w:szCs w:val="24"/>
          <w:u w:val="none"/>
          <w:lang w:val="en-GB"/>
        </w:rPr>
      </w:pPr>
    </w:p>
    <w:p w:rsidR="2DCD66BA" w:rsidP="124B2919" w:rsidRDefault="2DCD66BA" w14:paraId="2847CD5E" w14:textId="61C92926">
      <w:pPr>
        <w:pStyle w:val="Normal"/>
        <w:jc w:val="left"/>
        <w:rPr>
          <w:rFonts w:ascii="Arial" w:hAnsi="Arial" w:eastAsia="Arial" w:cs="Arial"/>
          <w:noProof w:val="0"/>
          <w:sz w:val="24"/>
          <w:szCs w:val="24"/>
          <w:u w:val="none"/>
          <w:lang w:val="en-GB"/>
        </w:rPr>
      </w:pPr>
    </w:p>
    <w:p w:rsidR="2DCD66BA" w:rsidP="124B2919" w:rsidRDefault="2DCD66BA" w14:paraId="1B640B23" w14:textId="0537EE4D">
      <w:pPr>
        <w:pStyle w:val="Heading2"/>
        <w:rPr>
          <w:noProof w:val="0"/>
          <w:lang w:val="en-GB"/>
        </w:rPr>
      </w:pPr>
    </w:p>
    <w:p w:rsidR="2DCD66BA" w:rsidP="124B2919" w:rsidRDefault="2DCD66BA" w14:paraId="66677573" w14:textId="79B38156">
      <w:pPr>
        <w:pStyle w:val="Heading1"/>
        <w:rPr>
          <w:noProof w:val="0"/>
          <w:lang w:val="en-GB"/>
        </w:rPr>
      </w:pPr>
      <w:r w:rsidRPr="124B2919" w:rsidR="739B9F0F">
        <w:rPr>
          <w:noProof w:val="0"/>
          <w:lang w:val="en-GB"/>
        </w:rPr>
        <w:t>References</w:t>
      </w:r>
    </w:p>
    <w:p w:rsidR="39D0A4EC" w:rsidP="124B2919" w:rsidRDefault="39D0A4EC" w14:paraId="17CAFF51" w14:textId="33E2344D">
      <w:pPr>
        <w:pStyle w:val="Normal"/>
        <w:spacing w:line="360" w:lineRule="auto"/>
        <w:jc w:val="left"/>
        <w:rPr>
          <w:rFonts w:ascii="Arial" w:hAnsi="Arial" w:eastAsia="Arial" w:cs="Arial"/>
          <w:i w:val="0"/>
          <w:iCs w:val="0"/>
          <w:noProof w:val="0"/>
          <w:sz w:val="24"/>
          <w:szCs w:val="24"/>
          <w:lang w:val="en-GB"/>
        </w:rPr>
      </w:pPr>
      <w:r w:rsidRPr="124B2919" w:rsidR="39D0A4EC">
        <w:rPr>
          <w:rFonts w:ascii="Arial" w:hAnsi="Arial" w:eastAsia="Arial" w:cs="Arial"/>
          <w:noProof w:val="0"/>
          <w:sz w:val="24"/>
          <w:szCs w:val="24"/>
          <w:lang w:val="en-GB"/>
        </w:rPr>
        <w:t>Addiction Centre</w:t>
      </w:r>
      <w:r w:rsidRPr="124B2919" w:rsidR="4FF1543C">
        <w:rPr>
          <w:rFonts w:ascii="Arial" w:hAnsi="Arial" w:eastAsia="Arial" w:cs="Arial"/>
          <w:noProof w:val="0"/>
          <w:sz w:val="24"/>
          <w:szCs w:val="24"/>
          <w:lang w:val="en-GB"/>
        </w:rPr>
        <w:t xml:space="preserve"> (2024) </w:t>
      </w:r>
      <w:r w:rsidRPr="124B2919" w:rsidR="4FF1543C">
        <w:rPr>
          <w:rFonts w:ascii="Arial" w:hAnsi="Arial" w:eastAsia="Arial" w:cs="Arial"/>
          <w:i w:val="1"/>
          <w:iCs w:val="1"/>
          <w:noProof w:val="0"/>
          <w:sz w:val="24"/>
          <w:szCs w:val="24"/>
          <w:lang w:val="en-GB"/>
        </w:rPr>
        <w:t xml:space="preserve">Could You Be Replacing Your Addiction </w:t>
      </w:r>
      <w:r w:rsidRPr="124B2919" w:rsidR="4FF1543C">
        <w:rPr>
          <w:rFonts w:ascii="Arial" w:hAnsi="Arial" w:eastAsia="Arial" w:cs="Arial"/>
          <w:i w:val="1"/>
          <w:iCs w:val="1"/>
          <w:noProof w:val="0"/>
          <w:sz w:val="24"/>
          <w:szCs w:val="24"/>
          <w:lang w:val="en-GB"/>
        </w:rPr>
        <w:t>With</w:t>
      </w:r>
      <w:r w:rsidRPr="124B2919" w:rsidR="4FF1543C">
        <w:rPr>
          <w:rFonts w:ascii="Arial" w:hAnsi="Arial" w:eastAsia="Arial" w:cs="Arial"/>
          <w:i w:val="1"/>
          <w:iCs w:val="1"/>
          <w:noProof w:val="0"/>
          <w:sz w:val="24"/>
          <w:szCs w:val="24"/>
          <w:lang w:val="en-GB"/>
        </w:rPr>
        <w:t xml:space="preserve"> Another?</w:t>
      </w:r>
      <w:r w:rsidRPr="124B2919" w:rsidR="77E6BB0C">
        <w:rPr>
          <w:rFonts w:ascii="Arial" w:hAnsi="Arial" w:eastAsia="Arial" w:cs="Arial"/>
          <w:i w:val="1"/>
          <w:iCs w:val="1"/>
          <w:noProof w:val="0"/>
          <w:sz w:val="24"/>
          <w:szCs w:val="24"/>
          <w:lang w:val="en-GB"/>
        </w:rPr>
        <w:t xml:space="preserve"> </w:t>
      </w:r>
      <w:r w:rsidRPr="124B2919" w:rsidR="77E6BB0C">
        <w:rPr>
          <w:rFonts w:ascii="Arial" w:hAnsi="Arial" w:eastAsia="Arial" w:cs="Arial"/>
          <w:i w:val="0"/>
          <w:iCs w:val="0"/>
          <w:noProof w:val="0"/>
          <w:sz w:val="24"/>
          <w:szCs w:val="24"/>
          <w:lang w:val="en-GB"/>
        </w:rPr>
        <w:t xml:space="preserve">Available at: </w:t>
      </w:r>
      <w:hyperlink r:id="Rd9807e00219e425f">
        <w:r w:rsidRPr="124B2919" w:rsidR="77E6BB0C">
          <w:rPr>
            <w:rStyle w:val="Hyperlink"/>
            <w:rFonts w:ascii="Arial" w:hAnsi="Arial" w:eastAsia="Arial" w:cs="Arial"/>
            <w:i w:val="0"/>
            <w:iCs w:val="0"/>
            <w:noProof w:val="0"/>
            <w:sz w:val="24"/>
            <w:szCs w:val="24"/>
            <w:lang w:val="en-GB"/>
          </w:rPr>
          <w:t>https://www.addictioncenter.com/community/addiction-replacement/</w:t>
        </w:r>
      </w:hyperlink>
      <w:r w:rsidRPr="124B2919" w:rsidR="77E6BB0C">
        <w:rPr>
          <w:rFonts w:ascii="Arial" w:hAnsi="Arial" w:eastAsia="Arial" w:cs="Arial"/>
          <w:i w:val="0"/>
          <w:iCs w:val="0"/>
          <w:noProof w:val="0"/>
          <w:sz w:val="24"/>
          <w:szCs w:val="24"/>
          <w:lang w:val="en-GB"/>
        </w:rPr>
        <w:t xml:space="preserve"> (Accessed: 08 January 2025)</w:t>
      </w:r>
    </w:p>
    <w:p w:rsidR="42345765" w:rsidP="124B2919" w:rsidRDefault="42345765" w14:paraId="4ADDE0BB" w14:textId="6EFB7289">
      <w:pPr>
        <w:pStyle w:val="Normal"/>
        <w:spacing w:line="360" w:lineRule="auto"/>
        <w:jc w:val="left"/>
        <w:rPr>
          <w:rFonts w:ascii="Arial" w:hAnsi="Arial" w:eastAsia="Arial" w:cs="Arial"/>
          <w:noProof w:val="0"/>
          <w:sz w:val="24"/>
          <w:szCs w:val="24"/>
          <w:lang w:val="en-GB"/>
        </w:rPr>
      </w:pPr>
      <w:r w:rsidRPr="124B2919" w:rsidR="42345765">
        <w:rPr>
          <w:rFonts w:ascii="Arial" w:hAnsi="Arial" w:eastAsia="Arial" w:cs="Arial"/>
          <w:noProof w:val="0"/>
          <w:sz w:val="24"/>
          <w:szCs w:val="24"/>
          <w:lang w:val="en-GB"/>
        </w:rPr>
        <w:t>Baker, R</w:t>
      </w:r>
      <w:r w:rsidRPr="124B2919" w:rsidR="7ECA316F">
        <w:rPr>
          <w:rFonts w:ascii="Arial" w:hAnsi="Arial" w:eastAsia="Arial" w:cs="Arial"/>
          <w:noProof w:val="0"/>
          <w:sz w:val="24"/>
          <w:szCs w:val="24"/>
          <w:lang w:val="en-GB"/>
        </w:rPr>
        <w:t>.</w:t>
      </w:r>
      <w:r w:rsidRPr="124B2919" w:rsidR="42345765">
        <w:rPr>
          <w:rFonts w:ascii="Arial" w:hAnsi="Arial" w:eastAsia="Arial" w:cs="Arial"/>
          <w:noProof w:val="0"/>
          <w:sz w:val="24"/>
          <w:szCs w:val="24"/>
          <w:lang w:val="en-GB"/>
        </w:rPr>
        <w:t xml:space="preserve"> (2004) ‘Patient-centred care after Shipman’, </w:t>
      </w:r>
      <w:r w:rsidRPr="124B2919" w:rsidR="2D40AF69">
        <w:rPr>
          <w:rFonts w:ascii="Arial" w:hAnsi="Arial" w:eastAsia="Arial" w:cs="Arial"/>
          <w:noProof w:val="0"/>
          <w:sz w:val="24"/>
          <w:szCs w:val="24"/>
          <w:lang w:val="en-GB"/>
        </w:rPr>
        <w:t xml:space="preserve">April, </w:t>
      </w:r>
      <w:r w:rsidRPr="124B2919" w:rsidR="144FC854">
        <w:rPr>
          <w:rFonts w:ascii="Arial" w:hAnsi="Arial" w:eastAsia="Arial" w:cs="Arial"/>
          <w:noProof w:val="0"/>
          <w:sz w:val="24"/>
          <w:szCs w:val="24"/>
          <w:lang w:val="en-GB"/>
        </w:rPr>
        <w:t>PMCID: PMC1079351</w:t>
      </w:r>
      <w:r w:rsidRPr="124B2919" w:rsidR="7A9818F7">
        <w:rPr>
          <w:rFonts w:ascii="Arial" w:hAnsi="Arial" w:eastAsia="Arial" w:cs="Arial"/>
          <w:noProof w:val="0"/>
          <w:sz w:val="24"/>
          <w:szCs w:val="24"/>
          <w:lang w:val="en-GB"/>
        </w:rPr>
        <w:t>.</w:t>
      </w:r>
      <w:r w:rsidRPr="124B2919" w:rsidR="144FC854">
        <w:rPr>
          <w:rFonts w:ascii="Arial" w:hAnsi="Arial" w:eastAsia="Arial" w:cs="Arial"/>
          <w:noProof w:val="0"/>
          <w:sz w:val="24"/>
          <w:szCs w:val="24"/>
          <w:lang w:val="en-GB"/>
        </w:rPr>
        <w:t xml:space="preserve"> Available at: </w:t>
      </w:r>
      <w:hyperlink r:id="Rbc7c1940ed654c52">
        <w:r w:rsidRPr="124B2919" w:rsidR="05C264C5">
          <w:rPr>
            <w:rStyle w:val="Hyperlink"/>
            <w:rFonts w:ascii="Arial" w:hAnsi="Arial" w:eastAsia="Arial" w:cs="Arial"/>
            <w:noProof w:val="0"/>
            <w:sz w:val="24"/>
            <w:szCs w:val="24"/>
            <w:lang w:val="en-GB"/>
          </w:rPr>
          <w:t>https://pmc.ncbi.nlm.nih.gov/articles/PMC1079351/</w:t>
        </w:r>
      </w:hyperlink>
      <w:r w:rsidRPr="124B2919" w:rsidR="05C264C5">
        <w:rPr>
          <w:rFonts w:ascii="Arial" w:hAnsi="Arial" w:eastAsia="Arial" w:cs="Arial"/>
          <w:noProof w:val="0"/>
          <w:sz w:val="24"/>
          <w:szCs w:val="24"/>
          <w:lang w:val="en-GB"/>
        </w:rPr>
        <w:t xml:space="preserve"> (Accessed</w:t>
      </w:r>
      <w:r w:rsidRPr="124B2919" w:rsidR="273AB3D1">
        <w:rPr>
          <w:rFonts w:ascii="Arial" w:hAnsi="Arial" w:eastAsia="Arial" w:cs="Arial"/>
          <w:noProof w:val="0"/>
          <w:sz w:val="24"/>
          <w:szCs w:val="24"/>
          <w:lang w:val="en-GB"/>
        </w:rPr>
        <w:t>: 08 January 2025)</w:t>
      </w:r>
      <w:r w:rsidRPr="124B2919" w:rsidR="0AE08955">
        <w:rPr>
          <w:rFonts w:ascii="Arial" w:hAnsi="Arial" w:eastAsia="Arial" w:cs="Arial"/>
          <w:noProof w:val="0"/>
          <w:sz w:val="24"/>
          <w:szCs w:val="24"/>
          <w:lang w:val="en-GB"/>
        </w:rPr>
        <w:t>.</w:t>
      </w:r>
    </w:p>
    <w:p w:rsidR="4108F07A" w:rsidP="124B2919" w:rsidRDefault="4108F07A" w14:paraId="3ADB38FF" w14:textId="16793FF0">
      <w:pPr>
        <w:pStyle w:val="Normal"/>
        <w:spacing w:line="360" w:lineRule="auto"/>
        <w:jc w:val="left"/>
        <w:rPr>
          <w:rFonts w:ascii="Arial" w:hAnsi="Arial" w:eastAsia="Arial" w:cs="Arial"/>
          <w:noProof w:val="0"/>
          <w:sz w:val="24"/>
          <w:szCs w:val="24"/>
          <w:lang w:val="en-GB"/>
        </w:rPr>
      </w:pPr>
      <w:r w:rsidRPr="124B2919" w:rsidR="4108F07A">
        <w:rPr>
          <w:rFonts w:ascii="Arial" w:hAnsi="Arial" w:eastAsia="Arial" w:cs="Arial"/>
          <w:noProof w:val="0"/>
          <w:sz w:val="24"/>
          <w:szCs w:val="24"/>
          <w:lang w:val="en-GB"/>
        </w:rPr>
        <w:t>Böckerman</w:t>
      </w:r>
      <w:r w:rsidRPr="124B2919" w:rsidR="4108F07A">
        <w:rPr>
          <w:rFonts w:ascii="Arial" w:hAnsi="Arial" w:eastAsia="Arial" w:cs="Arial"/>
          <w:noProof w:val="0"/>
          <w:sz w:val="24"/>
          <w:szCs w:val="24"/>
          <w:lang w:val="en-GB"/>
        </w:rPr>
        <w:t xml:space="preserve">, P., Haapanen, </w:t>
      </w:r>
      <w:r w:rsidRPr="124B2919" w:rsidR="4108F07A">
        <w:rPr>
          <w:rFonts w:ascii="Arial" w:hAnsi="Arial" w:eastAsia="Arial" w:cs="Arial"/>
          <w:noProof w:val="0"/>
          <w:sz w:val="24"/>
          <w:szCs w:val="24"/>
          <w:lang w:val="en-GB"/>
        </w:rPr>
        <w:t>M,.</w:t>
      </w:r>
      <w:r w:rsidRPr="124B2919" w:rsidR="4108F07A">
        <w:rPr>
          <w:rFonts w:ascii="Arial" w:hAnsi="Arial" w:eastAsia="Arial" w:cs="Arial"/>
          <w:noProof w:val="0"/>
          <w:sz w:val="24"/>
          <w:szCs w:val="24"/>
          <w:lang w:val="en-GB"/>
        </w:rPr>
        <w:t xml:space="preserve"> </w:t>
      </w:r>
      <w:r w:rsidRPr="124B2919" w:rsidR="675828E9">
        <w:rPr>
          <w:rFonts w:ascii="Arial" w:hAnsi="Arial" w:eastAsia="Arial" w:cs="Arial"/>
          <w:noProof w:val="0"/>
          <w:sz w:val="24"/>
          <w:szCs w:val="24"/>
          <w:lang w:val="en-GB"/>
        </w:rPr>
        <w:t>a</w:t>
      </w:r>
      <w:r w:rsidRPr="124B2919" w:rsidR="4108F07A">
        <w:rPr>
          <w:rFonts w:ascii="Arial" w:hAnsi="Arial" w:eastAsia="Arial" w:cs="Arial"/>
          <w:noProof w:val="0"/>
          <w:sz w:val="24"/>
          <w:szCs w:val="24"/>
          <w:lang w:val="en-GB"/>
        </w:rPr>
        <w:t>nd Jensen</w:t>
      </w:r>
      <w:r w:rsidRPr="124B2919" w:rsidR="12756CF4">
        <w:rPr>
          <w:rFonts w:ascii="Arial" w:hAnsi="Arial" w:eastAsia="Arial" w:cs="Arial"/>
          <w:noProof w:val="0"/>
          <w:sz w:val="24"/>
          <w:szCs w:val="24"/>
          <w:lang w:val="en-GB"/>
        </w:rPr>
        <w:t>, C. (2023)</w:t>
      </w:r>
      <w:r w:rsidRPr="124B2919" w:rsidR="5A26A40D">
        <w:rPr>
          <w:rFonts w:ascii="Arial" w:hAnsi="Arial" w:eastAsia="Arial" w:cs="Arial"/>
          <w:noProof w:val="0"/>
          <w:sz w:val="24"/>
          <w:szCs w:val="24"/>
          <w:lang w:val="en-GB"/>
        </w:rPr>
        <w:t xml:space="preserve"> ‘Early parental death and its association with children’s mental and economic well-being in adulthood: a nationwide population-based register study’. (July)</w:t>
      </w:r>
      <w:r w:rsidRPr="124B2919" w:rsidR="79B83318">
        <w:rPr>
          <w:rFonts w:ascii="Arial" w:hAnsi="Arial" w:eastAsia="Arial" w:cs="Arial"/>
          <w:noProof w:val="0"/>
          <w:sz w:val="24"/>
          <w:szCs w:val="24"/>
          <w:lang w:val="en-GB"/>
        </w:rPr>
        <w:t>.</w:t>
      </w:r>
      <w:r w:rsidRPr="124B2919" w:rsidR="5A26A40D">
        <w:rPr>
          <w:rFonts w:ascii="Arial" w:hAnsi="Arial" w:eastAsia="Arial" w:cs="Arial"/>
          <w:noProof w:val="0"/>
          <w:sz w:val="24"/>
          <w:szCs w:val="24"/>
          <w:lang w:val="en-GB"/>
        </w:rPr>
        <w:t xml:space="preserve"> </w:t>
      </w:r>
      <w:r w:rsidRPr="124B2919" w:rsidR="74285528">
        <w:rPr>
          <w:rFonts w:ascii="Arial" w:hAnsi="Arial" w:eastAsia="Arial" w:cs="Arial"/>
          <w:noProof w:val="0"/>
          <w:sz w:val="24"/>
          <w:szCs w:val="24"/>
          <w:lang w:val="en-GB"/>
        </w:rPr>
        <w:t xml:space="preserve">Available at: </w:t>
      </w:r>
      <w:hyperlink r:id="R4dbd550f87c24758">
        <w:r w:rsidRPr="124B2919" w:rsidR="74285528">
          <w:rPr>
            <w:rStyle w:val="Hyperlink"/>
            <w:rFonts w:ascii="Arial" w:hAnsi="Arial" w:eastAsia="Arial" w:cs="Arial"/>
            <w:noProof w:val="0"/>
            <w:sz w:val="24"/>
            <w:szCs w:val="24"/>
            <w:lang w:val="en-GB"/>
          </w:rPr>
          <w:t>https://jech.bmj.com/content/77/10/625</w:t>
        </w:r>
      </w:hyperlink>
      <w:r w:rsidRPr="124B2919" w:rsidR="74285528">
        <w:rPr>
          <w:rFonts w:ascii="Arial" w:hAnsi="Arial" w:eastAsia="Arial" w:cs="Arial"/>
          <w:noProof w:val="0"/>
          <w:sz w:val="24"/>
          <w:szCs w:val="24"/>
          <w:lang w:val="en-GB"/>
        </w:rPr>
        <w:t xml:space="preserve"> (Accessed: 08 January 2025)</w:t>
      </w:r>
    </w:p>
    <w:p w:rsidR="49BCC00F" w:rsidP="124B2919" w:rsidRDefault="49BCC00F" w14:paraId="72D9A66D" w14:textId="5B11D7AE">
      <w:pPr>
        <w:pStyle w:val="Normal"/>
        <w:spacing w:line="360" w:lineRule="auto"/>
        <w:jc w:val="left"/>
        <w:rPr>
          <w:rFonts w:ascii="Arial" w:hAnsi="Arial" w:eastAsia="Arial" w:cs="Arial"/>
          <w:i w:val="0"/>
          <w:iCs w:val="0"/>
          <w:noProof w:val="0"/>
          <w:sz w:val="24"/>
          <w:szCs w:val="24"/>
          <w:lang w:val="en-GB"/>
        </w:rPr>
      </w:pPr>
      <w:r w:rsidRPr="124B2919" w:rsidR="49BCC00F">
        <w:rPr>
          <w:rFonts w:ascii="Arial" w:hAnsi="Arial" w:eastAsia="Arial" w:cs="Arial"/>
          <w:noProof w:val="0"/>
          <w:sz w:val="24"/>
          <w:szCs w:val="24"/>
          <w:lang w:val="en-GB"/>
        </w:rPr>
        <w:t>Burrell, L.V., Mehlum, L., and Qin, P. (2021</w:t>
      </w:r>
      <w:r w:rsidRPr="124B2919" w:rsidR="1D94E722">
        <w:rPr>
          <w:rFonts w:ascii="Arial" w:hAnsi="Arial" w:eastAsia="Arial" w:cs="Arial"/>
          <w:noProof w:val="0"/>
          <w:sz w:val="24"/>
          <w:szCs w:val="24"/>
          <w:lang w:val="en-GB"/>
        </w:rPr>
        <w:t>)</w:t>
      </w:r>
      <w:r w:rsidRPr="124B2919" w:rsidR="5EE9B688">
        <w:rPr>
          <w:rFonts w:ascii="Arial" w:hAnsi="Arial" w:eastAsia="Arial" w:cs="Arial"/>
          <w:noProof w:val="0"/>
          <w:sz w:val="24"/>
          <w:szCs w:val="24"/>
          <w:lang w:val="en-GB"/>
        </w:rPr>
        <w:t xml:space="preserve"> 'Parental death by external causes during childhood and risk of psychiatric disorders in bereaved offspring’, </w:t>
      </w:r>
      <w:r w:rsidRPr="124B2919" w:rsidR="5EE9B688">
        <w:rPr>
          <w:rFonts w:ascii="Arial" w:hAnsi="Arial" w:eastAsia="Arial" w:cs="Arial"/>
          <w:i w:val="1"/>
          <w:iCs w:val="1"/>
          <w:noProof w:val="0"/>
          <w:sz w:val="24"/>
          <w:szCs w:val="24"/>
          <w:lang w:val="en-GB"/>
        </w:rPr>
        <w:t>Child and Adolescent Mental Health</w:t>
      </w:r>
      <w:r w:rsidRPr="124B2919" w:rsidR="6E6EE7F9">
        <w:rPr>
          <w:rFonts w:ascii="Arial" w:hAnsi="Arial" w:eastAsia="Arial" w:cs="Arial"/>
          <w:i w:val="1"/>
          <w:iCs w:val="1"/>
          <w:noProof w:val="0"/>
          <w:sz w:val="24"/>
          <w:szCs w:val="24"/>
          <w:lang w:val="en-GB"/>
        </w:rPr>
        <w:t xml:space="preserve">. </w:t>
      </w:r>
      <w:r w:rsidRPr="124B2919" w:rsidR="1633F009">
        <w:rPr>
          <w:rFonts w:ascii="Arial" w:hAnsi="Arial" w:eastAsia="Arial" w:cs="Arial"/>
          <w:i w:val="0"/>
          <w:iCs w:val="0"/>
          <w:noProof w:val="0"/>
          <w:sz w:val="24"/>
          <w:szCs w:val="24"/>
          <w:lang w:val="en-GB"/>
        </w:rPr>
        <w:t xml:space="preserve">Volume 27(2) p. 122-130. Available at: </w:t>
      </w:r>
      <w:hyperlink r:id="R8d91eca73bd2436c">
        <w:r w:rsidRPr="124B2919" w:rsidR="7FF667B6">
          <w:rPr>
            <w:rStyle w:val="Hyperlink"/>
            <w:rFonts w:ascii="Arial" w:hAnsi="Arial" w:eastAsia="Arial" w:cs="Arial"/>
            <w:i w:val="0"/>
            <w:iCs w:val="0"/>
            <w:noProof w:val="0"/>
            <w:sz w:val="24"/>
            <w:szCs w:val="24"/>
            <w:lang w:val="en-GB"/>
          </w:rPr>
          <w:t>https://acamh.onlinelibrary.wiley.com/doi/10.1111/camh.12470</w:t>
        </w:r>
      </w:hyperlink>
      <w:r w:rsidRPr="124B2919" w:rsidR="7FF667B6">
        <w:rPr>
          <w:rFonts w:ascii="Arial" w:hAnsi="Arial" w:eastAsia="Arial" w:cs="Arial"/>
          <w:i w:val="0"/>
          <w:iCs w:val="0"/>
          <w:noProof w:val="0"/>
          <w:sz w:val="24"/>
          <w:szCs w:val="24"/>
          <w:lang w:val="en-GB"/>
        </w:rPr>
        <w:t xml:space="preserve"> (Accessed: 08 January 2025)</w:t>
      </w:r>
    </w:p>
    <w:p w:rsidR="14FA5F28" w:rsidP="124B2919" w:rsidRDefault="14FA5F28" w14:paraId="75B28DB1" w14:textId="5EA7E1A5">
      <w:pPr>
        <w:pStyle w:val="Normal"/>
        <w:spacing w:line="360" w:lineRule="auto"/>
        <w:jc w:val="left"/>
        <w:rPr>
          <w:rFonts w:ascii="Arial" w:hAnsi="Arial" w:eastAsia="Arial" w:cs="Arial"/>
          <w:i w:val="0"/>
          <w:iCs w:val="0"/>
          <w:noProof w:val="0"/>
          <w:sz w:val="24"/>
          <w:szCs w:val="24"/>
          <w:lang w:val="en-GB"/>
        </w:rPr>
      </w:pPr>
      <w:r w:rsidRPr="124B2919" w:rsidR="14FA5F28">
        <w:rPr>
          <w:rFonts w:ascii="Arial" w:hAnsi="Arial" w:eastAsia="Arial" w:cs="Arial"/>
          <w:noProof w:val="0"/>
          <w:sz w:val="24"/>
          <w:szCs w:val="24"/>
          <w:lang w:val="en-GB"/>
        </w:rPr>
        <w:t>Gupta, R</w:t>
      </w:r>
      <w:r w:rsidRPr="124B2919" w:rsidR="0A5A19F9">
        <w:rPr>
          <w:rFonts w:ascii="Arial" w:hAnsi="Arial" w:eastAsia="Arial" w:cs="Arial"/>
          <w:noProof w:val="0"/>
          <w:sz w:val="24"/>
          <w:szCs w:val="24"/>
          <w:lang w:val="en-GB"/>
        </w:rPr>
        <w:t>.</w:t>
      </w:r>
      <w:r w:rsidRPr="124B2919" w:rsidR="14FA5F28">
        <w:rPr>
          <w:rFonts w:ascii="Arial" w:hAnsi="Arial" w:eastAsia="Arial" w:cs="Arial"/>
          <w:noProof w:val="0"/>
          <w:sz w:val="24"/>
          <w:szCs w:val="24"/>
          <w:lang w:val="en-GB"/>
        </w:rPr>
        <w:t>, Kosick, T.R</w:t>
      </w:r>
      <w:r w:rsidRPr="124B2919" w:rsidR="6BF3A87D">
        <w:rPr>
          <w:rFonts w:ascii="Arial" w:hAnsi="Arial" w:eastAsia="Arial" w:cs="Arial"/>
          <w:noProof w:val="0"/>
          <w:sz w:val="24"/>
          <w:szCs w:val="24"/>
          <w:lang w:val="en-GB"/>
        </w:rPr>
        <w:t>.</w:t>
      </w:r>
      <w:r w:rsidRPr="124B2919" w:rsidR="14FA5F28">
        <w:rPr>
          <w:rFonts w:ascii="Arial" w:hAnsi="Arial" w:eastAsia="Arial" w:cs="Arial"/>
          <w:noProof w:val="0"/>
          <w:sz w:val="24"/>
          <w:szCs w:val="24"/>
          <w:lang w:val="en-GB"/>
        </w:rPr>
        <w:t xml:space="preserve">, </w:t>
      </w:r>
      <w:r w:rsidRPr="124B2919" w:rsidR="571F1645">
        <w:rPr>
          <w:rFonts w:ascii="Arial" w:hAnsi="Arial" w:eastAsia="Arial" w:cs="Arial"/>
          <w:noProof w:val="0"/>
          <w:sz w:val="24"/>
          <w:szCs w:val="24"/>
          <w:lang w:val="en-GB"/>
        </w:rPr>
        <w:t>Bechara, A</w:t>
      </w:r>
      <w:r w:rsidRPr="124B2919" w:rsidR="506AAB18">
        <w:rPr>
          <w:rFonts w:ascii="Arial" w:hAnsi="Arial" w:eastAsia="Arial" w:cs="Arial"/>
          <w:noProof w:val="0"/>
          <w:sz w:val="24"/>
          <w:szCs w:val="24"/>
          <w:lang w:val="en-GB"/>
        </w:rPr>
        <w:t>.</w:t>
      </w:r>
      <w:r w:rsidRPr="124B2919" w:rsidR="571F1645">
        <w:rPr>
          <w:rFonts w:ascii="Arial" w:hAnsi="Arial" w:eastAsia="Arial" w:cs="Arial"/>
          <w:noProof w:val="0"/>
          <w:sz w:val="24"/>
          <w:szCs w:val="24"/>
          <w:lang w:val="en-GB"/>
        </w:rPr>
        <w:t>, and Tranel, D</w:t>
      </w:r>
      <w:r w:rsidRPr="124B2919" w:rsidR="123B6175">
        <w:rPr>
          <w:rFonts w:ascii="Arial" w:hAnsi="Arial" w:eastAsia="Arial" w:cs="Arial"/>
          <w:noProof w:val="0"/>
          <w:sz w:val="24"/>
          <w:szCs w:val="24"/>
          <w:lang w:val="en-GB"/>
        </w:rPr>
        <w:t>.</w:t>
      </w:r>
      <w:r w:rsidRPr="124B2919" w:rsidR="571F1645">
        <w:rPr>
          <w:rFonts w:ascii="Arial" w:hAnsi="Arial" w:eastAsia="Arial" w:cs="Arial"/>
          <w:noProof w:val="0"/>
          <w:sz w:val="24"/>
          <w:szCs w:val="24"/>
          <w:lang w:val="en-GB"/>
        </w:rPr>
        <w:t xml:space="preserve"> (2011)</w:t>
      </w:r>
      <w:r w:rsidRPr="124B2919" w:rsidR="336583AE">
        <w:rPr>
          <w:rFonts w:ascii="Arial" w:hAnsi="Arial" w:eastAsia="Arial" w:cs="Arial"/>
          <w:noProof w:val="0"/>
          <w:sz w:val="24"/>
          <w:szCs w:val="24"/>
          <w:lang w:val="en-GB"/>
        </w:rPr>
        <w:t xml:space="preserve"> </w:t>
      </w:r>
      <w:r w:rsidRPr="124B2919" w:rsidR="336583AE">
        <w:rPr>
          <w:rFonts w:ascii="Arial" w:hAnsi="Arial" w:eastAsia="Arial" w:cs="Arial"/>
          <w:i w:val="1"/>
          <w:iCs w:val="1"/>
          <w:noProof w:val="0"/>
          <w:sz w:val="24"/>
          <w:szCs w:val="24"/>
          <w:lang w:val="en-GB"/>
        </w:rPr>
        <w:t>Neuropsychologia</w:t>
      </w:r>
      <w:r w:rsidRPr="124B2919" w:rsidR="336583AE">
        <w:rPr>
          <w:rFonts w:ascii="Arial" w:hAnsi="Arial" w:eastAsia="Arial" w:cs="Arial"/>
          <w:i w:val="1"/>
          <w:iCs w:val="1"/>
          <w:noProof w:val="0"/>
          <w:sz w:val="24"/>
          <w:szCs w:val="24"/>
          <w:lang w:val="en-GB"/>
        </w:rPr>
        <w:t xml:space="preserve">. </w:t>
      </w:r>
      <w:r w:rsidRPr="124B2919" w:rsidR="1110593B">
        <w:rPr>
          <w:rFonts w:ascii="Arial" w:hAnsi="Arial" w:eastAsia="Arial" w:cs="Arial"/>
          <w:i w:val="0"/>
          <w:iCs w:val="0"/>
          <w:noProof w:val="0"/>
          <w:sz w:val="24"/>
          <w:szCs w:val="24"/>
          <w:lang w:val="en-GB"/>
        </w:rPr>
        <w:t>Elsevier</w:t>
      </w:r>
    </w:p>
    <w:p w:rsidR="4A780D80" w:rsidP="124B2919" w:rsidRDefault="4A780D80" w14:paraId="69705A3D" w14:textId="276B0427">
      <w:pPr>
        <w:pStyle w:val="Normal"/>
        <w:spacing w:line="360" w:lineRule="auto"/>
        <w:jc w:val="left"/>
        <w:rPr>
          <w:rFonts w:ascii="Arial" w:hAnsi="Arial" w:eastAsia="Arial" w:cs="Arial"/>
          <w:i w:val="0"/>
          <w:iCs w:val="0"/>
          <w:noProof w:val="0"/>
          <w:sz w:val="24"/>
          <w:szCs w:val="24"/>
          <w:lang w:val="en-GB"/>
        </w:rPr>
      </w:pPr>
      <w:r w:rsidRPr="124B2919" w:rsidR="4A780D80">
        <w:rPr>
          <w:rFonts w:ascii="Arial" w:hAnsi="Arial" w:eastAsia="Arial" w:cs="Arial"/>
          <w:i w:val="0"/>
          <w:iCs w:val="0"/>
          <w:noProof w:val="0"/>
          <w:sz w:val="24"/>
          <w:szCs w:val="24"/>
          <w:lang w:val="en-GB"/>
        </w:rPr>
        <w:t xml:space="preserve">Hirschi, T. (2002) </w:t>
      </w:r>
      <w:r w:rsidRPr="124B2919" w:rsidR="4A780D80">
        <w:rPr>
          <w:rFonts w:ascii="Arial" w:hAnsi="Arial" w:eastAsia="Arial" w:cs="Arial"/>
          <w:i w:val="1"/>
          <w:iCs w:val="1"/>
          <w:noProof w:val="0"/>
          <w:sz w:val="24"/>
          <w:szCs w:val="24"/>
          <w:lang w:val="en-GB"/>
        </w:rPr>
        <w:t xml:space="preserve">Cause of </w:t>
      </w:r>
      <w:r w:rsidRPr="124B2919" w:rsidR="5532A3C8">
        <w:rPr>
          <w:rFonts w:ascii="Arial" w:hAnsi="Arial" w:eastAsia="Arial" w:cs="Arial"/>
          <w:i w:val="1"/>
          <w:iCs w:val="1"/>
          <w:noProof w:val="0"/>
          <w:sz w:val="24"/>
          <w:szCs w:val="24"/>
          <w:lang w:val="en-GB"/>
        </w:rPr>
        <w:t xml:space="preserve">Delinquency. </w:t>
      </w:r>
      <w:r w:rsidRPr="124B2919" w:rsidR="5532A3C8">
        <w:rPr>
          <w:rFonts w:ascii="Arial" w:hAnsi="Arial" w:eastAsia="Arial" w:cs="Arial"/>
          <w:i w:val="0"/>
          <w:iCs w:val="0"/>
          <w:noProof w:val="0"/>
          <w:sz w:val="24"/>
          <w:szCs w:val="24"/>
          <w:lang w:val="en-GB"/>
        </w:rPr>
        <w:t>New York: Routledge</w:t>
      </w:r>
    </w:p>
    <w:p w:rsidR="45BF0B08" w:rsidP="124B2919" w:rsidRDefault="45BF0B08" w14:paraId="5EA89E59" w14:textId="640AC303">
      <w:pPr>
        <w:pStyle w:val="Normal"/>
        <w:spacing w:line="360" w:lineRule="auto"/>
        <w:jc w:val="left"/>
        <w:rPr>
          <w:rFonts w:ascii="Arial" w:hAnsi="Arial" w:eastAsia="Arial" w:cs="Arial"/>
          <w:i w:val="0"/>
          <w:iCs w:val="0"/>
          <w:noProof w:val="0"/>
          <w:sz w:val="24"/>
          <w:szCs w:val="24"/>
          <w:lang w:val="en-GB"/>
        </w:rPr>
      </w:pPr>
      <w:r w:rsidRPr="124B2919" w:rsidR="45BF0B08">
        <w:rPr>
          <w:rFonts w:ascii="Arial" w:hAnsi="Arial" w:eastAsia="Arial" w:cs="Arial"/>
          <w:i w:val="0"/>
          <w:iCs w:val="0"/>
          <w:noProof w:val="0"/>
          <w:sz w:val="24"/>
          <w:szCs w:val="24"/>
          <w:lang w:val="en-GB"/>
        </w:rPr>
        <w:t xml:space="preserve">Hopley, A.A.B., Brunelle, C. </w:t>
      </w:r>
      <w:r w:rsidRPr="124B2919" w:rsidR="26F47FEC">
        <w:rPr>
          <w:rFonts w:ascii="Arial" w:hAnsi="Arial" w:eastAsia="Arial" w:cs="Arial"/>
          <w:i w:val="0"/>
          <w:iCs w:val="0"/>
          <w:noProof w:val="0"/>
          <w:sz w:val="24"/>
          <w:szCs w:val="24"/>
          <w:lang w:val="en-GB"/>
        </w:rPr>
        <w:t xml:space="preserve">(2012) </w:t>
      </w:r>
      <w:r w:rsidRPr="124B2919" w:rsidR="26F47FEC">
        <w:rPr>
          <w:rFonts w:ascii="Arial" w:hAnsi="Arial" w:eastAsia="Arial" w:cs="Arial"/>
          <w:i w:val="1"/>
          <w:iCs w:val="1"/>
          <w:noProof w:val="0"/>
          <w:sz w:val="24"/>
          <w:szCs w:val="24"/>
          <w:lang w:val="en-GB"/>
        </w:rPr>
        <w:t xml:space="preserve">Addictive </w:t>
      </w:r>
      <w:r w:rsidRPr="124B2919" w:rsidR="26F47FEC">
        <w:rPr>
          <w:rFonts w:ascii="Arial" w:hAnsi="Arial" w:eastAsia="Arial" w:cs="Arial"/>
          <w:i w:val="1"/>
          <w:iCs w:val="1"/>
          <w:noProof w:val="0"/>
          <w:sz w:val="24"/>
          <w:szCs w:val="24"/>
          <w:lang w:val="en-GB"/>
        </w:rPr>
        <w:t>Behviors</w:t>
      </w:r>
      <w:r w:rsidRPr="124B2919" w:rsidR="26F47FEC">
        <w:rPr>
          <w:rFonts w:ascii="Arial" w:hAnsi="Arial" w:eastAsia="Arial" w:cs="Arial"/>
          <w:i w:val="1"/>
          <w:iCs w:val="1"/>
          <w:noProof w:val="0"/>
          <w:sz w:val="24"/>
          <w:szCs w:val="24"/>
          <w:lang w:val="en-GB"/>
        </w:rPr>
        <w:t xml:space="preserve">. </w:t>
      </w:r>
      <w:r w:rsidRPr="124B2919" w:rsidR="3755E3EA">
        <w:rPr>
          <w:rFonts w:ascii="Arial" w:hAnsi="Arial" w:eastAsia="Arial" w:cs="Arial"/>
          <w:i w:val="0"/>
          <w:iCs w:val="0"/>
          <w:noProof w:val="0"/>
          <w:sz w:val="24"/>
          <w:szCs w:val="24"/>
          <w:lang w:val="en-GB"/>
        </w:rPr>
        <w:t xml:space="preserve">Available at: </w:t>
      </w:r>
      <w:hyperlink r:id="R4c72eda924544d27">
        <w:r w:rsidRPr="124B2919" w:rsidR="3755E3EA">
          <w:rPr>
            <w:rStyle w:val="Hyperlink"/>
            <w:rFonts w:ascii="Arial" w:hAnsi="Arial" w:eastAsia="Arial" w:cs="Arial"/>
            <w:i w:val="0"/>
            <w:iCs w:val="0"/>
            <w:noProof w:val="0"/>
            <w:sz w:val="24"/>
            <w:szCs w:val="24"/>
            <w:lang w:val="en-GB"/>
          </w:rPr>
          <w:t>https://www.sciencedirect.com/science/article/abs/pii/S0306460312001323</w:t>
        </w:r>
      </w:hyperlink>
      <w:r w:rsidRPr="124B2919" w:rsidR="3755E3EA">
        <w:rPr>
          <w:rFonts w:ascii="Arial" w:hAnsi="Arial" w:eastAsia="Arial" w:cs="Arial"/>
          <w:i w:val="0"/>
          <w:iCs w:val="0"/>
          <w:noProof w:val="0"/>
          <w:sz w:val="24"/>
          <w:szCs w:val="24"/>
          <w:lang w:val="en-GB"/>
        </w:rPr>
        <w:t xml:space="preserve"> (Accessed: 08 January 2025)</w:t>
      </w:r>
    </w:p>
    <w:p w:rsidR="560BBA44" w:rsidP="124B2919" w:rsidRDefault="560BBA44" w14:paraId="77746C7B" w14:textId="18011E36">
      <w:pPr>
        <w:pStyle w:val="Normal"/>
        <w:spacing w:line="360" w:lineRule="auto"/>
        <w:jc w:val="left"/>
        <w:rPr>
          <w:rFonts w:ascii="Arial" w:hAnsi="Arial" w:eastAsia="Arial" w:cs="Arial"/>
          <w:noProof w:val="0"/>
          <w:sz w:val="24"/>
          <w:szCs w:val="24"/>
          <w:lang w:val="en-GB"/>
        </w:rPr>
      </w:pPr>
      <w:r w:rsidRPr="124B2919" w:rsidR="560BBA44">
        <w:rPr>
          <w:rFonts w:ascii="Arial" w:hAnsi="Arial" w:eastAsia="Arial" w:cs="Arial"/>
          <w:noProof w:val="0"/>
          <w:sz w:val="24"/>
          <w:szCs w:val="24"/>
          <w:lang w:val="en-GB"/>
        </w:rPr>
        <w:t>Jackson, T</w:t>
      </w:r>
      <w:r w:rsidRPr="124B2919" w:rsidR="7ACD9387">
        <w:rPr>
          <w:rFonts w:ascii="Arial" w:hAnsi="Arial" w:eastAsia="Arial" w:cs="Arial"/>
          <w:noProof w:val="0"/>
          <w:sz w:val="24"/>
          <w:szCs w:val="24"/>
          <w:lang w:val="en-GB"/>
        </w:rPr>
        <w:t>.,</w:t>
      </w:r>
      <w:r w:rsidRPr="124B2919" w:rsidR="45E02B2A">
        <w:rPr>
          <w:rFonts w:ascii="Arial" w:hAnsi="Arial" w:eastAsia="Arial" w:cs="Arial"/>
          <w:noProof w:val="0"/>
          <w:sz w:val="24"/>
          <w:szCs w:val="24"/>
          <w:lang w:val="en-GB"/>
        </w:rPr>
        <w:t xml:space="preserve"> and </w:t>
      </w:r>
      <w:r w:rsidRPr="124B2919" w:rsidR="560BBA44">
        <w:rPr>
          <w:rFonts w:ascii="Arial" w:hAnsi="Arial" w:eastAsia="Arial" w:cs="Arial"/>
          <w:noProof w:val="0"/>
          <w:sz w:val="24"/>
          <w:szCs w:val="24"/>
          <w:lang w:val="en-GB"/>
        </w:rPr>
        <w:t>Smith, R</w:t>
      </w:r>
      <w:r w:rsidRPr="124B2919" w:rsidR="3018FD0B">
        <w:rPr>
          <w:rFonts w:ascii="Arial" w:hAnsi="Arial" w:eastAsia="Arial" w:cs="Arial"/>
          <w:noProof w:val="0"/>
          <w:sz w:val="24"/>
          <w:szCs w:val="24"/>
          <w:lang w:val="en-GB"/>
        </w:rPr>
        <w:t>.</w:t>
      </w:r>
      <w:r w:rsidRPr="124B2919" w:rsidR="58D367B3">
        <w:rPr>
          <w:rFonts w:ascii="Arial" w:hAnsi="Arial" w:eastAsia="Arial" w:cs="Arial"/>
          <w:noProof w:val="0"/>
          <w:sz w:val="24"/>
          <w:szCs w:val="24"/>
          <w:lang w:val="en-GB"/>
        </w:rPr>
        <w:t xml:space="preserve"> (2004)</w:t>
      </w:r>
      <w:r w:rsidRPr="124B2919" w:rsidR="414A1BB5">
        <w:rPr>
          <w:rFonts w:ascii="Arial" w:hAnsi="Arial" w:eastAsia="Arial" w:cs="Arial"/>
          <w:noProof w:val="0"/>
          <w:sz w:val="24"/>
          <w:szCs w:val="24"/>
          <w:lang w:val="en-GB"/>
        </w:rPr>
        <w:t xml:space="preserve"> ‘Harold Shipman’, </w:t>
      </w:r>
      <w:r w:rsidRPr="124B2919" w:rsidR="2AED9B9A">
        <w:rPr>
          <w:rFonts w:ascii="Arial" w:hAnsi="Arial" w:eastAsia="Arial" w:cs="Arial"/>
          <w:noProof w:val="0"/>
          <w:sz w:val="24"/>
          <w:szCs w:val="24"/>
          <w:lang w:val="en-GB"/>
        </w:rPr>
        <w:t>(</w:t>
      </w:r>
      <w:r w:rsidRPr="124B2919" w:rsidR="414A1BB5">
        <w:rPr>
          <w:rFonts w:ascii="Arial" w:hAnsi="Arial" w:eastAsia="Arial" w:cs="Arial"/>
          <w:noProof w:val="0"/>
          <w:sz w:val="24"/>
          <w:szCs w:val="24"/>
          <w:lang w:val="en-GB"/>
        </w:rPr>
        <w:t>January</w:t>
      </w:r>
      <w:r w:rsidRPr="124B2919" w:rsidR="169ABC99">
        <w:rPr>
          <w:rFonts w:ascii="Arial" w:hAnsi="Arial" w:eastAsia="Arial" w:cs="Arial"/>
          <w:noProof w:val="0"/>
          <w:sz w:val="24"/>
          <w:szCs w:val="24"/>
          <w:lang w:val="en-GB"/>
        </w:rPr>
        <w:t>)</w:t>
      </w:r>
      <w:r w:rsidRPr="124B2919" w:rsidR="2D3A0206">
        <w:rPr>
          <w:rFonts w:ascii="Arial" w:hAnsi="Arial" w:eastAsia="Arial" w:cs="Arial"/>
          <w:noProof w:val="0"/>
          <w:sz w:val="24"/>
          <w:szCs w:val="24"/>
          <w:lang w:val="en-GB"/>
        </w:rPr>
        <w:t xml:space="preserve">. </w:t>
      </w:r>
      <w:r w:rsidRPr="124B2919" w:rsidR="7AD4BE06">
        <w:rPr>
          <w:rFonts w:ascii="Arial" w:hAnsi="Arial" w:eastAsia="Arial" w:cs="Arial"/>
          <w:noProof w:val="0"/>
          <w:sz w:val="24"/>
          <w:szCs w:val="24"/>
          <w:lang w:val="en-GB"/>
        </w:rPr>
        <w:t xml:space="preserve">Available at: </w:t>
      </w:r>
      <w:hyperlink r:id="Rc4b600dcf35c474e">
        <w:r w:rsidRPr="124B2919" w:rsidR="7AD4BE06">
          <w:rPr>
            <w:rStyle w:val="Hyperlink"/>
            <w:rFonts w:ascii="Arial" w:hAnsi="Arial" w:eastAsia="Arial" w:cs="Arial"/>
            <w:noProof w:val="0"/>
            <w:sz w:val="24"/>
            <w:szCs w:val="24"/>
            <w:lang w:val="en-GB"/>
          </w:rPr>
          <w:t>https://pmc.ncbi.nlm.nih.gov/articles/PMC318504/</w:t>
        </w:r>
      </w:hyperlink>
      <w:r w:rsidRPr="124B2919" w:rsidR="7AD4BE06">
        <w:rPr>
          <w:rFonts w:ascii="Arial" w:hAnsi="Arial" w:eastAsia="Arial" w:cs="Arial"/>
          <w:noProof w:val="0"/>
          <w:sz w:val="24"/>
          <w:szCs w:val="24"/>
          <w:lang w:val="en-GB"/>
        </w:rPr>
        <w:t xml:space="preserve"> (Accesse</w:t>
      </w:r>
      <w:r w:rsidRPr="124B2919" w:rsidR="2936E821">
        <w:rPr>
          <w:rFonts w:ascii="Arial" w:hAnsi="Arial" w:eastAsia="Arial" w:cs="Arial"/>
          <w:noProof w:val="0"/>
          <w:sz w:val="24"/>
          <w:szCs w:val="24"/>
          <w:lang w:val="en-GB"/>
        </w:rPr>
        <w:t>d</w:t>
      </w:r>
      <w:r w:rsidRPr="124B2919" w:rsidR="7AD4BE06">
        <w:rPr>
          <w:rFonts w:ascii="Arial" w:hAnsi="Arial" w:eastAsia="Arial" w:cs="Arial"/>
          <w:noProof w:val="0"/>
          <w:sz w:val="24"/>
          <w:szCs w:val="24"/>
          <w:lang w:val="en-GB"/>
        </w:rPr>
        <w:t>: 08 January 2025)</w:t>
      </w:r>
      <w:r w:rsidRPr="124B2919" w:rsidR="0AE08955">
        <w:rPr>
          <w:rFonts w:ascii="Arial" w:hAnsi="Arial" w:eastAsia="Arial" w:cs="Arial"/>
          <w:noProof w:val="0"/>
          <w:sz w:val="24"/>
          <w:szCs w:val="24"/>
          <w:lang w:val="en-GB"/>
        </w:rPr>
        <w:t>.</w:t>
      </w:r>
    </w:p>
    <w:p w:rsidR="18A18D4B" w:rsidP="124B2919" w:rsidRDefault="18A18D4B" w14:paraId="3A937873" w14:textId="158BEF2C">
      <w:pPr>
        <w:pStyle w:val="Normal"/>
        <w:spacing w:line="360" w:lineRule="auto"/>
        <w:jc w:val="left"/>
        <w:rPr>
          <w:rFonts w:ascii="Arial" w:hAnsi="Arial" w:eastAsia="Arial" w:cs="Arial"/>
          <w:noProof w:val="0"/>
          <w:sz w:val="24"/>
          <w:szCs w:val="24"/>
          <w:lang w:val="en-GB"/>
        </w:rPr>
      </w:pPr>
      <w:r w:rsidRPr="124B2919" w:rsidR="18A18D4B">
        <w:rPr>
          <w:rFonts w:ascii="Arial" w:hAnsi="Arial" w:eastAsia="Arial" w:cs="Arial"/>
          <w:noProof w:val="0"/>
          <w:sz w:val="24"/>
          <w:szCs w:val="24"/>
          <w:lang w:val="en-GB"/>
        </w:rPr>
        <w:t xml:space="preserve">Kaplan, R. (2007) </w:t>
      </w:r>
      <w:r w:rsidRPr="124B2919" w:rsidR="42E350F0">
        <w:rPr>
          <w:rFonts w:ascii="Arial" w:hAnsi="Arial" w:eastAsia="Arial" w:cs="Arial"/>
          <w:noProof w:val="0"/>
          <w:sz w:val="24"/>
          <w:szCs w:val="24"/>
          <w:lang w:val="en-GB"/>
        </w:rPr>
        <w:t>‘</w:t>
      </w:r>
      <w:r w:rsidRPr="124B2919" w:rsidR="335BA5B9">
        <w:rPr>
          <w:rFonts w:ascii="Arial" w:hAnsi="Arial" w:eastAsia="Arial" w:cs="Arial"/>
          <w:noProof w:val="0"/>
          <w:sz w:val="24"/>
          <w:szCs w:val="24"/>
          <w:lang w:val="en-GB"/>
        </w:rPr>
        <w:t xml:space="preserve">The </w:t>
      </w:r>
      <w:r w:rsidRPr="124B2919" w:rsidR="335BA5B9">
        <w:rPr>
          <w:rFonts w:ascii="Arial" w:hAnsi="Arial" w:eastAsia="Arial" w:cs="Arial"/>
          <w:noProof w:val="0"/>
          <w:sz w:val="24"/>
          <w:szCs w:val="24"/>
          <w:lang w:val="en-GB"/>
        </w:rPr>
        <w:t>clinicide</w:t>
      </w:r>
      <w:r w:rsidRPr="124B2919" w:rsidR="335BA5B9">
        <w:rPr>
          <w:rFonts w:ascii="Arial" w:hAnsi="Arial" w:eastAsia="Arial" w:cs="Arial"/>
          <w:noProof w:val="0"/>
          <w:sz w:val="24"/>
          <w:szCs w:val="24"/>
          <w:lang w:val="en-GB"/>
        </w:rPr>
        <w:t xml:space="preserve"> phenomenon: an exploration of medical murder</w:t>
      </w:r>
      <w:r w:rsidRPr="124B2919" w:rsidR="211DF23B">
        <w:rPr>
          <w:rFonts w:ascii="Arial" w:hAnsi="Arial" w:eastAsia="Arial" w:cs="Arial"/>
          <w:noProof w:val="0"/>
          <w:sz w:val="24"/>
          <w:szCs w:val="24"/>
          <w:lang w:val="en-GB"/>
        </w:rPr>
        <w:t>’. (August). DOI</w:t>
      </w:r>
      <w:r w:rsidRPr="124B2919" w:rsidR="65B4B3BF">
        <w:rPr>
          <w:rFonts w:ascii="Arial" w:hAnsi="Arial" w:eastAsia="Arial" w:cs="Arial"/>
          <w:noProof w:val="0"/>
          <w:sz w:val="24"/>
          <w:szCs w:val="24"/>
          <w:lang w:val="en-GB"/>
        </w:rPr>
        <w:t xml:space="preserve">: </w:t>
      </w:r>
      <w:r w:rsidRPr="124B2919" w:rsidR="211DF23B">
        <w:rPr>
          <w:rFonts w:ascii="Arial" w:hAnsi="Arial" w:eastAsia="Arial" w:cs="Arial"/>
          <w:noProof w:val="0"/>
          <w:sz w:val="24"/>
          <w:szCs w:val="24"/>
          <w:lang w:val="en-GB"/>
        </w:rPr>
        <w:t>10.1080/10398560701383236</w:t>
      </w:r>
    </w:p>
    <w:p w:rsidR="65AFB5FB" w:rsidP="124B2919" w:rsidRDefault="65AFB5FB" w14:paraId="4A0A7730" w14:textId="23127213">
      <w:pPr>
        <w:pStyle w:val="Normal"/>
        <w:spacing w:line="360" w:lineRule="auto"/>
        <w:jc w:val="left"/>
        <w:rPr>
          <w:rFonts w:ascii="Arial" w:hAnsi="Arial" w:eastAsia="Arial" w:cs="Arial"/>
          <w:i w:val="0"/>
          <w:iCs w:val="0"/>
          <w:noProof w:val="0"/>
          <w:sz w:val="24"/>
          <w:szCs w:val="24"/>
          <w:lang w:val="en-GB"/>
        </w:rPr>
      </w:pPr>
      <w:r w:rsidRPr="124B2919" w:rsidR="65AFB5FB">
        <w:rPr>
          <w:rFonts w:ascii="Arial" w:hAnsi="Arial" w:eastAsia="Arial" w:cs="Arial"/>
          <w:noProof w:val="0"/>
          <w:sz w:val="24"/>
          <w:szCs w:val="24"/>
          <w:lang w:val="en-GB"/>
        </w:rPr>
        <w:t>Lankford, A., &amp; Hayes, J. K. (2022). ‘Could Serial Killing Actually Be Addictive? A Close Examination of Compulsion and Escalation in the Jeffrey Dahmer Case</w:t>
      </w:r>
      <w:r w:rsidRPr="124B2919" w:rsidR="65AFB5FB">
        <w:rPr>
          <w:rFonts w:ascii="Arial" w:hAnsi="Arial" w:eastAsia="Arial" w:cs="Arial"/>
          <w:noProof w:val="0"/>
          <w:sz w:val="24"/>
          <w:szCs w:val="24"/>
          <w:lang w:val="en-GB"/>
        </w:rPr>
        <w:t>’.</w:t>
      </w:r>
      <w:r w:rsidRPr="124B2919" w:rsidR="65AFB5FB">
        <w:rPr>
          <w:rFonts w:ascii="Arial" w:hAnsi="Arial" w:eastAsia="Arial" w:cs="Arial"/>
          <w:noProof w:val="0"/>
          <w:sz w:val="24"/>
          <w:szCs w:val="24"/>
          <w:lang w:val="en-GB"/>
        </w:rPr>
        <w:t xml:space="preserve"> </w:t>
      </w:r>
      <w:r w:rsidRPr="124B2919" w:rsidR="65AFB5FB">
        <w:rPr>
          <w:rFonts w:ascii="Arial" w:hAnsi="Arial" w:eastAsia="Arial" w:cs="Arial"/>
          <w:i w:val="1"/>
          <w:iCs w:val="1"/>
          <w:noProof w:val="0"/>
          <w:sz w:val="24"/>
          <w:szCs w:val="24"/>
          <w:lang w:val="en-GB"/>
        </w:rPr>
        <w:t xml:space="preserve">Sexual Health &amp; Compulsivity. </w:t>
      </w:r>
      <w:r w:rsidRPr="124B2919" w:rsidR="52829546">
        <w:rPr>
          <w:rFonts w:ascii="Arial" w:hAnsi="Arial" w:eastAsia="Arial" w:cs="Arial"/>
          <w:i w:val="0"/>
          <w:iCs w:val="0"/>
          <w:noProof w:val="0"/>
          <w:sz w:val="24"/>
          <w:szCs w:val="24"/>
          <w:lang w:val="en-GB"/>
        </w:rPr>
        <w:t xml:space="preserve">Volume 29. Issue 3-4, p. </w:t>
      </w:r>
      <w:r w:rsidRPr="124B2919" w:rsidR="624BC1EC">
        <w:rPr>
          <w:rFonts w:ascii="Arial" w:hAnsi="Arial" w:eastAsia="Arial" w:cs="Arial"/>
          <w:i w:val="0"/>
          <w:iCs w:val="0"/>
          <w:noProof w:val="0"/>
          <w:sz w:val="24"/>
          <w:szCs w:val="24"/>
          <w:lang w:val="en-GB"/>
        </w:rPr>
        <w:t xml:space="preserve">198-224. </w:t>
      </w:r>
      <w:r w:rsidRPr="124B2919" w:rsidR="32D5DE95">
        <w:rPr>
          <w:rFonts w:ascii="Arial" w:hAnsi="Arial" w:eastAsia="Arial" w:cs="Arial"/>
          <w:i w:val="0"/>
          <w:iCs w:val="0"/>
          <w:noProof w:val="0"/>
          <w:sz w:val="24"/>
          <w:szCs w:val="24"/>
          <w:lang w:val="en-GB"/>
        </w:rPr>
        <w:t xml:space="preserve">Available at: </w:t>
      </w:r>
      <w:hyperlink r:id="R532836fc6a374751">
        <w:r w:rsidRPr="124B2919" w:rsidR="32D5DE95">
          <w:rPr>
            <w:rStyle w:val="Hyperlink"/>
            <w:rFonts w:ascii="Arial" w:hAnsi="Arial" w:eastAsia="Arial" w:cs="Arial"/>
            <w:i w:val="0"/>
            <w:iCs w:val="0"/>
            <w:noProof w:val="0"/>
            <w:sz w:val="24"/>
            <w:szCs w:val="24"/>
            <w:lang w:val="en-GB"/>
          </w:rPr>
          <w:t>https://www.tandfonline.com/doi/full/10.1080/26929953.2022.2126416?scroll=top&amp;needAccess=true</w:t>
        </w:r>
      </w:hyperlink>
      <w:r w:rsidRPr="124B2919" w:rsidR="32D5DE95">
        <w:rPr>
          <w:rFonts w:ascii="Arial" w:hAnsi="Arial" w:eastAsia="Arial" w:cs="Arial"/>
          <w:i w:val="0"/>
          <w:iCs w:val="0"/>
          <w:noProof w:val="0"/>
          <w:sz w:val="24"/>
          <w:szCs w:val="24"/>
          <w:lang w:val="en-GB"/>
        </w:rPr>
        <w:t xml:space="preserve"> (Accessed: 08 January 2025).</w:t>
      </w:r>
    </w:p>
    <w:p w:rsidR="4457886E" w:rsidP="124B2919" w:rsidRDefault="4457886E" w14:paraId="6FF04C26" w14:textId="0979BDF4">
      <w:pPr>
        <w:pStyle w:val="Normal"/>
        <w:spacing w:line="360" w:lineRule="auto"/>
        <w:jc w:val="left"/>
        <w:rPr>
          <w:rFonts w:ascii="Arial" w:hAnsi="Arial" w:eastAsia="Arial" w:cs="Arial"/>
          <w:noProof w:val="0"/>
          <w:sz w:val="24"/>
          <w:szCs w:val="24"/>
          <w:lang w:val="en-GB"/>
        </w:rPr>
      </w:pPr>
      <w:r w:rsidRPr="124B2919" w:rsidR="4457886E">
        <w:rPr>
          <w:rFonts w:ascii="Arial" w:hAnsi="Arial" w:eastAsia="Arial" w:cs="Arial"/>
          <w:noProof w:val="0"/>
          <w:sz w:val="24"/>
          <w:szCs w:val="24"/>
          <w:lang w:val="en-GB"/>
        </w:rPr>
        <w:t xml:space="preserve">Maftei, A., Holman, A.C., and </w:t>
      </w:r>
      <w:r w:rsidRPr="124B2919" w:rsidR="4457886E">
        <w:rPr>
          <w:rFonts w:ascii="Arial" w:hAnsi="Arial" w:eastAsia="Arial" w:cs="Arial"/>
          <w:noProof w:val="0"/>
          <w:sz w:val="24"/>
          <w:szCs w:val="24"/>
          <w:lang w:val="en-GB"/>
        </w:rPr>
        <w:t>Elenescu</w:t>
      </w:r>
      <w:r w:rsidRPr="124B2919" w:rsidR="4457886E">
        <w:rPr>
          <w:rFonts w:ascii="Arial" w:hAnsi="Arial" w:eastAsia="Arial" w:cs="Arial"/>
          <w:noProof w:val="0"/>
          <w:sz w:val="24"/>
          <w:szCs w:val="24"/>
          <w:lang w:val="en-GB"/>
        </w:rPr>
        <w:t xml:space="preserve"> A.G. (2022) ‘</w:t>
      </w:r>
      <w:r w:rsidRPr="124B2919" w:rsidR="357AA1CA">
        <w:rPr>
          <w:rFonts w:ascii="Arial" w:hAnsi="Arial" w:eastAsia="Arial" w:cs="Arial"/>
          <w:noProof w:val="0"/>
          <w:sz w:val="24"/>
          <w:szCs w:val="24"/>
          <w:lang w:val="en-GB"/>
        </w:rPr>
        <w:t>Dark Web of Machiavellianism and Psychopathy: Moral Disengagement in IT Organizations.’, (May). Available at</w:t>
      </w:r>
      <w:r w:rsidRPr="124B2919" w:rsidR="42D46173">
        <w:rPr>
          <w:rFonts w:ascii="Arial" w:hAnsi="Arial" w:eastAsia="Arial" w:cs="Arial"/>
          <w:noProof w:val="0"/>
          <w:sz w:val="24"/>
          <w:szCs w:val="24"/>
          <w:lang w:val="en-GB"/>
        </w:rPr>
        <w:t xml:space="preserve">: </w:t>
      </w:r>
      <w:hyperlink w:anchor=":~:text=The%20Moral%20Disengagement%20(MD)%20theory,anticipate%20and%20judge%20their%20behaviors" r:id="Rcf05d9dd8682456c">
        <w:r w:rsidRPr="124B2919" w:rsidR="68A2C4C9">
          <w:rPr>
            <w:rStyle w:val="Hyperlink"/>
            <w:rFonts w:ascii="Arial" w:hAnsi="Arial" w:eastAsia="Arial" w:cs="Arial"/>
            <w:noProof w:val="0"/>
            <w:sz w:val="24"/>
            <w:szCs w:val="24"/>
            <w:lang w:val="en-GB"/>
          </w:rPr>
          <w:t>https://pmc.ncbi.nlm.nih.gov/articles/PMC9632546/#:~:text=The%20Moral%20Disengagement%20(MD)%20theory,anticipate%20and%20judge%20their%20behaviors</w:t>
        </w:r>
      </w:hyperlink>
      <w:r w:rsidRPr="124B2919" w:rsidR="68A2C4C9">
        <w:rPr>
          <w:rFonts w:ascii="Arial" w:hAnsi="Arial" w:eastAsia="Arial" w:cs="Arial"/>
          <w:noProof w:val="0"/>
          <w:sz w:val="24"/>
          <w:szCs w:val="24"/>
          <w:lang w:val="en-GB"/>
        </w:rPr>
        <w:t>. (Accessed: 08 January 2025)</w:t>
      </w:r>
    </w:p>
    <w:p w:rsidR="6FFDDC55" w:rsidP="124B2919" w:rsidRDefault="6FFDDC55" w14:paraId="6E2F167C" w14:textId="27A3E40F">
      <w:pPr>
        <w:pStyle w:val="Normal"/>
        <w:spacing w:line="360" w:lineRule="auto"/>
        <w:jc w:val="left"/>
        <w:rPr>
          <w:rFonts w:ascii="Arial" w:hAnsi="Arial" w:eastAsia="Arial" w:cs="Arial"/>
          <w:i w:val="1"/>
          <w:iCs w:val="1"/>
          <w:noProof w:val="0"/>
          <w:sz w:val="24"/>
          <w:szCs w:val="24"/>
          <w:lang w:val="en-GB"/>
        </w:rPr>
      </w:pPr>
      <w:r w:rsidRPr="124B2919" w:rsidR="6FFDDC55">
        <w:rPr>
          <w:rFonts w:ascii="Arial" w:hAnsi="Arial" w:eastAsia="Arial" w:cs="Arial"/>
          <w:noProof w:val="0"/>
          <w:sz w:val="24"/>
          <w:szCs w:val="24"/>
          <w:lang w:val="en-GB"/>
        </w:rPr>
        <w:t>Seo, D</w:t>
      </w:r>
      <w:r w:rsidRPr="124B2919" w:rsidR="34938BD6">
        <w:rPr>
          <w:rFonts w:ascii="Arial" w:hAnsi="Arial" w:eastAsia="Arial" w:cs="Arial"/>
          <w:noProof w:val="0"/>
          <w:sz w:val="24"/>
          <w:szCs w:val="24"/>
          <w:lang w:val="en-GB"/>
        </w:rPr>
        <w:t>.</w:t>
      </w:r>
      <w:r w:rsidRPr="124B2919" w:rsidR="6FFDDC55">
        <w:rPr>
          <w:rFonts w:ascii="Arial" w:hAnsi="Arial" w:eastAsia="Arial" w:cs="Arial"/>
          <w:noProof w:val="0"/>
          <w:sz w:val="24"/>
          <w:szCs w:val="24"/>
          <w:lang w:val="en-GB"/>
        </w:rPr>
        <w:t xml:space="preserve">, </w:t>
      </w:r>
      <w:r w:rsidRPr="124B2919" w:rsidR="07197B8C">
        <w:rPr>
          <w:rFonts w:ascii="Arial" w:hAnsi="Arial" w:eastAsia="Arial" w:cs="Arial"/>
          <w:noProof w:val="0"/>
          <w:sz w:val="24"/>
          <w:szCs w:val="24"/>
          <w:lang w:val="en-GB"/>
        </w:rPr>
        <w:t>Patrick, C.J., and Kennealy, P.J. (2008)</w:t>
      </w:r>
      <w:r w:rsidRPr="124B2919" w:rsidR="0087F161">
        <w:rPr>
          <w:rFonts w:ascii="Arial" w:hAnsi="Arial" w:eastAsia="Arial" w:cs="Arial"/>
          <w:noProof w:val="0"/>
          <w:sz w:val="24"/>
          <w:szCs w:val="24"/>
          <w:lang w:val="en-GB"/>
        </w:rPr>
        <w:t xml:space="preserve"> </w:t>
      </w:r>
      <w:r w:rsidRPr="124B2919" w:rsidR="0087F161">
        <w:rPr>
          <w:rFonts w:ascii="Arial" w:hAnsi="Arial" w:eastAsia="Arial" w:cs="Arial"/>
          <w:i w:val="1"/>
          <w:iCs w:val="1"/>
          <w:noProof w:val="0"/>
          <w:sz w:val="24"/>
          <w:szCs w:val="24"/>
          <w:lang w:val="en-GB"/>
        </w:rPr>
        <w:t xml:space="preserve">Aggression and Violent </w:t>
      </w:r>
      <w:r w:rsidRPr="124B2919" w:rsidR="0087F161">
        <w:rPr>
          <w:rFonts w:ascii="Arial" w:hAnsi="Arial" w:eastAsia="Arial" w:cs="Arial"/>
          <w:i w:val="1"/>
          <w:iCs w:val="1"/>
          <w:noProof w:val="0"/>
          <w:sz w:val="24"/>
          <w:szCs w:val="24"/>
          <w:lang w:val="en-GB"/>
        </w:rPr>
        <w:t>Behavior</w:t>
      </w:r>
      <w:r w:rsidRPr="124B2919" w:rsidR="0087F161">
        <w:rPr>
          <w:rFonts w:ascii="Arial" w:hAnsi="Arial" w:eastAsia="Arial" w:cs="Arial"/>
          <w:i w:val="1"/>
          <w:iCs w:val="1"/>
          <w:noProof w:val="0"/>
          <w:sz w:val="24"/>
          <w:szCs w:val="24"/>
          <w:lang w:val="en-GB"/>
        </w:rPr>
        <w:t xml:space="preserve">. </w:t>
      </w:r>
      <w:r w:rsidRPr="124B2919" w:rsidR="5EBC95CB">
        <w:rPr>
          <w:rFonts w:ascii="Arial" w:hAnsi="Arial" w:eastAsia="Arial" w:cs="Arial"/>
          <w:i w:val="0"/>
          <w:iCs w:val="0"/>
          <w:noProof w:val="0"/>
          <w:sz w:val="24"/>
          <w:szCs w:val="24"/>
          <w:lang w:val="en-GB"/>
        </w:rPr>
        <w:t>Elsevier.</w:t>
      </w:r>
    </w:p>
    <w:p w:rsidR="12BAF386" w:rsidP="124B2919" w:rsidRDefault="12BAF386" w14:paraId="4C558263" w14:textId="171B25E2">
      <w:pPr>
        <w:pStyle w:val="Normal"/>
        <w:spacing w:line="360" w:lineRule="auto"/>
        <w:jc w:val="left"/>
        <w:rPr>
          <w:rFonts w:ascii="Arial" w:hAnsi="Arial" w:eastAsia="Arial" w:cs="Arial"/>
          <w:noProof w:val="0"/>
          <w:sz w:val="24"/>
          <w:szCs w:val="24"/>
          <w:lang w:val="en-GB"/>
        </w:rPr>
      </w:pPr>
      <w:r w:rsidRPr="124B2919" w:rsidR="12BAF386">
        <w:rPr>
          <w:rFonts w:ascii="Arial" w:hAnsi="Arial" w:eastAsia="Arial" w:cs="Arial"/>
          <w:noProof w:val="0"/>
          <w:sz w:val="24"/>
          <w:szCs w:val="24"/>
          <w:lang w:val="en-GB"/>
        </w:rPr>
        <w:t>Smith, J (2000)</w:t>
      </w:r>
      <w:r w:rsidRPr="124B2919" w:rsidR="747E3372">
        <w:rPr>
          <w:rFonts w:ascii="Arial" w:hAnsi="Arial" w:eastAsia="Arial" w:cs="Arial"/>
          <w:noProof w:val="0"/>
          <w:sz w:val="24"/>
          <w:szCs w:val="24"/>
          <w:lang w:val="en-GB"/>
        </w:rPr>
        <w:t xml:space="preserve"> ‘Shipman’s women’</w:t>
      </w:r>
      <w:r w:rsidRPr="124B2919" w:rsidR="186758C5">
        <w:rPr>
          <w:rFonts w:ascii="Arial" w:hAnsi="Arial" w:eastAsia="Arial" w:cs="Arial"/>
          <w:noProof w:val="0"/>
          <w:sz w:val="24"/>
          <w:szCs w:val="24"/>
          <w:lang w:val="en-GB"/>
        </w:rPr>
        <w:t xml:space="preserve">, 3 February. Available </w:t>
      </w:r>
      <w:r w:rsidRPr="124B2919" w:rsidR="186758C5">
        <w:rPr>
          <w:rFonts w:ascii="Arial" w:hAnsi="Arial" w:eastAsia="Arial" w:cs="Arial"/>
          <w:noProof w:val="0"/>
          <w:sz w:val="24"/>
          <w:szCs w:val="24"/>
          <w:lang w:val="en-GB"/>
        </w:rPr>
        <w:t>at:</w:t>
      </w:r>
      <w:r w:rsidRPr="124B2919" w:rsidR="31BBC476">
        <w:rPr>
          <w:rFonts w:ascii="Arial" w:hAnsi="Arial" w:eastAsia="Arial" w:cs="Arial"/>
          <w:noProof w:val="0"/>
          <w:sz w:val="24"/>
          <w:szCs w:val="24"/>
          <w:lang w:val="en-GB"/>
        </w:rPr>
        <w:t xml:space="preserve"> </w:t>
      </w:r>
      <w:hyperlink r:id="Rbd442bdb6be44cd4">
        <w:r w:rsidRPr="124B2919" w:rsidR="31BBC476">
          <w:rPr>
            <w:rStyle w:val="Hyperlink"/>
            <w:rFonts w:ascii="Arial" w:hAnsi="Arial" w:eastAsia="Arial" w:cs="Arial"/>
            <w:noProof w:val="0"/>
            <w:sz w:val="24"/>
            <w:szCs w:val="24"/>
            <w:lang w:val="en-GB"/>
          </w:rPr>
          <w:t>https://www.theguardian.com/world/2000/feb/03/gender.uk</w:t>
        </w:r>
      </w:hyperlink>
      <w:r w:rsidRPr="124B2919" w:rsidR="31BBC476">
        <w:rPr>
          <w:rFonts w:ascii="Arial" w:hAnsi="Arial" w:eastAsia="Arial" w:cs="Arial"/>
          <w:noProof w:val="0"/>
          <w:sz w:val="24"/>
          <w:szCs w:val="24"/>
          <w:lang w:val="en-GB"/>
        </w:rPr>
        <w:t xml:space="preserve"> (Accesse</w:t>
      </w:r>
      <w:r w:rsidRPr="124B2919" w:rsidR="64BBC7E9">
        <w:rPr>
          <w:rFonts w:ascii="Arial" w:hAnsi="Arial" w:eastAsia="Arial" w:cs="Arial"/>
          <w:noProof w:val="0"/>
          <w:sz w:val="24"/>
          <w:szCs w:val="24"/>
          <w:lang w:val="en-GB"/>
        </w:rPr>
        <w:t>d</w:t>
      </w:r>
      <w:r w:rsidRPr="124B2919" w:rsidR="31BBC476">
        <w:rPr>
          <w:rFonts w:ascii="Arial" w:hAnsi="Arial" w:eastAsia="Arial" w:cs="Arial"/>
          <w:noProof w:val="0"/>
          <w:sz w:val="24"/>
          <w:szCs w:val="24"/>
          <w:lang w:val="en-GB"/>
        </w:rPr>
        <w:t>: 08 January 2025)</w:t>
      </w:r>
      <w:r w:rsidRPr="124B2919" w:rsidR="62F4A559">
        <w:rPr>
          <w:rFonts w:ascii="Arial" w:hAnsi="Arial" w:eastAsia="Arial" w:cs="Arial"/>
          <w:noProof w:val="0"/>
          <w:sz w:val="24"/>
          <w:szCs w:val="24"/>
          <w:lang w:val="en-GB"/>
        </w:rPr>
        <w:t>.</w:t>
      </w:r>
    </w:p>
    <w:p w:rsidR="279796EA" w:rsidP="124B2919" w:rsidRDefault="279796EA" w14:paraId="2FCDF584" w14:textId="1D861221">
      <w:pPr>
        <w:pStyle w:val="Normal"/>
        <w:spacing w:line="360" w:lineRule="auto"/>
        <w:jc w:val="left"/>
        <w:rPr>
          <w:rFonts w:ascii="Arial" w:hAnsi="Arial" w:eastAsia="Arial" w:cs="Arial"/>
          <w:noProof w:val="0"/>
          <w:sz w:val="24"/>
          <w:szCs w:val="24"/>
          <w:lang w:val="en-GB"/>
        </w:rPr>
      </w:pPr>
      <w:r w:rsidRPr="124B2919" w:rsidR="279796EA">
        <w:rPr>
          <w:rFonts w:ascii="Arial" w:hAnsi="Arial" w:eastAsia="Arial" w:cs="Arial"/>
          <w:noProof w:val="0"/>
          <w:sz w:val="24"/>
          <w:szCs w:val="24"/>
          <w:lang w:val="en-GB"/>
        </w:rPr>
        <w:t>Song, Z.,</w:t>
      </w:r>
      <w:r w:rsidRPr="124B2919" w:rsidR="03BD53BC">
        <w:rPr>
          <w:rFonts w:ascii="Arial" w:hAnsi="Arial" w:eastAsia="Arial" w:cs="Arial"/>
          <w:noProof w:val="0"/>
          <w:sz w:val="24"/>
          <w:szCs w:val="24"/>
          <w:lang w:val="en-GB"/>
        </w:rPr>
        <w:t xml:space="preserve"> Jones, A., Corcoran, R., Daly, N., </w:t>
      </w:r>
      <w:r w:rsidRPr="124B2919" w:rsidR="40B14E0F">
        <w:rPr>
          <w:rFonts w:ascii="Arial" w:hAnsi="Arial" w:eastAsia="Arial" w:cs="Arial"/>
          <w:noProof w:val="0"/>
          <w:sz w:val="24"/>
          <w:szCs w:val="24"/>
          <w:lang w:val="en-GB"/>
        </w:rPr>
        <w:t>Abu-Akel, A., and Gillespie, S.M</w:t>
      </w:r>
      <w:r w:rsidRPr="124B2919" w:rsidR="39746F96">
        <w:rPr>
          <w:rFonts w:ascii="Arial" w:hAnsi="Arial" w:eastAsia="Arial" w:cs="Arial"/>
          <w:noProof w:val="0"/>
          <w:sz w:val="24"/>
          <w:szCs w:val="24"/>
          <w:lang w:val="en-GB"/>
        </w:rPr>
        <w:t>. (2023) ‘Psychopathic traits and theory of mind task performance: A systematic review and meta-analysis'</w:t>
      </w:r>
      <w:r w:rsidRPr="124B2919" w:rsidR="66E9C280">
        <w:rPr>
          <w:rFonts w:ascii="Arial" w:hAnsi="Arial" w:eastAsia="Arial" w:cs="Arial"/>
          <w:noProof w:val="0"/>
          <w:sz w:val="24"/>
          <w:szCs w:val="24"/>
          <w:lang w:val="en-GB"/>
        </w:rPr>
        <w:t xml:space="preserve">, </w:t>
      </w:r>
      <w:r w:rsidRPr="124B2919" w:rsidR="39746F96">
        <w:rPr>
          <w:rFonts w:ascii="Arial" w:hAnsi="Arial" w:eastAsia="Arial" w:cs="Arial"/>
          <w:noProof w:val="0"/>
          <w:sz w:val="24"/>
          <w:szCs w:val="24"/>
          <w:lang w:val="en-GB"/>
        </w:rPr>
        <w:t>(May)</w:t>
      </w:r>
      <w:r w:rsidRPr="124B2919" w:rsidR="339BD13F">
        <w:rPr>
          <w:rFonts w:ascii="Arial" w:hAnsi="Arial" w:eastAsia="Arial" w:cs="Arial"/>
          <w:noProof w:val="0"/>
          <w:sz w:val="24"/>
          <w:szCs w:val="24"/>
          <w:lang w:val="en-GB"/>
        </w:rPr>
        <w:t>.</w:t>
      </w:r>
      <w:r w:rsidRPr="124B2919" w:rsidR="3DC55CD8">
        <w:rPr>
          <w:rFonts w:ascii="Arial" w:hAnsi="Arial" w:eastAsia="Arial" w:cs="Arial"/>
          <w:noProof w:val="0"/>
          <w:sz w:val="24"/>
          <w:szCs w:val="24"/>
          <w:lang w:val="en-GB"/>
        </w:rPr>
        <w:t xml:space="preserve"> </w:t>
      </w:r>
      <w:r w:rsidRPr="124B2919" w:rsidR="7A0E4FC3">
        <w:rPr>
          <w:rFonts w:ascii="Arial" w:hAnsi="Arial" w:eastAsia="Arial" w:cs="Arial"/>
          <w:noProof w:val="0"/>
          <w:sz w:val="24"/>
          <w:szCs w:val="24"/>
          <w:lang w:val="en-GB"/>
        </w:rPr>
        <w:t xml:space="preserve">Available at: </w:t>
      </w:r>
      <w:hyperlink w:anchor=":~:text=The%20term%20psychopathy%20refers%20to,1941%2C%20Hare%2C%202003)." r:id="Ra751d24bceb0437f">
        <w:r w:rsidRPr="124B2919" w:rsidR="7A0E4FC3">
          <w:rPr>
            <w:rStyle w:val="Hyperlink"/>
            <w:rFonts w:ascii="Arial" w:hAnsi="Arial" w:eastAsia="Arial" w:cs="Arial"/>
            <w:noProof w:val="0"/>
            <w:sz w:val="24"/>
            <w:szCs w:val="24"/>
            <w:lang w:val="en-GB"/>
          </w:rPr>
          <w:t>https://www.sciencedirect.com/science/article/pii/S0149763423002002#:~:text=The%20term%20psychopathy%20refers%20to,1941%2C%20Hare%2C%202003</w:t>
        </w:r>
        <w:r w:rsidRPr="124B2919" w:rsidR="768BF59B">
          <w:rPr>
            <w:rStyle w:val="Hyperlink"/>
            <w:rFonts w:ascii="Arial" w:hAnsi="Arial" w:eastAsia="Arial" w:cs="Arial"/>
            <w:noProof w:val="0"/>
            <w:sz w:val="24"/>
            <w:szCs w:val="24"/>
            <w:lang w:val="en-GB"/>
          </w:rPr>
          <w:t>).</w:t>
        </w:r>
      </w:hyperlink>
      <w:r w:rsidRPr="124B2919" w:rsidR="7A0E4FC3">
        <w:rPr>
          <w:rFonts w:ascii="Arial" w:hAnsi="Arial" w:eastAsia="Arial" w:cs="Arial"/>
          <w:noProof w:val="0"/>
          <w:sz w:val="24"/>
          <w:szCs w:val="24"/>
          <w:lang w:val="en-GB"/>
        </w:rPr>
        <w:t xml:space="preserve"> (</w:t>
      </w:r>
      <w:r w:rsidRPr="124B2919" w:rsidR="2F6E3CCA">
        <w:rPr>
          <w:rFonts w:ascii="Arial" w:hAnsi="Arial" w:eastAsia="Arial" w:cs="Arial"/>
          <w:noProof w:val="0"/>
          <w:sz w:val="24"/>
          <w:szCs w:val="24"/>
          <w:lang w:val="en-GB"/>
        </w:rPr>
        <w:t>Accessed: 08 January 2025)</w:t>
      </w:r>
    </w:p>
    <w:p w:rsidR="2DCD66BA" w:rsidP="2DCD66BA" w:rsidRDefault="2DCD66BA" w14:paraId="03AD0E09" w14:textId="14FBF2DA">
      <w:pPr>
        <w:pStyle w:val="Normal"/>
        <w:jc w:val="left"/>
        <w:rPr>
          <w:rFonts w:ascii="Arial" w:hAnsi="Arial" w:eastAsia="Arial" w:cs="Arial"/>
          <w:noProof w:val="0"/>
          <w:sz w:val="24"/>
          <w:szCs w:val="24"/>
          <w:lang w:val="en-GB"/>
        </w:rPr>
      </w:pPr>
    </w:p>
    <w:p w:rsidR="2DCD66BA" w:rsidP="2DCD66BA" w:rsidRDefault="2DCD66BA" w14:paraId="433B3298" w14:textId="7E0E96CA">
      <w:pPr>
        <w:pStyle w:val="Normal"/>
        <w:jc w:val="left"/>
        <w:rPr>
          <w:rFonts w:ascii="Arial" w:hAnsi="Arial" w:eastAsia="Arial" w:cs="Arial"/>
          <w:noProof w:val="0"/>
          <w:sz w:val="24"/>
          <w:szCs w:val="24"/>
          <w:lang w:val="en-GB"/>
        </w:rPr>
      </w:pPr>
    </w:p>
    <w:p w:rsidR="2DCD66BA" w:rsidP="2DCD66BA" w:rsidRDefault="2DCD66BA" w14:paraId="649591E3" w14:textId="40222219">
      <w:pPr>
        <w:pStyle w:val="Normal"/>
        <w:jc w:val="both"/>
        <w:rPr>
          <w:rFonts w:ascii="Arial" w:hAnsi="Arial" w:eastAsia="Arial" w:cs="Arial"/>
          <w:noProof w:val="0"/>
          <w:sz w:val="24"/>
          <w:szCs w:val="24"/>
          <w:lang w:val="en-GB"/>
        </w:rPr>
      </w:pPr>
    </w:p>
    <w:sectPr>
      <w:pgSz w:w="12240" w:h="15840"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cxubVZPOsUpQM0" int2:id="6RcEJUIL">
      <int2:state int2:type="AugLoop_Text_Critique" int2:value="Rejected"/>
    </int2:textHash>
    <int2:textHash int2:hashCode="QrXwRFmQw2YgdV" int2:id="N9Y4N4qF">
      <int2:state int2:type="AugLoop_Text_Critique" int2:value="Rejected"/>
    </int2:textHash>
    <int2:bookmark int2:bookmarkName="_Int_WCdFjCdu" int2:invalidationBookmarkName="" int2:hashCode="E1+Tt6RJBbZOzq" int2:id="ieOTvgmH">
      <int2:state int2:type="AugLoop_Text_Critique" int2:value="Rejected"/>
    </int2:bookmark>
    <int2:bookmark int2:bookmarkName="_Int_ybKUGXTJ" int2:invalidationBookmarkName="" int2:hashCode="lsHMll/8yXTaEl" int2:id="lyuOP5C2">
      <int2:state int2:type="AugLoop_Text_Critique" int2:value="Rejected"/>
    </int2:bookmark>
    <int2:bookmark int2:bookmarkName="_Int_wjtDOUKU" int2:invalidationBookmarkName="" int2:hashCode="KBQPLX1YsnHyQb" int2:id="D3ajclxX">
      <int2:state int2:type="AugLoop_Text_Critique" int2:value="Rejected"/>
    </int2:bookmark>
  </int2:observations>
  <int2:intelligenceSettings/>
</int2:intelligence>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5917E8"/>
    <w:rsid w:val="00514894"/>
    <w:rsid w:val="0087F161"/>
    <w:rsid w:val="00C0413B"/>
    <w:rsid w:val="00CFF995"/>
    <w:rsid w:val="00D7ABB2"/>
    <w:rsid w:val="00DB40E4"/>
    <w:rsid w:val="014E900A"/>
    <w:rsid w:val="0197324B"/>
    <w:rsid w:val="01A26C59"/>
    <w:rsid w:val="01DEEF2A"/>
    <w:rsid w:val="0203C956"/>
    <w:rsid w:val="026ABB89"/>
    <w:rsid w:val="029A7A3B"/>
    <w:rsid w:val="02D6855C"/>
    <w:rsid w:val="02EC8AA7"/>
    <w:rsid w:val="02FDD6E1"/>
    <w:rsid w:val="0305DAD3"/>
    <w:rsid w:val="037988C5"/>
    <w:rsid w:val="0389FB6A"/>
    <w:rsid w:val="0394C79E"/>
    <w:rsid w:val="03BD53BC"/>
    <w:rsid w:val="03D53F5A"/>
    <w:rsid w:val="03F17DBB"/>
    <w:rsid w:val="03FCC1A1"/>
    <w:rsid w:val="03FF49E9"/>
    <w:rsid w:val="041ABA49"/>
    <w:rsid w:val="04238006"/>
    <w:rsid w:val="04251B85"/>
    <w:rsid w:val="043C9CE7"/>
    <w:rsid w:val="04792210"/>
    <w:rsid w:val="04955AA5"/>
    <w:rsid w:val="04AFB967"/>
    <w:rsid w:val="04C51CD5"/>
    <w:rsid w:val="05486CF7"/>
    <w:rsid w:val="058BF542"/>
    <w:rsid w:val="05B670FA"/>
    <w:rsid w:val="05C264C5"/>
    <w:rsid w:val="05D06F4B"/>
    <w:rsid w:val="063D7EBD"/>
    <w:rsid w:val="066C76B2"/>
    <w:rsid w:val="06789DBD"/>
    <w:rsid w:val="06BBCED4"/>
    <w:rsid w:val="07197B8C"/>
    <w:rsid w:val="07235634"/>
    <w:rsid w:val="0731CA74"/>
    <w:rsid w:val="0738F6C3"/>
    <w:rsid w:val="07542A8F"/>
    <w:rsid w:val="0778BA0E"/>
    <w:rsid w:val="07D84822"/>
    <w:rsid w:val="0859E414"/>
    <w:rsid w:val="08BCA613"/>
    <w:rsid w:val="08BEF906"/>
    <w:rsid w:val="096C217A"/>
    <w:rsid w:val="0974315F"/>
    <w:rsid w:val="099B7A9E"/>
    <w:rsid w:val="09C47FEB"/>
    <w:rsid w:val="09E6ACB1"/>
    <w:rsid w:val="0A4E7B94"/>
    <w:rsid w:val="0A5A19F9"/>
    <w:rsid w:val="0AE08955"/>
    <w:rsid w:val="0AE7C2DE"/>
    <w:rsid w:val="0B005D4D"/>
    <w:rsid w:val="0B5B21CC"/>
    <w:rsid w:val="0BB123A5"/>
    <w:rsid w:val="0BBDF321"/>
    <w:rsid w:val="0BDC0347"/>
    <w:rsid w:val="0BEC11EA"/>
    <w:rsid w:val="0C266278"/>
    <w:rsid w:val="0C56C8C3"/>
    <w:rsid w:val="0C7AE63B"/>
    <w:rsid w:val="0CCF1C8C"/>
    <w:rsid w:val="0D394AC7"/>
    <w:rsid w:val="0D85287F"/>
    <w:rsid w:val="0D91C77B"/>
    <w:rsid w:val="0E25D705"/>
    <w:rsid w:val="0F0DD262"/>
    <w:rsid w:val="0F257A06"/>
    <w:rsid w:val="0F6D54BD"/>
    <w:rsid w:val="0FB094E0"/>
    <w:rsid w:val="0FFFB959"/>
    <w:rsid w:val="101703E6"/>
    <w:rsid w:val="10D16EF0"/>
    <w:rsid w:val="10F776F3"/>
    <w:rsid w:val="1110593B"/>
    <w:rsid w:val="1115AB30"/>
    <w:rsid w:val="114A98CF"/>
    <w:rsid w:val="116701D8"/>
    <w:rsid w:val="116CD53C"/>
    <w:rsid w:val="1193D98F"/>
    <w:rsid w:val="11A5B2C3"/>
    <w:rsid w:val="11B01062"/>
    <w:rsid w:val="11EAD5C1"/>
    <w:rsid w:val="11EE19B2"/>
    <w:rsid w:val="11F8B72C"/>
    <w:rsid w:val="123B6175"/>
    <w:rsid w:val="124B2919"/>
    <w:rsid w:val="1269E1FB"/>
    <w:rsid w:val="12756CF4"/>
    <w:rsid w:val="128DE7DE"/>
    <w:rsid w:val="12BAF386"/>
    <w:rsid w:val="12F12935"/>
    <w:rsid w:val="130EA2F8"/>
    <w:rsid w:val="1318AD6B"/>
    <w:rsid w:val="13252404"/>
    <w:rsid w:val="13529FD9"/>
    <w:rsid w:val="1372B446"/>
    <w:rsid w:val="1375F2B6"/>
    <w:rsid w:val="13813329"/>
    <w:rsid w:val="13A0DC89"/>
    <w:rsid w:val="13B1A782"/>
    <w:rsid w:val="13BF6EEC"/>
    <w:rsid w:val="144FC854"/>
    <w:rsid w:val="1466F559"/>
    <w:rsid w:val="1490458B"/>
    <w:rsid w:val="1494BBB6"/>
    <w:rsid w:val="149AEED9"/>
    <w:rsid w:val="14A11F6C"/>
    <w:rsid w:val="14A59F5C"/>
    <w:rsid w:val="14EAAE8C"/>
    <w:rsid w:val="14EC40E3"/>
    <w:rsid w:val="14F1CCDF"/>
    <w:rsid w:val="14FA5F28"/>
    <w:rsid w:val="15566A00"/>
    <w:rsid w:val="157084A7"/>
    <w:rsid w:val="1572E49C"/>
    <w:rsid w:val="1573AB02"/>
    <w:rsid w:val="16265D5C"/>
    <w:rsid w:val="1633F009"/>
    <w:rsid w:val="1639C066"/>
    <w:rsid w:val="16592FE1"/>
    <w:rsid w:val="1663C348"/>
    <w:rsid w:val="169ABC99"/>
    <w:rsid w:val="16A5F2F6"/>
    <w:rsid w:val="16E108FF"/>
    <w:rsid w:val="16F3FA2D"/>
    <w:rsid w:val="16F80357"/>
    <w:rsid w:val="17197412"/>
    <w:rsid w:val="172B3B0B"/>
    <w:rsid w:val="172C56BA"/>
    <w:rsid w:val="17327AE4"/>
    <w:rsid w:val="17445255"/>
    <w:rsid w:val="174D1C98"/>
    <w:rsid w:val="174DEB16"/>
    <w:rsid w:val="17537E46"/>
    <w:rsid w:val="176A43BE"/>
    <w:rsid w:val="180AD8A0"/>
    <w:rsid w:val="1822991A"/>
    <w:rsid w:val="183E9F2C"/>
    <w:rsid w:val="186758C5"/>
    <w:rsid w:val="187A6F32"/>
    <w:rsid w:val="188CE8D0"/>
    <w:rsid w:val="18A18D4B"/>
    <w:rsid w:val="18F937B7"/>
    <w:rsid w:val="19030C70"/>
    <w:rsid w:val="19178588"/>
    <w:rsid w:val="1945325F"/>
    <w:rsid w:val="195215BD"/>
    <w:rsid w:val="195B2752"/>
    <w:rsid w:val="1A8153BF"/>
    <w:rsid w:val="1A9E0BC9"/>
    <w:rsid w:val="1AAB880F"/>
    <w:rsid w:val="1AC8C855"/>
    <w:rsid w:val="1AED17F2"/>
    <w:rsid w:val="1B16BE3B"/>
    <w:rsid w:val="1B221FC3"/>
    <w:rsid w:val="1B5D308C"/>
    <w:rsid w:val="1B7FE9FA"/>
    <w:rsid w:val="1BBCEE8C"/>
    <w:rsid w:val="1BC23F48"/>
    <w:rsid w:val="1BCA67E6"/>
    <w:rsid w:val="1BD6F9C4"/>
    <w:rsid w:val="1BD882AE"/>
    <w:rsid w:val="1BDB4FC7"/>
    <w:rsid w:val="1C2C0CA5"/>
    <w:rsid w:val="1CA741E3"/>
    <w:rsid w:val="1CCAE90E"/>
    <w:rsid w:val="1CEFF563"/>
    <w:rsid w:val="1D0218AE"/>
    <w:rsid w:val="1D5C3A56"/>
    <w:rsid w:val="1D6318EB"/>
    <w:rsid w:val="1D926282"/>
    <w:rsid w:val="1D94E722"/>
    <w:rsid w:val="1D98C15B"/>
    <w:rsid w:val="1DC1F407"/>
    <w:rsid w:val="1E37B8B0"/>
    <w:rsid w:val="1E445E61"/>
    <w:rsid w:val="1E735F74"/>
    <w:rsid w:val="1E73E8B7"/>
    <w:rsid w:val="1E9806B9"/>
    <w:rsid w:val="1ECBC3C7"/>
    <w:rsid w:val="1F3B3BD9"/>
    <w:rsid w:val="1F3E451B"/>
    <w:rsid w:val="1F48ED42"/>
    <w:rsid w:val="1F49EF72"/>
    <w:rsid w:val="1FAEE04B"/>
    <w:rsid w:val="201C932A"/>
    <w:rsid w:val="2054947E"/>
    <w:rsid w:val="2071C7FA"/>
    <w:rsid w:val="207D3415"/>
    <w:rsid w:val="20CADF08"/>
    <w:rsid w:val="20E96311"/>
    <w:rsid w:val="20EB0FE4"/>
    <w:rsid w:val="20F9642A"/>
    <w:rsid w:val="211DF23B"/>
    <w:rsid w:val="21554159"/>
    <w:rsid w:val="21927087"/>
    <w:rsid w:val="2193ECAE"/>
    <w:rsid w:val="21C51711"/>
    <w:rsid w:val="2216790D"/>
    <w:rsid w:val="223A8E2B"/>
    <w:rsid w:val="22545471"/>
    <w:rsid w:val="227FC149"/>
    <w:rsid w:val="22AC5FD5"/>
    <w:rsid w:val="22ACA71E"/>
    <w:rsid w:val="22C69E64"/>
    <w:rsid w:val="22D4068D"/>
    <w:rsid w:val="232A52E5"/>
    <w:rsid w:val="23BAED1E"/>
    <w:rsid w:val="240D25D1"/>
    <w:rsid w:val="242486D5"/>
    <w:rsid w:val="242EBB54"/>
    <w:rsid w:val="2444AB95"/>
    <w:rsid w:val="24665F68"/>
    <w:rsid w:val="24C67D98"/>
    <w:rsid w:val="24C6A443"/>
    <w:rsid w:val="24E4E948"/>
    <w:rsid w:val="25156DFD"/>
    <w:rsid w:val="253E4161"/>
    <w:rsid w:val="25A6DE35"/>
    <w:rsid w:val="25AEB507"/>
    <w:rsid w:val="25ECBE90"/>
    <w:rsid w:val="25F650B4"/>
    <w:rsid w:val="264B25A9"/>
    <w:rsid w:val="2655C2A6"/>
    <w:rsid w:val="2671AC49"/>
    <w:rsid w:val="268752B8"/>
    <w:rsid w:val="26F47FEC"/>
    <w:rsid w:val="270E1920"/>
    <w:rsid w:val="273AB3D1"/>
    <w:rsid w:val="279796EA"/>
    <w:rsid w:val="27A8D282"/>
    <w:rsid w:val="285EABA0"/>
    <w:rsid w:val="286A6974"/>
    <w:rsid w:val="287BA491"/>
    <w:rsid w:val="287C24C4"/>
    <w:rsid w:val="28836ADE"/>
    <w:rsid w:val="288ACAF9"/>
    <w:rsid w:val="28A1BF46"/>
    <w:rsid w:val="28D613F4"/>
    <w:rsid w:val="28D9995B"/>
    <w:rsid w:val="28DB1E53"/>
    <w:rsid w:val="290F39EA"/>
    <w:rsid w:val="2936E821"/>
    <w:rsid w:val="29517D38"/>
    <w:rsid w:val="295F8452"/>
    <w:rsid w:val="2979E831"/>
    <w:rsid w:val="299E8A46"/>
    <w:rsid w:val="29A6808C"/>
    <w:rsid w:val="29BBDBB8"/>
    <w:rsid w:val="29E3E2EF"/>
    <w:rsid w:val="29F98369"/>
    <w:rsid w:val="2A5DC89C"/>
    <w:rsid w:val="2A7D1C45"/>
    <w:rsid w:val="2A8540B0"/>
    <w:rsid w:val="2AA1FE2D"/>
    <w:rsid w:val="2AB24C87"/>
    <w:rsid w:val="2AB5336F"/>
    <w:rsid w:val="2AD08FE8"/>
    <w:rsid w:val="2ADE0C80"/>
    <w:rsid w:val="2ADF6A2E"/>
    <w:rsid w:val="2AED9B9A"/>
    <w:rsid w:val="2B9B3130"/>
    <w:rsid w:val="2BBAC31D"/>
    <w:rsid w:val="2C003621"/>
    <w:rsid w:val="2C037D45"/>
    <w:rsid w:val="2C095B57"/>
    <w:rsid w:val="2C318062"/>
    <w:rsid w:val="2C6BA056"/>
    <w:rsid w:val="2C8551FF"/>
    <w:rsid w:val="2D231059"/>
    <w:rsid w:val="2D2DE98D"/>
    <w:rsid w:val="2D3A0206"/>
    <w:rsid w:val="2D40AF69"/>
    <w:rsid w:val="2D8B39E6"/>
    <w:rsid w:val="2D9A8156"/>
    <w:rsid w:val="2DCD66BA"/>
    <w:rsid w:val="2DDBE03D"/>
    <w:rsid w:val="2DDC7671"/>
    <w:rsid w:val="2DF4932D"/>
    <w:rsid w:val="2E14E8C4"/>
    <w:rsid w:val="2E16187A"/>
    <w:rsid w:val="2E6B259B"/>
    <w:rsid w:val="2E729D25"/>
    <w:rsid w:val="2EA3DFCB"/>
    <w:rsid w:val="2EC20063"/>
    <w:rsid w:val="2ED9CB9A"/>
    <w:rsid w:val="2F4B0407"/>
    <w:rsid w:val="2F5881F9"/>
    <w:rsid w:val="2F668DD2"/>
    <w:rsid w:val="2F6E3CCA"/>
    <w:rsid w:val="2F9D9BFB"/>
    <w:rsid w:val="3018FD0B"/>
    <w:rsid w:val="3070D70E"/>
    <w:rsid w:val="3091BD2E"/>
    <w:rsid w:val="30A4E87F"/>
    <w:rsid w:val="30B6074D"/>
    <w:rsid w:val="3157D046"/>
    <w:rsid w:val="3165280D"/>
    <w:rsid w:val="31796B28"/>
    <w:rsid w:val="3189E818"/>
    <w:rsid w:val="31BBC476"/>
    <w:rsid w:val="31BF7C3B"/>
    <w:rsid w:val="32104A90"/>
    <w:rsid w:val="3214E243"/>
    <w:rsid w:val="3226E5B4"/>
    <w:rsid w:val="324096C9"/>
    <w:rsid w:val="325F41A2"/>
    <w:rsid w:val="329B57C4"/>
    <w:rsid w:val="32B0DFB6"/>
    <w:rsid w:val="32CE29C3"/>
    <w:rsid w:val="32D5DE95"/>
    <w:rsid w:val="32EEBC47"/>
    <w:rsid w:val="32F96954"/>
    <w:rsid w:val="33052883"/>
    <w:rsid w:val="33116B84"/>
    <w:rsid w:val="3346A7A4"/>
    <w:rsid w:val="33534141"/>
    <w:rsid w:val="335BA5B9"/>
    <w:rsid w:val="336583AE"/>
    <w:rsid w:val="338BF6B2"/>
    <w:rsid w:val="339BD13F"/>
    <w:rsid w:val="34042C34"/>
    <w:rsid w:val="344FFAFD"/>
    <w:rsid w:val="34938BD6"/>
    <w:rsid w:val="34F8C95A"/>
    <w:rsid w:val="35195044"/>
    <w:rsid w:val="351AF255"/>
    <w:rsid w:val="357AA1CA"/>
    <w:rsid w:val="35E3B298"/>
    <w:rsid w:val="363E2433"/>
    <w:rsid w:val="364176A9"/>
    <w:rsid w:val="364FB94F"/>
    <w:rsid w:val="36A3F12D"/>
    <w:rsid w:val="36EF3C89"/>
    <w:rsid w:val="36F031AC"/>
    <w:rsid w:val="37003999"/>
    <w:rsid w:val="3755E3EA"/>
    <w:rsid w:val="37750859"/>
    <w:rsid w:val="37A449C1"/>
    <w:rsid w:val="381E85B5"/>
    <w:rsid w:val="38337519"/>
    <w:rsid w:val="383FCFD7"/>
    <w:rsid w:val="38729347"/>
    <w:rsid w:val="387E3059"/>
    <w:rsid w:val="39196332"/>
    <w:rsid w:val="3922D11F"/>
    <w:rsid w:val="393A1AC5"/>
    <w:rsid w:val="39746F96"/>
    <w:rsid w:val="39AD40B4"/>
    <w:rsid w:val="39D0A4EC"/>
    <w:rsid w:val="3A6085BB"/>
    <w:rsid w:val="3A65C979"/>
    <w:rsid w:val="3A6AF4DB"/>
    <w:rsid w:val="3A6CECCF"/>
    <w:rsid w:val="3A9B1F19"/>
    <w:rsid w:val="3AA67763"/>
    <w:rsid w:val="3AADFA8A"/>
    <w:rsid w:val="3AB92EF9"/>
    <w:rsid w:val="3B16F4FC"/>
    <w:rsid w:val="3B334BDA"/>
    <w:rsid w:val="3B7709C9"/>
    <w:rsid w:val="3C67C476"/>
    <w:rsid w:val="3C6EC839"/>
    <w:rsid w:val="3C943153"/>
    <w:rsid w:val="3CA54EBD"/>
    <w:rsid w:val="3CD0E706"/>
    <w:rsid w:val="3D26796D"/>
    <w:rsid w:val="3D5B3582"/>
    <w:rsid w:val="3D62F0FE"/>
    <w:rsid w:val="3D6382D8"/>
    <w:rsid w:val="3D69B970"/>
    <w:rsid w:val="3D6D698B"/>
    <w:rsid w:val="3D783081"/>
    <w:rsid w:val="3DC55CD8"/>
    <w:rsid w:val="3E2E70BB"/>
    <w:rsid w:val="3E707BFF"/>
    <w:rsid w:val="3EDFE0EE"/>
    <w:rsid w:val="3EEAAFB7"/>
    <w:rsid w:val="3EF83513"/>
    <w:rsid w:val="3F0B8F6E"/>
    <w:rsid w:val="3FE49EF5"/>
    <w:rsid w:val="3FF89011"/>
    <w:rsid w:val="400BE9C3"/>
    <w:rsid w:val="401DE88E"/>
    <w:rsid w:val="403E43C1"/>
    <w:rsid w:val="404B06D1"/>
    <w:rsid w:val="409CBFDE"/>
    <w:rsid w:val="40ACEF84"/>
    <w:rsid w:val="40B14E0F"/>
    <w:rsid w:val="40EF6FC0"/>
    <w:rsid w:val="4108F07A"/>
    <w:rsid w:val="41454A26"/>
    <w:rsid w:val="414A1BB5"/>
    <w:rsid w:val="421F93CE"/>
    <w:rsid w:val="42345765"/>
    <w:rsid w:val="4240CBCF"/>
    <w:rsid w:val="4257543A"/>
    <w:rsid w:val="426F9178"/>
    <w:rsid w:val="42904FCB"/>
    <w:rsid w:val="42B7AB63"/>
    <w:rsid w:val="42D46173"/>
    <w:rsid w:val="42E350F0"/>
    <w:rsid w:val="42E55A8C"/>
    <w:rsid w:val="42FFBCFE"/>
    <w:rsid w:val="4311D6FB"/>
    <w:rsid w:val="434347FE"/>
    <w:rsid w:val="43A76B91"/>
    <w:rsid w:val="43D03B5F"/>
    <w:rsid w:val="43EB8FE9"/>
    <w:rsid w:val="43FB0FA0"/>
    <w:rsid w:val="4425C362"/>
    <w:rsid w:val="4457886E"/>
    <w:rsid w:val="449AC8E4"/>
    <w:rsid w:val="45262A1D"/>
    <w:rsid w:val="45648BA1"/>
    <w:rsid w:val="45BF0B08"/>
    <w:rsid w:val="45C993A6"/>
    <w:rsid w:val="45E02B2A"/>
    <w:rsid w:val="460B069D"/>
    <w:rsid w:val="46DE7114"/>
    <w:rsid w:val="4714C19F"/>
    <w:rsid w:val="4715A3F0"/>
    <w:rsid w:val="475958BE"/>
    <w:rsid w:val="4773DBC7"/>
    <w:rsid w:val="4777E497"/>
    <w:rsid w:val="478F9E7D"/>
    <w:rsid w:val="4797F630"/>
    <w:rsid w:val="47D0EFE5"/>
    <w:rsid w:val="47F2805C"/>
    <w:rsid w:val="47F33A36"/>
    <w:rsid w:val="480F5A9C"/>
    <w:rsid w:val="4848112C"/>
    <w:rsid w:val="4859A4B3"/>
    <w:rsid w:val="4879CA8D"/>
    <w:rsid w:val="48C1C2B7"/>
    <w:rsid w:val="491BD757"/>
    <w:rsid w:val="49BCC00F"/>
    <w:rsid w:val="49D78ECE"/>
    <w:rsid w:val="49E780B3"/>
    <w:rsid w:val="49F3373C"/>
    <w:rsid w:val="4A230F6F"/>
    <w:rsid w:val="4A780D80"/>
    <w:rsid w:val="4A92FA21"/>
    <w:rsid w:val="4ABDEEBE"/>
    <w:rsid w:val="4ACC66F0"/>
    <w:rsid w:val="4B0321B9"/>
    <w:rsid w:val="4B0464A7"/>
    <w:rsid w:val="4B957E37"/>
    <w:rsid w:val="4BDE3084"/>
    <w:rsid w:val="4C1B3B22"/>
    <w:rsid w:val="4C60C862"/>
    <w:rsid w:val="4C62657C"/>
    <w:rsid w:val="4C938D46"/>
    <w:rsid w:val="4CC2652E"/>
    <w:rsid w:val="4D2C067D"/>
    <w:rsid w:val="4D3972E3"/>
    <w:rsid w:val="4D51DC86"/>
    <w:rsid w:val="4D8B2464"/>
    <w:rsid w:val="4DE5101F"/>
    <w:rsid w:val="4E4C6702"/>
    <w:rsid w:val="4E9E266D"/>
    <w:rsid w:val="4EC949CE"/>
    <w:rsid w:val="4ECDCCFB"/>
    <w:rsid w:val="4F70EA47"/>
    <w:rsid w:val="4F9A0C02"/>
    <w:rsid w:val="4FA07246"/>
    <w:rsid w:val="4FC4E364"/>
    <w:rsid w:val="4FD62501"/>
    <w:rsid w:val="4FF1543C"/>
    <w:rsid w:val="504A1EF6"/>
    <w:rsid w:val="50688B60"/>
    <w:rsid w:val="506AAB18"/>
    <w:rsid w:val="50933426"/>
    <w:rsid w:val="50EE0851"/>
    <w:rsid w:val="5119442D"/>
    <w:rsid w:val="5153BE3B"/>
    <w:rsid w:val="516C475A"/>
    <w:rsid w:val="519A52BF"/>
    <w:rsid w:val="519DE449"/>
    <w:rsid w:val="51DF7A22"/>
    <w:rsid w:val="51EBAD49"/>
    <w:rsid w:val="51F6BFD0"/>
    <w:rsid w:val="5206608D"/>
    <w:rsid w:val="5234A8F4"/>
    <w:rsid w:val="52395EC9"/>
    <w:rsid w:val="52829546"/>
    <w:rsid w:val="52AF26FC"/>
    <w:rsid w:val="530F3857"/>
    <w:rsid w:val="53485318"/>
    <w:rsid w:val="53963660"/>
    <w:rsid w:val="539C4D6A"/>
    <w:rsid w:val="53D9DC7D"/>
    <w:rsid w:val="54132B57"/>
    <w:rsid w:val="54689BFD"/>
    <w:rsid w:val="54AEC994"/>
    <w:rsid w:val="55039229"/>
    <w:rsid w:val="5532A3C8"/>
    <w:rsid w:val="553FF21C"/>
    <w:rsid w:val="55470783"/>
    <w:rsid w:val="5579E568"/>
    <w:rsid w:val="55ACE16E"/>
    <w:rsid w:val="55DBF637"/>
    <w:rsid w:val="55FFF564"/>
    <w:rsid w:val="5602B4F7"/>
    <w:rsid w:val="560A6556"/>
    <w:rsid w:val="560BBA44"/>
    <w:rsid w:val="56403C4E"/>
    <w:rsid w:val="567000B2"/>
    <w:rsid w:val="56C195CB"/>
    <w:rsid w:val="5712E44C"/>
    <w:rsid w:val="571F1645"/>
    <w:rsid w:val="57370121"/>
    <w:rsid w:val="576FCC20"/>
    <w:rsid w:val="580A124A"/>
    <w:rsid w:val="588FA8E8"/>
    <w:rsid w:val="58A5D45C"/>
    <w:rsid w:val="58D27823"/>
    <w:rsid w:val="58D367B3"/>
    <w:rsid w:val="58FCBC09"/>
    <w:rsid w:val="59095C99"/>
    <w:rsid w:val="590D184F"/>
    <w:rsid w:val="59147AD2"/>
    <w:rsid w:val="5983DC3A"/>
    <w:rsid w:val="59A40432"/>
    <w:rsid w:val="59A52559"/>
    <w:rsid w:val="59A79E75"/>
    <w:rsid w:val="59B50D93"/>
    <w:rsid w:val="59B9FD25"/>
    <w:rsid w:val="5A1B2933"/>
    <w:rsid w:val="5A26A40D"/>
    <w:rsid w:val="5A79F708"/>
    <w:rsid w:val="5A816B23"/>
    <w:rsid w:val="5AAED51F"/>
    <w:rsid w:val="5AC31A8F"/>
    <w:rsid w:val="5AEC2A90"/>
    <w:rsid w:val="5AF14FFA"/>
    <w:rsid w:val="5B3CF1BF"/>
    <w:rsid w:val="5B5676A1"/>
    <w:rsid w:val="5B599293"/>
    <w:rsid w:val="5B748F8F"/>
    <w:rsid w:val="5B8236A7"/>
    <w:rsid w:val="5B94BAD2"/>
    <w:rsid w:val="5BF7AF2A"/>
    <w:rsid w:val="5BF7B8F8"/>
    <w:rsid w:val="5C0770DA"/>
    <w:rsid w:val="5C7CBEA3"/>
    <w:rsid w:val="5CA57CA7"/>
    <w:rsid w:val="5CD4442E"/>
    <w:rsid w:val="5CD6DC15"/>
    <w:rsid w:val="5CFB9701"/>
    <w:rsid w:val="5CFBBADF"/>
    <w:rsid w:val="5D888312"/>
    <w:rsid w:val="5D9F2600"/>
    <w:rsid w:val="5DB46299"/>
    <w:rsid w:val="5DD627CF"/>
    <w:rsid w:val="5DEF2320"/>
    <w:rsid w:val="5E03C3AD"/>
    <w:rsid w:val="5EAE48D3"/>
    <w:rsid w:val="5EB4FAC3"/>
    <w:rsid w:val="5EBC95CB"/>
    <w:rsid w:val="5EC72F72"/>
    <w:rsid w:val="5ED72910"/>
    <w:rsid w:val="5ED85FC1"/>
    <w:rsid w:val="5EE9B688"/>
    <w:rsid w:val="5EEB9FD0"/>
    <w:rsid w:val="5EF9ED26"/>
    <w:rsid w:val="5F1357DB"/>
    <w:rsid w:val="5F425236"/>
    <w:rsid w:val="5F4A7AC3"/>
    <w:rsid w:val="5F8181BE"/>
    <w:rsid w:val="5FB84BB4"/>
    <w:rsid w:val="5FBF5764"/>
    <w:rsid w:val="5FC1E1CC"/>
    <w:rsid w:val="5FE8AD1A"/>
    <w:rsid w:val="6010E15C"/>
    <w:rsid w:val="601A846C"/>
    <w:rsid w:val="60204097"/>
    <w:rsid w:val="60512E94"/>
    <w:rsid w:val="6083716E"/>
    <w:rsid w:val="60B5130D"/>
    <w:rsid w:val="60EBB71D"/>
    <w:rsid w:val="60ED38DB"/>
    <w:rsid w:val="60F49B0B"/>
    <w:rsid w:val="61269C5D"/>
    <w:rsid w:val="6157B11F"/>
    <w:rsid w:val="6189C7D9"/>
    <w:rsid w:val="619B28BE"/>
    <w:rsid w:val="61AABCC8"/>
    <w:rsid w:val="61C2C6CD"/>
    <w:rsid w:val="61CAA3AA"/>
    <w:rsid w:val="61DAA45D"/>
    <w:rsid w:val="622BB2C7"/>
    <w:rsid w:val="623A28A8"/>
    <w:rsid w:val="624BC1EC"/>
    <w:rsid w:val="62506F92"/>
    <w:rsid w:val="62704E8B"/>
    <w:rsid w:val="62D067C8"/>
    <w:rsid w:val="62D2728D"/>
    <w:rsid w:val="62E7C385"/>
    <w:rsid w:val="62F4A559"/>
    <w:rsid w:val="63021061"/>
    <w:rsid w:val="631C0BDA"/>
    <w:rsid w:val="636965D6"/>
    <w:rsid w:val="63F55AFA"/>
    <w:rsid w:val="64329B46"/>
    <w:rsid w:val="645917E8"/>
    <w:rsid w:val="6472EB57"/>
    <w:rsid w:val="6477F6B4"/>
    <w:rsid w:val="64A0EE30"/>
    <w:rsid w:val="64B638C4"/>
    <w:rsid w:val="64BBC7E9"/>
    <w:rsid w:val="64C17DEC"/>
    <w:rsid w:val="64C686BE"/>
    <w:rsid w:val="64ECEA3A"/>
    <w:rsid w:val="6516D4D4"/>
    <w:rsid w:val="65220E3E"/>
    <w:rsid w:val="655D9A0B"/>
    <w:rsid w:val="656DAAF4"/>
    <w:rsid w:val="657D5421"/>
    <w:rsid w:val="65A0FA46"/>
    <w:rsid w:val="65AFB5FB"/>
    <w:rsid w:val="65B4B3BF"/>
    <w:rsid w:val="66614715"/>
    <w:rsid w:val="66CE95EE"/>
    <w:rsid w:val="66E19AC4"/>
    <w:rsid w:val="66E9C280"/>
    <w:rsid w:val="670E25AC"/>
    <w:rsid w:val="674872A5"/>
    <w:rsid w:val="675828E9"/>
    <w:rsid w:val="67666F69"/>
    <w:rsid w:val="676AE82C"/>
    <w:rsid w:val="67745B3B"/>
    <w:rsid w:val="67F368D8"/>
    <w:rsid w:val="67FBF5E2"/>
    <w:rsid w:val="68419B64"/>
    <w:rsid w:val="684B44F9"/>
    <w:rsid w:val="685726F4"/>
    <w:rsid w:val="6881F0D0"/>
    <w:rsid w:val="68877635"/>
    <w:rsid w:val="68A2C4C9"/>
    <w:rsid w:val="68BF7234"/>
    <w:rsid w:val="68C90264"/>
    <w:rsid w:val="68F3488C"/>
    <w:rsid w:val="691E64F6"/>
    <w:rsid w:val="695FB68A"/>
    <w:rsid w:val="69AB0642"/>
    <w:rsid w:val="6AAD516D"/>
    <w:rsid w:val="6AE68C1E"/>
    <w:rsid w:val="6AED97B9"/>
    <w:rsid w:val="6B636416"/>
    <w:rsid w:val="6B802B8E"/>
    <w:rsid w:val="6BBC77AC"/>
    <w:rsid w:val="6BDFD895"/>
    <w:rsid w:val="6BF3A87D"/>
    <w:rsid w:val="6C7D24CD"/>
    <w:rsid w:val="6C86F599"/>
    <w:rsid w:val="6C9BA108"/>
    <w:rsid w:val="6CC4CBC5"/>
    <w:rsid w:val="6CF5A4C9"/>
    <w:rsid w:val="6D13A6D9"/>
    <w:rsid w:val="6D3DC422"/>
    <w:rsid w:val="6D549B12"/>
    <w:rsid w:val="6D6AB9C4"/>
    <w:rsid w:val="6D7CCAED"/>
    <w:rsid w:val="6DBBD459"/>
    <w:rsid w:val="6DBC68FD"/>
    <w:rsid w:val="6DE3BE14"/>
    <w:rsid w:val="6E24C15C"/>
    <w:rsid w:val="6E6EE7F9"/>
    <w:rsid w:val="6E75FAA5"/>
    <w:rsid w:val="6E98516D"/>
    <w:rsid w:val="6EA7F3C4"/>
    <w:rsid w:val="6ED59477"/>
    <w:rsid w:val="6EFD4F7B"/>
    <w:rsid w:val="6F871F60"/>
    <w:rsid w:val="6FC7E6D3"/>
    <w:rsid w:val="6FF43A3A"/>
    <w:rsid w:val="6FFDDC55"/>
    <w:rsid w:val="6FFF3F5C"/>
    <w:rsid w:val="70016052"/>
    <w:rsid w:val="701C4276"/>
    <w:rsid w:val="701E6FFC"/>
    <w:rsid w:val="7084436C"/>
    <w:rsid w:val="7099D15A"/>
    <w:rsid w:val="70C9D8E0"/>
    <w:rsid w:val="71165C73"/>
    <w:rsid w:val="712F9FFC"/>
    <w:rsid w:val="7153AE26"/>
    <w:rsid w:val="7161DA98"/>
    <w:rsid w:val="71C0010B"/>
    <w:rsid w:val="71F6FFF3"/>
    <w:rsid w:val="7214B53F"/>
    <w:rsid w:val="72B59624"/>
    <w:rsid w:val="72BC853F"/>
    <w:rsid w:val="72CAB800"/>
    <w:rsid w:val="72F81468"/>
    <w:rsid w:val="734DE63B"/>
    <w:rsid w:val="735AC315"/>
    <w:rsid w:val="738037FB"/>
    <w:rsid w:val="739B9F0F"/>
    <w:rsid w:val="73F6AE7C"/>
    <w:rsid w:val="74211610"/>
    <w:rsid w:val="74285528"/>
    <w:rsid w:val="7437FF98"/>
    <w:rsid w:val="747E3372"/>
    <w:rsid w:val="747FCDF3"/>
    <w:rsid w:val="749184EB"/>
    <w:rsid w:val="74F309FC"/>
    <w:rsid w:val="752CF145"/>
    <w:rsid w:val="75B41DE2"/>
    <w:rsid w:val="75D773C4"/>
    <w:rsid w:val="75ED6E1D"/>
    <w:rsid w:val="76436BFB"/>
    <w:rsid w:val="7659680C"/>
    <w:rsid w:val="76691518"/>
    <w:rsid w:val="766B1C89"/>
    <w:rsid w:val="768BF59B"/>
    <w:rsid w:val="769E292D"/>
    <w:rsid w:val="76AD4AF4"/>
    <w:rsid w:val="76BA6A30"/>
    <w:rsid w:val="76E8B00A"/>
    <w:rsid w:val="77015AF5"/>
    <w:rsid w:val="776400CA"/>
    <w:rsid w:val="77AF1D3E"/>
    <w:rsid w:val="77E6BB0C"/>
    <w:rsid w:val="77F47B44"/>
    <w:rsid w:val="783ADDE7"/>
    <w:rsid w:val="7845C10D"/>
    <w:rsid w:val="78691D5F"/>
    <w:rsid w:val="78AC6418"/>
    <w:rsid w:val="78F0B4DC"/>
    <w:rsid w:val="793A78CA"/>
    <w:rsid w:val="794F76D2"/>
    <w:rsid w:val="79A5D8BA"/>
    <w:rsid w:val="79A9D6FB"/>
    <w:rsid w:val="79B83318"/>
    <w:rsid w:val="79F30861"/>
    <w:rsid w:val="7A0E4FC3"/>
    <w:rsid w:val="7A1D0688"/>
    <w:rsid w:val="7A243DF3"/>
    <w:rsid w:val="7A53EEB5"/>
    <w:rsid w:val="7A5E10E0"/>
    <w:rsid w:val="7A8367B5"/>
    <w:rsid w:val="7A9818F7"/>
    <w:rsid w:val="7AC2083C"/>
    <w:rsid w:val="7AC43001"/>
    <w:rsid w:val="7ACD9387"/>
    <w:rsid w:val="7ACD9F23"/>
    <w:rsid w:val="7AD4BE06"/>
    <w:rsid w:val="7AE80198"/>
    <w:rsid w:val="7AE87AFD"/>
    <w:rsid w:val="7AEB70B5"/>
    <w:rsid w:val="7AECD103"/>
    <w:rsid w:val="7B1039D8"/>
    <w:rsid w:val="7B2F310A"/>
    <w:rsid w:val="7B92D91C"/>
    <w:rsid w:val="7B9B8FC7"/>
    <w:rsid w:val="7BE0BA7F"/>
    <w:rsid w:val="7BE4F257"/>
    <w:rsid w:val="7BFA1CEF"/>
    <w:rsid w:val="7C093083"/>
    <w:rsid w:val="7C1D93C6"/>
    <w:rsid w:val="7C3EBC9B"/>
    <w:rsid w:val="7C464609"/>
    <w:rsid w:val="7C4C36D2"/>
    <w:rsid w:val="7C661E16"/>
    <w:rsid w:val="7CBB23CE"/>
    <w:rsid w:val="7CF40F32"/>
    <w:rsid w:val="7D10BDDD"/>
    <w:rsid w:val="7D1F0CA7"/>
    <w:rsid w:val="7D2109C2"/>
    <w:rsid w:val="7E549B27"/>
    <w:rsid w:val="7EB34B3F"/>
    <w:rsid w:val="7EC6D7C6"/>
    <w:rsid w:val="7ECA316F"/>
    <w:rsid w:val="7EE08EBC"/>
    <w:rsid w:val="7F8AE4A2"/>
    <w:rsid w:val="7F967541"/>
    <w:rsid w:val="7FB76A24"/>
    <w:rsid w:val="7FF667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17E8"/>
  <w15:chartTrackingRefBased/>
  <w15:docId w15:val="{BCF6798F-D43B-4A43-AD29-5B42C861DB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ECBC3C7"/>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ECBC3C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ECBC3C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ECBC3C7"/>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ECBC3C7"/>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ECBC3C7"/>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ECBC3C7"/>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ECBC3C7"/>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ECBC3C7"/>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ECBC3C7"/>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ECBC3C7"/>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ECBC3C7"/>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ECBC3C7"/>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ECBC3C7"/>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ECBC3C7"/>
    <w:pPr>
      <w:spacing/>
      <w:ind w:left="720"/>
      <w:contextualSpacing/>
    </w:pPr>
  </w:style>
  <w:style w:type="paragraph" w:styleId="TOC1">
    <w:uiPriority w:val="39"/>
    <w:name w:val="toc 1"/>
    <w:basedOn w:val="Normal"/>
    <w:next w:val="Normal"/>
    <w:unhideWhenUsed/>
    <w:rsid w:val="1ECBC3C7"/>
    <w:pPr>
      <w:spacing w:after="100"/>
    </w:pPr>
  </w:style>
  <w:style w:type="paragraph" w:styleId="TOC2">
    <w:uiPriority w:val="39"/>
    <w:name w:val="toc 2"/>
    <w:basedOn w:val="Normal"/>
    <w:next w:val="Normal"/>
    <w:unhideWhenUsed/>
    <w:rsid w:val="1ECBC3C7"/>
    <w:pPr>
      <w:spacing w:after="100"/>
      <w:ind w:left="220"/>
    </w:pPr>
  </w:style>
  <w:style w:type="paragraph" w:styleId="TOC3">
    <w:uiPriority w:val="39"/>
    <w:name w:val="toc 3"/>
    <w:basedOn w:val="Normal"/>
    <w:next w:val="Normal"/>
    <w:unhideWhenUsed/>
    <w:rsid w:val="1ECBC3C7"/>
    <w:pPr>
      <w:spacing w:after="100"/>
      <w:ind w:left="440"/>
    </w:pPr>
  </w:style>
  <w:style w:type="paragraph" w:styleId="TOC4">
    <w:uiPriority w:val="39"/>
    <w:name w:val="toc 4"/>
    <w:basedOn w:val="Normal"/>
    <w:next w:val="Normal"/>
    <w:unhideWhenUsed/>
    <w:rsid w:val="1ECBC3C7"/>
    <w:pPr>
      <w:spacing w:after="100"/>
      <w:ind w:left="660"/>
    </w:pPr>
  </w:style>
  <w:style w:type="paragraph" w:styleId="TOC5">
    <w:uiPriority w:val="39"/>
    <w:name w:val="toc 5"/>
    <w:basedOn w:val="Normal"/>
    <w:next w:val="Normal"/>
    <w:unhideWhenUsed/>
    <w:rsid w:val="1ECBC3C7"/>
    <w:pPr>
      <w:spacing w:after="100"/>
      <w:ind w:left="880"/>
    </w:pPr>
  </w:style>
  <w:style w:type="paragraph" w:styleId="TOC6">
    <w:uiPriority w:val="39"/>
    <w:name w:val="toc 6"/>
    <w:basedOn w:val="Normal"/>
    <w:next w:val="Normal"/>
    <w:unhideWhenUsed/>
    <w:rsid w:val="1ECBC3C7"/>
    <w:pPr>
      <w:spacing w:after="100"/>
      <w:ind w:left="1100"/>
    </w:pPr>
  </w:style>
  <w:style w:type="paragraph" w:styleId="TOC7">
    <w:uiPriority w:val="39"/>
    <w:name w:val="toc 7"/>
    <w:basedOn w:val="Normal"/>
    <w:next w:val="Normal"/>
    <w:unhideWhenUsed/>
    <w:rsid w:val="1ECBC3C7"/>
    <w:pPr>
      <w:spacing w:after="100"/>
      <w:ind w:left="1320"/>
    </w:pPr>
  </w:style>
  <w:style w:type="paragraph" w:styleId="TOC8">
    <w:uiPriority w:val="39"/>
    <w:name w:val="toc 8"/>
    <w:basedOn w:val="Normal"/>
    <w:next w:val="Normal"/>
    <w:unhideWhenUsed/>
    <w:rsid w:val="1ECBC3C7"/>
    <w:pPr>
      <w:spacing w:after="100"/>
      <w:ind w:left="1540"/>
    </w:pPr>
  </w:style>
  <w:style w:type="paragraph" w:styleId="TOC9">
    <w:uiPriority w:val="39"/>
    <w:name w:val="toc 9"/>
    <w:basedOn w:val="Normal"/>
    <w:next w:val="Normal"/>
    <w:unhideWhenUsed/>
    <w:rsid w:val="1ECBC3C7"/>
    <w:pPr>
      <w:spacing w:after="100"/>
      <w:ind w:left="1760"/>
    </w:pPr>
  </w:style>
  <w:style w:type="paragraph" w:styleId="EndnoteText">
    <w:uiPriority w:val="99"/>
    <w:name w:val="endnote text"/>
    <w:basedOn w:val="Normal"/>
    <w:semiHidden/>
    <w:unhideWhenUsed/>
    <w:link w:val="EndnoteTextChar"/>
    <w:rsid w:val="1ECBC3C7"/>
    <w:rPr>
      <w:sz w:val="20"/>
      <w:szCs w:val="20"/>
    </w:rPr>
    <w:pPr>
      <w:spacing w:after="0" w:line="240" w:lineRule="auto"/>
    </w:pPr>
  </w:style>
  <w:style w:type="paragraph" w:styleId="Footer">
    <w:uiPriority w:val="99"/>
    <w:name w:val="footer"/>
    <w:basedOn w:val="Normal"/>
    <w:unhideWhenUsed/>
    <w:link w:val="FooterChar"/>
    <w:rsid w:val="1ECBC3C7"/>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1ECBC3C7"/>
    <w:rPr>
      <w:sz w:val="20"/>
      <w:szCs w:val="20"/>
    </w:rPr>
    <w:pPr>
      <w:spacing w:after="0" w:line="240" w:lineRule="auto"/>
    </w:pPr>
  </w:style>
  <w:style w:type="paragraph" w:styleId="Header">
    <w:uiPriority w:val="99"/>
    <w:name w:val="header"/>
    <w:basedOn w:val="Normal"/>
    <w:unhideWhenUsed/>
    <w:link w:val="HeaderChar"/>
    <w:rsid w:val="1ECBC3C7"/>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e39796f4efc4fd0" /><Relationship Type="http://schemas.microsoft.com/office/2011/relationships/people" Target="people.xml" Id="R4e9409d2daaa43a7" /><Relationship Type="http://schemas.microsoft.com/office/2011/relationships/commentsExtended" Target="commentsExtended.xml" Id="R0d88ef737aa64813" /><Relationship Type="http://schemas.microsoft.com/office/2016/09/relationships/commentsIds" Target="commentsIds.xml" Id="R06f9a0a2f63a47ae" /><Relationship Type="http://schemas.openxmlformats.org/officeDocument/2006/relationships/hyperlink" Target="https://www.addictioncenter.com/community/addiction-replacement/" TargetMode="External" Id="Rd9807e00219e425f" /><Relationship Type="http://schemas.openxmlformats.org/officeDocument/2006/relationships/hyperlink" Target="https://pmc.ncbi.nlm.nih.gov/articles/PMC1079351/" TargetMode="External" Id="Rbc7c1940ed654c52" /><Relationship Type="http://schemas.openxmlformats.org/officeDocument/2006/relationships/hyperlink" Target="https://jech.bmj.com/content/77/10/625" TargetMode="External" Id="R4dbd550f87c24758" /><Relationship Type="http://schemas.openxmlformats.org/officeDocument/2006/relationships/hyperlink" Target="https://acamh.onlinelibrary.wiley.com/doi/10.1111/camh.12470" TargetMode="External" Id="R8d91eca73bd2436c" /><Relationship Type="http://schemas.openxmlformats.org/officeDocument/2006/relationships/hyperlink" Target="https://www.sciencedirect.com/science/article/abs/pii/S0306460312001323" TargetMode="External" Id="R4c72eda924544d27" /><Relationship Type="http://schemas.openxmlformats.org/officeDocument/2006/relationships/hyperlink" Target="https://pmc.ncbi.nlm.nih.gov/articles/PMC318504/" TargetMode="External" Id="Rc4b600dcf35c474e" /><Relationship Type="http://schemas.openxmlformats.org/officeDocument/2006/relationships/hyperlink" Target="https://www.tandfonline.com/doi/full/10.1080/26929953.2022.2126416?scroll=top&amp;needAccess=true" TargetMode="External" Id="R532836fc6a374751" /><Relationship Type="http://schemas.openxmlformats.org/officeDocument/2006/relationships/hyperlink" Target="https://pmc.ncbi.nlm.nih.gov/articles/PMC9632546/" TargetMode="External" Id="Rcf05d9dd8682456c" /><Relationship Type="http://schemas.openxmlformats.org/officeDocument/2006/relationships/hyperlink" Target="https://www.theguardian.com/world/2000/feb/03/gender.uk" TargetMode="External" Id="Rbd442bdb6be44cd4" /><Relationship Type="http://schemas.openxmlformats.org/officeDocument/2006/relationships/hyperlink" Target="https://www.sciencedirect.com/science/article/pii/S0149763423002002" TargetMode="External" Id="Ra751d24bceb0437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2024-12-10T17:47:19.4687576Z</dcterms:created>
  <dcterms:modified xsi:type="dcterms:W3CDTF">2025-01-10T17:55:23.2788156Z</dcterms:modified>
  <dc:creator>William Bryce (2416710)</dc:creator>
  <lastModifiedBy>William Bryce (2416710)</lastModifiedBy>
</coreProperties>
</file>