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762EC9" w14:textId="4B60F54F" w:rsidR="00A94C43" w:rsidRDefault="00E571E4" w:rsidP="00E571E4">
      <w:pPr>
        <w:pStyle w:val="Subtitle"/>
      </w:pPr>
      <w:r>
        <w:t>PRD assignment 2</w:t>
      </w:r>
      <w:r w:rsidR="00695B47">
        <w:t xml:space="preserve"> </w:t>
      </w:r>
      <w:r w:rsidR="00A822E7">
        <w:t xml:space="preserve">resubmission </w:t>
      </w:r>
    </w:p>
    <w:p w14:paraId="61AFB5CF" w14:textId="77777777" w:rsidR="00A822E7" w:rsidRDefault="00A822E7" w:rsidP="00E571E4">
      <w:pPr>
        <w:pStyle w:val="Subtitle"/>
      </w:pPr>
    </w:p>
    <w:p w14:paraId="5C1DFC34" w14:textId="77777777" w:rsidR="00CE3EEA" w:rsidRDefault="00795FBE" w:rsidP="00E571E4">
      <w:pPr>
        <w:pStyle w:val="Subtitle"/>
      </w:pPr>
      <w:r>
        <w:t>S</w:t>
      </w:r>
      <w:r w:rsidR="00FD7327">
        <w:t xml:space="preserve">ubmitted </w:t>
      </w:r>
      <w:r w:rsidR="00E571E4">
        <w:t>By: Christopher Rodriguez</w:t>
      </w:r>
      <w:r w:rsidR="00FD7327">
        <w:t xml:space="preserve"> </w:t>
      </w:r>
      <w:r w:rsidR="00A822E7">
        <w:t xml:space="preserve"> </w:t>
      </w:r>
    </w:p>
    <w:p w14:paraId="7F42C7F1" w14:textId="3C1065CB" w:rsidR="00FD7327" w:rsidRDefault="00A822E7" w:rsidP="00E571E4">
      <w:pPr>
        <w:pStyle w:val="Subtitle"/>
      </w:pPr>
      <w:r>
        <w:t>student</w:t>
      </w:r>
      <w:r w:rsidR="00CE3EEA">
        <w:t>: 2016805</w:t>
      </w:r>
    </w:p>
    <w:p w14:paraId="18EDC9B0" w14:textId="61ADF214" w:rsidR="00E571E4" w:rsidRDefault="00FD7327" w:rsidP="00E571E4">
      <w:pPr>
        <w:pStyle w:val="Subtitle"/>
      </w:pPr>
      <w:r>
        <w:t xml:space="preserve">Email: 2016805@student.uwtsd.ac.uk </w:t>
      </w:r>
    </w:p>
    <w:p w14:paraId="755F114B" w14:textId="6FC3D38F" w:rsidR="00A94C43" w:rsidRDefault="00E571E4">
      <w:pPr>
        <w:pStyle w:val="Author"/>
      </w:pPr>
      <w:r>
        <w:t xml:space="preserve">Lecturer: </w:t>
      </w:r>
      <w:r w:rsidR="00D04857">
        <w:t xml:space="preserve">Kathryn </w:t>
      </w:r>
      <w:r w:rsidR="007A3AFA">
        <w:t xml:space="preserve">Roberts </w:t>
      </w:r>
    </w:p>
    <w:p w14:paraId="5B275877" w14:textId="109A7A46" w:rsidR="00AA7C5A" w:rsidRDefault="00E71DAB">
      <w:pPr>
        <w:pStyle w:val="Author"/>
      </w:pPr>
      <w:r>
        <w:t>BMIH5005</w:t>
      </w:r>
    </w:p>
    <w:p w14:paraId="3A483503" w14:textId="7EFD99E6" w:rsidR="00352099" w:rsidRDefault="00CC5A74" w:rsidP="00DF747A">
      <w:r>
        <w:rPr>
          <w:noProof/>
        </w:rPr>
        <w:drawing>
          <wp:anchor distT="0" distB="0" distL="114300" distR="114300" simplePos="0" relativeHeight="251659264" behindDoc="0" locked="0" layoutInCell="1" allowOverlap="1" wp14:anchorId="514F627F" wp14:editId="7DD54239">
            <wp:simplePos x="0" y="0"/>
            <wp:positionH relativeFrom="column">
              <wp:posOffset>-6350</wp:posOffset>
            </wp:positionH>
            <wp:positionV relativeFrom="paragraph">
              <wp:posOffset>402590</wp:posOffset>
            </wp:positionV>
            <wp:extent cx="6049010" cy="230314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9010" cy="2303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1DAB">
        <w:t>Research proposal</w:t>
      </w:r>
      <w:r w:rsidR="003B2E25">
        <w:t xml:space="preserve"> on </w:t>
      </w:r>
      <w:r w:rsidR="00352099">
        <w:t xml:space="preserve"> employee engagement </w:t>
      </w:r>
      <w:r w:rsidR="003B2E25">
        <w:t xml:space="preserve">for </w:t>
      </w:r>
      <w:r w:rsidR="00352099">
        <w:t xml:space="preserve"> </w:t>
      </w:r>
    </w:p>
    <w:p w14:paraId="0E782B92" w14:textId="77777777" w:rsidR="00456BB2" w:rsidRDefault="00456BB2" w:rsidP="00DF747A">
      <w:pPr>
        <w:rPr>
          <w:b/>
          <w:bCs/>
        </w:rPr>
      </w:pPr>
    </w:p>
    <w:p w14:paraId="0F79AE91" w14:textId="477FD76C" w:rsidR="00A94C43" w:rsidRPr="009166FA" w:rsidRDefault="00352099" w:rsidP="00DF747A">
      <w:pPr>
        <w:rPr>
          <w:b/>
          <w:bCs/>
        </w:rPr>
      </w:pPr>
      <w:r w:rsidRPr="009166FA">
        <w:rPr>
          <w:b/>
          <w:bCs/>
        </w:rPr>
        <w:t>N</w:t>
      </w:r>
      <w:r w:rsidR="00DF747A" w:rsidRPr="009166FA">
        <w:rPr>
          <w:b/>
          <w:bCs/>
        </w:rPr>
        <w:t xml:space="preserve">obu </w:t>
      </w:r>
      <w:r w:rsidR="00EB5450" w:rsidRPr="009166FA">
        <w:rPr>
          <w:b/>
          <w:bCs/>
        </w:rPr>
        <w:t>Hotel London</w:t>
      </w:r>
    </w:p>
    <w:p w14:paraId="32AA8DDD" w14:textId="4BA937BC" w:rsidR="00456BB2" w:rsidRDefault="00976270" w:rsidP="00DF747A">
      <w:pPr>
        <w:rPr>
          <w:b/>
          <w:bCs/>
        </w:rPr>
      </w:pPr>
      <w:r>
        <w:rPr>
          <w:b/>
          <w:bCs/>
        </w:rPr>
        <w:t>Contents:</w:t>
      </w:r>
    </w:p>
    <w:p w14:paraId="35CC00D6" w14:textId="031BBA2E" w:rsidR="00976270" w:rsidRPr="00274910" w:rsidRDefault="00274910" w:rsidP="00274910">
      <w:pPr>
        <w:pStyle w:val="ListParagraph"/>
        <w:numPr>
          <w:ilvl w:val="0"/>
          <w:numId w:val="31"/>
        </w:numPr>
        <w:rPr>
          <w:b/>
          <w:bCs/>
        </w:rPr>
      </w:pPr>
      <w:r w:rsidRPr="00274910">
        <w:rPr>
          <w:b/>
          <w:bCs/>
        </w:rPr>
        <w:t>Introduction</w:t>
      </w:r>
    </w:p>
    <w:p w14:paraId="2E238A8C" w14:textId="77777777" w:rsidR="007D1362" w:rsidRDefault="00274910" w:rsidP="007D1362">
      <w:pPr>
        <w:pStyle w:val="ListParagraph"/>
        <w:numPr>
          <w:ilvl w:val="0"/>
          <w:numId w:val="31"/>
        </w:numPr>
        <w:rPr>
          <w:b/>
          <w:bCs/>
        </w:rPr>
      </w:pPr>
      <w:r w:rsidRPr="007D1362">
        <w:rPr>
          <w:b/>
          <w:bCs/>
        </w:rPr>
        <w:t>The proposal</w:t>
      </w:r>
    </w:p>
    <w:p w14:paraId="59C22FF4" w14:textId="1EB742B4" w:rsidR="00274910" w:rsidRDefault="007D1362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Benefits of engagement </w:t>
      </w:r>
    </w:p>
    <w:p w14:paraId="7786C908" w14:textId="37925179" w:rsidR="007D1362" w:rsidRDefault="007D1362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>Life</w:t>
      </w:r>
      <w:r w:rsidR="00F1155C">
        <w:rPr>
          <w:b/>
          <w:bCs/>
        </w:rPr>
        <w:t xml:space="preserve">cycle of employees </w:t>
      </w:r>
    </w:p>
    <w:p w14:paraId="034C71B8" w14:textId="6806DFDC" w:rsidR="00F1155C" w:rsidRDefault="00330042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Drivers of engagement </w:t>
      </w:r>
    </w:p>
    <w:p w14:paraId="6AC6E325" w14:textId="75C41DB4" w:rsidR="00330042" w:rsidRDefault="00330042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Employee experience </w:t>
      </w:r>
    </w:p>
    <w:p w14:paraId="7FB46751" w14:textId="36FE6691" w:rsidR="00330042" w:rsidRDefault="00274C18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Impact of Staff turnover </w:t>
      </w:r>
    </w:p>
    <w:p w14:paraId="04C3E06F" w14:textId="148B6C54" w:rsidR="00274C18" w:rsidRDefault="00274C18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Disadvantages of </w:t>
      </w:r>
      <w:r w:rsidR="00555EB3">
        <w:rPr>
          <w:b/>
          <w:bCs/>
        </w:rPr>
        <w:t>disengagement in people</w:t>
      </w:r>
    </w:p>
    <w:p w14:paraId="43C77E20" w14:textId="4EA6B0F5" w:rsidR="00555EB3" w:rsidRDefault="00F718C4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Methods to engagement </w:t>
      </w:r>
    </w:p>
    <w:p w14:paraId="6BDF741A" w14:textId="5E8B9087" w:rsidR="00F718C4" w:rsidRDefault="00F718C4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Correct attitude </w:t>
      </w:r>
    </w:p>
    <w:p w14:paraId="2B346795" w14:textId="7ED50B2E" w:rsidR="001A076C" w:rsidRDefault="001A076C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Employee turnover </w:t>
      </w:r>
    </w:p>
    <w:p w14:paraId="4E1AE64F" w14:textId="6B80EFBE" w:rsidR="001A076C" w:rsidRPr="007D1362" w:rsidRDefault="00E14A7A" w:rsidP="007D1362">
      <w:pPr>
        <w:pStyle w:val="ListParagraph"/>
        <w:numPr>
          <w:ilvl w:val="0"/>
          <w:numId w:val="31"/>
        </w:numPr>
        <w:rPr>
          <w:b/>
          <w:bCs/>
        </w:rPr>
      </w:pPr>
      <w:r>
        <w:rPr>
          <w:b/>
          <w:bCs/>
        </w:rPr>
        <w:t xml:space="preserve">Conclusion </w:t>
      </w:r>
    </w:p>
    <w:p w14:paraId="332903B4" w14:textId="77777777" w:rsidR="00456BB2" w:rsidRDefault="00456BB2" w:rsidP="00DF747A">
      <w:pPr>
        <w:rPr>
          <w:b/>
          <w:bCs/>
        </w:rPr>
      </w:pPr>
    </w:p>
    <w:p w14:paraId="1DCA4898" w14:textId="77777777" w:rsidR="00976270" w:rsidRDefault="00976270" w:rsidP="00DF747A">
      <w:pPr>
        <w:rPr>
          <w:b/>
          <w:bCs/>
        </w:rPr>
      </w:pPr>
    </w:p>
    <w:p w14:paraId="32FE0057" w14:textId="77777777" w:rsidR="00976270" w:rsidRDefault="00976270" w:rsidP="00DF747A">
      <w:pPr>
        <w:rPr>
          <w:b/>
          <w:bCs/>
        </w:rPr>
      </w:pPr>
    </w:p>
    <w:p w14:paraId="57A300BE" w14:textId="77777777" w:rsidR="00976270" w:rsidRDefault="00976270" w:rsidP="00DF747A">
      <w:pPr>
        <w:rPr>
          <w:b/>
          <w:bCs/>
        </w:rPr>
      </w:pPr>
    </w:p>
    <w:p w14:paraId="45CFC67C" w14:textId="77777777" w:rsidR="00976270" w:rsidRDefault="00976270" w:rsidP="00DF747A">
      <w:pPr>
        <w:rPr>
          <w:b/>
          <w:bCs/>
        </w:rPr>
      </w:pPr>
    </w:p>
    <w:p w14:paraId="4A2AA247" w14:textId="236070B0" w:rsidR="00EB5450" w:rsidRPr="00D87A89" w:rsidRDefault="006F6443" w:rsidP="00DF747A">
      <w:pPr>
        <w:rPr>
          <w:b/>
          <w:bCs/>
        </w:rPr>
      </w:pPr>
      <w:r w:rsidRPr="00D87A89">
        <w:rPr>
          <w:b/>
          <w:bCs/>
        </w:rPr>
        <w:t xml:space="preserve">Introduction </w:t>
      </w:r>
    </w:p>
    <w:p w14:paraId="70471BDB" w14:textId="7B59EDF6" w:rsidR="00026B0A" w:rsidRPr="00BF42B1" w:rsidRDefault="00EB5450" w:rsidP="00DF747A">
      <w:pPr>
        <w:rPr>
          <w:i/>
          <w:iCs/>
        </w:rPr>
      </w:pPr>
      <w:r>
        <w:t xml:space="preserve">It is one of the most </w:t>
      </w:r>
      <w:r w:rsidR="00EE5160">
        <w:t>trending</w:t>
      </w:r>
      <w:r>
        <w:t xml:space="preserve"> </w:t>
      </w:r>
      <w:r w:rsidR="00AB3E9E">
        <w:t>Hotel in London and currentl</w:t>
      </w:r>
      <w:r w:rsidR="00E367D2">
        <w:t>y one of</w:t>
      </w:r>
      <w:r w:rsidR="00AB3E9E">
        <w:t xml:space="preserve"> </w:t>
      </w:r>
      <w:r w:rsidR="008C0903">
        <w:t xml:space="preserve"> the </w:t>
      </w:r>
      <w:r w:rsidR="00CC58FD">
        <w:t xml:space="preserve">most talk hotel. </w:t>
      </w:r>
      <w:r w:rsidR="008C0903">
        <w:t xml:space="preserve">It is Co owned by the </w:t>
      </w:r>
      <w:r w:rsidR="00613F4D">
        <w:t xml:space="preserve">Oscar winner actor of </w:t>
      </w:r>
      <w:r w:rsidR="00AD270C">
        <w:t>the Godfather, Robert de Niro</w:t>
      </w:r>
      <w:r w:rsidR="004A31F9">
        <w:t xml:space="preserve"> and </w:t>
      </w:r>
      <w:r w:rsidR="00F614C7">
        <w:t xml:space="preserve">a Japanese </w:t>
      </w:r>
      <w:r w:rsidR="004A31F9">
        <w:t>Michelin star chef</w:t>
      </w:r>
      <w:r w:rsidR="00F614C7">
        <w:t>. The hotel</w:t>
      </w:r>
      <w:r w:rsidR="004A31F9">
        <w:t xml:space="preserve"> </w:t>
      </w:r>
      <w:r w:rsidR="00481C6B">
        <w:t>is in a prime location in</w:t>
      </w:r>
      <w:r w:rsidR="00C63062">
        <w:t xml:space="preserve"> London and </w:t>
      </w:r>
      <w:r w:rsidR="00481C6B">
        <w:t xml:space="preserve"> quite close to Victoria station</w:t>
      </w:r>
      <w:r w:rsidR="00706354">
        <w:t xml:space="preserve"> and</w:t>
      </w:r>
      <w:r w:rsidR="00C63062">
        <w:t xml:space="preserve"> it’s popularity </w:t>
      </w:r>
      <w:r w:rsidR="0076400A">
        <w:t xml:space="preserve">kept rising as </w:t>
      </w:r>
      <w:r w:rsidR="00706354">
        <w:t xml:space="preserve">being endorsed by fellow </w:t>
      </w:r>
      <w:r w:rsidR="0076400A">
        <w:t xml:space="preserve">Hollywood </w:t>
      </w:r>
      <w:r w:rsidR="004F4BA1">
        <w:t xml:space="preserve">artists </w:t>
      </w:r>
      <w:r w:rsidR="00706354">
        <w:t xml:space="preserve">in </w:t>
      </w:r>
      <w:r w:rsidR="00300B23">
        <w:t>many</w:t>
      </w:r>
      <w:r w:rsidR="00706354">
        <w:t xml:space="preserve"> </w:t>
      </w:r>
      <w:r w:rsidR="00300B23">
        <w:t>magazines.</w:t>
      </w:r>
      <w:r w:rsidR="004F4BA1">
        <w:t xml:space="preserve"> But </w:t>
      </w:r>
      <w:r w:rsidR="008D7699">
        <w:t xml:space="preserve">like most hotels operating nowadays </w:t>
      </w:r>
      <w:r w:rsidR="003E3D5C">
        <w:t xml:space="preserve">even being one  </w:t>
      </w:r>
      <w:r w:rsidR="008769AB">
        <w:t>of the most successful branch</w:t>
      </w:r>
      <w:r w:rsidR="003E3D5C">
        <w:t>es</w:t>
      </w:r>
      <w:r w:rsidR="008769AB">
        <w:t xml:space="preserve"> of the Nobu Chain </w:t>
      </w:r>
      <w:r w:rsidR="00B11196">
        <w:t xml:space="preserve">and understood </w:t>
      </w:r>
      <w:r w:rsidR="001E4D9B">
        <w:t>to have a</w:t>
      </w:r>
      <w:r w:rsidR="00463CB6">
        <w:t xml:space="preserve"> </w:t>
      </w:r>
      <w:r w:rsidR="00B11196">
        <w:t xml:space="preserve"> huge </w:t>
      </w:r>
      <w:r w:rsidR="00463CB6">
        <w:t>financial back up</w:t>
      </w:r>
      <w:r w:rsidR="001E4D9B">
        <w:t xml:space="preserve"> </w:t>
      </w:r>
      <w:r w:rsidR="00463CB6">
        <w:t xml:space="preserve"> </w:t>
      </w:r>
      <w:r w:rsidR="0007401D">
        <w:t xml:space="preserve">have </w:t>
      </w:r>
      <w:r w:rsidR="00463CB6">
        <w:t xml:space="preserve"> its own </w:t>
      </w:r>
      <w:r w:rsidR="000F658C">
        <w:t>business flaws and challenges which</w:t>
      </w:r>
      <w:r w:rsidR="0007401D">
        <w:t xml:space="preserve"> </w:t>
      </w:r>
      <w:r w:rsidR="008F0C9F">
        <w:t>threatens the hotel’s very foundation</w:t>
      </w:r>
      <w:r w:rsidR="000E5D87">
        <w:t xml:space="preserve"> in reputation. </w:t>
      </w:r>
      <w:r w:rsidR="00FB0EB6">
        <w:t xml:space="preserve">The operations are in a struggle of </w:t>
      </w:r>
      <w:r w:rsidR="00BE61C3">
        <w:t>dealing with the turnover of people which is the</w:t>
      </w:r>
      <w:r w:rsidR="008A3BA2">
        <w:t xml:space="preserve"> one</w:t>
      </w:r>
      <w:r w:rsidR="00BE61C3">
        <w:t xml:space="preserve"> biggest </w:t>
      </w:r>
      <w:r w:rsidR="008A3BA2">
        <w:t xml:space="preserve">most </w:t>
      </w:r>
      <w:r w:rsidR="00213484">
        <w:t xml:space="preserve">expensive </w:t>
      </w:r>
      <w:r w:rsidR="00597734">
        <w:t xml:space="preserve">area </w:t>
      </w:r>
      <w:r w:rsidR="00360D79">
        <w:t xml:space="preserve">of problem </w:t>
      </w:r>
      <w:r w:rsidR="000A695B">
        <w:t xml:space="preserve">needed </w:t>
      </w:r>
      <w:r w:rsidR="00213484">
        <w:t xml:space="preserve"> to</w:t>
      </w:r>
      <w:r w:rsidR="000A695B">
        <w:t xml:space="preserve"> be </w:t>
      </w:r>
      <w:r w:rsidR="00213484">
        <w:t>solve</w:t>
      </w:r>
      <w:r w:rsidR="000A695B">
        <w:t xml:space="preserve">d. </w:t>
      </w:r>
      <w:r w:rsidR="00CD1B45" w:rsidRPr="00BF42B1">
        <w:rPr>
          <w:i/>
          <w:iCs/>
        </w:rPr>
        <w:t>NOBU hotel website -</w:t>
      </w:r>
    </w:p>
    <w:p w14:paraId="7C288B1A" w14:textId="77777777" w:rsidR="00E7310B" w:rsidRDefault="00E7310B" w:rsidP="00DF747A">
      <w:pPr>
        <w:rPr>
          <w:b/>
          <w:bCs/>
        </w:rPr>
      </w:pPr>
    </w:p>
    <w:p w14:paraId="10736056" w14:textId="77777777" w:rsidR="00E7310B" w:rsidRDefault="00E7310B" w:rsidP="00DF747A">
      <w:pPr>
        <w:rPr>
          <w:b/>
          <w:bCs/>
        </w:rPr>
      </w:pPr>
    </w:p>
    <w:p w14:paraId="44E4F19B" w14:textId="3A6D5C1C" w:rsidR="006F6443" w:rsidRPr="00D87A89" w:rsidRDefault="006F6443" w:rsidP="00DF747A">
      <w:pPr>
        <w:rPr>
          <w:b/>
          <w:bCs/>
        </w:rPr>
      </w:pPr>
      <w:r w:rsidRPr="00D87A89">
        <w:rPr>
          <w:b/>
          <w:bCs/>
        </w:rPr>
        <w:t>The proposal</w:t>
      </w:r>
    </w:p>
    <w:p w14:paraId="7A6BE39B" w14:textId="6D346916" w:rsidR="00193609" w:rsidRPr="00BF42B1" w:rsidRDefault="00026B0A" w:rsidP="00DF747A">
      <w:pPr>
        <w:rPr>
          <w:i/>
          <w:iCs/>
        </w:rPr>
      </w:pPr>
      <w:r>
        <w:t xml:space="preserve">In this </w:t>
      </w:r>
      <w:r w:rsidR="006146B2">
        <w:t xml:space="preserve">research </w:t>
      </w:r>
      <w:r>
        <w:t>proposal we are aiming to</w:t>
      </w:r>
      <w:r w:rsidR="006146B2">
        <w:t xml:space="preserve"> </w:t>
      </w:r>
      <w:r w:rsidR="002B470A">
        <w:t>look and analyse the</w:t>
      </w:r>
      <w:r w:rsidR="00386055">
        <w:t xml:space="preserve"> value of </w:t>
      </w:r>
      <w:r w:rsidR="002B470A">
        <w:t xml:space="preserve"> </w:t>
      </w:r>
      <w:r w:rsidR="00510FA4">
        <w:t xml:space="preserve">people’s </w:t>
      </w:r>
      <w:r w:rsidR="002B470A">
        <w:t xml:space="preserve">engagement </w:t>
      </w:r>
      <w:r w:rsidR="00386055">
        <w:t xml:space="preserve">and how it impacts the work environment and the retention of people in the workplace. </w:t>
      </w:r>
      <w:r w:rsidR="00F1162D">
        <w:t xml:space="preserve">By studying the whole employee work cycle </w:t>
      </w:r>
      <w:r w:rsidR="00B46239">
        <w:t xml:space="preserve">we’ll try to enlist the different models of  </w:t>
      </w:r>
      <w:r w:rsidR="00C3300F">
        <w:t xml:space="preserve">engagement style </w:t>
      </w:r>
      <w:r w:rsidR="002A2267">
        <w:t xml:space="preserve">and successful </w:t>
      </w:r>
      <w:r w:rsidR="00C60015">
        <w:t>procedure</w:t>
      </w:r>
      <w:r w:rsidR="002A2267">
        <w:t>s</w:t>
      </w:r>
      <w:r w:rsidR="00C60015">
        <w:t xml:space="preserve"> on how to get the peoples emotional connection towards </w:t>
      </w:r>
      <w:r w:rsidR="00B93612">
        <w:t>the hotel</w:t>
      </w:r>
      <w:r w:rsidR="002A2267">
        <w:t xml:space="preserve"> and the organisation. </w:t>
      </w:r>
      <w:r w:rsidR="006E7ADA" w:rsidRPr="006E7ADA">
        <w:rPr>
          <w:rFonts w:eastAsia="Times New Roman" w:cstheme="minorHAnsi"/>
          <w:i/>
          <w:iCs/>
          <w:bdr w:val="none" w:sz="0" w:space="0" w:color="auto" w:frame="1"/>
          <w:lang w:eastAsia="en-GB"/>
        </w:rPr>
        <w:t>Briner, Rob B (July 2014)</w:t>
      </w:r>
      <w:r w:rsidR="004B0764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 </w:t>
      </w:r>
      <w:r w:rsidR="006A488F">
        <w:t>What are the main reasons of having high people turnover and how expensive it could be for the hotel</w:t>
      </w:r>
      <w:r w:rsidR="008E29D4">
        <w:t xml:space="preserve">? </w:t>
      </w:r>
      <w:r w:rsidR="00C52E8A">
        <w:t>.  What could be the best practice to keep the employees involved and en</w:t>
      </w:r>
      <w:r w:rsidR="00BA617C">
        <w:t>gaged.</w:t>
      </w:r>
      <w:r w:rsidR="00C05D39">
        <w:t>?</w:t>
      </w:r>
      <w:r w:rsidR="00BA617C">
        <w:t xml:space="preserve">  Through what form of </w:t>
      </w:r>
      <w:r w:rsidR="006C43C6">
        <w:t>approach would the people reacts more</w:t>
      </w:r>
      <w:r w:rsidR="00DC65BC">
        <w:t xml:space="preserve"> positively</w:t>
      </w:r>
      <w:r w:rsidR="00AE6496">
        <w:t>.</w:t>
      </w:r>
      <w:r w:rsidR="00C05D39">
        <w:t xml:space="preserve">? </w:t>
      </w:r>
      <w:r w:rsidR="00AE6496">
        <w:t xml:space="preserve">What </w:t>
      </w:r>
      <w:r w:rsidR="006C43C6">
        <w:t xml:space="preserve">actions to </w:t>
      </w:r>
      <w:r w:rsidR="00AE6496">
        <w:t xml:space="preserve">take to eliminate disengagement and </w:t>
      </w:r>
      <w:r w:rsidR="000E288B">
        <w:t xml:space="preserve">measure the success to the proposed idea to </w:t>
      </w:r>
      <w:r w:rsidR="004F4C7A">
        <w:t>overall</w:t>
      </w:r>
      <w:r w:rsidR="009856E1">
        <w:t xml:space="preserve"> tackling </w:t>
      </w:r>
      <w:r w:rsidR="004F4C7A">
        <w:t xml:space="preserve"> </w:t>
      </w:r>
      <w:r w:rsidR="00F21B32">
        <w:t xml:space="preserve">the issue and </w:t>
      </w:r>
      <w:r w:rsidR="00193609">
        <w:t xml:space="preserve">keep </w:t>
      </w:r>
      <w:r w:rsidR="007635BE">
        <w:t xml:space="preserve">retaining </w:t>
      </w:r>
      <w:r w:rsidR="004F4C7A">
        <w:t xml:space="preserve">all the existing </w:t>
      </w:r>
      <w:r w:rsidR="00B05BA7">
        <w:t xml:space="preserve">employee.  </w:t>
      </w:r>
      <w:r w:rsidR="00C315BF" w:rsidRPr="00BF42B1">
        <w:rPr>
          <w:rFonts w:eastAsia="Times New Roman" w:cstheme="minorHAnsi"/>
          <w:i/>
          <w:iCs/>
          <w:bdr w:val="none" w:sz="0" w:space="0" w:color="auto" w:frame="1"/>
          <w:lang w:eastAsia="en-GB"/>
        </w:rPr>
        <w:t>Konrad, Alison M. (March 2006)</w:t>
      </w:r>
    </w:p>
    <w:p w14:paraId="41A0805E" w14:textId="77777777" w:rsidR="00456BB2" w:rsidRDefault="00456BB2" w:rsidP="00DF747A">
      <w:pPr>
        <w:rPr>
          <w:b/>
          <w:bCs/>
        </w:rPr>
      </w:pPr>
    </w:p>
    <w:p w14:paraId="3621A81C" w14:textId="3B52C3D3" w:rsidR="000D4A84" w:rsidRDefault="00510FA4" w:rsidP="000D4A84">
      <w:pPr>
        <w:spacing w:after="120" w:line="240" w:lineRule="auto"/>
        <w:textAlignment w:val="baseline"/>
        <w:rPr>
          <w:b/>
          <w:bCs/>
        </w:rPr>
      </w:pPr>
      <w:r w:rsidRPr="000D4A84">
        <w:rPr>
          <w:b/>
          <w:bCs/>
        </w:rPr>
        <w:t xml:space="preserve">The </w:t>
      </w:r>
      <w:r w:rsidR="009166FA" w:rsidRPr="000D4A84">
        <w:rPr>
          <w:b/>
          <w:bCs/>
        </w:rPr>
        <w:t xml:space="preserve">benefits </w:t>
      </w:r>
      <w:r w:rsidRPr="000D4A84">
        <w:rPr>
          <w:b/>
          <w:bCs/>
        </w:rPr>
        <w:t>employee</w:t>
      </w:r>
      <w:r w:rsidR="00995F61" w:rsidRPr="000D4A84">
        <w:rPr>
          <w:b/>
          <w:bCs/>
        </w:rPr>
        <w:t xml:space="preserve"> engagement</w:t>
      </w:r>
    </w:p>
    <w:p w14:paraId="1B6645F3" w14:textId="28EA7568" w:rsidR="00510FA4" w:rsidRPr="00D87A89" w:rsidRDefault="00510FA4" w:rsidP="00DF747A">
      <w:pPr>
        <w:rPr>
          <w:b/>
          <w:bCs/>
        </w:rPr>
      </w:pPr>
    </w:p>
    <w:p w14:paraId="43D3D015" w14:textId="5FE2EA3B" w:rsidR="00CE1656" w:rsidRDefault="00CE1656" w:rsidP="00734931">
      <w:pPr>
        <w:pStyle w:val="ListParagraph"/>
        <w:numPr>
          <w:ilvl w:val="0"/>
          <w:numId w:val="18"/>
        </w:numPr>
      </w:pPr>
      <w:r>
        <w:lastRenderedPageBreak/>
        <w:t xml:space="preserve">In average the </w:t>
      </w:r>
      <w:r w:rsidR="00317C91">
        <w:t xml:space="preserve">hotels with engaged </w:t>
      </w:r>
      <w:r w:rsidR="001C457B">
        <w:t xml:space="preserve">staffs </w:t>
      </w:r>
      <w:r w:rsidR="004F5E04">
        <w:t xml:space="preserve">have </w:t>
      </w:r>
      <w:r w:rsidR="001C457B">
        <w:t xml:space="preserve"> </w:t>
      </w:r>
      <w:r w:rsidR="007B12CB">
        <w:t xml:space="preserve">59% more </w:t>
      </w:r>
      <w:r w:rsidR="004F5E04">
        <w:t xml:space="preserve">revenues therefore more profitable </w:t>
      </w:r>
      <w:r w:rsidR="00B13AD4">
        <w:t>than hotels with poor employees engagement</w:t>
      </w:r>
      <w:r w:rsidR="00734931">
        <w:t>.</w:t>
      </w:r>
      <w:r w:rsidR="00B13AD4">
        <w:t xml:space="preserve"> </w:t>
      </w:r>
    </w:p>
    <w:p w14:paraId="54052C94" w14:textId="6BB2DC4F" w:rsidR="00734931" w:rsidRDefault="006E6593" w:rsidP="00734931">
      <w:pPr>
        <w:pStyle w:val="ListParagraph"/>
        <w:numPr>
          <w:ilvl w:val="0"/>
          <w:numId w:val="18"/>
        </w:numPr>
      </w:pPr>
      <w:r>
        <w:t>Engaged employees worked at least 35</w:t>
      </w:r>
      <w:r w:rsidR="00E215E0">
        <w:t>%</w:t>
      </w:r>
      <w:r>
        <w:t xml:space="preserve"> </w:t>
      </w:r>
      <w:r w:rsidR="00E215E0">
        <w:t>more efficient,</w:t>
      </w:r>
      <w:r w:rsidR="00526145">
        <w:t xml:space="preserve"> more focused </w:t>
      </w:r>
      <w:r w:rsidR="00315F48">
        <w:t xml:space="preserve"> and more productive than th</w:t>
      </w:r>
      <w:r w:rsidR="00526145">
        <w:t>ose Dis</w:t>
      </w:r>
      <w:r w:rsidR="00315F48">
        <w:t>engaged staf</w:t>
      </w:r>
      <w:r w:rsidR="00734931">
        <w:t>fs.</w:t>
      </w:r>
    </w:p>
    <w:p w14:paraId="141868D7" w14:textId="7760FD23" w:rsidR="00734931" w:rsidRDefault="00727B63" w:rsidP="00734931">
      <w:pPr>
        <w:pStyle w:val="ListParagraph"/>
        <w:numPr>
          <w:ilvl w:val="0"/>
          <w:numId w:val="18"/>
        </w:numPr>
      </w:pPr>
      <w:r>
        <w:t>Organisations</w:t>
      </w:r>
      <w:r w:rsidR="00972F92">
        <w:t xml:space="preserve"> with engaged staffs</w:t>
      </w:r>
      <w:r>
        <w:t xml:space="preserve"> in average has 79%</w:t>
      </w:r>
      <w:r w:rsidR="00B87642">
        <w:t xml:space="preserve"> less </w:t>
      </w:r>
      <w:r w:rsidR="00972F92">
        <w:t xml:space="preserve">staff turnover </w:t>
      </w:r>
    </w:p>
    <w:p w14:paraId="5EDC23F2" w14:textId="17F68F29" w:rsidR="00712DD8" w:rsidRDefault="00442965" w:rsidP="00734931">
      <w:pPr>
        <w:pStyle w:val="ListParagraph"/>
        <w:numPr>
          <w:ilvl w:val="0"/>
          <w:numId w:val="18"/>
        </w:numPr>
      </w:pPr>
      <w:r>
        <w:t xml:space="preserve">Engagement in management team </w:t>
      </w:r>
      <w:r w:rsidR="00E23A02">
        <w:t xml:space="preserve">alone </w:t>
      </w:r>
      <w:r w:rsidR="0080225B">
        <w:t xml:space="preserve">in an organisation saves the company around 29% </w:t>
      </w:r>
      <w:r w:rsidR="00B44C49">
        <w:t xml:space="preserve">on its </w:t>
      </w:r>
      <w:r w:rsidR="00682860">
        <w:t xml:space="preserve">labour </w:t>
      </w:r>
      <w:r w:rsidR="00B44C49">
        <w:t>expense</w:t>
      </w:r>
      <w:r w:rsidR="00E61749">
        <w:t xml:space="preserve">. </w:t>
      </w:r>
      <w:r w:rsidR="003D4DDA">
        <w:t>Savings on</w:t>
      </w:r>
      <w:r w:rsidR="00682860">
        <w:t xml:space="preserve"> budget</w:t>
      </w:r>
      <w:r w:rsidR="00281342">
        <w:t>s</w:t>
      </w:r>
      <w:r w:rsidR="00682860">
        <w:t xml:space="preserve"> </w:t>
      </w:r>
      <w:r w:rsidR="003D4DDA">
        <w:t xml:space="preserve">for </w:t>
      </w:r>
      <w:r w:rsidR="00B44C49">
        <w:t xml:space="preserve"> trainings and inductions</w:t>
      </w:r>
      <w:r w:rsidR="00202D79">
        <w:t xml:space="preserve"> as well as e-learning hours</w:t>
      </w:r>
      <w:r w:rsidR="002161D5">
        <w:t xml:space="preserve"> if retention rate is high</w:t>
      </w:r>
      <w:r w:rsidR="00FE54E3">
        <w:t>er.</w:t>
      </w:r>
    </w:p>
    <w:p w14:paraId="36C0D416" w14:textId="77777777" w:rsidR="00405B13" w:rsidRDefault="00281342" w:rsidP="00405B13">
      <w:pPr>
        <w:pStyle w:val="ListParagraph"/>
        <w:numPr>
          <w:ilvl w:val="0"/>
          <w:numId w:val="18"/>
        </w:numPr>
      </w:pPr>
      <w:r>
        <w:t xml:space="preserve">Engaged workforce are up to nine times more </w:t>
      </w:r>
      <w:r w:rsidR="000D74F3">
        <w:t>effective and productive</w:t>
      </w:r>
      <w:r w:rsidR="001866EA">
        <w:t>.</w:t>
      </w:r>
    </w:p>
    <w:p w14:paraId="6B8E0536" w14:textId="14E52B75" w:rsidR="00421A34" w:rsidRPr="00405B13" w:rsidRDefault="0026635A" w:rsidP="00405B13">
      <w:pPr>
        <w:pStyle w:val="ListParagraph"/>
        <w:numPr>
          <w:ilvl w:val="0"/>
          <w:numId w:val="18"/>
        </w:numPr>
      </w:pPr>
      <w:r>
        <w:t xml:space="preserve">Engagement creates a positive working environment </w:t>
      </w:r>
      <w:r w:rsidR="00601099">
        <w:t>as well a</w:t>
      </w:r>
      <w:r w:rsidR="001501C1">
        <w:t xml:space="preserve">s mutual respect within </w:t>
      </w:r>
      <w:r w:rsidR="00421A34">
        <w:t>employees</w:t>
      </w:r>
      <w:r w:rsidR="00421A34" w:rsidRPr="00405B13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 </w:t>
      </w:r>
    </w:p>
    <w:p w14:paraId="23A78429" w14:textId="437E9E5C" w:rsidR="00421A34" w:rsidRPr="000D4A84" w:rsidRDefault="00421A34" w:rsidP="002C2A63">
      <w:pPr>
        <w:spacing w:after="120" w:line="240" w:lineRule="auto"/>
        <w:textAlignment w:val="baseline"/>
        <w:rPr>
          <w:rFonts w:eastAsia="Times New Roman" w:cstheme="minorHAnsi"/>
          <w:i/>
          <w:iCs/>
          <w:lang w:eastAsia="en-GB"/>
        </w:rPr>
      </w:pPr>
      <w:r w:rsidRPr="000D4A84">
        <w:rPr>
          <w:rFonts w:eastAsia="Times New Roman" w:cstheme="minorHAnsi"/>
          <w:i/>
          <w:iCs/>
          <w:bdr w:val="none" w:sz="0" w:space="0" w:color="auto" w:frame="1"/>
          <w:lang w:eastAsia="en-GB"/>
        </w:rPr>
        <w:t>Lockwood, Nancy R. "Leveraging Employee Engagement for Competitive Advantage: HR's Strategic Role." HRMagazine Mar. 2007</w:t>
      </w:r>
      <w:r w:rsidRPr="000D4A84">
        <w:rPr>
          <w:rFonts w:eastAsia="Times New Roman" w:cstheme="minorHAnsi"/>
          <w:i/>
          <w:iCs/>
          <w:lang w:eastAsia="en-GB"/>
        </w:rPr>
        <w:t xml:space="preserve"> </w:t>
      </w:r>
    </w:p>
    <w:p w14:paraId="6C85E2EC" w14:textId="77777777" w:rsidR="00421A34" w:rsidRPr="00244834" w:rsidRDefault="00421A34" w:rsidP="002C2A63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195B46EC" w14:textId="1E952CC1" w:rsidR="0026635A" w:rsidRDefault="0026635A" w:rsidP="00405B13">
      <w:pPr>
        <w:pStyle w:val="ListParagraph"/>
      </w:pPr>
    </w:p>
    <w:p w14:paraId="313C5144" w14:textId="77777777" w:rsidR="00315F48" w:rsidRDefault="00315F48" w:rsidP="00DF747A"/>
    <w:p w14:paraId="417943DC" w14:textId="77777777" w:rsidR="00456BB2" w:rsidRDefault="00456BB2" w:rsidP="00DF747A">
      <w:pPr>
        <w:rPr>
          <w:b/>
          <w:bCs/>
        </w:rPr>
      </w:pPr>
    </w:p>
    <w:p w14:paraId="31A1881C" w14:textId="77777777" w:rsidR="00456BB2" w:rsidRDefault="00456BB2" w:rsidP="00DF747A">
      <w:pPr>
        <w:rPr>
          <w:b/>
          <w:bCs/>
        </w:rPr>
      </w:pPr>
    </w:p>
    <w:p w14:paraId="28D80D8C" w14:textId="77777777" w:rsidR="00456BB2" w:rsidRDefault="00456BB2" w:rsidP="00DF747A">
      <w:pPr>
        <w:rPr>
          <w:b/>
          <w:bCs/>
        </w:rPr>
      </w:pPr>
    </w:p>
    <w:p w14:paraId="41EE4028" w14:textId="77777777" w:rsidR="00456BB2" w:rsidRDefault="00456BB2" w:rsidP="00DF747A">
      <w:pPr>
        <w:rPr>
          <w:b/>
          <w:bCs/>
        </w:rPr>
      </w:pPr>
    </w:p>
    <w:p w14:paraId="267EE43F" w14:textId="77777777" w:rsidR="00456BB2" w:rsidRDefault="00456BB2" w:rsidP="00DF747A">
      <w:pPr>
        <w:rPr>
          <w:b/>
          <w:bCs/>
        </w:rPr>
      </w:pPr>
    </w:p>
    <w:p w14:paraId="696F6162" w14:textId="6C20197E" w:rsidR="00193609" w:rsidRPr="00D87A89" w:rsidRDefault="00397EE4" w:rsidP="00DF747A">
      <w:pPr>
        <w:rPr>
          <w:b/>
          <w:bCs/>
        </w:rPr>
      </w:pPr>
      <w:r w:rsidRPr="00D87A89">
        <w:rPr>
          <w:b/>
          <w:bCs/>
        </w:rPr>
        <w:t>Employee</w:t>
      </w:r>
      <w:r w:rsidR="00193609" w:rsidRPr="00D87A89">
        <w:rPr>
          <w:b/>
          <w:bCs/>
        </w:rPr>
        <w:t xml:space="preserve"> lifecycle </w:t>
      </w:r>
    </w:p>
    <w:p w14:paraId="41B89496" w14:textId="77777777" w:rsidR="00397EE4" w:rsidRDefault="00397EE4" w:rsidP="00DF747A"/>
    <w:p w14:paraId="62274EC6" w14:textId="4C5C80AC" w:rsidR="00E93779" w:rsidRDefault="00C06239" w:rsidP="00746777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44739EA3" wp14:editId="734DC135">
            <wp:simplePos x="0" y="0"/>
            <wp:positionH relativeFrom="column">
              <wp:posOffset>-7620</wp:posOffset>
            </wp:positionH>
            <wp:positionV relativeFrom="paragraph">
              <wp:posOffset>374015</wp:posOffset>
            </wp:positionV>
            <wp:extent cx="2142490" cy="2240915"/>
            <wp:effectExtent l="0" t="0" r="381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2490" cy="2240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6777">
        <w:t>In</w:t>
      </w:r>
      <w:r w:rsidR="00B4214B">
        <w:t xml:space="preserve"> recruiting</w:t>
      </w:r>
      <w:r w:rsidR="00493A9A">
        <w:t xml:space="preserve"> process of </w:t>
      </w:r>
      <w:r w:rsidR="00746777">
        <w:t xml:space="preserve"> every new </w:t>
      </w:r>
      <w:r w:rsidR="00D9237F">
        <w:t>staffs</w:t>
      </w:r>
      <w:r w:rsidR="00493A9A">
        <w:t xml:space="preserve"> </w:t>
      </w:r>
      <w:r w:rsidR="00AD772E">
        <w:t>specially these days post pandemic,</w:t>
      </w:r>
      <w:r w:rsidR="00D9237F">
        <w:t xml:space="preserve"> the company</w:t>
      </w:r>
      <w:r w:rsidR="00AD772E">
        <w:t xml:space="preserve"> should </w:t>
      </w:r>
      <w:r w:rsidR="00D9237F">
        <w:t xml:space="preserve"> invest money from the start</w:t>
      </w:r>
      <w:r w:rsidR="008F4085">
        <w:t xml:space="preserve">. From </w:t>
      </w:r>
      <w:r w:rsidR="007D570D">
        <w:t xml:space="preserve"> attracting  the potential candidates</w:t>
      </w:r>
      <w:r w:rsidR="008F4085">
        <w:t xml:space="preserve"> with clear job roles and </w:t>
      </w:r>
      <w:r w:rsidR="00434312">
        <w:t xml:space="preserve">benefits package. </w:t>
      </w:r>
      <w:r w:rsidR="00EB7D1F">
        <w:t xml:space="preserve">These must </w:t>
      </w:r>
      <w:r w:rsidR="00712061">
        <w:t xml:space="preserve">be attractive </w:t>
      </w:r>
      <w:r w:rsidR="001F170B">
        <w:t xml:space="preserve">for the candidates </w:t>
      </w:r>
      <w:r w:rsidR="00A00CA4">
        <w:t xml:space="preserve">with the simplest </w:t>
      </w:r>
      <w:r w:rsidR="007421F1">
        <w:t xml:space="preserve"> description</w:t>
      </w:r>
      <w:r w:rsidR="001D3A69">
        <w:t xml:space="preserve"> of the role</w:t>
      </w:r>
      <w:r w:rsidR="00A00CA4">
        <w:t xml:space="preserve"> </w:t>
      </w:r>
      <w:r w:rsidR="001D3A69">
        <w:t>the company</w:t>
      </w:r>
      <w:r w:rsidR="00A00CA4">
        <w:t xml:space="preserve"> </w:t>
      </w:r>
      <w:r w:rsidR="0038415B">
        <w:t xml:space="preserve">the responsibilities the </w:t>
      </w:r>
      <w:r w:rsidR="00626237">
        <w:t xml:space="preserve">success </w:t>
      </w:r>
      <w:r w:rsidR="003B7F1E">
        <w:t xml:space="preserve">the expectations and the possibilities </w:t>
      </w:r>
      <w:r w:rsidR="00843E1C">
        <w:t xml:space="preserve">with </w:t>
      </w:r>
      <w:r w:rsidR="00626237">
        <w:t xml:space="preserve"> long term plans for investing in people</w:t>
      </w:r>
      <w:r w:rsidR="00843E1C">
        <w:t xml:space="preserve">. </w:t>
      </w:r>
    </w:p>
    <w:p w14:paraId="713B26FA" w14:textId="77777777" w:rsidR="003007C0" w:rsidRPr="007B0309" w:rsidRDefault="00000000" w:rsidP="007B0309">
      <w:pPr>
        <w:spacing w:after="120" w:line="240" w:lineRule="auto"/>
        <w:textAlignment w:val="baseline"/>
        <w:rPr>
          <w:rFonts w:eastAsia="Times New Roman" w:cstheme="minorHAnsi"/>
          <w:i/>
          <w:iCs/>
          <w:lang w:eastAsia="en-GB"/>
        </w:rPr>
      </w:pPr>
      <w:hyperlink r:id="rId9" w:history="1">
        <w:r w:rsidR="003007C0" w:rsidRPr="007B0309">
          <w:rPr>
            <w:rFonts w:eastAsia="Times New Roman" w:cstheme="minorHAnsi"/>
            <w:i/>
            <w:iCs/>
            <w:bdr w:val="none" w:sz="0" w:space="0" w:color="auto" w:frame="1"/>
            <w:lang w:eastAsia="en-GB"/>
          </w:rPr>
          <w:t>"Employee Commitment Remains Unchanged..."</w:t>
        </w:r>
      </w:hyperlink>
      <w:r w:rsidR="003007C0" w:rsidRPr="007B0309">
        <w:rPr>
          <w:rFonts w:eastAsia="Times New Roman" w:cstheme="minorHAnsi"/>
          <w:i/>
          <w:iCs/>
          <w:bdr w:val="none" w:sz="0" w:space="0" w:color="auto" w:frame="1"/>
          <w:lang w:eastAsia="en-GB"/>
        </w:rPr>
        <w:t>Watson Wyatt Worldwide. 2002. Archived from </w:t>
      </w:r>
      <w:hyperlink r:id="rId10" w:history="1">
        <w:r w:rsidR="003007C0" w:rsidRPr="007B0309">
          <w:rPr>
            <w:rFonts w:eastAsia="Times New Roman" w:cstheme="minorHAnsi"/>
            <w:i/>
            <w:iCs/>
            <w:bdr w:val="none" w:sz="0" w:space="0" w:color="auto" w:frame="1"/>
            <w:lang w:eastAsia="en-GB"/>
          </w:rPr>
          <w:t>the original</w:t>
        </w:r>
      </w:hyperlink>
      <w:r w:rsidR="003007C0" w:rsidRPr="007B0309">
        <w:rPr>
          <w:rFonts w:eastAsia="Times New Roman" w:cstheme="minorHAnsi"/>
          <w:i/>
          <w:iCs/>
          <w:bdr w:val="none" w:sz="0" w:space="0" w:color="auto" w:frame="1"/>
          <w:lang w:eastAsia="en-GB"/>
        </w:rPr>
        <w:t> on 2007-09-27. Retrieved 2006-11-07.</w:t>
      </w:r>
    </w:p>
    <w:p w14:paraId="13C11264" w14:textId="77777777" w:rsidR="00D957A0" w:rsidRDefault="00D957A0" w:rsidP="00746777"/>
    <w:p w14:paraId="513E118B" w14:textId="77777777" w:rsidR="002D040A" w:rsidRDefault="002D040A" w:rsidP="00746777"/>
    <w:p w14:paraId="433E2F39" w14:textId="77777777" w:rsidR="002D040A" w:rsidRDefault="002D040A" w:rsidP="00746777"/>
    <w:p w14:paraId="4B7CBD00" w14:textId="5533E753" w:rsidR="00960AF2" w:rsidRDefault="00E47BE0" w:rsidP="00746777">
      <w:r>
        <w:t xml:space="preserve">Providing </w:t>
      </w:r>
      <w:r w:rsidR="0091247B">
        <w:t xml:space="preserve">the competitive salary </w:t>
      </w:r>
      <w:r w:rsidR="00C847DB">
        <w:t>and security on employment</w:t>
      </w:r>
      <w:r>
        <w:t xml:space="preserve">, </w:t>
      </w:r>
      <w:r w:rsidR="00F16E95">
        <w:t xml:space="preserve">learning and </w:t>
      </w:r>
      <w:r w:rsidR="00DA2F4E">
        <w:t>development</w:t>
      </w:r>
      <w:r w:rsidR="00B54CF1">
        <w:t xml:space="preserve">, </w:t>
      </w:r>
      <w:r w:rsidR="00C51A9B">
        <w:t xml:space="preserve">career progression </w:t>
      </w:r>
      <w:r w:rsidR="0072705E">
        <w:t xml:space="preserve">and facilities  to help with a healthy lifestyle </w:t>
      </w:r>
      <w:r w:rsidR="0066657B">
        <w:t>and wellbeing.</w:t>
      </w:r>
      <w:r w:rsidR="001F170B">
        <w:t xml:space="preserve"> </w:t>
      </w:r>
      <w:r w:rsidR="00CE0D0B">
        <w:t xml:space="preserve"> </w:t>
      </w:r>
      <w:proofErr w:type="spellStart"/>
      <w:r w:rsidR="00AD248E" w:rsidRPr="00BF42B1">
        <w:rPr>
          <w:rFonts w:eastAsia="Times New Roman" w:cstheme="minorHAnsi"/>
          <w:i/>
          <w:iCs/>
          <w:bdr w:val="none" w:sz="0" w:space="0" w:color="auto" w:frame="1"/>
          <w:lang w:eastAsia="en-GB"/>
        </w:rPr>
        <w:t>Appelbaum</w:t>
      </w:r>
      <w:proofErr w:type="spellEnd"/>
      <w:r w:rsidR="00AD248E" w:rsidRPr="00BF42B1">
        <w:rPr>
          <w:rFonts w:eastAsia="Times New Roman" w:cstheme="minorHAnsi"/>
          <w:i/>
          <w:iCs/>
          <w:bdr w:val="none" w:sz="0" w:space="0" w:color="auto" w:frame="1"/>
          <w:lang w:eastAsia="en-GB"/>
        </w:rPr>
        <w:t>; Milkman (2011)</w:t>
      </w:r>
      <w:r w:rsidR="00AD248E" w:rsidRPr="00244834">
        <w:rPr>
          <w:rFonts w:eastAsia="Times New Roman" w:cstheme="minorHAnsi"/>
          <w:bdr w:val="none" w:sz="0" w:space="0" w:color="auto" w:frame="1"/>
          <w:lang w:eastAsia="en-GB"/>
        </w:rPr>
        <w:t>.</w:t>
      </w:r>
    </w:p>
    <w:p w14:paraId="37CA8A28" w14:textId="3E37BA3D" w:rsidR="000D1DAC" w:rsidRPr="00686A06" w:rsidRDefault="008B751F" w:rsidP="00746777">
      <w:pPr>
        <w:rPr>
          <w:i/>
          <w:iCs/>
        </w:rPr>
      </w:pPr>
      <w:r>
        <w:t xml:space="preserve">Accompanied by </w:t>
      </w:r>
      <w:r w:rsidR="0068314B">
        <w:t xml:space="preserve"> unique set of </w:t>
      </w:r>
      <w:r>
        <w:t xml:space="preserve">engagement </w:t>
      </w:r>
      <w:r w:rsidR="0068314B">
        <w:t xml:space="preserve">questions </w:t>
      </w:r>
      <w:r w:rsidR="001A0820">
        <w:t xml:space="preserve">from the start </w:t>
      </w:r>
      <w:r w:rsidR="0068314B">
        <w:t xml:space="preserve">must be </w:t>
      </w:r>
      <w:r w:rsidR="00EC1F7C">
        <w:t xml:space="preserve">given to </w:t>
      </w:r>
      <w:r w:rsidR="00EA65BF">
        <w:t xml:space="preserve"> </w:t>
      </w:r>
      <w:r w:rsidR="00EC1F7C">
        <w:t xml:space="preserve">each </w:t>
      </w:r>
      <w:r w:rsidR="00EA65BF">
        <w:t xml:space="preserve"> </w:t>
      </w:r>
      <w:r w:rsidR="001B1F7F">
        <w:t xml:space="preserve">candidate as a standard  </w:t>
      </w:r>
      <w:r w:rsidR="00EC1F7C">
        <w:t xml:space="preserve">in </w:t>
      </w:r>
      <w:r w:rsidR="001B1F7F">
        <w:t xml:space="preserve">which are not </w:t>
      </w:r>
      <w:r w:rsidR="00D660AF">
        <w:t xml:space="preserve">intimidating </w:t>
      </w:r>
      <w:r w:rsidR="004556AC">
        <w:t xml:space="preserve">but simple and </w:t>
      </w:r>
      <w:r w:rsidR="00D660AF">
        <w:t>informa</w:t>
      </w:r>
      <w:r w:rsidR="004556AC">
        <w:t>ti</w:t>
      </w:r>
      <w:r w:rsidR="00601BE1">
        <w:t>on.</w:t>
      </w:r>
      <w:r w:rsidR="00D660AF">
        <w:t xml:space="preserve"> </w:t>
      </w:r>
      <w:r w:rsidR="00686A06" w:rsidRPr="00686A06">
        <w:rPr>
          <w:rFonts w:eastAsia="Times New Roman" w:cstheme="minorHAnsi"/>
          <w:i/>
          <w:iCs/>
          <w:bdr w:val="none" w:sz="0" w:space="0" w:color="auto" w:frame="1"/>
          <w:lang w:eastAsia="en-GB"/>
        </w:rPr>
        <w:t>Hulme, Virginia A. (March 2006</w:t>
      </w:r>
    </w:p>
    <w:p w14:paraId="04A9F3A4" w14:textId="2F785E68" w:rsidR="00C039CE" w:rsidRPr="00BF42B1" w:rsidRDefault="00CE0D0B" w:rsidP="00746777">
      <w:pPr>
        <w:rPr>
          <w:i/>
          <w:iCs/>
        </w:rPr>
      </w:pPr>
      <w:r>
        <w:t xml:space="preserve">In the </w:t>
      </w:r>
      <w:r w:rsidR="00640740">
        <w:t xml:space="preserve">interview </w:t>
      </w:r>
      <w:r>
        <w:t>recruitment process</w:t>
      </w:r>
      <w:r w:rsidR="00A75A7C">
        <w:t xml:space="preserve"> </w:t>
      </w:r>
      <w:r w:rsidR="00E67DCA">
        <w:t xml:space="preserve">in order to </w:t>
      </w:r>
      <w:r w:rsidR="0008733C">
        <w:t xml:space="preserve">easily </w:t>
      </w:r>
      <w:r w:rsidR="00A75A7C">
        <w:t>select the right one</w:t>
      </w:r>
      <w:r w:rsidR="00492DDC">
        <w:t xml:space="preserve"> person </w:t>
      </w:r>
      <w:r w:rsidR="00A75A7C">
        <w:t xml:space="preserve"> </w:t>
      </w:r>
      <w:r w:rsidR="008D0B50">
        <w:t xml:space="preserve">with the correct attitude. </w:t>
      </w:r>
      <w:r w:rsidR="0020131F">
        <w:t xml:space="preserve">These set </w:t>
      </w:r>
      <w:r w:rsidR="00851CEF">
        <w:t xml:space="preserve"> of question</w:t>
      </w:r>
      <w:r w:rsidR="0020131F">
        <w:t>s</w:t>
      </w:r>
      <w:r w:rsidR="00851CEF">
        <w:t xml:space="preserve"> </w:t>
      </w:r>
      <w:r w:rsidR="00492DDC">
        <w:t xml:space="preserve">must </w:t>
      </w:r>
      <w:r w:rsidR="00851CEF">
        <w:t xml:space="preserve"> </w:t>
      </w:r>
      <w:r w:rsidR="00891ABB">
        <w:t xml:space="preserve">enable the interviewer </w:t>
      </w:r>
      <w:r w:rsidR="0020131F">
        <w:t xml:space="preserve">bring </w:t>
      </w:r>
      <w:r w:rsidR="00E16908">
        <w:t xml:space="preserve">out the </w:t>
      </w:r>
      <w:r w:rsidR="00492DDC">
        <w:t xml:space="preserve">right </w:t>
      </w:r>
      <w:r w:rsidR="004D0488">
        <w:t xml:space="preserve">signals </w:t>
      </w:r>
      <w:r w:rsidR="00E16908">
        <w:t xml:space="preserve"> from the candidates </w:t>
      </w:r>
      <w:r w:rsidR="00F66985">
        <w:t>on their own</w:t>
      </w:r>
      <w:r w:rsidR="004D0488">
        <w:t xml:space="preserve"> sort of answers</w:t>
      </w:r>
      <w:r w:rsidR="00BE73FF">
        <w:t>.</w:t>
      </w:r>
      <w:r w:rsidR="00AA7ECA">
        <w:t xml:space="preserve"> </w:t>
      </w:r>
      <w:r w:rsidR="00AA7ECA" w:rsidRPr="00BF42B1">
        <w:rPr>
          <w:rFonts w:eastAsia="Times New Roman" w:cstheme="minorHAnsi"/>
          <w:i/>
          <w:iCs/>
          <w:bdr w:val="none" w:sz="0" w:space="0" w:color="auto" w:frame="1"/>
          <w:lang w:eastAsia="en-GB"/>
        </w:rPr>
        <w:t>Kahn, William A (1990)</w:t>
      </w:r>
    </w:p>
    <w:p w14:paraId="2B2E28DA" w14:textId="77777777" w:rsidR="00711453" w:rsidRDefault="00717600" w:rsidP="00C039CE">
      <w:pPr>
        <w:pStyle w:val="ListParagraph"/>
        <w:numPr>
          <w:ilvl w:val="0"/>
          <w:numId w:val="21"/>
        </w:numPr>
      </w:pPr>
      <w:r>
        <w:t xml:space="preserve">professional </w:t>
      </w:r>
      <w:r w:rsidR="00C01403">
        <w:t xml:space="preserve">and personal development </w:t>
      </w:r>
      <w:r w:rsidR="00F66985">
        <w:t>experiences</w:t>
      </w:r>
    </w:p>
    <w:p w14:paraId="56BBC59B" w14:textId="73274267" w:rsidR="009E2AB5" w:rsidRDefault="009E2AB5" w:rsidP="00C039CE">
      <w:pPr>
        <w:pStyle w:val="ListParagraph"/>
        <w:numPr>
          <w:ilvl w:val="0"/>
          <w:numId w:val="21"/>
        </w:numPr>
      </w:pPr>
      <w:r>
        <w:t>Strength</w:t>
      </w:r>
      <w:r w:rsidR="008D471F">
        <w:t xml:space="preserve">s </w:t>
      </w:r>
      <w:r w:rsidR="00D220A7">
        <w:t xml:space="preserve">and </w:t>
      </w:r>
      <w:r w:rsidR="00E343D1">
        <w:t>special</w:t>
      </w:r>
      <w:r w:rsidR="0050070F">
        <w:t>t</w:t>
      </w:r>
      <w:r w:rsidR="008D471F">
        <w:t xml:space="preserve">ies </w:t>
      </w:r>
      <w:r w:rsidR="0050070F">
        <w:t xml:space="preserve">or </w:t>
      </w:r>
      <w:r w:rsidR="000D3093">
        <w:t>va</w:t>
      </w:r>
      <w:r w:rsidR="00412A43">
        <w:t xml:space="preserve">st </w:t>
      </w:r>
      <w:r w:rsidR="00E343D1">
        <w:t xml:space="preserve"> </w:t>
      </w:r>
      <w:r w:rsidR="00213656">
        <w:t xml:space="preserve">unique </w:t>
      </w:r>
      <w:r w:rsidR="00E343D1">
        <w:t xml:space="preserve">abilities </w:t>
      </w:r>
    </w:p>
    <w:p w14:paraId="77DE04E2" w14:textId="5DC3B6D8" w:rsidR="00C039CE" w:rsidRDefault="00213656" w:rsidP="00C039CE">
      <w:pPr>
        <w:pStyle w:val="ListParagraph"/>
        <w:numPr>
          <w:ilvl w:val="0"/>
          <w:numId w:val="21"/>
        </w:numPr>
      </w:pPr>
      <w:r>
        <w:t xml:space="preserve">What </w:t>
      </w:r>
      <w:r w:rsidR="00D31ABC">
        <w:t xml:space="preserve">Skills that may need improvement </w:t>
      </w:r>
      <w:r>
        <w:t>or</w:t>
      </w:r>
      <w:r w:rsidR="000D2556">
        <w:t xml:space="preserve"> </w:t>
      </w:r>
      <w:r w:rsidR="00E343D1">
        <w:t>weaknesses</w:t>
      </w:r>
    </w:p>
    <w:p w14:paraId="6F273F19" w14:textId="77AEEBA4" w:rsidR="00FC68E9" w:rsidRDefault="00FC68E9" w:rsidP="00C039CE">
      <w:pPr>
        <w:pStyle w:val="ListParagraph"/>
        <w:numPr>
          <w:ilvl w:val="0"/>
          <w:numId w:val="21"/>
        </w:numPr>
      </w:pPr>
      <w:r>
        <w:t>Hobbies and past time</w:t>
      </w:r>
      <w:r w:rsidR="009A4EF5">
        <w:t xml:space="preserve">s games </w:t>
      </w:r>
    </w:p>
    <w:p w14:paraId="028DCB92" w14:textId="1B3F809D" w:rsidR="008610EF" w:rsidRPr="00BF42B1" w:rsidRDefault="008610EF" w:rsidP="00412A43">
      <w:pPr>
        <w:rPr>
          <w:i/>
          <w:iCs/>
        </w:rPr>
      </w:pPr>
      <w:r>
        <w:lastRenderedPageBreak/>
        <w:t xml:space="preserve">Onboarding and inductions on the very Beginning of the </w:t>
      </w:r>
      <w:r w:rsidR="00362FF8">
        <w:t>employment also cost money</w:t>
      </w:r>
      <w:r w:rsidR="009C058C">
        <w:t xml:space="preserve"> for having to pay double the amount of staffs</w:t>
      </w:r>
      <w:r w:rsidR="00125EE8">
        <w:t>.</w:t>
      </w:r>
      <w:r w:rsidR="00664A4F">
        <w:t xml:space="preserve"> </w:t>
      </w:r>
      <w:proofErr w:type="spellStart"/>
      <w:r w:rsidR="00DC4EC2" w:rsidRPr="00DC4EC2">
        <w:rPr>
          <w:rFonts w:eastAsia="Times New Roman" w:cstheme="minorHAnsi"/>
          <w:i/>
          <w:iCs/>
          <w:bdr w:val="none" w:sz="0" w:space="0" w:color="auto" w:frame="1"/>
          <w:lang w:eastAsia="en-GB"/>
        </w:rPr>
        <w:t>Crim</w:t>
      </w:r>
      <w:proofErr w:type="spellEnd"/>
      <w:r w:rsidR="00DC4EC2" w:rsidRPr="00DC4EC2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, Dan; Gerard H. </w:t>
      </w:r>
      <w:proofErr w:type="spellStart"/>
      <w:r w:rsidR="00DC4EC2" w:rsidRPr="00DC4EC2">
        <w:rPr>
          <w:rFonts w:eastAsia="Times New Roman" w:cstheme="minorHAnsi"/>
          <w:i/>
          <w:iCs/>
          <w:bdr w:val="none" w:sz="0" w:space="0" w:color="auto" w:frame="1"/>
          <w:lang w:eastAsia="en-GB"/>
        </w:rPr>
        <w:t>Seijts</w:t>
      </w:r>
      <w:proofErr w:type="spellEnd"/>
      <w:r w:rsidR="00DC4EC2" w:rsidRPr="00DC4EC2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 (2006)</w:t>
      </w:r>
      <w:r w:rsidR="00DC4EC2">
        <w:rPr>
          <w:rFonts w:eastAsia="Times New Roman" w:cstheme="minorHAnsi"/>
          <w:bdr w:val="none" w:sz="0" w:space="0" w:color="auto" w:frame="1"/>
          <w:lang w:eastAsia="en-GB"/>
        </w:rPr>
        <w:t xml:space="preserve">. </w:t>
      </w:r>
      <w:r w:rsidR="003010AE">
        <w:t xml:space="preserve">However this can be found useful in the </w:t>
      </w:r>
      <w:r w:rsidR="00A44493">
        <w:t xml:space="preserve">long term </w:t>
      </w:r>
      <w:r w:rsidR="004A7077">
        <w:t xml:space="preserve">and </w:t>
      </w:r>
      <w:r w:rsidR="00A44493">
        <w:t>maximising</w:t>
      </w:r>
      <w:r w:rsidR="004A7077">
        <w:t xml:space="preserve"> it’s benefits</w:t>
      </w:r>
      <w:r w:rsidR="00E6172B">
        <w:t xml:space="preserve"> can be </w:t>
      </w:r>
      <w:r w:rsidR="006B6B73">
        <w:t xml:space="preserve">done through educating the new </w:t>
      </w:r>
      <w:r w:rsidR="00F12BA1">
        <w:t>staff member of important</w:t>
      </w:r>
      <w:r w:rsidR="009C4FFB">
        <w:t xml:space="preserve"> </w:t>
      </w:r>
      <w:r w:rsidR="002F1DB0">
        <w:t xml:space="preserve">informations around company policy </w:t>
      </w:r>
      <w:r w:rsidR="00FE6F9A">
        <w:t xml:space="preserve">and </w:t>
      </w:r>
      <w:r w:rsidR="00F12BA1">
        <w:t xml:space="preserve">  expectations</w:t>
      </w:r>
      <w:r w:rsidR="00FE6F9A">
        <w:t>.</w:t>
      </w:r>
      <w:r w:rsidR="002D6EBA" w:rsidRPr="002D6EBA">
        <w:t xml:space="preserve"> </w:t>
      </w:r>
      <w:hyperlink r:id="rId11" w:history="1">
        <w:r w:rsidR="002D6EBA" w:rsidRPr="00B71815">
          <w:rPr>
            <w:rFonts w:eastAsia="Times New Roman" w:cstheme="minorHAnsi"/>
            <w:i/>
            <w:iCs/>
            <w:bdr w:val="none" w:sz="0" w:space="0" w:color="auto" w:frame="1"/>
            <w:lang w:eastAsia="en-GB"/>
          </w:rPr>
          <w:t>"Employee Engagement"</w:t>
        </w:r>
      </w:hyperlink>
      <w:r w:rsidR="002D6EBA" w:rsidRPr="00B71815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. </w:t>
      </w:r>
      <w:proofErr w:type="spellStart"/>
      <w:r w:rsidR="002D6EBA" w:rsidRPr="00B71815">
        <w:rPr>
          <w:rFonts w:eastAsia="Times New Roman" w:cstheme="minorHAnsi"/>
          <w:i/>
          <w:iCs/>
          <w:bdr w:val="none" w:sz="0" w:space="0" w:color="auto" w:frame="1"/>
          <w:lang w:eastAsia="en-GB"/>
        </w:rPr>
        <w:t>Emptrust</w:t>
      </w:r>
      <w:proofErr w:type="spellEnd"/>
      <w:r w:rsidR="002D6EBA" w:rsidRPr="00B71815">
        <w:rPr>
          <w:rFonts w:eastAsia="Times New Roman" w:cstheme="minorHAnsi"/>
          <w:i/>
          <w:iCs/>
          <w:bdr w:val="none" w:sz="0" w:space="0" w:color="auto" w:frame="1"/>
          <w:lang w:eastAsia="en-GB"/>
        </w:rPr>
        <w:t>. 5 August 2017. Retrieved 11 August 2017</w:t>
      </w:r>
      <w:r w:rsidR="002D6EBA">
        <w:t>.</w:t>
      </w:r>
      <w:r w:rsidR="00581FC6">
        <w:t xml:space="preserve"> </w:t>
      </w:r>
      <w:r w:rsidR="00125EE8">
        <w:t>And in reality for the new members</w:t>
      </w:r>
      <w:r w:rsidR="000F79D5">
        <w:t xml:space="preserve"> to perform</w:t>
      </w:r>
      <w:r w:rsidR="00CA55B1">
        <w:t xml:space="preserve"> well and up to the</w:t>
      </w:r>
      <w:r w:rsidR="00DE026A">
        <w:t xml:space="preserve"> </w:t>
      </w:r>
      <w:r w:rsidR="009E59E0">
        <w:rPr>
          <w:rFonts w:ascii="Cambria Math" w:hAnsi="Cambria Math"/>
        </w:rPr>
        <w:t xml:space="preserve">company </w:t>
      </w:r>
      <w:r w:rsidR="00CA55B1">
        <w:t>standard</w:t>
      </w:r>
      <w:r w:rsidR="009E59E0">
        <w:t xml:space="preserve">s proper trainings are required for their development </w:t>
      </w:r>
      <w:r w:rsidR="00D138E2">
        <w:t xml:space="preserve">towards </w:t>
      </w:r>
      <w:r w:rsidR="0059673D">
        <w:t xml:space="preserve">being productive employees. </w:t>
      </w:r>
      <w:r w:rsidR="0097060E">
        <w:t xml:space="preserve">These are the stages of the company’s costs in investing for new </w:t>
      </w:r>
      <w:r w:rsidR="00D34A47">
        <w:t>people to become technically an asset that brings</w:t>
      </w:r>
      <w:r w:rsidR="00020945">
        <w:t xml:space="preserve"> in the profits. </w:t>
      </w:r>
      <w:proofErr w:type="spellStart"/>
      <w:r w:rsidR="00532B2C" w:rsidRPr="00BF42B1">
        <w:rPr>
          <w:rFonts w:eastAsia="Times New Roman" w:cstheme="minorHAnsi"/>
          <w:i/>
          <w:iCs/>
          <w:bdr w:val="none" w:sz="0" w:space="0" w:color="auto" w:frame="1"/>
          <w:lang w:eastAsia="en-GB"/>
        </w:rPr>
        <w:t>Tourish</w:t>
      </w:r>
      <w:proofErr w:type="spellEnd"/>
      <w:r w:rsidR="00532B2C" w:rsidRPr="00BF42B1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, D; </w:t>
      </w:r>
      <w:proofErr w:type="spellStart"/>
      <w:r w:rsidR="00532B2C" w:rsidRPr="00BF42B1">
        <w:rPr>
          <w:rFonts w:eastAsia="Times New Roman" w:cstheme="minorHAnsi"/>
          <w:i/>
          <w:iCs/>
          <w:bdr w:val="none" w:sz="0" w:space="0" w:color="auto" w:frame="1"/>
          <w:lang w:eastAsia="en-GB"/>
        </w:rPr>
        <w:t>Pinnington</w:t>
      </w:r>
      <w:proofErr w:type="spellEnd"/>
      <w:r w:rsidR="00532B2C" w:rsidRPr="00BF42B1">
        <w:rPr>
          <w:rFonts w:eastAsia="Times New Roman" w:cstheme="minorHAnsi"/>
          <w:i/>
          <w:iCs/>
          <w:bdr w:val="none" w:sz="0" w:space="0" w:color="auto" w:frame="1"/>
          <w:lang w:eastAsia="en-GB"/>
        </w:rPr>
        <w:t>, A (2002)</w:t>
      </w:r>
    </w:p>
    <w:p w14:paraId="7CC1C11A" w14:textId="77777777" w:rsidR="00E65A27" w:rsidRDefault="00E65A27" w:rsidP="00746777">
      <w:pPr>
        <w:rPr>
          <w:b/>
          <w:bCs/>
        </w:rPr>
      </w:pPr>
    </w:p>
    <w:p w14:paraId="3309780C" w14:textId="77777777" w:rsidR="00D96DC7" w:rsidRDefault="00D96DC7" w:rsidP="00746777">
      <w:pPr>
        <w:rPr>
          <w:b/>
          <w:bCs/>
        </w:rPr>
      </w:pPr>
    </w:p>
    <w:p w14:paraId="310CBEFD" w14:textId="77777777" w:rsidR="00D96DC7" w:rsidRDefault="00D96DC7" w:rsidP="00746777">
      <w:pPr>
        <w:rPr>
          <w:b/>
          <w:bCs/>
        </w:rPr>
      </w:pPr>
    </w:p>
    <w:p w14:paraId="322A040E" w14:textId="77777777" w:rsidR="00D96DC7" w:rsidRDefault="00D96DC7" w:rsidP="00746777">
      <w:pPr>
        <w:rPr>
          <w:b/>
          <w:bCs/>
        </w:rPr>
      </w:pPr>
    </w:p>
    <w:p w14:paraId="079BB064" w14:textId="77777777" w:rsidR="00D96DC7" w:rsidRDefault="00D96DC7" w:rsidP="00746777">
      <w:pPr>
        <w:rPr>
          <w:b/>
          <w:bCs/>
        </w:rPr>
      </w:pPr>
    </w:p>
    <w:p w14:paraId="4AA95046" w14:textId="77777777" w:rsidR="00D96DC7" w:rsidRDefault="00D96DC7" w:rsidP="00746777">
      <w:pPr>
        <w:rPr>
          <w:b/>
          <w:bCs/>
        </w:rPr>
      </w:pPr>
    </w:p>
    <w:p w14:paraId="3A3BFF90" w14:textId="77777777" w:rsidR="00D96DC7" w:rsidRDefault="00D96DC7" w:rsidP="00746777">
      <w:pPr>
        <w:rPr>
          <w:b/>
          <w:bCs/>
        </w:rPr>
      </w:pPr>
    </w:p>
    <w:p w14:paraId="599A0794" w14:textId="77777777" w:rsidR="00D96DC7" w:rsidRDefault="00D96DC7" w:rsidP="00746777">
      <w:pPr>
        <w:rPr>
          <w:b/>
          <w:bCs/>
        </w:rPr>
      </w:pPr>
    </w:p>
    <w:p w14:paraId="75CE0149" w14:textId="77777777" w:rsidR="00D96DC7" w:rsidRDefault="00D96DC7" w:rsidP="00746777">
      <w:pPr>
        <w:rPr>
          <w:b/>
          <w:bCs/>
        </w:rPr>
      </w:pPr>
    </w:p>
    <w:p w14:paraId="7500283D" w14:textId="05219E99" w:rsidR="0058244C" w:rsidRDefault="0058244C" w:rsidP="00746777">
      <w:pPr>
        <w:rPr>
          <w:b/>
          <w:bCs/>
        </w:rPr>
      </w:pPr>
      <w:r>
        <w:rPr>
          <w:b/>
          <w:bCs/>
        </w:rPr>
        <w:t xml:space="preserve">Employee experience </w:t>
      </w:r>
    </w:p>
    <w:p w14:paraId="0F2FC9C8" w14:textId="3D39ED21" w:rsidR="007E13C7" w:rsidRPr="00DF40A1" w:rsidRDefault="00516E34" w:rsidP="00746777">
      <w:pPr>
        <w:rPr>
          <w:i/>
          <w:iCs/>
        </w:rPr>
      </w:pPr>
      <w:r>
        <w:t xml:space="preserve">One great methods of capturing the idea of an employee experience is to </w:t>
      </w:r>
      <w:r w:rsidR="00C01993">
        <w:t>have a</w:t>
      </w:r>
      <w:r w:rsidR="00261295">
        <w:t xml:space="preserve"> </w:t>
      </w:r>
      <w:r w:rsidR="00BF7191">
        <w:t xml:space="preserve">quarterly or six  </w:t>
      </w:r>
      <w:r w:rsidR="00261295">
        <w:t xml:space="preserve">monthly </w:t>
      </w:r>
      <w:r w:rsidR="00C01993">
        <w:t>survey</w:t>
      </w:r>
      <w:r w:rsidR="00B52017">
        <w:t xml:space="preserve"> </w:t>
      </w:r>
      <w:r w:rsidR="00C01993">
        <w:t xml:space="preserve"> </w:t>
      </w:r>
      <w:r w:rsidR="000D43DA">
        <w:t xml:space="preserve">for </w:t>
      </w:r>
      <w:r w:rsidR="00744D99">
        <w:t xml:space="preserve">the new recruit </w:t>
      </w:r>
      <w:r w:rsidR="00A828D5">
        <w:t xml:space="preserve">during their one to one </w:t>
      </w:r>
      <w:r w:rsidR="00352CE8">
        <w:t xml:space="preserve">assessment </w:t>
      </w:r>
      <w:r w:rsidR="00A673B8">
        <w:t xml:space="preserve">and </w:t>
      </w:r>
      <w:r w:rsidR="00AE56A6">
        <w:t>appraisals</w:t>
      </w:r>
      <w:r w:rsidR="00A673B8">
        <w:t xml:space="preserve"> </w:t>
      </w:r>
      <w:r w:rsidR="002F10AD">
        <w:t xml:space="preserve">discuss </w:t>
      </w:r>
      <w:r w:rsidR="00C01993">
        <w:t xml:space="preserve"> their personal experience </w:t>
      </w:r>
      <w:r w:rsidR="00C61739">
        <w:t xml:space="preserve">using </w:t>
      </w:r>
      <w:r w:rsidR="0056502E">
        <w:t xml:space="preserve"> a set of informative questions</w:t>
      </w:r>
      <w:r w:rsidR="00C61739">
        <w:t>.</w:t>
      </w:r>
      <w:r w:rsidR="00691D44">
        <w:t xml:space="preserve"> </w:t>
      </w:r>
      <w:r w:rsidR="00B52017">
        <w:t xml:space="preserve">A </w:t>
      </w:r>
      <w:r w:rsidR="00C61739">
        <w:t xml:space="preserve">Real simple </w:t>
      </w:r>
      <w:r w:rsidR="00691D44">
        <w:t>explanation</w:t>
      </w:r>
      <w:r w:rsidR="008C5652">
        <w:t xml:space="preserve"> of expectations and concerns</w:t>
      </w:r>
      <w:r w:rsidR="002F10AD">
        <w:t xml:space="preserve"> </w:t>
      </w:r>
      <w:r w:rsidR="00DA775D">
        <w:t>during a casual conversation</w:t>
      </w:r>
      <w:r w:rsidR="00A26348">
        <w:t xml:space="preserve">. A </w:t>
      </w:r>
      <w:r w:rsidR="008C5652">
        <w:t xml:space="preserve">Real </w:t>
      </w:r>
      <w:r w:rsidR="008E1943">
        <w:t xml:space="preserve">good one to one </w:t>
      </w:r>
      <w:r w:rsidR="00A26348">
        <w:t xml:space="preserve">assuring </w:t>
      </w:r>
      <w:r w:rsidR="008E1943">
        <w:t xml:space="preserve">conversation could be very beneficial to both the managers and the employees </w:t>
      </w:r>
      <w:r w:rsidR="003177F5">
        <w:t xml:space="preserve">for </w:t>
      </w:r>
      <w:r w:rsidR="00671C6A">
        <w:t>keeping the</w:t>
      </w:r>
      <w:r w:rsidR="00BB24C0">
        <w:t xml:space="preserve"> all val</w:t>
      </w:r>
      <w:r w:rsidR="000E7EA8">
        <w:t xml:space="preserve">uable </w:t>
      </w:r>
      <w:r w:rsidR="003177F5">
        <w:t>engagement is</w:t>
      </w:r>
      <w:r w:rsidR="00CB218F">
        <w:t xml:space="preserve"> in </w:t>
      </w:r>
      <w:r w:rsidR="003177F5">
        <w:t xml:space="preserve"> at all times . </w:t>
      </w:r>
      <w:r w:rsidR="006475EF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Skinner, Elton,  </w:t>
      </w:r>
      <w:proofErr w:type="spellStart"/>
      <w:r w:rsidR="006475EF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Auer</w:t>
      </w:r>
      <w:proofErr w:type="spellEnd"/>
      <w:r w:rsidR="006475EF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, Jocelyn</w:t>
      </w:r>
      <w:r w:rsidR="00755107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,</w:t>
      </w:r>
      <w:r w:rsidR="006475EF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  (2014)</w:t>
      </w:r>
    </w:p>
    <w:p w14:paraId="49A01435" w14:textId="22CF4EC3" w:rsidR="00CA7325" w:rsidRDefault="00101EC5" w:rsidP="00746777">
      <w:pPr>
        <w:rPr>
          <w:b/>
          <w:bCs/>
        </w:rPr>
      </w:pPr>
      <w:r w:rsidRPr="00224460">
        <w:rPr>
          <w:b/>
          <w:bCs/>
        </w:rPr>
        <w:t xml:space="preserve">Staff turn over </w:t>
      </w:r>
      <w:r w:rsidR="00D90FEA">
        <w:rPr>
          <w:b/>
          <w:bCs/>
        </w:rPr>
        <w:t xml:space="preserve">impact and disadvantages </w:t>
      </w:r>
    </w:p>
    <w:p w14:paraId="0A7F3739" w14:textId="77777777" w:rsidR="001559F6" w:rsidRDefault="00CA7325" w:rsidP="000B3051">
      <w:r>
        <w:t xml:space="preserve">High </w:t>
      </w:r>
      <w:r w:rsidR="00CD5071">
        <w:t>employees turnover is very expensive and cost</w:t>
      </w:r>
      <w:r w:rsidR="00DB049F">
        <w:t xml:space="preserve">ly to the hotel finance department. </w:t>
      </w:r>
      <w:r w:rsidR="00374308">
        <w:t>It gives ultimate disadvantage t</w:t>
      </w:r>
      <w:r w:rsidR="00795FBE">
        <w:t xml:space="preserve">hrough the </w:t>
      </w:r>
      <w:r w:rsidR="00374308">
        <w:t xml:space="preserve"> performance of </w:t>
      </w:r>
      <w:r w:rsidR="00EC7B4D">
        <w:t>the</w:t>
      </w:r>
      <w:r w:rsidR="00374308">
        <w:t xml:space="preserve"> workforce </w:t>
      </w:r>
      <w:r w:rsidR="00EC7B4D">
        <w:t xml:space="preserve">therefore affect the hotels overall reputation on customer experience. </w:t>
      </w:r>
      <w:r w:rsidR="009A7E3A">
        <w:t xml:space="preserve"> </w:t>
      </w:r>
      <w:r w:rsidR="003E1993" w:rsidRPr="00AD13B1">
        <w:rPr>
          <w:rFonts w:eastAsia="Times New Roman" w:cstheme="minorHAnsi"/>
          <w:i/>
          <w:iCs/>
          <w:bdr w:val="none" w:sz="0" w:space="0" w:color="auto" w:frame="1"/>
          <w:lang w:eastAsia="en-GB"/>
        </w:rPr>
        <w:t>The 2018 Concise Guide To Employee Engagement Statistics" </w:t>
      </w:r>
      <w:hyperlink r:id="rId12" w:history="1">
        <w:r w:rsidR="003E1993" w:rsidRPr="00AD13B1">
          <w:rPr>
            <w:rFonts w:eastAsia="Times New Roman" w:cstheme="minorHAnsi"/>
            <w:i/>
            <w:iCs/>
            <w:bdr w:val="none" w:sz="0" w:space="0" w:color="auto" w:frame="1"/>
            <w:lang w:eastAsia="en-GB"/>
          </w:rPr>
          <w:t>https://www.ontheclock.com/Blog/employee-engagement-statistics.aspx</w:t>
        </w:r>
      </w:hyperlink>
    </w:p>
    <w:p w14:paraId="3A0EFB64" w14:textId="3FF33BC5" w:rsidR="008D26EC" w:rsidRDefault="001559F6" w:rsidP="000B3051">
      <w:r w:rsidRPr="00D7719F">
        <w:rPr>
          <w:b/>
          <w:bCs/>
        </w:rPr>
        <w:lastRenderedPageBreak/>
        <w:t xml:space="preserve">People </w:t>
      </w:r>
      <w:r w:rsidR="008D26EC">
        <w:rPr>
          <w:b/>
          <w:bCs/>
        </w:rPr>
        <w:t xml:space="preserve">/ employee </w:t>
      </w:r>
      <w:r w:rsidRPr="00D7719F">
        <w:rPr>
          <w:b/>
          <w:bCs/>
        </w:rPr>
        <w:t>turnover</w:t>
      </w:r>
      <w:r>
        <w:t xml:space="preserve"> </w:t>
      </w:r>
      <w:r w:rsidR="00052E91">
        <w:t xml:space="preserve"> </w:t>
      </w:r>
    </w:p>
    <w:p w14:paraId="1AEF6FF0" w14:textId="32532068" w:rsidR="005E187B" w:rsidRPr="00DF40A1" w:rsidRDefault="00C63321" w:rsidP="000B3051">
      <w:pPr>
        <w:rPr>
          <w:i/>
          <w:iCs/>
        </w:rPr>
      </w:pPr>
      <w:r>
        <w:t xml:space="preserve">is </w:t>
      </w:r>
      <w:r w:rsidR="00052E91">
        <w:t>c</w:t>
      </w:r>
      <w:r w:rsidR="00650A9E">
        <w:t xml:space="preserve">alculated </w:t>
      </w:r>
      <w:r w:rsidR="00A002EE">
        <w:t>as</w:t>
      </w:r>
      <w:r>
        <w:t xml:space="preserve"> </w:t>
      </w:r>
      <w:r w:rsidR="00DE165F">
        <w:t xml:space="preserve">ratio between </w:t>
      </w:r>
      <w:r w:rsidR="00650A9E">
        <w:t xml:space="preserve"> number</w:t>
      </w:r>
      <w:r w:rsidR="00DE165F">
        <w:t xml:space="preserve"> </w:t>
      </w:r>
      <w:r w:rsidR="009A7E3A">
        <w:t xml:space="preserve">people </w:t>
      </w:r>
      <w:r w:rsidR="00350264">
        <w:t xml:space="preserve">leaving the company </w:t>
      </w:r>
      <w:r w:rsidR="00432044">
        <w:t xml:space="preserve">over </w:t>
      </w:r>
      <w:r w:rsidR="003751EF">
        <w:t xml:space="preserve"> number of people re</w:t>
      </w:r>
      <w:r w:rsidR="001B5C5C">
        <w:t>cruited altogether</w:t>
      </w:r>
      <w:r w:rsidR="00D30CBD">
        <w:t xml:space="preserve"> </w:t>
      </w:r>
      <w:r w:rsidR="0086074C">
        <w:t xml:space="preserve">equals </w:t>
      </w:r>
      <w:r w:rsidR="006A64C0">
        <w:t xml:space="preserve">the </w:t>
      </w:r>
      <w:r w:rsidR="00D30CBD">
        <w:t>number of</w:t>
      </w:r>
      <w:r w:rsidR="0086074C">
        <w:t xml:space="preserve"> </w:t>
      </w:r>
      <w:r w:rsidR="00D30CBD">
        <w:t xml:space="preserve"> </w:t>
      </w:r>
      <w:r w:rsidR="00C1063C">
        <w:t>recruit</w:t>
      </w:r>
      <w:r w:rsidR="005F410A">
        <w:t xml:space="preserve">s that </w:t>
      </w:r>
      <w:r w:rsidR="00804C7A">
        <w:t xml:space="preserve">have been retained in </w:t>
      </w:r>
      <w:r w:rsidR="00FD17BB">
        <w:t xml:space="preserve"> a year</w:t>
      </w:r>
      <w:r w:rsidR="00804C7A">
        <w:t xml:space="preserve"> on </w:t>
      </w:r>
      <w:r w:rsidR="001448DB">
        <w:t xml:space="preserve">year basis. </w:t>
      </w:r>
      <w:r w:rsidR="00632CEF">
        <w:t xml:space="preserve">According to the </w:t>
      </w:r>
      <w:r w:rsidR="007D6EF3">
        <w:t xml:space="preserve">institute of hospitality 8 out of 10 </w:t>
      </w:r>
      <w:r w:rsidR="006B7D2F">
        <w:t xml:space="preserve">reasons hotel suffer </w:t>
      </w:r>
      <w:r w:rsidR="005F4BA9">
        <w:t>from huge people  turnover and high labour</w:t>
      </w:r>
      <w:r w:rsidR="0018204B">
        <w:t xml:space="preserve"> expenses are linked </w:t>
      </w:r>
      <w:r w:rsidR="00242EA4">
        <w:t>to the  engagement of staff</w:t>
      </w:r>
      <w:r w:rsidR="002123E1">
        <w:t xml:space="preserve">s. </w:t>
      </w:r>
      <w:r w:rsidR="005E187B">
        <w:t xml:space="preserve"> </w:t>
      </w:r>
      <w:r w:rsidR="005E187B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Lockwood, Nancy R. "Leveraging Employee Engagement for Competitive Advantage: HR's Strategic Role." HRMagazine Mar. 2007</w:t>
      </w:r>
      <w:r w:rsidR="005E187B" w:rsidRPr="00DF40A1">
        <w:rPr>
          <w:rFonts w:eastAsia="Times New Roman" w:cstheme="minorHAnsi"/>
          <w:i/>
          <w:iCs/>
          <w:lang w:eastAsia="en-GB"/>
        </w:rPr>
        <w:t xml:space="preserve"> </w:t>
      </w:r>
    </w:p>
    <w:p w14:paraId="6EA608AD" w14:textId="77777777" w:rsidR="005E187B" w:rsidRPr="00244834" w:rsidRDefault="005E187B" w:rsidP="00452A76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5C754BF2" w14:textId="77777777" w:rsidR="005E187B" w:rsidRDefault="005E187B" w:rsidP="00746777"/>
    <w:p w14:paraId="3AFCA171" w14:textId="77777777" w:rsidR="002123E1" w:rsidRDefault="002123E1" w:rsidP="00746777">
      <w:pPr>
        <w:rPr>
          <w:b/>
          <w:bCs/>
        </w:rPr>
      </w:pPr>
    </w:p>
    <w:p w14:paraId="6BD9C82F" w14:textId="77777777" w:rsidR="000A77FF" w:rsidRDefault="000A77FF" w:rsidP="00746777">
      <w:pPr>
        <w:rPr>
          <w:b/>
          <w:bCs/>
        </w:rPr>
      </w:pPr>
    </w:p>
    <w:p w14:paraId="6BFAB336" w14:textId="43A66FE7" w:rsidR="00E65A27" w:rsidRDefault="00E65A27" w:rsidP="00746777">
      <w:pPr>
        <w:rPr>
          <w:b/>
          <w:bCs/>
        </w:rPr>
      </w:pPr>
    </w:p>
    <w:p w14:paraId="631FD4B8" w14:textId="573094F2" w:rsidR="002D040A" w:rsidRDefault="002D040A" w:rsidP="00746777">
      <w:pPr>
        <w:rPr>
          <w:b/>
          <w:bCs/>
        </w:rPr>
      </w:pPr>
    </w:p>
    <w:p w14:paraId="7DCEFCA6" w14:textId="77777777" w:rsidR="002D040A" w:rsidRDefault="002D040A" w:rsidP="00746777">
      <w:pPr>
        <w:rPr>
          <w:b/>
          <w:bCs/>
        </w:rPr>
      </w:pPr>
    </w:p>
    <w:p w14:paraId="31E37972" w14:textId="4CE44367" w:rsidR="00DF7D4A" w:rsidRDefault="00DF7D4A" w:rsidP="00746777">
      <w:pPr>
        <w:rPr>
          <w:b/>
          <w:bCs/>
        </w:rPr>
      </w:pPr>
      <w:r>
        <w:rPr>
          <w:b/>
          <w:bCs/>
        </w:rPr>
        <w:t xml:space="preserve">Positive and negative </w:t>
      </w:r>
      <w:r w:rsidR="00140B12">
        <w:rPr>
          <w:b/>
          <w:bCs/>
        </w:rPr>
        <w:t xml:space="preserve">driving </w:t>
      </w:r>
      <w:r>
        <w:rPr>
          <w:b/>
          <w:bCs/>
        </w:rPr>
        <w:t xml:space="preserve">factors </w:t>
      </w:r>
    </w:p>
    <w:p w14:paraId="3CCB82D8" w14:textId="77777777" w:rsidR="007E7D0D" w:rsidRDefault="00DF7D4A" w:rsidP="007727EF">
      <w:r>
        <w:t xml:space="preserve">Many different </w:t>
      </w:r>
      <w:r w:rsidR="00B76291">
        <w:t>practices and factors contribute to employees diseng</w:t>
      </w:r>
      <w:r w:rsidR="00124474">
        <w:t xml:space="preserve">agement  in the workplace. One of the most common one </w:t>
      </w:r>
      <w:r w:rsidR="006A0849">
        <w:t xml:space="preserve">present on many companies </w:t>
      </w:r>
      <w:r w:rsidR="002D2F4B">
        <w:t xml:space="preserve">they </w:t>
      </w:r>
      <w:r w:rsidR="006A0849">
        <w:t>common</w:t>
      </w:r>
      <w:r w:rsidR="002D2F4B">
        <w:t xml:space="preserve">ly have leaders with favourite staffs. </w:t>
      </w:r>
      <w:r w:rsidR="00FC0378">
        <w:t>Leaving the rest of the Work force un motivated.</w:t>
      </w:r>
      <w:r w:rsidR="00597D16">
        <w:t xml:space="preserve"> Here are more lists of factors </w:t>
      </w:r>
      <w:r w:rsidR="00E7310B">
        <w:t>managers should look into.</w:t>
      </w:r>
      <w:r w:rsidR="002724D9" w:rsidRPr="002724D9">
        <w:rPr>
          <w:rFonts w:eastAsia="Times New Roman" w:cstheme="minorHAnsi"/>
          <w:bdr w:val="none" w:sz="0" w:space="0" w:color="auto" w:frame="1"/>
          <w:lang w:eastAsia="en-GB"/>
        </w:rPr>
        <w:t xml:space="preserve"> </w:t>
      </w:r>
      <w:proofErr w:type="spellStart"/>
      <w:r w:rsidR="002724D9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Bockerman</w:t>
      </w:r>
      <w:proofErr w:type="spellEnd"/>
      <w:r w:rsidR="002724D9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, Petri, Pekka (2012</w:t>
      </w:r>
      <w:r w:rsidR="002724D9" w:rsidRPr="00244834">
        <w:rPr>
          <w:rFonts w:eastAsia="Times New Roman" w:cstheme="minorHAnsi"/>
          <w:bdr w:val="none" w:sz="0" w:space="0" w:color="auto" w:frame="1"/>
          <w:lang w:eastAsia="en-GB"/>
        </w:rPr>
        <w:t>)</w:t>
      </w:r>
    </w:p>
    <w:p w14:paraId="27F44E81" w14:textId="34DA7BC8" w:rsidR="002F73A4" w:rsidRPr="002D040A" w:rsidRDefault="0047433C" w:rsidP="007727EF">
      <w:r w:rsidRPr="00335AFF">
        <w:rPr>
          <w:noProof/>
          <w:color w:val="C00000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F859621" wp14:editId="6EE91811">
                <wp:simplePos x="0" y="0"/>
                <wp:positionH relativeFrom="column">
                  <wp:posOffset>3442970</wp:posOffset>
                </wp:positionH>
                <wp:positionV relativeFrom="paragraph">
                  <wp:posOffset>91</wp:posOffset>
                </wp:positionV>
                <wp:extent cx="3231515" cy="4834255"/>
                <wp:effectExtent l="0" t="0" r="6985" b="1714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1515" cy="48342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1B5E6C" w14:textId="56DFB5C2" w:rsidR="00711A15" w:rsidRPr="00335AFF" w:rsidRDefault="009C56AA">
                            <w:pPr>
                              <w:rPr>
                                <w:b/>
                                <w:bCs/>
                                <w:color w:val="00B050"/>
                                <w:u w:val="single"/>
                              </w:rPr>
                            </w:pPr>
                            <w:r w:rsidRPr="00335AFF">
                              <w:rPr>
                                <w:b/>
                                <w:bCs/>
                                <w:color w:val="00B050"/>
                                <w:u w:val="single"/>
                              </w:rPr>
                              <w:t xml:space="preserve">Drivers of staff engagement </w:t>
                            </w:r>
                          </w:p>
                          <w:p w14:paraId="63D16890" w14:textId="324891AC" w:rsidR="00411FFF" w:rsidRPr="00335AFF" w:rsidRDefault="00411FFF">
                            <w:pPr>
                              <w:rPr>
                                <w:color w:val="00B050"/>
                              </w:rPr>
                            </w:pPr>
                            <w:r w:rsidRPr="00335AFF">
                              <w:rPr>
                                <w:color w:val="00B050"/>
                              </w:rPr>
                              <w:t xml:space="preserve">What other </w:t>
                            </w:r>
                            <w:r w:rsidR="00A94086" w:rsidRPr="00335AFF">
                              <w:rPr>
                                <w:color w:val="00B050"/>
                              </w:rPr>
                              <w:t xml:space="preserve">elements brings engagement at </w:t>
                            </w:r>
                            <w:r w:rsidR="003D0874" w:rsidRPr="00335AFF">
                              <w:rPr>
                                <w:color w:val="00B050"/>
                              </w:rPr>
                              <w:t>workplace?</w:t>
                            </w:r>
                          </w:p>
                          <w:p w14:paraId="250941C9" w14:textId="63245666" w:rsidR="003D0874" w:rsidRPr="00335AFF" w:rsidRDefault="0096724D" w:rsidP="0096724D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color w:val="00B050"/>
                              </w:rPr>
                            </w:pPr>
                            <w:r w:rsidRPr="00335AFF">
                              <w:rPr>
                                <w:color w:val="00B050"/>
                              </w:rPr>
                              <w:t>Personal res</w:t>
                            </w:r>
                            <w:r w:rsidR="0010185B" w:rsidRPr="00335AFF">
                              <w:rPr>
                                <w:color w:val="00B050"/>
                              </w:rPr>
                              <w:t xml:space="preserve">ources  - self importance comes with </w:t>
                            </w:r>
                            <w:r w:rsidR="00D32234" w:rsidRPr="00335AFF">
                              <w:rPr>
                                <w:color w:val="00B050"/>
                              </w:rPr>
                              <w:t>knowing own strenghts and skills.</w:t>
                            </w:r>
                          </w:p>
                          <w:p w14:paraId="04136A6A" w14:textId="62364A51" w:rsidR="00D32234" w:rsidRPr="00335AFF" w:rsidRDefault="0028481D" w:rsidP="0096724D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color w:val="00B050"/>
                              </w:rPr>
                            </w:pPr>
                            <w:r w:rsidRPr="00335AFF">
                              <w:rPr>
                                <w:color w:val="00B050"/>
                              </w:rPr>
                              <w:t>Jo</w:t>
                            </w:r>
                            <w:r w:rsidR="00580FD3" w:rsidRPr="00335AFF">
                              <w:rPr>
                                <w:color w:val="00B050"/>
                              </w:rPr>
                              <w:t xml:space="preserve">b importance in perception – how people feel the way </w:t>
                            </w:r>
                            <w:r w:rsidR="005C6C1D" w:rsidRPr="00335AFF">
                              <w:rPr>
                                <w:color w:val="00B050"/>
                              </w:rPr>
                              <w:t xml:space="preserve">the company treat their importance </w:t>
                            </w:r>
                          </w:p>
                          <w:p w14:paraId="57CDF657" w14:textId="5F48F173" w:rsidR="005C6C1D" w:rsidRPr="00335AFF" w:rsidRDefault="00E75ADE" w:rsidP="0096724D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color w:val="00B050"/>
                              </w:rPr>
                            </w:pPr>
                            <w:r w:rsidRPr="00335AFF">
                              <w:rPr>
                                <w:color w:val="00B050"/>
                              </w:rPr>
                              <w:t xml:space="preserve">Clarity on job roles and responsibilities </w:t>
                            </w:r>
                          </w:p>
                          <w:p w14:paraId="0C63A039" w14:textId="5C08DA6B" w:rsidR="00E75ADE" w:rsidRPr="00335AFF" w:rsidRDefault="000E7C4D" w:rsidP="0096724D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color w:val="00B050"/>
                              </w:rPr>
                            </w:pPr>
                            <w:r w:rsidRPr="00335AFF">
                              <w:rPr>
                                <w:color w:val="00B050"/>
                              </w:rPr>
                              <w:t xml:space="preserve">Possible career progression </w:t>
                            </w:r>
                          </w:p>
                          <w:p w14:paraId="5AB013E2" w14:textId="6FB932FE" w:rsidR="000E7C4D" w:rsidRPr="00335AFF" w:rsidRDefault="00B15127" w:rsidP="0096724D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color w:val="00B050"/>
                              </w:rPr>
                            </w:pPr>
                            <w:r w:rsidRPr="00335AFF">
                              <w:rPr>
                                <w:color w:val="00B050"/>
                              </w:rPr>
                              <w:t xml:space="preserve">Communication with the organisation’s </w:t>
                            </w:r>
                            <w:r w:rsidR="00F6469C" w:rsidRPr="00335AFF">
                              <w:rPr>
                                <w:color w:val="00B050"/>
                              </w:rPr>
                              <w:t>leaders.</w:t>
                            </w:r>
                            <w:r w:rsidR="00E76014" w:rsidRPr="00335AFF">
                              <w:rPr>
                                <w:color w:val="00B050"/>
                              </w:rPr>
                              <w:t xml:space="preserve"> And relationship with the superiors.</w:t>
                            </w:r>
                          </w:p>
                          <w:p w14:paraId="44D0703A" w14:textId="1E8D30A9" w:rsidR="00F6469C" w:rsidRPr="00335AFF" w:rsidRDefault="00E71A03" w:rsidP="0096724D">
                            <w:pPr>
                              <w:pStyle w:val="ListParagraph"/>
                              <w:numPr>
                                <w:ilvl w:val="0"/>
                                <w:numId w:val="24"/>
                              </w:numPr>
                              <w:rPr>
                                <w:color w:val="00B050"/>
                              </w:rPr>
                            </w:pPr>
                            <w:r w:rsidRPr="00335AFF">
                              <w:rPr>
                                <w:color w:val="00B050"/>
                              </w:rPr>
                              <w:t xml:space="preserve">Understanding of </w:t>
                            </w:r>
                            <w:r w:rsidR="00F928EE" w:rsidRPr="00335AFF">
                              <w:rPr>
                                <w:color w:val="00B050"/>
                              </w:rPr>
                              <w:t xml:space="preserve">good communication and values in </w:t>
                            </w:r>
                            <w:r w:rsidR="004E442D" w:rsidRPr="00335AFF">
                              <w:rPr>
                                <w:color w:val="00B050"/>
                              </w:rPr>
                              <w:t xml:space="preserve">Inspirational </w:t>
                            </w:r>
                            <w:r w:rsidR="00F928EE" w:rsidRPr="00335AFF">
                              <w:rPr>
                                <w:color w:val="00B050"/>
                              </w:rPr>
                              <w:t xml:space="preserve">behaviour </w:t>
                            </w:r>
                            <w:r w:rsidR="0066781F" w:rsidRPr="00335AFF">
                              <w:rPr>
                                <w:color w:val="00B050"/>
                              </w:rPr>
                              <w:t>and respect for the others culture and religion.</w:t>
                            </w:r>
                            <w:r w:rsidR="00926846" w:rsidRPr="00335AFF">
                              <w:rPr>
                                <w:color w:val="00B050"/>
                              </w:rPr>
                              <w:t xml:space="preserve">mostly within employees a good </w:t>
                            </w:r>
                            <w:r w:rsidR="00020209" w:rsidRPr="00335AFF">
                              <w:rPr>
                                <w:color w:val="00B050"/>
                              </w:rPr>
                              <w:t>culture education is beneficial.</w:t>
                            </w:r>
                          </w:p>
                          <w:p w14:paraId="1A35CF00" w14:textId="67B10F21" w:rsidR="009C56AA" w:rsidRPr="008D7F1B" w:rsidRDefault="009C56A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85962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1.1pt;margin-top:0;width:254.45pt;height:380.6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" strokeweight=".5pt">
                <v:textbox>
                  <w:txbxContent>
                    <w:p w14:paraId="411B5E6C" w14:textId="56DFB5C2" w:rsidR="00711A15" w:rsidRPr="00335AFF" w:rsidRDefault="009C56AA">
                      <w:pPr>
                        <w:rPr>
                          <w:b/>
                          <w:bCs/>
                          <w:color w:val="00B050"/>
                          <w:u w:val="single"/>
                        </w:rPr>
                      </w:pPr>
                      <w:r w:rsidRPr="00335AFF">
                        <w:rPr>
                          <w:b/>
                          <w:bCs/>
                          <w:color w:val="00B050"/>
                          <w:u w:val="single"/>
                        </w:rPr>
                        <w:t xml:space="preserve">Drivers of staff engagement </w:t>
                      </w:r>
                    </w:p>
                    <w:p w14:paraId="63D16890" w14:textId="324891AC" w:rsidR="00411FFF" w:rsidRPr="00335AFF" w:rsidRDefault="00411FFF">
                      <w:pPr>
                        <w:rPr>
                          <w:color w:val="00B050"/>
                        </w:rPr>
                      </w:pPr>
                      <w:r w:rsidRPr="00335AFF">
                        <w:rPr>
                          <w:color w:val="00B050"/>
                        </w:rPr>
                        <w:t xml:space="preserve">What other </w:t>
                      </w:r>
                      <w:r w:rsidR="00A94086" w:rsidRPr="00335AFF">
                        <w:rPr>
                          <w:color w:val="00B050"/>
                        </w:rPr>
                        <w:t xml:space="preserve">elements brings engagement at </w:t>
                      </w:r>
                      <w:r w:rsidR="003D0874" w:rsidRPr="00335AFF">
                        <w:rPr>
                          <w:color w:val="00B050"/>
                        </w:rPr>
                        <w:t>workplace?</w:t>
                      </w:r>
                    </w:p>
                    <w:p w14:paraId="250941C9" w14:textId="63245666" w:rsidR="003D0874" w:rsidRPr="00335AFF" w:rsidRDefault="0096724D" w:rsidP="0096724D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color w:val="00B050"/>
                        </w:rPr>
                      </w:pPr>
                      <w:r w:rsidRPr="00335AFF">
                        <w:rPr>
                          <w:color w:val="00B050"/>
                        </w:rPr>
                        <w:t>Personal res</w:t>
                      </w:r>
                      <w:r w:rsidR="0010185B" w:rsidRPr="00335AFF">
                        <w:rPr>
                          <w:color w:val="00B050"/>
                        </w:rPr>
                        <w:t xml:space="preserve">ources  - self importance comes with </w:t>
                      </w:r>
                      <w:r w:rsidR="00D32234" w:rsidRPr="00335AFF">
                        <w:rPr>
                          <w:color w:val="00B050"/>
                        </w:rPr>
                        <w:t>knowing own strenghts and skills.</w:t>
                      </w:r>
                    </w:p>
                    <w:p w14:paraId="04136A6A" w14:textId="62364A51" w:rsidR="00D32234" w:rsidRPr="00335AFF" w:rsidRDefault="0028481D" w:rsidP="0096724D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color w:val="00B050"/>
                        </w:rPr>
                      </w:pPr>
                      <w:r w:rsidRPr="00335AFF">
                        <w:rPr>
                          <w:color w:val="00B050"/>
                        </w:rPr>
                        <w:t>Jo</w:t>
                      </w:r>
                      <w:r w:rsidR="00580FD3" w:rsidRPr="00335AFF">
                        <w:rPr>
                          <w:color w:val="00B050"/>
                        </w:rPr>
                        <w:t xml:space="preserve">b importance in perception – how people feel the way </w:t>
                      </w:r>
                      <w:r w:rsidR="005C6C1D" w:rsidRPr="00335AFF">
                        <w:rPr>
                          <w:color w:val="00B050"/>
                        </w:rPr>
                        <w:t xml:space="preserve">the company treat their importance </w:t>
                      </w:r>
                    </w:p>
                    <w:p w14:paraId="57CDF657" w14:textId="5F48F173" w:rsidR="005C6C1D" w:rsidRPr="00335AFF" w:rsidRDefault="00E75ADE" w:rsidP="0096724D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color w:val="00B050"/>
                        </w:rPr>
                      </w:pPr>
                      <w:r w:rsidRPr="00335AFF">
                        <w:rPr>
                          <w:color w:val="00B050"/>
                        </w:rPr>
                        <w:t xml:space="preserve">Clarity on job roles and responsibilities </w:t>
                      </w:r>
                    </w:p>
                    <w:p w14:paraId="0C63A039" w14:textId="5C08DA6B" w:rsidR="00E75ADE" w:rsidRPr="00335AFF" w:rsidRDefault="000E7C4D" w:rsidP="0096724D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color w:val="00B050"/>
                        </w:rPr>
                      </w:pPr>
                      <w:r w:rsidRPr="00335AFF">
                        <w:rPr>
                          <w:color w:val="00B050"/>
                        </w:rPr>
                        <w:t xml:space="preserve">Possible career progression </w:t>
                      </w:r>
                    </w:p>
                    <w:p w14:paraId="5AB013E2" w14:textId="6FB932FE" w:rsidR="000E7C4D" w:rsidRPr="00335AFF" w:rsidRDefault="00B15127" w:rsidP="0096724D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color w:val="00B050"/>
                        </w:rPr>
                      </w:pPr>
                      <w:r w:rsidRPr="00335AFF">
                        <w:rPr>
                          <w:color w:val="00B050"/>
                        </w:rPr>
                        <w:t xml:space="preserve">Communication with the organisation’s </w:t>
                      </w:r>
                      <w:r w:rsidR="00F6469C" w:rsidRPr="00335AFF">
                        <w:rPr>
                          <w:color w:val="00B050"/>
                        </w:rPr>
                        <w:t>leaders.</w:t>
                      </w:r>
                      <w:r w:rsidR="00E76014" w:rsidRPr="00335AFF">
                        <w:rPr>
                          <w:color w:val="00B050"/>
                        </w:rPr>
                        <w:t xml:space="preserve"> And relationship with the superiors.</w:t>
                      </w:r>
                    </w:p>
                    <w:p w14:paraId="44D0703A" w14:textId="1E8D30A9" w:rsidR="00F6469C" w:rsidRPr="00335AFF" w:rsidRDefault="00E71A03" w:rsidP="0096724D">
                      <w:pPr>
                        <w:pStyle w:val="ListParagraph"/>
                        <w:numPr>
                          <w:ilvl w:val="0"/>
                          <w:numId w:val="24"/>
                        </w:numPr>
                        <w:rPr>
                          <w:color w:val="00B050"/>
                        </w:rPr>
                      </w:pPr>
                      <w:r w:rsidRPr="00335AFF">
                        <w:rPr>
                          <w:color w:val="00B050"/>
                        </w:rPr>
                        <w:t xml:space="preserve">Understanding of </w:t>
                      </w:r>
                      <w:r w:rsidR="00F928EE" w:rsidRPr="00335AFF">
                        <w:rPr>
                          <w:color w:val="00B050"/>
                        </w:rPr>
                        <w:t xml:space="preserve">good communication and values in </w:t>
                      </w:r>
                      <w:r w:rsidR="004E442D" w:rsidRPr="00335AFF">
                        <w:rPr>
                          <w:color w:val="00B050"/>
                        </w:rPr>
                        <w:t xml:space="preserve">Inspirational </w:t>
                      </w:r>
                      <w:r w:rsidR="00F928EE" w:rsidRPr="00335AFF">
                        <w:rPr>
                          <w:color w:val="00B050"/>
                        </w:rPr>
                        <w:t xml:space="preserve">behaviour </w:t>
                      </w:r>
                      <w:r w:rsidR="0066781F" w:rsidRPr="00335AFF">
                        <w:rPr>
                          <w:color w:val="00B050"/>
                        </w:rPr>
                        <w:t>and respect for the others culture and religion.</w:t>
                      </w:r>
                      <w:r w:rsidR="00926846" w:rsidRPr="00335AFF">
                        <w:rPr>
                          <w:color w:val="00B050"/>
                        </w:rPr>
                        <w:t xml:space="preserve">mostly within employees a good </w:t>
                      </w:r>
                      <w:r w:rsidR="00020209" w:rsidRPr="00335AFF">
                        <w:rPr>
                          <w:color w:val="00B050"/>
                        </w:rPr>
                        <w:t>culture education is beneficial.</w:t>
                      </w:r>
                    </w:p>
                    <w:p w14:paraId="1A35CF00" w14:textId="67B10F21" w:rsidR="009C56AA" w:rsidRPr="008D7F1B" w:rsidRDefault="009C56AA"/>
                  </w:txbxContent>
                </v:textbox>
                <w10:wrap type="square"/>
              </v:shape>
            </w:pict>
          </mc:Fallback>
        </mc:AlternateContent>
      </w:r>
      <w:r w:rsidR="002F73A4" w:rsidRPr="00335AFF">
        <w:rPr>
          <w:b/>
          <w:bCs/>
          <w:color w:val="C00000"/>
          <w:u w:val="single"/>
        </w:rPr>
        <w:t xml:space="preserve">Causes of </w:t>
      </w:r>
      <w:r w:rsidR="001956BD" w:rsidRPr="00335AFF">
        <w:rPr>
          <w:b/>
          <w:bCs/>
          <w:color w:val="C00000"/>
          <w:u w:val="single"/>
        </w:rPr>
        <w:t xml:space="preserve">people </w:t>
      </w:r>
      <w:r w:rsidR="002F73A4" w:rsidRPr="00335AFF">
        <w:rPr>
          <w:b/>
          <w:bCs/>
          <w:color w:val="C00000"/>
          <w:u w:val="single"/>
        </w:rPr>
        <w:t xml:space="preserve">turnovers </w:t>
      </w:r>
    </w:p>
    <w:p w14:paraId="6605BA52" w14:textId="3A4E3408" w:rsidR="00101EC5" w:rsidRPr="00335AFF" w:rsidRDefault="00101EC5" w:rsidP="007727EF">
      <w:pPr>
        <w:rPr>
          <w:b/>
          <w:bCs/>
          <w:color w:val="C00000"/>
        </w:rPr>
      </w:pPr>
      <w:r w:rsidRPr="00335AFF">
        <w:rPr>
          <w:color w:val="C00000"/>
        </w:rPr>
        <w:t>Major causes of</w:t>
      </w:r>
      <w:r w:rsidR="00954763" w:rsidRPr="00335AFF">
        <w:rPr>
          <w:color w:val="C00000"/>
        </w:rPr>
        <w:t xml:space="preserve"> high</w:t>
      </w:r>
      <w:r w:rsidRPr="00335AFF">
        <w:rPr>
          <w:color w:val="C00000"/>
        </w:rPr>
        <w:t xml:space="preserve"> staff </w:t>
      </w:r>
      <w:r w:rsidR="00954763" w:rsidRPr="00335AFF">
        <w:rPr>
          <w:color w:val="C00000"/>
        </w:rPr>
        <w:t xml:space="preserve">turnovers </w:t>
      </w:r>
      <w:r w:rsidR="00480FFC" w:rsidRPr="00335AFF">
        <w:rPr>
          <w:color w:val="C00000"/>
        </w:rPr>
        <w:t>are below:</w:t>
      </w:r>
    </w:p>
    <w:p w14:paraId="4F882BFF" w14:textId="2D1B8E8E" w:rsidR="001956BD" w:rsidRPr="00335AFF" w:rsidRDefault="00C77A6C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>Pandemic and illness</w:t>
      </w:r>
    </w:p>
    <w:p w14:paraId="0C5F3B4D" w14:textId="052ED6E2" w:rsidR="00AF3A14" w:rsidRPr="00335AFF" w:rsidRDefault="00AF3A14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Accessibility </w:t>
      </w:r>
    </w:p>
    <w:p w14:paraId="385622BB" w14:textId="54873B70" w:rsidR="00480FFC" w:rsidRPr="00335AFF" w:rsidRDefault="00B46E78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Mental </w:t>
      </w:r>
      <w:r w:rsidR="00DD0243" w:rsidRPr="00335AFF">
        <w:rPr>
          <w:color w:val="C00000"/>
        </w:rPr>
        <w:t xml:space="preserve">health problems </w:t>
      </w:r>
      <w:r w:rsidR="00C77A6C" w:rsidRPr="00335AFF">
        <w:rPr>
          <w:color w:val="C00000"/>
        </w:rPr>
        <w:t xml:space="preserve"> </w:t>
      </w:r>
    </w:p>
    <w:p w14:paraId="096B8A5B" w14:textId="51906C62" w:rsidR="00C77A6C" w:rsidRPr="00335AFF" w:rsidRDefault="00C77A6C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>Disengagement towards their work</w:t>
      </w:r>
      <w:r w:rsidR="00724649" w:rsidRPr="00335AFF">
        <w:rPr>
          <w:color w:val="C00000"/>
        </w:rPr>
        <w:t xml:space="preserve"> and jobs</w:t>
      </w:r>
    </w:p>
    <w:p w14:paraId="4A43BC6D" w14:textId="1FAA9926" w:rsidR="00724649" w:rsidRPr="00335AFF" w:rsidRDefault="00724649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>Job security</w:t>
      </w:r>
    </w:p>
    <w:p w14:paraId="6E25B3FE" w14:textId="2E83B145" w:rsidR="00A4432E" w:rsidRPr="00335AFF" w:rsidRDefault="00A4432E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>Well</w:t>
      </w:r>
      <w:r w:rsidR="003F5C7D" w:rsidRPr="00335AFF">
        <w:rPr>
          <w:color w:val="C00000"/>
        </w:rPr>
        <w:t>ness and well</w:t>
      </w:r>
      <w:r w:rsidR="00303C8F" w:rsidRPr="00335AFF">
        <w:rPr>
          <w:color w:val="C00000"/>
        </w:rPr>
        <w:t>-</w:t>
      </w:r>
      <w:r w:rsidRPr="00335AFF">
        <w:rPr>
          <w:color w:val="C00000"/>
        </w:rPr>
        <w:t xml:space="preserve">being </w:t>
      </w:r>
      <w:r w:rsidR="003F5C7D" w:rsidRPr="00335AFF">
        <w:rPr>
          <w:color w:val="C00000"/>
        </w:rPr>
        <w:t xml:space="preserve">and work balance </w:t>
      </w:r>
    </w:p>
    <w:p w14:paraId="0F072AF6" w14:textId="0F380A21" w:rsidR="00303C8F" w:rsidRPr="00335AFF" w:rsidRDefault="00832B74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Working </w:t>
      </w:r>
      <w:r w:rsidR="00303C8F" w:rsidRPr="00335AFF">
        <w:rPr>
          <w:color w:val="C00000"/>
        </w:rPr>
        <w:t xml:space="preserve">environment </w:t>
      </w:r>
    </w:p>
    <w:p w14:paraId="588FE7A4" w14:textId="37163A6B" w:rsidR="00303C8F" w:rsidRPr="00335AFF" w:rsidRDefault="00FC7AC3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Poor </w:t>
      </w:r>
      <w:r w:rsidR="00303C8F" w:rsidRPr="00335AFF">
        <w:rPr>
          <w:color w:val="C00000"/>
        </w:rPr>
        <w:t xml:space="preserve">Leadership in the workplace </w:t>
      </w:r>
    </w:p>
    <w:p w14:paraId="2B68D951" w14:textId="769C5968" w:rsidR="00436F6D" w:rsidRPr="00335AFF" w:rsidRDefault="00D528D4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>Salary and benefits</w:t>
      </w:r>
    </w:p>
    <w:p w14:paraId="69272218" w14:textId="5F7AC2D4" w:rsidR="00436F6D" w:rsidRPr="00335AFF" w:rsidRDefault="00436F6D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>Health and safety</w:t>
      </w:r>
      <w:r w:rsidR="00FC7AC3" w:rsidRPr="00335AFF">
        <w:rPr>
          <w:color w:val="C00000"/>
        </w:rPr>
        <w:t xml:space="preserve"> in the workplace </w:t>
      </w:r>
    </w:p>
    <w:p w14:paraId="4265F4C4" w14:textId="4A788208" w:rsidR="00303C8F" w:rsidRPr="00335AFF" w:rsidRDefault="00436F6D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Training and development </w:t>
      </w:r>
      <w:r w:rsidR="00F73E0C" w:rsidRPr="00335AFF">
        <w:rPr>
          <w:color w:val="C00000"/>
        </w:rPr>
        <w:t>issues</w:t>
      </w:r>
    </w:p>
    <w:p w14:paraId="5BF77011" w14:textId="35967EB8" w:rsidR="00F73E0C" w:rsidRPr="00335AFF" w:rsidRDefault="00F73E0C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>Workloads</w:t>
      </w:r>
      <w:r w:rsidR="003C3C37" w:rsidRPr="00335AFF">
        <w:rPr>
          <w:color w:val="C00000"/>
        </w:rPr>
        <w:t xml:space="preserve"> and</w:t>
      </w:r>
      <w:r w:rsidR="00EC082A" w:rsidRPr="00335AFF">
        <w:rPr>
          <w:color w:val="C00000"/>
        </w:rPr>
        <w:t xml:space="preserve"> unbalanced working hours</w:t>
      </w:r>
    </w:p>
    <w:p w14:paraId="65440B8B" w14:textId="724C48B6" w:rsidR="00EC082A" w:rsidRPr="00335AFF" w:rsidRDefault="00AA697A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>Company’s interactio</w:t>
      </w:r>
      <w:r w:rsidR="00B41839" w:rsidRPr="00335AFF">
        <w:rPr>
          <w:color w:val="C00000"/>
        </w:rPr>
        <w:t xml:space="preserve">n and support </w:t>
      </w:r>
    </w:p>
    <w:p w14:paraId="2F21EC9C" w14:textId="37E71B55" w:rsidR="00B41839" w:rsidRPr="00335AFF" w:rsidRDefault="0033031B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Family day for employees </w:t>
      </w:r>
      <w:r w:rsidR="00836FA2" w:rsidRPr="00335AFF">
        <w:rPr>
          <w:color w:val="C00000"/>
        </w:rPr>
        <w:t>and staff party.</w:t>
      </w:r>
    </w:p>
    <w:p w14:paraId="184E1417" w14:textId="75679080" w:rsidR="00836FA2" w:rsidRPr="00335AFF" w:rsidRDefault="00836FA2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Lack of acknowledgment and </w:t>
      </w:r>
      <w:r w:rsidR="00035DB0" w:rsidRPr="00335AFF">
        <w:rPr>
          <w:color w:val="C00000"/>
        </w:rPr>
        <w:t>awards</w:t>
      </w:r>
    </w:p>
    <w:p w14:paraId="211F65FA" w14:textId="5951533F" w:rsidR="00035DB0" w:rsidRPr="00335AFF" w:rsidRDefault="001C20F8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Lack of </w:t>
      </w:r>
      <w:r w:rsidR="00035DB0" w:rsidRPr="00335AFF">
        <w:rPr>
          <w:color w:val="C00000"/>
        </w:rPr>
        <w:t xml:space="preserve">Cultural </w:t>
      </w:r>
      <w:r w:rsidRPr="00335AFF">
        <w:rPr>
          <w:color w:val="C00000"/>
        </w:rPr>
        <w:t xml:space="preserve">awareness and discipline </w:t>
      </w:r>
    </w:p>
    <w:p w14:paraId="1FF38C07" w14:textId="587C7D02" w:rsidR="001C20F8" w:rsidRPr="00335AFF" w:rsidRDefault="00906A40" w:rsidP="007727EF">
      <w:pPr>
        <w:pStyle w:val="ListParagraph"/>
        <w:numPr>
          <w:ilvl w:val="0"/>
          <w:numId w:val="19"/>
        </w:numPr>
        <w:rPr>
          <w:color w:val="C00000"/>
        </w:rPr>
      </w:pPr>
      <w:r w:rsidRPr="00335AFF">
        <w:rPr>
          <w:color w:val="C00000"/>
        </w:rPr>
        <w:t xml:space="preserve">Lack of Sustainable income and shares </w:t>
      </w:r>
    </w:p>
    <w:p w14:paraId="45FD5052" w14:textId="77777777" w:rsidR="00A21005" w:rsidRDefault="00A21005" w:rsidP="00E023D9">
      <w:pPr>
        <w:pStyle w:val="ListParagraph"/>
        <w:spacing w:after="120" w:line="240" w:lineRule="auto"/>
        <w:textAlignment w:val="baseline"/>
        <w:rPr>
          <w:rFonts w:eastAsia="Times New Roman" w:cstheme="minorHAnsi"/>
          <w:i/>
          <w:iCs/>
          <w:bdr w:val="none" w:sz="0" w:space="0" w:color="auto" w:frame="1"/>
          <w:lang w:eastAsia="en-GB"/>
        </w:rPr>
      </w:pPr>
    </w:p>
    <w:p w14:paraId="76B84F2E" w14:textId="21FF3E6B" w:rsidR="00E023D9" w:rsidRPr="00E023D9" w:rsidRDefault="00E023D9" w:rsidP="00E023D9">
      <w:pPr>
        <w:pStyle w:val="ListParagraph"/>
        <w:spacing w:after="120" w:line="240" w:lineRule="auto"/>
        <w:textAlignment w:val="baseline"/>
        <w:rPr>
          <w:rFonts w:eastAsia="Times New Roman" w:cstheme="minorHAnsi"/>
          <w:i/>
          <w:iCs/>
          <w:bdr w:val="none" w:sz="0" w:space="0" w:color="auto" w:frame="1"/>
          <w:lang w:eastAsia="en-GB"/>
        </w:rPr>
      </w:pPr>
      <w:proofErr w:type="spellStart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>Bedarkar</w:t>
      </w:r>
      <w:proofErr w:type="spellEnd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, </w:t>
      </w:r>
      <w:proofErr w:type="spellStart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>Madhura</w:t>
      </w:r>
      <w:proofErr w:type="spellEnd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; </w:t>
      </w:r>
      <w:proofErr w:type="spellStart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>Pandita</w:t>
      </w:r>
      <w:proofErr w:type="spellEnd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, </w:t>
      </w:r>
      <w:proofErr w:type="spellStart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>Deepika</w:t>
      </w:r>
      <w:proofErr w:type="spellEnd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 (2014-05-15). </w:t>
      </w:r>
      <w:hyperlink r:id="rId13" w:history="1">
        <w:r w:rsidRPr="00E023D9">
          <w:rPr>
            <w:rFonts w:eastAsia="Times New Roman" w:cstheme="minorHAnsi"/>
            <w:i/>
            <w:iCs/>
            <w:bdr w:val="none" w:sz="0" w:space="0" w:color="auto" w:frame="1"/>
            <w:lang w:eastAsia="en-GB"/>
          </w:rPr>
          <w:t>"A Study on the Drivers of Employee Engagement Impacting Employee Performance"</w:t>
        </w:r>
      </w:hyperlink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>. </w:t>
      </w:r>
      <w:proofErr w:type="spellStart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>Procedia</w:t>
      </w:r>
      <w:proofErr w:type="spellEnd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 - Social and </w:t>
      </w:r>
      <w:proofErr w:type="spellStart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>Behavioral</w:t>
      </w:r>
      <w:proofErr w:type="spellEnd"/>
      <w:r w:rsidRPr="00E023D9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 Sciences.. </w:t>
      </w:r>
    </w:p>
    <w:p w14:paraId="2B7149E3" w14:textId="4FA9AC52" w:rsidR="00F2370D" w:rsidRDefault="003D6DBF" w:rsidP="00DF747A">
      <w:pPr>
        <w:rPr>
          <w:b/>
          <w:bCs/>
        </w:rPr>
      </w:pPr>
      <w:r w:rsidRPr="000256EB">
        <w:rPr>
          <w:b/>
          <w:bCs/>
        </w:rPr>
        <w:t>Disadvantages of</w:t>
      </w:r>
      <w:r w:rsidR="00F2370D">
        <w:rPr>
          <w:b/>
          <w:bCs/>
        </w:rPr>
        <w:t xml:space="preserve"> having</w:t>
      </w:r>
      <w:r w:rsidRPr="000256EB">
        <w:rPr>
          <w:b/>
          <w:bCs/>
        </w:rPr>
        <w:t xml:space="preserve"> </w:t>
      </w:r>
      <w:r w:rsidR="000256EB" w:rsidRPr="000256EB">
        <w:rPr>
          <w:b/>
          <w:bCs/>
        </w:rPr>
        <w:t>disengaged</w:t>
      </w:r>
      <w:r w:rsidR="00F2370D">
        <w:rPr>
          <w:b/>
          <w:bCs/>
        </w:rPr>
        <w:t xml:space="preserve"> staffs</w:t>
      </w:r>
    </w:p>
    <w:p w14:paraId="361200E1" w14:textId="0E26996C" w:rsidR="005D3515" w:rsidRPr="006B5F20" w:rsidRDefault="000256EB" w:rsidP="00DF747A">
      <w:pPr>
        <w:rPr>
          <w:i/>
          <w:iCs/>
        </w:rPr>
      </w:pPr>
      <w:r w:rsidRPr="000256EB">
        <w:rPr>
          <w:b/>
          <w:bCs/>
        </w:rPr>
        <w:t xml:space="preserve"> </w:t>
      </w:r>
      <w:r w:rsidR="00FC061D">
        <w:t xml:space="preserve">The disadvantages can also be seen on the list </w:t>
      </w:r>
      <w:r w:rsidR="003F3B2E">
        <w:t>of causes . It affects the productivity and the reputation of the organisation</w:t>
      </w:r>
      <w:r w:rsidR="00717D22">
        <w:t xml:space="preserve">. The </w:t>
      </w:r>
      <w:r w:rsidR="00EC591D">
        <w:t xml:space="preserve">absences of </w:t>
      </w:r>
      <w:r w:rsidR="00717D22">
        <w:t>sustainability</w:t>
      </w:r>
      <w:r w:rsidR="00EC591D">
        <w:t xml:space="preserve"> becomes more </w:t>
      </w:r>
      <w:r w:rsidR="00DC09CD">
        <w:t>visible as well as the numbers of lateness and absences goes up in the</w:t>
      </w:r>
      <w:r w:rsidR="00E615E9">
        <w:t xml:space="preserve">ir numbers of repetition. The motivation of employees are low and so as their morale. </w:t>
      </w:r>
      <w:r w:rsidR="006A19B9" w:rsidRPr="006B5F20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Shuck, Brad; </w:t>
      </w:r>
      <w:proofErr w:type="spellStart"/>
      <w:r w:rsidR="006A19B9" w:rsidRPr="006B5F20">
        <w:rPr>
          <w:rFonts w:eastAsia="Times New Roman" w:cstheme="minorHAnsi"/>
          <w:i/>
          <w:iCs/>
          <w:bdr w:val="none" w:sz="0" w:space="0" w:color="auto" w:frame="1"/>
          <w:lang w:eastAsia="en-GB"/>
        </w:rPr>
        <w:t>Wollard</w:t>
      </w:r>
      <w:proofErr w:type="spellEnd"/>
      <w:r w:rsidR="006A19B9" w:rsidRPr="006B5F20">
        <w:rPr>
          <w:rFonts w:eastAsia="Times New Roman" w:cstheme="minorHAnsi"/>
          <w:i/>
          <w:iCs/>
          <w:bdr w:val="none" w:sz="0" w:space="0" w:color="auto" w:frame="1"/>
          <w:lang w:eastAsia="en-GB"/>
        </w:rPr>
        <w:t>, Karen K. (2011)</w:t>
      </w:r>
    </w:p>
    <w:p w14:paraId="2907138B" w14:textId="448A539E" w:rsidR="005A6201" w:rsidRPr="006B5F20" w:rsidRDefault="005D3515" w:rsidP="00DF747A">
      <w:pPr>
        <w:rPr>
          <w:i/>
          <w:iCs/>
        </w:rPr>
      </w:pPr>
      <w:r>
        <w:t xml:space="preserve">There are few </w:t>
      </w:r>
      <w:r w:rsidR="000D47AA">
        <w:t xml:space="preserve">Methods of </w:t>
      </w:r>
      <w:r w:rsidR="005D67B9">
        <w:t xml:space="preserve">bringing engagement </w:t>
      </w:r>
      <w:r>
        <w:t xml:space="preserve">to the workforce </w:t>
      </w:r>
      <w:r w:rsidR="00370183">
        <w:t>However</w:t>
      </w:r>
      <w:r w:rsidR="008B2C08">
        <w:t>, this requires  good observation and</w:t>
      </w:r>
      <w:r w:rsidR="00B6146D">
        <w:t xml:space="preserve"> both dedication and </w:t>
      </w:r>
      <w:r w:rsidR="008B2C08">
        <w:t xml:space="preserve"> participation of the managers</w:t>
      </w:r>
      <w:r w:rsidR="00637B4C">
        <w:t xml:space="preserve">. </w:t>
      </w:r>
      <w:r w:rsidR="00972FB8">
        <w:t xml:space="preserve">Being committed </w:t>
      </w:r>
      <w:r w:rsidR="00FF3757">
        <w:t xml:space="preserve">to those solutions </w:t>
      </w:r>
      <w:r w:rsidR="00723619">
        <w:t xml:space="preserve">will </w:t>
      </w:r>
      <w:r w:rsidR="00FF3757">
        <w:t xml:space="preserve">enable </w:t>
      </w:r>
      <w:r w:rsidR="00266582">
        <w:t xml:space="preserve">the management team to measure the success of </w:t>
      </w:r>
      <w:r w:rsidR="00752FC3">
        <w:t xml:space="preserve">the of </w:t>
      </w:r>
      <w:r w:rsidR="00370183">
        <w:t>this particular</w:t>
      </w:r>
      <w:r w:rsidR="001B50D5">
        <w:t xml:space="preserve"> methods being used in practice to regain the </w:t>
      </w:r>
      <w:r w:rsidR="00DE4620">
        <w:t>staffs loyalty and engagements leading to a</w:t>
      </w:r>
      <w:r w:rsidR="00DE1E9B">
        <w:t xml:space="preserve">n emotional connection towards their work. </w:t>
      </w:r>
      <w:r w:rsidR="00AD248E" w:rsidRPr="006B5F20">
        <w:rPr>
          <w:i/>
          <w:iCs/>
        </w:rPr>
        <w:t xml:space="preserve">According to </w:t>
      </w:r>
      <w:r w:rsidR="0054033C" w:rsidRPr="006B5F20">
        <w:rPr>
          <w:rFonts w:eastAsia="Times New Roman" w:cstheme="minorHAnsi"/>
          <w:i/>
          <w:iCs/>
          <w:bdr w:val="none" w:sz="0" w:space="0" w:color="auto" w:frame="1"/>
          <w:lang w:eastAsia="en-GB"/>
        </w:rPr>
        <w:t>Bakker, Arnold B, ed. (October 30, 2010)</w:t>
      </w:r>
    </w:p>
    <w:p w14:paraId="29EC6E9F" w14:textId="77777777" w:rsidR="007E7D0D" w:rsidRDefault="007E7D0D" w:rsidP="00DF747A">
      <w:pPr>
        <w:rPr>
          <w:b/>
          <w:bCs/>
        </w:rPr>
      </w:pPr>
    </w:p>
    <w:p w14:paraId="3A3FB597" w14:textId="6667747B" w:rsidR="00DE4620" w:rsidRDefault="005F0D71" w:rsidP="00DF747A">
      <w:pPr>
        <w:rPr>
          <w:b/>
          <w:bCs/>
        </w:rPr>
      </w:pPr>
      <w:r>
        <w:rPr>
          <w:b/>
          <w:bCs/>
        </w:rPr>
        <w:lastRenderedPageBreak/>
        <w:t xml:space="preserve">Staff </w:t>
      </w:r>
      <w:r w:rsidR="006B6C4C">
        <w:rPr>
          <w:b/>
          <w:bCs/>
        </w:rPr>
        <w:t>Engagem</w:t>
      </w:r>
      <w:r w:rsidR="005E116F">
        <w:rPr>
          <w:b/>
          <w:bCs/>
        </w:rPr>
        <w:t>ent practi</w:t>
      </w:r>
      <w:r w:rsidR="00B80C69">
        <w:rPr>
          <w:b/>
          <w:bCs/>
        </w:rPr>
        <w:t>ces</w:t>
      </w:r>
    </w:p>
    <w:p w14:paraId="0CC6F1B4" w14:textId="0C39D486" w:rsidR="005F0D71" w:rsidRDefault="005F0D71" w:rsidP="005F0D71">
      <w:pPr>
        <w:pStyle w:val="ListParagraph"/>
        <w:numPr>
          <w:ilvl w:val="0"/>
          <w:numId w:val="20"/>
        </w:numPr>
      </w:pPr>
      <w:r>
        <w:t xml:space="preserve">Employees feedback </w:t>
      </w:r>
      <w:r w:rsidR="00150A9A">
        <w:t xml:space="preserve">– it has the advantage of remaining anonymous which can </w:t>
      </w:r>
      <w:r w:rsidR="00BA2DC2">
        <w:t>give full honest review</w:t>
      </w:r>
      <w:r w:rsidR="00A52FA7">
        <w:t xml:space="preserve"> without hesitation </w:t>
      </w:r>
      <w:r w:rsidR="00A22CBF">
        <w:t>or thinking of being confronted.</w:t>
      </w:r>
    </w:p>
    <w:p w14:paraId="1D1C5770" w14:textId="28A38626" w:rsidR="009A4644" w:rsidRDefault="00A22CBF" w:rsidP="009A4644">
      <w:pPr>
        <w:pStyle w:val="ListParagraph"/>
        <w:numPr>
          <w:ilvl w:val="0"/>
          <w:numId w:val="20"/>
        </w:numPr>
      </w:pPr>
      <w:r>
        <w:t xml:space="preserve">Team meeting </w:t>
      </w:r>
      <w:r w:rsidR="003B5A2D">
        <w:t>and progress</w:t>
      </w:r>
      <w:r w:rsidR="00F26680">
        <w:t>ional development</w:t>
      </w:r>
      <w:r w:rsidR="003432BA">
        <w:t xml:space="preserve"> trainings </w:t>
      </w:r>
      <w:r w:rsidR="00D0173C">
        <w:t xml:space="preserve">course  </w:t>
      </w:r>
      <w:r w:rsidR="00F26680">
        <w:t xml:space="preserve">for every </w:t>
      </w:r>
      <w:r w:rsidR="00911D5A">
        <w:t xml:space="preserve">employees. </w:t>
      </w:r>
      <w:r w:rsidR="009157CA">
        <w:t xml:space="preserve">– a </w:t>
      </w:r>
      <w:r w:rsidR="008C23B6">
        <w:t xml:space="preserve">continuous training and development courses available to all for </w:t>
      </w:r>
      <w:r w:rsidR="009A4644">
        <w:t>their interpersonal development and skills.</w:t>
      </w:r>
    </w:p>
    <w:p w14:paraId="21F491C5" w14:textId="6A5628F3" w:rsidR="006B5126" w:rsidRDefault="00911D5A" w:rsidP="006B5126">
      <w:pPr>
        <w:pStyle w:val="ListParagraph"/>
        <w:numPr>
          <w:ilvl w:val="0"/>
          <w:numId w:val="20"/>
        </w:numPr>
      </w:pPr>
      <w:r>
        <w:t>Equal opportunities for all</w:t>
      </w:r>
      <w:r w:rsidR="009A4644">
        <w:t xml:space="preserve"> – unbiased </w:t>
      </w:r>
      <w:r w:rsidR="006C6D37">
        <w:t>education and social gatherings for employees to achieve goals in the future. Supporting from financial to mentoring</w:t>
      </w:r>
      <w:r w:rsidR="006B5126">
        <w:t>.</w:t>
      </w:r>
    </w:p>
    <w:p w14:paraId="54978E48" w14:textId="77777777" w:rsidR="00640C2A" w:rsidRPr="00640C2A" w:rsidRDefault="00911D5A" w:rsidP="00DF747A">
      <w:pPr>
        <w:pStyle w:val="ListParagraph"/>
        <w:numPr>
          <w:ilvl w:val="0"/>
          <w:numId w:val="20"/>
        </w:numPr>
        <w:rPr>
          <w:i/>
          <w:iCs/>
        </w:rPr>
      </w:pPr>
      <w:r>
        <w:t xml:space="preserve">Regular </w:t>
      </w:r>
      <w:r w:rsidR="003432BA">
        <w:t xml:space="preserve">team building activities </w:t>
      </w:r>
      <w:r w:rsidR="006B5126">
        <w:t xml:space="preserve">– a monthly </w:t>
      </w:r>
      <w:r w:rsidR="00C624A9">
        <w:t xml:space="preserve">family and friends </w:t>
      </w:r>
      <w:r w:rsidR="006B5126">
        <w:t>gathering</w:t>
      </w:r>
      <w:r w:rsidR="00BF5C2F">
        <w:t xml:space="preserve"> for activities and sports competitions and </w:t>
      </w:r>
      <w:r w:rsidR="001B5010">
        <w:t xml:space="preserve">rewards </w:t>
      </w:r>
      <w:r w:rsidR="006B5126">
        <w:t>opportunities</w:t>
      </w:r>
      <w:r w:rsidR="00640C2A">
        <w:t>.</w:t>
      </w:r>
    </w:p>
    <w:p w14:paraId="10FFE947" w14:textId="77777777" w:rsidR="00506CEB" w:rsidRDefault="00506CEB" w:rsidP="00640C2A">
      <w:pPr>
        <w:pStyle w:val="ListParagraph"/>
      </w:pPr>
    </w:p>
    <w:p w14:paraId="3F309A07" w14:textId="356579D6" w:rsidR="00911D5A" w:rsidRPr="00640C2A" w:rsidRDefault="00640C2A" w:rsidP="00640C2A">
      <w:pPr>
        <w:pStyle w:val="ListParagraph"/>
        <w:rPr>
          <w:i/>
          <w:iCs/>
        </w:rPr>
      </w:pPr>
      <w:r>
        <w:t xml:space="preserve"> </w:t>
      </w:r>
      <w:r w:rsidRPr="00640C2A">
        <w:rPr>
          <w:rFonts w:eastAsia="Times New Roman" w:cstheme="minorHAnsi"/>
          <w:i/>
          <w:iCs/>
          <w:bdr w:val="none" w:sz="0" w:space="0" w:color="auto" w:frame="1"/>
          <w:lang w:eastAsia="en-GB"/>
        </w:rPr>
        <w:t>Ryan, Richard M.; Edward L. Deci (January 2000)</w:t>
      </w:r>
    </w:p>
    <w:p w14:paraId="6E775645" w14:textId="77777777" w:rsidR="00AA5C68" w:rsidRDefault="0042060A" w:rsidP="00A21005">
      <w:pPr>
        <w:rPr>
          <w:rFonts w:eastAsia="Times New Roman" w:cstheme="minorHAnsi"/>
          <w:i/>
          <w:iCs/>
          <w:bdr w:val="none" w:sz="0" w:space="0" w:color="auto" w:frame="1"/>
          <w:lang w:eastAsia="en-GB"/>
        </w:rPr>
      </w:pPr>
      <w:r>
        <w:t xml:space="preserve">Suffering </w:t>
      </w:r>
      <w:r w:rsidR="00FE384D">
        <w:t xml:space="preserve">a </w:t>
      </w:r>
      <w:r w:rsidR="004D3980">
        <w:t xml:space="preserve">financial </w:t>
      </w:r>
      <w:r w:rsidR="00FE384D">
        <w:t xml:space="preserve">loss of great magnitude due to </w:t>
      </w:r>
      <w:r w:rsidR="00752FC3">
        <w:t xml:space="preserve">high </w:t>
      </w:r>
      <w:r w:rsidR="00FE384D">
        <w:t xml:space="preserve">staff </w:t>
      </w:r>
      <w:r w:rsidR="000162A6">
        <w:t>turnovers</w:t>
      </w:r>
      <w:r>
        <w:t xml:space="preserve"> is</w:t>
      </w:r>
      <w:r w:rsidR="004D3980">
        <w:t xml:space="preserve"> more or less </w:t>
      </w:r>
      <w:r>
        <w:t xml:space="preserve"> unacceptable </w:t>
      </w:r>
      <w:r w:rsidR="007340F9">
        <w:t xml:space="preserve">in many ways. </w:t>
      </w:r>
      <w:proofErr w:type="spellStart"/>
      <w:r w:rsidR="000C0B74" w:rsidRPr="000C0B74">
        <w:rPr>
          <w:rFonts w:eastAsia="Times New Roman" w:cstheme="minorHAnsi"/>
          <w:i/>
          <w:iCs/>
          <w:bdr w:val="none" w:sz="0" w:space="0" w:color="auto" w:frame="1"/>
          <w:lang w:eastAsia="en-GB"/>
        </w:rPr>
        <w:t>Herzberg</w:t>
      </w:r>
      <w:proofErr w:type="spellEnd"/>
      <w:r w:rsidR="000C0B74" w:rsidRPr="000C0B74">
        <w:rPr>
          <w:rFonts w:eastAsia="Times New Roman" w:cstheme="minorHAnsi"/>
          <w:i/>
          <w:iCs/>
          <w:bdr w:val="none" w:sz="0" w:space="0" w:color="auto" w:frame="1"/>
          <w:lang w:eastAsia="en-GB"/>
        </w:rPr>
        <w:t>, Frederick (2003</w:t>
      </w:r>
      <w:r w:rsidR="00535B48">
        <w:t>). It</w:t>
      </w:r>
      <w:r w:rsidR="007340F9">
        <w:t xml:space="preserve"> is looking after the people that builds the workforce </w:t>
      </w:r>
      <w:r w:rsidR="0012095A">
        <w:t>and meeting their needs providing them with essential tools to progress and gain skills transferable to</w:t>
      </w:r>
      <w:r w:rsidR="00994279">
        <w:t xml:space="preserve"> other profession should they chose to will </w:t>
      </w:r>
      <w:r w:rsidR="00E31514">
        <w:t xml:space="preserve">keep them accountable for their own mistakes and development. </w:t>
      </w:r>
      <w:r w:rsidR="00E43FC5">
        <w:t xml:space="preserve">As well as give them the reason to have an emotional relationship towards work colleagues and organisation itself. </w:t>
      </w:r>
      <w:r w:rsidR="00E8631B">
        <w:t xml:space="preserve"> </w:t>
      </w:r>
      <w:r w:rsidR="00995639"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Konrad, Alison M. (March 2006)</w:t>
      </w:r>
    </w:p>
    <w:p w14:paraId="52EC3A38" w14:textId="77777777" w:rsidR="00AA5C68" w:rsidRDefault="00307696" w:rsidP="00AA5C68">
      <w:pPr>
        <w:rPr>
          <w:sz w:val="26"/>
        </w:rPr>
      </w:pPr>
      <w:r w:rsidRPr="00872C3A">
        <w:rPr>
          <w:b/>
          <w:bCs/>
          <w:sz w:val="26"/>
        </w:rPr>
        <w:t xml:space="preserve">Good </w:t>
      </w:r>
      <w:r w:rsidR="00C514D9" w:rsidRPr="00872C3A">
        <w:rPr>
          <w:b/>
          <w:bCs/>
          <w:sz w:val="26"/>
        </w:rPr>
        <w:t xml:space="preserve">Peoples </w:t>
      </w:r>
      <w:r w:rsidR="00B47E3A" w:rsidRPr="00872C3A">
        <w:rPr>
          <w:b/>
          <w:bCs/>
          <w:sz w:val="26"/>
        </w:rPr>
        <w:t>skills</w:t>
      </w:r>
      <w:r w:rsidR="00872C3A">
        <w:rPr>
          <w:b/>
          <w:bCs/>
          <w:sz w:val="26"/>
        </w:rPr>
        <w:t xml:space="preserve"> and </w:t>
      </w:r>
      <w:r w:rsidR="00EA2CA2">
        <w:rPr>
          <w:b/>
          <w:bCs/>
          <w:sz w:val="26"/>
        </w:rPr>
        <w:t xml:space="preserve">leadership traits </w:t>
      </w:r>
      <w:r w:rsidR="00B47E3A" w:rsidRPr="00872C3A">
        <w:rPr>
          <w:b/>
          <w:bCs/>
          <w:sz w:val="26"/>
        </w:rPr>
        <w:t xml:space="preserve"> </w:t>
      </w:r>
      <w:r w:rsidR="008F2002" w:rsidRPr="00F04672">
        <w:rPr>
          <w:sz w:val="26"/>
        </w:rPr>
        <w:t xml:space="preserve">- </w:t>
      </w:r>
      <w:r w:rsidR="008B640F" w:rsidRPr="00F04672">
        <w:rPr>
          <w:sz w:val="26"/>
        </w:rPr>
        <w:t xml:space="preserve">a </w:t>
      </w:r>
      <w:r w:rsidR="00EA2CA2">
        <w:rPr>
          <w:sz w:val="26"/>
        </w:rPr>
        <w:t>more inspi</w:t>
      </w:r>
      <w:r w:rsidR="00C504AA">
        <w:rPr>
          <w:sz w:val="26"/>
        </w:rPr>
        <w:t xml:space="preserve">ring traits bring loyalty and a </w:t>
      </w:r>
      <w:r w:rsidR="008B640F" w:rsidRPr="00F04672">
        <w:rPr>
          <w:sz w:val="26"/>
        </w:rPr>
        <w:t xml:space="preserve">must have </w:t>
      </w:r>
      <w:r w:rsidR="00427787" w:rsidRPr="00F04672">
        <w:rPr>
          <w:sz w:val="26"/>
        </w:rPr>
        <w:t xml:space="preserve">skills to be practice </w:t>
      </w:r>
      <w:r w:rsidR="00C616E0" w:rsidRPr="00F04672">
        <w:rPr>
          <w:sz w:val="26"/>
        </w:rPr>
        <w:t>highly by organisation leaders.</w:t>
      </w:r>
    </w:p>
    <w:p w14:paraId="5B558E62" w14:textId="5E9EEAE4" w:rsidR="00AA5C68" w:rsidRDefault="00B47E3A" w:rsidP="00AA5C68">
      <w:pPr>
        <w:rPr>
          <w:sz w:val="26"/>
        </w:rPr>
      </w:pPr>
      <w:r w:rsidRPr="00872C3A">
        <w:rPr>
          <w:b/>
          <w:bCs/>
          <w:sz w:val="26"/>
        </w:rPr>
        <w:t xml:space="preserve">Correct </w:t>
      </w:r>
      <w:r w:rsidR="00BB49CB" w:rsidRPr="00872C3A">
        <w:rPr>
          <w:b/>
          <w:bCs/>
          <w:sz w:val="26"/>
        </w:rPr>
        <w:t xml:space="preserve">management </w:t>
      </w:r>
      <w:r w:rsidRPr="00872C3A">
        <w:rPr>
          <w:b/>
          <w:bCs/>
          <w:sz w:val="26"/>
        </w:rPr>
        <w:t>style</w:t>
      </w:r>
      <w:r w:rsidR="00C616E0" w:rsidRPr="00F04672">
        <w:rPr>
          <w:sz w:val="26"/>
        </w:rPr>
        <w:t>-</w:t>
      </w:r>
      <w:r w:rsidR="008F2002" w:rsidRPr="00F04672">
        <w:rPr>
          <w:sz w:val="26"/>
        </w:rPr>
        <w:t xml:space="preserve"> </w:t>
      </w:r>
      <w:r w:rsidR="0089465D">
        <w:rPr>
          <w:sz w:val="26"/>
        </w:rPr>
        <w:t xml:space="preserve">A self </w:t>
      </w:r>
      <w:r w:rsidR="008D5826">
        <w:rPr>
          <w:sz w:val="26"/>
        </w:rPr>
        <w:t xml:space="preserve">assessment on the management style must be </w:t>
      </w:r>
      <w:r w:rsidR="002E1D87">
        <w:rPr>
          <w:sz w:val="26"/>
        </w:rPr>
        <w:t xml:space="preserve">practically </w:t>
      </w:r>
      <w:r w:rsidR="004815ED">
        <w:rPr>
          <w:sz w:val="26"/>
        </w:rPr>
        <w:t>followed by the manager</w:t>
      </w:r>
      <w:r w:rsidR="00244365">
        <w:rPr>
          <w:sz w:val="26"/>
        </w:rPr>
        <w:t xml:space="preserve">s often. Ensuring a </w:t>
      </w:r>
      <w:r w:rsidR="008F2002" w:rsidRPr="00F04672">
        <w:rPr>
          <w:sz w:val="26"/>
        </w:rPr>
        <w:t xml:space="preserve">Democratic approach </w:t>
      </w:r>
      <w:r w:rsidR="00FF2F5E" w:rsidRPr="00F04672">
        <w:rPr>
          <w:sz w:val="26"/>
        </w:rPr>
        <w:t xml:space="preserve">and diplomatic style is </w:t>
      </w:r>
      <w:r w:rsidR="00C41A81">
        <w:rPr>
          <w:sz w:val="26"/>
        </w:rPr>
        <w:t xml:space="preserve">implemented as it is </w:t>
      </w:r>
      <w:r w:rsidR="00FF2F5E" w:rsidRPr="00F04672">
        <w:rPr>
          <w:sz w:val="26"/>
        </w:rPr>
        <w:t xml:space="preserve">proven to </w:t>
      </w:r>
      <w:r w:rsidR="00656023" w:rsidRPr="00F04672">
        <w:rPr>
          <w:sz w:val="26"/>
        </w:rPr>
        <w:t>create good work pla</w:t>
      </w:r>
      <w:r w:rsidR="007B62B5" w:rsidRPr="00F04672">
        <w:rPr>
          <w:sz w:val="26"/>
        </w:rPr>
        <w:t xml:space="preserve">ce </w:t>
      </w:r>
      <w:r w:rsidR="00DB1943" w:rsidRPr="00F04672">
        <w:rPr>
          <w:sz w:val="26"/>
        </w:rPr>
        <w:t xml:space="preserve">environment and promotes engagement and connections </w:t>
      </w:r>
      <w:r w:rsidR="002C667A" w:rsidRPr="00F04672">
        <w:rPr>
          <w:sz w:val="26"/>
        </w:rPr>
        <w:t>within staffs</w:t>
      </w:r>
      <w:r w:rsidR="00AA5C68">
        <w:rPr>
          <w:sz w:val="26"/>
        </w:rPr>
        <w:t>.</w:t>
      </w:r>
    </w:p>
    <w:p w14:paraId="1066CB95" w14:textId="2FEA9B09" w:rsidR="00AA5C68" w:rsidRDefault="00B30A3A" w:rsidP="00AA5C68">
      <w:pPr>
        <w:rPr>
          <w:sz w:val="26"/>
        </w:rPr>
      </w:pPr>
      <w:r w:rsidRPr="00872C3A">
        <w:rPr>
          <w:b/>
          <w:bCs/>
          <w:sz w:val="26"/>
        </w:rPr>
        <w:t>Strong and fair leadershi</w:t>
      </w:r>
      <w:r w:rsidR="002C667A" w:rsidRPr="00872C3A">
        <w:rPr>
          <w:b/>
          <w:bCs/>
          <w:sz w:val="26"/>
        </w:rPr>
        <w:t>p</w:t>
      </w:r>
      <w:r w:rsidR="002C667A" w:rsidRPr="00F04672">
        <w:rPr>
          <w:sz w:val="26"/>
        </w:rPr>
        <w:t xml:space="preserve">- </w:t>
      </w:r>
      <w:r w:rsidR="00075008" w:rsidRPr="00F04672">
        <w:rPr>
          <w:sz w:val="26"/>
        </w:rPr>
        <w:t xml:space="preserve">strong implementation of </w:t>
      </w:r>
      <w:r w:rsidR="00681994" w:rsidRPr="00F04672">
        <w:rPr>
          <w:sz w:val="26"/>
        </w:rPr>
        <w:t>diversity and equality</w:t>
      </w:r>
      <w:r w:rsidR="00CD0B84" w:rsidRPr="00F04672">
        <w:rPr>
          <w:sz w:val="26"/>
        </w:rPr>
        <w:t>, ho</w:t>
      </w:r>
      <w:r w:rsidR="00256D68" w:rsidRPr="00F04672">
        <w:rPr>
          <w:sz w:val="26"/>
        </w:rPr>
        <w:t xml:space="preserve">nesty and integrity, </w:t>
      </w:r>
      <w:r w:rsidR="001C1C31" w:rsidRPr="00F04672">
        <w:rPr>
          <w:sz w:val="26"/>
        </w:rPr>
        <w:t xml:space="preserve">teamwork </w:t>
      </w:r>
      <w:r w:rsidR="00925D89" w:rsidRPr="00F04672">
        <w:rPr>
          <w:sz w:val="26"/>
        </w:rPr>
        <w:t xml:space="preserve">and duty of care </w:t>
      </w:r>
      <w:r w:rsidR="00FF55C7">
        <w:rPr>
          <w:sz w:val="26"/>
        </w:rPr>
        <w:t>with each other.</w:t>
      </w:r>
    </w:p>
    <w:p w14:paraId="48F8FBFE" w14:textId="0B6853E3" w:rsidR="00F01035" w:rsidRPr="00AA5C68" w:rsidRDefault="00FF55C7" w:rsidP="00AA5C68">
      <w:pPr>
        <w:rPr>
          <w:i/>
          <w:iCs/>
        </w:rPr>
      </w:pPr>
      <w:r>
        <w:rPr>
          <w:sz w:val="26"/>
        </w:rPr>
        <w:t>To</w:t>
      </w:r>
      <w:r w:rsidR="00657E04">
        <w:rPr>
          <w:sz w:val="26"/>
        </w:rPr>
        <w:t xml:space="preserve"> further </w:t>
      </w:r>
      <w:r>
        <w:rPr>
          <w:sz w:val="26"/>
        </w:rPr>
        <w:t xml:space="preserve"> co</w:t>
      </w:r>
      <w:r w:rsidR="00657E04">
        <w:rPr>
          <w:sz w:val="26"/>
        </w:rPr>
        <w:t>nclude this</w:t>
      </w:r>
      <w:r w:rsidR="00572291">
        <w:rPr>
          <w:sz w:val="26"/>
        </w:rPr>
        <w:t xml:space="preserve"> research, the most important</w:t>
      </w:r>
      <w:r w:rsidR="00EE2A8D">
        <w:rPr>
          <w:sz w:val="26"/>
        </w:rPr>
        <w:t xml:space="preserve"> factors of elements to build a team of </w:t>
      </w:r>
      <w:r w:rsidR="003F3EC3">
        <w:rPr>
          <w:sz w:val="26"/>
        </w:rPr>
        <w:t>engaged people are th</w:t>
      </w:r>
      <w:r w:rsidR="002B4B48">
        <w:rPr>
          <w:sz w:val="26"/>
        </w:rPr>
        <w:t xml:space="preserve">ose above. </w:t>
      </w:r>
      <w:r w:rsidR="00B30A3A" w:rsidRPr="00F04672">
        <w:rPr>
          <w:sz w:val="26"/>
        </w:rPr>
        <w:t>Th</w:t>
      </w:r>
      <w:r w:rsidR="00AC507E" w:rsidRPr="00F04672">
        <w:rPr>
          <w:sz w:val="26"/>
        </w:rPr>
        <w:t xml:space="preserve">ree ingredients in achieving </w:t>
      </w:r>
      <w:r w:rsidR="003F1AD9" w:rsidRPr="00F04672">
        <w:rPr>
          <w:sz w:val="26"/>
        </w:rPr>
        <w:t xml:space="preserve">good amount of </w:t>
      </w:r>
      <w:r w:rsidR="00BB49CB" w:rsidRPr="00F04672">
        <w:rPr>
          <w:sz w:val="26"/>
        </w:rPr>
        <w:t xml:space="preserve">engagement </w:t>
      </w:r>
      <w:r w:rsidR="00AB1F7C" w:rsidRPr="00F04672">
        <w:rPr>
          <w:sz w:val="26"/>
        </w:rPr>
        <w:t>among the employees.</w:t>
      </w:r>
    </w:p>
    <w:p w14:paraId="39E78E2B" w14:textId="20D30923" w:rsidR="00192022" w:rsidRPr="00DF40A1" w:rsidRDefault="001071D5" w:rsidP="00374F86">
      <w:pPr>
        <w:rPr>
          <w:i/>
          <w:iCs/>
        </w:rPr>
      </w:pPr>
      <w:proofErr w:type="spellStart"/>
      <w:r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Crim</w:t>
      </w:r>
      <w:proofErr w:type="spellEnd"/>
      <w:r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, Dan; Gerard H. </w:t>
      </w:r>
      <w:proofErr w:type="spellStart"/>
      <w:r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>Seijts</w:t>
      </w:r>
      <w:proofErr w:type="spellEnd"/>
      <w:r w:rsidRPr="00DF40A1">
        <w:rPr>
          <w:rFonts w:eastAsia="Times New Roman" w:cstheme="minorHAnsi"/>
          <w:i/>
          <w:iCs/>
          <w:bdr w:val="none" w:sz="0" w:space="0" w:color="auto" w:frame="1"/>
          <w:lang w:eastAsia="en-GB"/>
        </w:rPr>
        <w:t xml:space="preserve"> (2006).</w:t>
      </w:r>
    </w:p>
    <w:p w14:paraId="396397B3" w14:textId="3CBF76EF" w:rsidR="000A4767" w:rsidRDefault="000A4767" w:rsidP="00374F86"/>
    <w:p w14:paraId="18427E8D" w14:textId="7EFFE677" w:rsidR="000A4767" w:rsidRDefault="000A4767" w:rsidP="00374F86"/>
    <w:p w14:paraId="3A395473" w14:textId="0BD63630" w:rsidR="00E3419C" w:rsidRDefault="00E3419C" w:rsidP="00374F86"/>
    <w:p w14:paraId="33E98CE1" w14:textId="77777777" w:rsidR="00B8346A" w:rsidRDefault="00B8346A" w:rsidP="00374F86"/>
    <w:p w14:paraId="30F92DBD" w14:textId="21CE6B7B" w:rsidR="00E13E43" w:rsidRDefault="00E13E43" w:rsidP="00246568">
      <w:pPr>
        <w:spacing w:after="0" w:line="240" w:lineRule="auto"/>
        <w:textAlignment w:val="baseline"/>
        <w:divId w:val="1391148754"/>
      </w:pPr>
    </w:p>
    <w:p w14:paraId="06FE1C10" w14:textId="4A2C3BA4" w:rsidR="00B8346A" w:rsidRDefault="00B8346A" w:rsidP="00246568">
      <w:pPr>
        <w:spacing w:after="0" w:line="240" w:lineRule="auto"/>
        <w:textAlignment w:val="baseline"/>
        <w:divId w:val="1391148754"/>
      </w:pPr>
      <w:r>
        <w:t xml:space="preserve">REFERENCES </w:t>
      </w:r>
    </w:p>
    <w:p w14:paraId="1DF8D407" w14:textId="6DEAD506" w:rsidR="00C32099" w:rsidRDefault="00C32099" w:rsidP="00246568">
      <w:pPr>
        <w:spacing w:after="0" w:line="240" w:lineRule="auto"/>
        <w:textAlignment w:val="baseline"/>
        <w:divId w:val="1391148754"/>
      </w:pPr>
    </w:p>
    <w:p w14:paraId="170B0B0F" w14:textId="77777777" w:rsidR="00C32099" w:rsidRPr="008C2552" w:rsidRDefault="00C32099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Ali,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Faiza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; Malik,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Ashish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; Pereira, Vijay;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Ariss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Akram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Al (2017-04-28). </w:t>
      </w:r>
      <w:hyperlink r:id="rId14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"A relational understanding of work–life balance of Muslim migrant women in the west: future research agenda"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(PDF). The International Journal of Human Resource Management. </w:t>
      </w:r>
      <w:r w:rsidRPr="008C2552">
        <w:rPr>
          <w:rFonts w:eastAsia="Times New Roman" w:cstheme="minorHAnsi"/>
          <w:lang w:eastAsia="en-GB"/>
        </w:rPr>
        <w:t xml:space="preserve"> </w:t>
      </w:r>
    </w:p>
    <w:p w14:paraId="64FB4821" w14:textId="67E2E369" w:rsidR="00C32099" w:rsidRDefault="00C32099" w:rsidP="00246568">
      <w:pPr>
        <w:spacing w:after="0" w:line="240" w:lineRule="auto"/>
        <w:textAlignment w:val="baseline"/>
        <w:divId w:val="1391148754"/>
      </w:pPr>
    </w:p>
    <w:p w14:paraId="257EADEA" w14:textId="77777777" w:rsidR="00610852" w:rsidRPr="008C2552" w:rsidRDefault="00610852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Appelbaum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; Milkman (2011). "Leave that pays: Employer and Worker Experiences with paid family leave in California". Cepr.net.</w:t>
      </w:r>
    </w:p>
    <w:p w14:paraId="07E2B6E3" w14:textId="77777777" w:rsidR="00610852" w:rsidRPr="00244834" w:rsidRDefault="00610852" w:rsidP="00452A76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4D2D1780" w14:textId="77777777" w:rsidR="00B624CB" w:rsidRPr="008C2552" w:rsidRDefault="00B624CB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Bedarkar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Madhura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Pandita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Deepika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(2014-05-15). </w:t>
      </w:r>
      <w:hyperlink r:id="rId15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"A Study on the Drivers of Employee Engagement Impacting Employee Performance"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Procedia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- Social and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Behavioral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Sciences</w:t>
      </w:r>
      <w:r w:rsidRPr="008C2552">
        <w:rPr>
          <w:rFonts w:eastAsia="Times New Roman" w:cstheme="minorHAnsi"/>
          <w:lang w:eastAsia="en-GB"/>
        </w:rPr>
        <w:t xml:space="preserve"> </w:t>
      </w:r>
    </w:p>
    <w:p w14:paraId="55EB6CC7" w14:textId="77777777" w:rsidR="00B624CB" w:rsidRPr="00244834" w:rsidRDefault="00B624CB" w:rsidP="00452A76">
      <w:pPr>
        <w:spacing w:after="0" w:line="240" w:lineRule="auto"/>
        <w:textAlignment w:val="baseline"/>
        <w:rPr>
          <w:rFonts w:eastAsia="Times New Roman" w:cstheme="minorHAnsi"/>
          <w:lang w:eastAsia="en-GB"/>
        </w:rPr>
      </w:pPr>
    </w:p>
    <w:p w14:paraId="264A6C75" w14:textId="77777777" w:rsidR="00B32782" w:rsidRPr="008C2552" w:rsidRDefault="00B32782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BlessingWhite (December 2010). </w:t>
      </w:r>
      <w:hyperlink r:id="rId16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"Employee Engagement Report 2011"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 Archived from </w:t>
      </w:r>
      <w:hyperlink r:id="rId17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 xml:space="preserve">the </w:t>
        </w:r>
        <w:proofErr w:type="spellStart"/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on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2010-12-12. Retrieved 2010-12-12.</w:t>
      </w:r>
    </w:p>
    <w:p w14:paraId="102F8A57" w14:textId="77777777" w:rsidR="00B32782" w:rsidRPr="00244834" w:rsidRDefault="00B32782" w:rsidP="00452A76">
      <w:pPr>
        <w:pStyle w:val="ListParagraph"/>
        <w:spacing w:after="120" w:line="240" w:lineRule="auto"/>
        <w:textAlignment w:val="baseline"/>
        <w:rPr>
          <w:rFonts w:eastAsia="Times New Roman" w:cstheme="minorHAnsi"/>
          <w:lang w:eastAsia="en-GB"/>
        </w:rPr>
      </w:pPr>
    </w:p>
    <w:p w14:paraId="2D5F45B0" w14:textId="77777777" w:rsidR="00E60F02" w:rsidRPr="008C2552" w:rsidRDefault="00E60F02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Theme="minorEastAsia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Briner, Rob B (July 2014). </w:t>
      </w:r>
      <w:hyperlink r:id="rId18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"An Evidence-Based Approach to Employee Engagement"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 Retrieved 2014-09-11.</w:t>
      </w:r>
    </w:p>
    <w:p w14:paraId="063B2171" w14:textId="5DC1933D" w:rsidR="00610852" w:rsidRDefault="00610852" w:rsidP="00246568">
      <w:pPr>
        <w:spacing w:after="0" w:line="240" w:lineRule="auto"/>
        <w:textAlignment w:val="baseline"/>
        <w:divId w:val="1391148754"/>
      </w:pPr>
    </w:p>
    <w:p w14:paraId="19A32A8B" w14:textId="77777777" w:rsidR="006E625F" w:rsidRPr="008C2552" w:rsidRDefault="006E625F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Bakker, Arnold B, ed. (October 30, 2010). "Chapter 2: Defining and measuring work engagement: Bringing clarity to the concept". Work Engagement: A Handbook of Essential Theory and Research. Taylor &amp; Francis.</w:t>
      </w:r>
    </w:p>
    <w:p w14:paraId="663A7050" w14:textId="77777777" w:rsidR="009B5856" w:rsidRDefault="009B5856" w:rsidP="00246568">
      <w:pPr>
        <w:spacing w:after="0" w:line="240" w:lineRule="auto"/>
        <w:textAlignment w:val="baseline"/>
        <w:divId w:val="1391148754"/>
      </w:pPr>
    </w:p>
    <w:p w14:paraId="0FD16147" w14:textId="77777777" w:rsidR="006E625F" w:rsidRPr="008C2552" w:rsidRDefault="006E625F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Bockerman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Petri;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Ilmakunnas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Pekka (2012). </w:t>
      </w:r>
      <w:hyperlink r:id="rId19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"The Job Satisfaction-productivity Nexus: A Study Using Matched Survey and Register Data"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Industrial and Labor Relations Review. </w:t>
      </w:r>
      <w:r w:rsidRPr="008C2552">
        <w:rPr>
          <w:rFonts w:eastAsia="Times New Roman" w:cstheme="minorHAnsi"/>
          <w:lang w:eastAsia="en-GB"/>
        </w:rPr>
        <w:t xml:space="preserve"> </w:t>
      </w:r>
    </w:p>
    <w:p w14:paraId="67F10D4A" w14:textId="5B91C924" w:rsidR="00E60F02" w:rsidRDefault="00E60F02" w:rsidP="00246568">
      <w:pPr>
        <w:spacing w:after="0" w:line="240" w:lineRule="auto"/>
        <w:textAlignment w:val="baseline"/>
        <w:divId w:val="1391148754"/>
      </w:pPr>
    </w:p>
    <w:p w14:paraId="3985B4AF" w14:textId="77777777" w:rsidR="00101C2A" w:rsidRPr="008C2552" w:rsidRDefault="00101C2A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Curran, Ross;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Taheri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Babak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; MacIntosh, Robert; O’Gorman, Kevin (2016). "Nonprofit Brand Heritage". Nonprofit and Voluntary Sector Quarterly.  </w:t>
      </w:r>
    </w:p>
    <w:p w14:paraId="59717A8F" w14:textId="3A08C1CC" w:rsidR="00101C2A" w:rsidRDefault="00101C2A" w:rsidP="00452A76">
      <w:pPr>
        <w:spacing w:after="0" w:line="240" w:lineRule="auto"/>
        <w:textAlignment w:val="baseline"/>
        <w:rPr>
          <w:rFonts w:eastAsia="Times New Roman" w:cstheme="minorHAnsi"/>
          <w:bdr w:val="none" w:sz="0" w:space="0" w:color="auto" w:frame="1"/>
          <w:lang w:eastAsia="en-GB"/>
        </w:rPr>
      </w:pPr>
    </w:p>
    <w:p w14:paraId="142B4BA0" w14:textId="77777777" w:rsidR="004B352C" w:rsidRPr="008C2552" w:rsidRDefault="004B352C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Crim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Dan; Gerard H.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Seijts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(2006). </w:t>
      </w:r>
      <w:hyperlink r:id="rId20" w:anchor=".UQGS3ydX130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"What Engages Employees the Most or, The Ten Cs of Employee Engagement"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Ivey Business Journal. Archived from </w:t>
      </w:r>
      <w:hyperlink r:id="rId21" w:anchor=".UQGS3ydX130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the 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on 2013-01-11. Retrieved 2013-01-24.</w:t>
      </w:r>
    </w:p>
    <w:p w14:paraId="7CFF7337" w14:textId="77777777" w:rsidR="00101C2A" w:rsidRPr="00244834" w:rsidRDefault="00101C2A" w:rsidP="00452A76">
      <w:pPr>
        <w:spacing w:after="0" w:line="240" w:lineRule="auto"/>
        <w:textAlignment w:val="baseline"/>
        <w:rPr>
          <w:rFonts w:eastAsia="Times New Roman" w:cstheme="minorHAnsi"/>
          <w:bdr w:val="none" w:sz="0" w:space="0" w:color="auto" w:frame="1"/>
          <w:lang w:eastAsia="en-GB"/>
        </w:rPr>
      </w:pPr>
    </w:p>
    <w:p w14:paraId="02DE584D" w14:textId="77777777" w:rsidR="00D87AA5" w:rsidRDefault="00D87AA5" w:rsidP="00246568">
      <w:pPr>
        <w:spacing w:after="0" w:line="240" w:lineRule="auto"/>
        <w:textAlignment w:val="baseline"/>
        <w:divId w:val="1391148754"/>
      </w:pPr>
    </w:p>
    <w:p w14:paraId="5F1206AB" w14:textId="77777777" w:rsidR="00B8346A" w:rsidRDefault="00B8346A" w:rsidP="00246568">
      <w:pPr>
        <w:spacing w:after="0" w:line="240" w:lineRule="auto"/>
        <w:textAlignment w:val="baseline"/>
        <w:divId w:val="1391148754"/>
      </w:pPr>
    </w:p>
    <w:p w14:paraId="0AF34B6D" w14:textId="625C7863" w:rsidR="00246568" w:rsidRPr="008C2552" w:rsidRDefault="00000000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hyperlink r:id="rId22" w:history="1">
        <w:r w:rsidR="00246568" w:rsidRPr="008C2552">
          <w:rPr>
            <w:rFonts w:eastAsia="Times New Roman" w:cstheme="minorHAnsi"/>
            <w:bdr w:val="none" w:sz="0" w:space="0" w:color="auto" w:frame="1"/>
            <w:lang w:eastAsia="en-GB"/>
          </w:rPr>
          <w:t>"Employee Engagement"</w:t>
        </w:r>
      </w:hyperlink>
      <w:r w:rsidR="00246568"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. </w:t>
      </w:r>
      <w:proofErr w:type="spellStart"/>
      <w:r w:rsidR="00246568" w:rsidRPr="008C2552">
        <w:rPr>
          <w:rFonts w:eastAsia="Times New Roman" w:cstheme="minorHAnsi"/>
          <w:bdr w:val="none" w:sz="0" w:space="0" w:color="auto" w:frame="1"/>
          <w:lang w:eastAsia="en-GB"/>
        </w:rPr>
        <w:t>Emptrust</w:t>
      </w:r>
      <w:proofErr w:type="spellEnd"/>
      <w:r w:rsidR="00246568" w:rsidRPr="008C2552">
        <w:rPr>
          <w:rFonts w:eastAsia="Times New Roman" w:cstheme="minorHAnsi"/>
          <w:bdr w:val="none" w:sz="0" w:space="0" w:color="auto" w:frame="1"/>
          <w:lang w:eastAsia="en-GB"/>
        </w:rPr>
        <w:t>. 5 August 2017. Retrieved 11 August 2017.</w:t>
      </w:r>
    </w:p>
    <w:p w14:paraId="1246B739" w14:textId="77777777" w:rsidR="00E13E43" w:rsidRPr="00244834" w:rsidRDefault="00E13E43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bdr w:val="none" w:sz="0" w:space="0" w:color="auto" w:frame="1"/>
          <w:lang w:eastAsia="en-GB"/>
        </w:rPr>
      </w:pPr>
    </w:p>
    <w:p w14:paraId="6C248901" w14:textId="77777777" w:rsidR="006C2267" w:rsidRPr="00244834" w:rsidRDefault="006C2267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716AC628" w14:textId="11545A9A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lang w:eastAsia="en-GB"/>
        </w:rPr>
        <w:lastRenderedPageBreak/>
        <w:t> </w:t>
      </w:r>
      <w:hyperlink r:id="rId23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"Employee Engagement Survey - StaffConnect"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 Archived from </w:t>
      </w:r>
      <w:hyperlink r:id="rId24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the 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on 2019-05-02. Retrieved 2018-11-27.</w:t>
      </w:r>
    </w:p>
    <w:p w14:paraId="6EE3B974" w14:textId="77777777" w:rsidR="002121FD" w:rsidRPr="00244834" w:rsidRDefault="002121FD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465B199E" w14:textId="77777777" w:rsidR="00032901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Shuck, Brad;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Wollard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Karen K. (2011). "Antecedents to Employee Engagement: A Structured Review of the Literature". Advances in Developing Human Resources</w:t>
      </w:r>
      <w:r w:rsidR="00801BCC" w:rsidRPr="008C2552">
        <w:rPr>
          <w:rFonts w:eastAsia="Times New Roman" w:cstheme="minorHAnsi"/>
          <w:bdr w:val="none" w:sz="0" w:space="0" w:color="auto" w:frame="1"/>
          <w:lang w:eastAsia="en-GB"/>
        </w:rPr>
        <w:t>.</w:t>
      </w:r>
      <w:r w:rsidR="002121FD" w:rsidRPr="008C2552">
        <w:rPr>
          <w:rFonts w:eastAsia="Times New Roman" w:cstheme="minorHAnsi"/>
          <w:lang w:eastAsia="en-GB"/>
        </w:rPr>
        <w:t xml:space="preserve"> </w:t>
      </w:r>
    </w:p>
    <w:p w14:paraId="0B94087D" w14:textId="77777777" w:rsidR="00032901" w:rsidRDefault="00032901" w:rsidP="00032901">
      <w:pPr>
        <w:spacing w:after="120" w:line="240" w:lineRule="auto"/>
        <w:ind w:left="360"/>
        <w:textAlignment w:val="baseline"/>
        <w:divId w:val="1391148754"/>
        <w:rPr>
          <w:rFonts w:eastAsia="Times New Roman" w:cstheme="minorHAnsi"/>
          <w:lang w:eastAsia="en-GB"/>
        </w:rPr>
      </w:pPr>
    </w:p>
    <w:p w14:paraId="12232382" w14:textId="2FF2AAED" w:rsidR="00246568" w:rsidRPr="008C2552" w:rsidRDefault="00000000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hyperlink r:id="rId25" w:history="1">
        <w:r w:rsidR="00246568" w:rsidRPr="008C2552">
          <w:rPr>
            <w:rFonts w:eastAsia="Times New Roman" w:cstheme="minorHAnsi"/>
            <w:bdr w:val="none" w:sz="0" w:space="0" w:color="auto" w:frame="1"/>
            <w:lang w:eastAsia="en-GB"/>
          </w:rPr>
          <w:t>"Employee engagement"</w:t>
        </w:r>
      </w:hyperlink>
      <w:r w:rsidR="00246568" w:rsidRPr="008C2552">
        <w:rPr>
          <w:rFonts w:eastAsia="Times New Roman" w:cstheme="minorHAnsi"/>
          <w:bdr w:val="none" w:sz="0" w:space="0" w:color="auto" w:frame="1"/>
          <w:lang w:eastAsia="en-GB"/>
        </w:rPr>
        <w:t>. Chartered Institute of Personnel and Development</w:t>
      </w:r>
      <w:r w:rsidR="00555450" w:rsidRPr="008C2552">
        <w:rPr>
          <w:rFonts w:eastAsia="Times New Roman" w:cstheme="minorHAnsi"/>
          <w:bdr w:val="none" w:sz="0" w:space="0" w:color="auto" w:frame="1"/>
          <w:lang w:eastAsia="en-GB"/>
        </w:rPr>
        <w:t>.</w:t>
      </w:r>
      <w:r w:rsidR="00246568"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August 2013. Retrieved 9 September 2014.</w:t>
      </w:r>
    </w:p>
    <w:p w14:paraId="13784A7E" w14:textId="77777777" w:rsidR="004B68F4" w:rsidRPr="00244834" w:rsidRDefault="004B68F4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44E29934" w14:textId="13D88874" w:rsidR="004B68F4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Keenoy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Tom (October 30, 2013). "Chapter 11: A murmuration of objects?". In Truss, Catherine  Engagement in Theory and Practice.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Routledge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.</w:t>
      </w:r>
      <w:r w:rsidR="00052860" w:rsidRPr="008C2552">
        <w:rPr>
          <w:rFonts w:eastAsia="Times New Roman" w:cstheme="minorHAnsi"/>
          <w:lang w:eastAsia="en-GB"/>
        </w:rPr>
        <w:t xml:space="preserve"> </w:t>
      </w:r>
    </w:p>
    <w:p w14:paraId="1B672E9E" w14:textId="77777777" w:rsidR="002E4BD1" w:rsidRDefault="002E4BD1" w:rsidP="004B13C9">
      <w:pPr>
        <w:spacing w:after="120" w:line="240" w:lineRule="auto"/>
        <w:ind w:left="360"/>
        <w:textAlignment w:val="baseline"/>
        <w:rPr>
          <w:rFonts w:eastAsia="Times New Roman" w:cstheme="minorHAnsi"/>
          <w:bdr w:val="none" w:sz="0" w:space="0" w:color="auto" w:frame="1"/>
          <w:lang w:eastAsia="en-GB"/>
        </w:rPr>
      </w:pPr>
    </w:p>
    <w:p w14:paraId="01212F01" w14:textId="607424BC" w:rsidR="004B13C9" w:rsidRPr="008C2552" w:rsidRDefault="00593664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Kahn, William A (1990). </w:t>
      </w:r>
      <w:hyperlink r:id="rId26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"Psychological Conditions of Personal Engagement and Disengagement at Work"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 Archived from </w:t>
      </w:r>
      <w:hyperlink r:id="rId27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the 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on 2019-08-05. Retrieved 2016-04-14.</w:t>
      </w:r>
    </w:p>
    <w:p w14:paraId="076AA3F5" w14:textId="267211CA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rPr>
          <w:rFonts w:eastAsia="Times New Roman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Stouffer, Samuel A., Edward A.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Suchman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Leland C.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DeVinney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Shirley A. Star, and Robin M. Williams Jr. Studies in Social Psychology in World War II: The American Soldier. Vol. 1, Adjustment During Army Life. Princeton: Princeton University Press, 1949. 125</w:t>
      </w:r>
    </w:p>
    <w:p w14:paraId="1804E4A3" w14:textId="77777777" w:rsidR="004B68F4" w:rsidRPr="00244834" w:rsidRDefault="004B68F4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21208FE0" w14:textId="6D2DFB0C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Herzberg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Frederick (2003). </w:t>
      </w:r>
      <w:hyperlink r:id="rId28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"One More Time: How Do You Motivate Employees?"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Harvard Business Review. Retrieved 2014-01-03.</w:t>
      </w:r>
    </w:p>
    <w:p w14:paraId="45A7C057" w14:textId="77777777" w:rsidR="00F649CB" w:rsidRPr="00244834" w:rsidRDefault="00F649CB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793C3BBE" w14:textId="7DC690A3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Konrad, Alison M. (March 2006). </w:t>
      </w:r>
      <w:hyperlink r:id="rId29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"Engaging Employees through High-Involvement Work Practices"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Ivey Business Journal. Archived from </w:t>
      </w:r>
      <w:hyperlink r:id="rId30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the 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on 2007-03-14. Retrieved 2006-11-14.</w:t>
      </w:r>
    </w:p>
    <w:p w14:paraId="1236745E" w14:textId="77777777" w:rsidR="00F649CB" w:rsidRPr="00244834" w:rsidRDefault="00F649CB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16CCF125" w14:textId="242B108C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Wilkinson, Adrien; et al. (2004). "Changing patterns of employee voice". Journal of Industrial Relations.</w:t>
      </w:r>
    </w:p>
    <w:p w14:paraId="2E2F1BD9" w14:textId="77777777" w:rsidR="00F649CB" w:rsidRPr="00244834" w:rsidRDefault="00F649CB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4F4BDB80" w14:textId="7366148B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lang w:eastAsia="en-GB"/>
        </w:rPr>
        <w:t> </w:t>
      </w:r>
      <w:hyperlink r:id="rId31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"Employee Commitment"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. Susan de la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Vergne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. 2005. Archived from </w:t>
      </w:r>
      <w:hyperlink r:id="rId32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the 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on 2012-12-05. Retrieved 2013-04-30.</w:t>
      </w:r>
    </w:p>
    <w:p w14:paraId="654AAB1E" w14:textId="77777777" w:rsidR="00F649CB" w:rsidRPr="00244834" w:rsidRDefault="00F649CB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2C30AD25" w14:textId="4C5B2762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Lockwood, Nancy R. "Leveraging Employee Engagement for Competitive Advantage: HR's Strategic Role." HRMagazine Mar. 2007</w:t>
      </w:r>
      <w:r w:rsidR="00555450" w:rsidRPr="008C2552">
        <w:rPr>
          <w:rFonts w:eastAsia="Times New Roman" w:cstheme="minorHAnsi"/>
          <w:lang w:eastAsia="en-GB"/>
        </w:rPr>
        <w:t xml:space="preserve"> </w:t>
      </w:r>
    </w:p>
    <w:p w14:paraId="054BE913" w14:textId="77777777" w:rsidR="00F649CB" w:rsidRPr="00244834" w:rsidRDefault="00F649CB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626F30A4" w14:textId="68C94FD9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"The 2018 Concise Guide To Employee Engagement Statistics" </w:t>
      </w:r>
      <w:hyperlink r:id="rId33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https://www.ontheclock.com/Blog/employee-engagement-statistics.aspx</w:t>
        </w:r>
      </w:hyperlink>
    </w:p>
    <w:p w14:paraId="1ABFF36B" w14:textId="77777777" w:rsidR="00F649CB" w:rsidRPr="00244834" w:rsidRDefault="00F649CB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5EA9F95D" w14:textId="70B63FF1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lang w:eastAsia="en-GB"/>
        </w:rPr>
        <w:t> </w:t>
      </w:r>
      <w:hyperlink r:id="rId34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"Employee Commitment Remains Unchanged..."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Watson Wyatt Worldwide. 2002. Archived from </w:t>
      </w:r>
      <w:hyperlink r:id="rId35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the 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on 2007-09-27. Retrieved 2006-11-07.</w:t>
      </w:r>
    </w:p>
    <w:p w14:paraId="75F0D163" w14:textId="77777777" w:rsidR="00650911" w:rsidRDefault="00650911" w:rsidP="00E975E7">
      <w:pPr>
        <w:spacing w:after="120" w:line="240" w:lineRule="auto"/>
        <w:ind w:left="360"/>
        <w:textAlignment w:val="baseline"/>
        <w:divId w:val="1391148754"/>
        <w:rPr>
          <w:rFonts w:eastAsia="Times New Roman" w:cstheme="minorHAnsi"/>
          <w:lang w:eastAsia="en-GB"/>
        </w:rPr>
      </w:pPr>
    </w:p>
    <w:p w14:paraId="0818AE1B" w14:textId="08F3397B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Siegling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Alex B.; Ng-Knight, Terry;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Petrides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Konstantinos V. (2018-12-27). </w:t>
      </w:r>
      <w:hyperlink r:id="rId36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"Drive: Measurement of a sleeping giant"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Consulting Psychology Journal: Practice and Research. </w:t>
      </w:r>
      <w:r w:rsidR="00D82F67" w:rsidRPr="008C2552">
        <w:rPr>
          <w:rFonts w:eastAsia="Times New Roman" w:cstheme="minorHAnsi"/>
          <w:lang w:eastAsia="en-GB"/>
        </w:rPr>
        <w:t xml:space="preserve"> </w:t>
      </w:r>
    </w:p>
    <w:p w14:paraId="7BB9F88B" w14:textId="77777777" w:rsidR="00D82F67" w:rsidRPr="00244834" w:rsidRDefault="00D82F67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5480172F" w14:textId="77777777" w:rsidR="00D82F67" w:rsidRPr="00244834" w:rsidRDefault="00D82F67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5451ECB0" w14:textId="5B1EE8DB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lang w:eastAsia="en-GB"/>
        </w:rPr>
        <w:t> </w:t>
      </w:r>
      <w:hyperlink r:id="rId37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"Engage Employees and Boost Performance"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 Hay Group. 2002. Archived from </w:t>
      </w:r>
      <w:hyperlink r:id="rId38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the 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) on 2006-11-23. Retrieved 2006-11-09.</w:t>
      </w:r>
    </w:p>
    <w:p w14:paraId="28D6E77A" w14:textId="77777777" w:rsidR="00DB17E2" w:rsidRPr="00244834" w:rsidRDefault="00DB17E2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65F2012A" w14:textId="3EBDAA4E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Hulme, Virginia A. (March 2006). "What Distinguishes the Best from the Rest". China Business Review.</w:t>
      </w:r>
    </w:p>
    <w:p w14:paraId="2FFDB241" w14:textId="77777777" w:rsidR="00DB17E2" w:rsidRPr="00244834" w:rsidRDefault="00DB17E2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49348E4D" w14:textId="4A5185F3" w:rsidR="00DB17E2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Ryan, Richard M.; Edward L. Deci (January 2000). </w:t>
      </w:r>
      <w:hyperlink r:id="rId39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"Self-Determination Theory and Facilitation of Intrinsic Motivation, Social Development, and Well-Being"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.  Archived from </w:t>
      </w:r>
      <w:hyperlink r:id="rId40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the original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 on 2006-12-12. Retrieved 2006-11-06.</w:t>
      </w:r>
    </w:p>
    <w:p w14:paraId="60624338" w14:textId="77777777" w:rsidR="00C17774" w:rsidRPr="00244834" w:rsidRDefault="00C17774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3F8A5080" w14:textId="3E1E20B2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lang w:eastAsia="en-GB"/>
        </w:rPr>
        <w:t> </w:t>
      </w:r>
      <w:proofErr w:type="spellStart"/>
      <w:r w:rsidR="00B8346A" w:rsidRPr="008C2552">
        <w:fldChar w:fldCharType="begin"/>
      </w:r>
      <w:r w:rsidR="00B8346A" w:rsidRPr="00244834">
        <w:instrText>HYPERLINK "https://en.m.wikipedia.org/wiki/Jon_Hellevig" \o "Jon Hellevig"</w:instrText>
      </w:r>
      <w:r w:rsidR="00B8346A" w:rsidRPr="008C2552">
        <w:fldChar w:fldCharType="separate"/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t>Hellevig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Jon</w:t>
      </w:r>
      <w:r w:rsidR="00B8346A" w:rsidRPr="008C2552">
        <w:rPr>
          <w:rFonts w:eastAsia="Times New Roman" w:cstheme="minorHAnsi"/>
          <w:bdr w:val="none" w:sz="0" w:space="0" w:color="auto" w:frame="1"/>
          <w:lang w:eastAsia="en-GB"/>
        </w:rPr>
        <w:fldChar w:fldCharType="end"/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 (2012) "Employee Engagement in Russia" An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Awara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Guide, p.29 </w:t>
      </w:r>
      <w:hyperlink r:id="rId41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"Link"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).</w:t>
      </w:r>
    </w:p>
    <w:p w14:paraId="4A07727B" w14:textId="77777777" w:rsidR="00C17774" w:rsidRPr="00244834" w:rsidRDefault="00C17774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383F1F4F" w14:textId="4B912B74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Harter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James K.; Frank L. Schmidt &amp; Corey L. M. Keyes (2003). </w:t>
      </w:r>
      <w:hyperlink r:id="rId42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"Well-Being in the Workplace and its Relationships to Business Outcomes"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). Flourishing: The Positive Person and the Good Life: </w:t>
      </w:r>
    </w:p>
    <w:p w14:paraId="4C745D82" w14:textId="77777777" w:rsidR="00C17774" w:rsidRPr="00244834" w:rsidRDefault="00C17774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075BB729" w14:textId="208A017A" w:rsidR="00C17774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Stoneman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Sue (2013). </w:t>
      </w:r>
      <w:hyperlink r:id="rId43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"What is the best way of measuring employee engagement?"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Strategic HR Review. .</w:t>
      </w:r>
    </w:p>
    <w:p w14:paraId="2E9E4159" w14:textId="77777777" w:rsidR="00C17774" w:rsidRPr="00244834" w:rsidRDefault="00C17774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bdr w:val="none" w:sz="0" w:space="0" w:color="auto" w:frame="1"/>
          <w:lang w:eastAsia="en-GB"/>
        </w:rPr>
      </w:pPr>
    </w:p>
    <w:p w14:paraId="7FD45C03" w14:textId="59071B53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Liat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Harpaz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Itzhak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(2015-09-18). </w:t>
      </w:r>
      <w:hyperlink r:id="rId44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 xml:space="preserve">"A process model of employee engagement: The learning climate and its relationship with extra-role performance </w:t>
        </w:r>
        <w:proofErr w:type="spellStart"/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behaviors</w:t>
        </w:r>
        <w:proofErr w:type="spellEnd"/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. Journal of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Organizational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Behavior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. </w:t>
      </w:r>
      <w:r w:rsidR="006516C0" w:rsidRPr="008C2552">
        <w:rPr>
          <w:rFonts w:eastAsia="Times New Roman" w:cstheme="minorHAnsi"/>
          <w:lang w:eastAsia="en-GB"/>
        </w:rPr>
        <w:t xml:space="preserve"> </w:t>
      </w:r>
    </w:p>
    <w:p w14:paraId="7BB2CE0C" w14:textId="77777777" w:rsidR="00470FD1" w:rsidRPr="00244834" w:rsidRDefault="00470FD1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</w:p>
    <w:p w14:paraId="7426E560" w14:textId="77777777" w:rsidR="008C2552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Skinner, Natalie; Elton, Jude;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Auer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Jocelyn; 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fldChar w:fldCharType="begin"/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instrText xml:space="preserve"> HYPERLINK "https://en.m.wikipedia.org/wiki/Barbara_Pocock" \o "Barbara Pocock" </w:instrText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fldChar w:fldCharType="separate"/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t>Pocock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Barbara</w:t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fldChar w:fldCharType="end"/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t> (2014). </w:t>
      </w:r>
      <w:hyperlink r:id="rId45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"Understanding and managing work–life interaction across the life course: a qualitative study"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Asia Pacific Journal of Human Resources.</w:t>
      </w:r>
      <w:r w:rsidR="006516C0" w:rsidRPr="008C2552">
        <w:rPr>
          <w:rFonts w:eastAsia="Times New Roman" w:cstheme="minorHAnsi"/>
          <w:lang w:eastAsia="en-GB"/>
        </w:rPr>
        <w:t xml:space="preserve"> </w:t>
      </w:r>
    </w:p>
    <w:p w14:paraId="47612B42" w14:textId="77777777" w:rsidR="008C2552" w:rsidRDefault="008C2552" w:rsidP="008C2552">
      <w:pPr>
        <w:spacing w:after="120" w:line="240" w:lineRule="auto"/>
        <w:ind w:left="360"/>
        <w:textAlignment w:val="baseline"/>
        <w:divId w:val="1391148754"/>
        <w:rPr>
          <w:rFonts w:eastAsia="Times New Roman" w:cstheme="minorHAnsi"/>
          <w:lang w:eastAsia="en-GB"/>
        </w:rPr>
      </w:pPr>
    </w:p>
    <w:p w14:paraId="5A8A5BDE" w14:textId="133A8731" w:rsidR="00650911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Huang,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Georgene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. </w:t>
      </w:r>
      <w:hyperlink r:id="rId46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"The Business Case For Paid Family Leave At Your Company"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Forbes. Retrieved 2019-03-29.</w:t>
      </w:r>
    </w:p>
    <w:p w14:paraId="3002F13F" w14:textId="1C96A6D1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Tourish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D;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Pinnington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A (2002). "Transformational leadership, corporate cultism and the spirituality paradigm: an unholy trinity in the workplace?". Human Relations.</w:t>
      </w:r>
      <w:r w:rsidR="00DC4CC9"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</w:t>
      </w:r>
    </w:p>
    <w:p w14:paraId="03EBC049" w14:textId="77777777" w:rsidR="00D5035B" w:rsidRPr="00244834" w:rsidRDefault="00D5035B" w:rsidP="00E975E7">
      <w:pPr>
        <w:spacing w:after="0" w:line="240" w:lineRule="auto"/>
        <w:textAlignment w:val="baseline"/>
        <w:divId w:val="1391148754"/>
        <w:rPr>
          <w:rFonts w:eastAsia="Times New Roman" w:cstheme="minorHAnsi"/>
          <w:bdr w:val="none" w:sz="0" w:space="0" w:color="auto" w:frame="1"/>
          <w:lang w:eastAsia="en-GB"/>
        </w:rPr>
      </w:pPr>
    </w:p>
    <w:p w14:paraId="7BEDD45A" w14:textId="371D8E60" w:rsidR="00246568" w:rsidRPr="008C2552" w:rsidRDefault="0024656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1391148754"/>
        <w:rPr>
          <w:rFonts w:eastAsia="Times New Roman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 </w:t>
      </w:r>
      <w:hyperlink r:id="rId47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"HR Magazine - The employee engagement gap: From debate to action"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HR Magazine. Retrieved 2021-08-09.</w:t>
      </w:r>
    </w:p>
    <w:p w14:paraId="3031A61F" w14:textId="77777777" w:rsidR="00D5035B" w:rsidRPr="00244834" w:rsidRDefault="00D5035B" w:rsidP="00E975E7">
      <w:pPr>
        <w:spacing w:after="120" w:line="240" w:lineRule="auto"/>
        <w:textAlignment w:val="baseline"/>
        <w:divId w:val="1391148754"/>
        <w:rPr>
          <w:rFonts w:eastAsia="Times New Roman" w:cstheme="minorHAnsi"/>
          <w:bdr w:val="none" w:sz="0" w:space="0" w:color="auto" w:frame="1"/>
          <w:lang w:eastAsia="en-GB"/>
        </w:rPr>
      </w:pPr>
    </w:p>
    <w:p w14:paraId="2AF10940" w14:textId="1607270E" w:rsidR="00CE144A" w:rsidRPr="008C2552" w:rsidRDefault="00CE144A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463543072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Skinner, Natalie; Elton, Jude;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Auer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Jocelyn; 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fldChar w:fldCharType="begin"/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instrText xml:space="preserve"> HYPERLINK "https://en.m.wikipedia.org/wiki/Barbara_Pocock" \o "Barbara Pocock" </w:instrText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fldChar w:fldCharType="separate"/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t>Pocock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Barbara</w:t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fldChar w:fldCharType="end"/>
      </w:r>
      <w:r w:rsidRPr="008C2552">
        <w:rPr>
          <w:rFonts w:eastAsia="Times New Roman" w:cstheme="minorHAnsi"/>
          <w:bdr w:val="none" w:sz="0" w:space="0" w:color="auto" w:frame="1"/>
          <w:lang w:eastAsia="en-GB"/>
        </w:rPr>
        <w:t> (2014). </w:t>
      </w:r>
      <w:hyperlink r:id="rId48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"Understanding and managing work–life interaction across the life course: a qualitative study"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Asia Pacific Journal of Human Resources. </w:t>
      </w:r>
      <w:r w:rsidR="00244834" w:rsidRPr="008C2552">
        <w:rPr>
          <w:rFonts w:eastAsia="Times New Roman" w:cstheme="minorHAnsi"/>
          <w:lang w:eastAsia="en-GB"/>
        </w:rPr>
        <w:t xml:space="preserve"> </w:t>
      </w:r>
    </w:p>
    <w:p w14:paraId="03449EE2" w14:textId="77777777" w:rsidR="00C10A38" w:rsidRPr="00244834" w:rsidRDefault="00C10A38" w:rsidP="00E975E7">
      <w:pPr>
        <w:spacing w:after="0" w:line="240" w:lineRule="auto"/>
        <w:textAlignment w:val="baseline"/>
        <w:divId w:val="463543072"/>
        <w:rPr>
          <w:rFonts w:eastAsia="Times New Roman" w:cstheme="minorHAnsi"/>
          <w:lang w:eastAsia="en-GB"/>
        </w:rPr>
      </w:pPr>
    </w:p>
    <w:p w14:paraId="7BFCAE25" w14:textId="3670D9EA" w:rsidR="00CE144A" w:rsidRPr="008C2552" w:rsidRDefault="00CE144A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463543072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Bedarkar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Madhura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Pandita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Deepika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(2014-05-15). </w:t>
      </w:r>
      <w:hyperlink r:id="rId49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"A Study on the Drivers of Employee Engagement Impacting Employee Performance"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Procedia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- Social and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Behavioral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Sciences</w:t>
      </w:r>
      <w:r w:rsidR="00244834" w:rsidRPr="008C2552">
        <w:rPr>
          <w:rFonts w:eastAsia="Times New Roman" w:cstheme="minorHAnsi"/>
          <w:lang w:eastAsia="en-GB"/>
        </w:rPr>
        <w:t xml:space="preserve"> </w:t>
      </w:r>
    </w:p>
    <w:p w14:paraId="38924FD0" w14:textId="77777777" w:rsidR="00C10A38" w:rsidRPr="00244834" w:rsidRDefault="00C10A38" w:rsidP="00E975E7">
      <w:pPr>
        <w:spacing w:after="0" w:line="240" w:lineRule="auto"/>
        <w:textAlignment w:val="baseline"/>
        <w:divId w:val="463543072"/>
        <w:rPr>
          <w:rFonts w:eastAsia="Times New Roman" w:cstheme="minorHAnsi"/>
          <w:lang w:eastAsia="en-GB"/>
        </w:rPr>
      </w:pPr>
    </w:p>
    <w:p w14:paraId="1E30B496" w14:textId="77777777" w:rsidR="009E59D8" w:rsidRPr="008C2552" w:rsidRDefault="00CE144A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463543072"/>
        <w:rPr>
          <w:rFonts w:eastAsia="Times New Roman" w:cstheme="minorHAnsi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Huang,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Georgene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. </w:t>
      </w:r>
      <w:hyperlink r:id="rId50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"The Business Case For Paid Family Leave At Your Company"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Forbes. Retrieved 2019-03-29.</w:t>
      </w:r>
    </w:p>
    <w:p w14:paraId="12D1CFFE" w14:textId="403A7895" w:rsidR="00CE144A" w:rsidRPr="008C2552" w:rsidRDefault="00CE144A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463543072"/>
        <w:rPr>
          <w:rFonts w:eastAsia="Times New Roman" w:cstheme="minorHAnsi"/>
          <w:lang w:eastAsia="en-GB"/>
        </w:rPr>
      </w:pP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Tourish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, D; </w:t>
      </w:r>
      <w:proofErr w:type="spellStart"/>
      <w:r w:rsidRPr="008C2552">
        <w:rPr>
          <w:rFonts w:eastAsia="Times New Roman" w:cstheme="minorHAnsi"/>
          <w:bdr w:val="none" w:sz="0" w:space="0" w:color="auto" w:frame="1"/>
          <w:lang w:eastAsia="en-GB"/>
        </w:rPr>
        <w:t>Pinnington</w:t>
      </w:r>
      <w:proofErr w:type="spellEnd"/>
      <w:r w:rsidRPr="008C2552">
        <w:rPr>
          <w:rFonts w:eastAsia="Times New Roman" w:cstheme="minorHAnsi"/>
          <w:bdr w:val="none" w:sz="0" w:space="0" w:color="auto" w:frame="1"/>
          <w:lang w:eastAsia="en-GB"/>
        </w:rPr>
        <w:t>, A (2002). "Transformational leadership, corporate cultism and the spirituality paradigm: an unholy trinity in the workplace?". Human Relations. .</w:t>
      </w:r>
    </w:p>
    <w:p w14:paraId="60C5BE21" w14:textId="77777777" w:rsidR="00DE2280" w:rsidRPr="00244834" w:rsidRDefault="00DE2280" w:rsidP="00E975E7">
      <w:pPr>
        <w:spacing w:after="0" w:line="240" w:lineRule="auto"/>
        <w:textAlignment w:val="baseline"/>
        <w:divId w:val="463543072"/>
        <w:rPr>
          <w:rFonts w:eastAsia="Times New Roman" w:cstheme="minorHAnsi"/>
          <w:bdr w:val="none" w:sz="0" w:space="0" w:color="auto" w:frame="1"/>
          <w:lang w:eastAsia="en-GB"/>
        </w:rPr>
      </w:pPr>
    </w:p>
    <w:p w14:paraId="16250656" w14:textId="4D8CAAC5" w:rsidR="00CE144A" w:rsidRPr="008C2552" w:rsidRDefault="00CE144A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463543072"/>
        <w:rPr>
          <w:rFonts w:eastAsia="Times New Roman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 </w:t>
      </w:r>
      <w:hyperlink r:id="rId51" w:history="1">
        <w:r w:rsidRPr="008C2552">
          <w:rPr>
            <w:rFonts w:eastAsia="Times New Roman" w:cstheme="minorHAnsi"/>
            <w:bdr w:val="none" w:sz="0" w:space="0" w:color="auto" w:frame="1"/>
            <w:lang w:eastAsia="en-GB"/>
          </w:rPr>
          <w:t>"HR Magazine - The employee engagement gap: From debate to action"</w:t>
        </w:r>
      </w:hyperlink>
      <w:r w:rsidRPr="008C2552">
        <w:rPr>
          <w:rFonts w:eastAsia="Times New Roman" w:cstheme="minorHAnsi"/>
          <w:bdr w:val="none" w:sz="0" w:space="0" w:color="auto" w:frame="1"/>
          <w:lang w:eastAsia="en-GB"/>
        </w:rPr>
        <w:t>. HR Magazine. Retrieved 2021-08-09.</w:t>
      </w:r>
    </w:p>
    <w:p w14:paraId="28801DF6" w14:textId="560A2A67" w:rsidR="009E59D8" w:rsidRDefault="009E59D8" w:rsidP="00E975E7">
      <w:pPr>
        <w:spacing w:after="120" w:line="240" w:lineRule="auto"/>
        <w:ind w:left="360"/>
        <w:textAlignment w:val="baseline"/>
        <w:divId w:val="463543072"/>
        <w:rPr>
          <w:rFonts w:eastAsia="Times New Roman" w:cstheme="minorHAnsi"/>
          <w:bdr w:val="none" w:sz="0" w:space="0" w:color="auto" w:frame="1"/>
          <w:lang w:eastAsia="en-GB"/>
        </w:rPr>
      </w:pPr>
    </w:p>
    <w:p w14:paraId="5F09888F" w14:textId="7915A947" w:rsidR="009E59D8" w:rsidRPr="008C2552" w:rsidRDefault="009E59D8" w:rsidP="008C2552">
      <w:pPr>
        <w:pStyle w:val="ListParagraph"/>
        <w:numPr>
          <w:ilvl w:val="0"/>
          <w:numId w:val="30"/>
        </w:numPr>
        <w:spacing w:after="120" w:line="240" w:lineRule="auto"/>
        <w:textAlignment w:val="baseline"/>
        <w:divId w:val="463543072"/>
        <w:rPr>
          <w:rFonts w:eastAsia="Times New Roman" w:cstheme="minorHAnsi"/>
          <w:bdr w:val="none" w:sz="0" w:space="0" w:color="auto" w:frame="1"/>
          <w:lang w:eastAsia="en-GB"/>
        </w:rPr>
      </w:pPr>
      <w:r w:rsidRPr="008C2552">
        <w:rPr>
          <w:rFonts w:eastAsia="Times New Roman" w:cstheme="minorHAnsi"/>
          <w:bdr w:val="none" w:sz="0" w:space="0" w:color="auto" w:frame="1"/>
          <w:lang w:eastAsia="en-GB"/>
        </w:rPr>
        <w:t>NOBU.com / news</w:t>
      </w:r>
      <w:r w:rsidR="00650911" w:rsidRPr="008C2552">
        <w:rPr>
          <w:rFonts w:eastAsia="Times New Roman" w:cstheme="minorHAnsi"/>
          <w:bdr w:val="none" w:sz="0" w:space="0" w:color="auto" w:frame="1"/>
          <w:lang w:eastAsia="en-GB"/>
        </w:rPr>
        <w:t xml:space="preserve"> feed.org</w:t>
      </w:r>
    </w:p>
    <w:p w14:paraId="543076F0" w14:textId="77777777" w:rsidR="004D7D32" w:rsidRPr="00244834" w:rsidRDefault="004D7D32" w:rsidP="00E975E7">
      <w:pPr>
        <w:spacing w:after="120" w:line="240" w:lineRule="auto"/>
        <w:textAlignment w:val="baseline"/>
        <w:divId w:val="463543072"/>
        <w:rPr>
          <w:rFonts w:eastAsia="Times New Roman" w:cstheme="minorHAnsi"/>
          <w:bdr w:val="none" w:sz="0" w:space="0" w:color="auto" w:frame="1"/>
          <w:lang w:eastAsia="en-GB"/>
        </w:rPr>
      </w:pPr>
    </w:p>
    <w:p w14:paraId="2F31767B" w14:textId="77777777" w:rsidR="00CE144A" w:rsidRPr="00244834" w:rsidRDefault="00CE144A" w:rsidP="00E975E7">
      <w:pPr>
        <w:pStyle w:val="ListParagraph"/>
        <w:spacing w:after="120" w:line="240" w:lineRule="auto"/>
        <w:textAlignment w:val="baseline"/>
        <w:divId w:val="1391148754"/>
        <w:rPr>
          <w:rFonts w:eastAsia="Times New Roman" w:cstheme="minorHAnsi"/>
          <w:bdr w:val="none" w:sz="0" w:space="0" w:color="auto" w:frame="1"/>
          <w:lang w:eastAsia="en-GB"/>
        </w:rPr>
      </w:pPr>
    </w:p>
    <w:sectPr w:rsidR="00CE144A" w:rsidRPr="00244834">
      <w:footerReference w:type="default" r:id="rId52"/>
      <w:pgSz w:w="11907" w:h="16839"/>
      <w:pgMar w:top="1267" w:right="1339" w:bottom="1339" w:left="1339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3C04D3" w14:textId="77777777" w:rsidR="00B526E5" w:rsidRDefault="00B526E5">
      <w:pPr>
        <w:spacing w:after="0" w:line="240" w:lineRule="auto"/>
      </w:pPr>
      <w:r>
        <w:separator/>
      </w:r>
    </w:p>
    <w:p w14:paraId="6C9216F9" w14:textId="77777777" w:rsidR="00B526E5" w:rsidRDefault="00B526E5"/>
    <w:p w14:paraId="3B884645" w14:textId="77777777" w:rsidR="00B526E5" w:rsidRDefault="00B526E5"/>
  </w:endnote>
  <w:endnote w:type="continuationSeparator" w:id="0">
    <w:p w14:paraId="7438A0AE" w14:textId="77777777" w:rsidR="00B526E5" w:rsidRDefault="00B526E5">
      <w:pPr>
        <w:spacing w:after="0" w:line="240" w:lineRule="auto"/>
      </w:pPr>
      <w:r>
        <w:continuationSeparator/>
      </w:r>
    </w:p>
    <w:p w14:paraId="3B79203B" w14:textId="77777777" w:rsidR="00B526E5" w:rsidRDefault="00B526E5"/>
    <w:p w14:paraId="30D65C5D" w14:textId="77777777" w:rsidR="00B526E5" w:rsidRDefault="00B526E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956358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018EDD" w14:textId="77777777" w:rsidR="00A94C43" w:rsidRDefault="00D0624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91CB18" w14:textId="77777777" w:rsidR="00B526E5" w:rsidRDefault="00B526E5">
      <w:pPr>
        <w:spacing w:after="0" w:line="240" w:lineRule="auto"/>
      </w:pPr>
      <w:r>
        <w:separator/>
      </w:r>
    </w:p>
    <w:p w14:paraId="49293CB9" w14:textId="77777777" w:rsidR="00B526E5" w:rsidRDefault="00B526E5"/>
    <w:p w14:paraId="4E0B595A" w14:textId="77777777" w:rsidR="00B526E5" w:rsidRDefault="00B526E5"/>
  </w:footnote>
  <w:footnote w:type="continuationSeparator" w:id="0">
    <w:p w14:paraId="6AFA999A" w14:textId="77777777" w:rsidR="00B526E5" w:rsidRDefault="00B526E5">
      <w:pPr>
        <w:spacing w:after="0" w:line="240" w:lineRule="auto"/>
      </w:pPr>
      <w:r>
        <w:continuationSeparator/>
      </w:r>
    </w:p>
    <w:p w14:paraId="2AE3A76D" w14:textId="77777777" w:rsidR="00B526E5" w:rsidRDefault="00B526E5"/>
    <w:p w14:paraId="7A9ACB73" w14:textId="77777777" w:rsidR="00B526E5" w:rsidRDefault="00B526E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002936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270B25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996E9A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1B414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82E4BF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3B4E40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6683E5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A629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4C23A14"/>
    <w:lvl w:ilvl="0">
      <w:start w:val="1"/>
      <w:numFmt w:val="decimal"/>
      <w:lvlText w:val="%1."/>
      <w:lvlJc w:val="left"/>
      <w:pPr>
        <w:tabs>
          <w:tab w:val="num" w:pos="749"/>
        </w:tabs>
        <w:ind w:left="749" w:hanging="259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BD14218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AE1C3A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05971824"/>
    <w:multiLevelType w:val="hybridMultilevel"/>
    <w:tmpl w:val="BF0EE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E155B99"/>
    <w:multiLevelType w:val="hybridMultilevel"/>
    <w:tmpl w:val="8F4E0D2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87F7AD0"/>
    <w:multiLevelType w:val="hybridMultilevel"/>
    <w:tmpl w:val="DA2EC0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957834"/>
    <w:multiLevelType w:val="hybridMultilevel"/>
    <w:tmpl w:val="64709B02"/>
    <w:lvl w:ilvl="0" w:tplc="D0CE1B3C">
      <w:start w:val="1"/>
      <w:numFmt w:val="bullet"/>
      <w:lvlText w:val=""/>
      <w:lvlJc w:val="left"/>
      <w:pPr>
        <w:ind w:left="749" w:hanging="259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41C014F"/>
    <w:multiLevelType w:val="hybridMultilevel"/>
    <w:tmpl w:val="DF30BBD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B0A6368"/>
    <w:multiLevelType w:val="hybridMultilevel"/>
    <w:tmpl w:val="97B8F55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15537E1"/>
    <w:multiLevelType w:val="hybridMultilevel"/>
    <w:tmpl w:val="4DECC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26748C9"/>
    <w:multiLevelType w:val="hybridMultilevel"/>
    <w:tmpl w:val="1FF8C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20626E"/>
    <w:multiLevelType w:val="hybridMultilevel"/>
    <w:tmpl w:val="B7CCAF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611FF4"/>
    <w:multiLevelType w:val="hybridMultilevel"/>
    <w:tmpl w:val="26CE3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C82C9A"/>
    <w:multiLevelType w:val="hybridMultilevel"/>
    <w:tmpl w:val="63F07864"/>
    <w:lvl w:ilvl="0" w:tplc="A552E8B8">
      <w:start w:val="1"/>
      <w:numFmt w:val="bullet"/>
      <w:lvlText w:val=""/>
      <w:lvlJc w:val="left"/>
      <w:pPr>
        <w:tabs>
          <w:tab w:val="num" w:pos="662"/>
        </w:tabs>
        <w:ind w:left="173" w:firstLine="31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9BC0320"/>
    <w:multiLevelType w:val="hybridMultilevel"/>
    <w:tmpl w:val="DC3C7298"/>
    <w:lvl w:ilvl="0" w:tplc="B92C4AE4">
      <w:start w:val="1"/>
      <w:numFmt w:val="bullet"/>
      <w:lvlText w:val=""/>
      <w:lvlJc w:val="left"/>
      <w:pPr>
        <w:ind w:left="662" w:hanging="172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03E0F40"/>
    <w:multiLevelType w:val="hybridMultilevel"/>
    <w:tmpl w:val="6270BDF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2083510"/>
    <w:multiLevelType w:val="hybridMultilevel"/>
    <w:tmpl w:val="BE6E19F6"/>
    <w:lvl w:ilvl="0" w:tplc="A50A105A">
      <w:start w:val="1"/>
      <w:numFmt w:val="bullet"/>
      <w:pStyle w:val="ListBullet"/>
      <w:lvlText w:val=""/>
      <w:lvlJc w:val="left"/>
      <w:pPr>
        <w:tabs>
          <w:tab w:val="num" w:pos="749"/>
        </w:tabs>
        <w:ind w:left="749" w:hanging="259"/>
      </w:pPr>
      <w:rPr>
        <w:rFonts w:ascii="Symbol" w:hAnsi="Symbol" w:hint="default"/>
        <w:color w:val="000000" w:themeColor="text1"/>
        <w:w w:val="10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B226C1F"/>
    <w:multiLevelType w:val="hybridMultilevel"/>
    <w:tmpl w:val="49ACD974"/>
    <w:lvl w:ilvl="0" w:tplc="2A7A1916">
      <w:start w:val="1"/>
      <w:numFmt w:val="bullet"/>
      <w:lvlText w:val=""/>
      <w:lvlJc w:val="left"/>
      <w:pPr>
        <w:ind w:left="850" w:hanging="360"/>
      </w:pPr>
      <w:rPr>
        <w:rFonts w:ascii="Symbol" w:hAnsi="Symbol" w:hint="default"/>
        <w:color w:val="000000" w:themeColor="text1"/>
        <w:w w:val="10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C31082F"/>
    <w:multiLevelType w:val="hybridMultilevel"/>
    <w:tmpl w:val="3EAE0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901CF9"/>
    <w:multiLevelType w:val="hybridMultilevel"/>
    <w:tmpl w:val="2F4A75D8"/>
    <w:lvl w:ilvl="0" w:tplc="62A25D7A">
      <w:start w:val="1"/>
      <w:numFmt w:val="decimal"/>
      <w:pStyle w:val="ListNumb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F8E7803"/>
    <w:multiLevelType w:val="hybridMultilevel"/>
    <w:tmpl w:val="D4E4B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37B0B83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750A539C"/>
    <w:multiLevelType w:val="hybridMultilevel"/>
    <w:tmpl w:val="9FFE72EE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num w:numId="1" w16cid:durableId="140536751">
    <w:abstractNumId w:val="9"/>
  </w:num>
  <w:num w:numId="2" w16cid:durableId="1502699266">
    <w:abstractNumId w:val="21"/>
  </w:num>
  <w:num w:numId="3" w16cid:durableId="1101072584">
    <w:abstractNumId w:val="25"/>
  </w:num>
  <w:num w:numId="4" w16cid:durableId="1255480310">
    <w:abstractNumId w:val="22"/>
  </w:num>
  <w:num w:numId="5" w16cid:durableId="833645193">
    <w:abstractNumId w:val="14"/>
  </w:num>
  <w:num w:numId="6" w16cid:durableId="480271390">
    <w:abstractNumId w:val="7"/>
  </w:num>
  <w:num w:numId="7" w16cid:durableId="611475703">
    <w:abstractNumId w:val="6"/>
  </w:num>
  <w:num w:numId="8" w16cid:durableId="865369762">
    <w:abstractNumId w:val="5"/>
  </w:num>
  <w:num w:numId="9" w16cid:durableId="1672097256">
    <w:abstractNumId w:val="4"/>
  </w:num>
  <w:num w:numId="10" w16cid:durableId="1566837337">
    <w:abstractNumId w:val="8"/>
  </w:num>
  <w:num w:numId="11" w16cid:durableId="891038529">
    <w:abstractNumId w:val="3"/>
  </w:num>
  <w:num w:numId="12" w16cid:durableId="72314986">
    <w:abstractNumId w:val="2"/>
  </w:num>
  <w:num w:numId="13" w16cid:durableId="1069815350">
    <w:abstractNumId w:val="1"/>
  </w:num>
  <w:num w:numId="14" w16cid:durableId="775179621">
    <w:abstractNumId w:val="0"/>
  </w:num>
  <w:num w:numId="15" w16cid:durableId="137840590">
    <w:abstractNumId w:val="24"/>
  </w:num>
  <w:num w:numId="16" w16cid:durableId="256598797">
    <w:abstractNumId w:val="27"/>
  </w:num>
  <w:num w:numId="17" w16cid:durableId="47463966">
    <w:abstractNumId w:val="19"/>
  </w:num>
  <w:num w:numId="18" w16cid:durableId="239948872">
    <w:abstractNumId w:val="13"/>
  </w:num>
  <w:num w:numId="19" w16cid:durableId="1223057130">
    <w:abstractNumId w:val="11"/>
  </w:num>
  <w:num w:numId="20" w16cid:durableId="1168859795">
    <w:abstractNumId w:val="28"/>
  </w:num>
  <w:num w:numId="21" w16cid:durableId="1011373708">
    <w:abstractNumId w:val="30"/>
  </w:num>
  <w:num w:numId="22" w16cid:durableId="973364101">
    <w:abstractNumId w:val="29"/>
  </w:num>
  <w:num w:numId="23" w16cid:durableId="1466504555">
    <w:abstractNumId w:val="10"/>
  </w:num>
  <w:num w:numId="24" w16cid:durableId="2129932916">
    <w:abstractNumId w:val="26"/>
  </w:num>
  <w:num w:numId="25" w16cid:durableId="1422994692">
    <w:abstractNumId w:val="18"/>
  </w:num>
  <w:num w:numId="26" w16cid:durableId="519003565">
    <w:abstractNumId w:val="12"/>
  </w:num>
  <w:num w:numId="27" w16cid:durableId="1877962707">
    <w:abstractNumId w:val="20"/>
  </w:num>
  <w:num w:numId="28" w16cid:durableId="1570967067">
    <w:abstractNumId w:val="16"/>
  </w:num>
  <w:num w:numId="29" w16cid:durableId="1441028329">
    <w:abstractNumId w:val="15"/>
  </w:num>
  <w:num w:numId="30" w16cid:durableId="365059193">
    <w:abstractNumId w:val="23"/>
  </w:num>
  <w:num w:numId="31" w16cid:durableId="738789397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71E4"/>
    <w:rsid w:val="00010795"/>
    <w:rsid w:val="000162A6"/>
    <w:rsid w:val="00020209"/>
    <w:rsid w:val="00020945"/>
    <w:rsid w:val="000256EB"/>
    <w:rsid w:val="00026B0A"/>
    <w:rsid w:val="00032901"/>
    <w:rsid w:val="00035DB0"/>
    <w:rsid w:val="00052860"/>
    <w:rsid w:val="00052E91"/>
    <w:rsid w:val="00064A33"/>
    <w:rsid w:val="00067044"/>
    <w:rsid w:val="00072253"/>
    <w:rsid w:val="0007401D"/>
    <w:rsid w:val="00075008"/>
    <w:rsid w:val="0008733C"/>
    <w:rsid w:val="000920CF"/>
    <w:rsid w:val="000A4767"/>
    <w:rsid w:val="000A695B"/>
    <w:rsid w:val="000A77FF"/>
    <w:rsid w:val="000A7C0C"/>
    <w:rsid w:val="000B1CE3"/>
    <w:rsid w:val="000B1FCE"/>
    <w:rsid w:val="000B3051"/>
    <w:rsid w:val="000B437E"/>
    <w:rsid w:val="000C0B74"/>
    <w:rsid w:val="000C0EC2"/>
    <w:rsid w:val="000C1703"/>
    <w:rsid w:val="000C43A5"/>
    <w:rsid w:val="000D1DAC"/>
    <w:rsid w:val="000D2556"/>
    <w:rsid w:val="000D3093"/>
    <w:rsid w:val="000D43DA"/>
    <w:rsid w:val="000D47AA"/>
    <w:rsid w:val="000D4A84"/>
    <w:rsid w:val="000D74F3"/>
    <w:rsid w:val="000E0201"/>
    <w:rsid w:val="000E288B"/>
    <w:rsid w:val="000E5D87"/>
    <w:rsid w:val="000E7C4D"/>
    <w:rsid w:val="000E7EA8"/>
    <w:rsid w:val="000F658C"/>
    <w:rsid w:val="000F79D5"/>
    <w:rsid w:val="0010185B"/>
    <w:rsid w:val="00101C2A"/>
    <w:rsid w:val="00101EC5"/>
    <w:rsid w:val="001071D5"/>
    <w:rsid w:val="00111EE5"/>
    <w:rsid w:val="00117217"/>
    <w:rsid w:val="0012095A"/>
    <w:rsid w:val="00124474"/>
    <w:rsid w:val="00125EE8"/>
    <w:rsid w:val="00130E40"/>
    <w:rsid w:val="00140B12"/>
    <w:rsid w:val="001448DB"/>
    <w:rsid w:val="001501C1"/>
    <w:rsid w:val="00150A9A"/>
    <w:rsid w:val="001559F6"/>
    <w:rsid w:val="00166589"/>
    <w:rsid w:val="00170BA5"/>
    <w:rsid w:val="0018204B"/>
    <w:rsid w:val="001866EA"/>
    <w:rsid w:val="00187712"/>
    <w:rsid w:val="00192022"/>
    <w:rsid w:val="00193609"/>
    <w:rsid w:val="00194831"/>
    <w:rsid w:val="001956BD"/>
    <w:rsid w:val="001A076C"/>
    <w:rsid w:val="001A0820"/>
    <w:rsid w:val="001B1F7F"/>
    <w:rsid w:val="001B4E71"/>
    <w:rsid w:val="001B5010"/>
    <w:rsid w:val="001B50D5"/>
    <w:rsid w:val="001B5C5C"/>
    <w:rsid w:val="001C1C31"/>
    <w:rsid w:val="001C20F8"/>
    <w:rsid w:val="001C457B"/>
    <w:rsid w:val="001D3A69"/>
    <w:rsid w:val="001D724F"/>
    <w:rsid w:val="001E2E83"/>
    <w:rsid w:val="001E4D9B"/>
    <w:rsid w:val="001F170B"/>
    <w:rsid w:val="0020131F"/>
    <w:rsid w:val="00202D79"/>
    <w:rsid w:val="002121FD"/>
    <w:rsid w:val="002123E1"/>
    <w:rsid w:val="00213484"/>
    <w:rsid w:val="00213656"/>
    <w:rsid w:val="002137AE"/>
    <w:rsid w:val="0021528B"/>
    <w:rsid w:val="002161D5"/>
    <w:rsid w:val="00224460"/>
    <w:rsid w:val="0023135E"/>
    <w:rsid w:val="00242EA4"/>
    <w:rsid w:val="00244365"/>
    <w:rsid w:val="00244834"/>
    <w:rsid w:val="00246568"/>
    <w:rsid w:val="00256D68"/>
    <w:rsid w:val="00261295"/>
    <w:rsid w:val="0026635A"/>
    <w:rsid w:val="00266582"/>
    <w:rsid w:val="002724D9"/>
    <w:rsid w:val="00274910"/>
    <w:rsid w:val="00274C18"/>
    <w:rsid w:val="00281342"/>
    <w:rsid w:val="0028481D"/>
    <w:rsid w:val="00296E1F"/>
    <w:rsid w:val="002A2267"/>
    <w:rsid w:val="002A2C65"/>
    <w:rsid w:val="002B0362"/>
    <w:rsid w:val="002B386B"/>
    <w:rsid w:val="002B470A"/>
    <w:rsid w:val="002B4B48"/>
    <w:rsid w:val="002B74C9"/>
    <w:rsid w:val="002C667A"/>
    <w:rsid w:val="002D040A"/>
    <w:rsid w:val="002D2F4B"/>
    <w:rsid w:val="002D6EBA"/>
    <w:rsid w:val="002D7BC9"/>
    <w:rsid w:val="002E1D87"/>
    <w:rsid w:val="002E46FA"/>
    <w:rsid w:val="002E4BD1"/>
    <w:rsid w:val="002F0191"/>
    <w:rsid w:val="002F10AD"/>
    <w:rsid w:val="002F1DB0"/>
    <w:rsid w:val="002F73A4"/>
    <w:rsid w:val="003007C0"/>
    <w:rsid w:val="00300B23"/>
    <w:rsid w:val="003010AE"/>
    <w:rsid w:val="00303C8F"/>
    <w:rsid w:val="00307696"/>
    <w:rsid w:val="00315F08"/>
    <w:rsid w:val="00315F48"/>
    <w:rsid w:val="003177F5"/>
    <w:rsid w:val="00317C91"/>
    <w:rsid w:val="00330042"/>
    <w:rsid w:val="0033031B"/>
    <w:rsid w:val="00335AFF"/>
    <w:rsid w:val="003432BA"/>
    <w:rsid w:val="003465CB"/>
    <w:rsid w:val="00350264"/>
    <w:rsid w:val="00352099"/>
    <w:rsid w:val="00352CE8"/>
    <w:rsid w:val="00360D79"/>
    <w:rsid w:val="00362FF8"/>
    <w:rsid w:val="0036476A"/>
    <w:rsid w:val="00370183"/>
    <w:rsid w:val="00374308"/>
    <w:rsid w:val="00374F86"/>
    <w:rsid w:val="003751EF"/>
    <w:rsid w:val="00377FCD"/>
    <w:rsid w:val="0038415B"/>
    <w:rsid w:val="0038558C"/>
    <w:rsid w:val="00386055"/>
    <w:rsid w:val="00387E31"/>
    <w:rsid w:val="00397EE4"/>
    <w:rsid w:val="003B2E25"/>
    <w:rsid w:val="003B5A2D"/>
    <w:rsid w:val="003B7F1E"/>
    <w:rsid w:val="003C3C37"/>
    <w:rsid w:val="003C6C5A"/>
    <w:rsid w:val="003D0874"/>
    <w:rsid w:val="003D4DDA"/>
    <w:rsid w:val="003D6DBF"/>
    <w:rsid w:val="003E1993"/>
    <w:rsid w:val="003E3D5C"/>
    <w:rsid w:val="003F1AD9"/>
    <w:rsid w:val="003F3B2E"/>
    <w:rsid w:val="003F3EC3"/>
    <w:rsid w:val="003F58EB"/>
    <w:rsid w:val="003F5C7D"/>
    <w:rsid w:val="00400395"/>
    <w:rsid w:val="00405B13"/>
    <w:rsid w:val="00411FFF"/>
    <w:rsid w:val="00412A43"/>
    <w:rsid w:val="00414BEF"/>
    <w:rsid w:val="0042060A"/>
    <w:rsid w:val="00421A34"/>
    <w:rsid w:val="00427787"/>
    <w:rsid w:val="00432044"/>
    <w:rsid w:val="00434312"/>
    <w:rsid w:val="00436F6D"/>
    <w:rsid w:val="00442965"/>
    <w:rsid w:val="004556AC"/>
    <w:rsid w:val="00456BB2"/>
    <w:rsid w:val="00457220"/>
    <w:rsid w:val="00463CB6"/>
    <w:rsid w:val="00470FD1"/>
    <w:rsid w:val="0047433C"/>
    <w:rsid w:val="00480FFC"/>
    <w:rsid w:val="004815ED"/>
    <w:rsid w:val="00481C6B"/>
    <w:rsid w:val="00492DDC"/>
    <w:rsid w:val="00493A9A"/>
    <w:rsid w:val="004A31F9"/>
    <w:rsid w:val="004A7077"/>
    <w:rsid w:val="004B0764"/>
    <w:rsid w:val="004B13C9"/>
    <w:rsid w:val="004B2E08"/>
    <w:rsid w:val="004B352C"/>
    <w:rsid w:val="004B68F4"/>
    <w:rsid w:val="004C3867"/>
    <w:rsid w:val="004C707C"/>
    <w:rsid w:val="004D0488"/>
    <w:rsid w:val="004D3980"/>
    <w:rsid w:val="004D5C40"/>
    <w:rsid w:val="004D7D32"/>
    <w:rsid w:val="004E10BF"/>
    <w:rsid w:val="004E442D"/>
    <w:rsid w:val="004E7C58"/>
    <w:rsid w:val="004F1892"/>
    <w:rsid w:val="004F3F1F"/>
    <w:rsid w:val="004F4BA1"/>
    <w:rsid w:val="004F4C7A"/>
    <w:rsid w:val="004F5E04"/>
    <w:rsid w:val="004F64A2"/>
    <w:rsid w:val="0050070F"/>
    <w:rsid w:val="00501B93"/>
    <w:rsid w:val="00506CEB"/>
    <w:rsid w:val="00510FA4"/>
    <w:rsid w:val="00516E34"/>
    <w:rsid w:val="00526145"/>
    <w:rsid w:val="005272E0"/>
    <w:rsid w:val="00532B2C"/>
    <w:rsid w:val="00533CE3"/>
    <w:rsid w:val="00533FB5"/>
    <w:rsid w:val="005343E5"/>
    <w:rsid w:val="00535B48"/>
    <w:rsid w:val="0054033C"/>
    <w:rsid w:val="00555450"/>
    <w:rsid w:val="00555EB3"/>
    <w:rsid w:val="005573C9"/>
    <w:rsid w:val="0056502E"/>
    <w:rsid w:val="00572291"/>
    <w:rsid w:val="00580715"/>
    <w:rsid w:val="00580FD3"/>
    <w:rsid w:val="00581FC6"/>
    <w:rsid w:val="0058244C"/>
    <w:rsid w:val="00593664"/>
    <w:rsid w:val="00594F10"/>
    <w:rsid w:val="0059673D"/>
    <w:rsid w:val="00597170"/>
    <w:rsid w:val="00597734"/>
    <w:rsid w:val="00597D16"/>
    <w:rsid w:val="005A6201"/>
    <w:rsid w:val="005B4D56"/>
    <w:rsid w:val="005C6C1D"/>
    <w:rsid w:val="005D3515"/>
    <w:rsid w:val="005D67B9"/>
    <w:rsid w:val="005E116F"/>
    <w:rsid w:val="005E187B"/>
    <w:rsid w:val="005E2BAB"/>
    <w:rsid w:val="005E4265"/>
    <w:rsid w:val="005F0D71"/>
    <w:rsid w:val="005F410A"/>
    <w:rsid w:val="005F4BA9"/>
    <w:rsid w:val="00601099"/>
    <w:rsid w:val="00601BE1"/>
    <w:rsid w:val="006103DC"/>
    <w:rsid w:val="00610852"/>
    <w:rsid w:val="00613F4D"/>
    <w:rsid w:val="006146B2"/>
    <w:rsid w:val="00626237"/>
    <w:rsid w:val="006323E6"/>
    <w:rsid w:val="00632CEF"/>
    <w:rsid w:val="006364FC"/>
    <w:rsid w:val="00637B4C"/>
    <w:rsid w:val="00637DEA"/>
    <w:rsid w:val="00640740"/>
    <w:rsid w:val="00640C2A"/>
    <w:rsid w:val="006475EF"/>
    <w:rsid w:val="00650911"/>
    <w:rsid w:val="00650A9E"/>
    <w:rsid w:val="006516C0"/>
    <w:rsid w:val="00656023"/>
    <w:rsid w:val="00657E04"/>
    <w:rsid w:val="00664A4F"/>
    <w:rsid w:val="0066657B"/>
    <w:rsid w:val="0066781F"/>
    <w:rsid w:val="00671C6A"/>
    <w:rsid w:val="00681994"/>
    <w:rsid w:val="00682860"/>
    <w:rsid w:val="0068314B"/>
    <w:rsid w:val="00686A06"/>
    <w:rsid w:val="00691D44"/>
    <w:rsid w:val="00695B47"/>
    <w:rsid w:val="006A0849"/>
    <w:rsid w:val="006A19B9"/>
    <w:rsid w:val="006A488F"/>
    <w:rsid w:val="006A64C0"/>
    <w:rsid w:val="006B000F"/>
    <w:rsid w:val="006B5126"/>
    <w:rsid w:val="006B5F20"/>
    <w:rsid w:val="006B6B73"/>
    <w:rsid w:val="006B6C4C"/>
    <w:rsid w:val="006B7D2F"/>
    <w:rsid w:val="006C2267"/>
    <w:rsid w:val="006C43C6"/>
    <w:rsid w:val="006C6D37"/>
    <w:rsid w:val="006D3601"/>
    <w:rsid w:val="006E625F"/>
    <w:rsid w:val="006E6593"/>
    <w:rsid w:val="006E7ADA"/>
    <w:rsid w:val="006F6443"/>
    <w:rsid w:val="00706354"/>
    <w:rsid w:val="00711453"/>
    <w:rsid w:val="00711A15"/>
    <w:rsid w:val="00712061"/>
    <w:rsid w:val="00712D85"/>
    <w:rsid w:val="00712DD8"/>
    <w:rsid w:val="007157C4"/>
    <w:rsid w:val="00717600"/>
    <w:rsid w:val="00717D22"/>
    <w:rsid w:val="00722B07"/>
    <w:rsid w:val="00723619"/>
    <w:rsid w:val="00724649"/>
    <w:rsid w:val="0072705E"/>
    <w:rsid w:val="00727B63"/>
    <w:rsid w:val="00733689"/>
    <w:rsid w:val="007340F9"/>
    <w:rsid w:val="00734931"/>
    <w:rsid w:val="007418F2"/>
    <w:rsid w:val="007421F1"/>
    <w:rsid w:val="00744D99"/>
    <w:rsid w:val="0074555D"/>
    <w:rsid w:val="00746777"/>
    <w:rsid w:val="00752FC3"/>
    <w:rsid w:val="00754978"/>
    <w:rsid w:val="00755107"/>
    <w:rsid w:val="007635BE"/>
    <w:rsid w:val="0076400A"/>
    <w:rsid w:val="007702FF"/>
    <w:rsid w:val="007727EF"/>
    <w:rsid w:val="00795FBE"/>
    <w:rsid w:val="007A3AFA"/>
    <w:rsid w:val="007B0309"/>
    <w:rsid w:val="007B12CB"/>
    <w:rsid w:val="007B62B5"/>
    <w:rsid w:val="007D1362"/>
    <w:rsid w:val="007D40B2"/>
    <w:rsid w:val="007D570D"/>
    <w:rsid w:val="007D6EF3"/>
    <w:rsid w:val="007E13C7"/>
    <w:rsid w:val="007E1AE4"/>
    <w:rsid w:val="007E7D0D"/>
    <w:rsid w:val="00801BCC"/>
    <w:rsid w:val="0080225B"/>
    <w:rsid w:val="00804C7A"/>
    <w:rsid w:val="008271CA"/>
    <w:rsid w:val="00832B74"/>
    <w:rsid w:val="00836FA2"/>
    <w:rsid w:val="00843E1C"/>
    <w:rsid w:val="00851CEF"/>
    <w:rsid w:val="00852592"/>
    <w:rsid w:val="0086074C"/>
    <w:rsid w:val="008610EF"/>
    <w:rsid w:val="00872C3A"/>
    <w:rsid w:val="0087378F"/>
    <w:rsid w:val="008769AB"/>
    <w:rsid w:val="00881ADB"/>
    <w:rsid w:val="00882604"/>
    <w:rsid w:val="00891ABB"/>
    <w:rsid w:val="00892218"/>
    <w:rsid w:val="0089465D"/>
    <w:rsid w:val="008A3BA2"/>
    <w:rsid w:val="008A7CF3"/>
    <w:rsid w:val="008B2C08"/>
    <w:rsid w:val="008B640F"/>
    <w:rsid w:val="008B751F"/>
    <w:rsid w:val="008C0903"/>
    <w:rsid w:val="008C23B6"/>
    <w:rsid w:val="008C2552"/>
    <w:rsid w:val="008C5652"/>
    <w:rsid w:val="008D0B50"/>
    <w:rsid w:val="008D26EC"/>
    <w:rsid w:val="008D471F"/>
    <w:rsid w:val="008D5826"/>
    <w:rsid w:val="008D7699"/>
    <w:rsid w:val="008D7F1B"/>
    <w:rsid w:val="008E0F9C"/>
    <w:rsid w:val="008E1943"/>
    <w:rsid w:val="008E29D4"/>
    <w:rsid w:val="008F0C9F"/>
    <w:rsid w:val="008F2002"/>
    <w:rsid w:val="008F4085"/>
    <w:rsid w:val="00906A40"/>
    <w:rsid w:val="00911D5A"/>
    <w:rsid w:val="00911D94"/>
    <w:rsid w:val="0091247B"/>
    <w:rsid w:val="009157CA"/>
    <w:rsid w:val="009166FA"/>
    <w:rsid w:val="00925D89"/>
    <w:rsid w:val="00926846"/>
    <w:rsid w:val="00935D51"/>
    <w:rsid w:val="00946F45"/>
    <w:rsid w:val="0095376D"/>
    <w:rsid w:val="00954763"/>
    <w:rsid w:val="00960AF2"/>
    <w:rsid w:val="0096724D"/>
    <w:rsid w:val="0097060E"/>
    <w:rsid w:val="00972F92"/>
    <w:rsid w:val="00972FB8"/>
    <w:rsid w:val="00974FD4"/>
    <w:rsid w:val="00976270"/>
    <w:rsid w:val="00982C95"/>
    <w:rsid w:val="009856E1"/>
    <w:rsid w:val="00994279"/>
    <w:rsid w:val="00995639"/>
    <w:rsid w:val="00995F61"/>
    <w:rsid w:val="009A4644"/>
    <w:rsid w:val="009A4EF5"/>
    <w:rsid w:val="009A7E3A"/>
    <w:rsid w:val="009B3BD1"/>
    <w:rsid w:val="009B5856"/>
    <w:rsid w:val="009C058C"/>
    <w:rsid w:val="009C4FFB"/>
    <w:rsid w:val="009C56AA"/>
    <w:rsid w:val="009C7870"/>
    <w:rsid w:val="009E2AB5"/>
    <w:rsid w:val="009E59D8"/>
    <w:rsid w:val="009E59E0"/>
    <w:rsid w:val="009F509A"/>
    <w:rsid w:val="00A002EE"/>
    <w:rsid w:val="00A00CA4"/>
    <w:rsid w:val="00A0452E"/>
    <w:rsid w:val="00A15005"/>
    <w:rsid w:val="00A21005"/>
    <w:rsid w:val="00A22CBF"/>
    <w:rsid w:val="00A26348"/>
    <w:rsid w:val="00A31893"/>
    <w:rsid w:val="00A357AE"/>
    <w:rsid w:val="00A4432E"/>
    <w:rsid w:val="00A44493"/>
    <w:rsid w:val="00A50398"/>
    <w:rsid w:val="00A52FA7"/>
    <w:rsid w:val="00A65DBB"/>
    <w:rsid w:val="00A673B8"/>
    <w:rsid w:val="00A71ED9"/>
    <w:rsid w:val="00A74E5C"/>
    <w:rsid w:val="00A75A7C"/>
    <w:rsid w:val="00A822E7"/>
    <w:rsid w:val="00A828D5"/>
    <w:rsid w:val="00A94086"/>
    <w:rsid w:val="00A94C43"/>
    <w:rsid w:val="00AA5C68"/>
    <w:rsid w:val="00AA697A"/>
    <w:rsid w:val="00AA7746"/>
    <w:rsid w:val="00AA7C5A"/>
    <w:rsid w:val="00AA7ECA"/>
    <w:rsid w:val="00AA7ED9"/>
    <w:rsid w:val="00AB1F7C"/>
    <w:rsid w:val="00AB3E9E"/>
    <w:rsid w:val="00AC507E"/>
    <w:rsid w:val="00AD13B1"/>
    <w:rsid w:val="00AD248E"/>
    <w:rsid w:val="00AD270C"/>
    <w:rsid w:val="00AD772E"/>
    <w:rsid w:val="00AE56A6"/>
    <w:rsid w:val="00AE6496"/>
    <w:rsid w:val="00AF3A14"/>
    <w:rsid w:val="00B05BA7"/>
    <w:rsid w:val="00B11196"/>
    <w:rsid w:val="00B12125"/>
    <w:rsid w:val="00B13AD4"/>
    <w:rsid w:val="00B15127"/>
    <w:rsid w:val="00B213EF"/>
    <w:rsid w:val="00B2460E"/>
    <w:rsid w:val="00B25984"/>
    <w:rsid w:val="00B30A3A"/>
    <w:rsid w:val="00B32782"/>
    <w:rsid w:val="00B36887"/>
    <w:rsid w:val="00B41839"/>
    <w:rsid w:val="00B4214B"/>
    <w:rsid w:val="00B4256B"/>
    <w:rsid w:val="00B43EF9"/>
    <w:rsid w:val="00B44C49"/>
    <w:rsid w:val="00B46239"/>
    <w:rsid w:val="00B46E78"/>
    <w:rsid w:val="00B47E3A"/>
    <w:rsid w:val="00B52017"/>
    <w:rsid w:val="00B526E5"/>
    <w:rsid w:val="00B54CF1"/>
    <w:rsid w:val="00B6146D"/>
    <w:rsid w:val="00B624CB"/>
    <w:rsid w:val="00B71815"/>
    <w:rsid w:val="00B76291"/>
    <w:rsid w:val="00B80C69"/>
    <w:rsid w:val="00B8346A"/>
    <w:rsid w:val="00B87642"/>
    <w:rsid w:val="00B93612"/>
    <w:rsid w:val="00BA2DC2"/>
    <w:rsid w:val="00BA617C"/>
    <w:rsid w:val="00BB24C0"/>
    <w:rsid w:val="00BB49CB"/>
    <w:rsid w:val="00BC7EFD"/>
    <w:rsid w:val="00BE61C3"/>
    <w:rsid w:val="00BE73FF"/>
    <w:rsid w:val="00BF42B1"/>
    <w:rsid w:val="00BF5C2F"/>
    <w:rsid w:val="00BF7191"/>
    <w:rsid w:val="00C01403"/>
    <w:rsid w:val="00C01993"/>
    <w:rsid w:val="00C039CE"/>
    <w:rsid w:val="00C05D39"/>
    <w:rsid w:val="00C06239"/>
    <w:rsid w:val="00C1063C"/>
    <w:rsid w:val="00C10A38"/>
    <w:rsid w:val="00C17774"/>
    <w:rsid w:val="00C315BF"/>
    <w:rsid w:val="00C32099"/>
    <w:rsid w:val="00C3300F"/>
    <w:rsid w:val="00C41A81"/>
    <w:rsid w:val="00C504AA"/>
    <w:rsid w:val="00C514D9"/>
    <w:rsid w:val="00C51A9B"/>
    <w:rsid w:val="00C52E8A"/>
    <w:rsid w:val="00C60015"/>
    <w:rsid w:val="00C616E0"/>
    <w:rsid w:val="00C61739"/>
    <w:rsid w:val="00C624A9"/>
    <w:rsid w:val="00C63062"/>
    <w:rsid w:val="00C63321"/>
    <w:rsid w:val="00C77A6C"/>
    <w:rsid w:val="00C847DB"/>
    <w:rsid w:val="00CA55B1"/>
    <w:rsid w:val="00CA7325"/>
    <w:rsid w:val="00CB218F"/>
    <w:rsid w:val="00CC58FD"/>
    <w:rsid w:val="00CC5A74"/>
    <w:rsid w:val="00CD0B84"/>
    <w:rsid w:val="00CD1B45"/>
    <w:rsid w:val="00CD5071"/>
    <w:rsid w:val="00CD7ED2"/>
    <w:rsid w:val="00CE0D0B"/>
    <w:rsid w:val="00CE144A"/>
    <w:rsid w:val="00CE1656"/>
    <w:rsid w:val="00CE3EEA"/>
    <w:rsid w:val="00D0173C"/>
    <w:rsid w:val="00D04857"/>
    <w:rsid w:val="00D06245"/>
    <w:rsid w:val="00D138E2"/>
    <w:rsid w:val="00D220A7"/>
    <w:rsid w:val="00D30CBD"/>
    <w:rsid w:val="00D31ABC"/>
    <w:rsid w:val="00D32234"/>
    <w:rsid w:val="00D33F45"/>
    <w:rsid w:val="00D34A47"/>
    <w:rsid w:val="00D5035B"/>
    <w:rsid w:val="00D528D4"/>
    <w:rsid w:val="00D660AF"/>
    <w:rsid w:val="00D7719F"/>
    <w:rsid w:val="00D82F67"/>
    <w:rsid w:val="00D83206"/>
    <w:rsid w:val="00D85857"/>
    <w:rsid w:val="00D87A89"/>
    <w:rsid w:val="00D87AA5"/>
    <w:rsid w:val="00D90FEA"/>
    <w:rsid w:val="00D9237F"/>
    <w:rsid w:val="00D928D6"/>
    <w:rsid w:val="00D957A0"/>
    <w:rsid w:val="00D96DC7"/>
    <w:rsid w:val="00DA2F4E"/>
    <w:rsid w:val="00DA54D2"/>
    <w:rsid w:val="00DA775D"/>
    <w:rsid w:val="00DB049F"/>
    <w:rsid w:val="00DB0C14"/>
    <w:rsid w:val="00DB17E2"/>
    <w:rsid w:val="00DB1943"/>
    <w:rsid w:val="00DB493D"/>
    <w:rsid w:val="00DC09CD"/>
    <w:rsid w:val="00DC4CC9"/>
    <w:rsid w:val="00DC4EC2"/>
    <w:rsid w:val="00DC65BC"/>
    <w:rsid w:val="00DD0243"/>
    <w:rsid w:val="00DE026A"/>
    <w:rsid w:val="00DE165F"/>
    <w:rsid w:val="00DE1E9B"/>
    <w:rsid w:val="00DE2280"/>
    <w:rsid w:val="00DE4620"/>
    <w:rsid w:val="00DE6779"/>
    <w:rsid w:val="00DF40A1"/>
    <w:rsid w:val="00DF747A"/>
    <w:rsid w:val="00DF75D2"/>
    <w:rsid w:val="00DF7D4A"/>
    <w:rsid w:val="00E023D9"/>
    <w:rsid w:val="00E041AF"/>
    <w:rsid w:val="00E13E43"/>
    <w:rsid w:val="00E14A7A"/>
    <w:rsid w:val="00E16908"/>
    <w:rsid w:val="00E215E0"/>
    <w:rsid w:val="00E23A02"/>
    <w:rsid w:val="00E31514"/>
    <w:rsid w:val="00E3419C"/>
    <w:rsid w:val="00E343D1"/>
    <w:rsid w:val="00E367D2"/>
    <w:rsid w:val="00E43FC5"/>
    <w:rsid w:val="00E47BE0"/>
    <w:rsid w:val="00E53A73"/>
    <w:rsid w:val="00E571E4"/>
    <w:rsid w:val="00E60F02"/>
    <w:rsid w:val="00E615E9"/>
    <w:rsid w:val="00E6172B"/>
    <w:rsid w:val="00E61749"/>
    <w:rsid w:val="00E6479C"/>
    <w:rsid w:val="00E65A27"/>
    <w:rsid w:val="00E67DCA"/>
    <w:rsid w:val="00E71A03"/>
    <w:rsid w:val="00E71DAB"/>
    <w:rsid w:val="00E7310B"/>
    <w:rsid w:val="00E75ADE"/>
    <w:rsid w:val="00E76014"/>
    <w:rsid w:val="00E8631B"/>
    <w:rsid w:val="00E93779"/>
    <w:rsid w:val="00E975E7"/>
    <w:rsid w:val="00EA2CA2"/>
    <w:rsid w:val="00EA35AD"/>
    <w:rsid w:val="00EA65BF"/>
    <w:rsid w:val="00EA6BFA"/>
    <w:rsid w:val="00EB5450"/>
    <w:rsid w:val="00EB7D1F"/>
    <w:rsid w:val="00EC082A"/>
    <w:rsid w:val="00EC1F7C"/>
    <w:rsid w:val="00EC45AE"/>
    <w:rsid w:val="00EC591D"/>
    <w:rsid w:val="00EC5B88"/>
    <w:rsid w:val="00EC7B4D"/>
    <w:rsid w:val="00EE2A8D"/>
    <w:rsid w:val="00EE3ADA"/>
    <w:rsid w:val="00EE5160"/>
    <w:rsid w:val="00F01035"/>
    <w:rsid w:val="00F04672"/>
    <w:rsid w:val="00F1155C"/>
    <w:rsid w:val="00F1162D"/>
    <w:rsid w:val="00F12BA1"/>
    <w:rsid w:val="00F13101"/>
    <w:rsid w:val="00F16E95"/>
    <w:rsid w:val="00F21B32"/>
    <w:rsid w:val="00F2370D"/>
    <w:rsid w:val="00F26680"/>
    <w:rsid w:val="00F317C9"/>
    <w:rsid w:val="00F43C44"/>
    <w:rsid w:val="00F509DB"/>
    <w:rsid w:val="00F605CA"/>
    <w:rsid w:val="00F614C7"/>
    <w:rsid w:val="00F6469C"/>
    <w:rsid w:val="00F649CB"/>
    <w:rsid w:val="00F66985"/>
    <w:rsid w:val="00F718C4"/>
    <w:rsid w:val="00F73E0C"/>
    <w:rsid w:val="00F74DCC"/>
    <w:rsid w:val="00F76307"/>
    <w:rsid w:val="00F8296B"/>
    <w:rsid w:val="00F924FF"/>
    <w:rsid w:val="00F928EE"/>
    <w:rsid w:val="00FB0EB6"/>
    <w:rsid w:val="00FC0378"/>
    <w:rsid w:val="00FC0580"/>
    <w:rsid w:val="00FC061D"/>
    <w:rsid w:val="00FC191B"/>
    <w:rsid w:val="00FC68E9"/>
    <w:rsid w:val="00FC7AC3"/>
    <w:rsid w:val="00FD17BB"/>
    <w:rsid w:val="00FD7327"/>
    <w:rsid w:val="00FE384D"/>
    <w:rsid w:val="00FE41ED"/>
    <w:rsid w:val="00FE54E3"/>
    <w:rsid w:val="00FE6F9A"/>
    <w:rsid w:val="00FF2F5E"/>
    <w:rsid w:val="00FF3757"/>
    <w:rsid w:val="00FF55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B0DDC8"/>
  <w15:chartTrackingRefBased/>
  <w15:docId w15:val="{08FD647E-900F-8646-943A-CFC290227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000000" w:themeColor="text1"/>
        <w:sz w:val="24"/>
        <w:szCs w:val="24"/>
        <w:lang w:val="en-US" w:eastAsia="ja-JP" w:bidi="ar-SA"/>
      </w:rPr>
    </w:rPrDefault>
    <w:pPrDefault>
      <w:pPr>
        <w:spacing w:after="24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00" w:line="240" w:lineRule="auto"/>
      <w:contextualSpacing/>
      <w:outlineLvl w:val="0"/>
    </w:pPr>
    <w:rPr>
      <w:rFonts w:asciiTheme="majorHAnsi" w:eastAsiaTheme="majorEastAsia" w:hAnsiTheme="majorHAnsi" w:cstheme="majorBidi"/>
      <w:sz w:val="4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0" w:line="240" w:lineRule="auto"/>
      <w:outlineLvl w:val="1"/>
    </w:pPr>
    <w:rPr>
      <w:rFonts w:asciiTheme="majorHAnsi" w:eastAsiaTheme="majorEastAsia" w:hAnsiTheme="majorHAnsi" w:cstheme="majorBidi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0" w:line="240" w:lineRule="auto"/>
      <w:outlineLvl w:val="2"/>
    </w:pPr>
    <w:rPr>
      <w:rFonts w:asciiTheme="majorHAnsi" w:eastAsiaTheme="majorEastAsia" w:hAnsiTheme="majorHAnsi" w:cstheme="majorBidi"/>
      <w:sz w:val="30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00" w:line="240" w:lineRule="auto"/>
      <w:outlineLvl w:val="3"/>
    </w:pPr>
    <w:rPr>
      <w:rFonts w:asciiTheme="majorHAnsi" w:eastAsiaTheme="majorEastAsia" w:hAnsiTheme="majorHAnsi" w:cstheme="majorBidi"/>
      <w:i/>
      <w:iCs/>
      <w:sz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0" w:line="240" w:lineRule="auto"/>
      <w:contextualSpacing/>
      <w:outlineLvl w:val="4"/>
    </w:pPr>
    <w:rPr>
      <w:rFonts w:asciiTheme="majorHAnsi" w:eastAsiaTheme="majorEastAsia" w:hAnsiTheme="majorHAnsi" w:cstheme="majorBidi"/>
      <w:b/>
      <w:color w:val="595959" w:themeColor="text1" w:themeTint="A6"/>
      <w:sz w:val="3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0" w:line="240" w:lineRule="auto"/>
      <w:contextualSpacing/>
      <w:outlineLvl w:val="5"/>
    </w:pPr>
    <w:rPr>
      <w:rFonts w:asciiTheme="majorHAnsi" w:eastAsiaTheme="majorEastAsia" w:hAnsiTheme="majorHAnsi" w:cstheme="majorBidi"/>
      <w:b/>
      <w:i/>
      <w:color w:val="595959" w:themeColor="text1" w:themeTint="A6"/>
      <w:sz w:val="3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0" w:line="240" w:lineRule="auto"/>
      <w:contextualSpacing/>
      <w:outlineLvl w:val="6"/>
    </w:pPr>
    <w:rPr>
      <w:rFonts w:asciiTheme="majorHAnsi" w:eastAsiaTheme="majorEastAsia" w:hAnsiTheme="majorHAnsi" w:cstheme="majorBidi"/>
      <w:iCs/>
      <w:color w:val="595959" w:themeColor="text1" w:themeTint="A6"/>
      <w:sz w:val="3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0" w:line="240" w:lineRule="auto"/>
      <w:contextualSpacing/>
      <w:outlineLvl w:val="7"/>
    </w:pPr>
    <w:rPr>
      <w:rFonts w:asciiTheme="majorHAnsi" w:eastAsiaTheme="majorEastAsia" w:hAnsiTheme="majorHAnsi" w:cstheme="majorBidi"/>
      <w:i/>
      <w:color w:val="595959" w:themeColor="text1" w:themeTint="A6"/>
      <w:sz w:val="3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0" w:line="240" w:lineRule="auto"/>
      <w:contextualSpacing/>
      <w:outlineLvl w:val="8"/>
    </w:pPr>
    <w:rPr>
      <w:rFonts w:asciiTheme="majorHAnsi" w:eastAsiaTheme="majorEastAsia" w:hAnsiTheme="majorHAnsi" w:cstheme="majorBidi"/>
      <w:b/>
      <w:iCs/>
      <w:color w:val="595959" w:themeColor="text1" w:themeTint="A6"/>
      <w:sz w:val="2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numPr>
        <w:ilvl w:val="1"/>
      </w:numPr>
      <w:spacing w:after="300" w:line="240" w:lineRule="auto"/>
      <w:contextualSpacing/>
    </w:pPr>
    <w:rPr>
      <w:rFonts w:eastAsiaTheme="minorEastAsia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Pr>
      <w:rFonts w:eastAsiaTheme="minorEastAsia"/>
      <w:sz w:val="32"/>
    </w:rPr>
  </w:style>
  <w:style w:type="paragraph" w:styleId="Title">
    <w:name w:val="Title"/>
    <w:basedOn w:val="Normal"/>
    <w:link w:val="TitleChar"/>
    <w:uiPriority w:val="1"/>
    <w:qFormat/>
    <w:pPr>
      <w:spacing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42"/>
      <w:szCs w:val="32"/>
    </w:rPr>
  </w:style>
  <w:style w:type="paragraph" w:styleId="ListNumber">
    <w:name w:val="List Number"/>
    <w:basedOn w:val="Normal"/>
    <w:uiPriority w:val="13"/>
    <w:qFormat/>
    <w:pPr>
      <w:numPr>
        <w:numId w:val="16"/>
      </w:numPr>
    </w:p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  <w:ind w:left="490" w:right="490"/>
      <w:contextualSpacing/>
    </w:pPr>
    <w:rPr>
      <w:i/>
      <w:iCs/>
      <w:sz w:val="30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40"/>
      <w:ind w:left="490" w:right="49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ListBullet">
    <w:name w:val="List Bullet"/>
    <w:basedOn w:val="Normal"/>
    <w:uiPriority w:val="12"/>
    <w:qFormat/>
    <w:pPr>
      <w:numPr>
        <w:numId w:val="15"/>
      </w:numPr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uthor">
    <w:name w:val="Author"/>
    <w:basedOn w:val="Normal"/>
    <w:uiPriority w:val="3"/>
    <w:qFormat/>
    <w:pPr>
      <w:pBdr>
        <w:bottom w:val="single" w:sz="8" w:space="17" w:color="000000" w:themeColor="text1"/>
      </w:pBdr>
      <w:spacing w:after="640" w:line="240" w:lineRule="auto"/>
      <w:contextualSpacing/>
    </w:p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olor w:val="595959" w:themeColor="text1" w:themeTint="A6"/>
      <w:sz w:val="3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i/>
      <w:color w:val="595959" w:themeColor="text1" w:themeTint="A6"/>
      <w:sz w:val="30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595959" w:themeColor="text1" w:themeTint="A6"/>
      <w:sz w:val="3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595959" w:themeColor="text1" w:themeTint="A6"/>
      <w:sz w:val="3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olor w:val="595959" w:themeColor="text1" w:themeTint="A6"/>
      <w:sz w:val="26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000000" w:themeColor="text1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/>
      <w:iCs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Cs/>
      <w:caps/>
      <w:smallCaps w:val="0"/>
      <w:color w:val="000000" w:themeColor="tex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000000" w:themeColor="tex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i/>
      <w:caps/>
      <w:smallCaps w:val="0"/>
      <w:color w:val="000000" w:themeColor="text1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spacing w:val="0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0"/>
      <w:szCs w:val="1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customStyle="1" w:styleId="ReportTable">
    <w:name w:val="Report Table"/>
    <w:basedOn w:val="TableNormal"/>
    <w:uiPriority w:val="99"/>
    <w:pPr>
      <w:spacing w:after="0" w:line="240" w:lineRule="auto"/>
      <w:ind w:left="374"/>
    </w:pPr>
    <w:tblPr>
      <w:tblBorders>
        <w:bottom w:val="single" w:sz="8" w:space="0" w:color="000000" w:themeColor="text1"/>
        <w:insideH w:val="single" w:sz="8" w:space="0" w:color="000000" w:themeColor="text1"/>
      </w:tblBorders>
      <w:tblCellMar>
        <w:top w:w="216" w:type="dxa"/>
        <w:left w:w="0" w:type="dxa"/>
        <w:bottom w:w="216" w:type="dxa"/>
        <w:right w:w="0" w:type="dxa"/>
      </w:tblCellMar>
    </w:tblPr>
    <w:tblStylePr w:type="firstRow">
      <w:rPr>
        <w:sz w:val="30"/>
      </w:rPr>
      <w:tblPr/>
      <w:trPr>
        <w:tblHeader/>
      </w:trPr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ind w:leftChars="0" w:left="0" w:rightChars="0" w:right="374"/>
        <w:jc w:val="right"/>
      </w:pPr>
      <w:rPr>
        <w:b/>
        <w:i w:val="0"/>
      </w:rPr>
    </w:tblStyle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sz w:val="3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sz w:val="36"/>
      <w:szCs w:val="26"/>
    </w:rPr>
  </w:style>
  <w:style w:type="paragraph" w:styleId="Header">
    <w:name w:val="header"/>
    <w:basedOn w:val="Normal"/>
    <w:link w:val="HeaderChar"/>
    <w:uiPriority w:val="99"/>
    <w:qFormat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30"/>
    </w:rPr>
  </w:style>
  <w:style w:type="character" w:customStyle="1" w:styleId="HeaderChar">
    <w:name w:val="Header Char"/>
    <w:basedOn w:val="DefaultParagraphFont"/>
    <w:link w:val="Header"/>
    <w:uiPriority w:val="99"/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30"/>
    </w:rPr>
  </w:style>
  <w:style w:type="paragraph" w:styleId="ListParagraph">
    <w:name w:val="List Paragraph"/>
    <w:basedOn w:val="Normal"/>
    <w:uiPriority w:val="34"/>
    <w:unhideWhenUsed/>
    <w:qFormat/>
    <w:rsid w:val="004F1892"/>
    <w:pPr>
      <w:ind w:left="720"/>
      <w:contextualSpacing/>
    </w:pPr>
  </w:style>
  <w:style w:type="character" w:styleId="HTMLCite">
    <w:name w:val="HTML Cite"/>
    <w:basedOn w:val="DefaultParagraphFont"/>
    <w:uiPriority w:val="99"/>
    <w:semiHidden/>
    <w:unhideWhenUsed/>
    <w:rsid w:val="00192022"/>
    <w:rPr>
      <w:i/>
      <w:iCs/>
    </w:rPr>
  </w:style>
  <w:style w:type="character" w:customStyle="1" w:styleId="apple-converted-space">
    <w:name w:val="apple-converted-space"/>
    <w:basedOn w:val="DefaultParagraphFont"/>
    <w:rsid w:val="00192022"/>
  </w:style>
  <w:style w:type="character" w:styleId="Hyperlink">
    <w:name w:val="Hyperlink"/>
    <w:basedOn w:val="DefaultParagraphFont"/>
    <w:uiPriority w:val="99"/>
    <w:semiHidden/>
    <w:unhideWhenUsed/>
    <w:rsid w:val="00192022"/>
    <w:rPr>
      <w:color w:val="0000FF"/>
      <w:u w:val="single"/>
    </w:rPr>
  </w:style>
  <w:style w:type="character" w:customStyle="1" w:styleId="cs1-format">
    <w:name w:val="cs1-format"/>
    <w:basedOn w:val="DefaultParagraphFont"/>
    <w:rsid w:val="00192022"/>
  </w:style>
  <w:style w:type="character" w:customStyle="1" w:styleId="reference-accessdate">
    <w:name w:val="reference-accessdate"/>
    <w:basedOn w:val="DefaultParagraphFont"/>
    <w:rsid w:val="00192022"/>
  </w:style>
  <w:style w:type="character" w:customStyle="1" w:styleId="nowrap">
    <w:name w:val="nowrap"/>
    <w:basedOn w:val="DefaultParagraphFont"/>
    <w:rsid w:val="00192022"/>
  </w:style>
  <w:style w:type="paragraph" w:customStyle="1" w:styleId="msonormal0">
    <w:name w:val="msonormal"/>
    <w:basedOn w:val="Normal"/>
    <w:rsid w:val="004F3F1F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color w:val="auto"/>
      <w:lang w:eastAsia="en-GB"/>
    </w:rPr>
  </w:style>
  <w:style w:type="character" w:customStyle="1" w:styleId="reference-text">
    <w:name w:val="reference-text"/>
    <w:basedOn w:val="DefaultParagraphFont"/>
    <w:rsid w:val="004F3F1F"/>
  </w:style>
  <w:style w:type="character" w:styleId="FollowedHyperlink">
    <w:name w:val="FollowedHyperlink"/>
    <w:basedOn w:val="DefaultParagraphFont"/>
    <w:uiPriority w:val="99"/>
    <w:semiHidden/>
    <w:unhideWhenUsed/>
    <w:rsid w:val="004F3F1F"/>
    <w:rPr>
      <w:color w:val="800080"/>
      <w:u w:val="single"/>
    </w:rPr>
  </w:style>
  <w:style w:type="character" w:customStyle="1" w:styleId="z3988">
    <w:name w:val="z3988"/>
    <w:basedOn w:val="DefaultParagraphFont"/>
    <w:rsid w:val="004F3F1F"/>
  </w:style>
  <w:style w:type="character" w:customStyle="1" w:styleId="mw-cite-backlink">
    <w:name w:val="mw-cite-backlink"/>
    <w:basedOn w:val="DefaultParagraphFont"/>
    <w:rsid w:val="004F3F1F"/>
  </w:style>
  <w:style w:type="character" w:customStyle="1" w:styleId="cs1-lock-free">
    <w:name w:val="cs1-lock-free"/>
    <w:basedOn w:val="DefaultParagraphFont"/>
    <w:rsid w:val="004F3F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901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84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01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481534">
                  <w:marLeft w:val="804"/>
                  <w:marRight w:val="804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083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0503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64853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57072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7821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4353812">
                                          <w:marLeft w:val="804"/>
                                          <w:marRight w:val="804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31632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630490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87149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2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788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114875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58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3543072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680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9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62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218727">
                  <w:marLeft w:val="804"/>
                  <w:marRight w:val="804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8987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83221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344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74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804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125638">
                  <w:marLeft w:val="804"/>
                  <w:marRight w:val="804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3010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94725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%2Fj.sbspro.2014.04.174" TargetMode="External"/><Relationship Id="rId18" Type="http://schemas.openxmlformats.org/officeDocument/2006/relationships/hyperlink" Target="https://www.slideshare.net/mobile/engage4success/enggage-for-success-aston-07-july-2014-rob-briner" TargetMode="External"/><Relationship Id="rId26" Type="http://schemas.openxmlformats.org/officeDocument/2006/relationships/hyperlink" Target="https://web.archive.org/web/20190805212607/https:/engagementresearch.wikispaces.com/file/view/Kahn+(1990)_Psychological+conditions+of+personal+engagement+and+disengagement+at+work.pdf" TargetMode="External"/><Relationship Id="rId39" Type="http://schemas.openxmlformats.org/officeDocument/2006/relationships/hyperlink" Target="https://web.archive.org/web/20061212093251/http:/www.psych.rochester.edu/SDT/documents/2000_RyanDeci_SDT.pdf" TargetMode="External"/><Relationship Id="rId21" Type="http://schemas.openxmlformats.org/officeDocument/2006/relationships/hyperlink" Target="http://www.iveybusinessjournal.com/topics/the-workplace/what-engages-employees-the-most-or-the-ten-cs-of-employee-engagement" TargetMode="External"/><Relationship Id="rId34" Type="http://schemas.openxmlformats.org/officeDocument/2006/relationships/hyperlink" Target="https://web.archive.org/web/20070927023136/http:/www.watsonwyatt.com/research/resrender.asp?id=W-557&amp;page=6" TargetMode="External"/><Relationship Id="rId42" Type="http://schemas.openxmlformats.org/officeDocument/2006/relationships/hyperlink" Target="http://media.gallup.com/DOCUMENTS/whitePaper--Well-BeingInTheWorkplace.pdf" TargetMode="External"/><Relationship Id="rId47" Type="http://schemas.openxmlformats.org/officeDocument/2006/relationships/hyperlink" Target="https://www.hrmagazine.co.uk/articles/the-employee-engagement-gap-from-debate-to-action/" TargetMode="External"/><Relationship Id="rId50" Type="http://schemas.openxmlformats.org/officeDocument/2006/relationships/hyperlink" Target="https://www.forbes.com/sites/georgenehuang/2017/02/28/the-business-case-for-paid-family-leave-at-your-company/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eb.archive.org/web/20101212040045/http:/blessingwhite.com/EEE__report.asp" TargetMode="External"/><Relationship Id="rId29" Type="http://schemas.openxmlformats.org/officeDocument/2006/relationships/hyperlink" Target="https://web.archive.org/web/20070314084456/http:/web.ebscohost.com/ehost/pdf?vid=54&amp;hid=120&amp;sid=5d29fefe-0913-49de-82b6-9b95ee1a4f09%40sessionmgr105" TargetMode="External"/><Relationship Id="rId11" Type="http://schemas.openxmlformats.org/officeDocument/2006/relationships/hyperlink" Target="http://www.emptrust.com/blog/employee-engagement-a-key-hr-strategy" TargetMode="External"/><Relationship Id="rId24" Type="http://schemas.openxmlformats.org/officeDocument/2006/relationships/hyperlink" Target="https://www.staffconnectapp.com/employee-engagement-survey-results/" TargetMode="External"/><Relationship Id="rId32" Type="http://schemas.openxmlformats.org/officeDocument/2006/relationships/hyperlink" Target="http://www.auxilium-inc.com/EmployeeCommitment.htm" TargetMode="External"/><Relationship Id="rId37" Type="http://schemas.openxmlformats.org/officeDocument/2006/relationships/hyperlink" Target="https://web.archive.org/web/20061123123100/http:/haygroup.ca/pdf/knowledge_engaged_performance_working_paper.pdf" TargetMode="External"/><Relationship Id="rId40" Type="http://schemas.openxmlformats.org/officeDocument/2006/relationships/hyperlink" Target="http://psych.rochester.edu/SDT/documents/2000_RyanDeci_SDT.pdf" TargetMode="External"/><Relationship Id="rId45" Type="http://schemas.openxmlformats.org/officeDocument/2006/relationships/hyperlink" Target="https://ap01.alma.exlibrisgroup.com/view/delivery/61USOUTHAUS_INST/12142890160001831" TargetMode="External"/><Relationship Id="rId53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www.watsonwyatt.com/research/resrender.asp?id=W-557&amp;page=6" TargetMode="External"/><Relationship Id="rId19" Type="http://schemas.openxmlformats.org/officeDocument/2006/relationships/hyperlink" Target="http://digitalcommons.ilr.cornell.edu/ilrreview/vol65/iss2/3/" TargetMode="External"/><Relationship Id="rId31" Type="http://schemas.openxmlformats.org/officeDocument/2006/relationships/hyperlink" Target="https://web.archive.org/web/20121205072948/http:/www.auxilium-inc.com/EmployeeCommitment.htm" TargetMode="External"/><Relationship Id="rId44" Type="http://schemas.openxmlformats.org/officeDocument/2006/relationships/hyperlink" Target="https://dx.doi.org/10.1002/job.2037" TargetMode="External"/><Relationship Id="rId52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eb.archive.org/web/20070927023136/http:/www.watsonwyatt.com/research/resrender.asp?id=W-557&amp;page=6" TargetMode="External"/><Relationship Id="rId14" Type="http://schemas.openxmlformats.org/officeDocument/2006/relationships/hyperlink" Target="http://researchonline.ljmu.ac.uk/2461/3/Ali%20and%20colleague%20work%20life%20balance%20-%20IJHRM%20draft%5B1%5D.pdf" TargetMode="External"/><Relationship Id="rId22" Type="http://schemas.openxmlformats.org/officeDocument/2006/relationships/hyperlink" Target="http://www.emptrust.com/blog/employee-engagement-a-key-hr-strategy" TargetMode="External"/><Relationship Id="rId27" Type="http://schemas.openxmlformats.org/officeDocument/2006/relationships/hyperlink" Target="https://engagementresearch.wikispaces.com/file/view/Kahn+(1990)_Psychological+conditions+of+personal+engagement+and+disengagement+at+work.pdf" TargetMode="External"/><Relationship Id="rId30" Type="http://schemas.openxmlformats.org/officeDocument/2006/relationships/hyperlink" Target="http://web.ebscohost.com/ehost/pdf?vid=54&amp;hid=120&amp;sid=5d29fefe-0913-49de-82b6-9b95ee1a4f09%40sessionmgr105" TargetMode="External"/><Relationship Id="rId35" Type="http://schemas.openxmlformats.org/officeDocument/2006/relationships/hyperlink" Target="http://www.watsonwyatt.com/research/resrender.asp?id=W-557&amp;page=6" TargetMode="External"/><Relationship Id="rId43" Type="http://schemas.openxmlformats.org/officeDocument/2006/relationships/hyperlink" Target="https://www.emerald.com/insight/content/doi/10.1108/SHR-05-2013-0053/full/html" TargetMode="External"/><Relationship Id="rId48" Type="http://schemas.openxmlformats.org/officeDocument/2006/relationships/hyperlink" Target="https://ap01.alma.exlibrisgroup.com/view/delivery/61USOUTHAUS_INST/12142890160001831" TargetMode="External"/><Relationship Id="rId8" Type="http://schemas.openxmlformats.org/officeDocument/2006/relationships/image" Target="media/image2.png"/><Relationship Id="rId51" Type="http://schemas.openxmlformats.org/officeDocument/2006/relationships/hyperlink" Target="https://www.hrmagazine.co.uk/articles/the-employee-engagement-gap-from-debate-to-action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ontheclock.com/Blog/employee-engagement-statistics.aspx" TargetMode="External"/><Relationship Id="rId17" Type="http://schemas.openxmlformats.org/officeDocument/2006/relationships/hyperlink" Target="http://www.blessingwhite.com/eee__report.asp" TargetMode="External"/><Relationship Id="rId25" Type="http://schemas.openxmlformats.org/officeDocument/2006/relationships/hyperlink" Target="http://www.cipd.co.uk/hr-resources/factsheets/employee-engagement.aspx" TargetMode="External"/><Relationship Id="rId33" Type="http://schemas.openxmlformats.org/officeDocument/2006/relationships/hyperlink" Target="https://www.ontheclock.com/Blog/employee-engagement-statistics.aspx" TargetMode="External"/><Relationship Id="rId38" Type="http://schemas.openxmlformats.org/officeDocument/2006/relationships/hyperlink" Target="http://www.haygroup.ca/pdf/knowledge_engaged_performance_working_paper.pdf" TargetMode="External"/><Relationship Id="rId46" Type="http://schemas.openxmlformats.org/officeDocument/2006/relationships/hyperlink" Target="https://www.forbes.com/sites/georgenehuang/2017/02/28/the-business-case-for-paid-family-leave-at-your-company/" TargetMode="External"/><Relationship Id="rId20" Type="http://schemas.openxmlformats.org/officeDocument/2006/relationships/hyperlink" Target="https://web.archive.org/web/20130111021342/http:/www.iveybusinessjournal.com/topics/the-workplace/what-engages-employees-the-most-or-the-ten-cs-of-employee-engagement" TargetMode="External"/><Relationship Id="rId41" Type="http://schemas.openxmlformats.org/officeDocument/2006/relationships/hyperlink" Target="http://awaragroup.com/upload/pdf/Employee_Engagement_in_Russia_09_2012_Preview.pdf" TargetMode="External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doi.org/10.1016%2Fj.sbspro.2014.04.174" TargetMode="External"/><Relationship Id="rId23" Type="http://schemas.openxmlformats.org/officeDocument/2006/relationships/hyperlink" Target="https://web.archive.org/web/20190502040122/https:/www.staffconnectapp.com/employee-engagement-survey-results/" TargetMode="External"/><Relationship Id="rId28" Type="http://schemas.openxmlformats.org/officeDocument/2006/relationships/hyperlink" Target="http://hbr.org/2003/01/one-more-time-how-do-you-motivate-employees/ar/1" TargetMode="External"/><Relationship Id="rId36" Type="http://schemas.openxmlformats.org/officeDocument/2006/relationships/hyperlink" Target="https://www.researchgate.net/publication/327704708" TargetMode="External"/><Relationship Id="rId49" Type="http://schemas.openxmlformats.org/officeDocument/2006/relationships/hyperlink" Target="https://doi.org/10.1016%2Fj.sbspro.2014.04.174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ABFAC17E-BD21-0E4F-B55F-13DA5060BBD1%7dtf16392124.dotx" TargetMode="External"/></Relationships>
</file>

<file path=word/theme/theme1.xml><?xml version="1.0" encoding="utf-8"?>
<a:theme xmlns:a="http://schemas.openxmlformats.org/drawingml/2006/main" name="Office Theme">
  <a:themeElements>
    <a:clrScheme name="Custom 43">
      <a:dk1>
        <a:sysClr val="windowText" lastClr="000000"/>
      </a:dk1>
      <a:lt1>
        <a:sysClr val="window" lastClr="FFFFFF"/>
      </a:lt1>
      <a:dk2>
        <a:srgbClr val="151E1F"/>
      </a:dk2>
      <a:lt2>
        <a:srgbClr val="F1F4F4"/>
      </a:lt2>
      <a:accent1>
        <a:srgbClr val="53777A"/>
      </a:accent1>
      <a:accent2>
        <a:srgbClr val="542437"/>
      </a:accent2>
      <a:accent3>
        <a:srgbClr val="C02942"/>
      </a:accent3>
      <a:accent4>
        <a:srgbClr val="D95B43"/>
      </a:accent4>
      <a:accent5>
        <a:srgbClr val="B09169"/>
      </a:accent5>
      <a:accent6>
        <a:srgbClr val="ECD078"/>
      </a:accent6>
      <a:hlink>
        <a:srgbClr val="5E9EA1"/>
      </a:hlink>
      <a:folHlink>
        <a:srgbClr val="7A4561"/>
      </a:folHlink>
    </a:clrScheme>
    <a:fontScheme name="Style Set 9">
      <a:maj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%7bABFAC17E-BD21-0E4F-B55F-13DA5060BBD1%7dtf16392124.dotx</Template>
  <TotalTime>13</TotalTime>
  <Pages>12</Pages>
  <Words>3237</Words>
  <Characters>18454</Characters>
  <Application>Microsoft Office Word</Application>
  <DocSecurity>0</DocSecurity>
  <Lines>153</Lines>
  <Paragraphs>43</Paragraphs>
  <ScaleCrop>false</ScaleCrop>
  <Company/>
  <LinksUpToDate>false</LinksUpToDate>
  <CharactersWithSpaces>21648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Dwane Rodriguez (2016805)</dc:creator>
  <cp:keywords/>
  <dc:description/>
  <cp:lastModifiedBy>Christopher Dwane Rodriguez (2016805)</cp:lastModifiedBy>
  <cp:revision>19</cp:revision>
  <dcterms:created xsi:type="dcterms:W3CDTF">2022-11-04T22:26:00Z</dcterms:created>
  <dcterms:modified xsi:type="dcterms:W3CDTF">2022-11-04T22:47:00Z</dcterms:modified>
</cp:coreProperties>
</file>