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D8D8D8" w:themeColor="background1" w:themeShade="D8"/>
  <w:body>
    <w:p w14:paraId="37D27B50" w14:textId="56DC011C" w:rsidR="0052713C" w:rsidRDefault="002B5D4D" w:rsidP="0052713C">
      <w:pPr>
        <w:spacing w:before="480" w:after="240" w:line="240" w:lineRule="auto"/>
        <w:outlineLvl w:val="2"/>
        <w:rPr>
          <w:rFonts w:ascii="Arial" w:eastAsia="Times New Roman" w:hAnsi="Arial" w:cs="Arial"/>
          <w:b/>
          <w:bCs/>
          <w:color w:val="0F1115"/>
          <w:kern w:val="0"/>
          <w:sz w:val="22"/>
          <w:szCs w:val="22"/>
          <w:lang w:eastAsia="en-GB"/>
          <w14:ligatures w14:val="none"/>
        </w:rPr>
      </w:pPr>
      <w:r>
        <w:rPr>
          <w:noProof/>
        </w:rPr>
        <mc:AlternateContent>
          <mc:Choice Requires="wps">
            <w:drawing>
              <wp:anchor distT="0" distB="0" distL="114300" distR="114300" simplePos="0" relativeHeight="251667456" behindDoc="0" locked="0" layoutInCell="1" allowOverlap="1" wp14:anchorId="7B112BDC" wp14:editId="5551B9A2">
                <wp:simplePos x="0" y="0"/>
                <wp:positionH relativeFrom="column">
                  <wp:posOffset>-833120</wp:posOffset>
                </wp:positionH>
                <wp:positionV relativeFrom="paragraph">
                  <wp:posOffset>-853440</wp:posOffset>
                </wp:positionV>
                <wp:extent cx="7232015" cy="976630"/>
                <wp:effectExtent l="0" t="0" r="0" b="0"/>
                <wp:wrapNone/>
                <wp:docPr id="769701243" name="Text Box 1"/>
                <wp:cNvGraphicFramePr/>
                <a:graphic xmlns:a="http://schemas.openxmlformats.org/drawingml/2006/main">
                  <a:graphicData uri="http://schemas.microsoft.com/office/word/2010/wordprocessingShape">
                    <wps:wsp>
                      <wps:cNvSpPr txBox="1"/>
                      <wps:spPr>
                        <a:xfrm>
                          <a:off x="0" y="0"/>
                          <a:ext cx="7232015" cy="976630"/>
                        </a:xfrm>
                        <a:prstGeom prst="rect">
                          <a:avLst/>
                        </a:prstGeom>
                        <a:noFill/>
                        <a:ln>
                          <a:noFill/>
                        </a:ln>
                      </wps:spPr>
                      <wps:txbx>
                        <w:txbxContent>
                          <w:p w14:paraId="5120864C" w14:textId="58E353FB" w:rsidR="002B5D4D" w:rsidRPr="002B5D4D" w:rsidRDefault="002B5D4D" w:rsidP="002B5D4D">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112BDC" id="_x0000_t202" coordsize="21600,21600" o:spt="202" path="m,l,21600r21600,l21600,xe">
                <v:stroke joinstyle="miter"/>
                <v:path gradientshapeok="t" o:connecttype="rect"/>
              </v:shapetype>
              <v:shape id="Text Box 1" o:spid="_x0000_s1026" type="#_x0000_t202" style="position:absolute;margin-left:-65.6pt;margin-top:-67.2pt;width:569.45pt;height:76.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" filled="f" stroked="f">
                <v:textbox>
                  <w:txbxContent>
                    <w:p w14:paraId="5120864C" w14:textId="58E353FB" w:rsidR="002B5D4D" w:rsidRPr="002B5D4D" w:rsidRDefault="002B5D4D" w:rsidP="002B5D4D">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52713C">
        <w:rPr>
          <w:rFonts w:ascii="Arial" w:eastAsia="Times New Roman" w:hAnsi="Arial" w:cs="Arial"/>
          <w:b/>
          <w:bCs/>
          <w:color w:val="0F1115"/>
          <w:kern w:val="0"/>
          <w:sz w:val="22"/>
          <w:szCs w:val="22"/>
          <w:lang w:eastAsia="en-GB"/>
          <w14:ligatures w14:val="none"/>
        </w:rPr>
        <w:t>Student Name: Areeba Khan</w:t>
      </w:r>
    </w:p>
    <w:p w14:paraId="5A09E106" w14:textId="6533C91D" w:rsidR="0052713C" w:rsidRDefault="0052713C" w:rsidP="0052713C">
      <w:pPr>
        <w:spacing w:before="480" w:after="240" w:line="240" w:lineRule="auto"/>
        <w:outlineLvl w:val="2"/>
        <w:rPr>
          <w:rFonts w:ascii="Arial" w:eastAsia="Times New Roman" w:hAnsi="Arial" w:cs="Arial"/>
          <w:b/>
          <w:bCs/>
          <w:color w:val="0F1115"/>
          <w:kern w:val="0"/>
          <w:sz w:val="22"/>
          <w:szCs w:val="22"/>
          <w:lang w:eastAsia="en-GB"/>
          <w14:ligatures w14:val="none"/>
        </w:rPr>
      </w:pPr>
      <w:r>
        <w:rPr>
          <w:rFonts w:ascii="Arial" w:eastAsia="Times New Roman" w:hAnsi="Arial" w:cs="Arial"/>
          <w:b/>
          <w:bCs/>
          <w:color w:val="0F1115"/>
          <w:kern w:val="0"/>
          <w:sz w:val="22"/>
          <w:szCs w:val="22"/>
          <w:lang w:eastAsia="en-GB"/>
          <w14:ligatures w14:val="none"/>
        </w:rPr>
        <w:t>Student Number: 2419588</w:t>
      </w:r>
    </w:p>
    <w:p w14:paraId="361FA878" w14:textId="52932321" w:rsidR="004105A8" w:rsidRDefault="00146DFD" w:rsidP="0052713C">
      <w:pPr>
        <w:spacing w:before="480" w:after="240" w:line="240" w:lineRule="auto"/>
        <w:outlineLvl w:val="2"/>
        <w:rPr>
          <w:rFonts w:ascii="Arial" w:eastAsia="Times New Roman" w:hAnsi="Arial" w:cs="Arial"/>
          <w:b/>
          <w:bCs/>
          <w:color w:val="0F1115"/>
          <w:kern w:val="0"/>
          <w:sz w:val="22"/>
          <w:szCs w:val="22"/>
          <w:lang w:eastAsia="en-GB"/>
          <w14:ligatures w14:val="none"/>
        </w:rPr>
      </w:pPr>
      <w:r>
        <w:rPr>
          <w:rFonts w:ascii="Arial" w:eastAsia="Times New Roman" w:hAnsi="Arial" w:cs="Arial"/>
          <w:b/>
          <w:bCs/>
          <w:color w:val="0F1115"/>
          <w:kern w:val="0"/>
          <w:sz w:val="22"/>
          <w:szCs w:val="22"/>
          <w:lang w:eastAsia="en-GB"/>
          <w14:ligatures w14:val="none"/>
        </w:rPr>
        <w:t xml:space="preserve">Module Code: </w:t>
      </w:r>
      <w:r w:rsidR="00E16DD7" w:rsidRPr="00F667E8">
        <w:rPr>
          <w:rFonts w:ascii="Arial" w:hAnsi="Arial" w:cs="Arial"/>
          <w:b/>
          <w:sz w:val="22"/>
          <w:szCs w:val="22"/>
        </w:rPr>
        <w:t>BMHP50</w:t>
      </w:r>
      <w:r w:rsidR="00E16DD7">
        <w:rPr>
          <w:rFonts w:ascii="Arial" w:hAnsi="Arial" w:cs="Arial"/>
          <w:b/>
          <w:sz w:val="22"/>
          <w:szCs w:val="22"/>
        </w:rPr>
        <w:t>14</w:t>
      </w:r>
    </w:p>
    <w:p w14:paraId="5B086A98" w14:textId="48D1EB36" w:rsidR="00146DFD" w:rsidRDefault="00146DFD" w:rsidP="0052713C">
      <w:pPr>
        <w:spacing w:before="480" w:after="240" w:line="240" w:lineRule="auto"/>
        <w:outlineLvl w:val="2"/>
        <w:rPr>
          <w:rFonts w:ascii="Arial" w:eastAsia="Times New Roman" w:hAnsi="Arial" w:cs="Arial"/>
          <w:b/>
          <w:bCs/>
          <w:color w:val="0F1115"/>
          <w:kern w:val="0"/>
          <w:sz w:val="22"/>
          <w:szCs w:val="22"/>
          <w:lang w:eastAsia="en-GB"/>
          <w14:ligatures w14:val="none"/>
        </w:rPr>
      </w:pPr>
      <w:r>
        <w:rPr>
          <w:rFonts w:ascii="Arial" w:eastAsia="Times New Roman" w:hAnsi="Arial" w:cs="Arial"/>
          <w:b/>
          <w:bCs/>
          <w:color w:val="0F1115"/>
          <w:kern w:val="0"/>
          <w:sz w:val="22"/>
          <w:szCs w:val="22"/>
          <w:lang w:eastAsia="en-GB"/>
          <w14:ligatures w14:val="none"/>
        </w:rPr>
        <w:t xml:space="preserve">Module Title: </w:t>
      </w:r>
      <w:r w:rsidR="0085159E" w:rsidRPr="00953B01">
        <w:rPr>
          <w:rFonts w:ascii="Arial" w:hAnsi="Arial" w:cs="Arial"/>
          <w:b/>
          <w:sz w:val="22"/>
          <w:szCs w:val="22"/>
        </w:rPr>
        <w:t>Changemakers: Creativity and Value Creation</w:t>
      </w:r>
    </w:p>
    <w:p w14:paraId="25449AB2" w14:textId="2CC68B04" w:rsidR="003308A5" w:rsidRDefault="003308A5" w:rsidP="0052713C">
      <w:pPr>
        <w:spacing w:before="480" w:after="240" w:line="240" w:lineRule="auto"/>
        <w:outlineLvl w:val="2"/>
        <w:rPr>
          <w:rFonts w:ascii="Arial" w:eastAsia="Times New Roman" w:hAnsi="Arial" w:cs="Arial"/>
          <w:b/>
          <w:bCs/>
          <w:color w:val="0F1115"/>
          <w:kern w:val="0"/>
          <w:sz w:val="22"/>
          <w:szCs w:val="22"/>
          <w:lang w:eastAsia="en-GB"/>
          <w14:ligatures w14:val="none"/>
        </w:rPr>
      </w:pPr>
      <w:r>
        <w:rPr>
          <w:rFonts w:ascii="Arial" w:eastAsia="Times New Roman" w:hAnsi="Arial" w:cs="Arial"/>
          <w:b/>
          <w:bCs/>
          <w:color w:val="0F1115"/>
          <w:kern w:val="0"/>
          <w:sz w:val="22"/>
          <w:szCs w:val="22"/>
          <w:lang w:eastAsia="en-GB"/>
          <w14:ligatures w14:val="none"/>
        </w:rPr>
        <w:t xml:space="preserve">Assignment Title: </w:t>
      </w:r>
      <w:r w:rsidR="00AA6982" w:rsidRPr="007C28F9">
        <w:rPr>
          <w:rFonts w:ascii="Arial" w:hAnsi="Arial" w:cs="Arial"/>
          <w:b/>
          <w:bCs/>
          <w:sz w:val="22"/>
          <w:szCs w:val="22"/>
        </w:rPr>
        <w:t xml:space="preserve">Component 2: </w:t>
      </w:r>
      <w:r w:rsidR="00AA6982">
        <w:rPr>
          <w:rFonts w:ascii="Arial" w:hAnsi="Arial" w:cs="Arial"/>
          <w:b/>
          <w:bCs/>
          <w:sz w:val="22"/>
          <w:szCs w:val="22"/>
        </w:rPr>
        <w:t xml:space="preserve">Written </w:t>
      </w:r>
      <w:r w:rsidR="00AA6982" w:rsidRPr="007C28F9">
        <w:rPr>
          <w:rFonts w:ascii="Arial" w:hAnsi="Arial" w:cs="Arial"/>
          <w:b/>
          <w:bCs/>
          <w:sz w:val="22"/>
          <w:szCs w:val="22"/>
        </w:rPr>
        <w:t>Assignment (Report)</w:t>
      </w:r>
    </w:p>
    <w:p w14:paraId="27D6B866" w14:textId="77777777" w:rsidR="0052713C" w:rsidRDefault="0052713C" w:rsidP="0052713C">
      <w:pPr>
        <w:spacing w:before="480" w:after="240" w:line="240" w:lineRule="auto"/>
        <w:outlineLvl w:val="2"/>
        <w:rPr>
          <w:rFonts w:ascii="Arial" w:eastAsia="Times New Roman" w:hAnsi="Arial" w:cs="Arial"/>
          <w:b/>
          <w:bCs/>
          <w:color w:val="0F1115"/>
          <w:kern w:val="0"/>
          <w:sz w:val="22"/>
          <w:szCs w:val="22"/>
          <w:lang w:eastAsia="en-GB"/>
          <w14:ligatures w14:val="none"/>
        </w:rPr>
      </w:pPr>
    </w:p>
    <w:p w14:paraId="2C3791DA" w14:textId="3F39DF2F" w:rsidR="00B13055" w:rsidRDefault="00AA4FEE" w:rsidP="0052713C">
      <w:pPr>
        <w:spacing w:before="480" w:after="240" w:line="240" w:lineRule="auto"/>
        <w:jc w:val="both"/>
        <w:outlineLvl w:val="2"/>
        <w:rPr>
          <w:rFonts w:ascii="Segoe UI" w:eastAsia="Times New Roman" w:hAnsi="Segoe UI" w:cs="Segoe UI"/>
          <w:b/>
          <w:bCs/>
          <w:color w:val="0F1115"/>
          <w:kern w:val="0"/>
          <w:sz w:val="27"/>
          <w:szCs w:val="27"/>
          <w:lang w:eastAsia="en-GB"/>
          <w14:ligatures w14:val="none"/>
        </w:rPr>
      </w:pPr>
      <w:r>
        <w:rPr>
          <w:rFonts w:ascii="Segoe UI" w:eastAsia="Times New Roman" w:hAnsi="Segoe UI" w:cs="Segoe UI"/>
          <w:b/>
          <w:bCs/>
          <w:color w:val="0F1115"/>
          <w:kern w:val="0"/>
          <w:sz w:val="27"/>
          <w:szCs w:val="27"/>
          <w:lang w:eastAsia="en-GB"/>
          <w14:ligatures w14:val="none"/>
        </w:rPr>
        <w:t xml:space="preserve"> </w:t>
      </w:r>
    </w:p>
    <w:p w14:paraId="6A9E64B6" w14:textId="13F43BD4" w:rsidR="00B13055" w:rsidRDefault="00B13055">
      <w:pPr>
        <w:rPr>
          <w:rFonts w:ascii="Segoe UI" w:eastAsia="Times New Roman" w:hAnsi="Segoe UI" w:cs="Segoe UI"/>
          <w:b/>
          <w:bCs/>
          <w:color w:val="0F1115"/>
          <w:kern w:val="0"/>
          <w:sz w:val="27"/>
          <w:szCs w:val="27"/>
          <w:lang w:eastAsia="en-GB"/>
          <w14:ligatures w14:val="none"/>
        </w:rPr>
      </w:pPr>
      <w:r>
        <w:rPr>
          <w:rFonts w:ascii="Segoe UI" w:eastAsia="Times New Roman" w:hAnsi="Segoe UI" w:cs="Segoe UI"/>
          <w:b/>
          <w:bCs/>
          <w:color w:val="0F1115"/>
          <w:kern w:val="0"/>
          <w:sz w:val="27"/>
          <w:szCs w:val="27"/>
          <w:lang w:eastAsia="en-GB"/>
          <w14:ligatures w14:val="none"/>
        </w:rPr>
        <w:br w:type="page"/>
      </w:r>
    </w:p>
    <w:p w14:paraId="0A45F07E" w14:textId="0B1DFDD4" w:rsidR="00AA4FEE" w:rsidRPr="00AA4FEE" w:rsidRDefault="004F31E5" w:rsidP="00AA4FEE">
      <w:pPr>
        <w:spacing w:before="480" w:after="240" w:line="240" w:lineRule="auto"/>
        <w:outlineLvl w:val="2"/>
        <w:rPr>
          <w:rFonts w:ascii="Segoe UI" w:eastAsia="Times New Roman" w:hAnsi="Segoe UI" w:cs="Segoe UI"/>
          <w:b/>
          <w:bCs/>
          <w:color w:val="0F1115"/>
          <w:kern w:val="0"/>
          <w:sz w:val="27"/>
          <w:szCs w:val="27"/>
          <w:lang w:eastAsia="en-GB"/>
          <w14:ligatures w14:val="none"/>
        </w:rPr>
      </w:pPr>
      <w:r>
        <w:rPr>
          <w:noProof/>
        </w:rPr>
        <w:lastRenderedPageBreak/>
        <mc:AlternateContent>
          <mc:Choice Requires="wps">
            <w:drawing>
              <wp:anchor distT="0" distB="0" distL="114300" distR="114300" simplePos="0" relativeHeight="251668480" behindDoc="0" locked="0" layoutInCell="1" allowOverlap="1" wp14:anchorId="69436DE3" wp14:editId="346EFBD4">
                <wp:simplePos x="0" y="0"/>
                <wp:positionH relativeFrom="column">
                  <wp:posOffset>-1007776</wp:posOffset>
                </wp:positionH>
                <wp:positionV relativeFrom="paragraph">
                  <wp:posOffset>-1024978</wp:posOffset>
                </wp:positionV>
                <wp:extent cx="7560310" cy="1711105"/>
                <wp:effectExtent l="0" t="0" r="8890" b="16510"/>
                <wp:wrapNone/>
                <wp:docPr id="221658020" name="Text Box 4"/>
                <wp:cNvGraphicFramePr/>
                <a:graphic xmlns:a="http://schemas.openxmlformats.org/drawingml/2006/main">
                  <a:graphicData uri="http://schemas.microsoft.com/office/word/2010/wordprocessingShape">
                    <wps:wsp>
                      <wps:cNvSpPr txBox="1"/>
                      <wps:spPr>
                        <a:xfrm>
                          <a:off x="0" y="0"/>
                          <a:ext cx="7560310" cy="1711105"/>
                        </a:xfrm>
                        <a:prstGeom prst="rect">
                          <a:avLst/>
                        </a:prstGeom>
                        <a:solidFill>
                          <a:schemeClr val="bg2">
                            <a:lumMod val="25000"/>
                          </a:schemeClr>
                        </a:solidFill>
                        <a:ln w="6350">
                          <a:solidFill>
                            <a:prstClr val="black"/>
                          </a:solidFill>
                        </a:ln>
                      </wps:spPr>
                      <wps:txbx>
                        <w:txbxContent>
                          <w:p w14:paraId="039FAE11" w14:textId="77777777" w:rsidR="009E08FB" w:rsidRPr="00F46DA4" w:rsidRDefault="009E08FB">
                            <w:pP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3148D3D4" w14:textId="42708055" w:rsidR="00BA1E07" w:rsidRPr="00F46DA4" w:rsidRDefault="009E08FB">
                            <w:pP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F46DA4">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23498A" w:rsidRPr="00F46DA4">
                              <w:rPr>
                                <w:b/>
                                <w:outline/>
                                <w:color w:val="A02B93"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BRIDGING THE GAP IN POSTPARTUM MENTAL HE</w:t>
                            </w:r>
                            <w:r w:rsidRPr="00F46DA4">
                              <w:rPr>
                                <w:b/>
                                <w:outline/>
                                <w:color w:val="A02B93"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w:t>
                            </w:r>
                            <w:r w:rsidR="0023498A" w:rsidRPr="00F46DA4">
                              <w:rPr>
                                <w:b/>
                                <w:outline/>
                                <w:color w:val="A02B93"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LTH CARE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436DE3" id="Text Box 4" o:spid="_x0000_s1027" type="#_x0000_t202" style="position:absolute;margin-left:-79.35pt;margin-top:-80.7pt;width:595.3pt;height:13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" fillcolor="#393939 [814]" strokeweight=".5pt">
                <v:textbox>
                  <w:txbxContent>
                    <w:p w14:paraId="039FAE11" w14:textId="77777777" w:rsidR="009E08FB" w:rsidRPr="00F46DA4" w:rsidRDefault="009E08FB">
                      <w:pP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3148D3D4" w14:textId="42708055" w:rsidR="00BA1E07" w:rsidRPr="00F46DA4" w:rsidRDefault="009E08FB">
                      <w:pP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F46DA4">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r w:rsidR="0023498A" w:rsidRPr="00F46DA4">
                        <w:rPr>
                          <w:b/>
                          <w:outline/>
                          <w:color w:val="A02B93"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BRIDGING THE GAP IN POSTPARTUM MENTAL HE</w:t>
                      </w:r>
                      <w:r w:rsidRPr="00F46DA4">
                        <w:rPr>
                          <w:b/>
                          <w:outline/>
                          <w:color w:val="A02B93"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w:t>
                      </w:r>
                      <w:r w:rsidR="0023498A" w:rsidRPr="00F46DA4">
                        <w:rPr>
                          <w:b/>
                          <w:outline/>
                          <w:color w:val="A02B93" w:themeColor="accent5"/>
                          <w:sz w:val="40"/>
                          <w:szCs w:val="40"/>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LTH CARE </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51F3A882" wp14:editId="7EDFFA70">
                <wp:simplePos x="0" y="0"/>
                <wp:positionH relativeFrom="column">
                  <wp:posOffset>-737688</wp:posOffset>
                </wp:positionH>
                <wp:positionV relativeFrom="paragraph">
                  <wp:posOffset>-84065</wp:posOffset>
                </wp:positionV>
                <wp:extent cx="7087159" cy="588476"/>
                <wp:effectExtent l="0" t="0" r="12700" b="8890"/>
                <wp:wrapNone/>
                <wp:docPr id="282437775" name="Text Box 5"/>
                <wp:cNvGraphicFramePr/>
                <a:graphic xmlns:a="http://schemas.openxmlformats.org/drawingml/2006/main">
                  <a:graphicData uri="http://schemas.microsoft.com/office/word/2010/wordprocessingShape">
                    <wps:wsp>
                      <wps:cNvSpPr txBox="1"/>
                      <wps:spPr>
                        <a:xfrm>
                          <a:off x="0" y="0"/>
                          <a:ext cx="7087159" cy="588476"/>
                        </a:xfrm>
                        <a:prstGeom prst="rect">
                          <a:avLst/>
                        </a:prstGeom>
                        <a:solidFill>
                          <a:schemeClr val="tx1">
                            <a:lumMod val="65000"/>
                            <a:lumOff val="35000"/>
                          </a:schemeClr>
                        </a:solidFill>
                        <a:ln w="6350">
                          <a:solidFill>
                            <a:prstClr val="black"/>
                          </a:solidFill>
                        </a:ln>
                      </wps:spPr>
                      <wps:txbx>
                        <w:txbxContent>
                          <w:p w14:paraId="2A1B0EC7" w14:textId="77777777" w:rsidR="004F31E5" w:rsidRPr="003E1A24" w:rsidRDefault="004F31E5" w:rsidP="003E1A24">
                            <w:pPr>
                              <w:jc w:val="center"/>
                              <w:rPr>
                                <w:i/>
                                <w:iCs/>
                                <w:color w:val="E59EDC" w:themeColor="accent5" w:themeTint="66"/>
                                <w:sz w:val="32"/>
                                <w:szCs w:val="32"/>
                              </w:rPr>
                            </w:pPr>
                            <w:r w:rsidRPr="003E1A24">
                              <w:rPr>
                                <w:i/>
                                <w:iCs/>
                                <w:color w:val="E59EDC" w:themeColor="accent5" w:themeTint="66"/>
                                <w:sz w:val="32"/>
                                <w:szCs w:val="32"/>
                              </w:rPr>
                              <w:t>A new community-based initiative to support mothers, fathers and families across 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3A882" id="Text Box 5" o:spid="_x0000_s1028" type="#_x0000_t202" style="position:absolute;margin-left:-58.1pt;margin-top:-6.6pt;width:558.05pt;height:46.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" fillcolor="#5a5a5a [2109]" strokeweight=".5pt">
                <v:textbox>
                  <w:txbxContent>
                    <w:p w14:paraId="2A1B0EC7" w14:textId="77777777" w:rsidR="004F31E5" w:rsidRPr="003E1A24" w:rsidRDefault="004F31E5" w:rsidP="003E1A24">
                      <w:pPr>
                        <w:jc w:val="center"/>
                        <w:rPr>
                          <w:i/>
                          <w:iCs/>
                          <w:color w:val="E59EDC" w:themeColor="accent5" w:themeTint="66"/>
                          <w:sz w:val="32"/>
                          <w:szCs w:val="32"/>
                        </w:rPr>
                      </w:pPr>
                      <w:r w:rsidRPr="003E1A24">
                        <w:rPr>
                          <w:i/>
                          <w:iCs/>
                          <w:color w:val="E59EDC" w:themeColor="accent5" w:themeTint="66"/>
                          <w:sz w:val="32"/>
                          <w:szCs w:val="32"/>
                        </w:rPr>
                        <w:t>A new community-based initiative to support mothers, fathers and families across the UK</w:t>
                      </w:r>
                    </w:p>
                  </w:txbxContent>
                </v:textbox>
              </v:shape>
            </w:pict>
          </mc:Fallback>
        </mc:AlternateContent>
      </w:r>
    </w:p>
    <w:p w14:paraId="585E65B4" w14:textId="42DDD01F" w:rsidR="00681E8C" w:rsidRDefault="008935E3">
      <w:r>
        <w:rPr>
          <w:noProof/>
        </w:rPr>
        <mc:AlternateContent>
          <mc:Choice Requires="wps">
            <w:drawing>
              <wp:anchor distT="0" distB="0" distL="114300" distR="114300" simplePos="0" relativeHeight="251672576" behindDoc="0" locked="0" layoutInCell="1" allowOverlap="1" wp14:anchorId="3756D5D2" wp14:editId="2EF08E5E">
                <wp:simplePos x="0" y="0"/>
                <wp:positionH relativeFrom="column">
                  <wp:posOffset>-910753</wp:posOffset>
                </wp:positionH>
                <wp:positionV relativeFrom="paragraph">
                  <wp:posOffset>237031</wp:posOffset>
                </wp:positionV>
                <wp:extent cx="3762375" cy="651850"/>
                <wp:effectExtent l="12700" t="12700" r="9525" b="8890"/>
                <wp:wrapNone/>
                <wp:docPr id="245994248" name="Rounded Rectangle 6"/>
                <wp:cNvGraphicFramePr/>
                <a:graphic xmlns:a="http://schemas.openxmlformats.org/drawingml/2006/main">
                  <a:graphicData uri="http://schemas.microsoft.com/office/word/2010/wordprocessingShape">
                    <wps:wsp>
                      <wps:cNvSpPr/>
                      <wps:spPr>
                        <a:xfrm>
                          <a:off x="0" y="0"/>
                          <a:ext cx="3762375" cy="651850"/>
                        </a:xfrm>
                        <a:prstGeom prst="roundRect">
                          <a:avLst/>
                        </a:prstGeom>
                        <a:solidFill>
                          <a:schemeClr val="accent5">
                            <a:lumMod val="40000"/>
                            <a:lumOff val="60000"/>
                          </a:schemeClr>
                        </a:solidFill>
                        <a:effectLst>
                          <a:softEdge rad="0"/>
                        </a:effectLst>
                      </wps:spPr>
                      <wps:style>
                        <a:lnRef idx="2">
                          <a:schemeClr val="accent1">
                            <a:shade val="15000"/>
                          </a:schemeClr>
                        </a:lnRef>
                        <a:fillRef idx="1">
                          <a:schemeClr val="accent1"/>
                        </a:fillRef>
                        <a:effectRef idx="0">
                          <a:schemeClr val="accent1"/>
                        </a:effectRef>
                        <a:fontRef idx="minor">
                          <a:schemeClr val="lt1"/>
                        </a:fontRef>
                      </wps:style>
                      <wps:txbx>
                        <w:txbxContent>
                          <w:p w14:paraId="331ADA44" w14:textId="48A85296" w:rsidR="00B41081" w:rsidRPr="00502ED6" w:rsidRDefault="007C076D" w:rsidP="008935E3">
                            <w:pPr>
                              <w:jc w:val="center"/>
                              <w:rPr>
                                <w:sz w:val="22"/>
                                <w:szCs w:val="22"/>
                              </w:rPr>
                            </w:pPr>
                            <w:r w:rsidRPr="00502ED6">
                              <w:rPr>
                                <w:sz w:val="22"/>
                                <w:szCs w:val="22"/>
                              </w:rPr>
                              <w:t>THE PROBLEM</w:t>
                            </w:r>
                            <w:r w:rsidR="008935E3">
                              <w:rPr>
                                <w:sz w:val="22"/>
                                <w:szCs w:val="22"/>
                              </w:rPr>
                              <w:t xml:space="preserve">    </w:t>
                            </w:r>
                            <w:r w:rsidR="008935E3">
                              <w:fldChar w:fldCharType="begin"/>
                            </w:r>
                            <w:r w:rsidR="008935E3">
                              <w:instrText xml:space="preserve"> INCLUDEPICTURE "/Users/areeb/Library/Group Containers/UBF8T346G9.ms/WebArchiveCopyPasteTempFiles/com.microsoft.Word/images?q=tbnANd9GcSyaodVASlVvrb7CXIwi1EXaKR1QQw50iaziUASrAqVTw&amp;s=10" \* MERGEFORMATINET </w:instrText>
                            </w:r>
                            <w:r w:rsidR="008935E3">
                              <w:fldChar w:fldCharType="separate"/>
                            </w:r>
                            <w:r w:rsidR="008935E3">
                              <w:rPr>
                                <w:noProof/>
                              </w:rPr>
                              <w:drawing>
                                <wp:inline distT="0" distB="0" distL="0" distR="0" wp14:anchorId="5ECBD2F4" wp14:editId="344B527D">
                                  <wp:extent cx="465455" cy="465455"/>
                                  <wp:effectExtent l="0" t="0" r="4445" b="4445"/>
                                  <wp:docPr id="1099001848" name="Picture 22" descr="Mental health - Free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PBbapCOGfeuhbIPlOzpgQc_115" descr="Mental health - Free medical ic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455" cy="465455"/>
                                          </a:xfrm>
                                          <a:prstGeom prst="rect">
                                            <a:avLst/>
                                          </a:prstGeom>
                                          <a:noFill/>
                                          <a:ln>
                                            <a:noFill/>
                                          </a:ln>
                                        </pic:spPr>
                                      </pic:pic>
                                    </a:graphicData>
                                  </a:graphic>
                                </wp:inline>
                              </w:drawing>
                            </w:r>
                            <w:r w:rsidR="008935E3">
                              <w:fldChar w:fldCharType="end"/>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756D5D2" id="Rounded Rectangle 6" o:spid="_x0000_s1029" style="position:absolute;margin-left:-71.7pt;margin-top:18.65pt;width:296.25pt;height:51.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" fillcolor="#e59edc [1304]" strokecolor="#030e13 [484]" strokeweight="1.5pt">
                <v:stroke joinstyle="miter"/>
                <v:textbox>
                  <w:txbxContent>
                    <w:p w14:paraId="331ADA44" w14:textId="48A85296" w:rsidR="00B41081" w:rsidRPr="00502ED6" w:rsidRDefault="007C076D" w:rsidP="008935E3">
                      <w:pPr>
                        <w:jc w:val="center"/>
                        <w:rPr>
                          <w:sz w:val="22"/>
                          <w:szCs w:val="22"/>
                        </w:rPr>
                      </w:pPr>
                      <w:r w:rsidRPr="00502ED6">
                        <w:rPr>
                          <w:sz w:val="22"/>
                          <w:szCs w:val="22"/>
                        </w:rPr>
                        <w:t>THE PROBLEM</w:t>
                      </w:r>
                      <w:r w:rsidR="008935E3">
                        <w:rPr>
                          <w:sz w:val="22"/>
                          <w:szCs w:val="22"/>
                        </w:rPr>
                        <w:t xml:space="preserve">    </w:t>
                      </w:r>
                      <w:r w:rsidR="008935E3">
                        <w:fldChar w:fldCharType="begin"/>
                      </w:r>
                      <w:r w:rsidR="008935E3">
                        <w:instrText xml:space="preserve"> INCLUDEPICTURE "/Users/areeb/Library/Group Containers/UBF8T346G9.ms/WebArchiveCopyPasteTempFiles/com.microsoft.Word/images?q=tbnANd9GcSyaodVASlVvrb7CXIwi1EXaKR1QQw50iaziUASrAqVTw&amp;s=10" \* MERGEFORMATINET </w:instrText>
                      </w:r>
                      <w:r w:rsidR="008935E3">
                        <w:fldChar w:fldCharType="separate"/>
                      </w:r>
                      <w:r w:rsidR="008935E3">
                        <w:rPr>
                          <w:noProof/>
                        </w:rPr>
                        <w:drawing>
                          <wp:inline distT="0" distB="0" distL="0" distR="0" wp14:anchorId="5ECBD2F4" wp14:editId="344B527D">
                            <wp:extent cx="465455" cy="465455"/>
                            <wp:effectExtent l="0" t="0" r="4445" b="4445"/>
                            <wp:docPr id="1099001848" name="Picture 22" descr="Mental health - Free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PBbapCOGfeuhbIPlOzpgQc_115" descr="Mental health - Free medical ic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455" cy="465455"/>
                                    </a:xfrm>
                                    <a:prstGeom prst="rect">
                                      <a:avLst/>
                                    </a:prstGeom>
                                    <a:noFill/>
                                    <a:ln>
                                      <a:noFill/>
                                    </a:ln>
                                  </pic:spPr>
                                </pic:pic>
                              </a:graphicData>
                            </a:graphic>
                          </wp:inline>
                        </w:drawing>
                      </w:r>
                      <w:r w:rsidR="008935E3">
                        <w:fldChar w:fldCharType="end"/>
                      </w:r>
                    </w:p>
                  </w:txbxContent>
                </v:textbox>
              </v:roundrect>
            </w:pict>
          </mc:Fallback>
        </mc:AlternateContent>
      </w:r>
      <w:r w:rsidR="00951377">
        <w:rPr>
          <w:noProof/>
        </w:rPr>
        <mc:AlternateContent>
          <mc:Choice Requires="wps">
            <w:drawing>
              <wp:anchor distT="0" distB="0" distL="114300" distR="114300" simplePos="0" relativeHeight="251676672" behindDoc="0" locked="0" layoutInCell="1" allowOverlap="1" wp14:anchorId="674A9D2A" wp14:editId="49CE4758">
                <wp:simplePos x="0" y="0"/>
                <wp:positionH relativeFrom="column">
                  <wp:posOffset>1144270</wp:posOffset>
                </wp:positionH>
                <wp:positionV relativeFrom="paragraph">
                  <wp:posOffset>4048735</wp:posOffset>
                </wp:positionV>
                <wp:extent cx="3617595" cy="566722"/>
                <wp:effectExtent l="12700" t="12700" r="14605" b="17780"/>
                <wp:wrapNone/>
                <wp:docPr id="221585028" name="Rounded Rectangle 10"/>
                <wp:cNvGraphicFramePr/>
                <a:graphic xmlns:a="http://schemas.openxmlformats.org/drawingml/2006/main">
                  <a:graphicData uri="http://schemas.microsoft.com/office/word/2010/wordprocessingShape">
                    <wps:wsp>
                      <wps:cNvSpPr/>
                      <wps:spPr>
                        <a:xfrm>
                          <a:off x="0" y="0"/>
                          <a:ext cx="3617595" cy="566722"/>
                        </a:xfrm>
                        <a:prstGeom prst="roundRect">
                          <a:avLst/>
                        </a:prstGeom>
                        <a:solidFill>
                          <a:srgbClr val="C093B6"/>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0C6155" w14:textId="680A9C3B" w:rsidR="0095745A" w:rsidRPr="00502ED6" w:rsidRDefault="0095745A" w:rsidP="0095745A">
                            <w:pPr>
                              <w:jc w:val="center"/>
                              <w:rPr>
                                <w:sz w:val="36"/>
                                <w:szCs w:val="36"/>
                              </w:rPr>
                            </w:pPr>
                            <w:r w:rsidRPr="00502ED6">
                              <w:rPr>
                                <w:sz w:val="36"/>
                                <w:szCs w:val="36"/>
                              </w:rPr>
                              <w:t>Why It Works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74A9D2A" id="Rounded Rectangle 10" o:spid="_x0000_s1030" style="position:absolute;margin-left:90.1pt;margin-top:318.8pt;width:284.85pt;height:44.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" fillcolor="#c093b6" strokecolor="#030e13 [484]" strokeweight="1.5pt">
                <v:stroke joinstyle="miter"/>
                <v:textbox>
                  <w:txbxContent>
                    <w:p w14:paraId="130C6155" w14:textId="680A9C3B" w:rsidR="0095745A" w:rsidRPr="00502ED6" w:rsidRDefault="0095745A" w:rsidP="0095745A">
                      <w:pPr>
                        <w:jc w:val="center"/>
                        <w:rPr>
                          <w:sz w:val="36"/>
                          <w:szCs w:val="36"/>
                        </w:rPr>
                      </w:pPr>
                      <w:r w:rsidRPr="00502ED6">
                        <w:rPr>
                          <w:sz w:val="36"/>
                          <w:szCs w:val="36"/>
                        </w:rPr>
                        <w:t>Why It Works</w:t>
                      </w:r>
                    </w:p>
                  </w:txbxContent>
                </v:textbox>
              </v:roundrect>
            </w:pict>
          </mc:Fallback>
        </mc:AlternateContent>
      </w:r>
      <w:r w:rsidR="003B5B41">
        <w:rPr>
          <w:noProof/>
        </w:rPr>
        <mc:AlternateContent>
          <mc:Choice Requires="wps">
            <w:drawing>
              <wp:anchor distT="0" distB="0" distL="114300" distR="114300" simplePos="0" relativeHeight="251679744" behindDoc="0" locked="0" layoutInCell="1" allowOverlap="1" wp14:anchorId="6E96E0C8" wp14:editId="2CF797E0">
                <wp:simplePos x="0" y="0"/>
                <wp:positionH relativeFrom="column">
                  <wp:posOffset>3009397</wp:posOffset>
                </wp:positionH>
                <wp:positionV relativeFrom="paragraph">
                  <wp:posOffset>4655122</wp:posOffset>
                </wp:positionV>
                <wp:extent cx="3286125" cy="448945"/>
                <wp:effectExtent l="12700" t="12700" r="15875" b="8255"/>
                <wp:wrapNone/>
                <wp:docPr id="1773373850" name="Rounded Rectangle 13"/>
                <wp:cNvGraphicFramePr/>
                <a:graphic xmlns:a="http://schemas.openxmlformats.org/drawingml/2006/main">
                  <a:graphicData uri="http://schemas.microsoft.com/office/word/2010/wordprocessingShape">
                    <wps:wsp>
                      <wps:cNvSpPr/>
                      <wps:spPr>
                        <a:xfrm>
                          <a:off x="0" y="0"/>
                          <a:ext cx="3286125" cy="448945"/>
                        </a:xfrm>
                        <a:prstGeom prst="roundRect">
                          <a:avLst/>
                        </a:prstGeom>
                        <a:solidFill>
                          <a:srgbClr val="E7C1E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0AE819E" w14:textId="6E88B638" w:rsidR="006A15F9" w:rsidRPr="00502ED6" w:rsidRDefault="006A15F9" w:rsidP="006A15F9">
                            <w:pPr>
                              <w:jc w:val="center"/>
                              <w:rPr>
                                <w:sz w:val="28"/>
                                <w:szCs w:val="28"/>
                              </w:rPr>
                            </w:pPr>
                            <w:r w:rsidRPr="00502ED6">
                              <w:rPr>
                                <w:sz w:val="28"/>
                                <w:szCs w:val="28"/>
                              </w:rPr>
                              <w:t xml:space="preserve">Evidence base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E96E0C8" id="Rounded Rectangle 13" o:spid="_x0000_s1031" style="position:absolute;margin-left:236.95pt;margin-top:366.55pt;width:258.75pt;height:35.3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" fillcolor="#e7c1e0" strokecolor="#030e13 [484]" strokeweight="1.5pt">
                <v:stroke joinstyle="miter"/>
                <v:textbox>
                  <w:txbxContent>
                    <w:p w14:paraId="70AE819E" w14:textId="6E88B638" w:rsidR="006A15F9" w:rsidRPr="00502ED6" w:rsidRDefault="006A15F9" w:rsidP="006A15F9">
                      <w:pPr>
                        <w:jc w:val="center"/>
                        <w:rPr>
                          <w:sz w:val="28"/>
                          <w:szCs w:val="28"/>
                        </w:rPr>
                      </w:pPr>
                      <w:r w:rsidRPr="00502ED6">
                        <w:rPr>
                          <w:sz w:val="28"/>
                          <w:szCs w:val="28"/>
                        </w:rPr>
                        <w:t xml:space="preserve">Evidence base </w:t>
                      </w:r>
                    </w:p>
                  </w:txbxContent>
                </v:textbox>
              </v:roundrect>
            </w:pict>
          </mc:Fallback>
        </mc:AlternateContent>
      </w:r>
      <w:r w:rsidR="00502ED6">
        <w:rPr>
          <w:noProof/>
        </w:rPr>
        <mc:AlternateContent>
          <mc:Choice Requires="wps">
            <w:drawing>
              <wp:anchor distT="0" distB="0" distL="114300" distR="114300" simplePos="0" relativeHeight="251678720" behindDoc="0" locked="0" layoutInCell="1" allowOverlap="1" wp14:anchorId="22CBD691" wp14:editId="12D4DD28">
                <wp:simplePos x="0" y="0"/>
                <wp:positionH relativeFrom="column">
                  <wp:posOffset>-430920</wp:posOffset>
                </wp:positionH>
                <wp:positionV relativeFrom="paragraph">
                  <wp:posOffset>4655122</wp:posOffset>
                </wp:positionV>
                <wp:extent cx="3358836" cy="449027"/>
                <wp:effectExtent l="12700" t="12700" r="6985" b="8255"/>
                <wp:wrapNone/>
                <wp:docPr id="112581386" name="Rounded Rectangle 12"/>
                <wp:cNvGraphicFramePr/>
                <a:graphic xmlns:a="http://schemas.openxmlformats.org/drawingml/2006/main">
                  <a:graphicData uri="http://schemas.microsoft.com/office/word/2010/wordprocessingShape">
                    <wps:wsp>
                      <wps:cNvSpPr/>
                      <wps:spPr>
                        <a:xfrm>
                          <a:off x="0" y="0"/>
                          <a:ext cx="3358836" cy="449027"/>
                        </a:xfrm>
                        <a:prstGeom prst="roundRect">
                          <a:avLst/>
                        </a:prstGeom>
                        <a:solidFill>
                          <a:srgbClr val="E7C1E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7CEC176" w14:textId="54C8A615" w:rsidR="006A15F9" w:rsidRPr="00502ED6" w:rsidRDefault="006A15F9" w:rsidP="006A15F9">
                            <w:pPr>
                              <w:jc w:val="center"/>
                              <w:rPr>
                                <w:sz w:val="20"/>
                                <w:szCs w:val="20"/>
                              </w:rPr>
                            </w:pPr>
                            <w:r w:rsidRPr="00502ED6">
                              <w:rPr>
                                <w:sz w:val="32"/>
                                <w:szCs w:val="32"/>
                              </w:rPr>
                              <w:t>Feature</w:t>
                            </w:r>
                            <w:r w:rsidRPr="00502ED6">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2CBD691" id="Rounded Rectangle 12" o:spid="_x0000_s1032" style="position:absolute;margin-left:-33.95pt;margin-top:366.55pt;width:264.5pt;height:35.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" fillcolor="#e7c1e0" strokecolor="#030e13 [484]" strokeweight="1.5pt">
                <v:stroke joinstyle="miter"/>
                <v:textbox>
                  <w:txbxContent>
                    <w:p w14:paraId="07CEC176" w14:textId="54C8A615" w:rsidR="006A15F9" w:rsidRPr="00502ED6" w:rsidRDefault="006A15F9" w:rsidP="006A15F9">
                      <w:pPr>
                        <w:jc w:val="center"/>
                        <w:rPr>
                          <w:sz w:val="20"/>
                          <w:szCs w:val="20"/>
                        </w:rPr>
                      </w:pPr>
                      <w:r w:rsidRPr="00502ED6">
                        <w:rPr>
                          <w:sz w:val="32"/>
                          <w:szCs w:val="32"/>
                        </w:rPr>
                        <w:t>Feature</w:t>
                      </w:r>
                      <w:r w:rsidRPr="00502ED6">
                        <w:rPr>
                          <w:sz w:val="20"/>
                          <w:szCs w:val="20"/>
                        </w:rPr>
                        <w:t xml:space="preserve"> </w:t>
                      </w:r>
                    </w:p>
                  </w:txbxContent>
                </v:textbox>
              </v:roundrect>
            </w:pict>
          </mc:Fallback>
        </mc:AlternateContent>
      </w:r>
      <w:r w:rsidR="00502ED6">
        <w:rPr>
          <w:noProof/>
        </w:rPr>
        <mc:AlternateContent>
          <mc:Choice Requires="wps">
            <w:drawing>
              <wp:anchor distT="0" distB="0" distL="114300" distR="114300" simplePos="0" relativeHeight="251675648" behindDoc="0" locked="0" layoutInCell="1" allowOverlap="1" wp14:anchorId="3A9E6358" wp14:editId="3E0E4808">
                <wp:simplePos x="0" y="0"/>
                <wp:positionH relativeFrom="column">
                  <wp:posOffset>2846435</wp:posOffset>
                </wp:positionH>
                <wp:positionV relativeFrom="paragraph">
                  <wp:posOffset>888880</wp:posOffset>
                </wp:positionV>
                <wp:extent cx="3620770" cy="3128481"/>
                <wp:effectExtent l="12700" t="12700" r="11430" b="8890"/>
                <wp:wrapNone/>
                <wp:docPr id="1648210313" name="Rounded Rectangle 9"/>
                <wp:cNvGraphicFramePr/>
                <a:graphic xmlns:a="http://schemas.openxmlformats.org/drawingml/2006/main">
                  <a:graphicData uri="http://schemas.microsoft.com/office/word/2010/wordprocessingShape">
                    <wps:wsp>
                      <wps:cNvSpPr/>
                      <wps:spPr>
                        <a:xfrm>
                          <a:off x="0" y="0"/>
                          <a:ext cx="3620770" cy="3128481"/>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73B6611" w14:textId="63419C7E" w:rsidR="00B94B09" w:rsidRPr="00564A91" w:rsidRDefault="00EC2024" w:rsidP="00B94B09">
                            <w:pPr>
                              <w:pStyle w:val="ListParagraph"/>
                              <w:numPr>
                                <w:ilvl w:val="0"/>
                                <w:numId w:val="2"/>
                              </w:numPr>
                              <w:rPr>
                                <w:sz w:val="22"/>
                                <w:szCs w:val="22"/>
                              </w:rPr>
                            </w:pPr>
                            <w:r w:rsidRPr="00564A91">
                              <w:rPr>
                                <w:b/>
                                <w:bCs/>
                                <w:sz w:val="22"/>
                                <w:szCs w:val="22"/>
                              </w:rPr>
                              <w:t>Drop-in wellbeing spaces</w:t>
                            </w:r>
                            <w:r w:rsidRPr="00564A91">
                              <w:rPr>
                                <w:sz w:val="22"/>
                                <w:szCs w:val="22"/>
                              </w:rPr>
                              <w:t xml:space="preserve"> – Safe</w:t>
                            </w:r>
                            <w:r w:rsidR="00B94B09" w:rsidRPr="00564A91">
                              <w:rPr>
                                <w:sz w:val="22"/>
                                <w:szCs w:val="22"/>
                              </w:rPr>
                              <w:t>, non- clinical environments in community settings</w:t>
                            </w:r>
                          </w:p>
                          <w:p w14:paraId="71641DF1" w14:textId="5E9379FD" w:rsidR="00B94B09" w:rsidRPr="00564A91" w:rsidRDefault="00E30620" w:rsidP="00B94B09">
                            <w:pPr>
                              <w:pStyle w:val="ListParagraph"/>
                              <w:numPr>
                                <w:ilvl w:val="0"/>
                                <w:numId w:val="2"/>
                              </w:numPr>
                              <w:rPr>
                                <w:sz w:val="22"/>
                                <w:szCs w:val="22"/>
                              </w:rPr>
                            </w:pPr>
                            <w:r w:rsidRPr="00564A91">
                              <w:rPr>
                                <w:b/>
                                <w:bCs/>
                                <w:sz w:val="22"/>
                                <w:szCs w:val="22"/>
                              </w:rPr>
                              <w:t>Peer Support Networks</w:t>
                            </w:r>
                            <w:r w:rsidR="00533BCD" w:rsidRPr="00564A91">
                              <w:rPr>
                                <w:sz w:val="22"/>
                                <w:szCs w:val="22"/>
                              </w:rPr>
                              <w:t>- Connecting</w:t>
                            </w:r>
                            <w:r w:rsidR="00E50B0A" w:rsidRPr="00564A91">
                              <w:rPr>
                                <w:sz w:val="22"/>
                                <w:szCs w:val="22"/>
                              </w:rPr>
                              <w:t xml:space="preserve"> parents with trained peer supporters who have lived experience </w:t>
                            </w:r>
                            <w:r w:rsidR="00533BCD" w:rsidRPr="00564A91">
                              <w:rPr>
                                <w:sz w:val="22"/>
                                <w:szCs w:val="22"/>
                              </w:rPr>
                              <w:t xml:space="preserve"> </w:t>
                            </w:r>
                          </w:p>
                          <w:p w14:paraId="7DF68783" w14:textId="77777777" w:rsidR="00564A91" w:rsidRPr="00564A91" w:rsidRDefault="004B6E9A" w:rsidP="00564A91">
                            <w:pPr>
                              <w:pStyle w:val="ListParagraph"/>
                              <w:numPr>
                                <w:ilvl w:val="0"/>
                                <w:numId w:val="2"/>
                              </w:numPr>
                              <w:rPr>
                                <w:b/>
                                <w:bCs/>
                                <w:sz w:val="22"/>
                                <w:szCs w:val="22"/>
                              </w:rPr>
                            </w:pPr>
                            <w:r w:rsidRPr="00564A91">
                              <w:rPr>
                                <w:b/>
                                <w:bCs/>
                                <w:sz w:val="22"/>
                                <w:szCs w:val="22"/>
                              </w:rPr>
                              <w:t xml:space="preserve">Culturally Adapted Talking Therapies- </w:t>
                            </w:r>
                            <w:r w:rsidRPr="00564A91">
                              <w:rPr>
                                <w:sz w:val="22"/>
                                <w:szCs w:val="22"/>
                              </w:rPr>
                              <w:t>Evidence-based</w:t>
                            </w:r>
                            <w:r w:rsidRPr="00564A91">
                              <w:rPr>
                                <w:b/>
                                <w:bCs/>
                                <w:sz w:val="22"/>
                                <w:szCs w:val="22"/>
                              </w:rPr>
                              <w:t xml:space="preserve"> CBT</w:t>
                            </w:r>
                            <w:r w:rsidRPr="00564A91">
                              <w:rPr>
                                <w:sz w:val="22"/>
                                <w:szCs w:val="22"/>
                              </w:rPr>
                              <w:t xml:space="preserve"> adapted for diverse communities</w:t>
                            </w:r>
                          </w:p>
                          <w:p w14:paraId="1ECF251E" w14:textId="77777777" w:rsidR="00564A91" w:rsidRPr="00564A91" w:rsidRDefault="004B6E9A" w:rsidP="00564A91">
                            <w:pPr>
                              <w:pStyle w:val="ListParagraph"/>
                              <w:numPr>
                                <w:ilvl w:val="0"/>
                                <w:numId w:val="2"/>
                              </w:numPr>
                              <w:rPr>
                                <w:b/>
                                <w:bCs/>
                                <w:sz w:val="22"/>
                                <w:szCs w:val="22"/>
                              </w:rPr>
                            </w:pPr>
                            <w:r w:rsidRPr="00564A91">
                              <w:rPr>
                                <w:b/>
                                <w:bCs/>
                                <w:sz w:val="22"/>
                                <w:szCs w:val="22"/>
                              </w:rPr>
                              <w:t xml:space="preserve">Digital support platform- </w:t>
                            </w:r>
                            <w:r w:rsidR="00F45B73" w:rsidRPr="00564A91">
                              <w:rPr>
                                <w:sz w:val="22"/>
                                <w:szCs w:val="22"/>
                              </w:rPr>
                              <w:t>Remote consultations, resources, 24/7 guidance</w:t>
                            </w:r>
                          </w:p>
                          <w:p w14:paraId="74B4714F" w14:textId="5A0577BB" w:rsidR="00F45B73" w:rsidRPr="00564A91" w:rsidRDefault="00F45B73" w:rsidP="00564A91">
                            <w:pPr>
                              <w:pStyle w:val="ListParagraph"/>
                              <w:numPr>
                                <w:ilvl w:val="0"/>
                                <w:numId w:val="2"/>
                              </w:numPr>
                              <w:rPr>
                                <w:b/>
                                <w:bCs/>
                                <w:sz w:val="22"/>
                                <w:szCs w:val="22"/>
                              </w:rPr>
                            </w:pPr>
                            <w:r w:rsidRPr="00564A91">
                              <w:rPr>
                                <w:b/>
                                <w:bCs/>
                                <w:sz w:val="22"/>
                                <w:szCs w:val="22"/>
                              </w:rPr>
                              <w:t xml:space="preserve">Whole-Family Approach – </w:t>
                            </w:r>
                            <w:r w:rsidRPr="00564A91">
                              <w:rPr>
                                <w:sz w:val="22"/>
                                <w:szCs w:val="22"/>
                              </w:rPr>
                              <w:t>Support for fathers</w:t>
                            </w:r>
                            <w:r w:rsidR="00AB5675" w:rsidRPr="00564A91">
                              <w:rPr>
                                <w:sz w:val="22"/>
                                <w:szCs w:val="22"/>
                              </w:rPr>
                              <w:t>, partners and extended family</w:t>
                            </w:r>
                            <w:r w:rsidRPr="00564A91">
                              <w:rPr>
                                <w:sz w:val="22"/>
                                <w:szCs w:val="22"/>
                              </w:rPr>
                              <w:t xml:space="preserve"> </w:t>
                            </w:r>
                          </w:p>
                          <w:p w14:paraId="329172D6" w14:textId="77777777" w:rsidR="00F45B73" w:rsidRPr="00502ED6" w:rsidRDefault="00F45B73" w:rsidP="00F45B73">
                            <w:pPr>
                              <w:pStyle w:val="ListParagraph"/>
                              <w:rPr>
                                <w:b/>
                                <w:bCs/>
                                <w:sz w:val="22"/>
                                <w:szCs w:val="22"/>
                              </w:rPr>
                            </w:pPr>
                          </w:p>
                          <w:p w14:paraId="28BE0568" w14:textId="77777777" w:rsidR="00533BCD" w:rsidRPr="00502ED6" w:rsidRDefault="00533BCD" w:rsidP="00F45B73">
                            <w:pPr>
                              <w:pStyle w:val="ListParagraph"/>
                              <w:rPr>
                                <w:b/>
                                <w:bCs/>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A9E6358" id="Rounded Rectangle 9" o:spid="_x0000_s1033" style="position:absolute;margin-left:224.15pt;margin-top:70pt;width:285.1pt;height:246.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" fillcolor="#f2ceed [664]" strokecolor="#030e13 [484]" strokeweight="1.5pt">
                <v:stroke joinstyle="miter"/>
                <v:textbox>
                  <w:txbxContent>
                    <w:p w14:paraId="773B6611" w14:textId="63419C7E" w:rsidR="00B94B09" w:rsidRPr="00564A91" w:rsidRDefault="00EC2024" w:rsidP="00B94B09">
                      <w:pPr>
                        <w:pStyle w:val="ListParagraph"/>
                        <w:numPr>
                          <w:ilvl w:val="0"/>
                          <w:numId w:val="2"/>
                        </w:numPr>
                        <w:rPr>
                          <w:sz w:val="22"/>
                          <w:szCs w:val="22"/>
                        </w:rPr>
                      </w:pPr>
                      <w:r w:rsidRPr="00564A91">
                        <w:rPr>
                          <w:b/>
                          <w:bCs/>
                          <w:sz w:val="22"/>
                          <w:szCs w:val="22"/>
                        </w:rPr>
                        <w:t>Drop-in wellbeing spaces</w:t>
                      </w:r>
                      <w:r w:rsidRPr="00564A91">
                        <w:rPr>
                          <w:sz w:val="22"/>
                          <w:szCs w:val="22"/>
                        </w:rPr>
                        <w:t xml:space="preserve"> – Safe</w:t>
                      </w:r>
                      <w:r w:rsidR="00B94B09" w:rsidRPr="00564A91">
                        <w:rPr>
                          <w:sz w:val="22"/>
                          <w:szCs w:val="22"/>
                        </w:rPr>
                        <w:t>, non- clinical environments in community settings</w:t>
                      </w:r>
                    </w:p>
                    <w:p w14:paraId="71641DF1" w14:textId="5E9379FD" w:rsidR="00B94B09" w:rsidRPr="00564A91" w:rsidRDefault="00E30620" w:rsidP="00B94B09">
                      <w:pPr>
                        <w:pStyle w:val="ListParagraph"/>
                        <w:numPr>
                          <w:ilvl w:val="0"/>
                          <w:numId w:val="2"/>
                        </w:numPr>
                        <w:rPr>
                          <w:sz w:val="22"/>
                          <w:szCs w:val="22"/>
                        </w:rPr>
                      </w:pPr>
                      <w:r w:rsidRPr="00564A91">
                        <w:rPr>
                          <w:b/>
                          <w:bCs/>
                          <w:sz w:val="22"/>
                          <w:szCs w:val="22"/>
                        </w:rPr>
                        <w:t>Peer Support Networks</w:t>
                      </w:r>
                      <w:r w:rsidR="00533BCD" w:rsidRPr="00564A91">
                        <w:rPr>
                          <w:sz w:val="22"/>
                          <w:szCs w:val="22"/>
                        </w:rPr>
                        <w:t>- Connecting</w:t>
                      </w:r>
                      <w:r w:rsidR="00E50B0A" w:rsidRPr="00564A91">
                        <w:rPr>
                          <w:sz w:val="22"/>
                          <w:szCs w:val="22"/>
                        </w:rPr>
                        <w:t xml:space="preserve"> parents with trained peer supporters who have lived experience </w:t>
                      </w:r>
                      <w:r w:rsidR="00533BCD" w:rsidRPr="00564A91">
                        <w:rPr>
                          <w:sz w:val="22"/>
                          <w:szCs w:val="22"/>
                        </w:rPr>
                        <w:t xml:space="preserve"> </w:t>
                      </w:r>
                    </w:p>
                    <w:p w14:paraId="7DF68783" w14:textId="77777777" w:rsidR="00564A91" w:rsidRPr="00564A91" w:rsidRDefault="004B6E9A" w:rsidP="00564A91">
                      <w:pPr>
                        <w:pStyle w:val="ListParagraph"/>
                        <w:numPr>
                          <w:ilvl w:val="0"/>
                          <w:numId w:val="2"/>
                        </w:numPr>
                        <w:rPr>
                          <w:b/>
                          <w:bCs/>
                          <w:sz w:val="22"/>
                          <w:szCs w:val="22"/>
                        </w:rPr>
                      </w:pPr>
                      <w:r w:rsidRPr="00564A91">
                        <w:rPr>
                          <w:b/>
                          <w:bCs/>
                          <w:sz w:val="22"/>
                          <w:szCs w:val="22"/>
                        </w:rPr>
                        <w:t xml:space="preserve">Culturally Adapted Talking Therapies- </w:t>
                      </w:r>
                      <w:r w:rsidRPr="00564A91">
                        <w:rPr>
                          <w:sz w:val="22"/>
                          <w:szCs w:val="22"/>
                        </w:rPr>
                        <w:t>Evidence-based</w:t>
                      </w:r>
                      <w:r w:rsidRPr="00564A91">
                        <w:rPr>
                          <w:b/>
                          <w:bCs/>
                          <w:sz w:val="22"/>
                          <w:szCs w:val="22"/>
                        </w:rPr>
                        <w:t xml:space="preserve"> CBT</w:t>
                      </w:r>
                      <w:r w:rsidRPr="00564A91">
                        <w:rPr>
                          <w:sz w:val="22"/>
                          <w:szCs w:val="22"/>
                        </w:rPr>
                        <w:t xml:space="preserve"> adapted for diverse communities</w:t>
                      </w:r>
                    </w:p>
                    <w:p w14:paraId="1ECF251E" w14:textId="77777777" w:rsidR="00564A91" w:rsidRPr="00564A91" w:rsidRDefault="004B6E9A" w:rsidP="00564A91">
                      <w:pPr>
                        <w:pStyle w:val="ListParagraph"/>
                        <w:numPr>
                          <w:ilvl w:val="0"/>
                          <w:numId w:val="2"/>
                        </w:numPr>
                        <w:rPr>
                          <w:b/>
                          <w:bCs/>
                          <w:sz w:val="22"/>
                          <w:szCs w:val="22"/>
                        </w:rPr>
                      </w:pPr>
                      <w:r w:rsidRPr="00564A91">
                        <w:rPr>
                          <w:b/>
                          <w:bCs/>
                          <w:sz w:val="22"/>
                          <w:szCs w:val="22"/>
                        </w:rPr>
                        <w:t xml:space="preserve">Digital support platform- </w:t>
                      </w:r>
                      <w:r w:rsidR="00F45B73" w:rsidRPr="00564A91">
                        <w:rPr>
                          <w:sz w:val="22"/>
                          <w:szCs w:val="22"/>
                        </w:rPr>
                        <w:t>Remote consultations, resources, 24/7 guidance</w:t>
                      </w:r>
                    </w:p>
                    <w:p w14:paraId="74B4714F" w14:textId="5A0577BB" w:rsidR="00F45B73" w:rsidRPr="00564A91" w:rsidRDefault="00F45B73" w:rsidP="00564A91">
                      <w:pPr>
                        <w:pStyle w:val="ListParagraph"/>
                        <w:numPr>
                          <w:ilvl w:val="0"/>
                          <w:numId w:val="2"/>
                        </w:numPr>
                        <w:rPr>
                          <w:b/>
                          <w:bCs/>
                          <w:sz w:val="22"/>
                          <w:szCs w:val="22"/>
                        </w:rPr>
                      </w:pPr>
                      <w:r w:rsidRPr="00564A91">
                        <w:rPr>
                          <w:b/>
                          <w:bCs/>
                          <w:sz w:val="22"/>
                          <w:szCs w:val="22"/>
                        </w:rPr>
                        <w:t xml:space="preserve">Whole-Family Approach – </w:t>
                      </w:r>
                      <w:r w:rsidRPr="00564A91">
                        <w:rPr>
                          <w:sz w:val="22"/>
                          <w:szCs w:val="22"/>
                        </w:rPr>
                        <w:t>Support for fathers</w:t>
                      </w:r>
                      <w:r w:rsidR="00AB5675" w:rsidRPr="00564A91">
                        <w:rPr>
                          <w:sz w:val="22"/>
                          <w:szCs w:val="22"/>
                        </w:rPr>
                        <w:t>, partners and extended family</w:t>
                      </w:r>
                      <w:r w:rsidRPr="00564A91">
                        <w:rPr>
                          <w:sz w:val="22"/>
                          <w:szCs w:val="22"/>
                        </w:rPr>
                        <w:t xml:space="preserve"> </w:t>
                      </w:r>
                    </w:p>
                    <w:p w14:paraId="329172D6" w14:textId="77777777" w:rsidR="00F45B73" w:rsidRPr="00502ED6" w:rsidRDefault="00F45B73" w:rsidP="00F45B73">
                      <w:pPr>
                        <w:pStyle w:val="ListParagraph"/>
                        <w:rPr>
                          <w:b/>
                          <w:bCs/>
                          <w:sz w:val="22"/>
                          <w:szCs w:val="22"/>
                        </w:rPr>
                      </w:pPr>
                    </w:p>
                    <w:p w14:paraId="28BE0568" w14:textId="77777777" w:rsidR="00533BCD" w:rsidRPr="00502ED6" w:rsidRDefault="00533BCD" w:rsidP="00F45B73">
                      <w:pPr>
                        <w:pStyle w:val="ListParagraph"/>
                        <w:rPr>
                          <w:b/>
                          <w:bCs/>
                          <w:sz w:val="22"/>
                          <w:szCs w:val="22"/>
                        </w:rPr>
                      </w:pPr>
                    </w:p>
                  </w:txbxContent>
                </v:textbox>
              </v:roundrect>
            </w:pict>
          </mc:Fallback>
        </mc:AlternateContent>
      </w:r>
      <w:r w:rsidR="00502ED6">
        <w:rPr>
          <w:noProof/>
        </w:rPr>
        <mc:AlternateContent>
          <mc:Choice Requires="wps">
            <w:drawing>
              <wp:anchor distT="0" distB="0" distL="114300" distR="114300" simplePos="0" relativeHeight="251674624" behindDoc="0" locked="0" layoutInCell="1" allowOverlap="1" wp14:anchorId="735F5D5C" wp14:editId="2B91F843">
                <wp:simplePos x="0" y="0"/>
                <wp:positionH relativeFrom="column">
                  <wp:posOffset>-829184</wp:posOffset>
                </wp:positionH>
                <wp:positionV relativeFrom="paragraph">
                  <wp:posOffset>878507</wp:posOffset>
                </wp:positionV>
                <wp:extent cx="3617595" cy="3137906"/>
                <wp:effectExtent l="12700" t="12700" r="14605" b="12065"/>
                <wp:wrapNone/>
                <wp:docPr id="487541955" name="Rounded Rectangle 8"/>
                <wp:cNvGraphicFramePr/>
                <a:graphic xmlns:a="http://schemas.openxmlformats.org/drawingml/2006/main">
                  <a:graphicData uri="http://schemas.microsoft.com/office/word/2010/wordprocessingShape">
                    <wps:wsp>
                      <wps:cNvSpPr/>
                      <wps:spPr>
                        <a:xfrm>
                          <a:off x="0" y="0"/>
                          <a:ext cx="3617595" cy="3137906"/>
                        </a:xfrm>
                        <a:prstGeom prst="roundRect">
                          <a:avLst/>
                        </a:prstGeom>
                        <a:solidFill>
                          <a:schemeClr val="accent5">
                            <a:lumMod val="20000"/>
                            <a:lumOff val="8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722F40" w14:textId="77777777" w:rsidR="00564A91" w:rsidRDefault="00564A91" w:rsidP="00FB3EE6">
                            <w:pPr>
                              <w:ind w:left="720" w:hanging="360"/>
                            </w:pPr>
                          </w:p>
                          <w:p w14:paraId="763C0C48" w14:textId="557C8E54" w:rsidR="007B3F73" w:rsidRPr="00502ED6" w:rsidRDefault="007B3F73" w:rsidP="00FB3EE6">
                            <w:pPr>
                              <w:pStyle w:val="ListParagraph"/>
                              <w:numPr>
                                <w:ilvl w:val="0"/>
                                <w:numId w:val="1"/>
                              </w:numPr>
                            </w:pPr>
                            <w:r w:rsidRPr="00502ED6">
                              <w:rPr>
                                <w:b/>
                                <w:bCs/>
                              </w:rPr>
                              <w:t>1 in 5 women</w:t>
                            </w:r>
                            <w:r w:rsidRPr="00502ED6">
                              <w:t xml:space="preserve"> experience mental health problems during the perinatal period </w:t>
                            </w:r>
                          </w:p>
                          <w:p w14:paraId="4FAB8EFE" w14:textId="039988E2" w:rsidR="00FB3EE6" w:rsidRPr="00502ED6" w:rsidRDefault="007B3F73" w:rsidP="00FB3EE6">
                            <w:pPr>
                              <w:pStyle w:val="ListParagraph"/>
                              <w:numPr>
                                <w:ilvl w:val="0"/>
                                <w:numId w:val="1"/>
                              </w:numPr>
                            </w:pPr>
                            <w:r w:rsidRPr="00502ED6">
                              <w:rPr>
                                <w:b/>
                                <w:bCs/>
                              </w:rPr>
                              <w:t>50</w:t>
                            </w:r>
                            <w:r w:rsidR="00FB3EE6" w:rsidRPr="00502ED6">
                              <w:rPr>
                                <w:b/>
                                <w:bCs/>
                              </w:rPr>
                              <w:t>% of women</w:t>
                            </w:r>
                            <w:r w:rsidR="00FB3EE6" w:rsidRPr="00502ED6">
                              <w:t xml:space="preserve"> with depression go undetected and do not access treatment</w:t>
                            </w:r>
                          </w:p>
                          <w:p w14:paraId="572EF0DA" w14:textId="78338041" w:rsidR="00FB3EE6" w:rsidRPr="00502ED6" w:rsidRDefault="00FB3EE6" w:rsidP="00FB3EE6">
                            <w:pPr>
                              <w:pStyle w:val="ListParagraph"/>
                              <w:numPr>
                                <w:ilvl w:val="0"/>
                                <w:numId w:val="1"/>
                              </w:numPr>
                            </w:pPr>
                            <w:r w:rsidRPr="00502ED6">
                              <w:rPr>
                                <w:b/>
                                <w:bCs/>
                              </w:rPr>
                              <w:t xml:space="preserve">Suicide remains the leading cause </w:t>
                            </w:r>
                            <w:r w:rsidRPr="00502ED6">
                              <w:t xml:space="preserve">of maternal death between 6 weeks and 1 year </w:t>
                            </w:r>
                            <w:r w:rsidR="00777F15" w:rsidRPr="00502ED6">
                              <w:t xml:space="preserve">postnatally </w:t>
                            </w:r>
                          </w:p>
                          <w:p w14:paraId="38B14992" w14:textId="7B55F123" w:rsidR="00777F15" w:rsidRPr="00502ED6" w:rsidRDefault="00777F15" w:rsidP="00FB3EE6">
                            <w:pPr>
                              <w:pStyle w:val="ListParagraph"/>
                              <w:numPr>
                                <w:ilvl w:val="0"/>
                                <w:numId w:val="1"/>
                              </w:numPr>
                            </w:pPr>
                            <w:r w:rsidRPr="00502ED6">
                              <w:t>Perinatal mental illness costs society</w:t>
                            </w:r>
                            <w:r w:rsidRPr="00502ED6">
                              <w:rPr>
                                <w:b/>
                                <w:bCs/>
                              </w:rPr>
                              <w:t xml:space="preserve"> </w:t>
                            </w:r>
                            <w:r w:rsidR="00580E36" w:rsidRPr="00502ED6">
                              <w:rPr>
                                <w:b/>
                                <w:bCs/>
                              </w:rPr>
                              <w:t xml:space="preserve">£8.1 billion </w:t>
                            </w:r>
                            <w:r w:rsidR="00580E36" w:rsidRPr="00502ED6">
                              <w:t xml:space="preserve">annually </w:t>
                            </w:r>
                          </w:p>
                          <w:p w14:paraId="09C0F1DB" w14:textId="77777777" w:rsidR="00FB3EE6" w:rsidRDefault="00FB3EE6" w:rsidP="00FB3EE6">
                            <w:pPr>
                              <w:pStyle w:val="ListParagraph"/>
                              <w:rPr>
                                <w:sz w:val="28"/>
                                <w:szCs w:val="28"/>
                              </w:rPr>
                            </w:pPr>
                          </w:p>
                          <w:p w14:paraId="1DC09B6B" w14:textId="4593BC4C" w:rsidR="007B3F73" w:rsidRPr="00FB3EE6" w:rsidRDefault="00FB3EE6" w:rsidP="00FB3EE6">
                            <w:pPr>
                              <w:rPr>
                                <w:sz w:val="28"/>
                                <w:szCs w:val="28"/>
                              </w:rPr>
                            </w:pPr>
                            <w:r w:rsidRPr="00FB3EE6">
                              <w:rPr>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5F5D5C" id="Rounded Rectangle 8" o:spid="_x0000_s1034" style="position:absolute;margin-left:-65.3pt;margin-top:69.15pt;width:284.85pt;height:247.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" fillcolor="#f2ceed [664]" strokecolor="#030e13 [484]" strokeweight="1.5pt">
                <v:stroke joinstyle="miter"/>
                <v:textbox>
                  <w:txbxContent>
                    <w:p w14:paraId="13722F40" w14:textId="77777777" w:rsidR="00564A91" w:rsidRDefault="00564A91" w:rsidP="00FB3EE6">
                      <w:pPr>
                        <w:ind w:left="720" w:hanging="360"/>
                      </w:pPr>
                    </w:p>
                    <w:p w14:paraId="763C0C48" w14:textId="557C8E54" w:rsidR="007B3F73" w:rsidRPr="00502ED6" w:rsidRDefault="007B3F73" w:rsidP="00FB3EE6">
                      <w:pPr>
                        <w:pStyle w:val="ListParagraph"/>
                        <w:numPr>
                          <w:ilvl w:val="0"/>
                          <w:numId w:val="1"/>
                        </w:numPr>
                      </w:pPr>
                      <w:r w:rsidRPr="00502ED6">
                        <w:rPr>
                          <w:b/>
                          <w:bCs/>
                        </w:rPr>
                        <w:t>1 in 5 women</w:t>
                      </w:r>
                      <w:r w:rsidRPr="00502ED6">
                        <w:t xml:space="preserve"> experience mental health problems during the perinatal period </w:t>
                      </w:r>
                    </w:p>
                    <w:p w14:paraId="4FAB8EFE" w14:textId="039988E2" w:rsidR="00FB3EE6" w:rsidRPr="00502ED6" w:rsidRDefault="007B3F73" w:rsidP="00FB3EE6">
                      <w:pPr>
                        <w:pStyle w:val="ListParagraph"/>
                        <w:numPr>
                          <w:ilvl w:val="0"/>
                          <w:numId w:val="1"/>
                        </w:numPr>
                      </w:pPr>
                      <w:r w:rsidRPr="00502ED6">
                        <w:rPr>
                          <w:b/>
                          <w:bCs/>
                        </w:rPr>
                        <w:t>50</w:t>
                      </w:r>
                      <w:r w:rsidR="00FB3EE6" w:rsidRPr="00502ED6">
                        <w:rPr>
                          <w:b/>
                          <w:bCs/>
                        </w:rPr>
                        <w:t>% of women</w:t>
                      </w:r>
                      <w:r w:rsidR="00FB3EE6" w:rsidRPr="00502ED6">
                        <w:t xml:space="preserve"> with depression go undetected and do not access treatment</w:t>
                      </w:r>
                    </w:p>
                    <w:p w14:paraId="572EF0DA" w14:textId="78338041" w:rsidR="00FB3EE6" w:rsidRPr="00502ED6" w:rsidRDefault="00FB3EE6" w:rsidP="00FB3EE6">
                      <w:pPr>
                        <w:pStyle w:val="ListParagraph"/>
                        <w:numPr>
                          <w:ilvl w:val="0"/>
                          <w:numId w:val="1"/>
                        </w:numPr>
                      </w:pPr>
                      <w:r w:rsidRPr="00502ED6">
                        <w:rPr>
                          <w:b/>
                          <w:bCs/>
                        </w:rPr>
                        <w:t xml:space="preserve">Suicide remains the leading cause </w:t>
                      </w:r>
                      <w:r w:rsidRPr="00502ED6">
                        <w:t xml:space="preserve">of maternal death between 6 weeks and 1 year </w:t>
                      </w:r>
                      <w:r w:rsidR="00777F15" w:rsidRPr="00502ED6">
                        <w:t xml:space="preserve">postnatally </w:t>
                      </w:r>
                    </w:p>
                    <w:p w14:paraId="38B14992" w14:textId="7B55F123" w:rsidR="00777F15" w:rsidRPr="00502ED6" w:rsidRDefault="00777F15" w:rsidP="00FB3EE6">
                      <w:pPr>
                        <w:pStyle w:val="ListParagraph"/>
                        <w:numPr>
                          <w:ilvl w:val="0"/>
                          <w:numId w:val="1"/>
                        </w:numPr>
                      </w:pPr>
                      <w:r w:rsidRPr="00502ED6">
                        <w:t>Perinatal mental illness costs society</w:t>
                      </w:r>
                      <w:r w:rsidRPr="00502ED6">
                        <w:rPr>
                          <w:b/>
                          <w:bCs/>
                        </w:rPr>
                        <w:t xml:space="preserve"> </w:t>
                      </w:r>
                      <w:r w:rsidR="00580E36" w:rsidRPr="00502ED6">
                        <w:rPr>
                          <w:b/>
                          <w:bCs/>
                        </w:rPr>
                        <w:t xml:space="preserve">£8.1 billion </w:t>
                      </w:r>
                      <w:r w:rsidR="00580E36" w:rsidRPr="00502ED6">
                        <w:t xml:space="preserve">annually </w:t>
                      </w:r>
                    </w:p>
                    <w:p w14:paraId="09C0F1DB" w14:textId="77777777" w:rsidR="00FB3EE6" w:rsidRDefault="00FB3EE6" w:rsidP="00FB3EE6">
                      <w:pPr>
                        <w:pStyle w:val="ListParagraph"/>
                        <w:rPr>
                          <w:sz w:val="28"/>
                          <w:szCs w:val="28"/>
                        </w:rPr>
                      </w:pPr>
                    </w:p>
                    <w:p w14:paraId="1DC09B6B" w14:textId="4593BC4C" w:rsidR="007B3F73" w:rsidRPr="00FB3EE6" w:rsidRDefault="00FB3EE6" w:rsidP="00FB3EE6">
                      <w:pPr>
                        <w:rPr>
                          <w:sz w:val="28"/>
                          <w:szCs w:val="28"/>
                        </w:rPr>
                      </w:pPr>
                      <w:r w:rsidRPr="00FB3EE6">
                        <w:rPr>
                          <w:sz w:val="28"/>
                          <w:szCs w:val="28"/>
                        </w:rPr>
                        <w:t xml:space="preserve"> </w:t>
                      </w:r>
                    </w:p>
                  </w:txbxContent>
                </v:textbox>
              </v:roundrect>
            </w:pict>
          </mc:Fallback>
        </mc:AlternateContent>
      </w:r>
      <w:r w:rsidR="00502ED6">
        <w:rPr>
          <w:noProof/>
        </w:rPr>
        <mc:AlternateContent>
          <mc:Choice Requires="wps">
            <w:drawing>
              <wp:anchor distT="0" distB="0" distL="114300" distR="114300" simplePos="0" relativeHeight="251673600" behindDoc="0" locked="0" layoutInCell="1" allowOverlap="1" wp14:anchorId="440B40A5" wp14:editId="2052C475">
                <wp:simplePos x="0" y="0"/>
                <wp:positionH relativeFrom="column">
                  <wp:posOffset>2846435</wp:posOffset>
                </wp:positionH>
                <wp:positionV relativeFrom="paragraph">
                  <wp:posOffset>237032</wp:posOffset>
                </wp:positionV>
                <wp:extent cx="3708940" cy="639150"/>
                <wp:effectExtent l="12700" t="12700" r="12700" b="8890"/>
                <wp:wrapNone/>
                <wp:docPr id="1769242269" name="Rounded Rectangle 7"/>
                <wp:cNvGraphicFramePr/>
                <a:graphic xmlns:a="http://schemas.openxmlformats.org/drawingml/2006/main">
                  <a:graphicData uri="http://schemas.microsoft.com/office/word/2010/wordprocessingShape">
                    <wps:wsp>
                      <wps:cNvSpPr/>
                      <wps:spPr>
                        <a:xfrm>
                          <a:off x="0" y="0"/>
                          <a:ext cx="3708940" cy="639150"/>
                        </a:xfrm>
                        <a:prstGeom prst="roundRect">
                          <a:avLst/>
                        </a:prstGeom>
                        <a:solidFill>
                          <a:schemeClr val="accent5">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2F3CBD4" w14:textId="1501C5B6" w:rsidR="007C076D" w:rsidRPr="00502ED6" w:rsidRDefault="007C076D" w:rsidP="007C076D">
                            <w:pPr>
                              <w:jc w:val="center"/>
                              <w:rPr>
                                <w:sz w:val="22"/>
                                <w:szCs w:val="22"/>
                              </w:rPr>
                            </w:pPr>
                            <w:r w:rsidRPr="00502ED6">
                              <w:rPr>
                                <w:sz w:val="22"/>
                                <w:szCs w:val="22"/>
                              </w:rPr>
                              <w:t xml:space="preserve">OUR </w:t>
                            </w:r>
                            <w:r w:rsidR="00533BCD" w:rsidRPr="00502ED6">
                              <w:rPr>
                                <w:sz w:val="22"/>
                                <w:szCs w:val="22"/>
                              </w:rPr>
                              <w:t>SOLUTION:</w:t>
                            </w:r>
                            <w:r w:rsidR="00490AAA" w:rsidRPr="00490AAA">
                              <w:t xml:space="preserve"> </w:t>
                            </w:r>
                            <w:r w:rsidR="00490AAA">
                              <w:fldChar w:fldCharType="begin"/>
                            </w:r>
                            <w:r w:rsidR="00490AAA">
                              <w:instrText xml:space="preserve"> INCLUDEPICTURE "/Users/areeb/Library/Group Containers/UBF8T346G9.ms/WebArchiveCopyPasteTempFiles/com.microsoft.Word/images?q=tbnANd9GcSG67WhCR8b8VzlWXY9gQ0ZiN2OPxSgN2RPBo0nXC-SYQ&amp;s=10" \* MERGEFORMATINET </w:instrText>
                            </w:r>
                            <w:r w:rsidR="00490AAA">
                              <w:fldChar w:fldCharType="separate"/>
                            </w:r>
                            <w:r w:rsidR="00490AAA">
                              <w:rPr>
                                <w:noProof/>
                              </w:rPr>
                              <w:drawing>
                                <wp:inline distT="0" distB="0" distL="0" distR="0" wp14:anchorId="000A9370" wp14:editId="30C6EBA2">
                                  <wp:extent cx="425054" cy="425054"/>
                                  <wp:effectExtent l="0" t="0" r="0" b="0"/>
                                  <wp:docPr id="1371584417" name="Picture 20" descr="Mental health - Free healthcare and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PBbapCOGfeuhbIPlOzpgQc_41" descr="Mental health - Free healthcare and medical ic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376" cy="480376"/>
                                          </a:xfrm>
                                          <a:prstGeom prst="rect">
                                            <a:avLst/>
                                          </a:prstGeom>
                                          <a:noFill/>
                                          <a:ln>
                                            <a:noFill/>
                                          </a:ln>
                                        </pic:spPr>
                                      </pic:pic>
                                    </a:graphicData>
                                  </a:graphic>
                                </wp:inline>
                              </w:drawing>
                            </w:r>
                            <w:r w:rsidR="00490AAA">
                              <w:fldChar w:fldCharType="end"/>
                            </w:r>
                          </w:p>
                          <w:p w14:paraId="2FF1DD49" w14:textId="3759C0A9" w:rsidR="00EC2024" w:rsidRPr="007C076D" w:rsidRDefault="00EC2024" w:rsidP="007C076D">
                            <w:pPr>
                              <w:jc w:val="center"/>
                              <w:rPr>
                                <w:sz w:val="36"/>
                                <w:szCs w:val="36"/>
                              </w:rPr>
                            </w:pPr>
                            <w:r w:rsidRPr="00502ED6">
                              <w:rPr>
                                <w:sz w:val="22"/>
                                <w:szCs w:val="22"/>
                              </w:rPr>
                              <w:t>THE POSTPARTUM WELLNESS CLUB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40B40A5" id="Rounded Rectangle 7" o:spid="_x0000_s1035" style="position:absolute;margin-left:224.15pt;margin-top:18.65pt;width:292.05pt;height:50.3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" fillcolor="#e59edc [1304]" strokecolor="#030e13 [484]" strokeweight="1.5pt">
                <v:stroke joinstyle="miter"/>
                <v:textbox>
                  <w:txbxContent>
                    <w:p w14:paraId="72F3CBD4" w14:textId="1501C5B6" w:rsidR="007C076D" w:rsidRPr="00502ED6" w:rsidRDefault="007C076D" w:rsidP="007C076D">
                      <w:pPr>
                        <w:jc w:val="center"/>
                        <w:rPr>
                          <w:sz w:val="22"/>
                          <w:szCs w:val="22"/>
                        </w:rPr>
                      </w:pPr>
                      <w:r w:rsidRPr="00502ED6">
                        <w:rPr>
                          <w:sz w:val="22"/>
                          <w:szCs w:val="22"/>
                        </w:rPr>
                        <w:t xml:space="preserve">OUR </w:t>
                      </w:r>
                      <w:r w:rsidR="00533BCD" w:rsidRPr="00502ED6">
                        <w:rPr>
                          <w:sz w:val="22"/>
                          <w:szCs w:val="22"/>
                        </w:rPr>
                        <w:t>SOLUTION:</w:t>
                      </w:r>
                      <w:r w:rsidR="00490AAA" w:rsidRPr="00490AAA">
                        <w:t xml:space="preserve"> </w:t>
                      </w:r>
                      <w:r w:rsidR="00490AAA">
                        <w:fldChar w:fldCharType="begin"/>
                      </w:r>
                      <w:r w:rsidR="00490AAA">
                        <w:instrText xml:space="preserve"> INCLUDEPICTURE "/Users/areeb/Library/Group Containers/UBF8T346G9.ms/WebArchiveCopyPasteTempFiles/com.microsoft.Word/images?q=tbnANd9GcSG67WhCR8b8VzlWXY9gQ0ZiN2OPxSgN2RPBo0nXC-SYQ&amp;s=10" \* MERGEFORMATINET </w:instrText>
                      </w:r>
                      <w:r w:rsidR="00490AAA">
                        <w:fldChar w:fldCharType="separate"/>
                      </w:r>
                      <w:r w:rsidR="00490AAA">
                        <w:rPr>
                          <w:noProof/>
                        </w:rPr>
                        <w:drawing>
                          <wp:inline distT="0" distB="0" distL="0" distR="0" wp14:anchorId="000A9370" wp14:editId="30C6EBA2">
                            <wp:extent cx="425054" cy="425054"/>
                            <wp:effectExtent l="0" t="0" r="0" b="0"/>
                            <wp:docPr id="1371584417" name="Picture 20" descr="Mental health - Free healthcare and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PBbapCOGfeuhbIPlOzpgQc_41" descr="Mental health - Free healthcare and medical ic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0376" cy="480376"/>
                                    </a:xfrm>
                                    <a:prstGeom prst="rect">
                                      <a:avLst/>
                                    </a:prstGeom>
                                    <a:noFill/>
                                    <a:ln>
                                      <a:noFill/>
                                    </a:ln>
                                  </pic:spPr>
                                </pic:pic>
                              </a:graphicData>
                            </a:graphic>
                          </wp:inline>
                        </w:drawing>
                      </w:r>
                      <w:r w:rsidR="00490AAA">
                        <w:fldChar w:fldCharType="end"/>
                      </w:r>
                    </w:p>
                    <w:p w14:paraId="2FF1DD49" w14:textId="3759C0A9" w:rsidR="00EC2024" w:rsidRPr="007C076D" w:rsidRDefault="00EC2024" w:rsidP="007C076D">
                      <w:pPr>
                        <w:jc w:val="center"/>
                        <w:rPr>
                          <w:sz w:val="36"/>
                          <w:szCs w:val="36"/>
                        </w:rPr>
                      </w:pPr>
                      <w:r w:rsidRPr="00502ED6">
                        <w:rPr>
                          <w:sz w:val="22"/>
                          <w:szCs w:val="22"/>
                        </w:rPr>
                        <w:t>THE POSTPARTUM WELLNESS CLUB</w:t>
                      </w:r>
                    </w:p>
                  </w:txbxContent>
                </v:textbox>
              </v:roundrect>
            </w:pict>
          </mc:Fallback>
        </mc:AlternateContent>
      </w:r>
    </w:p>
    <w:p w14:paraId="5E86DDD2" w14:textId="77777777" w:rsidR="005A1104" w:rsidRPr="005A1104" w:rsidRDefault="005A1104" w:rsidP="005A1104"/>
    <w:p w14:paraId="44B8A7CE" w14:textId="77777777" w:rsidR="005A1104" w:rsidRPr="005A1104" w:rsidRDefault="005A1104" w:rsidP="005A1104"/>
    <w:p w14:paraId="57AD4062" w14:textId="77777777" w:rsidR="005A1104" w:rsidRPr="005A1104" w:rsidRDefault="005A1104" w:rsidP="005A1104"/>
    <w:p w14:paraId="09CD04F3" w14:textId="77777777" w:rsidR="005A1104" w:rsidRPr="005A1104" w:rsidRDefault="005A1104" w:rsidP="005A1104"/>
    <w:p w14:paraId="52355406" w14:textId="77777777" w:rsidR="005A1104" w:rsidRPr="005A1104" w:rsidRDefault="005A1104" w:rsidP="005A1104"/>
    <w:p w14:paraId="10E8000F" w14:textId="77777777" w:rsidR="005A1104" w:rsidRPr="005A1104" w:rsidRDefault="005A1104" w:rsidP="005A1104"/>
    <w:p w14:paraId="386FA037" w14:textId="77777777" w:rsidR="005A1104" w:rsidRPr="005A1104" w:rsidRDefault="005A1104" w:rsidP="005A1104"/>
    <w:p w14:paraId="2ABC93B5" w14:textId="77777777" w:rsidR="005A1104" w:rsidRPr="005A1104" w:rsidRDefault="005A1104" w:rsidP="005A1104"/>
    <w:p w14:paraId="56CEAB96" w14:textId="77777777" w:rsidR="005A1104" w:rsidRPr="005A1104" w:rsidRDefault="005A1104" w:rsidP="005A1104"/>
    <w:p w14:paraId="077A0F17" w14:textId="77777777" w:rsidR="005A1104" w:rsidRPr="005A1104" w:rsidRDefault="005A1104" w:rsidP="005A1104"/>
    <w:p w14:paraId="003D8E67" w14:textId="77777777" w:rsidR="005A1104" w:rsidRPr="005A1104" w:rsidRDefault="005A1104" w:rsidP="005A1104"/>
    <w:p w14:paraId="35DD3805" w14:textId="77777777" w:rsidR="005A1104" w:rsidRPr="005A1104" w:rsidRDefault="005A1104" w:rsidP="005A1104"/>
    <w:p w14:paraId="58D58BB4" w14:textId="0498A813" w:rsidR="005A1104" w:rsidRPr="005A1104" w:rsidRDefault="005A1104" w:rsidP="005A1104"/>
    <w:p w14:paraId="7E174AE2" w14:textId="13DBA23A" w:rsidR="005A1104" w:rsidRPr="005A1104" w:rsidRDefault="00751F11" w:rsidP="005A1104">
      <w:r>
        <w:rPr>
          <w:noProof/>
        </w:rPr>
        <mc:AlternateContent>
          <mc:Choice Requires="wps">
            <w:drawing>
              <wp:anchor distT="0" distB="0" distL="114300" distR="114300" simplePos="0" relativeHeight="251685888" behindDoc="0" locked="0" layoutInCell="1" allowOverlap="1" wp14:anchorId="6BEB56F8" wp14:editId="3E74685F">
                <wp:simplePos x="0" y="0"/>
                <wp:positionH relativeFrom="column">
                  <wp:posOffset>-506503</wp:posOffset>
                </wp:positionH>
                <wp:positionV relativeFrom="paragraph">
                  <wp:posOffset>218993</wp:posOffset>
                </wp:positionV>
                <wp:extent cx="3358836" cy="449027"/>
                <wp:effectExtent l="12700" t="12700" r="6985" b="8255"/>
                <wp:wrapNone/>
                <wp:docPr id="1156955594" name="Rounded Rectangle 12"/>
                <wp:cNvGraphicFramePr/>
                <a:graphic xmlns:a="http://schemas.openxmlformats.org/drawingml/2006/main">
                  <a:graphicData uri="http://schemas.microsoft.com/office/word/2010/wordprocessingShape">
                    <wps:wsp>
                      <wps:cNvSpPr/>
                      <wps:spPr>
                        <a:xfrm>
                          <a:off x="0" y="0"/>
                          <a:ext cx="3358836" cy="449027"/>
                        </a:xfrm>
                        <a:prstGeom prst="roundRect">
                          <a:avLst/>
                        </a:prstGeom>
                        <a:solidFill>
                          <a:srgbClr val="E7C1E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48C5DE" w14:textId="77777777" w:rsidR="00751F11" w:rsidRPr="00502ED6" w:rsidRDefault="00751F11" w:rsidP="006A15F9">
                            <w:pPr>
                              <w:jc w:val="center"/>
                              <w:rPr>
                                <w:sz w:val="20"/>
                                <w:szCs w:val="20"/>
                              </w:rPr>
                            </w:pPr>
                            <w:r w:rsidRPr="00502ED6">
                              <w:rPr>
                                <w:sz w:val="32"/>
                                <w:szCs w:val="32"/>
                              </w:rPr>
                              <w:t>Feature</w:t>
                            </w:r>
                            <w:r w:rsidRPr="00502ED6">
                              <w:rPr>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EB56F8" id="_x0000_s1036" style="position:absolute;margin-left:-39.9pt;margin-top:17.25pt;width:264.5pt;height:35.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" fillcolor="#e7c1e0" strokecolor="#030e13 [484]" strokeweight="1.5pt">
                <v:stroke joinstyle="miter"/>
                <v:textbox>
                  <w:txbxContent>
                    <w:p w14:paraId="4548C5DE" w14:textId="77777777" w:rsidR="00751F11" w:rsidRPr="00502ED6" w:rsidRDefault="00751F11" w:rsidP="006A15F9">
                      <w:pPr>
                        <w:jc w:val="center"/>
                        <w:rPr>
                          <w:sz w:val="20"/>
                          <w:szCs w:val="20"/>
                        </w:rPr>
                      </w:pPr>
                      <w:r w:rsidRPr="00502ED6">
                        <w:rPr>
                          <w:sz w:val="32"/>
                          <w:szCs w:val="32"/>
                        </w:rPr>
                        <w:t>Feature</w:t>
                      </w:r>
                      <w:r w:rsidRPr="00502ED6">
                        <w:rPr>
                          <w:sz w:val="20"/>
                          <w:szCs w:val="20"/>
                        </w:rPr>
                        <w:t xml:space="preserve"> </w:t>
                      </w:r>
                    </w:p>
                  </w:txbxContent>
                </v:textbox>
              </v:roundrect>
            </w:pict>
          </mc:Fallback>
        </mc:AlternateContent>
      </w:r>
      <w:r w:rsidR="005A1104">
        <w:rPr>
          <w:noProof/>
        </w:rPr>
        <mc:AlternateContent>
          <mc:Choice Requires="wps">
            <w:drawing>
              <wp:anchor distT="0" distB="0" distL="114300" distR="114300" simplePos="0" relativeHeight="251677696" behindDoc="0" locked="0" layoutInCell="1" allowOverlap="1" wp14:anchorId="3B45204E" wp14:editId="76F7CD02">
                <wp:simplePos x="0" y="0"/>
                <wp:positionH relativeFrom="column">
                  <wp:posOffset>-829272</wp:posOffset>
                </wp:positionH>
                <wp:positionV relativeFrom="paragraph">
                  <wp:posOffset>179623</wp:posOffset>
                </wp:positionV>
                <wp:extent cx="7383780" cy="2775768"/>
                <wp:effectExtent l="12700" t="12700" r="7620" b="18415"/>
                <wp:wrapNone/>
                <wp:docPr id="167882" name="Rounded Rectangle 11"/>
                <wp:cNvGraphicFramePr/>
                <a:graphic xmlns:a="http://schemas.openxmlformats.org/drawingml/2006/main">
                  <a:graphicData uri="http://schemas.microsoft.com/office/word/2010/wordprocessingShape">
                    <wps:wsp>
                      <wps:cNvSpPr/>
                      <wps:spPr>
                        <a:xfrm>
                          <a:off x="0" y="0"/>
                          <a:ext cx="7383780" cy="2775768"/>
                        </a:xfrm>
                        <a:prstGeom prst="roundRect">
                          <a:avLst/>
                        </a:prstGeom>
                        <a:solidFill>
                          <a:srgbClr val="D68DB4"/>
                        </a:solidFill>
                      </wps:spPr>
                      <wps:style>
                        <a:lnRef idx="2">
                          <a:schemeClr val="accent1">
                            <a:shade val="15000"/>
                          </a:schemeClr>
                        </a:lnRef>
                        <a:fillRef idx="1">
                          <a:schemeClr val="accent1"/>
                        </a:fillRef>
                        <a:effectRef idx="0">
                          <a:schemeClr val="accent1"/>
                        </a:effectRef>
                        <a:fontRef idx="minor">
                          <a:schemeClr val="lt1"/>
                        </a:fontRef>
                      </wps:style>
                      <wps:txbx>
                        <w:txbxContent>
                          <w:p w14:paraId="3C6899FB" w14:textId="71D21C93" w:rsidR="00655D91" w:rsidRDefault="00655D91" w:rsidP="00E45700">
                            <w:pPr>
                              <w:ind w:left="1440" w:hanging="360"/>
                            </w:pPr>
                          </w:p>
                          <w:p w14:paraId="46CA3CFD" w14:textId="2838BE12" w:rsidR="00D54F02" w:rsidRDefault="00E45700" w:rsidP="00E45700">
                            <w:pPr>
                              <w:pStyle w:val="ListParagraph"/>
                              <w:numPr>
                                <w:ilvl w:val="0"/>
                                <w:numId w:val="4"/>
                              </w:numPr>
                            </w:pPr>
                            <w:r>
                              <w:t xml:space="preserve">Culturally adapted group therapy </w:t>
                            </w:r>
                            <w:r w:rsidR="00655D91">
                              <w:t xml:space="preserve">                   </w:t>
                            </w:r>
                          </w:p>
                          <w:p w14:paraId="4EBF125B" w14:textId="6B5AB93E" w:rsidR="00E45700" w:rsidRDefault="00E45700" w:rsidP="00E45700">
                            <w:pPr>
                              <w:pStyle w:val="ListParagraph"/>
                              <w:numPr>
                                <w:ilvl w:val="0"/>
                                <w:numId w:val="4"/>
                              </w:numPr>
                            </w:pPr>
                            <w:r>
                              <w:t xml:space="preserve">Peer support integration </w:t>
                            </w:r>
                            <w:r w:rsidR="007E6464">
                              <w:t xml:space="preserve">                             </w:t>
                            </w:r>
                          </w:p>
                          <w:p w14:paraId="3731B4C4" w14:textId="1AE880DC" w:rsidR="00655D91" w:rsidRDefault="00655D91" w:rsidP="00F148B4">
                            <w:pPr>
                              <w:pStyle w:val="ListParagraph"/>
                              <w:numPr>
                                <w:ilvl w:val="0"/>
                                <w:numId w:val="4"/>
                              </w:numPr>
                            </w:pPr>
                            <w:r>
                              <w:t xml:space="preserve">Community-based delivery </w:t>
                            </w:r>
                            <w:r w:rsidR="0034408D">
                              <w:t xml:space="preserve">         </w:t>
                            </w:r>
                            <w:r w:rsidR="00F148B4">
                              <w:t xml:space="preserve"> </w:t>
                            </w:r>
                          </w:p>
                          <w:p w14:paraId="47C8F7DC" w14:textId="708C3379" w:rsidR="00655D91" w:rsidRDefault="00655D91" w:rsidP="00655D91">
                            <w:pPr>
                              <w:pStyle w:val="ListParagraph"/>
                              <w:numPr>
                                <w:ilvl w:val="0"/>
                                <w:numId w:val="4"/>
                              </w:numPr>
                            </w:pPr>
                            <w:r>
                              <w:t xml:space="preserve">Whole -family inclusion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B45204E" id="Rounded Rectangle 11" o:spid="_x0000_s1037" style="position:absolute;margin-left:-65.3pt;margin-top:14.15pt;width:581.4pt;height:218.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" fillcolor="#d68db4" strokecolor="#030e13 [484]" strokeweight="1.5pt">
                <v:stroke joinstyle="miter"/>
                <v:textbox>
                  <w:txbxContent>
                    <w:p w14:paraId="3C6899FB" w14:textId="71D21C93" w:rsidR="00655D91" w:rsidRDefault="00655D91" w:rsidP="00E45700">
                      <w:pPr>
                        <w:ind w:left="1440" w:hanging="360"/>
                      </w:pPr>
                    </w:p>
                    <w:p w14:paraId="46CA3CFD" w14:textId="2838BE12" w:rsidR="00D54F02" w:rsidRDefault="00E45700" w:rsidP="00E45700">
                      <w:pPr>
                        <w:pStyle w:val="ListParagraph"/>
                        <w:numPr>
                          <w:ilvl w:val="0"/>
                          <w:numId w:val="4"/>
                        </w:numPr>
                      </w:pPr>
                      <w:r>
                        <w:t xml:space="preserve">Culturally adapted group therapy </w:t>
                      </w:r>
                      <w:r w:rsidR="00655D91">
                        <w:t xml:space="preserve">                   </w:t>
                      </w:r>
                    </w:p>
                    <w:p w14:paraId="4EBF125B" w14:textId="6B5AB93E" w:rsidR="00E45700" w:rsidRDefault="00E45700" w:rsidP="00E45700">
                      <w:pPr>
                        <w:pStyle w:val="ListParagraph"/>
                        <w:numPr>
                          <w:ilvl w:val="0"/>
                          <w:numId w:val="4"/>
                        </w:numPr>
                      </w:pPr>
                      <w:r>
                        <w:t xml:space="preserve">Peer support integration </w:t>
                      </w:r>
                      <w:r w:rsidR="007E6464">
                        <w:t xml:space="preserve">                             </w:t>
                      </w:r>
                    </w:p>
                    <w:p w14:paraId="3731B4C4" w14:textId="1AE880DC" w:rsidR="00655D91" w:rsidRDefault="00655D91" w:rsidP="00F148B4">
                      <w:pPr>
                        <w:pStyle w:val="ListParagraph"/>
                        <w:numPr>
                          <w:ilvl w:val="0"/>
                          <w:numId w:val="4"/>
                        </w:numPr>
                      </w:pPr>
                      <w:r>
                        <w:t xml:space="preserve">Community-based delivery </w:t>
                      </w:r>
                      <w:r w:rsidR="0034408D">
                        <w:t xml:space="preserve">         </w:t>
                      </w:r>
                      <w:r w:rsidR="00F148B4">
                        <w:t xml:space="preserve"> </w:t>
                      </w:r>
                    </w:p>
                    <w:p w14:paraId="47C8F7DC" w14:textId="708C3379" w:rsidR="00655D91" w:rsidRDefault="00655D91" w:rsidP="00655D91">
                      <w:pPr>
                        <w:pStyle w:val="ListParagraph"/>
                        <w:numPr>
                          <w:ilvl w:val="0"/>
                          <w:numId w:val="4"/>
                        </w:numPr>
                      </w:pPr>
                      <w:r>
                        <w:t xml:space="preserve">Whole -family inclusion </w:t>
                      </w:r>
                    </w:p>
                  </w:txbxContent>
                </v:textbox>
              </v:roundrect>
            </w:pict>
          </mc:Fallback>
        </mc:AlternateContent>
      </w:r>
    </w:p>
    <w:p w14:paraId="548609F8" w14:textId="77777777" w:rsidR="005A1104" w:rsidRPr="005A1104" w:rsidRDefault="005A1104" w:rsidP="005A1104"/>
    <w:p w14:paraId="72BB1E77" w14:textId="528600CA" w:rsidR="005A1104" w:rsidRPr="005A1104" w:rsidRDefault="00751F11" w:rsidP="005A1104">
      <w:r>
        <w:rPr>
          <w:noProof/>
        </w:rPr>
        <mc:AlternateContent>
          <mc:Choice Requires="wps">
            <w:drawing>
              <wp:anchor distT="0" distB="0" distL="114300" distR="114300" simplePos="0" relativeHeight="251680768" behindDoc="0" locked="0" layoutInCell="1" allowOverlap="1" wp14:anchorId="3FE6DA16" wp14:editId="72D93FD1">
                <wp:simplePos x="0" y="0"/>
                <wp:positionH relativeFrom="column">
                  <wp:posOffset>2926715</wp:posOffset>
                </wp:positionH>
                <wp:positionV relativeFrom="paragraph">
                  <wp:posOffset>86071</wp:posOffset>
                </wp:positionV>
                <wp:extent cx="3457789" cy="2159748"/>
                <wp:effectExtent l="12700" t="12700" r="9525" b="12065"/>
                <wp:wrapNone/>
                <wp:docPr id="708053451" name="Rounded Rectangle 15"/>
                <wp:cNvGraphicFramePr/>
                <a:graphic xmlns:a="http://schemas.openxmlformats.org/drawingml/2006/main">
                  <a:graphicData uri="http://schemas.microsoft.com/office/word/2010/wordprocessingShape">
                    <wps:wsp>
                      <wps:cNvSpPr/>
                      <wps:spPr>
                        <a:xfrm>
                          <a:off x="0" y="0"/>
                          <a:ext cx="3457789" cy="2159748"/>
                        </a:xfrm>
                        <a:prstGeom prst="roundRect">
                          <a:avLst/>
                        </a:prstGeom>
                        <a:solidFill>
                          <a:srgbClr val="D68DB4"/>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FFCABC" w14:textId="77777777" w:rsidR="00ED01BF" w:rsidRDefault="00ED01BF" w:rsidP="00ED01BF">
                            <w:pPr>
                              <w:rPr>
                                <w:rFonts w:ascii="Segoe UI" w:hAnsi="Segoe UI" w:cs="Segoe UI"/>
                                <w:color w:val="FFFFFF" w:themeColor="background1"/>
                                <w:sz w:val="23"/>
                                <w:szCs w:val="23"/>
                              </w:rPr>
                            </w:pPr>
                            <w:r w:rsidRPr="00ED01BF">
                              <w:rPr>
                                <w:rStyle w:val="Strong"/>
                                <w:rFonts w:ascii="Segoe UI" w:hAnsi="Segoe UI" w:cs="Segoe UI"/>
                                <w:color w:val="FFFFFF" w:themeColor="background1"/>
                                <w:sz w:val="23"/>
                                <w:szCs w:val="23"/>
                              </w:rPr>
                              <w:t>49% recovery</w:t>
                            </w:r>
                            <w:r w:rsidRPr="00ED01BF">
                              <w:rPr>
                                <w:rStyle w:val="apple-converted-space"/>
                                <w:rFonts w:ascii="Segoe UI" w:hAnsi="Segoe UI" w:cs="Segoe UI"/>
                                <w:color w:val="FFFFFF" w:themeColor="background1"/>
                                <w:sz w:val="23"/>
                                <w:szCs w:val="23"/>
                              </w:rPr>
                              <w:t> </w:t>
                            </w:r>
                            <w:r w:rsidRPr="00ED01BF">
                              <w:rPr>
                                <w:rFonts w:ascii="Segoe UI" w:hAnsi="Segoe UI" w:cs="Segoe UI"/>
                                <w:color w:val="FFFFFF" w:themeColor="background1"/>
                                <w:sz w:val="23"/>
                                <w:szCs w:val="23"/>
                              </w:rPr>
                              <w:t>at 4 months (vs 37% in control); 97% higher odds of recovery</w:t>
                            </w:r>
                          </w:p>
                          <w:p w14:paraId="006F1E67" w14:textId="77777777" w:rsidR="000A78D2" w:rsidRDefault="00ED01BF" w:rsidP="00ED01BF">
                            <w:r w:rsidRPr="00ED01BF">
                              <w:t>Improves emotional/social support and well</w:t>
                            </w:r>
                            <w:r w:rsidR="000A78D2">
                              <w:t xml:space="preserve"> </w:t>
                            </w:r>
                          </w:p>
                          <w:p w14:paraId="4A56C6A0" w14:textId="64610DF4" w:rsidR="00ED01BF" w:rsidRDefault="000A78D2" w:rsidP="00ED01BF">
                            <w:r w:rsidRPr="000A78D2">
                              <w:t>Reaches families who don't engage with traditional servi</w:t>
                            </w:r>
                            <w:r>
                              <w:t>ces</w:t>
                            </w:r>
                            <w:r w:rsidR="00ED01BF">
                              <w:t xml:space="preserve"> </w:t>
                            </w:r>
                          </w:p>
                          <w:p w14:paraId="230CCB4D" w14:textId="627B1EDC" w:rsidR="000A78D2" w:rsidRDefault="00B452CD" w:rsidP="00ED01BF">
                            <w:r w:rsidRPr="00B452CD">
                              <w:t>Fathers need assessment and signposting</w:t>
                            </w:r>
                          </w:p>
                          <w:p w14:paraId="74A666A0" w14:textId="77777777" w:rsidR="00ED01BF" w:rsidRDefault="00ED01BF" w:rsidP="00ED01BF"/>
                          <w:p w14:paraId="48DF305F" w14:textId="77777777" w:rsidR="00ED01BF" w:rsidRDefault="00ED01BF" w:rsidP="00EE1597">
                            <w:pPr>
                              <w:jc w:val="center"/>
                            </w:pPr>
                          </w:p>
                          <w:p w14:paraId="7109367C" w14:textId="7BBCD336" w:rsidR="00EE1597" w:rsidRPr="00ED01BF" w:rsidRDefault="00ED01BF" w:rsidP="00EE1597">
                            <w:pPr>
                              <w:jc w:val="center"/>
                              <w:rPr>
                                <w:rFonts w:ascii="Segoe UI" w:hAnsi="Segoe UI" w:cs="Segoe UI"/>
                                <w:sz w:val="23"/>
                                <w:szCs w:val="23"/>
                              </w:rPr>
                            </w:pPr>
                            <w:r w:rsidRPr="00ED01BF">
                              <w: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FE6DA16" id="Rounded Rectangle 15" o:spid="_x0000_s1038" style="position:absolute;margin-left:230.45pt;margin-top:6.8pt;width:272.25pt;height:170.0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" fillcolor="#d68db4" strokecolor="#030e13 [484]" strokeweight="1.5pt">
                <v:stroke joinstyle="miter"/>
                <v:textbox>
                  <w:txbxContent>
                    <w:p w14:paraId="15FFCABC" w14:textId="77777777" w:rsidR="00ED01BF" w:rsidRDefault="00ED01BF" w:rsidP="00ED01BF">
                      <w:pPr>
                        <w:rPr>
                          <w:rFonts w:ascii="Segoe UI" w:hAnsi="Segoe UI" w:cs="Segoe UI"/>
                          <w:color w:val="FFFFFF" w:themeColor="background1"/>
                          <w:sz w:val="23"/>
                          <w:szCs w:val="23"/>
                        </w:rPr>
                      </w:pPr>
                      <w:r w:rsidRPr="00ED01BF">
                        <w:rPr>
                          <w:rStyle w:val="Strong"/>
                          <w:rFonts w:ascii="Segoe UI" w:hAnsi="Segoe UI" w:cs="Segoe UI"/>
                          <w:color w:val="FFFFFF" w:themeColor="background1"/>
                          <w:sz w:val="23"/>
                          <w:szCs w:val="23"/>
                        </w:rPr>
                        <w:t>49% recovery</w:t>
                      </w:r>
                      <w:r w:rsidRPr="00ED01BF">
                        <w:rPr>
                          <w:rStyle w:val="apple-converted-space"/>
                          <w:rFonts w:ascii="Segoe UI" w:hAnsi="Segoe UI" w:cs="Segoe UI"/>
                          <w:color w:val="FFFFFF" w:themeColor="background1"/>
                          <w:sz w:val="23"/>
                          <w:szCs w:val="23"/>
                        </w:rPr>
                        <w:t> </w:t>
                      </w:r>
                      <w:r w:rsidRPr="00ED01BF">
                        <w:rPr>
                          <w:rFonts w:ascii="Segoe UI" w:hAnsi="Segoe UI" w:cs="Segoe UI"/>
                          <w:color w:val="FFFFFF" w:themeColor="background1"/>
                          <w:sz w:val="23"/>
                          <w:szCs w:val="23"/>
                        </w:rPr>
                        <w:t>at 4 months (vs 37% in control); 97% higher odds of recovery</w:t>
                      </w:r>
                    </w:p>
                    <w:p w14:paraId="006F1E67" w14:textId="77777777" w:rsidR="000A78D2" w:rsidRDefault="00ED01BF" w:rsidP="00ED01BF">
                      <w:r w:rsidRPr="00ED01BF">
                        <w:t>Improves emotional/social support and well</w:t>
                      </w:r>
                      <w:r w:rsidR="000A78D2">
                        <w:t xml:space="preserve"> </w:t>
                      </w:r>
                    </w:p>
                    <w:p w14:paraId="4A56C6A0" w14:textId="64610DF4" w:rsidR="00ED01BF" w:rsidRDefault="000A78D2" w:rsidP="00ED01BF">
                      <w:r w:rsidRPr="000A78D2">
                        <w:t>Reaches families who don't engage with traditional servi</w:t>
                      </w:r>
                      <w:r>
                        <w:t>ces</w:t>
                      </w:r>
                      <w:r w:rsidR="00ED01BF">
                        <w:t xml:space="preserve"> </w:t>
                      </w:r>
                    </w:p>
                    <w:p w14:paraId="230CCB4D" w14:textId="627B1EDC" w:rsidR="000A78D2" w:rsidRDefault="00B452CD" w:rsidP="00ED01BF">
                      <w:r w:rsidRPr="00B452CD">
                        <w:t>Fathers need assessment and signposting</w:t>
                      </w:r>
                    </w:p>
                    <w:p w14:paraId="74A666A0" w14:textId="77777777" w:rsidR="00ED01BF" w:rsidRDefault="00ED01BF" w:rsidP="00ED01BF"/>
                    <w:p w14:paraId="48DF305F" w14:textId="77777777" w:rsidR="00ED01BF" w:rsidRDefault="00ED01BF" w:rsidP="00EE1597">
                      <w:pPr>
                        <w:jc w:val="center"/>
                      </w:pPr>
                    </w:p>
                    <w:p w14:paraId="7109367C" w14:textId="7BBCD336" w:rsidR="00EE1597" w:rsidRPr="00ED01BF" w:rsidRDefault="00ED01BF" w:rsidP="00EE1597">
                      <w:pPr>
                        <w:jc w:val="center"/>
                        <w:rPr>
                          <w:rFonts w:ascii="Segoe UI" w:hAnsi="Segoe UI" w:cs="Segoe UI"/>
                          <w:sz w:val="23"/>
                          <w:szCs w:val="23"/>
                        </w:rPr>
                      </w:pPr>
                      <w:r w:rsidRPr="00ED01BF">
                        <w:t> </w:t>
                      </w:r>
                    </w:p>
                  </w:txbxContent>
                </v:textbox>
              </v:roundrect>
            </w:pict>
          </mc:Fallback>
        </mc:AlternateContent>
      </w:r>
    </w:p>
    <w:p w14:paraId="24FC8321" w14:textId="77777777" w:rsidR="005A1104" w:rsidRPr="005A1104" w:rsidRDefault="005A1104" w:rsidP="005A1104"/>
    <w:p w14:paraId="438C4C91" w14:textId="77777777" w:rsidR="005A1104" w:rsidRPr="005A1104" w:rsidRDefault="005A1104" w:rsidP="005A1104"/>
    <w:p w14:paraId="6856BBDC" w14:textId="6B4A134B" w:rsidR="005A1104" w:rsidRPr="005A1104" w:rsidRDefault="005A1104" w:rsidP="005A1104"/>
    <w:p w14:paraId="41C60176" w14:textId="70BF5188" w:rsidR="005A1104" w:rsidRPr="005A1104" w:rsidRDefault="005A1104" w:rsidP="005A1104"/>
    <w:p w14:paraId="0C95459B" w14:textId="48AEF0A8" w:rsidR="005A1104" w:rsidRPr="005A1104" w:rsidRDefault="005A1104" w:rsidP="005A1104"/>
    <w:p w14:paraId="5DBAE8FB" w14:textId="11DF4FAB" w:rsidR="005A1104" w:rsidRPr="005A1104" w:rsidRDefault="005A1104" w:rsidP="005A1104"/>
    <w:p w14:paraId="2A8A7305" w14:textId="6E24726E" w:rsidR="005A1104" w:rsidRPr="005A1104" w:rsidRDefault="00751F11" w:rsidP="005A1104">
      <w:r>
        <w:rPr>
          <w:noProof/>
        </w:rPr>
        <mc:AlternateContent>
          <mc:Choice Requires="wps">
            <w:drawing>
              <wp:anchor distT="0" distB="0" distL="114300" distR="114300" simplePos="0" relativeHeight="251686912" behindDoc="0" locked="0" layoutInCell="1" allowOverlap="1" wp14:anchorId="0746DED3" wp14:editId="20A85C1E">
                <wp:simplePos x="0" y="0"/>
                <wp:positionH relativeFrom="column">
                  <wp:posOffset>2927595</wp:posOffset>
                </wp:positionH>
                <wp:positionV relativeFrom="paragraph">
                  <wp:posOffset>213354</wp:posOffset>
                </wp:positionV>
                <wp:extent cx="3542904" cy="1670434"/>
                <wp:effectExtent l="12700" t="12700" r="13335" b="19050"/>
                <wp:wrapNone/>
                <wp:docPr id="86274622" name="Rectangle 23"/>
                <wp:cNvGraphicFramePr/>
                <a:graphic xmlns:a="http://schemas.openxmlformats.org/drawingml/2006/main">
                  <a:graphicData uri="http://schemas.microsoft.com/office/word/2010/wordprocessingShape">
                    <wps:wsp>
                      <wps:cNvSpPr/>
                      <wps:spPr>
                        <a:xfrm>
                          <a:off x="0" y="0"/>
                          <a:ext cx="3542904" cy="1670434"/>
                        </a:xfrm>
                        <a:prstGeom prst="rect">
                          <a:avLst/>
                        </a:prstGeom>
                        <a:solidFill>
                          <a:srgbClr val="D6749E"/>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B1376E" w14:textId="61FA9249" w:rsidR="00751F11" w:rsidRDefault="00564A91" w:rsidP="00751F11">
                            <w:pPr>
                              <w:jc w:val="center"/>
                            </w:pPr>
                            <w:r>
                              <w:rPr>
                                <w:rStyle w:val="Emphasis"/>
                                <w:rFonts w:ascii="Segoe UI" w:hAnsi="Segoe UI" w:cs="Segoe UI"/>
                                <w:color w:val="0F1115"/>
                              </w:rPr>
                              <w:t>No child should ever have to ask why their mummy isn't coming home. No husband should be without their wife. And no parents should have to bury their daughter for something that is so treatable"</w:t>
                            </w:r>
                            <w:r>
                              <w:rPr>
                                <w:rStyle w:val="apple-converted-space"/>
                                <w:rFonts w:ascii="Segoe UI" w:hAnsi="Segoe UI" w:cs="Segoe UI"/>
                                <w:color w:val="0F1115"/>
                              </w:rPr>
                              <w:t> </w:t>
                            </w:r>
                            <w:r>
                              <w:rPr>
                                <w:rFonts w:ascii="Segoe UI" w:hAnsi="Segoe UI" w:cs="Segoe UI"/>
                                <w:color w:val="0F1115"/>
                              </w:rPr>
                              <w:t>– Family of Lucy, who died by suicide after postnatal depression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46DED3" id="Rectangle 23" o:spid="_x0000_s1039" style="position:absolute;margin-left:230.5pt;margin-top:16.8pt;width:278.95pt;height:131.5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" fillcolor="#d6749e" strokecolor="#030e13 [484]" strokeweight="1.5pt">
                <v:textbox>
                  <w:txbxContent>
                    <w:p w14:paraId="63B1376E" w14:textId="61FA9249" w:rsidR="00751F11" w:rsidRDefault="00564A91" w:rsidP="00751F11">
                      <w:pPr>
                        <w:jc w:val="center"/>
                      </w:pPr>
                      <w:r>
                        <w:rPr>
                          <w:rStyle w:val="Emphasis"/>
                          <w:rFonts w:ascii="Segoe UI" w:hAnsi="Segoe UI" w:cs="Segoe UI"/>
                          <w:color w:val="0F1115"/>
                        </w:rPr>
                        <w:t>No child should ever have to ask why their mummy isn't coming home. No husband should be without their wife. And no parents should have to bury their daughter for something that is so treatable"</w:t>
                      </w:r>
                      <w:r>
                        <w:rPr>
                          <w:rStyle w:val="apple-converted-space"/>
                          <w:rFonts w:ascii="Segoe UI" w:hAnsi="Segoe UI" w:cs="Segoe UI"/>
                          <w:color w:val="0F1115"/>
                        </w:rPr>
                        <w:t> </w:t>
                      </w:r>
                      <w:r>
                        <w:rPr>
                          <w:rFonts w:ascii="Segoe UI" w:hAnsi="Segoe UI" w:cs="Segoe UI"/>
                          <w:color w:val="0F1115"/>
                        </w:rPr>
                        <w:t>– Family of Lucy, who died by suicide after postnatal depression</w:t>
                      </w:r>
                    </w:p>
                  </w:txbxContent>
                </v:textbox>
              </v:rect>
            </w:pict>
          </mc:Fallback>
        </mc:AlternateContent>
      </w:r>
      <w:r w:rsidR="005A1104">
        <w:rPr>
          <w:noProof/>
        </w:rPr>
        <mc:AlternateContent>
          <mc:Choice Requires="wps">
            <w:drawing>
              <wp:anchor distT="0" distB="0" distL="114300" distR="114300" simplePos="0" relativeHeight="251681792" behindDoc="0" locked="0" layoutInCell="1" allowOverlap="1" wp14:anchorId="60559A42" wp14:editId="0D13D3EB">
                <wp:simplePos x="0" y="0"/>
                <wp:positionH relativeFrom="column">
                  <wp:posOffset>-732790</wp:posOffset>
                </wp:positionH>
                <wp:positionV relativeFrom="paragraph">
                  <wp:posOffset>348690</wp:posOffset>
                </wp:positionV>
                <wp:extent cx="3490991" cy="1530985"/>
                <wp:effectExtent l="12700" t="12700" r="14605" b="18415"/>
                <wp:wrapNone/>
                <wp:docPr id="1378992040" name="Rectangle 18"/>
                <wp:cNvGraphicFramePr/>
                <a:graphic xmlns:a="http://schemas.openxmlformats.org/drawingml/2006/main">
                  <a:graphicData uri="http://schemas.microsoft.com/office/word/2010/wordprocessingShape">
                    <wps:wsp>
                      <wps:cNvSpPr/>
                      <wps:spPr>
                        <a:xfrm>
                          <a:off x="0" y="0"/>
                          <a:ext cx="3490991" cy="153098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4944DF" w14:textId="77777777" w:rsidR="00F469EA" w:rsidRPr="00751F11" w:rsidRDefault="00F469EA" w:rsidP="00F469EA">
                            <w:pPr>
                              <w:pStyle w:val="ds-markdown-paragraph"/>
                              <w:spacing w:before="240" w:beforeAutospacing="0" w:after="240" w:afterAutospacing="0"/>
                              <w:rPr>
                                <w:rFonts w:ascii="Segoe UI" w:hAnsi="Segoe UI" w:cs="Segoe UI"/>
                                <w:color w:val="D6749E"/>
                                <w:sz w:val="20"/>
                                <w:szCs w:val="20"/>
                              </w:rPr>
                            </w:pPr>
                            <w:r w:rsidRPr="00751F11">
                              <w:rPr>
                                <w:rStyle w:val="Strong"/>
                                <w:rFonts w:ascii="Segoe UI" w:hAnsi="Segoe UI" w:cs="Segoe UI"/>
                                <w:color w:val="D6749E"/>
                                <w:sz w:val="20"/>
                                <w:szCs w:val="20"/>
                              </w:rPr>
                              <w:t>CALL TO ACTION</w:t>
                            </w:r>
                          </w:p>
                          <w:p w14:paraId="60E3F747" w14:textId="77777777" w:rsidR="00F469EA" w:rsidRPr="00751F11" w:rsidRDefault="00F469EA" w:rsidP="00F469EA">
                            <w:pPr>
                              <w:pStyle w:val="ds-markdown-paragraph"/>
                              <w:spacing w:before="240" w:beforeAutospacing="0" w:after="240" w:afterAutospacing="0"/>
                              <w:rPr>
                                <w:rFonts w:ascii="Segoe UI" w:hAnsi="Segoe UI" w:cs="Segoe UI"/>
                                <w:color w:val="D6749E"/>
                                <w:sz w:val="20"/>
                                <w:szCs w:val="20"/>
                              </w:rPr>
                            </w:pPr>
                            <w:r w:rsidRPr="00751F11">
                              <w:rPr>
                                <w:rFonts w:ascii="Apple Color Emoji" w:hAnsi="Apple Color Emoji" w:cs="Apple Color Emoji"/>
                                <w:color w:val="D6749E"/>
                                <w:sz w:val="20"/>
                                <w:szCs w:val="20"/>
                              </w:rPr>
                              <w:t>📧</w:t>
                            </w:r>
                            <w:r w:rsidRPr="00751F11">
                              <w:rPr>
                                <w:rStyle w:val="apple-converted-space"/>
                                <w:rFonts w:ascii="Segoe UI" w:hAnsi="Segoe UI" w:cs="Segoe UI"/>
                                <w:color w:val="D6749E"/>
                                <w:sz w:val="20"/>
                                <w:szCs w:val="20"/>
                              </w:rPr>
                              <w:t> </w:t>
                            </w:r>
                            <w:r w:rsidRPr="00751F11">
                              <w:rPr>
                                <w:rStyle w:val="Strong"/>
                                <w:rFonts w:ascii="Segoe UI" w:hAnsi="Segoe UI" w:cs="Segoe UI"/>
                                <w:color w:val="D6749E"/>
                                <w:sz w:val="20"/>
                                <w:szCs w:val="20"/>
                              </w:rPr>
                              <w:t>Contact us:</w:t>
                            </w:r>
                            <w:r w:rsidRPr="00751F11">
                              <w:rPr>
                                <w:rStyle w:val="apple-converted-space"/>
                                <w:rFonts w:ascii="Segoe UI" w:hAnsi="Segoe UI" w:cs="Segoe UI"/>
                                <w:color w:val="D6749E"/>
                                <w:sz w:val="20"/>
                                <w:szCs w:val="20"/>
                              </w:rPr>
                              <w:t> </w:t>
                            </w:r>
                            <w:r w:rsidRPr="00751F11">
                              <w:rPr>
                                <w:rFonts w:ascii="Segoe UI" w:hAnsi="Segoe UI" w:cs="Segoe UI"/>
                                <w:color w:val="D6749E"/>
                                <w:sz w:val="20"/>
                                <w:szCs w:val="20"/>
                              </w:rPr>
                              <w:t>postpartumwellnesshub@nhs.uk</w:t>
                            </w:r>
                            <w:r w:rsidRPr="00751F11">
                              <w:rPr>
                                <w:rFonts w:ascii="Segoe UI" w:hAnsi="Segoe UI" w:cs="Segoe UI"/>
                                <w:color w:val="D6749E"/>
                                <w:sz w:val="20"/>
                                <w:szCs w:val="20"/>
                              </w:rPr>
                              <w:br/>
                            </w:r>
                            <w:r w:rsidRPr="00751F11">
                              <w:rPr>
                                <w:rFonts w:ascii="Apple Color Emoji" w:hAnsi="Apple Color Emoji" w:cs="Apple Color Emoji"/>
                                <w:color w:val="D6749E"/>
                                <w:sz w:val="20"/>
                                <w:szCs w:val="20"/>
                              </w:rPr>
                              <w:t>🌐</w:t>
                            </w:r>
                            <w:r w:rsidRPr="00751F11">
                              <w:rPr>
                                <w:rStyle w:val="apple-converted-space"/>
                                <w:rFonts w:ascii="Segoe UI" w:hAnsi="Segoe UI" w:cs="Segoe UI"/>
                                <w:color w:val="D6749E"/>
                                <w:sz w:val="20"/>
                                <w:szCs w:val="20"/>
                              </w:rPr>
                              <w:t> </w:t>
                            </w:r>
                            <w:r w:rsidRPr="00751F11">
                              <w:rPr>
                                <w:rStyle w:val="Strong"/>
                                <w:rFonts w:ascii="Segoe UI" w:hAnsi="Segoe UI" w:cs="Segoe UI"/>
                                <w:color w:val="D6749E"/>
                                <w:sz w:val="20"/>
                                <w:szCs w:val="20"/>
                              </w:rPr>
                              <w:t>Learn more:</w:t>
                            </w:r>
                            <w:r w:rsidRPr="00751F11">
                              <w:rPr>
                                <w:rStyle w:val="apple-converted-space"/>
                                <w:rFonts w:ascii="Segoe UI" w:hAnsi="Segoe UI" w:cs="Segoe UI"/>
                                <w:color w:val="D6749E"/>
                                <w:sz w:val="20"/>
                                <w:szCs w:val="20"/>
                              </w:rPr>
                              <w:t> </w:t>
                            </w:r>
                            <w:hyperlink r:id="rId10" w:tgtFrame="_blank" w:history="1">
                              <w:r w:rsidRPr="00751F11">
                                <w:rPr>
                                  <w:rStyle w:val="Hyperlink"/>
                                  <w:rFonts w:ascii="Segoe UI" w:hAnsi="Segoe UI" w:cs="Segoe UI"/>
                                  <w:color w:val="D6749E"/>
                                  <w:sz w:val="20"/>
                                  <w:szCs w:val="20"/>
                                  <w:u w:val="none"/>
                                  <w:bdr w:val="single" w:sz="12" w:space="0" w:color="auto" w:frame="1"/>
                                </w:rPr>
                                <w:t>www.postpartumwellnesshub.co.uk</w:t>
                              </w:r>
                            </w:hyperlink>
                            <w:r w:rsidRPr="00751F11">
                              <w:rPr>
                                <w:rFonts w:ascii="Segoe UI" w:hAnsi="Segoe UI" w:cs="Segoe UI"/>
                                <w:color w:val="D6749E"/>
                                <w:sz w:val="20"/>
                                <w:szCs w:val="20"/>
                              </w:rPr>
                              <w:br/>
                            </w:r>
                            <w:r w:rsidRPr="00751F11">
                              <w:rPr>
                                <w:rFonts w:ascii="Apple Color Emoji" w:hAnsi="Apple Color Emoji" w:cs="Apple Color Emoji"/>
                                <w:color w:val="D6749E"/>
                                <w:sz w:val="20"/>
                                <w:szCs w:val="20"/>
                              </w:rPr>
                              <w:t>📞</w:t>
                            </w:r>
                            <w:r w:rsidRPr="00751F11">
                              <w:rPr>
                                <w:rStyle w:val="apple-converted-space"/>
                                <w:rFonts w:ascii="Segoe UI" w:hAnsi="Segoe UI" w:cs="Segoe UI"/>
                                <w:color w:val="D6749E"/>
                                <w:sz w:val="20"/>
                                <w:szCs w:val="20"/>
                              </w:rPr>
                              <w:t> </w:t>
                            </w:r>
                            <w:r w:rsidRPr="00751F11">
                              <w:rPr>
                                <w:rStyle w:val="Strong"/>
                                <w:rFonts w:ascii="Segoe UI" w:hAnsi="Segoe UI" w:cs="Segoe UI"/>
                                <w:color w:val="D6749E"/>
                                <w:sz w:val="20"/>
                                <w:szCs w:val="20"/>
                              </w:rPr>
                              <w:t>Refer a family:</w:t>
                            </w:r>
                            <w:r w:rsidRPr="00751F11">
                              <w:rPr>
                                <w:rStyle w:val="apple-converted-space"/>
                                <w:rFonts w:ascii="Segoe UI" w:hAnsi="Segoe UI" w:cs="Segoe UI"/>
                                <w:color w:val="D6749E"/>
                                <w:sz w:val="20"/>
                                <w:szCs w:val="20"/>
                              </w:rPr>
                              <w:t> </w:t>
                            </w:r>
                            <w:r w:rsidRPr="00751F11">
                              <w:rPr>
                                <w:rFonts w:ascii="Segoe UI" w:hAnsi="Segoe UI" w:cs="Segoe UI"/>
                                <w:color w:val="D6749E"/>
                                <w:sz w:val="20"/>
                                <w:szCs w:val="20"/>
                              </w:rPr>
                              <w:t>0800 123 4567</w:t>
                            </w:r>
                          </w:p>
                          <w:p w14:paraId="24923796" w14:textId="77777777" w:rsidR="00F469EA" w:rsidRPr="00751F11" w:rsidRDefault="00F469EA" w:rsidP="00F469EA">
                            <w:pPr>
                              <w:pStyle w:val="ds-markdown-paragraph"/>
                              <w:spacing w:before="240" w:beforeAutospacing="0" w:after="240" w:afterAutospacing="0"/>
                              <w:rPr>
                                <w:rFonts w:ascii="Segoe UI" w:hAnsi="Segoe UI" w:cs="Segoe UI"/>
                                <w:color w:val="0F1115"/>
                                <w:sz w:val="20"/>
                                <w:szCs w:val="20"/>
                              </w:rPr>
                            </w:pPr>
                            <w:r w:rsidRPr="00751F11">
                              <w:rPr>
                                <w:rStyle w:val="Strong"/>
                                <w:rFonts w:ascii="Segoe UI" w:hAnsi="Segoe UI" w:cs="Segoe UI"/>
                                <w:color w:val="0F1115"/>
                                <w:sz w:val="20"/>
                                <w:szCs w:val="20"/>
                              </w:rPr>
                              <w:t>#MaternalMentalHealthMatters #1001CriticalDays</w:t>
                            </w:r>
                          </w:p>
                          <w:p w14:paraId="75950723" w14:textId="76725E9B" w:rsidR="00F469EA" w:rsidRDefault="00F469EA" w:rsidP="00F469E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59A42" id="Rectangle 18" o:spid="_x0000_s1040" style="position:absolute;margin-left:-57.7pt;margin-top:27.45pt;width:274.9pt;height:120.5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" fillcolor="white [3212]" strokecolor="#030e13 [484]" strokeweight="1.5pt">
                <v:textbox>
                  <w:txbxContent>
                    <w:p w14:paraId="474944DF" w14:textId="77777777" w:rsidR="00F469EA" w:rsidRPr="00751F11" w:rsidRDefault="00F469EA" w:rsidP="00F469EA">
                      <w:pPr>
                        <w:pStyle w:val="ds-markdown-paragraph"/>
                        <w:spacing w:before="240" w:beforeAutospacing="0" w:after="240" w:afterAutospacing="0"/>
                        <w:rPr>
                          <w:rFonts w:ascii="Segoe UI" w:hAnsi="Segoe UI" w:cs="Segoe UI"/>
                          <w:color w:val="D6749E"/>
                          <w:sz w:val="20"/>
                          <w:szCs w:val="20"/>
                        </w:rPr>
                      </w:pPr>
                      <w:r w:rsidRPr="00751F11">
                        <w:rPr>
                          <w:rStyle w:val="Strong"/>
                          <w:rFonts w:ascii="Segoe UI" w:hAnsi="Segoe UI" w:cs="Segoe UI"/>
                          <w:color w:val="D6749E"/>
                          <w:sz w:val="20"/>
                          <w:szCs w:val="20"/>
                        </w:rPr>
                        <w:t>CALL TO ACTION</w:t>
                      </w:r>
                    </w:p>
                    <w:p w14:paraId="60E3F747" w14:textId="77777777" w:rsidR="00F469EA" w:rsidRPr="00751F11" w:rsidRDefault="00F469EA" w:rsidP="00F469EA">
                      <w:pPr>
                        <w:pStyle w:val="ds-markdown-paragraph"/>
                        <w:spacing w:before="240" w:beforeAutospacing="0" w:after="240" w:afterAutospacing="0"/>
                        <w:rPr>
                          <w:rFonts w:ascii="Segoe UI" w:hAnsi="Segoe UI" w:cs="Segoe UI"/>
                          <w:color w:val="D6749E"/>
                          <w:sz w:val="20"/>
                          <w:szCs w:val="20"/>
                        </w:rPr>
                      </w:pPr>
                      <w:r w:rsidRPr="00751F11">
                        <w:rPr>
                          <w:rFonts w:ascii="Apple Color Emoji" w:hAnsi="Apple Color Emoji" w:cs="Apple Color Emoji"/>
                          <w:color w:val="D6749E"/>
                          <w:sz w:val="20"/>
                          <w:szCs w:val="20"/>
                        </w:rPr>
                        <w:t>📧</w:t>
                      </w:r>
                      <w:r w:rsidRPr="00751F11">
                        <w:rPr>
                          <w:rStyle w:val="apple-converted-space"/>
                          <w:rFonts w:ascii="Segoe UI" w:hAnsi="Segoe UI" w:cs="Segoe UI"/>
                          <w:color w:val="D6749E"/>
                          <w:sz w:val="20"/>
                          <w:szCs w:val="20"/>
                        </w:rPr>
                        <w:t> </w:t>
                      </w:r>
                      <w:r w:rsidRPr="00751F11">
                        <w:rPr>
                          <w:rStyle w:val="Strong"/>
                          <w:rFonts w:ascii="Segoe UI" w:hAnsi="Segoe UI" w:cs="Segoe UI"/>
                          <w:color w:val="D6749E"/>
                          <w:sz w:val="20"/>
                          <w:szCs w:val="20"/>
                        </w:rPr>
                        <w:t>Contact us:</w:t>
                      </w:r>
                      <w:r w:rsidRPr="00751F11">
                        <w:rPr>
                          <w:rStyle w:val="apple-converted-space"/>
                          <w:rFonts w:ascii="Segoe UI" w:hAnsi="Segoe UI" w:cs="Segoe UI"/>
                          <w:color w:val="D6749E"/>
                          <w:sz w:val="20"/>
                          <w:szCs w:val="20"/>
                        </w:rPr>
                        <w:t> </w:t>
                      </w:r>
                      <w:r w:rsidRPr="00751F11">
                        <w:rPr>
                          <w:rFonts w:ascii="Segoe UI" w:hAnsi="Segoe UI" w:cs="Segoe UI"/>
                          <w:color w:val="D6749E"/>
                          <w:sz w:val="20"/>
                          <w:szCs w:val="20"/>
                        </w:rPr>
                        <w:t>postpartumwellnesshub@nhs.uk</w:t>
                      </w:r>
                      <w:r w:rsidRPr="00751F11">
                        <w:rPr>
                          <w:rFonts w:ascii="Segoe UI" w:hAnsi="Segoe UI" w:cs="Segoe UI"/>
                          <w:color w:val="D6749E"/>
                          <w:sz w:val="20"/>
                          <w:szCs w:val="20"/>
                        </w:rPr>
                        <w:br/>
                      </w:r>
                      <w:r w:rsidRPr="00751F11">
                        <w:rPr>
                          <w:rFonts w:ascii="Apple Color Emoji" w:hAnsi="Apple Color Emoji" w:cs="Apple Color Emoji"/>
                          <w:color w:val="D6749E"/>
                          <w:sz w:val="20"/>
                          <w:szCs w:val="20"/>
                        </w:rPr>
                        <w:t>🌐</w:t>
                      </w:r>
                      <w:r w:rsidRPr="00751F11">
                        <w:rPr>
                          <w:rStyle w:val="apple-converted-space"/>
                          <w:rFonts w:ascii="Segoe UI" w:hAnsi="Segoe UI" w:cs="Segoe UI"/>
                          <w:color w:val="D6749E"/>
                          <w:sz w:val="20"/>
                          <w:szCs w:val="20"/>
                        </w:rPr>
                        <w:t> </w:t>
                      </w:r>
                      <w:r w:rsidRPr="00751F11">
                        <w:rPr>
                          <w:rStyle w:val="Strong"/>
                          <w:rFonts w:ascii="Segoe UI" w:hAnsi="Segoe UI" w:cs="Segoe UI"/>
                          <w:color w:val="D6749E"/>
                          <w:sz w:val="20"/>
                          <w:szCs w:val="20"/>
                        </w:rPr>
                        <w:t>Learn more:</w:t>
                      </w:r>
                      <w:r w:rsidRPr="00751F11">
                        <w:rPr>
                          <w:rStyle w:val="apple-converted-space"/>
                          <w:rFonts w:ascii="Segoe UI" w:hAnsi="Segoe UI" w:cs="Segoe UI"/>
                          <w:color w:val="D6749E"/>
                          <w:sz w:val="20"/>
                          <w:szCs w:val="20"/>
                        </w:rPr>
                        <w:t> </w:t>
                      </w:r>
                      <w:hyperlink r:id="rId11" w:tgtFrame="_blank" w:history="1">
                        <w:r w:rsidRPr="00751F11">
                          <w:rPr>
                            <w:rStyle w:val="Hyperlink"/>
                            <w:rFonts w:ascii="Segoe UI" w:hAnsi="Segoe UI" w:cs="Segoe UI"/>
                            <w:color w:val="D6749E"/>
                            <w:sz w:val="20"/>
                            <w:szCs w:val="20"/>
                            <w:u w:val="none"/>
                            <w:bdr w:val="single" w:sz="12" w:space="0" w:color="auto" w:frame="1"/>
                          </w:rPr>
                          <w:t>www.postpartumwellnesshub.co.uk</w:t>
                        </w:r>
                      </w:hyperlink>
                      <w:r w:rsidRPr="00751F11">
                        <w:rPr>
                          <w:rFonts w:ascii="Segoe UI" w:hAnsi="Segoe UI" w:cs="Segoe UI"/>
                          <w:color w:val="D6749E"/>
                          <w:sz w:val="20"/>
                          <w:szCs w:val="20"/>
                        </w:rPr>
                        <w:br/>
                      </w:r>
                      <w:r w:rsidRPr="00751F11">
                        <w:rPr>
                          <w:rFonts w:ascii="Apple Color Emoji" w:hAnsi="Apple Color Emoji" w:cs="Apple Color Emoji"/>
                          <w:color w:val="D6749E"/>
                          <w:sz w:val="20"/>
                          <w:szCs w:val="20"/>
                        </w:rPr>
                        <w:t>📞</w:t>
                      </w:r>
                      <w:r w:rsidRPr="00751F11">
                        <w:rPr>
                          <w:rStyle w:val="apple-converted-space"/>
                          <w:rFonts w:ascii="Segoe UI" w:hAnsi="Segoe UI" w:cs="Segoe UI"/>
                          <w:color w:val="D6749E"/>
                          <w:sz w:val="20"/>
                          <w:szCs w:val="20"/>
                        </w:rPr>
                        <w:t> </w:t>
                      </w:r>
                      <w:r w:rsidRPr="00751F11">
                        <w:rPr>
                          <w:rStyle w:val="Strong"/>
                          <w:rFonts w:ascii="Segoe UI" w:hAnsi="Segoe UI" w:cs="Segoe UI"/>
                          <w:color w:val="D6749E"/>
                          <w:sz w:val="20"/>
                          <w:szCs w:val="20"/>
                        </w:rPr>
                        <w:t>Refer a family:</w:t>
                      </w:r>
                      <w:r w:rsidRPr="00751F11">
                        <w:rPr>
                          <w:rStyle w:val="apple-converted-space"/>
                          <w:rFonts w:ascii="Segoe UI" w:hAnsi="Segoe UI" w:cs="Segoe UI"/>
                          <w:color w:val="D6749E"/>
                          <w:sz w:val="20"/>
                          <w:szCs w:val="20"/>
                        </w:rPr>
                        <w:t> </w:t>
                      </w:r>
                      <w:r w:rsidRPr="00751F11">
                        <w:rPr>
                          <w:rFonts w:ascii="Segoe UI" w:hAnsi="Segoe UI" w:cs="Segoe UI"/>
                          <w:color w:val="D6749E"/>
                          <w:sz w:val="20"/>
                          <w:szCs w:val="20"/>
                        </w:rPr>
                        <w:t>0800 123 4567</w:t>
                      </w:r>
                    </w:p>
                    <w:p w14:paraId="24923796" w14:textId="77777777" w:rsidR="00F469EA" w:rsidRPr="00751F11" w:rsidRDefault="00F469EA" w:rsidP="00F469EA">
                      <w:pPr>
                        <w:pStyle w:val="ds-markdown-paragraph"/>
                        <w:spacing w:before="240" w:beforeAutospacing="0" w:after="240" w:afterAutospacing="0"/>
                        <w:rPr>
                          <w:rFonts w:ascii="Segoe UI" w:hAnsi="Segoe UI" w:cs="Segoe UI"/>
                          <w:color w:val="0F1115"/>
                          <w:sz w:val="20"/>
                          <w:szCs w:val="20"/>
                        </w:rPr>
                      </w:pPr>
                      <w:r w:rsidRPr="00751F11">
                        <w:rPr>
                          <w:rStyle w:val="Strong"/>
                          <w:rFonts w:ascii="Segoe UI" w:hAnsi="Segoe UI" w:cs="Segoe UI"/>
                          <w:color w:val="0F1115"/>
                          <w:sz w:val="20"/>
                          <w:szCs w:val="20"/>
                        </w:rPr>
                        <w:t>#MaternalMentalHealthMatters #1001CriticalDays</w:t>
                      </w:r>
                    </w:p>
                    <w:p w14:paraId="75950723" w14:textId="76725E9B" w:rsidR="00F469EA" w:rsidRDefault="00F469EA" w:rsidP="00F469EA">
                      <w:pPr>
                        <w:jc w:val="center"/>
                      </w:pPr>
                    </w:p>
                  </w:txbxContent>
                </v:textbox>
              </v:rect>
            </w:pict>
          </mc:Fallback>
        </mc:AlternateContent>
      </w:r>
    </w:p>
    <w:p w14:paraId="5DD8252B" w14:textId="77777777" w:rsidR="005A1104" w:rsidRPr="005A1104" w:rsidRDefault="005A1104" w:rsidP="005A1104"/>
    <w:p w14:paraId="2D59B4BF" w14:textId="64832D08" w:rsidR="005A1104" w:rsidRDefault="005A1104" w:rsidP="005A1104">
      <w:pPr>
        <w:tabs>
          <w:tab w:val="left" w:pos="2623"/>
        </w:tabs>
      </w:pPr>
      <w:r>
        <w:tab/>
      </w:r>
    </w:p>
    <w:p w14:paraId="4A9F973F" w14:textId="6F980ED2" w:rsidR="00423384" w:rsidRPr="00423384" w:rsidRDefault="005A1104" w:rsidP="00423384">
      <w:r>
        <w:br w:type="page"/>
      </w:r>
    </w:p>
    <w:p w14:paraId="111FE9D9" w14:textId="4731C231" w:rsidR="00564A91" w:rsidRPr="00564A91" w:rsidRDefault="00564A91" w:rsidP="00564A91">
      <w:pPr>
        <w:tabs>
          <w:tab w:val="left" w:pos="2623"/>
        </w:tabs>
        <w:spacing w:line="360" w:lineRule="auto"/>
        <w:jc w:val="center"/>
        <w:rPr>
          <w:rFonts w:ascii="Arial" w:hAnsi="Arial" w:cs="Arial"/>
          <w:b/>
          <w:bCs/>
          <w:sz w:val="36"/>
          <w:szCs w:val="36"/>
        </w:rPr>
      </w:pPr>
      <w:r w:rsidRPr="00564A91">
        <w:rPr>
          <w:rFonts w:ascii="Arial" w:hAnsi="Arial" w:cs="Arial"/>
          <w:b/>
          <w:bCs/>
          <w:sz w:val="36"/>
          <w:szCs w:val="36"/>
        </w:rPr>
        <w:lastRenderedPageBreak/>
        <w:t>Pitch</w:t>
      </w:r>
    </w:p>
    <w:p w14:paraId="3E1270EE" w14:textId="0B31D0B2" w:rsidR="005A1104" w:rsidRDefault="00423384" w:rsidP="00423384">
      <w:pPr>
        <w:tabs>
          <w:tab w:val="left" w:pos="2623"/>
        </w:tabs>
        <w:spacing w:line="360" w:lineRule="auto"/>
        <w:rPr>
          <w:rFonts w:ascii="Arial" w:hAnsi="Arial" w:cs="Arial"/>
          <w:sz w:val="22"/>
          <w:szCs w:val="22"/>
        </w:rPr>
      </w:pPr>
      <w:r w:rsidRPr="00423384">
        <w:rPr>
          <w:rFonts w:ascii="Arial" w:hAnsi="Arial" w:cs="Arial"/>
          <w:sz w:val="22"/>
          <w:szCs w:val="22"/>
        </w:rPr>
        <w:t>The Postpartum Wellness Hub is an innovative, community-based initiative designed to address the significant gaps in perinatal mental health care across the UK. Building on established evidence and current policy directions, this programme proposes an integrated, whole-family approach to supporting mental health during the critical first 1001 days from conception to age two. By combining culturally adapted psychological interventions, peer support networks, digital accessibility, and community-based delivery, the Postpartum Wellness Hub aims to reduce the devastating impact of untreated perinatal mental illness on families and society.</w:t>
      </w:r>
    </w:p>
    <w:p w14:paraId="43036534" w14:textId="77777777" w:rsidR="00D0547B" w:rsidRPr="00D0547B" w:rsidRDefault="00D0547B" w:rsidP="00D0547B">
      <w:pPr>
        <w:tabs>
          <w:tab w:val="left" w:pos="2623"/>
        </w:tabs>
        <w:spacing w:line="360" w:lineRule="auto"/>
        <w:rPr>
          <w:rFonts w:ascii="Arial" w:hAnsi="Arial" w:cs="Arial"/>
          <w:b/>
          <w:bCs/>
          <w:sz w:val="22"/>
          <w:szCs w:val="22"/>
        </w:rPr>
      </w:pPr>
      <w:r w:rsidRPr="00D0547B">
        <w:rPr>
          <w:rFonts w:ascii="Arial" w:hAnsi="Arial" w:cs="Arial"/>
          <w:b/>
          <w:bCs/>
          <w:sz w:val="22"/>
          <w:szCs w:val="22"/>
        </w:rPr>
        <w:t>The Case for Change</w:t>
      </w:r>
    </w:p>
    <w:p w14:paraId="582C1E0A" w14:textId="744E5786" w:rsidR="000322E9" w:rsidRDefault="00D0547B" w:rsidP="00D0547B">
      <w:pPr>
        <w:tabs>
          <w:tab w:val="left" w:pos="2623"/>
        </w:tabs>
        <w:spacing w:line="360" w:lineRule="auto"/>
        <w:rPr>
          <w:rFonts w:ascii="Arial" w:hAnsi="Arial" w:cs="Arial"/>
          <w:sz w:val="22"/>
          <w:szCs w:val="22"/>
        </w:rPr>
      </w:pPr>
      <w:r w:rsidRPr="00D0547B">
        <w:rPr>
          <w:rFonts w:ascii="Arial" w:hAnsi="Arial" w:cs="Arial"/>
          <w:sz w:val="22"/>
          <w:szCs w:val="22"/>
        </w:rPr>
        <w:t>Perinatal mental health problems affect around one in five women during pregnancy or within the first year after birth, yet around half of cases remain undetected and untreated. The consequences can be severe, with suicide continuing to be the leading direct cause of maternal death between six weeks and one year after birth. Mental health difficulties also affect fathers, with around 18% experiencing perinatal mental illness, although routine screening and support remain limited. Beyond the immediate impact on families, perinatal mental illness is estimated to cost the UK £8.1 billion annually, largely because of its long-term effects on children's emotional, social and cognitive development.</w:t>
      </w:r>
    </w:p>
    <w:p w14:paraId="2041437B" w14:textId="3C2393E4" w:rsidR="00D0547B" w:rsidRDefault="000F13ED" w:rsidP="00D0547B">
      <w:pPr>
        <w:tabs>
          <w:tab w:val="left" w:pos="2623"/>
        </w:tabs>
        <w:spacing w:line="360" w:lineRule="auto"/>
        <w:rPr>
          <w:rFonts w:ascii="Arial" w:hAnsi="Arial" w:cs="Arial"/>
          <w:sz w:val="22"/>
          <w:szCs w:val="22"/>
        </w:rPr>
      </w:pPr>
      <w:r w:rsidRPr="000F13ED">
        <w:rPr>
          <w:rFonts w:ascii="Arial" w:hAnsi="Arial" w:cs="Arial"/>
          <w:sz w:val="22"/>
          <w:szCs w:val="22"/>
        </w:rPr>
        <w:t>Despite improvements in specialist services, significant gaps remain. Access to care varies considerably across the country, creating a postcode lottery that leaves many families without consistent support. Workforce shortages affect continuity of care, while cultural and language barriers continue to prevent many women, particularly those from South Asian communities, from accessing appropriate services. Fathers and partners are often excluded from routine assessments despite growing evidence of their mental health needs. In addition, loneliness affects up to half of new parents and is recognised as a major but preventable contributor to poor mental health.</w:t>
      </w:r>
    </w:p>
    <w:p w14:paraId="628EE9C1"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The proposed Postpartum Wellness Hub aligns with current NHS priorities by promoting prevention, community-based support, digital innovation and integrated working. It also reflects recommendations from the Maternal Mental Health Alliance and national initiatives that encourage greater support for the whole family.</w:t>
      </w:r>
    </w:p>
    <w:p w14:paraId="1FAA8E78" w14:textId="77777777" w:rsidR="00F14E1E" w:rsidRPr="00F14E1E" w:rsidRDefault="00F14E1E" w:rsidP="00F14E1E">
      <w:pPr>
        <w:tabs>
          <w:tab w:val="left" w:pos="2623"/>
        </w:tabs>
        <w:spacing w:line="360" w:lineRule="auto"/>
        <w:rPr>
          <w:rFonts w:ascii="Arial" w:hAnsi="Arial" w:cs="Arial"/>
          <w:b/>
          <w:bCs/>
          <w:sz w:val="22"/>
          <w:szCs w:val="22"/>
        </w:rPr>
      </w:pPr>
      <w:r w:rsidRPr="00F14E1E">
        <w:rPr>
          <w:rFonts w:ascii="Arial" w:hAnsi="Arial" w:cs="Arial"/>
          <w:b/>
          <w:bCs/>
          <w:sz w:val="22"/>
          <w:szCs w:val="22"/>
        </w:rPr>
        <w:t>The Postpartum Wellness Hub</w:t>
      </w:r>
    </w:p>
    <w:p w14:paraId="6D286702"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The Postpartum Wellness Hub is a community-based service designed to provide accessible, integrated support throughout pregnancy and the first year after birth.</w:t>
      </w:r>
    </w:p>
    <w:p w14:paraId="4204BAA0"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lastRenderedPageBreak/>
        <w:t>Community wellbeing spaces will offer welcoming, non-clinical environments where parents can access informal peer support, advice, signposting and flexible appointments. These spaces aim to reduce stigma while improving early access to care.</w:t>
      </w:r>
    </w:p>
    <w:p w14:paraId="4A78728D"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The Hub will also provide culturally adapted psychological interventions, including evidence-based cognitive behavioural therapy tailored to diverse communities. Research has shown these approaches significantly improve recovery rates among British South Asian women while remaining cost-effective.</w:t>
      </w:r>
    </w:p>
    <w:p w14:paraId="09CF70AE"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Peer support forms another key element of the service. Parents with lived experience will receive training to provide one-to-one and group support, helping reduce loneliness, build confidence and provide continuity throughout the perinatal journey.</w:t>
      </w:r>
    </w:p>
    <w:p w14:paraId="76227470"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To improve accessibility, a digital platform will complement face-to-face services by offering remote appointments, self-referral, online information, appointment reminders and mental health assessments. Maintaining both digital and in-person options will ensure support remains accessible without increasing inequalities.</w:t>
      </w:r>
    </w:p>
    <w:p w14:paraId="22D9D37E"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Recognising that perinatal mental health affects the entire family, the Hub will adopt a whole-family approach by including fathers, partners and extended family members where appropriate. Mental health assessments, referral pathways and peer support will be available for all parents, alongside interventions that strengthen parent-infant relationships.</w:t>
      </w:r>
    </w:p>
    <w:p w14:paraId="19934458" w14:textId="77777777" w:rsidR="00F14E1E" w:rsidRPr="00F14E1E" w:rsidRDefault="00F14E1E" w:rsidP="00F14E1E">
      <w:pPr>
        <w:tabs>
          <w:tab w:val="left" w:pos="2623"/>
        </w:tabs>
        <w:spacing w:line="360" w:lineRule="auto"/>
        <w:rPr>
          <w:rFonts w:ascii="Arial" w:hAnsi="Arial" w:cs="Arial"/>
          <w:b/>
          <w:bCs/>
          <w:sz w:val="22"/>
          <w:szCs w:val="22"/>
        </w:rPr>
      </w:pPr>
      <w:r w:rsidRPr="00F14E1E">
        <w:rPr>
          <w:rFonts w:ascii="Arial" w:hAnsi="Arial" w:cs="Arial"/>
          <w:b/>
          <w:bCs/>
          <w:sz w:val="22"/>
          <w:szCs w:val="22"/>
        </w:rPr>
        <w:t>Implementation</w:t>
      </w:r>
    </w:p>
    <w:p w14:paraId="41B1A6F4"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The service will be co-produced with families who have lived experience, ensuring it reflects the needs of those using it. Parents will contribute to service design, staff training and ongoing evaluation.</w:t>
      </w:r>
    </w:p>
    <w:p w14:paraId="575EC750"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Workforce development will focus on specialist perinatal mental health training, cultural competence and staff wellbeing to improve retention and quality of care.</w:t>
      </w:r>
    </w:p>
    <w:p w14:paraId="6A113EBF"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The Hub will work in partnership with NHS maternity services, specialist perinatal mental health teams, health visitors, Family Hubs, NHS Talking Therapies and voluntary organisations to provide seamless, integrated care.</w:t>
      </w:r>
    </w:p>
    <w:p w14:paraId="32A11ACD" w14:textId="77777777" w:rsidR="00F14E1E" w:rsidRP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Implementation will take place in three phases: an initial pilot in areas of greatest need, followed by expansion to additional sites and evaluation, before wider rollout supported by a sustainable commissioning model.</w:t>
      </w:r>
    </w:p>
    <w:p w14:paraId="41AA5EDB" w14:textId="09E8525E" w:rsidR="00F14E1E" w:rsidRDefault="00F14E1E" w:rsidP="00F14E1E">
      <w:pPr>
        <w:tabs>
          <w:tab w:val="left" w:pos="2623"/>
        </w:tabs>
        <w:spacing w:line="360" w:lineRule="auto"/>
        <w:rPr>
          <w:rFonts w:ascii="Arial" w:hAnsi="Arial" w:cs="Arial"/>
          <w:sz w:val="22"/>
          <w:szCs w:val="22"/>
        </w:rPr>
      </w:pPr>
      <w:r w:rsidRPr="00F14E1E">
        <w:rPr>
          <w:rFonts w:ascii="Arial" w:hAnsi="Arial" w:cs="Arial"/>
          <w:sz w:val="22"/>
          <w:szCs w:val="22"/>
        </w:rPr>
        <w:t xml:space="preserve">By combining clinical care, peer support, community engagement and digital innovation, the Postpartum Wellness Hub offers a practical, evidence-based approach to improving </w:t>
      </w:r>
      <w:r w:rsidRPr="00F14E1E">
        <w:rPr>
          <w:rFonts w:ascii="Arial" w:hAnsi="Arial" w:cs="Arial"/>
          <w:sz w:val="22"/>
          <w:szCs w:val="22"/>
        </w:rPr>
        <w:lastRenderedPageBreak/>
        <w:t>outcomes for parents, babies and families while addressing long-standing gaps in perinatal mental health services.</w:t>
      </w:r>
    </w:p>
    <w:p w14:paraId="30AC8E88" w14:textId="77777777" w:rsidR="00F14E1E" w:rsidRDefault="00F14E1E">
      <w:pPr>
        <w:rPr>
          <w:rFonts w:ascii="Arial" w:hAnsi="Arial" w:cs="Arial"/>
          <w:sz w:val="22"/>
          <w:szCs w:val="22"/>
        </w:rPr>
      </w:pPr>
      <w:r>
        <w:rPr>
          <w:rFonts w:ascii="Arial" w:hAnsi="Arial" w:cs="Arial"/>
          <w:sz w:val="22"/>
          <w:szCs w:val="22"/>
        </w:rPr>
        <w:br w:type="page"/>
      </w:r>
    </w:p>
    <w:p w14:paraId="6D69AB95" w14:textId="5BBC5586" w:rsidR="000F13ED" w:rsidRDefault="00F14E1E" w:rsidP="00F14E1E">
      <w:pPr>
        <w:tabs>
          <w:tab w:val="left" w:pos="2623"/>
        </w:tabs>
        <w:spacing w:line="360" w:lineRule="auto"/>
        <w:jc w:val="center"/>
        <w:rPr>
          <w:rFonts w:ascii="Arial" w:hAnsi="Arial" w:cs="Arial"/>
          <w:sz w:val="22"/>
          <w:szCs w:val="22"/>
        </w:rPr>
      </w:pPr>
      <w:r>
        <w:rPr>
          <w:rFonts w:ascii="Arial" w:hAnsi="Arial" w:cs="Arial"/>
          <w:sz w:val="22"/>
          <w:szCs w:val="22"/>
        </w:rPr>
        <w:lastRenderedPageBreak/>
        <w:t>Reference List</w:t>
      </w:r>
    </w:p>
    <w:p w14:paraId="653540FD"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Cambridge University Press (2026) 'Perinatal mental health service development and delivery', </w:t>
      </w:r>
      <w:r w:rsidRPr="00AB1DB5">
        <w:rPr>
          <w:rFonts w:ascii="Arial" w:hAnsi="Arial" w:cs="Arial"/>
          <w:i/>
          <w:iCs/>
          <w:sz w:val="22"/>
          <w:szCs w:val="22"/>
        </w:rPr>
        <w:t>Seminars in Perinatal Psychiatry</w:t>
      </w:r>
      <w:r w:rsidRPr="00C54167">
        <w:rPr>
          <w:rFonts w:ascii="Arial" w:hAnsi="Arial" w:cs="Arial"/>
          <w:sz w:val="22"/>
          <w:szCs w:val="22"/>
        </w:rPr>
        <w:t>.</w:t>
      </w:r>
      <w:r>
        <w:rPr>
          <w:rFonts w:ascii="Arial" w:hAnsi="Arial" w:cs="Arial"/>
          <w:sz w:val="22"/>
          <w:szCs w:val="22"/>
        </w:rPr>
        <w:t xml:space="preserve">Available at: </w:t>
      </w:r>
      <w:hyperlink r:id="rId12" w:history="1">
        <w:r w:rsidRPr="00CC0E49">
          <w:rPr>
            <w:rStyle w:val="Hyperlink"/>
            <w:rFonts w:ascii="Arial" w:hAnsi="Arial" w:cs="Arial"/>
            <w:sz w:val="22"/>
            <w:szCs w:val="22"/>
          </w:rPr>
          <w:t>https://www.cambridge.org/core/books/seminars-in-perinatal-psychiatry/0598F79AE9A064564D9898D8266E0E41/</w:t>
        </w:r>
      </w:hyperlink>
      <w:r>
        <w:rPr>
          <w:rFonts w:ascii="Arial" w:hAnsi="Arial" w:cs="Arial"/>
          <w:sz w:val="22"/>
          <w:szCs w:val="22"/>
        </w:rPr>
        <w:t xml:space="preserve"> (Accessed: 10 July 2026).</w:t>
      </w:r>
    </w:p>
    <w:p w14:paraId="470B08FE"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Greater Manchester Health and Social Care Partnership (2026) </w:t>
      </w:r>
      <w:r w:rsidRPr="00AB1DB5">
        <w:rPr>
          <w:rFonts w:ascii="Arial" w:hAnsi="Arial" w:cs="Arial"/>
          <w:i/>
          <w:iCs/>
          <w:sz w:val="22"/>
          <w:szCs w:val="22"/>
        </w:rPr>
        <w:t>Greater Manchester Perinatal and Parent Infant Mental Health Model</w:t>
      </w:r>
      <w:r w:rsidRPr="00C54167">
        <w:rPr>
          <w:rFonts w:ascii="Arial" w:hAnsi="Arial" w:cs="Arial"/>
          <w:sz w:val="22"/>
          <w:szCs w:val="22"/>
        </w:rPr>
        <w:t>. Manchester: Greater Manchester Mental Health NHS Foundation Trust.</w:t>
      </w:r>
      <w:r>
        <w:rPr>
          <w:rFonts w:ascii="Arial" w:hAnsi="Arial" w:cs="Arial"/>
          <w:sz w:val="22"/>
          <w:szCs w:val="22"/>
        </w:rPr>
        <w:t xml:space="preserve"> Available at: </w:t>
      </w:r>
      <w:hyperlink r:id="rId13" w:history="1">
        <w:r w:rsidRPr="00CC0E49">
          <w:rPr>
            <w:rStyle w:val="Hyperlink"/>
            <w:rFonts w:ascii="Arial" w:hAnsi="Arial" w:cs="Arial"/>
            <w:sz w:val="22"/>
            <w:szCs w:val="22"/>
          </w:rPr>
          <w:t>https://www.gmmh.nhs.uk/news/greater-manchester-perinatal-and-parent-infant-mental-health-model-launched-by-greater-manchester-health-and-social-care-partnership-3803/</w:t>
        </w:r>
      </w:hyperlink>
      <w:r>
        <w:rPr>
          <w:rFonts w:ascii="Arial" w:hAnsi="Arial" w:cs="Arial"/>
          <w:sz w:val="22"/>
          <w:szCs w:val="22"/>
        </w:rPr>
        <w:t xml:space="preserve"> (Accessed: 10 July 2026). </w:t>
      </w:r>
    </w:p>
    <w:p w14:paraId="0D64E55F"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Maternal Mental Health Alliance (2025) </w:t>
      </w:r>
      <w:r w:rsidRPr="00AB1DB5">
        <w:rPr>
          <w:rFonts w:ascii="Arial" w:hAnsi="Arial" w:cs="Arial"/>
          <w:i/>
          <w:iCs/>
          <w:sz w:val="22"/>
          <w:szCs w:val="22"/>
        </w:rPr>
        <w:t>What the 10 Year Health Plan means for perinatal mental health</w:t>
      </w:r>
      <w:r w:rsidRPr="00C54167">
        <w:rPr>
          <w:rFonts w:ascii="Arial" w:hAnsi="Arial" w:cs="Arial"/>
          <w:sz w:val="22"/>
          <w:szCs w:val="22"/>
        </w:rPr>
        <w:t xml:space="preserve">. Available at: </w:t>
      </w:r>
      <w:hyperlink r:id="rId14" w:history="1">
        <w:r w:rsidRPr="00CC0E49">
          <w:rPr>
            <w:rStyle w:val="Hyperlink"/>
            <w:rFonts w:ascii="Arial" w:hAnsi="Arial" w:cs="Arial"/>
            <w:sz w:val="22"/>
            <w:szCs w:val="22"/>
          </w:rPr>
          <w:t>https://maternalmentalhealthalliance.org/</w:t>
        </w:r>
      </w:hyperlink>
      <w:r>
        <w:rPr>
          <w:rFonts w:ascii="Arial" w:hAnsi="Arial" w:cs="Arial"/>
          <w:sz w:val="22"/>
          <w:szCs w:val="22"/>
        </w:rPr>
        <w:t xml:space="preserve"> </w:t>
      </w:r>
      <w:r w:rsidRPr="00C54167">
        <w:rPr>
          <w:rFonts w:ascii="Arial" w:hAnsi="Arial" w:cs="Arial"/>
          <w:sz w:val="22"/>
          <w:szCs w:val="22"/>
        </w:rPr>
        <w:t>(Accessed: 1</w:t>
      </w:r>
      <w:r>
        <w:rPr>
          <w:rFonts w:ascii="Arial" w:hAnsi="Arial" w:cs="Arial"/>
          <w:sz w:val="22"/>
          <w:szCs w:val="22"/>
        </w:rPr>
        <w:t>2</w:t>
      </w:r>
      <w:r w:rsidRPr="00C54167">
        <w:rPr>
          <w:rFonts w:ascii="Arial" w:hAnsi="Arial" w:cs="Arial"/>
          <w:sz w:val="22"/>
          <w:szCs w:val="22"/>
        </w:rPr>
        <w:t xml:space="preserve"> July 2026).</w:t>
      </w:r>
    </w:p>
    <w:p w14:paraId="72C032F8"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National Children's Bureau (2026) </w:t>
      </w:r>
      <w:r w:rsidRPr="00AB1DB5">
        <w:rPr>
          <w:rFonts w:ascii="Arial" w:hAnsi="Arial" w:cs="Arial"/>
          <w:i/>
          <w:iCs/>
          <w:sz w:val="22"/>
          <w:szCs w:val="22"/>
        </w:rPr>
        <w:t>Perinatal loneliness briefing</w:t>
      </w:r>
      <w:r w:rsidRPr="00C54167">
        <w:rPr>
          <w:rFonts w:ascii="Arial" w:hAnsi="Arial" w:cs="Arial"/>
          <w:sz w:val="22"/>
          <w:szCs w:val="22"/>
        </w:rPr>
        <w:t>. London: National Children's Bureau.</w:t>
      </w:r>
      <w:r>
        <w:rPr>
          <w:rFonts w:ascii="Arial" w:hAnsi="Arial" w:cs="Arial"/>
          <w:sz w:val="22"/>
          <w:szCs w:val="22"/>
        </w:rPr>
        <w:t xml:space="preserve"> Available at: </w:t>
      </w:r>
      <w:hyperlink r:id="rId15" w:history="1">
        <w:r w:rsidRPr="00CC0E49">
          <w:rPr>
            <w:rStyle w:val="Hyperlink"/>
            <w:rFonts w:ascii="Arial" w:hAnsi="Arial" w:cs="Arial"/>
            <w:sz w:val="22"/>
            <w:szCs w:val="22"/>
          </w:rPr>
          <w:t>https://www.ncb.org.uk/resources/all-resources/filter/early-years/perinatal-loneliness-briefing/</w:t>
        </w:r>
      </w:hyperlink>
      <w:r>
        <w:rPr>
          <w:rFonts w:ascii="Arial" w:hAnsi="Arial" w:cs="Arial"/>
          <w:sz w:val="22"/>
          <w:szCs w:val="22"/>
        </w:rPr>
        <w:t xml:space="preserve"> (Accessed: 9 July 2026).</w:t>
      </w:r>
    </w:p>
    <w:p w14:paraId="52703C8B"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National Institute for Health and Care Research (2025) </w:t>
      </w:r>
      <w:r w:rsidRPr="00AB1DB5">
        <w:rPr>
          <w:rFonts w:ascii="Arial" w:hAnsi="Arial" w:cs="Arial"/>
          <w:i/>
          <w:iCs/>
          <w:sz w:val="22"/>
          <w:szCs w:val="22"/>
        </w:rPr>
        <w:t>A group psychological intervention for postnatal depression in British mothers of South Asian origin – the ROSHNI-2 RCT</w:t>
      </w:r>
      <w:r w:rsidRPr="00C54167">
        <w:rPr>
          <w:rFonts w:ascii="Arial" w:hAnsi="Arial" w:cs="Arial"/>
          <w:sz w:val="22"/>
          <w:szCs w:val="22"/>
        </w:rPr>
        <w:t>. Health Technology Assessment, 29(6).</w:t>
      </w:r>
      <w:r>
        <w:rPr>
          <w:rFonts w:ascii="Arial" w:hAnsi="Arial" w:cs="Arial"/>
          <w:sz w:val="22"/>
          <w:szCs w:val="22"/>
        </w:rPr>
        <w:t xml:space="preserve"> Available at: </w:t>
      </w:r>
      <w:hyperlink r:id="rId16" w:history="1">
        <w:r w:rsidRPr="00CC0E49">
          <w:rPr>
            <w:rStyle w:val="Hyperlink"/>
            <w:rFonts w:ascii="Arial" w:hAnsi="Arial" w:cs="Arial"/>
            <w:sz w:val="22"/>
            <w:szCs w:val="22"/>
          </w:rPr>
          <w:t>https://www.ncbi.nlm.nih.gov/books/NBK613160/</w:t>
        </w:r>
      </w:hyperlink>
      <w:r>
        <w:rPr>
          <w:rFonts w:ascii="Arial" w:hAnsi="Arial" w:cs="Arial"/>
          <w:sz w:val="22"/>
          <w:szCs w:val="22"/>
        </w:rPr>
        <w:t xml:space="preserve"> (Accessed: 11 July 2026). </w:t>
      </w:r>
    </w:p>
    <w:p w14:paraId="36CF8247"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Naughton-Doe, R., et al. (2025) 'Exploring perinatal loneliness as a key social determinant of perinatal mental ill health in the UK', </w:t>
      </w:r>
      <w:r w:rsidRPr="00AB1DB5">
        <w:rPr>
          <w:rFonts w:ascii="Arial" w:hAnsi="Arial" w:cs="Arial"/>
          <w:i/>
          <w:iCs/>
          <w:sz w:val="22"/>
          <w:szCs w:val="22"/>
        </w:rPr>
        <w:t>BMJ Open</w:t>
      </w:r>
      <w:r w:rsidRPr="00C54167">
        <w:rPr>
          <w:rFonts w:ascii="Arial" w:hAnsi="Arial" w:cs="Arial"/>
          <w:sz w:val="22"/>
          <w:szCs w:val="22"/>
        </w:rPr>
        <w:t>, 15(5).</w:t>
      </w:r>
      <w:r>
        <w:rPr>
          <w:rFonts w:ascii="Arial" w:hAnsi="Arial" w:cs="Arial"/>
          <w:sz w:val="22"/>
          <w:szCs w:val="22"/>
        </w:rPr>
        <w:t xml:space="preserve"> Available at: </w:t>
      </w:r>
      <w:hyperlink r:id="rId17" w:history="1">
        <w:r w:rsidRPr="00CC0E49">
          <w:rPr>
            <w:rStyle w:val="Hyperlink"/>
            <w:rFonts w:ascii="Arial" w:hAnsi="Arial" w:cs="Arial"/>
            <w:sz w:val="22"/>
            <w:szCs w:val="22"/>
          </w:rPr>
          <w:t>https://bmjopen.bmj.com/content/15/5/e085669.info/</w:t>
        </w:r>
      </w:hyperlink>
      <w:r>
        <w:rPr>
          <w:rFonts w:ascii="Arial" w:hAnsi="Arial" w:cs="Arial"/>
          <w:sz w:val="22"/>
          <w:szCs w:val="22"/>
        </w:rPr>
        <w:t xml:space="preserve"> (Accessed: 11 July 2026).</w:t>
      </w:r>
    </w:p>
    <w:p w14:paraId="51C5B934"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UK Parliament (2025) </w:t>
      </w:r>
      <w:r w:rsidRPr="00AB1DB5">
        <w:rPr>
          <w:rFonts w:ascii="Arial" w:hAnsi="Arial" w:cs="Arial"/>
          <w:i/>
          <w:iCs/>
          <w:sz w:val="22"/>
          <w:szCs w:val="22"/>
        </w:rPr>
        <w:t>Perinatal Mental Health Support</w:t>
      </w:r>
      <w:r w:rsidRPr="00C54167">
        <w:rPr>
          <w:rFonts w:ascii="Arial" w:hAnsi="Arial" w:cs="Arial"/>
          <w:sz w:val="22"/>
          <w:szCs w:val="22"/>
        </w:rPr>
        <w:t xml:space="preserve">. Written Question Answer. Available at: </w:t>
      </w:r>
      <w:hyperlink r:id="rId18" w:history="1">
        <w:r w:rsidRPr="00CC0E49">
          <w:rPr>
            <w:rStyle w:val="Hyperlink"/>
            <w:rFonts w:ascii="Arial" w:hAnsi="Arial" w:cs="Arial"/>
            <w:sz w:val="22"/>
            <w:szCs w:val="22"/>
          </w:rPr>
          <w:t>https://questions-statements.parliament.uk/</w:t>
        </w:r>
      </w:hyperlink>
      <w:r>
        <w:rPr>
          <w:rFonts w:ascii="Arial" w:hAnsi="Arial" w:cs="Arial"/>
          <w:sz w:val="22"/>
          <w:szCs w:val="22"/>
        </w:rPr>
        <w:t xml:space="preserve"> </w:t>
      </w:r>
      <w:r w:rsidRPr="00C54167">
        <w:rPr>
          <w:rFonts w:ascii="Arial" w:hAnsi="Arial" w:cs="Arial"/>
          <w:sz w:val="22"/>
          <w:szCs w:val="22"/>
        </w:rPr>
        <w:t>(Accessed: 1</w:t>
      </w:r>
      <w:r>
        <w:rPr>
          <w:rFonts w:ascii="Arial" w:hAnsi="Arial" w:cs="Arial"/>
          <w:sz w:val="22"/>
          <w:szCs w:val="22"/>
        </w:rPr>
        <w:t xml:space="preserve">1 </w:t>
      </w:r>
      <w:r w:rsidRPr="00C54167">
        <w:rPr>
          <w:rFonts w:ascii="Arial" w:hAnsi="Arial" w:cs="Arial"/>
          <w:sz w:val="22"/>
          <w:szCs w:val="22"/>
        </w:rPr>
        <w:t>July 2026).</w:t>
      </w:r>
    </w:p>
    <w:p w14:paraId="295EF0CF" w14:textId="77777777" w:rsidR="00B96303" w:rsidRPr="00C54167"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UK Parliament (2026) </w:t>
      </w:r>
      <w:r w:rsidRPr="00AB1DB5">
        <w:rPr>
          <w:rFonts w:ascii="Arial" w:hAnsi="Arial" w:cs="Arial"/>
          <w:i/>
          <w:iCs/>
          <w:sz w:val="22"/>
          <w:szCs w:val="22"/>
        </w:rPr>
        <w:t>Mental Health Services: Fathers</w:t>
      </w:r>
      <w:r w:rsidRPr="00C54167">
        <w:rPr>
          <w:rFonts w:ascii="Arial" w:hAnsi="Arial" w:cs="Arial"/>
          <w:sz w:val="22"/>
          <w:szCs w:val="22"/>
        </w:rPr>
        <w:t xml:space="preserve">. Written Question Answer. Available at: </w:t>
      </w:r>
      <w:hyperlink r:id="rId19" w:history="1">
        <w:r w:rsidRPr="00CC0E49">
          <w:rPr>
            <w:rStyle w:val="Hyperlink"/>
            <w:rFonts w:ascii="Arial" w:hAnsi="Arial" w:cs="Arial"/>
            <w:sz w:val="22"/>
            <w:szCs w:val="22"/>
          </w:rPr>
          <w:t>https://questions-statements.parliament.uk/</w:t>
        </w:r>
      </w:hyperlink>
      <w:r>
        <w:rPr>
          <w:rFonts w:ascii="Arial" w:hAnsi="Arial" w:cs="Arial"/>
          <w:sz w:val="22"/>
          <w:szCs w:val="22"/>
        </w:rPr>
        <w:t xml:space="preserve"> </w:t>
      </w:r>
      <w:r w:rsidRPr="00C54167">
        <w:rPr>
          <w:rFonts w:ascii="Arial" w:hAnsi="Arial" w:cs="Arial"/>
          <w:sz w:val="22"/>
          <w:szCs w:val="22"/>
        </w:rPr>
        <w:t xml:space="preserve"> (Accessed: 1</w:t>
      </w:r>
      <w:r>
        <w:rPr>
          <w:rFonts w:ascii="Arial" w:hAnsi="Arial" w:cs="Arial"/>
          <w:sz w:val="22"/>
          <w:szCs w:val="22"/>
        </w:rPr>
        <w:t>2</w:t>
      </w:r>
      <w:r w:rsidRPr="00C54167">
        <w:rPr>
          <w:rFonts w:ascii="Arial" w:hAnsi="Arial" w:cs="Arial"/>
          <w:sz w:val="22"/>
          <w:szCs w:val="22"/>
        </w:rPr>
        <w:t xml:space="preserve"> July 2026).</w:t>
      </w:r>
    </w:p>
    <w:p w14:paraId="3A4904C6" w14:textId="77777777" w:rsidR="00B96303" w:rsidRPr="00921D16" w:rsidRDefault="00B96303" w:rsidP="00C54167">
      <w:pPr>
        <w:tabs>
          <w:tab w:val="left" w:pos="2623"/>
        </w:tabs>
        <w:spacing w:line="360" w:lineRule="auto"/>
        <w:rPr>
          <w:rFonts w:ascii="Arial" w:hAnsi="Arial" w:cs="Arial"/>
          <w:sz w:val="22"/>
          <w:szCs w:val="22"/>
        </w:rPr>
      </w:pPr>
      <w:r w:rsidRPr="00C54167">
        <w:rPr>
          <w:rFonts w:ascii="Arial" w:hAnsi="Arial" w:cs="Arial"/>
          <w:sz w:val="22"/>
          <w:szCs w:val="22"/>
        </w:rPr>
        <w:t xml:space="preserve">Webb, R., Ford, E., Shakespeare, J., et al. (2024) 'Conceptual framework on barriers and facilitators to implementing perinatal mental health care', </w:t>
      </w:r>
      <w:r w:rsidRPr="00AB1DB5">
        <w:rPr>
          <w:rFonts w:ascii="Arial" w:hAnsi="Arial" w:cs="Arial"/>
          <w:i/>
          <w:iCs/>
          <w:sz w:val="22"/>
          <w:szCs w:val="22"/>
        </w:rPr>
        <w:t>Health and Social Care Delivery Research</w:t>
      </w:r>
      <w:r w:rsidRPr="00C54167">
        <w:rPr>
          <w:rFonts w:ascii="Arial" w:hAnsi="Arial" w:cs="Arial"/>
          <w:sz w:val="22"/>
          <w:szCs w:val="22"/>
        </w:rPr>
        <w:t>, 12(2).</w:t>
      </w:r>
      <w:r>
        <w:rPr>
          <w:rFonts w:ascii="Arial" w:hAnsi="Arial" w:cs="Arial"/>
          <w:sz w:val="22"/>
          <w:szCs w:val="22"/>
        </w:rPr>
        <w:t xml:space="preserve"> Available at: </w:t>
      </w:r>
      <w:hyperlink r:id="rId20" w:history="1">
        <w:r w:rsidRPr="00CC0E49">
          <w:rPr>
            <w:rStyle w:val="Hyperlink"/>
            <w:rFonts w:ascii="Arial" w:hAnsi="Arial" w:cs="Arial"/>
            <w:sz w:val="22"/>
            <w:szCs w:val="22"/>
          </w:rPr>
          <w:t>https://www.ncbi.nlm.nih.gov/books/NBK600031/</w:t>
        </w:r>
      </w:hyperlink>
      <w:r>
        <w:rPr>
          <w:rFonts w:ascii="Arial" w:hAnsi="Arial" w:cs="Arial"/>
          <w:sz w:val="22"/>
          <w:szCs w:val="22"/>
        </w:rPr>
        <w:t xml:space="preserve"> (Accessed: 10 Julu 2026). </w:t>
      </w:r>
    </w:p>
    <w:sectPr w:rsidR="00B96303" w:rsidRPr="00921D16">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FB37724" w14:textId="77777777" w:rsidR="00FE3F47" w:rsidRDefault="00FE3F47" w:rsidP="00BB19E6">
      <w:pPr>
        <w:spacing w:after="0" w:line="240" w:lineRule="auto"/>
      </w:pPr>
      <w:r>
        <w:separator/>
      </w:r>
    </w:p>
  </w:endnote>
  <w:endnote w:type="continuationSeparator" w:id="0">
    <w:p w14:paraId="5D4A31C6" w14:textId="77777777" w:rsidR="00FE3F47" w:rsidRDefault="00FE3F47" w:rsidP="00BB1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136B55F" w14:textId="77777777" w:rsidR="00CB09FB" w:rsidRDefault="00CB09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67226ED" w14:textId="77777777" w:rsidR="00CB09FB" w:rsidRDefault="00CB09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A9DC07" w14:textId="77777777" w:rsidR="00CB09FB" w:rsidRDefault="00CB09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689A08" w14:textId="77777777" w:rsidR="00FE3F47" w:rsidRDefault="00FE3F47" w:rsidP="00BB19E6">
      <w:pPr>
        <w:spacing w:after="0" w:line="240" w:lineRule="auto"/>
      </w:pPr>
      <w:r>
        <w:separator/>
      </w:r>
    </w:p>
  </w:footnote>
  <w:footnote w:type="continuationSeparator" w:id="0">
    <w:p w14:paraId="49F507FC" w14:textId="77777777" w:rsidR="00FE3F47" w:rsidRDefault="00FE3F47" w:rsidP="00BB19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0470658" w14:textId="77777777" w:rsidR="00BB19E6" w:rsidRDefault="00BB19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C635459" w14:textId="77777777" w:rsidR="00BB19E6" w:rsidRDefault="00BB19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DB6FE9" w14:textId="77777777" w:rsidR="00BB19E6" w:rsidRDefault="00BB19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BE55255"/>
    <w:multiLevelType w:val="hybridMultilevel"/>
    <w:tmpl w:val="9B7A2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2421BE"/>
    <w:multiLevelType w:val="hybridMultilevel"/>
    <w:tmpl w:val="62E08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26A13"/>
    <w:multiLevelType w:val="hybridMultilevel"/>
    <w:tmpl w:val="773A6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B67D9"/>
    <w:multiLevelType w:val="hybridMultilevel"/>
    <w:tmpl w:val="8BBE95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0E8646C"/>
    <w:multiLevelType w:val="hybridMultilevel"/>
    <w:tmpl w:val="12C69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452752"/>
    <w:multiLevelType w:val="hybridMultilevel"/>
    <w:tmpl w:val="23306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7664FE"/>
    <w:multiLevelType w:val="hybridMultilevel"/>
    <w:tmpl w:val="58AEA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1217835">
    <w:abstractNumId w:val="2"/>
  </w:num>
  <w:num w:numId="2" w16cid:durableId="1809514678">
    <w:abstractNumId w:val="6"/>
  </w:num>
  <w:num w:numId="3" w16cid:durableId="1163424419">
    <w:abstractNumId w:val="0"/>
  </w:num>
  <w:num w:numId="4" w16cid:durableId="1365597421">
    <w:abstractNumId w:val="3"/>
  </w:num>
  <w:num w:numId="5" w16cid:durableId="1584071725">
    <w:abstractNumId w:val="4"/>
  </w:num>
  <w:num w:numId="6" w16cid:durableId="30693891">
    <w:abstractNumId w:val="5"/>
  </w:num>
  <w:num w:numId="7" w16cid:durableId="376970969">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47A"/>
    <w:rsid w:val="000322E9"/>
    <w:rsid w:val="000A78D2"/>
    <w:rsid w:val="000F13ED"/>
    <w:rsid w:val="00106F9D"/>
    <w:rsid w:val="00140ADC"/>
    <w:rsid w:val="00146DFD"/>
    <w:rsid w:val="0023498A"/>
    <w:rsid w:val="002B5D4D"/>
    <w:rsid w:val="003308A5"/>
    <w:rsid w:val="0034408D"/>
    <w:rsid w:val="0038447A"/>
    <w:rsid w:val="003B5B41"/>
    <w:rsid w:val="003C293D"/>
    <w:rsid w:val="003E1A24"/>
    <w:rsid w:val="004105A8"/>
    <w:rsid w:val="00423384"/>
    <w:rsid w:val="00474296"/>
    <w:rsid w:val="00481B00"/>
    <w:rsid w:val="00490AAA"/>
    <w:rsid w:val="004B0083"/>
    <w:rsid w:val="004B6E9A"/>
    <w:rsid w:val="004C53EF"/>
    <w:rsid w:val="004F31E5"/>
    <w:rsid w:val="005010ED"/>
    <w:rsid w:val="00502ED6"/>
    <w:rsid w:val="005175C6"/>
    <w:rsid w:val="0052713C"/>
    <w:rsid w:val="00533372"/>
    <w:rsid w:val="00533BCD"/>
    <w:rsid w:val="00564A91"/>
    <w:rsid w:val="00580E36"/>
    <w:rsid w:val="00595E4F"/>
    <w:rsid w:val="005A1104"/>
    <w:rsid w:val="005D6D55"/>
    <w:rsid w:val="00605C8C"/>
    <w:rsid w:val="00633478"/>
    <w:rsid w:val="00655D91"/>
    <w:rsid w:val="00681E8C"/>
    <w:rsid w:val="006838B2"/>
    <w:rsid w:val="006A15F9"/>
    <w:rsid w:val="007073FC"/>
    <w:rsid w:val="007234B3"/>
    <w:rsid w:val="00736B2B"/>
    <w:rsid w:val="00751F11"/>
    <w:rsid w:val="007576F5"/>
    <w:rsid w:val="00777F15"/>
    <w:rsid w:val="007A268E"/>
    <w:rsid w:val="007B3F73"/>
    <w:rsid w:val="007C076D"/>
    <w:rsid w:val="007E6464"/>
    <w:rsid w:val="008162CC"/>
    <w:rsid w:val="0085159E"/>
    <w:rsid w:val="00857441"/>
    <w:rsid w:val="008935E3"/>
    <w:rsid w:val="008B7DA5"/>
    <w:rsid w:val="008D12F0"/>
    <w:rsid w:val="00921D16"/>
    <w:rsid w:val="00951377"/>
    <w:rsid w:val="0095745A"/>
    <w:rsid w:val="009804F0"/>
    <w:rsid w:val="00986221"/>
    <w:rsid w:val="009A7AEE"/>
    <w:rsid w:val="009E08FB"/>
    <w:rsid w:val="00A1472B"/>
    <w:rsid w:val="00A43C96"/>
    <w:rsid w:val="00AA4FEE"/>
    <w:rsid w:val="00AA6982"/>
    <w:rsid w:val="00AB1DB5"/>
    <w:rsid w:val="00AB2438"/>
    <w:rsid w:val="00AB5675"/>
    <w:rsid w:val="00B13055"/>
    <w:rsid w:val="00B41081"/>
    <w:rsid w:val="00B43A55"/>
    <w:rsid w:val="00B452CD"/>
    <w:rsid w:val="00B66378"/>
    <w:rsid w:val="00B94181"/>
    <w:rsid w:val="00B94B09"/>
    <w:rsid w:val="00B96303"/>
    <w:rsid w:val="00BA1E07"/>
    <w:rsid w:val="00BB19E6"/>
    <w:rsid w:val="00BF1FF9"/>
    <w:rsid w:val="00BF2C31"/>
    <w:rsid w:val="00C21867"/>
    <w:rsid w:val="00C54167"/>
    <w:rsid w:val="00C54D4A"/>
    <w:rsid w:val="00CB09FB"/>
    <w:rsid w:val="00CE101E"/>
    <w:rsid w:val="00D0471F"/>
    <w:rsid w:val="00D0547B"/>
    <w:rsid w:val="00D47ECB"/>
    <w:rsid w:val="00D54F02"/>
    <w:rsid w:val="00D903B1"/>
    <w:rsid w:val="00DB1B7A"/>
    <w:rsid w:val="00E16DD7"/>
    <w:rsid w:val="00E30620"/>
    <w:rsid w:val="00E45700"/>
    <w:rsid w:val="00E50B0A"/>
    <w:rsid w:val="00E55403"/>
    <w:rsid w:val="00E87077"/>
    <w:rsid w:val="00EB13B3"/>
    <w:rsid w:val="00EB7D7C"/>
    <w:rsid w:val="00EC2024"/>
    <w:rsid w:val="00EC71D5"/>
    <w:rsid w:val="00ED01BF"/>
    <w:rsid w:val="00EE1597"/>
    <w:rsid w:val="00EE60A3"/>
    <w:rsid w:val="00F05043"/>
    <w:rsid w:val="00F05076"/>
    <w:rsid w:val="00F148B4"/>
    <w:rsid w:val="00F14E1E"/>
    <w:rsid w:val="00F23B8C"/>
    <w:rsid w:val="00F45B73"/>
    <w:rsid w:val="00F469EA"/>
    <w:rsid w:val="00F46DA4"/>
    <w:rsid w:val="00FB3EE6"/>
    <w:rsid w:val="00FD1585"/>
    <w:rsid w:val="00FE3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B70DE"/>
  <w15:chartTrackingRefBased/>
  <w15:docId w15:val="{09CE52CE-C845-2D44-9C1A-DE2E99D89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4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4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844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844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4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4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4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4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4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4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4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844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844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4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4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4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4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47A"/>
    <w:rPr>
      <w:rFonts w:eastAsiaTheme="majorEastAsia" w:cstheme="majorBidi"/>
      <w:color w:val="272727" w:themeColor="text1" w:themeTint="D8"/>
    </w:rPr>
  </w:style>
  <w:style w:type="paragraph" w:styleId="Title">
    <w:name w:val="Title"/>
    <w:basedOn w:val="Normal"/>
    <w:next w:val="Normal"/>
    <w:link w:val="TitleChar"/>
    <w:uiPriority w:val="10"/>
    <w:qFormat/>
    <w:rsid w:val="003844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4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4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4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47A"/>
    <w:pPr>
      <w:spacing w:before="160"/>
      <w:jc w:val="center"/>
    </w:pPr>
    <w:rPr>
      <w:i/>
      <w:iCs/>
      <w:color w:val="404040" w:themeColor="text1" w:themeTint="BF"/>
    </w:rPr>
  </w:style>
  <w:style w:type="character" w:customStyle="1" w:styleId="QuoteChar">
    <w:name w:val="Quote Char"/>
    <w:basedOn w:val="DefaultParagraphFont"/>
    <w:link w:val="Quote"/>
    <w:uiPriority w:val="29"/>
    <w:rsid w:val="0038447A"/>
    <w:rPr>
      <w:i/>
      <w:iCs/>
      <w:color w:val="404040" w:themeColor="text1" w:themeTint="BF"/>
    </w:rPr>
  </w:style>
  <w:style w:type="paragraph" w:styleId="ListParagraph">
    <w:name w:val="List Paragraph"/>
    <w:basedOn w:val="Normal"/>
    <w:uiPriority w:val="34"/>
    <w:qFormat/>
    <w:rsid w:val="0038447A"/>
    <w:pPr>
      <w:ind w:left="720"/>
      <w:contextualSpacing/>
    </w:pPr>
  </w:style>
  <w:style w:type="character" w:styleId="IntenseEmphasis">
    <w:name w:val="Intense Emphasis"/>
    <w:basedOn w:val="DefaultParagraphFont"/>
    <w:uiPriority w:val="21"/>
    <w:qFormat/>
    <w:rsid w:val="0038447A"/>
    <w:rPr>
      <w:i/>
      <w:iCs/>
      <w:color w:val="0F4761" w:themeColor="accent1" w:themeShade="BF"/>
    </w:rPr>
  </w:style>
  <w:style w:type="paragraph" w:styleId="IntenseQuote">
    <w:name w:val="Intense Quote"/>
    <w:basedOn w:val="Normal"/>
    <w:next w:val="Normal"/>
    <w:link w:val="IntenseQuoteChar"/>
    <w:uiPriority w:val="30"/>
    <w:qFormat/>
    <w:rsid w:val="003844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47A"/>
    <w:rPr>
      <w:i/>
      <w:iCs/>
      <w:color w:val="0F4761" w:themeColor="accent1" w:themeShade="BF"/>
    </w:rPr>
  </w:style>
  <w:style w:type="character" w:styleId="IntenseReference">
    <w:name w:val="Intense Reference"/>
    <w:basedOn w:val="DefaultParagraphFont"/>
    <w:uiPriority w:val="32"/>
    <w:qFormat/>
    <w:rsid w:val="0038447A"/>
    <w:rPr>
      <w:b/>
      <w:bCs/>
      <w:smallCaps/>
      <w:color w:val="0F4761" w:themeColor="accent1" w:themeShade="BF"/>
      <w:spacing w:val="5"/>
    </w:rPr>
  </w:style>
  <w:style w:type="paragraph" w:styleId="Header">
    <w:name w:val="header"/>
    <w:basedOn w:val="Normal"/>
    <w:link w:val="HeaderChar"/>
    <w:uiPriority w:val="99"/>
    <w:unhideWhenUsed/>
    <w:rsid w:val="00BB19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9E6"/>
  </w:style>
  <w:style w:type="paragraph" w:styleId="Footer">
    <w:name w:val="footer"/>
    <w:basedOn w:val="Normal"/>
    <w:link w:val="FooterChar"/>
    <w:uiPriority w:val="99"/>
    <w:unhideWhenUsed/>
    <w:rsid w:val="00BB19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9E6"/>
  </w:style>
  <w:style w:type="character" w:styleId="Strong">
    <w:name w:val="Strong"/>
    <w:basedOn w:val="DefaultParagraphFont"/>
    <w:uiPriority w:val="22"/>
    <w:qFormat/>
    <w:rsid w:val="00ED01BF"/>
    <w:rPr>
      <w:b/>
      <w:bCs/>
    </w:rPr>
  </w:style>
  <w:style w:type="character" w:customStyle="1" w:styleId="apple-converted-space">
    <w:name w:val="apple-converted-space"/>
    <w:basedOn w:val="DefaultParagraphFont"/>
    <w:rsid w:val="00ED01BF"/>
  </w:style>
  <w:style w:type="paragraph" w:customStyle="1" w:styleId="ds-markdown-paragraph">
    <w:name w:val="ds-markdown-paragraph"/>
    <w:basedOn w:val="Normal"/>
    <w:rsid w:val="00F469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469EA"/>
    <w:rPr>
      <w:color w:val="0000FF"/>
      <w:u w:val="single"/>
    </w:rPr>
  </w:style>
  <w:style w:type="character" w:styleId="UnresolvedMention">
    <w:name w:val="Unresolved Mention"/>
    <w:basedOn w:val="DefaultParagraphFont"/>
    <w:uiPriority w:val="99"/>
    <w:semiHidden/>
    <w:unhideWhenUsed/>
    <w:rsid w:val="00C54167"/>
    <w:rPr>
      <w:color w:val="605E5C"/>
      <w:shd w:val="clear" w:color="auto" w:fill="E1DFDD"/>
    </w:rPr>
  </w:style>
  <w:style w:type="character" w:styleId="FollowedHyperlink">
    <w:name w:val="FollowedHyperlink"/>
    <w:basedOn w:val="DefaultParagraphFont"/>
    <w:uiPriority w:val="99"/>
    <w:semiHidden/>
    <w:unhideWhenUsed/>
    <w:rsid w:val="008B7DA5"/>
    <w:rPr>
      <w:color w:val="96607D" w:themeColor="followedHyperlink"/>
      <w:u w:val="single"/>
    </w:rPr>
  </w:style>
  <w:style w:type="character" w:styleId="Emphasis">
    <w:name w:val="Emphasis"/>
    <w:basedOn w:val="DefaultParagraphFont"/>
    <w:uiPriority w:val="20"/>
    <w:qFormat/>
    <w:rsid w:val="00564A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mmh.nhs.uk/news/greater-manchester-perinatal-and-parent-infant-mental-health-model-launched-by-greater-manchester-health-and-social-care-partnership-3803/" TargetMode="External"/><Relationship Id="rId18" Type="http://schemas.openxmlformats.org/officeDocument/2006/relationships/hyperlink" Target="https://questions-statements.parliament.uk/"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ambridge.org/core/books/seminars-in-perinatal-psychiatry/0598F79AE9A064564D9898D8266E0E41/" TargetMode="External"/><Relationship Id="rId17" Type="http://schemas.openxmlformats.org/officeDocument/2006/relationships/hyperlink" Target="https://bmjopen.bmj.com/content/15/5/e085669.info/"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ncbi.nlm.nih.gov/books/NBK613160/" TargetMode="External"/><Relationship Id="rId20" Type="http://schemas.openxmlformats.org/officeDocument/2006/relationships/hyperlink" Target="https://www.ncbi.nlm.nih.gov/books/NBK60003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stpartumwellnesshub.co.u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ncb.org.uk/resources/all-resources/filter/early-years/perinatal-loneliness-briefing/"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postpartumwellnesshub.co.uk" TargetMode="External"/><Relationship Id="rId19" Type="http://schemas.openxmlformats.org/officeDocument/2006/relationships/hyperlink" Target="https://questions-statements.parliament.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aternalmentalhealthalliance.org/"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6FE863-824A-6A44-B4D9-68378CB5B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1255</Words>
  <Characters>7155</Characters>
  <Application>Microsoft Office Word</Application>
  <DocSecurity>0</DocSecurity>
  <Lines>59</Lines>
  <Paragraphs>16</Paragraphs>
  <ScaleCrop>false</ScaleCrop>
  <Company/>
  <LinksUpToDate>false</LinksUpToDate>
  <CharactersWithSpaces>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Areeba Khan (2419588)</dc:creator>
  <cp:keywords/>
  <dc:description/>
  <cp:lastModifiedBy>Areeba Khan (2419588)</cp:lastModifiedBy>
  <cp:revision>2</cp:revision>
  <dcterms:created xsi:type="dcterms:W3CDTF">2026-07-18T23:14:00Z</dcterms:created>
  <dcterms:modified xsi:type="dcterms:W3CDTF">2026-07-18T23:14:00Z</dcterms:modified>
</cp:coreProperties>
</file>