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3FE1D" w14:textId="55B7B186" w:rsidR="0090232F" w:rsidRDefault="00003094" w:rsidP="00003094">
      <w:pPr>
        <w:jc w:val="center"/>
      </w:pPr>
      <w:r>
        <w:t>Post-Colonial</w:t>
      </w:r>
      <w:r w:rsidR="007717E5">
        <w:t xml:space="preserve"> China</w:t>
      </w:r>
      <w:r w:rsidR="00C51862">
        <w:t xml:space="preserve"> </w:t>
      </w:r>
      <w:r w:rsidR="004B2052">
        <w:t>an</w:t>
      </w:r>
      <w:r w:rsidR="00C51862">
        <w:t xml:space="preserve">d </w:t>
      </w:r>
      <w:r w:rsidR="004B2052">
        <w:t>i</w:t>
      </w:r>
      <w:r w:rsidR="00C51862">
        <w:t xml:space="preserve">ts </w:t>
      </w:r>
      <w:r>
        <w:t>P</w:t>
      </w:r>
      <w:r w:rsidR="00C51862">
        <w:t xml:space="preserve">lace </w:t>
      </w:r>
      <w:r w:rsidR="004B2052">
        <w:t>i</w:t>
      </w:r>
      <w:r w:rsidR="00C51862">
        <w:t xml:space="preserve">n </w:t>
      </w:r>
      <w:r w:rsidR="004B2052">
        <w:t>a</w:t>
      </w:r>
      <w:r>
        <w:t xml:space="preserve"> N</w:t>
      </w:r>
      <w:r w:rsidR="00C51862">
        <w:t xml:space="preserve">eoliberal </w:t>
      </w:r>
      <w:r>
        <w:t>W</w:t>
      </w:r>
      <w:r w:rsidR="00C51862">
        <w:t>orld.</w:t>
      </w:r>
    </w:p>
    <w:p w14:paraId="0CFE3D40" w14:textId="77777777" w:rsidR="00003094" w:rsidRDefault="00003094"/>
    <w:p w14:paraId="3BE10DAD" w14:textId="22F9735B" w:rsidR="00A34E2E" w:rsidRDefault="00A34E2E">
      <w:r>
        <w:t>Introduction</w:t>
      </w:r>
    </w:p>
    <w:p w14:paraId="1492100E" w14:textId="5297C1FA" w:rsidR="0060543D" w:rsidRDefault="007A5272">
      <w:r>
        <w:t xml:space="preserve">China gained its independence with the </w:t>
      </w:r>
      <w:r w:rsidR="00930517">
        <w:t>proclamation</w:t>
      </w:r>
      <w:r>
        <w:t xml:space="preserve"> of </w:t>
      </w:r>
      <w:r w:rsidR="00930517">
        <w:t xml:space="preserve">the establishment of the People’s Republic </w:t>
      </w:r>
      <w:r w:rsidR="00F85B39">
        <w:t>o</w:t>
      </w:r>
      <w:r w:rsidR="00930517">
        <w:t xml:space="preserve">f China </w:t>
      </w:r>
      <w:r>
        <w:t xml:space="preserve">by Mao Zedong </w:t>
      </w:r>
      <w:r w:rsidR="005E0749">
        <w:t xml:space="preserve">and others </w:t>
      </w:r>
      <w:r>
        <w:t xml:space="preserve">on </w:t>
      </w:r>
      <w:r w:rsidR="00445E2A">
        <w:t>1</w:t>
      </w:r>
      <w:r w:rsidR="00445E2A" w:rsidRPr="00445E2A">
        <w:rPr>
          <w:vertAlign w:val="superscript"/>
        </w:rPr>
        <w:t>st</w:t>
      </w:r>
      <w:r w:rsidR="00445E2A">
        <w:t xml:space="preserve"> October </w:t>
      </w:r>
      <w:r>
        <w:t>1949</w:t>
      </w:r>
      <w:r w:rsidR="000414C9">
        <w:rPr>
          <w:rStyle w:val="FootnoteReference"/>
        </w:rPr>
        <w:footnoteReference w:id="1"/>
      </w:r>
      <w:r>
        <w:t xml:space="preserve">. </w:t>
      </w:r>
      <w:r w:rsidR="000414C9">
        <w:t>This was the announcement of the defeat of the American backed K</w:t>
      </w:r>
      <w:r w:rsidR="0084299C">
        <w:t>u</w:t>
      </w:r>
      <w:r w:rsidR="000414C9">
        <w:t>o</w:t>
      </w:r>
      <w:r w:rsidR="0084299C">
        <w:t>m</w:t>
      </w:r>
      <w:r w:rsidR="000414C9">
        <w:t>in</w:t>
      </w:r>
      <w:r w:rsidR="0084299C">
        <w:t>t</w:t>
      </w:r>
      <w:r w:rsidR="000414C9">
        <w:t xml:space="preserve">ang (KMT) </w:t>
      </w:r>
      <w:r w:rsidR="0084299C">
        <w:t xml:space="preserve">by the </w:t>
      </w:r>
      <w:r w:rsidR="007930C9">
        <w:t xml:space="preserve">Chinese Communist Party’s (CCP) </w:t>
      </w:r>
      <w:r w:rsidR="0084299C">
        <w:t xml:space="preserve">People’s Liberation Army (PLA) </w:t>
      </w:r>
      <w:r w:rsidR="0060543D">
        <w:t>and the establishment of the modern nation state of China</w:t>
      </w:r>
      <w:r w:rsidR="00F85B39">
        <w:rPr>
          <w:rStyle w:val="FootnoteReference"/>
        </w:rPr>
        <w:footnoteReference w:id="2"/>
      </w:r>
      <w:r w:rsidR="0060543D">
        <w:t xml:space="preserve">, or as China likes to call itself </w:t>
      </w:r>
      <w:r w:rsidR="0060543D">
        <w:rPr>
          <w:rFonts w:hint="eastAsia"/>
        </w:rPr>
        <w:t>中国</w:t>
      </w:r>
      <w:r w:rsidR="0060543D">
        <w:rPr>
          <w:rFonts w:hint="eastAsia"/>
        </w:rPr>
        <w:t xml:space="preserve"> </w:t>
      </w:r>
      <w:r w:rsidR="0060543D">
        <w:t>(</w:t>
      </w:r>
      <w:proofErr w:type="spellStart"/>
      <w:r w:rsidR="00A34E2E" w:rsidRPr="00930517">
        <w:t>Zhōngguó</w:t>
      </w:r>
      <w:proofErr w:type="spellEnd"/>
      <w:r w:rsidR="00A34E2E">
        <w:t>)</w:t>
      </w:r>
      <w:r w:rsidR="00AB5DE1">
        <w:t xml:space="preserve"> </w:t>
      </w:r>
      <w:r w:rsidR="00097506">
        <w:t>‘</w:t>
      </w:r>
      <w:r w:rsidR="00E649E9">
        <w:t>Middle Kingdom</w:t>
      </w:r>
      <w:r w:rsidR="00097506">
        <w:t>’</w:t>
      </w:r>
      <w:r w:rsidR="0060543D">
        <w:t xml:space="preserve">. China’s </w:t>
      </w:r>
      <w:r w:rsidR="00930517">
        <w:t xml:space="preserve">official </w:t>
      </w:r>
      <w:r w:rsidR="0060543D">
        <w:t xml:space="preserve">name is the seven syllabic </w:t>
      </w:r>
      <w:r w:rsidR="0060543D">
        <w:rPr>
          <w:rFonts w:hint="eastAsia"/>
        </w:rPr>
        <w:t>中华人</w:t>
      </w:r>
      <w:r w:rsidR="00930517" w:rsidRPr="00930517">
        <w:rPr>
          <w:rFonts w:hint="eastAsia"/>
        </w:rPr>
        <w:t>民</w:t>
      </w:r>
      <w:r w:rsidR="0060543D">
        <w:rPr>
          <w:rFonts w:hint="eastAsia"/>
        </w:rPr>
        <w:t>共和国</w:t>
      </w:r>
      <w:r w:rsidR="0060543D">
        <w:rPr>
          <w:rFonts w:hint="eastAsia"/>
        </w:rPr>
        <w:t xml:space="preserve"> </w:t>
      </w:r>
      <w:r w:rsidR="0060543D">
        <w:t>(</w:t>
      </w:r>
      <w:proofErr w:type="spellStart"/>
      <w:r w:rsidR="00930517" w:rsidRPr="00930517">
        <w:t>Zhōnghuá</w:t>
      </w:r>
      <w:proofErr w:type="spellEnd"/>
      <w:r w:rsidR="00930517" w:rsidRPr="00930517">
        <w:t xml:space="preserve"> </w:t>
      </w:r>
      <w:proofErr w:type="spellStart"/>
      <w:r w:rsidR="00930517" w:rsidRPr="00930517">
        <w:t>rénmín</w:t>
      </w:r>
      <w:proofErr w:type="spellEnd"/>
      <w:r w:rsidR="00930517" w:rsidRPr="00930517">
        <w:t xml:space="preserve"> </w:t>
      </w:r>
      <w:r w:rsidR="00930517">
        <w:t xml:space="preserve">gong </w:t>
      </w:r>
      <w:proofErr w:type="spellStart"/>
      <w:r w:rsidR="00930517" w:rsidRPr="00930517">
        <w:t>hé</w:t>
      </w:r>
      <w:proofErr w:type="spellEnd"/>
      <w:r w:rsidR="00930517">
        <w:t xml:space="preserve"> </w:t>
      </w:r>
      <w:proofErr w:type="spellStart"/>
      <w:r w:rsidR="00930517" w:rsidRPr="00930517">
        <w:t>guó</w:t>
      </w:r>
      <w:proofErr w:type="spellEnd"/>
      <w:r w:rsidR="00097506">
        <w:t>)</w:t>
      </w:r>
      <w:r w:rsidR="0060543D">
        <w:t xml:space="preserve"> </w:t>
      </w:r>
      <w:r w:rsidR="00A34E2E">
        <w:t>‘</w:t>
      </w:r>
      <w:r w:rsidR="00AB5DE1">
        <w:t>Central Chinese</w:t>
      </w:r>
      <w:r w:rsidR="00930517">
        <w:t xml:space="preserve"> People’s</w:t>
      </w:r>
      <w:r w:rsidR="00AB5DE1">
        <w:t xml:space="preserve"> Society And Country</w:t>
      </w:r>
      <w:r w:rsidR="00A34E2E">
        <w:t>’</w:t>
      </w:r>
      <w:r w:rsidR="00AB5DE1">
        <w:rPr>
          <w:rStyle w:val="FootnoteReference"/>
        </w:rPr>
        <w:footnoteReference w:id="3"/>
      </w:r>
      <w:r w:rsidR="00AB5DE1">
        <w:t>.</w:t>
      </w:r>
    </w:p>
    <w:p w14:paraId="18A42045" w14:textId="1520327F" w:rsidR="000019A5" w:rsidRDefault="007A5272" w:rsidP="00297664">
      <w:r>
        <w:t>The same date is used to mark the end of the “hundred years of national humiliation”</w:t>
      </w:r>
      <w:r w:rsidR="000019A5">
        <w:rPr>
          <w:rStyle w:val="FootnoteReference"/>
        </w:rPr>
        <w:footnoteReference w:id="4"/>
      </w:r>
      <w:r>
        <w:t xml:space="preserve"> </w:t>
      </w:r>
      <w:r w:rsidR="00930517">
        <w:t>(</w:t>
      </w:r>
      <w:r w:rsidR="00930517" w:rsidRPr="00930517">
        <w:rPr>
          <w:rFonts w:hint="eastAsia"/>
        </w:rPr>
        <w:t>百年国耻</w:t>
      </w:r>
      <w:r w:rsidR="00930517">
        <w:rPr>
          <w:rFonts w:hint="eastAsia"/>
        </w:rPr>
        <w:t xml:space="preserve"> </w:t>
      </w:r>
      <w:r w:rsidR="00930517" w:rsidRPr="00930517">
        <w:rPr>
          <w:rFonts w:hint="eastAsia"/>
        </w:rPr>
        <w:t>B</w:t>
      </w:r>
      <w:r w:rsidR="00930517" w:rsidRPr="00930517">
        <w:rPr>
          <w:rFonts w:hint="eastAsia"/>
        </w:rPr>
        <w:t>ǎ</w:t>
      </w:r>
      <w:proofErr w:type="spellStart"/>
      <w:r w:rsidR="00930517" w:rsidRPr="00930517">
        <w:rPr>
          <w:rFonts w:hint="eastAsia"/>
        </w:rPr>
        <w:t>ini</w:t>
      </w:r>
      <w:proofErr w:type="spellEnd"/>
      <w:r w:rsidR="00930517" w:rsidRPr="00930517">
        <w:rPr>
          <w:rFonts w:hint="eastAsia"/>
        </w:rPr>
        <w:t>á</w:t>
      </w:r>
      <w:r w:rsidR="00930517" w:rsidRPr="00930517">
        <w:rPr>
          <w:rFonts w:hint="eastAsia"/>
        </w:rPr>
        <w:t xml:space="preserve">n </w:t>
      </w:r>
      <w:proofErr w:type="spellStart"/>
      <w:r w:rsidR="00930517" w:rsidRPr="00930517">
        <w:rPr>
          <w:rFonts w:hint="eastAsia"/>
        </w:rPr>
        <w:t>gu</w:t>
      </w:r>
      <w:proofErr w:type="spellEnd"/>
      <w:r w:rsidR="00930517" w:rsidRPr="00930517">
        <w:rPr>
          <w:rFonts w:hint="eastAsia"/>
        </w:rPr>
        <w:t>ó</w:t>
      </w:r>
      <w:proofErr w:type="spellStart"/>
      <w:r w:rsidR="00930517" w:rsidRPr="00930517">
        <w:rPr>
          <w:rFonts w:hint="eastAsia"/>
        </w:rPr>
        <w:t>ch</w:t>
      </w:r>
      <w:proofErr w:type="spellEnd"/>
      <w:r w:rsidR="00930517" w:rsidRPr="00930517">
        <w:rPr>
          <w:rFonts w:hint="eastAsia"/>
        </w:rPr>
        <w:t>ǐ</w:t>
      </w:r>
      <w:r w:rsidR="00930517">
        <w:rPr>
          <w:rFonts w:hint="eastAsia"/>
        </w:rPr>
        <w:t>)</w:t>
      </w:r>
      <w:r w:rsidR="00930517">
        <w:t xml:space="preserve"> </w:t>
      </w:r>
      <w:r>
        <w:t>which was really China’s only period of colonisation</w:t>
      </w:r>
      <w:r w:rsidR="00E649E9">
        <w:t xml:space="preserve">, </w:t>
      </w:r>
      <w:r>
        <w:t>brief in comparison to Vietnam’s one thousand years but what China’s colonization lacked in length it more than made up for in brutalit</w:t>
      </w:r>
      <w:r w:rsidR="007930C9">
        <w:t>y and unfairness</w:t>
      </w:r>
      <w:r w:rsidR="00397163">
        <w:rPr>
          <w:rStyle w:val="FootnoteReference"/>
        </w:rPr>
        <w:footnoteReference w:id="5"/>
      </w:r>
      <w:r w:rsidR="007930C9">
        <w:t>.</w:t>
      </w:r>
      <w:r w:rsidR="00397163">
        <w:t xml:space="preserve"> </w:t>
      </w:r>
      <w:r w:rsidR="000B22A9">
        <w:t>And l</w:t>
      </w:r>
      <w:r w:rsidR="00297664">
        <w:t>ike the</w:t>
      </w:r>
      <w:r w:rsidR="00742F0B">
        <w:t xml:space="preserve">y </w:t>
      </w:r>
      <w:r w:rsidR="00297664">
        <w:t>subsequently did in Vietnam</w:t>
      </w:r>
      <w:r w:rsidR="00742F0B">
        <w:t xml:space="preserve"> twenty five years later,</w:t>
      </w:r>
      <w:r w:rsidR="00297664">
        <w:t xml:space="preserve"> having lost the military war the USA simply switched to a political</w:t>
      </w:r>
      <w:r w:rsidR="000B22A9">
        <w:t>, diplomatic</w:t>
      </w:r>
      <w:r w:rsidR="00297664">
        <w:t xml:space="preserve"> and financial war</w:t>
      </w:r>
      <w:r w:rsidR="000B22A9">
        <w:t>. In</w:t>
      </w:r>
      <w:r w:rsidR="00742F0B">
        <w:t xml:space="preserve"> this case</w:t>
      </w:r>
      <w:r w:rsidR="000B22A9">
        <w:t xml:space="preserve"> it meant recognising </w:t>
      </w:r>
      <w:r w:rsidR="00297664">
        <w:t>Taiwan as the real “China” and cutting off all diplomatic and trade contacts</w:t>
      </w:r>
      <w:r w:rsidR="000019A5">
        <w:t xml:space="preserve"> </w:t>
      </w:r>
      <w:r w:rsidR="00742F0B">
        <w:t xml:space="preserve">with </w:t>
      </w:r>
      <w:r w:rsidR="000B22A9">
        <w:t xml:space="preserve">the Chinese </w:t>
      </w:r>
      <w:r w:rsidR="00742F0B">
        <w:t xml:space="preserve">mainland </w:t>
      </w:r>
      <w:r w:rsidR="000019A5">
        <w:t>for more than two decades</w:t>
      </w:r>
      <w:r w:rsidR="009D5F76">
        <w:rPr>
          <w:rStyle w:val="FootnoteReference"/>
        </w:rPr>
        <w:footnoteReference w:id="6"/>
      </w:r>
      <w:r w:rsidR="00297664">
        <w:t>.</w:t>
      </w:r>
    </w:p>
    <w:p w14:paraId="65B4DE7A" w14:textId="56CB343D" w:rsidR="007930C9" w:rsidRDefault="00FC49E7">
      <w:r>
        <w:t>Neoliberal</w:t>
      </w:r>
      <w:r w:rsidR="00A34E2E">
        <w:t xml:space="preserve"> world</w:t>
      </w:r>
    </w:p>
    <w:p w14:paraId="5612E258" w14:textId="46358F97" w:rsidR="000B22A9" w:rsidRDefault="00FC49E7">
      <w:r>
        <w:t>Neoliberalism</w:t>
      </w:r>
      <w:r w:rsidR="000B22A9">
        <w:t xml:space="preserve"> is </w:t>
      </w:r>
      <w:r w:rsidR="00097506">
        <w:t xml:space="preserve">the </w:t>
      </w:r>
      <w:r w:rsidR="00783CDC">
        <w:t xml:space="preserve">somewhat </w:t>
      </w:r>
      <w:r w:rsidR="00097506">
        <w:t xml:space="preserve">dated, </w:t>
      </w:r>
      <w:r w:rsidR="000B22A9">
        <w:t xml:space="preserve">politically conservative, </w:t>
      </w:r>
      <w:r>
        <w:t xml:space="preserve">mainly </w:t>
      </w:r>
      <w:r w:rsidR="00783CDC">
        <w:t xml:space="preserve">North </w:t>
      </w:r>
      <w:r>
        <w:t>American</w:t>
      </w:r>
      <w:r w:rsidR="00097506">
        <w:t>,</w:t>
      </w:r>
      <w:r w:rsidR="000B22A9">
        <w:t xml:space="preserve"> ideology promoting free-market capitalism</w:t>
      </w:r>
      <w:r>
        <w:t xml:space="preserve">, </w:t>
      </w:r>
      <w:r w:rsidR="000B22A9">
        <w:t xml:space="preserve">de-regulation, privatisation </w:t>
      </w:r>
      <w:r>
        <w:t xml:space="preserve">and reduction in government spending as </w:t>
      </w:r>
      <w:r w:rsidR="00783CDC">
        <w:t>a</w:t>
      </w:r>
      <w:r>
        <w:t xml:space="preserve"> necessary and superior strategy for all </w:t>
      </w:r>
      <w:r w:rsidR="00097506">
        <w:t xml:space="preserve">international </w:t>
      </w:r>
      <w:r w:rsidR="009D5F76">
        <w:t xml:space="preserve">political and </w:t>
      </w:r>
      <w:r>
        <w:t xml:space="preserve">economic policies. Free market competition it is argued, provides optimal results </w:t>
      </w:r>
      <w:r w:rsidR="002C7003">
        <w:t>in which by definition</w:t>
      </w:r>
      <w:r w:rsidR="00097506">
        <w:t>,</w:t>
      </w:r>
      <w:r w:rsidR="002C7003">
        <w:t xml:space="preserve"> the </w:t>
      </w:r>
      <w:r w:rsidR="00003094">
        <w:t xml:space="preserve">enterprising </w:t>
      </w:r>
      <w:r w:rsidR="002C7003">
        <w:t>individual is king</w:t>
      </w:r>
      <w:r w:rsidR="002C7003">
        <w:rPr>
          <w:rStyle w:val="FootnoteReference"/>
        </w:rPr>
        <w:footnoteReference w:id="7"/>
      </w:r>
      <w:r w:rsidR="002C7003">
        <w:t xml:space="preserve">. </w:t>
      </w:r>
      <w:r w:rsidR="00097506">
        <w:t>State controlled economies, such as the Soviet Union’s and China’s were regarded as leading towards totalitarianism and authoritarianism</w:t>
      </w:r>
      <w:r w:rsidR="003F3CF5">
        <w:t>,</w:t>
      </w:r>
      <w:r w:rsidR="00097506">
        <w:rPr>
          <w:rStyle w:val="FootnoteReference"/>
        </w:rPr>
        <w:footnoteReference w:id="8"/>
      </w:r>
      <w:r w:rsidR="003F3CF5">
        <w:t xml:space="preserve"> which in turn created poverty, misery, injustice, instability</w:t>
      </w:r>
      <w:r w:rsidR="000133DA">
        <w:t>, comm</w:t>
      </w:r>
      <w:r w:rsidR="004B2052">
        <w:t>unists, etc</w:t>
      </w:r>
      <w:r w:rsidR="003F3CF5">
        <w:t>.</w:t>
      </w:r>
    </w:p>
    <w:p w14:paraId="0BD43230" w14:textId="5FB80015" w:rsidR="00097506" w:rsidRDefault="00097506">
      <w:r>
        <w:t xml:space="preserve">It’s one thing to </w:t>
      </w:r>
      <w:r w:rsidR="00A34E2E">
        <w:t>promote</w:t>
      </w:r>
      <w:r>
        <w:t xml:space="preserve"> an ideology </w:t>
      </w:r>
      <w:r w:rsidR="00701DE0">
        <w:t xml:space="preserve">to others, </w:t>
      </w:r>
      <w:r>
        <w:t xml:space="preserve">it’s another </w:t>
      </w:r>
      <w:r w:rsidR="003F3CF5">
        <w:t xml:space="preserve">thing entirely </w:t>
      </w:r>
      <w:r>
        <w:t>to embody it</w:t>
      </w:r>
      <w:r w:rsidR="00701DE0">
        <w:t xml:space="preserve"> yourself</w:t>
      </w:r>
      <w:r>
        <w:t>.</w:t>
      </w:r>
    </w:p>
    <w:p w14:paraId="74C079FB" w14:textId="77777777" w:rsidR="00F85B39" w:rsidRDefault="00F85B39"/>
    <w:p w14:paraId="0C6BA444" w14:textId="77777777" w:rsidR="00F85B39" w:rsidRDefault="00F85B39"/>
    <w:p w14:paraId="0452E4C9" w14:textId="4C9FDB41" w:rsidR="005E6594" w:rsidRDefault="00A71AA9">
      <w:r>
        <w:t>T</w:t>
      </w:r>
      <w:r w:rsidR="00701DE0">
        <w:t>he Rise of the Individual</w:t>
      </w:r>
    </w:p>
    <w:p w14:paraId="15C7EB67" w14:textId="24698C23" w:rsidR="00097506" w:rsidRDefault="00A34E2E">
      <w:r>
        <w:t>From its declaration of independence up until 1978 China was a state controlled economy with Mao at the helm</w:t>
      </w:r>
      <w:r w:rsidR="003F3CF5">
        <w:t xml:space="preserve"> and as such </w:t>
      </w:r>
      <w:r>
        <w:t>it was</w:t>
      </w:r>
      <w:r w:rsidR="00937071">
        <w:t xml:space="preserve"> regarded</w:t>
      </w:r>
      <w:r>
        <w:t xml:space="preserve"> by Western/neoliberal standards an abject failure</w:t>
      </w:r>
      <w:r w:rsidR="00386CC5">
        <w:t xml:space="preserve"> and e</w:t>
      </w:r>
      <w:r w:rsidR="001661E6">
        <w:t>conomically that was true</w:t>
      </w:r>
      <w:r w:rsidR="00386CC5">
        <w:t>. H</w:t>
      </w:r>
      <w:r w:rsidR="001661E6">
        <w:t xml:space="preserve">owever </w:t>
      </w:r>
      <w:r w:rsidR="004B2052">
        <w:t xml:space="preserve">in </w:t>
      </w:r>
      <w:r w:rsidR="00937071">
        <w:t xml:space="preserve">1949 </w:t>
      </w:r>
      <w:r w:rsidR="003F3CF5">
        <w:t xml:space="preserve">adult literacy was </w:t>
      </w:r>
      <w:r w:rsidR="00937071">
        <w:t xml:space="preserve">estimated </w:t>
      </w:r>
      <w:r w:rsidR="003F3CF5">
        <w:t>a</w:t>
      </w:r>
      <w:r w:rsidR="005E6594">
        <w:t>t</w:t>
      </w:r>
      <w:r w:rsidR="003F3CF5">
        <w:t xml:space="preserve"> </w:t>
      </w:r>
      <w:r w:rsidR="005E6594">
        <w:t xml:space="preserve">about </w:t>
      </w:r>
      <w:r w:rsidR="00937071">
        <w:t>12.5%</w:t>
      </w:r>
      <w:r w:rsidR="005E6594">
        <w:t xml:space="preserve"> which rose </w:t>
      </w:r>
      <w:r w:rsidR="003F3CF5">
        <w:t xml:space="preserve">to </w:t>
      </w:r>
      <w:r w:rsidR="005E6594">
        <w:t xml:space="preserve">around 50% by 1959 and </w:t>
      </w:r>
      <w:r w:rsidR="003F3CF5">
        <w:t xml:space="preserve">to </w:t>
      </w:r>
      <w:r w:rsidR="005E6594">
        <w:t>80% by 1978</w:t>
      </w:r>
      <w:r w:rsidR="00701DE0">
        <w:t xml:space="preserve"> and t</w:t>
      </w:r>
      <w:r w:rsidR="009F082C">
        <w:t>oday</w:t>
      </w:r>
      <w:r w:rsidR="00690373">
        <w:t>’s</w:t>
      </w:r>
      <w:r w:rsidR="009F082C">
        <w:t xml:space="preserve"> young adult literacy </w:t>
      </w:r>
      <w:r w:rsidR="00690373">
        <w:t xml:space="preserve">rate </w:t>
      </w:r>
      <w:r w:rsidR="009F082C">
        <w:t>is 100%</w:t>
      </w:r>
      <w:r w:rsidR="004B2052">
        <w:rPr>
          <w:rStyle w:val="FootnoteReference"/>
        </w:rPr>
        <w:footnoteReference w:id="9"/>
      </w:r>
      <w:r w:rsidR="009F082C">
        <w:t xml:space="preserve">. This </w:t>
      </w:r>
      <w:r w:rsidR="003F3CF5">
        <w:t>was directly the result of the CCP’s education policy and i</w:t>
      </w:r>
      <w:r w:rsidR="009F082C">
        <w:t>s in no small part due to the introduction of simplified Chinese characters</w:t>
      </w:r>
      <w:r w:rsidR="003F3CF5">
        <w:t xml:space="preserve"> which were first rolled out in 1956.</w:t>
      </w:r>
      <w:r w:rsidR="003F3CF5">
        <w:rPr>
          <w:rStyle w:val="FootnoteReference"/>
        </w:rPr>
        <w:footnoteReference w:id="10"/>
      </w:r>
      <w:r w:rsidR="003F3CF5">
        <w:t xml:space="preserve"> </w:t>
      </w:r>
    </w:p>
    <w:p w14:paraId="27F99116" w14:textId="4DE26AAF" w:rsidR="003F3CF5" w:rsidRDefault="003F3CF5">
      <w:r>
        <w:t xml:space="preserve">How better to ensure the rise of </w:t>
      </w:r>
      <w:r w:rsidR="005C4041">
        <w:t xml:space="preserve">an </w:t>
      </w:r>
      <w:r>
        <w:t>individual than to educate them all?</w:t>
      </w:r>
    </w:p>
    <w:p w14:paraId="06B907BA" w14:textId="2BAB3750" w:rsidR="007D0DB3" w:rsidRDefault="007D0DB3" w:rsidP="007D0DB3">
      <w:r>
        <w:t>Mao</w:t>
      </w:r>
      <w:r w:rsidR="00C70DA3">
        <w:t xml:space="preserve">’s </w:t>
      </w:r>
      <w:r>
        <w:t xml:space="preserve">Great Leap </w:t>
      </w:r>
      <w:r w:rsidR="007A38A8">
        <w:t>B</w:t>
      </w:r>
      <w:r>
        <w:t>ackwards</w:t>
      </w:r>
    </w:p>
    <w:p w14:paraId="036A2D69" w14:textId="12EE80C8" w:rsidR="007D0DB3" w:rsidRDefault="007D0DB3" w:rsidP="007D0DB3">
      <w:r>
        <w:t xml:space="preserve">Whilst Deng </w:t>
      </w:r>
      <w:r w:rsidR="00C70DA3">
        <w:t xml:space="preserve">Xiaoping </w:t>
      </w:r>
      <w:r>
        <w:t>went on to fulfil many of the economic criteria required by the Washington Consensus</w:t>
      </w:r>
      <w:r>
        <w:rPr>
          <w:rStyle w:val="FootnoteReference"/>
        </w:rPr>
        <w:footnoteReference w:id="11"/>
      </w:r>
      <w:r>
        <w:t xml:space="preserve"> China’s trajectory before then had been in the opposite direction. </w:t>
      </w:r>
      <w:r w:rsidR="008B2BA6">
        <w:t>Best remembered for t</w:t>
      </w:r>
      <w:r>
        <w:t>he phrase</w:t>
      </w:r>
      <w:r w:rsidR="008B2BA6">
        <w:t xml:space="preserve"> </w:t>
      </w:r>
      <w:r>
        <w:t xml:space="preserve">‘Political power comes from the barrel of a gun’  </w:t>
      </w:r>
      <w:r>
        <w:rPr>
          <w:rFonts w:hint="eastAsia"/>
        </w:rPr>
        <w:t>枪杆子里面出政权</w:t>
      </w:r>
      <w:r>
        <w:rPr>
          <w:rFonts w:hint="eastAsia"/>
        </w:rPr>
        <w:t xml:space="preserve"> (Qi</w:t>
      </w:r>
      <w:r>
        <w:rPr>
          <w:rFonts w:hint="eastAsia"/>
        </w:rPr>
        <w:t>ā</w:t>
      </w:r>
      <w:r>
        <w:rPr>
          <w:rFonts w:hint="eastAsia"/>
        </w:rPr>
        <w:t>ng g</w:t>
      </w:r>
      <w:r>
        <w:rPr>
          <w:rFonts w:hint="eastAsia"/>
        </w:rPr>
        <w:t>ǎ</w:t>
      </w:r>
      <w:proofErr w:type="spellStart"/>
      <w:r>
        <w:rPr>
          <w:rFonts w:hint="eastAsia"/>
        </w:rPr>
        <w:t>nzi</w:t>
      </w:r>
      <w:proofErr w:type="spellEnd"/>
      <w:r>
        <w:rPr>
          <w:rFonts w:hint="eastAsia"/>
        </w:rPr>
        <w:t xml:space="preserve"> </w:t>
      </w:r>
      <w:proofErr w:type="spellStart"/>
      <w:r>
        <w:t>li</w:t>
      </w:r>
      <w:r>
        <w:rPr>
          <w:rFonts w:hint="eastAsia"/>
        </w:rPr>
        <w:t>mi</w:t>
      </w:r>
      <w:r>
        <w:t>a</w:t>
      </w:r>
      <w:r>
        <w:rPr>
          <w:rFonts w:hint="eastAsia"/>
        </w:rPr>
        <w:t>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</w:t>
      </w:r>
      <w:proofErr w:type="spellEnd"/>
      <w:r>
        <w:rPr>
          <w:rFonts w:hint="eastAsia"/>
        </w:rPr>
        <w:t>ū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zh</w:t>
      </w:r>
      <w:proofErr w:type="spellEnd"/>
      <w:r>
        <w:rPr>
          <w:rFonts w:hint="eastAsia"/>
        </w:rPr>
        <w:t>è</w:t>
      </w:r>
      <w:proofErr w:type="spellStart"/>
      <w:r>
        <w:rPr>
          <w:rFonts w:hint="eastAsia"/>
        </w:rPr>
        <w:t>ngqu</w:t>
      </w:r>
      <w:proofErr w:type="spellEnd"/>
      <w:r>
        <w:rPr>
          <w:rFonts w:hint="eastAsia"/>
        </w:rPr>
        <w:t>á</w:t>
      </w:r>
      <w:r>
        <w:rPr>
          <w:rFonts w:hint="eastAsia"/>
        </w:rPr>
        <w:t>n)</w:t>
      </w:r>
      <w:r w:rsidR="008B2BA6">
        <w:t>,</w:t>
      </w:r>
      <w:r>
        <w:t xml:space="preserve"> </w:t>
      </w:r>
      <w:r w:rsidR="008B2BA6">
        <w:t xml:space="preserve">Mao acknowledged </w:t>
      </w:r>
      <w:r>
        <w:t xml:space="preserve">that only by military means could China rid itself of foreign </w:t>
      </w:r>
      <w:r w:rsidR="00C70DA3">
        <w:t>i</w:t>
      </w:r>
      <w:r>
        <w:t xml:space="preserve">nterference. </w:t>
      </w:r>
      <w:r w:rsidR="00C70DA3">
        <w:t xml:space="preserve">Having </w:t>
      </w:r>
      <w:r>
        <w:t>finally succeeded</w:t>
      </w:r>
      <w:r w:rsidR="008B2BA6">
        <w:t>,</w:t>
      </w:r>
      <w:r>
        <w:t xml:space="preserve"> the</w:t>
      </w:r>
      <w:r w:rsidR="009D5F76">
        <w:t xml:space="preserve"> PRC was </w:t>
      </w:r>
      <w:r>
        <w:t>refused admission to the neoliberal world</w:t>
      </w:r>
      <w:r w:rsidR="00C70DA3">
        <w:t>’s international order</w:t>
      </w:r>
      <w:r w:rsidR="007A38A8">
        <w:t xml:space="preserve"> for two decades</w:t>
      </w:r>
      <w:r w:rsidR="00C70DA3">
        <w:rPr>
          <w:rStyle w:val="FootnoteReference"/>
        </w:rPr>
        <w:footnoteReference w:id="12"/>
      </w:r>
      <w:r>
        <w:t>.</w:t>
      </w:r>
    </w:p>
    <w:p w14:paraId="141E2E92" w14:textId="46BA024C" w:rsidR="007D0DB3" w:rsidRDefault="00F5651B" w:rsidP="007D0DB3">
      <w:r>
        <w:t xml:space="preserve">Even without that </w:t>
      </w:r>
      <w:r w:rsidR="00ED52EB">
        <w:t>major</w:t>
      </w:r>
      <w:r w:rsidR="007D0DB3">
        <w:t xml:space="preserve"> wrinkle, </w:t>
      </w:r>
      <w:r w:rsidR="00C70DA3">
        <w:t>Mao’s management of the new</w:t>
      </w:r>
      <w:r w:rsidR="00ED52EB">
        <w:t>ly established</w:t>
      </w:r>
      <w:r w:rsidR="00C70DA3">
        <w:t xml:space="preserve"> PRC was a humanitarian and economic disaster. During their civil war and the Japanese invasion China had moved its heavy industries to the centre of the country to avoid capture</w:t>
      </w:r>
      <w:r w:rsidR="00C70DA3">
        <w:rPr>
          <w:rStyle w:val="FootnoteReference"/>
        </w:rPr>
        <w:footnoteReference w:id="13"/>
      </w:r>
      <w:r w:rsidR="00C70DA3">
        <w:t>. Mao’s post-colonial attempts to improve industrial output</w:t>
      </w:r>
      <w:r w:rsidR="00EF42C1">
        <w:t xml:space="preserve"> piecemeal</w:t>
      </w:r>
      <w:r w:rsidR="00C70DA3">
        <w:t xml:space="preserve"> led to the “Great Famine” </w:t>
      </w:r>
      <w:r w:rsidR="008E0875">
        <w:t>of 1</w:t>
      </w:r>
      <w:r w:rsidR="00C70DA3">
        <w:t>959 – 1961 in which 20,000,000 people died of starvation.</w:t>
      </w:r>
      <w:r w:rsidR="00A56273">
        <w:t xml:space="preserve"> All of Mao’s failures fed the rational of neoliberalism</w:t>
      </w:r>
      <w:r w:rsidR="00A56273">
        <w:rPr>
          <w:rStyle w:val="FootnoteReference"/>
        </w:rPr>
        <w:footnoteReference w:id="14"/>
      </w:r>
      <w:r w:rsidR="00A56273">
        <w:t>.</w:t>
      </w:r>
    </w:p>
    <w:p w14:paraId="71FF7A0B" w14:textId="63FBE609" w:rsidR="003F3CF5" w:rsidRDefault="0024578F">
      <w:r>
        <w:t>Deng Xiaoping and t</w:t>
      </w:r>
      <w:r w:rsidR="00701DE0">
        <w:t>he Rise of China’s Free</w:t>
      </w:r>
      <w:r w:rsidR="001661E6">
        <w:t>(er)</w:t>
      </w:r>
      <w:r w:rsidR="00701DE0">
        <w:t xml:space="preserve"> Market.</w:t>
      </w:r>
    </w:p>
    <w:p w14:paraId="0F00F130" w14:textId="400B808C" w:rsidR="00701DE0" w:rsidRDefault="000133DA">
      <w:r>
        <w:t xml:space="preserve">Between 1950 and 1979 China’s GDP grew at an average of 2.9% per annum, but </w:t>
      </w:r>
      <w:r w:rsidR="00A56273">
        <w:t xml:space="preserve">under </w:t>
      </w:r>
      <w:r w:rsidR="001661E6">
        <w:t>Deng Xiaoping</w:t>
      </w:r>
      <w:r w:rsidR="00A56273">
        <w:t>’s leadershi</w:t>
      </w:r>
      <w:r w:rsidR="008E0875">
        <w:t xml:space="preserve">p </w:t>
      </w:r>
      <w:r w:rsidR="00A56273">
        <w:t xml:space="preserve">this changed rapidly </w:t>
      </w:r>
      <w:r w:rsidR="008E0875">
        <w:t xml:space="preserve">from 1978 </w:t>
      </w:r>
      <w:r w:rsidR="00A56273">
        <w:t xml:space="preserve">because of </w:t>
      </w:r>
      <w:r w:rsidR="00701DE0">
        <w:t xml:space="preserve">the </w:t>
      </w:r>
      <w:r w:rsidR="00755ED6">
        <w:t xml:space="preserve">introduction of several </w:t>
      </w:r>
      <w:r w:rsidR="00A56273">
        <w:t xml:space="preserve">key </w:t>
      </w:r>
      <w:r w:rsidR="00755ED6">
        <w:t>reforms</w:t>
      </w:r>
      <w:r w:rsidR="001661E6">
        <w:t>. A</w:t>
      </w:r>
      <w:r w:rsidR="00755ED6">
        <w:t xml:space="preserve">gricultural reform abandoned the </w:t>
      </w:r>
      <w:r w:rsidR="001661E6">
        <w:t xml:space="preserve">disastrous, </w:t>
      </w:r>
      <w:r w:rsidR="00755ED6">
        <w:t xml:space="preserve">inefficient, collectivisation of farms instigated under Mao Zedong and allowed peasants to farm their own land and sell their produce at </w:t>
      </w:r>
      <w:r w:rsidR="00755ED6">
        <w:lastRenderedPageBreak/>
        <w:t>market</w:t>
      </w:r>
      <w:r w:rsidR="001661E6">
        <w:t>. L</w:t>
      </w:r>
      <w:r>
        <w:t xml:space="preserve">and reform </w:t>
      </w:r>
      <w:r w:rsidR="001661E6">
        <w:t>gave</w:t>
      </w:r>
      <w:r>
        <w:t xml:space="preserve"> land to peasants to farm themselves</w:t>
      </w:r>
      <w:r w:rsidR="00605DAA">
        <w:t xml:space="preserve"> and</w:t>
      </w:r>
      <w:r>
        <w:t xml:space="preserve"> wh</w:t>
      </w:r>
      <w:r w:rsidR="00A71AA9">
        <w:t xml:space="preserve">o returned </w:t>
      </w:r>
      <w:r>
        <w:t xml:space="preserve">a percentage of their produce to the </w:t>
      </w:r>
      <w:r w:rsidR="00A71AA9">
        <w:t>state</w:t>
      </w:r>
      <w:r>
        <w:t>. Between 1975 and 1985 agricultural production grew by 25%</w:t>
      </w:r>
      <w:r w:rsidR="00007723">
        <w:rPr>
          <w:rStyle w:val="FootnoteReference"/>
        </w:rPr>
        <w:footnoteReference w:id="15"/>
      </w:r>
      <w:r>
        <w:t>.</w:t>
      </w:r>
    </w:p>
    <w:p w14:paraId="0441404C" w14:textId="57102DCD" w:rsidR="000133DA" w:rsidRDefault="000133DA">
      <w:r>
        <w:t xml:space="preserve">Industrial reform allowed state owned </w:t>
      </w:r>
      <w:r w:rsidR="00955849">
        <w:t>enterprises</w:t>
      </w:r>
      <w:r>
        <w:t xml:space="preserve"> to sell any produce in excess of their 5 year plan quotas for profit. </w:t>
      </w:r>
      <w:r w:rsidR="00D30BC2">
        <w:t xml:space="preserve">Prices had been formerly fixed in the five year planning process, but now businesses could sell their excess product at a higher, more profitable price. </w:t>
      </w:r>
      <w:r>
        <w:t xml:space="preserve">Workers were no longer restricted to living in the towns of their birth, but were allowed to </w:t>
      </w:r>
      <w:r w:rsidR="00955849">
        <w:t>travel</w:t>
      </w:r>
      <w:r>
        <w:t xml:space="preserve"> to designated </w:t>
      </w:r>
      <w:r w:rsidR="00955849">
        <w:t xml:space="preserve">special </w:t>
      </w:r>
      <w:r>
        <w:t xml:space="preserve">development areas for work. </w:t>
      </w:r>
      <w:r w:rsidR="00955849">
        <w:t>Private enterprises were also allowed for the first time since 1949</w:t>
      </w:r>
      <w:r w:rsidR="00007723">
        <w:rPr>
          <w:rStyle w:val="FootnoteReference"/>
        </w:rPr>
        <w:footnoteReference w:id="16"/>
      </w:r>
      <w:r w:rsidR="00955849">
        <w:t>.</w:t>
      </w:r>
    </w:p>
    <w:p w14:paraId="582485CA" w14:textId="51B4C5E7" w:rsidR="00D30BC2" w:rsidRDefault="00955849">
      <w:r>
        <w:t>The Open Door policy allowed for foreign investment and foreign businesses to set up shop in China</w:t>
      </w:r>
      <w:r w:rsidR="00007723">
        <w:rPr>
          <w:rStyle w:val="FootnoteReference"/>
        </w:rPr>
        <w:footnoteReference w:id="17"/>
      </w:r>
      <w:r>
        <w:t xml:space="preserve">. </w:t>
      </w:r>
      <w:r w:rsidR="001661E6">
        <w:t xml:space="preserve">Diplomatic relations were formally established </w:t>
      </w:r>
      <w:r>
        <w:t>between China and the USA</w:t>
      </w:r>
      <w:r w:rsidR="001661E6" w:rsidRPr="001661E6">
        <w:t xml:space="preserve"> </w:t>
      </w:r>
      <w:r w:rsidR="001661E6">
        <w:t>on 1</w:t>
      </w:r>
      <w:r w:rsidR="001661E6" w:rsidRPr="00955849">
        <w:rPr>
          <w:vertAlign w:val="superscript"/>
        </w:rPr>
        <w:t>st</w:t>
      </w:r>
      <w:r w:rsidR="001661E6">
        <w:t xml:space="preserve"> January 1979</w:t>
      </w:r>
      <w:r>
        <w:t xml:space="preserve">, paving the way for American owned businesses to start trading, thus increasing </w:t>
      </w:r>
      <w:r w:rsidR="008E0875">
        <w:t xml:space="preserve">China’s </w:t>
      </w:r>
      <w:r w:rsidR="00D30BC2">
        <w:t>GDP growth.</w:t>
      </w:r>
      <w:r w:rsidR="00003094">
        <w:t xml:space="preserve"> The larger state owned banking and oil industries remained under government control. China is both large and complex, so discussing whether it is either a free market or a state run economy results in the answer</w:t>
      </w:r>
      <w:r w:rsidR="00A71AA9">
        <w:t>:</w:t>
      </w:r>
      <w:r w:rsidR="00003094">
        <w:t xml:space="preserve"> it is both</w:t>
      </w:r>
      <w:r w:rsidR="001661E6">
        <w:t xml:space="preserve">, just like </w:t>
      </w:r>
      <w:r w:rsidR="00A71AA9">
        <w:t>man</w:t>
      </w:r>
      <w:r w:rsidR="001661E6">
        <w:t>y other countr</w:t>
      </w:r>
      <w:r w:rsidR="00A71AA9">
        <w:t>ies</w:t>
      </w:r>
      <w:r w:rsidR="00003094">
        <w:t>.</w:t>
      </w:r>
    </w:p>
    <w:p w14:paraId="1F191892" w14:textId="7893F703" w:rsidR="0024578F" w:rsidRDefault="0024578F">
      <w:r>
        <w:t>Walking the walk</w:t>
      </w:r>
    </w:p>
    <w:p w14:paraId="314F9900" w14:textId="38163072" w:rsidR="00003094" w:rsidRDefault="00003094">
      <w:r>
        <w:t>So in terms of neoliberalism</w:t>
      </w:r>
      <w:r w:rsidR="008B2BA6">
        <w:t>,</w:t>
      </w:r>
      <w:r w:rsidR="00C55FFB">
        <w:t xml:space="preserve"> an argument can be made that China </w:t>
      </w:r>
      <w:r w:rsidR="008B2BA6">
        <w:t xml:space="preserve">actually </w:t>
      </w:r>
      <w:r w:rsidR="00C55FFB">
        <w:t xml:space="preserve">embraced the philosophy to a </w:t>
      </w:r>
      <w:r w:rsidR="00A56273">
        <w:t>large extent</w:t>
      </w:r>
      <w:r w:rsidR="00C55FFB">
        <w:t>, although China considers itself to be ‘socialism with Chinese characteristics</w:t>
      </w:r>
      <w:r w:rsidR="0024578F">
        <w:t>,</w:t>
      </w:r>
      <w:r w:rsidR="00C55FFB">
        <w:t>’</w:t>
      </w:r>
      <w:r w:rsidR="00A56273">
        <w:t xml:space="preserve"> it was the abandonment of </w:t>
      </w:r>
      <w:r w:rsidR="0024578F">
        <w:t xml:space="preserve">absolute </w:t>
      </w:r>
      <w:r w:rsidR="00A56273">
        <w:t xml:space="preserve">state control that opened </w:t>
      </w:r>
      <w:r w:rsidR="0024578F">
        <w:t>the</w:t>
      </w:r>
      <w:r w:rsidR="00A56273">
        <w:t xml:space="preserve"> path to China’s development.</w:t>
      </w:r>
      <w:r w:rsidR="0024578F" w:rsidRPr="0024578F">
        <w:rPr>
          <w:rStyle w:val="FootnoteReference"/>
        </w:rPr>
        <w:t xml:space="preserve"> </w:t>
      </w:r>
      <w:r w:rsidR="0024578F">
        <w:rPr>
          <w:rStyle w:val="FootnoteReference"/>
        </w:rPr>
        <w:footnoteReference w:id="18"/>
      </w:r>
    </w:p>
    <w:p w14:paraId="6946CEA9" w14:textId="43484978" w:rsidR="00311452" w:rsidRDefault="00007723">
      <w:r>
        <w:t xml:space="preserve">It </w:t>
      </w:r>
      <w:r w:rsidR="00A56273">
        <w:t xml:space="preserve">is </w:t>
      </w:r>
      <w:r>
        <w:t xml:space="preserve">difficult to overstate the </w:t>
      </w:r>
      <w:r w:rsidR="00D5665E">
        <w:t xml:space="preserve">economic and societal </w:t>
      </w:r>
      <w:r>
        <w:t xml:space="preserve">damage done to China </w:t>
      </w:r>
      <w:r w:rsidR="00A71AA9">
        <w:t xml:space="preserve">during </w:t>
      </w:r>
      <w:r>
        <w:t>the period of colonisation</w:t>
      </w:r>
      <w:r w:rsidR="006C2D1A">
        <w:t xml:space="preserve">. There were </w:t>
      </w:r>
      <w:r w:rsidR="00311452">
        <w:t>around</w:t>
      </w:r>
      <w:r w:rsidR="004B2052">
        <w:t xml:space="preserve"> </w:t>
      </w:r>
      <w:r w:rsidR="00C622F6">
        <w:t>50,000,000 dea</w:t>
      </w:r>
      <w:r w:rsidR="00311452">
        <w:t>ths</w:t>
      </w:r>
      <w:r w:rsidR="00C622F6">
        <w:t xml:space="preserve">, </w:t>
      </w:r>
      <w:r w:rsidR="00D562B6">
        <w:t>20</w:t>
      </w:r>
      <w:r w:rsidR="0033366D">
        <w:t xml:space="preserve"> million o</w:t>
      </w:r>
      <w:r w:rsidR="00D562B6">
        <w:t>f wh</w:t>
      </w:r>
      <w:r w:rsidR="00311452">
        <w:t xml:space="preserve">ich </w:t>
      </w:r>
      <w:r w:rsidR="00D562B6">
        <w:t>were civilians massacred by the Japanese army</w:t>
      </w:r>
      <w:r w:rsidR="00E649E9">
        <w:rPr>
          <w:rStyle w:val="FootnoteReference"/>
        </w:rPr>
        <w:footnoteReference w:id="19"/>
      </w:r>
      <w:r w:rsidR="00D562B6">
        <w:t xml:space="preserve">. </w:t>
      </w:r>
      <w:r w:rsidR="00E649E9">
        <w:t>I</w:t>
      </w:r>
      <w:r w:rsidR="00E649E9" w:rsidRPr="00E649E9">
        <w:t xml:space="preserve">n 1820 China represented 37% of the world’s population and 33% of </w:t>
      </w:r>
      <w:r w:rsidR="00233D32">
        <w:t>its</w:t>
      </w:r>
      <w:r w:rsidR="00E649E9" w:rsidRPr="00E649E9">
        <w:t xml:space="preserve"> GDP</w:t>
      </w:r>
      <w:r w:rsidR="00311452">
        <w:t xml:space="preserve"> and </w:t>
      </w:r>
      <w:r w:rsidR="00E649E9">
        <w:t>b</w:t>
      </w:r>
      <w:r w:rsidR="00E649E9" w:rsidRPr="00E649E9">
        <w:t xml:space="preserve">y 1950 </w:t>
      </w:r>
      <w:r w:rsidR="00233D32">
        <w:t xml:space="preserve">that had </w:t>
      </w:r>
      <w:r w:rsidR="00311452">
        <w:t xml:space="preserve">fallen </w:t>
      </w:r>
      <w:r w:rsidR="00233D32">
        <w:t xml:space="preserve">to </w:t>
      </w:r>
      <w:r w:rsidR="00E649E9" w:rsidRPr="00E649E9">
        <w:t>22% of the global population and only 5% of GDP</w:t>
      </w:r>
      <w:r w:rsidR="00E649E9">
        <w:rPr>
          <w:rStyle w:val="FootnoteReference"/>
        </w:rPr>
        <w:footnoteReference w:id="20"/>
      </w:r>
      <w:r w:rsidR="00E649E9">
        <w:t>.</w:t>
      </w:r>
      <w:r w:rsidR="004B2052">
        <w:t xml:space="preserve"> </w:t>
      </w:r>
      <w:r w:rsidR="00A71AA9">
        <w:t xml:space="preserve">So Deng Xiaoping’s reforms were </w:t>
      </w:r>
      <w:r w:rsidR="00311452">
        <w:t xml:space="preserve">a welcome </w:t>
      </w:r>
      <w:r w:rsidR="00A71AA9">
        <w:t xml:space="preserve">entry for </w:t>
      </w:r>
      <w:r w:rsidR="00311452">
        <w:t xml:space="preserve">the stimulating effects of </w:t>
      </w:r>
      <w:r w:rsidR="00A71AA9">
        <w:t>free-market capitalism, de-regulation and privatisation. China open</w:t>
      </w:r>
      <w:r w:rsidR="006C2D1A">
        <w:t>ed</w:t>
      </w:r>
      <w:r w:rsidR="00A71AA9">
        <w:t xml:space="preserve"> its market to the world and in return the world recognised China</w:t>
      </w:r>
      <w:r w:rsidR="00311452">
        <w:t>, again</w:t>
      </w:r>
      <w:r w:rsidR="00394613">
        <w:rPr>
          <w:rStyle w:val="FootnoteReference"/>
        </w:rPr>
        <w:footnoteReference w:id="21"/>
      </w:r>
      <w:r w:rsidR="00A56273">
        <w:t>.</w:t>
      </w:r>
    </w:p>
    <w:p w14:paraId="67680F98" w14:textId="5FDA0C1F" w:rsidR="008E0875" w:rsidRDefault="0047107E">
      <w:r>
        <w:t>Nixon</w:t>
      </w:r>
      <w:r w:rsidR="006D1A3F">
        <w:t xml:space="preserve">, </w:t>
      </w:r>
      <w:r w:rsidR="008E0875">
        <w:t xml:space="preserve">Mao, </w:t>
      </w:r>
      <w:r w:rsidR="006D1A3F">
        <w:t>D</w:t>
      </w:r>
      <w:r>
        <w:t>eng</w:t>
      </w:r>
      <w:r w:rsidR="006D1A3F">
        <w:t xml:space="preserve"> and </w:t>
      </w:r>
      <w:r>
        <w:t>the three joint communiqu</w:t>
      </w:r>
      <w:r w:rsidR="006D1A3F">
        <w:t>é</w:t>
      </w:r>
      <w:r>
        <w:t>s</w:t>
      </w:r>
    </w:p>
    <w:p w14:paraId="3E866042" w14:textId="48C8B81D" w:rsidR="0047107E" w:rsidRDefault="008E0875">
      <w:r>
        <w:t>T</w:t>
      </w:r>
      <w:r w:rsidR="0047107E">
        <w:t xml:space="preserve">he first, the Shanghai </w:t>
      </w:r>
      <w:r w:rsidR="006D1A3F">
        <w:t>Communiqué</w:t>
      </w:r>
      <w:r w:rsidR="0047107E">
        <w:t xml:space="preserve">, </w:t>
      </w:r>
      <w:r w:rsidR="006D1A3F">
        <w:t>was a cessation of hostilities and formal recognition of each other’s territorial sovereignty which included the One China Principle</w:t>
      </w:r>
      <w:r w:rsidR="001C5738">
        <w:t>. T</w:t>
      </w:r>
      <w:r w:rsidR="006D1A3F">
        <w:t xml:space="preserve">he second restored diplomatic relations and made basic economic agreements and the third strengthened </w:t>
      </w:r>
      <w:r w:rsidR="001C5738">
        <w:t xml:space="preserve">and formalised </w:t>
      </w:r>
      <w:r w:rsidR="006D1A3F">
        <w:t>the economic cooperation</w:t>
      </w:r>
      <w:r w:rsidR="001C5738">
        <w:t>, paving the way for growth</w:t>
      </w:r>
      <w:r w:rsidR="006D1A3F">
        <w:t xml:space="preserve">. </w:t>
      </w:r>
    </w:p>
    <w:p w14:paraId="31EE5BC0" w14:textId="77777777" w:rsidR="00386CC5" w:rsidRDefault="00386CC5"/>
    <w:p w14:paraId="39B4E294" w14:textId="77777777" w:rsidR="00386CC5" w:rsidRDefault="00386CC5"/>
    <w:p w14:paraId="220C05E1" w14:textId="77777777" w:rsidR="00386CC5" w:rsidRDefault="00386CC5"/>
    <w:p w14:paraId="0FEC35D2" w14:textId="6B652367" w:rsidR="008E0875" w:rsidRDefault="008E0875">
      <w:r>
        <w:t>Western Deregulation</w:t>
      </w:r>
    </w:p>
    <w:p w14:paraId="76EB684A" w14:textId="4E5492BD" w:rsidR="00BF6BAA" w:rsidRDefault="008E0875">
      <w:r>
        <w:t>T</w:t>
      </w:r>
      <w:r w:rsidR="00BF6BAA">
        <w:t>he 1980’s was the decade of deregulation</w:t>
      </w:r>
      <w:r>
        <w:t>.</w:t>
      </w:r>
      <w:r w:rsidR="006D3593">
        <w:t xml:space="preserve"> Ronald Regan</w:t>
      </w:r>
      <w:r w:rsidR="00F228B7">
        <w:t xml:space="preserve"> and </w:t>
      </w:r>
      <w:r w:rsidR="006D3593">
        <w:t xml:space="preserve"> Margaret Thatcher </w:t>
      </w:r>
      <w:r w:rsidR="0047107E">
        <w:t xml:space="preserve">were huge fans of </w:t>
      </w:r>
      <w:r w:rsidR="006D3593">
        <w:t>Alan Greenspan</w:t>
      </w:r>
      <w:r w:rsidR="0047107E">
        <w:t xml:space="preserve">’s </w:t>
      </w:r>
      <w:r w:rsidR="005D23AB">
        <w:t>‘trickle-down economics</w:t>
      </w:r>
      <w:r w:rsidR="00F228B7">
        <w:t>’</w:t>
      </w:r>
      <w:r w:rsidR="00605DAA">
        <w:rPr>
          <w:rStyle w:val="FootnoteReference"/>
        </w:rPr>
        <w:footnoteReference w:id="22"/>
      </w:r>
      <w:r w:rsidR="005D23AB">
        <w:t xml:space="preserve"> and </w:t>
      </w:r>
      <w:r w:rsidR="00F228B7">
        <w:t xml:space="preserve">fervent promoters of </w:t>
      </w:r>
      <w:r w:rsidR="00665D05">
        <w:t>deregulation</w:t>
      </w:r>
      <w:r w:rsidR="00F228B7">
        <w:t>.</w:t>
      </w:r>
      <w:r w:rsidR="006D02A5">
        <w:rPr>
          <w:rStyle w:val="FootnoteReference"/>
        </w:rPr>
        <w:footnoteReference w:id="23"/>
      </w:r>
      <w:r w:rsidR="00665D05">
        <w:t xml:space="preserve"> What transpired was a Wall St led trend </w:t>
      </w:r>
      <w:r w:rsidR="005D23AB">
        <w:t>for</w:t>
      </w:r>
      <w:r w:rsidR="00665D05">
        <w:t xml:space="preserve"> acquisitions and mergers </w:t>
      </w:r>
      <w:r w:rsidR="00497313">
        <w:t xml:space="preserve">which </w:t>
      </w:r>
      <w:r w:rsidR="001C5738">
        <w:t xml:space="preserve">always </w:t>
      </w:r>
      <w:r w:rsidR="00497313">
        <w:t xml:space="preserve">involved </w:t>
      </w:r>
      <w:r w:rsidR="00515EB0">
        <w:t>‘</w:t>
      </w:r>
      <w:r w:rsidR="00665D05">
        <w:t>downsizing</w:t>
      </w:r>
      <w:r w:rsidR="00515EB0">
        <w:t>’</w:t>
      </w:r>
      <w:r w:rsidR="0078009D">
        <w:t xml:space="preserve"> (</w:t>
      </w:r>
      <w:r w:rsidR="005D23AB">
        <w:t>a euphemism for redundancies</w:t>
      </w:r>
      <w:r w:rsidR="0078009D">
        <w:t>)</w:t>
      </w:r>
      <w:r>
        <w:t xml:space="preserve"> </w:t>
      </w:r>
      <w:r w:rsidR="001C5738">
        <w:t xml:space="preserve">which increased profitability by </w:t>
      </w:r>
      <w:r>
        <w:t>sen</w:t>
      </w:r>
      <w:r w:rsidR="001C5738">
        <w:t xml:space="preserve">ding </w:t>
      </w:r>
      <w:r w:rsidR="005D23AB">
        <w:t>manufacturing</w:t>
      </w:r>
      <w:r w:rsidR="00665D05">
        <w:t xml:space="preserve"> to China</w:t>
      </w:r>
      <w:r w:rsidR="00665D05">
        <w:rPr>
          <w:rStyle w:val="FootnoteReference"/>
        </w:rPr>
        <w:footnoteReference w:id="24"/>
      </w:r>
      <w:r w:rsidR="00665D05">
        <w:t>.</w:t>
      </w:r>
      <w:r w:rsidR="005D23AB">
        <w:t xml:space="preserve"> </w:t>
      </w:r>
    </w:p>
    <w:p w14:paraId="6AF75576" w14:textId="64C58D0A" w:rsidR="00783CDC" w:rsidRDefault="00783CDC">
      <w:r>
        <w:t xml:space="preserve">So the neoliberal ‘free market’ allowed the gradual transfer of production capacity </w:t>
      </w:r>
      <w:r w:rsidR="00277E4B">
        <w:t xml:space="preserve">away </w:t>
      </w:r>
      <w:r>
        <w:t xml:space="preserve">from the USA to China, whose low wage, low cost economy </w:t>
      </w:r>
      <w:r w:rsidR="00497313">
        <w:t xml:space="preserve">willingly absorbed it. </w:t>
      </w:r>
      <w:r w:rsidR="00EC6856">
        <w:t xml:space="preserve">Chinese GDP started its spectacular climb, it almost doubled from US$ 202 billion to $390 billion between 1980 to 1990, tripled to $1198 billion by 2000, $6988 by 2011  and had risen to $11779 billion by 2016. </w:t>
      </w:r>
      <w:r w:rsidR="006D1A3F">
        <w:t>No</w:t>
      </w:r>
      <w:r w:rsidR="0078009D">
        <w:t xml:space="preserve"> country in the </w:t>
      </w:r>
      <w:r w:rsidR="00497313">
        <w:t xml:space="preserve">history of the </w:t>
      </w:r>
      <w:r w:rsidR="0078009D">
        <w:t xml:space="preserve">world has </w:t>
      </w:r>
      <w:r w:rsidR="006D1A3F">
        <w:t xml:space="preserve">ever grown </w:t>
      </w:r>
      <w:r w:rsidR="0078009D">
        <w:t>faster</w:t>
      </w:r>
      <w:r w:rsidR="00386CC5">
        <w:rPr>
          <w:rStyle w:val="FootnoteReference"/>
        </w:rPr>
        <w:footnoteReference w:id="25"/>
      </w:r>
      <w:r w:rsidR="006D1A3F">
        <w:t>.</w:t>
      </w:r>
    </w:p>
    <w:p w14:paraId="4AF6FEF4" w14:textId="5D8639EA" w:rsidR="0047107E" w:rsidRDefault="005E0749">
      <w:r>
        <w:t>P</w:t>
      </w:r>
      <w:r w:rsidR="0078009D">
        <w:t>resent</w:t>
      </w:r>
      <w:r w:rsidR="00515EB0">
        <w:t xml:space="preserve"> Day on the world stage</w:t>
      </w:r>
      <w:r w:rsidR="00B408CF">
        <w:t xml:space="preserve">: </w:t>
      </w:r>
      <w:r w:rsidR="00515EB0">
        <w:t>Africa</w:t>
      </w:r>
    </w:p>
    <w:p w14:paraId="26B11792" w14:textId="61C41BD0" w:rsidR="008F3191" w:rsidRDefault="006D1A3F">
      <w:r>
        <w:t xml:space="preserve">This week </w:t>
      </w:r>
      <w:r w:rsidR="0078009D">
        <w:t>(12</w:t>
      </w:r>
      <w:r w:rsidR="0078009D" w:rsidRPr="0078009D">
        <w:rPr>
          <w:vertAlign w:val="superscript"/>
        </w:rPr>
        <w:t>th</w:t>
      </w:r>
      <w:r w:rsidR="0078009D">
        <w:t xml:space="preserve"> December 2022) </w:t>
      </w:r>
      <w:r>
        <w:t xml:space="preserve">saw </w:t>
      </w:r>
      <w:r w:rsidR="00E516EB">
        <w:t xml:space="preserve">the second US-African Leaders summit hosted by </w:t>
      </w:r>
      <w:r w:rsidR="00515EB0">
        <w:t xml:space="preserve">“Team Biden” </w:t>
      </w:r>
      <w:r w:rsidR="0067371F">
        <w:t xml:space="preserve">for </w:t>
      </w:r>
      <w:r w:rsidR="00E516EB">
        <w:t>which the leaders of 49 African countries and the African Union</w:t>
      </w:r>
      <w:r w:rsidR="0067371F">
        <w:t xml:space="preserve"> travelled to the USA</w:t>
      </w:r>
      <w:r w:rsidR="00515EB0">
        <w:t>.</w:t>
      </w:r>
      <w:r w:rsidR="007B08F1">
        <w:rPr>
          <w:rStyle w:val="FootnoteReference"/>
        </w:rPr>
        <w:footnoteReference w:id="26"/>
      </w:r>
      <w:r w:rsidR="00E516EB">
        <w:t xml:space="preserve"> </w:t>
      </w:r>
      <w:r w:rsidR="006C3138">
        <w:t xml:space="preserve">The </w:t>
      </w:r>
      <w:r w:rsidR="00E516EB">
        <w:t xml:space="preserve">day before the event </w:t>
      </w:r>
      <w:r w:rsidR="00515EB0">
        <w:t>‘</w:t>
      </w:r>
      <w:r w:rsidR="00E516EB">
        <w:t>Team Biden</w:t>
      </w:r>
      <w:r w:rsidR="00515EB0">
        <w:t>’</w:t>
      </w:r>
      <w:r w:rsidR="00E516EB">
        <w:t xml:space="preserve"> let it be known that there was $55 billion in “support” </w:t>
      </w:r>
      <w:r w:rsidR="00515EB0">
        <w:t xml:space="preserve">(including  military) </w:t>
      </w:r>
      <w:r w:rsidR="00E516EB">
        <w:t>pledged over the next three years</w:t>
      </w:r>
      <w:r w:rsidR="006C3138">
        <w:t xml:space="preserve"> for (all of) Africa</w:t>
      </w:r>
      <w:r w:rsidR="00E516EB">
        <w:t xml:space="preserve">. </w:t>
      </w:r>
      <w:r w:rsidR="008F3191">
        <w:t xml:space="preserve">The previous meeting hosted by </w:t>
      </w:r>
      <w:r w:rsidR="0024578F">
        <w:t>‘</w:t>
      </w:r>
      <w:r w:rsidR="008F3191">
        <w:t>Team Obama</w:t>
      </w:r>
      <w:r w:rsidR="0024578F">
        <w:t>’</w:t>
      </w:r>
      <w:r w:rsidR="008F3191">
        <w:t xml:space="preserve"> eight years ago </w:t>
      </w:r>
      <w:r w:rsidR="00E516EB">
        <w:t xml:space="preserve">delivered 25% of </w:t>
      </w:r>
      <w:r w:rsidR="00340922">
        <w:t xml:space="preserve">the </w:t>
      </w:r>
      <w:r w:rsidR="0067371F">
        <w:t xml:space="preserve">promised </w:t>
      </w:r>
      <w:r w:rsidR="00340922">
        <w:t xml:space="preserve">20,000 megawatts </w:t>
      </w:r>
      <w:r w:rsidR="00464F5D">
        <w:t xml:space="preserve">of </w:t>
      </w:r>
      <w:r w:rsidR="00340922">
        <w:t>electrical generation capacity</w:t>
      </w:r>
      <w:r w:rsidR="00515EB0">
        <w:t>,</w:t>
      </w:r>
      <w:r w:rsidR="00340922">
        <w:t xml:space="preserve"> </w:t>
      </w:r>
      <w:r w:rsidR="0024578F">
        <w:t xml:space="preserve">thus </w:t>
      </w:r>
      <w:r w:rsidR="008F6C3B">
        <w:t xml:space="preserve">setting </w:t>
      </w:r>
      <w:r w:rsidR="0067371F">
        <w:t xml:space="preserve">current </w:t>
      </w:r>
      <w:r w:rsidR="00340922">
        <w:t>expectations low</w:t>
      </w:r>
      <w:r w:rsidR="0024578F">
        <w:t>.</w:t>
      </w:r>
      <w:r w:rsidR="008F3191">
        <w:rPr>
          <w:rStyle w:val="FootnoteReference"/>
        </w:rPr>
        <w:footnoteReference w:id="27"/>
      </w:r>
      <w:r w:rsidR="008D1923">
        <w:t xml:space="preserve"> </w:t>
      </w:r>
      <w:r w:rsidR="006F3400">
        <w:t xml:space="preserve"> </w:t>
      </w:r>
    </w:p>
    <w:p w14:paraId="35792885" w14:textId="2E2BA5DF" w:rsidR="00386CC5" w:rsidRDefault="00386CC5">
      <w:pPr>
        <w:rPr>
          <w:rFonts w:hint="eastAsia"/>
        </w:rPr>
      </w:pPr>
      <w:r>
        <w:t>BRI vs IMF</w:t>
      </w:r>
    </w:p>
    <w:p w14:paraId="51216EAF" w14:textId="08888906" w:rsidR="00791584" w:rsidRDefault="007B08F1">
      <w:r>
        <w:t xml:space="preserve">The USA only has one free trade agreement with </w:t>
      </w:r>
      <w:r w:rsidR="00B41D1C">
        <w:t xml:space="preserve">an African country and that is </w:t>
      </w:r>
      <w:r w:rsidR="000E149F">
        <w:t xml:space="preserve">with </w:t>
      </w:r>
      <w:r>
        <w:t>Morocco</w:t>
      </w:r>
      <w:r w:rsidR="00B41D1C">
        <w:t>. B</w:t>
      </w:r>
      <w:r>
        <w:t xml:space="preserve">ilateral trade between Africa and the USA fell from $113 billion in 2010 to $44 billion in 2020. </w:t>
      </w:r>
      <w:r w:rsidR="006F3400">
        <w:t>China’s trade with Africa in 2021 was US $254 billion, f</w:t>
      </w:r>
      <w:r w:rsidR="008F6C3B">
        <w:t xml:space="preserve">ive </w:t>
      </w:r>
      <w:r w:rsidR="006F3400">
        <w:t>times that of the US</w:t>
      </w:r>
      <w:r w:rsidR="00731368">
        <w:rPr>
          <w:rStyle w:val="FootnoteReference"/>
        </w:rPr>
        <w:footnoteReference w:id="28"/>
      </w:r>
      <w:r w:rsidR="006F3400">
        <w:t>. So $55 billion over three years no matter how cheap</w:t>
      </w:r>
      <w:r w:rsidR="008F6C3B">
        <w:t xml:space="preserve">, </w:t>
      </w:r>
      <w:r w:rsidR="006F3400">
        <w:t xml:space="preserve">coming as it </w:t>
      </w:r>
      <w:r w:rsidR="00501194">
        <w:t xml:space="preserve">did </w:t>
      </w:r>
      <w:r w:rsidR="006F3400">
        <w:t xml:space="preserve">with a </w:t>
      </w:r>
      <w:r w:rsidR="00501194">
        <w:t>‘</w:t>
      </w:r>
      <w:r w:rsidR="006F3400">
        <w:t>you’re not allowed to trade with Chin</w:t>
      </w:r>
      <w:r w:rsidR="00501194">
        <w:t>a’</w:t>
      </w:r>
      <w:r w:rsidR="006F3400">
        <w:t xml:space="preserve"> price ta</w:t>
      </w:r>
      <w:r w:rsidR="008F3191">
        <w:t>g</w:t>
      </w:r>
      <w:r w:rsidR="008F6C3B">
        <w:t>,</w:t>
      </w:r>
      <w:r w:rsidR="006F3400">
        <w:t xml:space="preserve"> </w:t>
      </w:r>
      <w:r w:rsidR="0067371F">
        <w:t>wa</w:t>
      </w:r>
      <w:r w:rsidR="006F3400">
        <w:t xml:space="preserve">s simply not </w:t>
      </w:r>
      <w:r w:rsidR="0067371F">
        <w:t>a</w:t>
      </w:r>
      <w:r w:rsidR="008F3191">
        <w:t>ccepted</w:t>
      </w:r>
      <w:r w:rsidR="00B41D1C">
        <w:rPr>
          <w:rStyle w:val="FootnoteReference"/>
        </w:rPr>
        <w:footnoteReference w:id="29"/>
      </w:r>
      <w:r w:rsidR="006F3400">
        <w:t xml:space="preserve">. China is </w:t>
      </w:r>
      <w:r w:rsidR="008F6C3B">
        <w:t xml:space="preserve">not only </w:t>
      </w:r>
      <w:r w:rsidR="006F3400">
        <w:t xml:space="preserve">the major trading partner </w:t>
      </w:r>
      <w:r w:rsidR="00CF56FB">
        <w:t xml:space="preserve">of </w:t>
      </w:r>
      <w:r w:rsidR="008F6C3B">
        <w:t xml:space="preserve">Africa, but also </w:t>
      </w:r>
      <w:r w:rsidR="006F3400">
        <w:t xml:space="preserve">India, the Middle East, Russia, Japan, </w:t>
      </w:r>
      <w:r w:rsidR="00854717">
        <w:t xml:space="preserve">South </w:t>
      </w:r>
      <w:r w:rsidR="006F3400">
        <w:t>Korea</w:t>
      </w:r>
      <w:r w:rsidR="00854717">
        <w:t xml:space="preserve"> and </w:t>
      </w:r>
      <w:r w:rsidR="006F3400">
        <w:t>Vietnam</w:t>
      </w:r>
      <w:r w:rsidR="00CF56FB">
        <w:t xml:space="preserve"> </w:t>
      </w:r>
      <w:r w:rsidR="008F6C3B">
        <w:t>etc.</w:t>
      </w:r>
      <w:r w:rsidR="00CF56FB">
        <w:t xml:space="preserve"> </w:t>
      </w:r>
      <w:r w:rsidR="00501194">
        <w:t xml:space="preserve">The BRI’s </w:t>
      </w:r>
      <w:r w:rsidR="00501194">
        <w:t xml:space="preserve">infrastructure </w:t>
      </w:r>
      <w:r w:rsidR="00501194">
        <w:lastRenderedPageBreak/>
        <w:t xml:space="preserve">development </w:t>
      </w:r>
      <w:r w:rsidR="00501194">
        <w:t>brings employment</w:t>
      </w:r>
      <w:r w:rsidR="000E149F">
        <w:t xml:space="preserve">, </w:t>
      </w:r>
      <w:r w:rsidR="00501194">
        <w:t>improved trade</w:t>
      </w:r>
      <w:r w:rsidR="000E149F">
        <w:t xml:space="preserve">, </w:t>
      </w:r>
      <w:r w:rsidR="00501194">
        <w:t>transport efficiency</w:t>
      </w:r>
      <w:r w:rsidR="004701B0">
        <w:t xml:space="preserve"> and i</w:t>
      </w:r>
      <w:r w:rsidR="00501194">
        <w:t xml:space="preserve">t is benefitting many people’s </w:t>
      </w:r>
      <w:r w:rsidR="00B408CF">
        <w:t xml:space="preserve">by </w:t>
      </w:r>
      <w:r w:rsidR="000E149F">
        <w:t xml:space="preserve">further </w:t>
      </w:r>
      <w:r w:rsidR="00501194">
        <w:t xml:space="preserve">eradicating poverty. </w:t>
      </w:r>
      <w:r w:rsidR="004701B0">
        <w:t xml:space="preserve">China clearly has more to offer </w:t>
      </w:r>
      <w:r w:rsidR="000E149F">
        <w:t xml:space="preserve">than the USA </w:t>
      </w:r>
      <w:r w:rsidR="004701B0">
        <w:t xml:space="preserve">and its achievements have come </w:t>
      </w:r>
      <w:r w:rsidR="000E149F">
        <w:t xml:space="preserve">at least partially, </w:t>
      </w:r>
      <w:r w:rsidR="004701B0">
        <w:t>through t</w:t>
      </w:r>
      <w:r w:rsidR="00CF56FB">
        <w:t xml:space="preserve">he </w:t>
      </w:r>
      <w:r w:rsidR="004701B0">
        <w:t>application of ‘neoliberal’ economics</w:t>
      </w:r>
      <w:r w:rsidR="00CF56FB">
        <w:rPr>
          <w:rStyle w:val="FootnoteReference"/>
        </w:rPr>
        <w:footnoteReference w:id="30"/>
      </w:r>
      <w:r w:rsidR="00CF56FB">
        <w:t>.</w:t>
      </w:r>
      <w:r w:rsidR="00340922">
        <w:t xml:space="preserve"> </w:t>
      </w:r>
    </w:p>
    <w:p w14:paraId="2FB11B2F" w14:textId="20A7299A" w:rsidR="00CF56FB" w:rsidRDefault="0078009D">
      <w:r>
        <w:t>Excellent Hindsight</w:t>
      </w:r>
    </w:p>
    <w:p w14:paraId="371DD689" w14:textId="705208FF" w:rsidR="00886822" w:rsidRDefault="008D1923">
      <w:r>
        <w:t xml:space="preserve">As far as the future is concerned </w:t>
      </w:r>
      <w:r w:rsidR="00B41D1C">
        <w:t xml:space="preserve">I would argue that </w:t>
      </w:r>
      <w:r>
        <w:t>the Chinese have no illusions</w:t>
      </w:r>
      <w:r w:rsidR="00D04D4B">
        <w:t xml:space="preserve">. The first </w:t>
      </w:r>
      <w:r w:rsidR="00B408CF">
        <w:t xml:space="preserve">item </w:t>
      </w:r>
      <w:r w:rsidR="00B408CF">
        <w:t xml:space="preserve">on the agenda </w:t>
      </w:r>
      <w:r w:rsidR="00D04D4B">
        <w:t xml:space="preserve">of </w:t>
      </w:r>
      <w:r w:rsidR="00B41D1C">
        <w:t xml:space="preserve">the 2022 </w:t>
      </w:r>
      <w:r w:rsidR="00D04D4B">
        <w:t xml:space="preserve">US Department of Defence </w:t>
      </w:r>
      <w:r w:rsidR="00B41D1C">
        <w:t xml:space="preserve">military </w:t>
      </w:r>
      <w:r w:rsidR="00D04D4B">
        <w:t>strategy document is</w:t>
      </w:r>
      <w:r w:rsidR="00B408CF">
        <w:t>:</w:t>
      </w:r>
      <w:r w:rsidR="00D04D4B">
        <w:t xml:space="preserve"> “</w:t>
      </w:r>
      <w:r w:rsidR="00D04D4B" w:rsidRPr="00D04D4B">
        <w:t>Defending the homeland, paced to the growing multi-domain threat posed by the People’s Republic of China (PRC)</w:t>
      </w:r>
      <w:r w:rsidR="00D04D4B">
        <w:t>.”</w:t>
      </w:r>
      <w:r w:rsidR="001443A2">
        <w:rPr>
          <w:rStyle w:val="FootnoteReference"/>
        </w:rPr>
        <w:footnoteReference w:id="31"/>
      </w:r>
      <w:r>
        <w:t xml:space="preserve"> Whatever the</w:t>
      </w:r>
      <w:r w:rsidR="00D04D4B">
        <w:t xml:space="preserve"> Chinese </w:t>
      </w:r>
      <w:r w:rsidR="00977270">
        <w:t xml:space="preserve">or anyone else </w:t>
      </w:r>
      <w:r w:rsidR="00D04D4B">
        <w:t xml:space="preserve">might </w:t>
      </w:r>
      <w:r>
        <w:t>think of Mao</w:t>
      </w:r>
      <w:r w:rsidR="00B408CF">
        <w:t>,</w:t>
      </w:r>
      <w:r w:rsidR="00D04D4B">
        <w:rPr>
          <w:rStyle w:val="FootnoteReference"/>
        </w:rPr>
        <w:footnoteReference w:id="32"/>
      </w:r>
      <w:r>
        <w:t xml:space="preserve"> </w:t>
      </w:r>
      <w:r w:rsidR="00D04D4B">
        <w:t xml:space="preserve">he </w:t>
      </w:r>
      <w:r>
        <w:t>lies in state to this day remembered for “political power comes from the barrel of a gun”</w:t>
      </w:r>
      <w:r w:rsidR="006D02A5">
        <w:t xml:space="preserve"> t</w:t>
      </w:r>
      <w:r>
        <w:t>hat is to say</w:t>
      </w:r>
      <w:r w:rsidR="00B408CF">
        <w:t>:</w:t>
      </w:r>
      <w:r>
        <w:t xml:space="preserve"> </w:t>
      </w:r>
      <w:r w:rsidR="00D04D4B" w:rsidRPr="00977270">
        <w:rPr>
          <w:i/>
          <w:iCs/>
        </w:rPr>
        <w:t>always</w:t>
      </w:r>
      <w:r w:rsidR="0033366D">
        <w:t xml:space="preserve"> be</w:t>
      </w:r>
      <w:r w:rsidR="00D04D4B">
        <w:t xml:space="preserve"> </w:t>
      </w:r>
      <w:r>
        <w:t>prepar</w:t>
      </w:r>
      <w:r w:rsidR="005A52C3">
        <w:t xml:space="preserve">ed </w:t>
      </w:r>
      <w:r w:rsidR="005C16A2">
        <w:t xml:space="preserve">to defend against </w:t>
      </w:r>
      <w:r w:rsidR="005A52C3">
        <w:t>military aggression.</w:t>
      </w:r>
      <w:r w:rsidR="00C433AB">
        <w:t xml:space="preserve"> China’s recently published </w:t>
      </w:r>
      <w:r w:rsidR="005C16A2">
        <w:t xml:space="preserve">(2019) strategy </w:t>
      </w:r>
      <w:r w:rsidR="00C433AB">
        <w:t>paper on defence unsurprisingly identifie</w:t>
      </w:r>
      <w:r w:rsidR="005C16A2">
        <w:t>d</w:t>
      </w:r>
      <w:r w:rsidR="00C433AB">
        <w:t xml:space="preserve"> the USA as China’s greatest </w:t>
      </w:r>
      <w:r w:rsidR="00977270">
        <w:t xml:space="preserve">existential </w:t>
      </w:r>
      <w:r w:rsidR="00C433AB">
        <w:t>threat</w:t>
      </w:r>
      <w:r w:rsidR="00886822">
        <w:t>.</w:t>
      </w:r>
      <w:r w:rsidR="00886822">
        <w:rPr>
          <w:rStyle w:val="FootnoteReference"/>
        </w:rPr>
        <w:footnoteReference w:id="33"/>
      </w:r>
    </w:p>
    <w:p w14:paraId="612E0E39" w14:textId="7818C1EF" w:rsidR="006E3F68" w:rsidRDefault="00886822">
      <w:r>
        <w:t xml:space="preserve">The Current </w:t>
      </w:r>
      <w:r w:rsidR="000B110C">
        <w:t>‘</w:t>
      </w:r>
      <w:r w:rsidR="00EF42C1">
        <w:t>Washington</w:t>
      </w:r>
      <w:r>
        <w:t xml:space="preserve"> C</w:t>
      </w:r>
      <w:r w:rsidR="00EF42C1">
        <w:t>onsensus</w:t>
      </w:r>
      <w:r w:rsidR="000B110C">
        <w:t>’</w:t>
      </w:r>
    </w:p>
    <w:p w14:paraId="2F834D66" w14:textId="78D16883" w:rsidR="001603EF" w:rsidRDefault="000E149F">
      <w:r>
        <w:t>R</w:t>
      </w:r>
      <w:r w:rsidR="006D02A5">
        <w:t>hetoric aside</w:t>
      </w:r>
      <w:r w:rsidR="00B408CF">
        <w:t xml:space="preserve">, </w:t>
      </w:r>
      <w:r w:rsidR="006D02A5">
        <w:t xml:space="preserve">it is </w:t>
      </w:r>
      <w:r w:rsidR="006B0810">
        <w:t xml:space="preserve">perhaps only a slight </w:t>
      </w:r>
      <w:r w:rsidR="006D02A5">
        <w:t xml:space="preserve">exaggeration to say that Amazon’s business model is reselling to the </w:t>
      </w:r>
      <w:r w:rsidR="00AA3665">
        <w:t>w</w:t>
      </w:r>
      <w:r w:rsidR="006D02A5">
        <w:t>est</w:t>
      </w:r>
      <w:r w:rsidR="00AA3665">
        <w:t>ern</w:t>
      </w:r>
      <w:r w:rsidR="006D02A5">
        <w:t xml:space="preserve"> the world that which is </w:t>
      </w:r>
      <w:r w:rsidR="00B408CF">
        <w:t>‘M</w:t>
      </w:r>
      <w:r w:rsidR="006D02A5">
        <w:t>ade in China</w:t>
      </w:r>
      <w:r w:rsidR="00AA3665">
        <w:t>’</w:t>
      </w:r>
      <w:r w:rsidR="006D02A5">
        <w:t xml:space="preserve">. It is </w:t>
      </w:r>
      <w:r w:rsidR="00F228B7">
        <w:t>no exaggeration to say that hostility to China has become the US</w:t>
      </w:r>
      <w:r w:rsidR="001603EF">
        <w:t xml:space="preserve"> Government</w:t>
      </w:r>
      <w:r w:rsidR="00F228B7">
        <w:t>’s major preoccupation</w:t>
      </w:r>
      <w:r w:rsidR="00A53D1C">
        <w:t xml:space="preserve"> </w:t>
      </w:r>
      <w:r>
        <w:t>e</w:t>
      </w:r>
      <w:r w:rsidR="00B408CF">
        <w:t>ver since Obama’s ‘Pivot to Asia’</w:t>
      </w:r>
      <w:r>
        <w:t>.</w:t>
      </w:r>
      <w:r w:rsidR="00B408CF">
        <w:rPr>
          <w:rStyle w:val="FootnoteReference"/>
        </w:rPr>
        <w:footnoteReference w:id="34"/>
      </w:r>
      <w:r w:rsidR="00B408CF">
        <w:t xml:space="preserve"> China </w:t>
      </w:r>
      <w:r w:rsidR="00A53D1C">
        <w:t xml:space="preserve">has become a </w:t>
      </w:r>
      <w:r w:rsidR="00B408CF">
        <w:t xml:space="preserve">major </w:t>
      </w:r>
      <w:r w:rsidR="00A53D1C">
        <w:t xml:space="preserve">political pawn in Washington’s </w:t>
      </w:r>
      <w:r w:rsidR="00E959FD">
        <w:t xml:space="preserve">domestic </w:t>
      </w:r>
      <w:r w:rsidR="00A53D1C">
        <w:t>politics</w:t>
      </w:r>
      <w:r>
        <w:t>, t</w:t>
      </w:r>
      <w:r w:rsidR="00A53D1C">
        <w:t>h</w:t>
      </w:r>
      <w:r w:rsidR="002A1FE9">
        <w:t>is week (13</w:t>
      </w:r>
      <w:r w:rsidR="002A1FE9" w:rsidRPr="002A1FE9">
        <w:rPr>
          <w:vertAlign w:val="superscript"/>
        </w:rPr>
        <w:t>th</w:t>
      </w:r>
      <w:r w:rsidR="002A1FE9">
        <w:t xml:space="preserve"> December 2022) Republicans Marco Rubio and Mike Gallagher introduce</w:t>
      </w:r>
      <w:r w:rsidR="007E03A2">
        <w:t>d</w:t>
      </w:r>
      <w:r w:rsidR="002A1FE9">
        <w:t xml:space="preserve"> </w:t>
      </w:r>
      <w:r w:rsidR="007E03A2">
        <w:t xml:space="preserve">a bill aimed explicitly at </w:t>
      </w:r>
      <w:r w:rsidR="00F51B60">
        <w:t xml:space="preserve">banning </w:t>
      </w:r>
      <w:r w:rsidR="00DE2B33">
        <w:t xml:space="preserve">the social media app </w:t>
      </w:r>
      <w:proofErr w:type="spellStart"/>
      <w:r w:rsidR="007E03A2">
        <w:t>Tiktok</w:t>
      </w:r>
      <w:proofErr w:type="spellEnd"/>
      <w:r w:rsidR="00DE2B33">
        <w:t>:</w:t>
      </w:r>
      <w:r w:rsidR="007E03A2">
        <w:t xml:space="preserve"> </w:t>
      </w:r>
      <w:r w:rsidR="002A1FE9">
        <w:t xml:space="preserve">the </w:t>
      </w:r>
      <w:r w:rsidR="00A53D1C">
        <w:t>“</w:t>
      </w:r>
      <w:r w:rsidR="00A53D1C" w:rsidRPr="00A53D1C">
        <w:t>The Averting the National Threat of Internet Surveillance, Oppressive Censorship and Influence, and Algorithmic Learning by the Chinese Communist Party Act (ANTI-SOCIAL CCP Act)</w:t>
      </w:r>
      <w:r w:rsidR="007E03A2">
        <w:rPr>
          <w:rStyle w:val="FootnoteReference"/>
        </w:rPr>
        <w:footnoteReference w:id="35"/>
      </w:r>
      <w:r w:rsidR="005C16A2">
        <w:t>.</w:t>
      </w:r>
      <w:r w:rsidR="00A53D1C">
        <w:t xml:space="preserve">” </w:t>
      </w:r>
    </w:p>
    <w:p w14:paraId="7A8C32E4" w14:textId="123AC919" w:rsidR="00EF42C1" w:rsidRDefault="0004334A">
      <w:r>
        <w:t xml:space="preserve">Self-protection vs </w:t>
      </w:r>
      <w:r w:rsidR="0033366D">
        <w:t>Self-har</w:t>
      </w:r>
      <w:r>
        <w:t>m</w:t>
      </w:r>
    </w:p>
    <w:p w14:paraId="7DCFD5CA" w14:textId="5C16E922" w:rsidR="006D02A5" w:rsidRDefault="007E03A2">
      <w:r>
        <w:t>T</w:t>
      </w:r>
      <w:r w:rsidR="001F336F">
        <w:t xml:space="preserve">he </w:t>
      </w:r>
      <w:r w:rsidR="002A1FE9">
        <w:t xml:space="preserve">major beneficiaries </w:t>
      </w:r>
      <w:r w:rsidR="001F336F">
        <w:t xml:space="preserve">of this law </w:t>
      </w:r>
      <w:r w:rsidR="00A53D1C">
        <w:t>are Meta</w:t>
      </w:r>
      <w:r w:rsidR="001603EF">
        <w:t xml:space="preserve"> (formerly Facebook) </w:t>
      </w:r>
      <w:r w:rsidR="00A53D1C">
        <w:t>and Twitter</w:t>
      </w:r>
      <w:r w:rsidR="002A1FE9">
        <w:t xml:space="preserve"> who’s lobbyists are attempting to shore up the</w:t>
      </w:r>
      <w:r>
        <w:t>ir</w:t>
      </w:r>
      <w:r w:rsidR="002A1FE9">
        <w:t xml:space="preserve"> </w:t>
      </w:r>
      <w:r>
        <w:t xml:space="preserve">own </w:t>
      </w:r>
      <w:r w:rsidR="002A1FE9">
        <w:t xml:space="preserve">lagging </w:t>
      </w:r>
      <w:r>
        <w:t xml:space="preserve">domestic </w:t>
      </w:r>
      <w:r w:rsidR="002A1FE9">
        <w:t>interest</w:t>
      </w:r>
      <w:r>
        <w:t xml:space="preserve"> by getting the Bill enacted</w:t>
      </w:r>
      <w:r w:rsidR="001603EF">
        <w:rPr>
          <w:rStyle w:val="FootnoteReference"/>
        </w:rPr>
        <w:footnoteReference w:id="36"/>
      </w:r>
      <w:r w:rsidR="002A1FE9">
        <w:t xml:space="preserve">. In October this year </w:t>
      </w:r>
      <w:r w:rsidR="001F336F">
        <w:t xml:space="preserve">the US government </w:t>
      </w:r>
      <w:r w:rsidR="002A1FE9">
        <w:t>banned sales of</w:t>
      </w:r>
      <w:r w:rsidR="00977270">
        <w:t xml:space="preserve"> personal computer </w:t>
      </w:r>
      <w:r w:rsidR="002A1FE9">
        <w:t xml:space="preserve">graphics cards to China </w:t>
      </w:r>
      <w:r w:rsidR="001F336F">
        <w:t xml:space="preserve">because </w:t>
      </w:r>
      <w:r w:rsidR="002A1FE9">
        <w:t>graphics cards processors are used extensively in AI applications</w:t>
      </w:r>
      <w:r w:rsidR="001F336F">
        <w:t>. T</w:t>
      </w:r>
      <w:r w:rsidR="002A1FE9">
        <w:t xml:space="preserve">hat sanction </w:t>
      </w:r>
      <w:r w:rsidR="004B2706">
        <w:t xml:space="preserve">immediately </w:t>
      </w:r>
      <w:r w:rsidR="002A1FE9">
        <w:t xml:space="preserve">took 12% off the shares of Nvidia and AMD the principle </w:t>
      </w:r>
      <w:r w:rsidR="004B2706">
        <w:t>manufactures,</w:t>
      </w:r>
      <w:r w:rsidR="002A1FE9">
        <w:t xml:space="preserve"> </w:t>
      </w:r>
      <w:r w:rsidR="001F336F">
        <w:t xml:space="preserve">who’s levels of inventory </w:t>
      </w:r>
      <w:r w:rsidR="004B2706">
        <w:t xml:space="preserve">skyrocketed </w:t>
      </w:r>
      <w:r w:rsidR="004B2706">
        <w:lastRenderedPageBreak/>
        <w:t xml:space="preserve">once </w:t>
      </w:r>
      <w:r w:rsidR="001F336F">
        <w:t xml:space="preserve">their biggest </w:t>
      </w:r>
      <w:r w:rsidR="004B2706">
        <w:t xml:space="preserve">single </w:t>
      </w:r>
      <w:r w:rsidR="001F336F">
        <w:t xml:space="preserve">customer </w:t>
      </w:r>
      <w:r w:rsidR="004B2706">
        <w:t>was denied</w:t>
      </w:r>
      <w:r w:rsidR="001F336F">
        <w:t xml:space="preserve"> them</w:t>
      </w:r>
      <w:r w:rsidR="005A52C3">
        <w:t>, t</w:t>
      </w:r>
      <w:r w:rsidR="001F336F">
        <w:t>hat is self-damaging ho</w:t>
      </w:r>
      <w:r w:rsidR="002A1FE9">
        <w:t>stil</w:t>
      </w:r>
      <w:r w:rsidR="0033366D">
        <w:t>ity.</w:t>
      </w:r>
      <w:r w:rsidR="001F336F">
        <w:rPr>
          <w:rStyle w:val="FootnoteReference"/>
        </w:rPr>
        <w:footnoteReference w:id="37"/>
      </w:r>
      <w:r w:rsidR="00977270">
        <w:t xml:space="preserve"> It’s not the only example.</w:t>
      </w:r>
    </w:p>
    <w:p w14:paraId="60E1C4B8" w14:textId="0AC38981" w:rsidR="0033366D" w:rsidRDefault="0033366D">
      <w:r>
        <w:t>The Near</w:t>
      </w:r>
      <w:r w:rsidR="009C0F41">
        <w:t xml:space="preserve"> </w:t>
      </w:r>
      <w:r>
        <w:t>Future</w:t>
      </w:r>
    </w:p>
    <w:p w14:paraId="39BF9E77" w14:textId="1C19B1C1" w:rsidR="0004334A" w:rsidRDefault="007D4C4B">
      <w:r>
        <w:t>B</w:t>
      </w:r>
      <w:r>
        <w:t xml:space="preserve">y contrast </w:t>
      </w:r>
      <w:r w:rsidR="0033366D">
        <w:t>China retaliate</w:t>
      </w:r>
      <w:r w:rsidR="0083224E">
        <w:t>s</w:t>
      </w:r>
      <w:r w:rsidR="0033366D">
        <w:t xml:space="preserve"> as little as possible </w:t>
      </w:r>
      <w:r w:rsidR="00717D49">
        <w:t xml:space="preserve">against </w:t>
      </w:r>
      <w:r w:rsidR="0033366D">
        <w:t xml:space="preserve">the USA’s </w:t>
      </w:r>
      <w:r w:rsidR="00F85B39">
        <w:t>continual provocation</w:t>
      </w:r>
      <w:r>
        <w:t>s</w:t>
      </w:r>
      <w:r w:rsidR="00204CED">
        <w:t xml:space="preserve"> not wishing to hurt their own trade</w:t>
      </w:r>
      <w:r w:rsidR="004B2706">
        <w:t>.</w:t>
      </w:r>
      <w:r w:rsidR="00977270">
        <w:rPr>
          <w:rStyle w:val="FootnoteReference"/>
        </w:rPr>
        <w:footnoteReference w:id="38"/>
      </w:r>
      <w:r w:rsidR="00717D49">
        <w:t xml:space="preserve"> </w:t>
      </w:r>
      <w:r w:rsidR="004B2706">
        <w:t>T</w:t>
      </w:r>
      <w:r w:rsidR="00F85B39">
        <w:t>he USA is China’s biggest trading partner</w:t>
      </w:r>
      <w:r w:rsidR="004B2706">
        <w:t>,</w:t>
      </w:r>
      <w:r w:rsidR="00977270">
        <w:t xml:space="preserve"> t</w:t>
      </w:r>
      <w:r w:rsidR="00977270">
        <w:t xml:space="preserve">urning over $506 billion in 2021 </w:t>
      </w:r>
      <w:r w:rsidR="004B2706">
        <w:t xml:space="preserve">- </w:t>
      </w:r>
      <w:r w:rsidR="00F85B39">
        <w:t xml:space="preserve">although </w:t>
      </w:r>
      <w:r w:rsidR="00717D49">
        <w:t>t</w:t>
      </w:r>
      <w:r w:rsidR="00204CED">
        <w:t xml:space="preserve">hat </w:t>
      </w:r>
      <w:r w:rsidR="00717D49">
        <w:t xml:space="preserve">accounts for </w:t>
      </w:r>
      <w:r w:rsidR="009C0F41">
        <w:t xml:space="preserve">only </w:t>
      </w:r>
      <w:r w:rsidR="00717D49">
        <w:t>16.5% of China’s export</w:t>
      </w:r>
      <w:r w:rsidR="004B2706">
        <w:t xml:space="preserve"> trade</w:t>
      </w:r>
      <w:r w:rsidR="00204CED">
        <w:t>.</w:t>
      </w:r>
      <w:r w:rsidR="00725152">
        <w:rPr>
          <w:rStyle w:val="FootnoteReference"/>
        </w:rPr>
        <w:footnoteReference w:id="39"/>
      </w:r>
      <w:r w:rsidR="00F85B39">
        <w:t xml:space="preserve"> </w:t>
      </w:r>
      <w:r>
        <w:t>The Chinese focus on trade wherever they can hence the central role of the BRI in China’s foreign policy</w:t>
      </w:r>
      <w:r w:rsidR="00730C1D">
        <w:rPr>
          <w:rStyle w:val="FootnoteReference"/>
        </w:rPr>
        <w:footnoteReference w:id="40"/>
      </w:r>
      <w:r>
        <w:t xml:space="preserve"> which grows Asian, Middle Eastern and African business faster than trade with the USA</w:t>
      </w:r>
      <w:r w:rsidR="000B110C">
        <w:t>.</w:t>
      </w:r>
      <w:r w:rsidR="00160752">
        <w:rPr>
          <w:rStyle w:val="FootnoteReference"/>
        </w:rPr>
        <w:footnoteReference w:id="41"/>
      </w:r>
      <w:r w:rsidR="00160752">
        <w:t xml:space="preserve"> </w:t>
      </w:r>
      <w:r w:rsidR="000B110C">
        <w:t xml:space="preserve">At the same time </w:t>
      </w:r>
      <w:r w:rsidR="005C16A2">
        <w:t xml:space="preserve">and for a long time now </w:t>
      </w:r>
      <w:r w:rsidR="00160752">
        <w:t xml:space="preserve">the USA’s international trade </w:t>
      </w:r>
      <w:r w:rsidR="00E87312">
        <w:t xml:space="preserve">has been </w:t>
      </w:r>
      <w:r w:rsidR="00160752">
        <w:t xml:space="preserve">in </w:t>
      </w:r>
      <w:r w:rsidR="004B2706">
        <w:t xml:space="preserve">a </w:t>
      </w:r>
      <w:r w:rsidR="0083224E">
        <w:t xml:space="preserve">slow </w:t>
      </w:r>
      <w:r w:rsidR="00160752">
        <w:t>decline</w:t>
      </w:r>
      <w:r w:rsidR="005C16A2">
        <w:t>.</w:t>
      </w:r>
      <w:r w:rsidR="005C16A2">
        <w:rPr>
          <w:rStyle w:val="FootnoteReference"/>
        </w:rPr>
        <w:footnoteReference w:id="42"/>
      </w:r>
      <w:r w:rsidR="005C16A2">
        <w:t xml:space="preserve"> </w:t>
      </w:r>
      <w:r w:rsidR="0004334A">
        <w:t>It is difficult to see those trends reversing.</w:t>
      </w:r>
    </w:p>
    <w:p w14:paraId="640867BE" w14:textId="5AA700D3" w:rsidR="00160752" w:rsidRDefault="00DF627D">
      <w:r>
        <w:t xml:space="preserve">The Chinese </w:t>
      </w:r>
      <w:r w:rsidR="0004334A">
        <w:t xml:space="preserve">Idea of the </w:t>
      </w:r>
      <w:r w:rsidR="004B2706">
        <w:t>‘</w:t>
      </w:r>
      <w:r>
        <w:t>Near Future</w:t>
      </w:r>
      <w:r w:rsidR="004B2706">
        <w:t>’</w:t>
      </w:r>
    </w:p>
    <w:p w14:paraId="024FA098" w14:textId="451EB6EB" w:rsidR="00DF627D" w:rsidRPr="0004334A" w:rsidRDefault="0004334A">
      <w:r>
        <w:t>T</w:t>
      </w:r>
      <w:r w:rsidR="003E31C6">
        <w:t xml:space="preserve">he PRC </w:t>
      </w:r>
      <w:r>
        <w:t xml:space="preserve">is </w:t>
      </w:r>
      <w:r w:rsidR="003E31C6">
        <w:t xml:space="preserve">planning a party </w:t>
      </w:r>
      <w:r w:rsidR="00E87312">
        <w:t>on 1</w:t>
      </w:r>
      <w:r w:rsidRPr="0004334A">
        <w:rPr>
          <w:vertAlign w:val="superscript"/>
        </w:rPr>
        <w:t>st</w:t>
      </w:r>
      <w:r>
        <w:t xml:space="preserve"> October 20</w:t>
      </w:r>
      <w:r w:rsidRPr="0004334A">
        <w:rPr>
          <w:sz w:val="28"/>
          <w:szCs w:val="28"/>
        </w:rPr>
        <w:t>49</w:t>
      </w:r>
      <w:r w:rsidR="00E87312">
        <w:rPr>
          <w:sz w:val="28"/>
          <w:szCs w:val="28"/>
        </w:rPr>
        <w:t>,</w:t>
      </w:r>
      <w:r>
        <w:t xml:space="preserve"> its 100</w:t>
      </w:r>
      <w:r w:rsidRPr="0004334A">
        <w:rPr>
          <w:vertAlign w:val="superscript"/>
        </w:rPr>
        <w:t>th</w:t>
      </w:r>
      <w:r>
        <w:t xml:space="preserve"> anniversary</w:t>
      </w:r>
      <w:r w:rsidR="004B2706">
        <w:t>, everyone is invited</w:t>
      </w:r>
      <w:r>
        <w:t>. The</w:t>
      </w:r>
      <w:r w:rsidR="004B2706">
        <w:t>ir</w:t>
      </w:r>
      <w:r>
        <w:t xml:space="preserve"> 2019 military strategy review</w:t>
      </w:r>
      <w:r w:rsidR="00B4294C">
        <w:t>’s</w:t>
      </w:r>
      <w:r>
        <w:t xml:space="preserve"> aim</w:t>
      </w:r>
      <w:r w:rsidR="005C16A2">
        <w:t xml:space="preserve"> was for the PLA </w:t>
      </w:r>
      <w:r>
        <w:t>to be of “strategic importance</w:t>
      </w:r>
      <w:r w:rsidR="00B4294C">
        <w:t>”</w:t>
      </w:r>
      <w:r>
        <w:t xml:space="preserve"> by 2023 and “world class” by 2040</w:t>
      </w:r>
      <w:r>
        <w:rPr>
          <w:rStyle w:val="FootnoteReference"/>
        </w:rPr>
        <w:footnoteReference w:id="43"/>
      </w:r>
      <w:r>
        <w:t xml:space="preserve">. </w:t>
      </w:r>
      <w:r w:rsidR="00B4294C">
        <w:t xml:space="preserve"> China maintains good relations with as many other countries as possible</w:t>
      </w:r>
      <w:r w:rsidR="00B4294C">
        <w:rPr>
          <w:rStyle w:val="FootnoteReference"/>
        </w:rPr>
        <w:footnoteReference w:id="44"/>
      </w:r>
      <w:r w:rsidR="00B4294C">
        <w:t xml:space="preserve"> and has done </w:t>
      </w:r>
      <w:r w:rsidR="004B2706">
        <w:t xml:space="preserve">so </w:t>
      </w:r>
      <w:r w:rsidR="00B4294C">
        <w:t xml:space="preserve">for many years, </w:t>
      </w:r>
      <w:r w:rsidR="00934FDE">
        <w:t xml:space="preserve">the net results of which can be seen in current events, particularly </w:t>
      </w:r>
      <w:r w:rsidR="004B2706">
        <w:t xml:space="preserve">in </w:t>
      </w:r>
      <w:r w:rsidR="00934FDE">
        <w:t>the Middle East</w:t>
      </w:r>
      <w:r w:rsidR="00934FDE">
        <w:rPr>
          <w:rStyle w:val="FootnoteReference"/>
        </w:rPr>
        <w:footnoteReference w:id="45"/>
      </w:r>
      <w:r w:rsidR="00934FDE">
        <w:t>.</w:t>
      </w:r>
    </w:p>
    <w:p w14:paraId="5AB0DE98" w14:textId="53691AAB" w:rsidR="00F51B60" w:rsidRDefault="00934FDE">
      <w:r>
        <w:t>Conclusion</w:t>
      </w:r>
      <w:r w:rsidR="00106D91">
        <w:t>?</w:t>
      </w:r>
    </w:p>
    <w:p w14:paraId="32BD3537" w14:textId="5326BABA" w:rsidR="00106D91" w:rsidRDefault="004B1EE1">
      <w:r>
        <w:t>As was the case with Vietnam</w:t>
      </w:r>
      <w:r w:rsidR="007B4EB3">
        <w:t>,</w:t>
      </w:r>
      <w:r>
        <w:t xml:space="preserve"> China’s struggle for independence </w:t>
      </w:r>
      <w:r w:rsidR="004B2706">
        <w:t>didn’t end with</w:t>
      </w:r>
      <w:r>
        <w:t xml:space="preserve"> </w:t>
      </w:r>
      <w:r w:rsidR="004B2706">
        <w:t xml:space="preserve">their </w:t>
      </w:r>
      <w:r>
        <w:t>military victor</w:t>
      </w:r>
      <w:r w:rsidR="003B7011">
        <w:t>y</w:t>
      </w:r>
      <w:r w:rsidR="001D2C50">
        <w:t>, i</w:t>
      </w:r>
      <w:r w:rsidR="003B7011">
        <w:t xml:space="preserve">t required </w:t>
      </w:r>
      <w:r>
        <w:t>decades of subsequent struggle</w:t>
      </w:r>
      <w:r w:rsidR="001D2C50">
        <w:t>. T</w:t>
      </w:r>
      <w:r w:rsidR="008703C4">
        <w:t xml:space="preserve">he </w:t>
      </w:r>
      <w:r>
        <w:t xml:space="preserve">economic and political warfare waged by the USA </w:t>
      </w:r>
      <w:r w:rsidR="009A6929">
        <w:t>and its institutions</w:t>
      </w:r>
      <w:r w:rsidR="008703C4">
        <w:t xml:space="preserve"> </w:t>
      </w:r>
      <w:r w:rsidR="001D2C50">
        <w:t xml:space="preserve">against China </w:t>
      </w:r>
      <w:r w:rsidR="003B7011">
        <w:t>continues to this day</w:t>
      </w:r>
      <w:r>
        <w:t xml:space="preserve">. </w:t>
      </w:r>
      <w:r w:rsidR="009A6929">
        <w:t xml:space="preserve">If we </w:t>
      </w:r>
      <w:r w:rsidR="007B4EB3">
        <w:t xml:space="preserve">apply </w:t>
      </w:r>
      <w:r w:rsidR="009A6929">
        <w:t xml:space="preserve">the </w:t>
      </w:r>
      <w:r w:rsidR="00106D91">
        <w:t>‘</w:t>
      </w:r>
      <w:r w:rsidR="007B4EB3">
        <w:t>principles</w:t>
      </w:r>
      <w:r w:rsidR="00106D91">
        <w:t>’</w:t>
      </w:r>
      <w:r w:rsidR="009A6929">
        <w:t xml:space="preserve"> of neoliberalism </w:t>
      </w:r>
      <w:r w:rsidR="007B4EB3">
        <w:t>devoutly</w:t>
      </w:r>
      <w:r w:rsidR="009A6929">
        <w:t xml:space="preserve"> </w:t>
      </w:r>
      <w:r w:rsidR="007B4EB3">
        <w:t>to foreign policy</w:t>
      </w:r>
      <w:r w:rsidR="001D2C50">
        <w:t xml:space="preserve"> however, </w:t>
      </w:r>
      <w:r w:rsidR="00E87312">
        <w:t xml:space="preserve">we </w:t>
      </w:r>
      <w:r w:rsidR="007B4EB3">
        <w:t>c</w:t>
      </w:r>
      <w:r w:rsidR="001D2C50">
        <w:t xml:space="preserve">an </w:t>
      </w:r>
      <w:r w:rsidR="007B4EB3">
        <w:t xml:space="preserve">conclude that </w:t>
      </w:r>
      <w:r w:rsidR="009A6929">
        <w:t xml:space="preserve">the Chinese have </w:t>
      </w:r>
      <w:r w:rsidR="007B4EB3">
        <w:t xml:space="preserve">apparently </w:t>
      </w:r>
      <w:r w:rsidR="009A6929">
        <w:t>made it work for them.</w:t>
      </w:r>
      <w:r w:rsidR="007B4EB3">
        <w:t xml:space="preserve"> </w:t>
      </w:r>
    </w:p>
    <w:p w14:paraId="45A182A8" w14:textId="352DFB0D" w:rsidR="0043202A" w:rsidRDefault="001D2C50">
      <w:r>
        <w:lastRenderedPageBreak/>
        <w:t>No</w:t>
      </w:r>
      <w:r>
        <w:t>t</w:t>
      </w:r>
      <w:r>
        <w:t xml:space="preserve"> that neoliberalism is anything to aspire to</w:t>
      </w:r>
      <w:r>
        <w:t xml:space="preserve">. </w:t>
      </w:r>
      <w:r w:rsidR="00106D91">
        <w:t>George Monbiot</w:t>
      </w:r>
      <w:r w:rsidR="00D52123">
        <w:rPr>
          <w:rStyle w:val="FootnoteReference"/>
        </w:rPr>
        <w:footnoteReference w:id="46"/>
      </w:r>
      <w:r w:rsidR="00106D91">
        <w:t xml:space="preserve"> argues that “the Left” have failed to come up with an alternative to neoliberalism in the last 80 years, </w:t>
      </w:r>
      <w:r>
        <w:t xml:space="preserve">but </w:t>
      </w:r>
      <w:r w:rsidR="00106D91">
        <w:t>he means the Western Left</w:t>
      </w:r>
      <w:r w:rsidR="008703C4">
        <w:t>, clearly</w:t>
      </w:r>
      <w:r w:rsidR="00106D91">
        <w:t xml:space="preserve">. </w:t>
      </w:r>
      <w:r w:rsidR="009D579E">
        <w:t>B</w:t>
      </w:r>
      <w:r w:rsidR="00106D91">
        <w:t xml:space="preserve">ased as it was on ever increasing consumerism, </w:t>
      </w:r>
      <w:r w:rsidR="0043202A">
        <w:t xml:space="preserve">neoliberalism demands unfettered growth, </w:t>
      </w:r>
      <w:r w:rsidR="009D579E">
        <w:t>not really fitting for the 21</w:t>
      </w:r>
      <w:r w:rsidR="009D579E" w:rsidRPr="009D579E">
        <w:rPr>
          <w:vertAlign w:val="superscript"/>
        </w:rPr>
        <w:t>st</w:t>
      </w:r>
      <w:r w:rsidR="009D579E">
        <w:t xml:space="preserve"> Century. </w:t>
      </w:r>
      <w:r w:rsidR="0043202A">
        <w:t xml:space="preserve">If we include </w:t>
      </w:r>
      <w:r w:rsidR="008703C4">
        <w:t>t</w:t>
      </w:r>
      <w:r w:rsidR="008703C4">
        <w:t xml:space="preserve">he People’s Republic of China and the Federation of Russia </w:t>
      </w:r>
      <w:r w:rsidR="0043202A">
        <w:t>into our definition of the ‘the Left’ then I think we do have an alternative.</w:t>
      </w:r>
    </w:p>
    <w:p w14:paraId="778C19B4" w14:textId="6313BB3E" w:rsidR="000C7D9A" w:rsidRDefault="0043202A">
      <w:r>
        <w:t>T</w:t>
      </w:r>
      <w:r w:rsidR="000C7D9A">
        <w:t>he</w:t>
      </w:r>
      <w:r w:rsidR="008703C4">
        <w:t xml:space="preserve">ir </w:t>
      </w:r>
      <w:r w:rsidR="000C7D9A">
        <w:t xml:space="preserve">model starts with the United Nations Charter and the Universal Declaration of Human Rights, includes </w:t>
      </w:r>
      <w:r w:rsidR="000C7D9A" w:rsidRPr="000C7D9A">
        <w:t>the UN 2030 Agenda for Sustainable Development</w:t>
      </w:r>
      <w:r w:rsidR="008703C4">
        <w:t xml:space="preserve">, adheres to the Paris Agreement, focusses technology on climate issues, before wanting to do business with you on the basis of mutual respect. </w:t>
      </w:r>
    </w:p>
    <w:p w14:paraId="25FCBAAB" w14:textId="77777777" w:rsidR="00BA712B" w:rsidRDefault="00BA712B">
      <w:pPr>
        <w:jc w:val="left"/>
      </w:pPr>
      <w:r>
        <w:br w:type="page"/>
      </w:r>
    </w:p>
    <w:p w14:paraId="6F6025F9" w14:textId="1998A231" w:rsidR="00934FDE" w:rsidRDefault="00BA712B">
      <w:r>
        <w:lastRenderedPageBreak/>
        <w:t>Bibliography</w:t>
      </w:r>
    </w:p>
    <w:p w14:paraId="18D8CE03" w14:textId="59F09FED" w:rsidR="00934FDE" w:rsidRDefault="00934FDE" w:rsidP="009257D9">
      <w:pPr>
        <w:pStyle w:val="FootnoteText"/>
        <w:ind w:hanging="397"/>
        <w:jc w:val="left"/>
      </w:pPr>
      <w:r w:rsidRPr="00934FDE">
        <w:t>Al-</w:t>
      </w:r>
      <w:proofErr w:type="spellStart"/>
      <w:r w:rsidRPr="00934FDE">
        <w:t>Makahleh</w:t>
      </w:r>
      <w:proofErr w:type="spellEnd"/>
      <w:r>
        <w:t xml:space="preserve">, </w:t>
      </w:r>
      <w:r w:rsidRPr="00934FDE">
        <w:t>Shehab and </w:t>
      </w:r>
      <w:proofErr w:type="spellStart"/>
      <w:r>
        <w:t>Cafiero</w:t>
      </w:r>
      <w:proofErr w:type="spellEnd"/>
      <w:r>
        <w:t xml:space="preserve">, </w:t>
      </w:r>
      <w:r w:rsidRPr="00934FDE">
        <w:t>Giorgio</w:t>
      </w:r>
      <w:r>
        <w:t xml:space="preserve">, ‘As US Watches On, China-Saudi Relations Grow In Importance’, </w:t>
      </w:r>
      <w:proofErr w:type="spellStart"/>
      <w:r>
        <w:rPr>
          <w:i/>
          <w:iCs/>
        </w:rPr>
        <w:t>Alja</w:t>
      </w:r>
      <w:proofErr w:type="spellEnd"/>
      <w:r>
        <w:rPr>
          <w:i/>
          <w:iCs/>
        </w:rPr>
        <w:t xml:space="preserve"> Zeera, </w:t>
      </w:r>
      <w:r>
        <w:t xml:space="preserve">(07/12/2002)  </w:t>
      </w:r>
      <w:hyperlink r:id="rId7" w:history="1">
        <w:r w:rsidRPr="00B941E9">
          <w:rPr>
            <w:rStyle w:val="Hyperlink"/>
          </w:rPr>
          <w:t>https://www.aljazeera.com/news/2022/12/8/analysis-president-xi-jinping-comes-to-riyadh</w:t>
        </w:r>
      </w:hyperlink>
    </w:p>
    <w:p w14:paraId="28D438B8" w14:textId="77777777" w:rsidR="00934FDE" w:rsidRDefault="00934FDE" w:rsidP="009257D9">
      <w:pPr>
        <w:pStyle w:val="FootnoteText"/>
        <w:ind w:hanging="397"/>
        <w:jc w:val="left"/>
      </w:pPr>
    </w:p>
    <w:p w14:paraId="78B7AA13" w14:textId="506409AE" w:rsidR="00804A8B" w:rsidRDefault="00804A8B" w:rsidP="009257D9">
      <w:pPr>
        <w:pStyle w:val="FootnoteText"/>
        <w:ind w:hanging="397"/>
        <w:jc w:val="left"/>
      </w:pPr>
      <w:proofErr w:type="spellStart"/>
      <w:r>
        <w:t>Amoris</w:t>
      </w:r>
      <w:proofErr w:type="spellEnd"/>
      <w:r>
        <w:t>, Raul</w:t>
      </w:r>
      <w:r>
        <w:t>,</w:t>
      </w:r>
      <w:r>
        <w:t xml:space="preserve"> ‘Ranked: Visualizing The Largest Trading Partners Of The US’, </w:t>
      </w:r>
      <w:r>
        <w:rPr>
          <w:i/>
          <w:iCs/>
        </w:rPr>
        <w:t>Visual Capitalist,</w:t>
      </w:r>
      <w:r>
        <w:t xml:space="preserve"> (31/05/2022),  </w:t>
      </w:r>
      <w:hyperlink r:id="rId8" w:history="1">
        <w:r w:rsidRPr="00B941E9">
          <w:rPr>
            <w:rStyle w:val="Hyperlink"/>
          </w:rPr>
          <w:t>https://www.visualcapitalist.com/us-largest-trading-partners-2022/</w:t>
        </w:r>
      </w:hyperlink>
    </w:p>
    <w:p w14:paraId="43807C6F" w14:textId="77777777" w:rsidR="00804A8B" w:rsidRDefault="00804A8B" w:rsidP="009257D9">
      <w:pPr>
        <w:pStyle w:val="FootnoteText"/>
        <w:ind w:hanging="397"/>
        <w:jc w:val="left"/>
      </w:pPr>
    </w:p>
    <w:p w14:paraId="47A1C7AC" w14:textId="7E3B4985" w:rsidR="00A05AC1" w:rsidRDefault="00A05AC1" w:rsidP="009257D9">
      <w:pPr>
        <w:pStyle w:val="FootnoteText"/>
        <w:ind w:hanging="397"/>
        <w:jc w:val="left"/>
      </w:pPr>
      <w:proofErr w:type="spellStart"/>
      <w:r>
        <w:t>Archibong</w:t>
      </w:r>
      <w:proofErr w:type="spellEnd"/>
      <w:r>
        <w:t xml:space="preserve">, </w:t>
      </w:r>
      <w:r w:rsidRPr="00623F39">
        <w:t>Belinda</w:t>
      </w:r>
      <w:r>
        <w:t xml:space="preserve">, </w:t>
      </w:r>
      <w:proofErr w:type="spellStart"/>
      <w:r>
        <w:t>Sangafowa</w:t>
      </w:r>
      <w:proofErr w:type="spellEnd"/>
      <w:r>
        <w:t xml:space="preserve">, </w:t>
      </w:r>
      <w:proofErr w:type="spellStart"/>
      <w:r w:rsidRPr="00623F39">
        <w:t>Brahima</w:t>
      </w:r>
      <w:proofErr w:type="spellEnd"/>
      <w:r>
        <w:t xml:space="preserve">, </w:t>
      </w:r>
      <w:r w:rsidRPr="00623F39">
        <w:t>Coulibaly</w:t>
      </w:r>
      <w:r>
        <w:t xml:space="preserve">, </w:t>
      </w:r>
      <w:proofErr w:type="spellStart"/>
      <w:r w:rsidRPr="00623F39">
        <w:t>Okonjo</w:t>
      </w:r>
      <w:proofErr w:type="spellEnd"/>
      <w:r w:rsidRPr="00623F39">
        <w:t>-Iweala</w:t>
      </w:r>
      <w:r>
        <w:t xml:space="preserve">, </w:t>
      </w:r>
      <w:r w:rsidRPr="00623F39">
        <w:t xml:space="preserve">Ngozi </w:t>
      </w:r>
      <w:r>
        <w:t>,</w:t>
      </w:r>
      <w:r>
        <w:t xml:space="preserve">‘How Have The Washington Consensus Affected Economic Performance In Sub-Saharan Africa?’ </w:t>
      </w:r>
      <w:r>
        <w:rPr>
          <w:i/>
          <w:iCs/>
        </w:rPr>
        <w:t xml:space="preserve">Africa In Focus, </w:t>
      </w:r>
      <w:r>
        <w:t>19</w:t>
      </w:r>
      <w:r w:rsidRPr="002551CA">
        <w:rPr>
          <w:vertAlign w:val="superscript"/>
        </w:rPr>
        <w:t>th</w:t>
      </w:r>
      <w:r>
        <w:t xml:space="preserve"> February 2021, </w:t>
      </w:r>
      <w:hyperlink r:id="rId9" w:history="1">
        <w:r w:rsidRPr="00CE0F40">
          <w:rPr>
            <w:rStyle w:val="Hyperlink"/>
          </w:rPr>
          <w:t>https://www.brookings.edu/blog/africa-in-focus/2021/02/19/how-have-the-washington-consensus-reforms-affected-economic-performance-in-sub-saharan-africa/</w:t>
        </w:r>
      </w:hyperlink>
      <w:r>
        <w:t xml:space="preserve"> </w:t>
      </w:r>
    </w:p>
    <w:p w14:paraId="317DD392" w14:textId="77777777" w:rsidR="00A05AC1" w:rsidRDefault="00A05AC1" w:rsidP="009257D9">
      <w:pPr>
        <w:pStyle w:val="FootnoteText"/>
        <w:ind w:hanging="397"/>
        <w:jc w:val="left"/>
      </w:pPr>
    </w:p>
    <w:p w14:paraId="167AFED0" w14:textId="0DF7A494" w:rsidR="00804A8B" w:rsidRDefault="00804A8B" w:rsidP="009257D9">
      <w:pPr>
        <w:pStyle w:val="FootnoteText"/>
        <w:ind w:hanging="397"/>
        <w:jc w:val="left"/>
      </w:pPr>
      <w:r>
        <w:t xml:space="preserve">Birnbaum, </w:t>
      </w:r>
      <w:r>
        <w:t xml:space="preserve">Emily, </w:t>
      </w:r>
      <w:r>
        <w:t xml:space="preserve">‘Facebook’s Lobbying Spending Surged To A Record In 2021’, </w:t>
      </w:r>
      <w:r>
        <w:rPr>
          <w:i/>
          <w:iCs/>
        </w:rPr>
        <w:t>Politico,</w:t>
      </w:r>
      <w:r>
        <w:t xml:space="preserve"> ( 21/01/2022),  </w:t>
      </w:r>
      <w:hyperlink r:id="rId10" w:history="1">
        <w:r w:rsidRPr="00CE0F40">
          <w:rPr>
            <w:rStyle w:val="Hyperlink"/>
          </w:rPr>
          <w:t>https://www.politico.com/news/2022/01/21/facebook-lobbying-spending-2021-527577</w:t>
        </w:r>
      </w:hyperlink>
      <w:r>
        <w:t xml:space="preserve"> </w:t>
      </w:r>
    </w:p>
    <w:p w14:paraId="494FD3BE" w14:textId="77777777" w:rsidR="00804A8B" w:rsidRDefault="00804A8B" w:rsidP="009257D9">
      <w:pPr>
        <w:pStyle w:val="FootnoteText"/>
        <w:ind w:hanging="397"/>
        <w:jc w:val="left"/>
      </w:pPr>
    </w:p>
    <w:p w14:paraId="230697AF" w14:textId="2A884871" w:rsidR="00A05AC1" w:rsidRDefault="00A05AC1" w:rsidP="009257D9">
      <w:pPr>
        <w:pStyle w:val="FootnoteText"/>
        <w:ind w:hanging="397"/>
        <w:jc w:val="left"/>
      </w:pPr>
      <w:r w:rsidRPr="00E649E9">
        <w:t xml:space="preserve">Brookings Institution, </w:t>
      </w:r>
      <w:r w:rsidRPr="00E649E9">
        <w:rPr>
          <w:i/>
          <w:iCs/>
        </w:rPr>
        <w:t>China’s Growth In Retrospect</w:t>
      </w:r>
      <w:r w:rsidRPr="00E649E9">
        <w:t xml:space="preserve"> (2015) p. 5. </w:t>
      </w:r>
      <w:hyperlink r:id="rId11" w:history="1">
        <w:r w:rsidRPr="00CE0F40">
          <w:rPr>
            <w:rStyle w:val="Hyperlink"/>
          </w:rPr>
          <w:t>https://www.brookings.edu/wp-content/uploads/2019/08/9780815738053_ch1.pdf</w:t>
        </w:r>
      </w:hyperlink>
      <w:r w:rsidRPr="00E649E9">
        <w:t>.</w:t>
      </w:r>
      <w:r>
        <w:t xml:space="preserve"> </w:t>
      </w:r>
    </w:p>
    <w:p w14:paraId="1ACA9905" w14:textId="695D1268" w:rsidR="00804A8B" w:rsidRDefault="00804A8B" w:rsidP="009257D9">
      <w:pPr>
        <w:pStyle w:val="FootnoteText"/>
        <w:ind w:hanging="397"/>
        <w:jc w:val="left"/>
      </w:pPr>
    </w:p>
    <w:p w14:paraId="626D9FA6" w14:textId="6E190996" w:rsidR="00353EDC" w:rsidRDefault="00353EDC" w:rsidP="009257D9">
      <w:pPr>
        <w:pStyle w:val="FootnoteText"/>
        <w:ind w:hanging="397"/>
        <w:jc w:val="left"/>
      </w:pPr>
      <w:r>
        <w:t xml:space="preserve">CGTN, </w:t>
      </w:r>
      <w:r>
        <w:rPr>
          <w:i/>
          <w:iCs/>
        </w:rPr>
        <w:t xml:space="preserve">What Does Path Of Socialism With Chinese Characteristics Mean?, </w:t>
      </w:r>
      <w:hyperlink r:id="rId12" w:history="1">
        <w:r w:rsidRPr="00B941E9">
          <w:rPr>
            <w:rStyle w:val="Hyperlink"/>
          </w:rPr>
          <w:t>https://www.cgtn.com/how-china-works/feature/What-does-path-of-socialism-with-Chinese-characteristics-mean.html</w:t>
        </w:r>
      </w:hyperlink>
    </w:p>
    <w:p w14:paraId="5191B4C1" w14:textId="77777777" w:rsidR="00353EDC" w:rsidRDefault="00353EDC" w:rsidP="009257D9">
      <w:pPr>
        <w:pStyle w:val="FootnoteText"/>
        <w:ind w:hanging="397"/>
        <w:jc w:val="left"/>
      </w:pPr>
    </w:p>
    <w:p w14:paraId="58324E57" w14:textId="70AE1BCE" w:rsidR="00C738A2" w:rsidRDefault="00C738A2" w:rsidP="009257D9">
      <w:pPr>
        <w:pStyle w:val="FootnoteText"/>
        <w:ind w:hanging="397"/>
        <w:jc w:val="left"/>
      </w:pPr>
      <w:r>
        <w:t>Chauhan, Harsh</w:t>
      </w:r>
      <w:r>
        <w:t>,</w:t>
      </w:r>
      <w:r>
        <w:t xml:space="preserve"> ‘1 Frightening Reason To Sell </w:t>
      </w:r>
      <w:proofErr w:type="spellStart"/>
      <w:r>
        <w:t>Nvida</w:t>
      </w:r>
      <w:proofErr w:type="spellEnd"/>
      <w:r>
        <w:t xml:space="preserve"> Stock Before 2022 Ends’, </w:t>
      </w:r>
      <w:r>
        <w:rPr>
          <w:i/>
          <w:iCs/>
        </w:rPr>
        <w:t xml:space="preserve">The Motley Fool, </w:t>
      </w:r>
      <w:r>
        <w:t>(8</w:t>
      </w:r>
      <w:r w:rsidRPr="001F336F">
        <w:rPr>
          <w:vertAlign w:val="superscript"/>
        </w:rPr>
        <w:t>th</w:t>
      </w:r>
      <w:r>
        <w:t xml:space="preserve"> December 2022),  </w:t>
      </w:r>
      <w:hyperlink r:id="rId13" w:history="1">
        <w:r w:rsidRPr="00CE0F40">
          <w:rPr>
            <w:rStyle w:val="Hyperlink"/>
          </w:rPr>
          <w:t>https://www.fool.com/investing/2022/12/08/1-frightening-reason-to-sell-nvidia-stock-before-2/</w:t>
        </w:r>
      </w:hyperlink>
    </w:p>
    <w:p w14:paraId="40CA948C" w14:textId="36B1A6A3" w:rsidR="00C738A2" w:rsidRDefault="00C738A2" w:rsidP="009257D9">
      <w:pPr>
        <w:pStyle w:val="FootnoteText"/>
        <w:ind w:hanging="397"/>
        <w:jc w:val="left"/>
      </w:pPr>
    </w:p>
    <w:p w14:paraId="70B78814" w14:textId="2F319D2A" w:rsidR="00C738A2" w:rsidRDefault="00C738A2" w:rsidP="009257D9">
      <w:pPr>
        <w:pStyle w:val="FootnoteText"/>
        <w:ind w:hanging="397"/>
        <w:jc w:val="left"/>
      </w:pPr>
      <w:proofErr w:type="spellStart"/>
      <w:r>
        <w:t>Chenyu</w:t>
      </w:r>
      <w:proofErr w:type="spellEnd"/>
      <w:r>
        <w:t>, Long</w:t>
      </w:r>
      <w:r>
        <w:t>,</w:t>
      </w:r>
      <w:r>
        <w:t xml:space="preserve"> ‘What Do Chinese Citizens Think About Mao Zedong?’, </w:t>
      </w:r>
      <w:r>
        <w:rPr>
          <w:i/>
          <w:iCs/>
        </w:rPr>
        <w:t xml:space="preserve">Quora, </w:t>
      </w:r>
      <w:r>
        <w:t xml:space="preserve">(2022), </w:t>
      </w:r>
      <w:hyperlink r:id="rId14" w:history="1">
        <w:r w:rsidRPr="00B941E9">
          <w:rPr>
            <w:rStyle w:val="Hyperlink"/>
          </w:rPr>
          <w:t>https://www.quora.com/What-do-Chinese-citizens-think-about-Mao-Zedong</w:t>
        </w:r>
      </w:hyperlink>
    </w:p>
    <w:p w14:paraId="1CF44642" w14:textId="77777777" w:rsidR="00C738A2" w:rsidRDefault="00C738A2" w:rsidP="009257D9">
      <w:pPr>
        <w:pStyle w:val="FootnoteText"/>
        <w:ind w:hanging="397"/>
        <w:jc w:val="left"/>
      </w:pPr>
    </w:p>
    <w:p w14:paraId="3B1459C9" w14:textId="08629B21" w:rsidR="00804A8B" w:rsidRDefault="00804A8B" w:rsidP="009257D9">
      <w:pPr>
        <w:pStyle w:val="FootnoteText"/>
        <w:ind w:hanging="397"/>
        <w:jc w:val="left"/>
      </w:pPr>
      <w:r>
        <w:t xml:space="preserve">Clark, </w:t>
      </w:r>
      <w:r>
        <w:t xml:space="preserve">Andrew, </w:t>
      </w:r>
      <w:r>
        <w:t>Traynor, Jill</w:t>
      </w:r>
      <w:r>
        <w:t xml:space="preserve">, </w:t>
      </w:r>
      <w:r>
        <w:t xml:space="preserve">‘Greenspan - I was wrong about the economy. Sort of’ </w:t>
      </w:r>
      <w:r>
        <w:rPr>
          <w:i/>
          <w:iCs/>
        </w:rPr>
        <w:t>The Guardian,</w:t>
      </w:r>
      <w:r>
        <w:t xml:space="preserve"> (24</w:t>
      </w:r>
      <w:r w:rsidRPr="0078009D">
        <w:rPr>
          <w:vertAlign w:val="superscript"/>
        </w:rPr>
        <w:t>th</w:t>
      </w:r>
      <w:r>
        <w:t xml:space="preserve"> Oct 2008), </w:t>
      </w:r>
      <w:hyperlink r:id="rId15" w:history="1">
        <w:r w:rsidRPr="00CE0F40">
          <w:rPr>
            <w:rStyle w:val="Hyperlink"/>
          </w:rPr>
          <w:t>https://www.theguardian.com/business/2008/oct/24/economics-creditcrunch-federal-reserve-greenspan</w:t>
        </w:r>
      </w:hyperlink>
    </w:p>
    <w:p w14:paraId="5F7DE4E6" w14:textId="7BC33679" w:rsidR="00804A8B" w:rsidRDefault="00804A8B" w:rsidP="009257D9">
      <w:pPr>
        <w:pStyle w:val="FootnoteText"/>
        <w:ind w:hanging="397"/>
        <w:jc w:val="left"/>
      </w:pPr>
    </w:p>
    <w:p w14:paraId="2AB9C966" w14:textId="7E3452C6" w:rsidR="00804A8B" w:rsidRDefault="00804A8B" w:rsidP="009257D9">
      <w:pPr>
        <w:pStyle w:val="FootnoteText"/>
        <w:ind w:hanging="397"/>
        <w:jc w:val="left"/>
      </w:pPr>
      <w:r>
        <w:t xml:space="preserve">Cordesman, </w:t>
      </w:r>
      <w:r>
        <w:t xml:space="preserve">Anthony H.,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>Centre For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16" w:history="1">
        <w:r w:rsidRPr="00B941E9">
          <w:rPr>
            <w:rStyle w:val="Hyperlink"/>
          </w:rPr>
          <w:t>https://www.csis.org/analysis/chinas-new-2019-defense-white-paper</w:t>
        </w:r>
      </w:hyperlink>
    </w:p>
    <w:p w14:paraId="0B0DC7E1" w14:textId="2E14BF27" w:rsidR="00804A8B" w:rsidRDefault="00804A8B" w:rsidP="009257D9">
      <w:pPr>
        <w:pStyle w:val="FootnoteText"/>
        <w:ind w:hanging="397"/>
        <w:jc w:val="left"/>
      </w:pPr>
    </w:p>
    <w:p w14:paraId="34046844" w14:textId="5AB81956" w:rsidR="00804A8B" w:rsidRDefault="00804A8B" w:rsidP="009257D9">
      <w:pPr>
        <w:pStyle w:val="FootnoteText"/>
        <w:ind w:hanging="397"/>
        <w:jc w:val="left"/>
      </w:pPr>
      <w:r>
        <w:t xml:space="preserve">Cooper, </w:t>
      </w:r>
      <w:r>
        <w:t xml:space="preserve">Cary L., </w:t>
      </w:r>
      <w:r>
        <w:t xml:space="preserve">Pandy, </w:t>
      </w:r>
      <w:proofErr w:type="spellStart"/>
      <w:r>
        <w:t>Alankrita</w:t>
      </w:r>
      <w:proofErr w:type="spellEnd"/>
      <w:r>
        <w:t>, Campbell Quick, James</w:t>
      </w:r>
      <w:r>
        <w:t>,</w:t>
      </w:r>
      <w:r>
        <w:t xml:space="preserve"> </w:t>
      </w:r>
      <w:r>
        <w:rPr>
          <w:i/>
          <w:iCs/>
        </w:rPr>
        <w:t xml:space="preserve">Downsizing. Is Less Still More? </w:t>
      </w:r>
      <w:r>
        <w:t xml:space="preserve"> (Cambridge, Cambridge University Press, 2012),  </w:t>
      </w:r>
      <w:hyperlink r:id="rId17" w:history="1">
        <w:r w:rsidRPr="00CE0F40">
          <w:rPr>
            <w:rStyle w:val="Hyperlink"/>
          </w:rPr>
          <w:t>https://tinyurl.com/mvc8jwsw</w:t>
        </w:r>
      </w:hyperlink>
    </w:p>
    <w:p w14:paraId="6CF5FD54" w14:textId="77777777" w:rsidR="00804A8B" w:rsidRDefault="00804A8B" w:rsidP="009257D9">
      <w:pPr>
        <w:pStyle w:val="FootnoteText"/>
        <w:ind w:hanging="397"/>
        <w:jc w:val="left"/>
      </w:pPr>
    </w:p>
    <w:p w14:paraId="5BD8B0E1" w14:textId="6FCC4439" w:rsidR="00A05AC1" w:rsidRDefault="00804A8B" w:rsidP="009257D9">
      <w:pPr>
        <w:pStyle w:val="FootnoteText"/>
        <w:ind w:hanging="397"/>
        <w:jc w:val="left"/>
      </w:pPr>
      <w:r>
        <w:t xml:space="preserve">Denmark, </w:t>
      </w:r>
      <w:r>
        <w:t xml:space="preserve">Abraham, ’40 Years Ago Den Xiaoping Changed China - And The World’, </w:t>
      </w:r>
      <w:r>
        <w:rPr>
          <w:i/>
          <w:iCs/>
        </w:rPr>
        <w:t xml:space="preserve">The Washington Post, </w:t>
      </w:r>
      <w:r>
        <w:t>(19</w:t>
      </w:r>
      <w:r w:rsidRPr="00394613">
        <w:rPr>
          <w:vertAlign w:val="superscript"/>
        </w:rPr>
        <w:t>th</w:t>
      </w:r>
      <w:r>
        <w:t xml:space="preserve"> December 2019), </w:t>
      </w:r>
      <w:hyperlink r:id="rId18" w:history="1">
        <w:r w:rsidRPr="00CE0F40">
          <w:rPr>
            <w:rStyle w:val="Hyperlink"/>
          </w:rPr>
          <w:t>https://www.washingtonpost.com/news/monkey-cage/wp/2018/12/19/40-years-ago-deng-xiaoping-changed-china-and-the-world/</w:t>
        </w:r>
      </w:hyperlink>
      <w:r>
        <w:t xml:space="preserve"> </w:t>
      </w:r>
    </w:p>
    <w:p w14:paraId="465E4AED" w14:textId="77777777" w:rsidR="00804A8B" w:rsidRDefault="00804A8B" w:rsidP="009257D9">
      <w:pPr>
        <w:pStyle w:val="FootnoteText"/>
        <w:ind w:hanging="397"/>
        <w:jc w:val="left"/>
      </w:pPr>
    </w:p>
    <w:p w14:paraId="36C4B6CF" w14:textId="37B2A7B6" w:rsidR="00A05AC1" w:rsidRPr="00397163" w:rsidRDefault="00A05AC1" w:rsidP="009257D9">
      <w:pPr>
        <w:pStyle w:val="FootnoteText"/>
        <w:ind w:hanging="397"/>
        <w:jc w:val="left"/>
      </w:pPr>
      <w:r w:rsidRPr="00397163">
        <w:t>Elec</w:t>
      </w:r>
      <w:r>
        <w:t xml:space="preserve">trical Engineering College, </w:t>
      </w:r>
      <w:r>
        <w:rPr>
          <w:i/>
          <w:iCs/>
        </w:rPr>
        <w:t xml:space="preserve">Do You Know The Number Of Casualties Of The Enemy And Us In All The Foreign Wars In Modern China? </w:t>
      </w:r>
      <w:r w:rsidRPr="00397163">
        <w:t xml:space="preserve"> </w:t>
      </w:r>
      <w:hyperlink r:id="rId19" w:history="1">
        <w:r w:rsidRPr="00B941E9">
          <w:rPr>
            <w:rStyle w:val="Hyperlink"/>
          </w:rPr>
          <w:t>https://baijiahao-baidu-com.translate.goog/s?id=1664053559558238698&amp;wfr=spider&amp;for=pc.&amp;_x_tr_sl=auto&amp;_x_tr_tl=zh-CN&amp;_x_tr_hl=en&amp;_x_tr_pto=wapp</w:t>
        </w:r>
      </w:hyperlink>
      <w:r w:rsidRPr="00397163">
        <w:t xml:space="preserve"> </w:t>
      </w:r>
    </w:p>
    <w:p w14:paraId="585A5B70" w14:textId="77777777" w:rsidR="00A05AC1" w:rsidRDefault="00A05AC1" w:rsidP="009257D9">
      <w:pPr>
        <w:pStyle w:val="FootnoteText"/>
        <w:ind w:hanging="397"/>
        <w:jc w:val="left"/>
      </w:pPr>
    </w:p>
    <w:p w14:paraId="0F5D0112" w14:textId="72D696D3" w:rsidR="00A05AC1" w:rsidRDefault="00A05AC1" w:rsidP="009257D9">
      <w:pPr>
        <w:pStyle w:val="FootnoteText"/>
        <w:ind w:hanging="397"/>
        <w:jc w:val="left"/>
      </w:pPr>
      <w:r>
        <w:t xml:space="preserve">Electrical Engineering College, </w:t>
      </w:r>
      <w:r>
        <w:rPr>
          <w:i/>
          <w:iCs/>
        </w:rPr>
        <w:t>Never Forget National Humiliation</w:t>
      </w:r>
      <w:r>
        <w:rPr>
          <w:i/>
          <w:iCs/>
        </w:rPr>
        <w:t xml:space="preserve">, </w:t>
      </w:r>
      <w:r>
        <w:rPr>
          <w:i/>
          <w:iCs/>
        </w:rPr>
        <w:t xml:space="preserve"> </w:t>
      </w:r>
      <w:hyperlink r:id="rId20" w:history="1">
        <w:r w:rsidRPr="0087434F">
          <w:rPr>
            <w:rStyle w:val="Hyperlink"/>
          </w:rPr>
          <w:t>https://baijiahao.baidu.com/s?id=1664053559558238698&amp;wfr=spider&amp;for=pc</w:t>
        </w:r>
      </w:hyperlink>
      <w:r w:rsidRPr="000019A5">
        <w:t>.</w:t>
      </w:r>
      <w:r>
        <w:t xml:space="preserve"> [accessed 09/12/2022].</w:t>
      </w:r>
    </w:p>
    <w:p w14:paraId="1DD3420C" w14:textId="77777777" w:rsidR="00A05AC1" w:rsidRDefault="00A05AC1" w:rsidP="009257D9">
      <w:pPr>
        <w:pStyle w:val="FootnoteText"/>
        <w:ind w:hanging="397"/>
        <w:jc w:val="left"/>
      </w:pPr>
    </w:p>
    <w:p w14:paraId="7B6DA65F" w14:textId="0BF8E818" w:rsidR="00AA2212" w:rsidRDefault="00AA2212" w:rsidP="009257D9">
      <w:pPr>
        <w:pStyle w:val="FootnoteText"/>
        <w:ind w:hanging="397"/>
        <w:jc w:val="left"/>
      </w:pPr>
      <w:r>
        <w:t xml:space="preserve">FSUSD, </w:t>
      </w:r>
      <w:r>
        <w:rPr>
          <w:i/>
          <w:iCs/>
        </w:rPr>
        <w:t xml:space="preserve">Civil War Case Study 2: The Chinese Civil War( 1927 – 37 And 1946 – 1949) </w:t>
      </w:r>
      <w:r>
        <w:t xml:space="preserve"> pp. 261 – 265, (</w:t>
      </w:r>
      <w:hyperlink r:id="rId21" w:history="1">
        <w:r w:rsidRPr="00B941E9">
          <w:rPr>
            <w:rStyle w:val="Hyperlink"/>
          </w:rPr>
          <w:t>https://www.fsusd.org/cms/lib/CA01001943/Centricity/Domain/1302/Textbook%20-%20Pearson%20Chinese%20Civil%20War.pdf</w:t>
        </w:r>
      </w:hyperlink>
    </w:p>
    <w:p w14:paraId="36F91073" w14:textId="77777777" w:rsidR="00AA2212" w:rsidRDefault="00AA2212" w:rsidP="009257D9">
      <w:pPr>
        <w:pStyle w:val="FootnoteText"/>
        <w:ind w:hanging="397"/>
        <w:jc w:val="left"/>
      </w:pPr>
    </w:p>
    <w:p w14:paraId="12F9C7D7" w14:textId="389493DB" w:rsidR="00A05AC1" w:rsidRDefault="00A05AC1" w:rsidP="009257D9">
      <w:pPr>
        <w:pStyle w:val="FootnoteText"/>
        <w:ind w:hanging="397"/>
        <w:jc w:val="left"/>
      </w:pPr>
      <w:r>
        <w:lastRenderedPageBreak/>
        <w:t xml:space="preserve">Harris, </w:t>
      </w:r>
      <w:r>
        <w:t>Jerry, ‘</w:t>
      </w:r>
      <w:r w:rsidRPr="00A67960">
        <w:t>The Military Industrial Complex In The Conflict For Power</w:t>
      </w:r>
      <w:r>
        <w:t>’</w:t>
      </w:r>
      <w:r w:rsidRPr="00A67960">
        <w:t xml:space="preserve">, </w:t>
      </w:r>
      <w:r w:rsidRPr="00A67960">
        <w:rPr>
          <w:i/>
          <w:iCs/>
        </w:rPr>
        <w:t>net4.dem.org,</w:t>
      </w:r>
      <w:r>
        <w:t xml:space="preserve">   </w:t>
      </w:r>
      <w:hyperlink r:id="rId22" w:history="1">
        <w:r w:rsidRPr="00CE0F40">
          <w:rPr>
            <w:rStyle w:val="Hyperlink"/>
          </w:rPr>
          <w:t>http://www.net4dem.org/mayglobal/Papers/JerryHarris_MilitaryIndustrialComplex.pdf</w:t>
        </w:r>
      </w:hyperlink>
      <w:r>
        <w:t xml:space="preserve"> [accessed 13/12/2022].</w:t>
      </w:r>
    </w:p>
    <w:p w14:paraId="6B197A23" w14:textId="77777777" w:rsidR="00A05AC1" w:rsidRDefault="00A05AC1" w:rsidP="009257D9">
      <w:pPr>
        <w:pStyle w:val="FootnoteText"/>
        <w:ind w:hanging="397"/>
        <w:jc w:val="left"/>
      </w:pPr>
    </w:p>
    <w:p w14:paraId="13744B57" w14:textId="4FCF2981" w:rsidR="00A05AC1" w:rsidRPr="00591590" w:rsidRDefault="00804A8B" w:rsidP="009257D9">
      <w:pPr>
        <w:pStyle w:val="FootnoteText"/>
        <w:ind w:hanging="397"/>
        <w:jc w:val="left"/>
      </w:pPr>
      <w:proofErr w:type="spellStart"/>
      <w:r>
        <w:t>Haufman</w:t>
      </w:r>
      <w:proofErr w:type="spellEnd"/>
      <w:r>
        <w:t xml:space="preserve">, </w:t>
      </w:r>
      <w:r w:rsidR="00A05AC1">
        <w:t xml:space="preserve">Alison Adcock, ‘The “Century Of Humiliation” Then And Now: Chinese Perceptions Of The International Order’, </w:t>
      </w:r>
      <w:r w:rsidR="00A05AC1">
        <w:rPr>
          <w:i/>
          <w:iCs/>
        </w:rPr>
        <w:t xml:space="preserve">Pacific Focus, </w:t>
      </w:r>
      <w:r w:rsidR="00A05AC1">
        <w:t>Vol. XXV. No. 1 (April 2010), p. 1. &lt;</w:t>
      </w:r>
      <w:proofErr w:type="spellStart"/>
      <w:r w:rsidR="00A05AC1">
        <w:t>doi</w:t>
      </w:r>
      <w:proofErr w:type="spellEnd"/>
      <w:r w:rsidR="00A05AC1">
        <w:t xml:space="preserve"> 10.1111,j  1976-5118.2010.01039.x&gt;. </w:t>
      </w:r>
    </w:p>
    <w:p w14:paraId="1B8C69D2" w14:textId="77777777" w:rsidR="00A05AC1" w:rsidRDefault="00A05AC1" w:rsidP="009257D9">
      <w:pPr>
        <w:pStyle w:val="FootnoteText"/>
        <w:ind w:hanging="397"/>
        <w:jc w:val="left"/>
      </w:pPr>
    </w:p>
    <w:p w14:paraId="260AD1CD" w14:textId="658EE8E6" w:rsidR="00A05AC1" w:rsidRDefault="00A05AC1" w:rsidP="009257D9">
      <w:pPr>
        <w:pStyle w:val="FootnoteText"/>
        <w:ind w:hanging="397"/>
        <w:jc w:val="left"/>
      </w:pPr>
      <w:r>
        <w:t xml:space="preserve">Heflin, </w:t>
      </w:r>
      <w:r>
        <w:t xml:space="preserve">Judy, ‘The Single Greatest Educational Effort In Human History’ </w:t>
      </w:r>
      <w:r>
        <w:rPr>
          <w:i/>
          <w:iCs/>
        </w:rPr>
        <w:t xml:space="preserve">Language Magazine, </w:t>
      </w:r>
      <w:r w:rsidRPr="008E0875">
        <w:t>(2019</w:t>
      </w:r>
      <w:r>
        <w:t>)</w:t>
      </w:r>
      <w:r w:rsidRPr="008E0875">
        <w:t>,</w:t>
      </w:r>
      <w:r>
        <w:rPr>
          <w:i/>
          <w:iCs/>
        </w:rPr>
        <w:t xml:space="preserve"> </w:t>
      </w:r>
      <w:hyperlink r:id="rId23" w:history="1">
        <w:r w:rsidRPr="00B941E9">
          <w:rPr>
            <w:rStyle w:val="Hyperlink"/>
          </w:rPr>
          <w:t>https://www.languagemagazine.com/the-single-greatest-educational-effort-in-human-history/</w:t>
        </w:r>
      </w:hyperlink>
      <w:r>
        <w:t xml:space="preserve"> </w:t>
      </w:r>
    </w:p>
    <w:p w14:paraId="78BD4069" w14:textId="77777777" w:rsidR="00A05AC1" w:rsidRDefault="00A05AC1" w:rsidP="009257D9">
      <w:pPr>
        <w:pStyle w:val="FootnoteText"/>
        <w:ind w:hanging="397"/>
        <w:jc w:val="left"/>
      </w:pPr>
    </w:p>
    <w:p w14:paraId="5B16ED93" w14:textId="1774369D" w:rsidR="00A05AC1" w:rsidRDefault="00A05AC1" w:rsidP="009257D9">
      <w:pPr>
        <w:pStyle w:val="FootnoteText"/>
        <w:ind w:hanging="397"/>
        <w:jc w:val="left"/>
      </w:pPr>
      <w:r>
        <w:t xml:space="preserve">Jordan, </w:t>
      </w:r>
      <w:r>
        <w:t xml:space="preserve">Professor David K, ‘More Than You Want To Know About Simplified Characters’, UCSD, </w:t>
      </w:r>
      <w:hyperlink r:id="rId24" w:history="1">
        <w:r w:rsidRPr="0087434F">
          <w:rPr>
            <w:rStyle w:val="Hyperlink"/>
          </w:rPr>
          <w:t>https://pages.ucsd.edu/~dkjordan/chin/SimplifiedCharacters.html</w:t>
        </w:r>
      </w:hyperlink>
      <w:r>
        <w:t xml:space="preserve"> </w:t>
      </w:r>
    </w:p>
    <w:p w14:paraId="504FF6CA" w14:textId="77777777" w:rsidR="00A05AC1" w:rsidRDefault="00A05AC1" w:rsidP="009257D9">
      <w:pPr>
        <w:pStyle w:val="FootnoteText"/>
        <w:ind w:hanging="397"/>
        <w:jc w:val="left"/>
      </w:pPr>
    </w:p>
    <w:p w14:paraId="577BB0FA" w14:textId="14A055B8" w:rsidR="00D8618D" w:rsidRDefault="00D8618D" w:rsidP="009257D9">
      <w:pPr>
        <w:pStyle w:val="FootnoteText"/>
        <w:ind w:hanging="397"/>
        <w:jc w:val="left"/>
      </w:pPr>
      <w:proofErr w:type="spellStart"/>
      <w:r>
        <w:t>Lieberthal</w:t>
      </w:r>
      <w:proofErr w:type="spellEnd"/>
      <w:r>
        <w:t xml:space="preserve"> </w:t>
      </w:r>
      <w:r>
        <w:t>Kenneth G., ‘The American Pivot</w:t>
      </w:r>
      <w:r>
        <w:t xml:space="preserve"> </w:t>
      </w:r>
      <w:r>
        <w:t xml:space="preserve">To Asia’, </w:t>
      </w:r>
      <w:r>
        <w:rPr>
          <w:i/>
          <w:iCs/>
        </w:rPr>
        <w:t xml:space="preserve">Brookings Institute, (21/12/2011) </w:t>
      </w:r>
      <w:hyperlink r:id="rId25" w:history="1">
        <w:r w:rsidRPr="00B941E9">
          <w:rPr>
            <w:rStyle w:val="Hyperlink"/>
          </w:rPr>
          <w:t>https://www.brookings.edu/articles/the-american-pivot-to-asia/</w:t>
        </w:r>
      </w:hyperlink>
    </w:p>
    <w:p w14:paraId="21A209B0" w14:textId="77777777" w:rsidR="00D8618D" w:rsidRDefault="00D8618D" w:rsidP="009257D9">
      <w:pPr>
        <w:pStyle w:val="FootnoteText"/>
        <w:ind w:hanging="397"/>
        <w:jc w:val="left"/>
      </w:pPr>
    </w:p>
    <w:p w14:paraId="386619DE" w14:textId="3EAEEB0A" w:rsidR="00AA2212" w:rsidRDefault="00AA2212" w:rsidP="009257D9">
      <w:pPr>
        <w:pStyle w:val="FootnoteText"/>
        <w:ind w:hanging="397"/>
        <w:jc w:val="left"/>
      </w:pPr>
      <w:r>
        <w:t xml:space="preserve">Ministry Of Foreign Affairs People’s Republic Of China, </w:t>
      </w:r>
      <w:r>
        <w:rPr>
          <w:i/>
          <w:iCs/>
        </w:rPr>
        <w:t xml:space="preserve">China’s Moderate Prosperity and Its Benefits To The World, </w:t>
      </w:r>
      <w:r>
        <w:t xml:space="preserve">(04/11/2012) </w:t>
      </w:r>
      <w:hyperlink r:id="rId26" w:history="1">
        <w:r w:rsidRPr="00B941E9">
          <w:rPr>
            <w:rStyle w:val="Hyperlink"/>
          </w:rPr>
          <w:t>https://www.fmprc.gov.cn/mfa_eng/wjb_663304/zwjg_665342/zwbd_665378/202111/t20211109_10445967.html</w:t>
        </w:r>
      </w:hyperlink>
    </w:p>
    <w:p w14:paraId="74CE11D0" w14:textId="1B7D7E61" w:rsidR="00914A9D" w:rsidRDefault="00914A9D" w:rsidP="009257D9">
      <w:pPr>
        <w:pStyle w:val="FootnoteText"/>
        <w:ind w:hanging="397"/>
        <w:jc w:val="left"/>
      </w:pPr>
      <w:r>
        <w:t xml:space="preserve">Monbiot, </w:t>
      </w:r>
      <w:r>
        <w:t xml:space="preserve">George, ‘Neoliberalism, The Ideology At The Root Of All Our Problems’, </w:t>
      </w:r>
      <w:r>
        <w:rPr>
          <w:i/>
          <w:iCs/>
        </w:rPr>
        <w:t>The Guardian</w:t>
      </w:r>
      <w:r>
        <w:t>, (15</w:t>
      </w:r>
      <w:r w:rsidRPr="00F228B7">
        <w:rPr>
          <w:vertAlign w:val="superscript"/>
        </w:rPr>
        <w:t>th</w:t>
      </w:r>
      <w:r>
        <w:t xml:space="preserve"> April 2016), </w:t>
      </w:r>
      <w:hyperlink r:id="rId27" w:history="1">
        <w:r w:rsidRPr="00CE0F40">
          <w:rPr>
            <w:rStyle w:val="Hyperlink"/>
          </w:rPr>
          <w:t>https://www.theguardian</w:t>
        </w:r>
        <w:r w:rsidRPr="00CE0F40">
          <w:rPr>
            <w:rStyle w:val="Hyperlink"/>
          </w:rPr>
          <w:t>.</w:t>
        </w:r>
        <w:r w:rsidRPr="00CE0F40">
          <w:rPr>
            <w:rStyle w:val="Hyperlink"/>
          </w:rPr>
          <w:t>com/books/2016/apr/15/neoliberalism-ideology-problem-george-monbiot</w:t>
        </w:r>
      </w:hyperlink>
      <w:r>
        <w:t xml:space="preserve"> </w:t>
      </w:r>
    </w:p>
    <w:p w14:paraId="57A5EF66" w14:textId="77777777" w:rsidR="00A05AC1" w:rsidRDefault="00A05AC1" w:rsidP="009257D9">
      <w:pPr>
        <w:pStyle w:val="FootnoteText"/>
        <w:ind w:hanging="397"/>
        <w:jc w:val="left"/>
      </w:pPr>
    </w:p>
    <w:p w14:paraId="194200CA" w14:textId="49EC7146" w:rsidR="00914A9D" w:rsidRDefault="00914A9D" w:rsidP="009257D9">
      <w:pPr>
        <w:pStyle w:val="FootnoteText"/>
        <w:ind w:hanging="397"/>
        <w:jc w:val="left"/>
      </w:pPr>
      <w:r>
        <w:t xml:space="preserve">OECD, </w:t>
      </w:r>
      <w:r w:rsidRPr="00730C1D">
        <w:rPr>
          <w:i/>
          <w:iCs/>
        </w:rPr>
        <w:t xml:space="preserve">China’s Belt And Road Initiative </w:t>
      </w:r>
      <w:r>
        <w:rPr>
          <w:i/>
          <w:iCs/>
        </w:rPr>
        <w:t>I</w:t>
      </w:r>
      <w:r w:rsidRPr="00730C1D">
        <w:rPr>
          <w:i/>
          <w:iCs/>
        </w:rPr>
        <w:t xml:space="preserve">n </w:t>
      </w:r>
      <w:r>
        <w:rPr>
          <w:i/>
          <w:iCs/>
        </w:rPr>
        <w:t>T</w:t>
      </w:r>
      <w:r w:rsidRPr="00730C1D">
        <w:rPr>
          <w:i/>
          <w:iCs/>
        </w:rPr>
        <w:t xml:space="preserve">he </w:t>
      </w:r>
      <w:r>
        <w:rPr>
          <w:i/>
          <w:iCs/>
        </w:rPr>
        <w:t>G</w:t>
      </w:r>
      <w:r w:rsidRPr="00730C1D">
        <w:rPr>
          <w:i/>
          <w:iCs/>
        </w:rPr>
        <w:t>lobal</w:t>
      </w:r>
      <w:r>
        <w:rPr>
          <w:i/>
          <w:iCs/>
        </w:rPr>
        <w:t xml:space="preserve"> T</w:t>
      </w:r>
      <w:r w:rsidRPr="00730C1D">
        <w:rPr>
          <w:i/>
          <w:iCs/>
        </w:rPr>
        <w:t xml:space="preserve">rade, </w:t>
      </w:r>
      <w:r>
        <w:rPr>
          <w:i/>
          <w:iCs/>
        </w:rPr>
        <w:t>I</w:t>
      </w:r>
      <w:r w:rsidRPr="00730C1D">
        <w:rPr>
          <w:i/>
          <w:iCs/>
        </w:rPr>
        <w:t xml:space="preserve">nvestment </w:t>
      </w:r>
      <w:r>
        <w:rPr>
          <w:i/>
          <w:iCs/>
        </w:rPr>
        <w:t>A</w:t>
      </w:r>
      <w:r w:rsidRPr="00730C1D">
        <w:rPr>
          <w:i/>
          <w:iCs/>
        </w:rPr>
        <w:t xml:space="preserve">nd </w:t>
      </w:r>
      <w:r>
        <w:rPr>
          <w:i/>
          <w:iCs/>
        </w:rPr>
        <w:t>F</w:t>
      </w:r>
      <w:r w:rsidRPr="00730C1D">
        <w:rPr>
          <w:i/>
          <w:iCs/>
        </w:rPr>
        <w:t xml:space="preserve">inance </w:t>
      </w:r>
      <w:r>
        <w:rPr>
          <w:i/>
          <w:iCs/>
        </w:rPr>
        <w:t>L</w:t>
      </w:r>
      <w:r w:rsidRPr="00730C1D">
        <w:rPr>
          <w:i/>
          <w:iCs/>
        </w:rPr>
        <w:t>andscape</w:t>
      </w:r>
      <w:r>
        <w:rPr>
          <w:i/>
          <w:iCs/>
        </w:rPr>
        <w:t>,</w:t>
      </w:r>
      <w:r>
        <w:t xml:space="preserve"> (2018), </w:t>
      </w:r>
      <w:hyperlink r:id="rId28" w:history="1">
        <w:r w:rsidRPr="00B941E9">
          <w:rPr>
            <w:rStyle w:val="Hyperlink"/>
          </w:rPr>
          <w:t>https://www.oecd.org/finance/Chinas-Belt-and-Road-Initiative-in-the-global-trade-investment-and-finance-landscape.pdf</w:t>
        </w:r>
      </w:hyperlink>
    </w:p>
    <w:p w14:paraId="43F395C0" w14:textId="77777777" w:rsidR="00196E7E" w:rsidRDefault="00196E7E" w:rsidP="009257D9">
      <w:pPr>
        <w:pStyle w:val="FootnoteText"/>
        <w:ind w:hanging="397"/>
        <w:jc w:val="left"/>
      </w:pPr>
    </w:p>
    <w:p w14:paraId="7443B71A" w14:textId="2E916563" w:rsidR="00B4294C" w:rsidRDefault="00B4294C" w:rsidP="009257D9">
      <w:pPr>
        <w:pStyle w:val="FootnoteText"/>
        <w:ind w:hanging="397"/>
        <w:jc w:val="left"/>
      </w:pPr>
      <w:r>
        <w:t>Patton, Mike</w:t>
      </w:r>
      <w:r>
        <w:t xml:space="preserve">, </w:t>
      </w:r>
      <w:r>
        <w:t xml:space="preserve">‘US Role In Global Economy Declines Nearly 50%’, </w:t>
      </w:r>
      <w:r>
        <w:rPr>
          <w:i/>
          <w:iCs/>
        </w:rPr>
        <w:t xml:space="preserve">Forbes, </w:t>
      </w:r>
      <w:r>
        <w:t xml:space="preserve">(29/02/2016)  </w:t>
      </w:r>
      <w:hyperlink r:id="rId29" w:history="1">
        <w:r w:rsidRPr="00B941E9">
          <w:rPr>
            <w:rStyle w:val="Hyperlink"/>
          </w:rPr>
          <w:t>https://www.forbes.com/sites/mikepatton/2016/02/29/u-s-role-in-global-economy-declines-nearly-50/?sh=6562c78b5e9e</w:t>
        </w:r>
      </w:hyperlink>
    </w:p>
    <w:p w14:paraId="74CA3A33" w14:textId="77777777" w:rsidR="00B4294C" w:rsidRDefault="00B4294C" w:rsidP="009257D9">
      <w:pPr>
        <w:pStyle w:val="FootnoteText"/>
        <w:ind w:hanging="397"/>
        <w:jc w:val="left"/>
      </w:pPr>
    </w:p>
    <w:p w14:paraId="64D2227C" w14:textId="7A2839F0" w:rsidR="00914A9D" w:rsidRDefault="00914A9D" w:rsidP="009257D9">
      <w:pPr>
        <w:pStyle w:val="FootnoteText"/>
        <w:ind w:hanging="397"/>
        <w:jc w:val="left"/>
      </w:pPr>
      <w:r>
        <w:t xml:space="preserve">Reuters, </w:t>
      </w:r>
      <w:r>
        <w:rPr>
          <w:i/>
          <w:iCs/>
        </w:rPr>
        <w:t xml:space="preserve">US Accuses China Of South Sea ‘Provocations’, </w:t>
      </w:r>
      <w:r>
        <w:t xml:space="preserve">(26/07/2022),  </w:t>
      </w:r>
      <w:hyperlink r:id="rId30" w:history="1">
        <w:r w:rsidRPr="00B941E9">
          <w:rPr>
            <w:rStyle w:val="Hyperlink"/>
          </w:rPr>
          <w:t>https://www.reuters.com/world/china/us-accuses-china-increased-south-china-sea-provocations-2022-07-26/</w:t>
        </w:r>
      </w:hyperlink>
      <w:r>
        <w:t xml:space="preserve"> </w:t>
      </w:r>
    </w:p>
    <w:p w14:paraId="6C81D46C" w14:textId="5FA08A98" w:rsidR="00914A9D" w:rsidRDefault="00914A9D" w:rsidP="009257D9">
      <w:pPr>
        <w:pStyle w:val="FootnoteText"/>
        <w:ind w:hanging="397"/>
        <w:jc w:val="left"/>
      </w:pPr>
    </w:p>
    <w:p w14:paraId="55613F41" w14:textId="292EA268" w:rsidR="00914A9D" w:rsidRDefault="00914A9D" w:rsidP="009257D9">
      <w:pPr>
        <w:pStyle w:val="FootnoteText"/>
        <w:ind w:hanging="397"/>
        <w:jc w:val="left"/>
      </w:pPr>
      <w:r>
        <w:t xml:space="preserve">‘Rubio, Gallagher Introduce Bipartisan Legislation To Ban </w:t>
      </w:r>
      <w:proofErr w:type="spellStart"/>
      <w:r>
        <w:t>Tiktok</w:t>
      </w:r>
      <w:proofErr w:type="spellEnd"/>
      <w:r>
        <w:t xml:space="preserve">’, </w:t>
      </w:r>
      <w:r>
        <w:rPr>
          <w:i/>
          <w:iCs/>
        </w:rPr>
        <w:t xml:space="preserve">Rubio.Senate.gov, </w:t>
      </w:r>
      <w:r>
        <w:t xml:space="preserve"> (13</w:t>
      </w:r>
      <w:r w:rsidRPr="007E03A2">
        <w:rPr>
          <w:vertAlign w:val="superscript"/>
        </w:rPr>
        <w:t>th</w:t>
      </w:r>
      <w:r>
        <w:t xml:space="preserve"> Dec 2022), </w:t>
      </w:r>
      <w:hyperlink r:id="rId31" w:history="1">
        <w:r w:rsidRPr="00B941E9">
          <w:rPr>
            <w:rStyle w:val="Hyperlink"/>
          </w:rPr>
          <w:t>https://www.rubio.senate.gov/public/index.cfm/2022/12/rubio-gallagher-introduce-bipartisan-legislation-to-ban-tiktok</w:t>
        </w:r>
      </w:hyperlink>
    </w:p>
    <w:p w14:paraId="0EC47C1B" w14:textId="77777777" w:rsidR="00914A9D" w:rsidRDefault="00914A9D" w:rsidP="009257D9">
      <w:pPr>
        <w:pStyle w:val="FootnoteText"/>
        <w:ind w:hanging="397"/>
        <w:jc w:val="left"/>
      </w:pPr>
    </w:p>
    <w:p w14:paraId="649FB9C9" w14:textId="5E9ED4BA" w:rsidR="00914A9D" w:rsidRDefault="00914A9D" w:rsidP="009257D9">
      <w:pPr>
        <w:pStyle w:val="FootnoteText"/>
        <w:ind w:hanging="397"/>
        <w:jc w:val="left"/>
      </w:pPr>
      <w:r>
        <w:t xml:space="preserve">Rui, </w:t>
      </w:r>
      <w:r>
        <w:t>Liu</w:t>
      </w:r>
      <w:r>
        <w:t>,</w:t>
      </w:r>
      <w:r>
        <w:t xml:space="preserve"> ‘US Has Made Its Africa Strategy A Gordian Knot: Global Times Editorial’,  </w:t>
      </w:r>
      <w:r>
        <w:rPr>
          <w:i/>
          <w:iCs/>
        </w:rPr>
        <w:t xml:space="preserve">Global Times, </w:t>
      </w:r>
      <w:r>
        <w:t xml:space="preserve"> (15/12/2022), </w:t>
      </w:r>
      <w:hyperlink r:id="rId32" w:history="1">
        <w:r w:rsidRPr="00B941E9">
          <w:rPr>
            <w:rStyle w:val="Hyperlink"/>
          </w:rPr>
          <w:t>https://www.globaltimes.cn/page/202212/1281909.shtml</w:t>
        </w:r>
      </w:hyperlink>
    </w:p>
    <w:p w14:paraId="5EA73A85" w14:textId="77777777" w:rsidR="00914A9D" w:rsidRDefault="00914A9D" w:rsidP="009257D9">
      <w:pPr>
        <w:pStyle w:val="FootnoteText"/>
        <w:ind w:hanging="397"/>
        <w:jc w:val="left"/>
      </w:pPr>
    </w:p>
    <w:p w14:paraId="0C50E46B" w14:textId="2FA41386" w:rsidR="00914A9D" w:rsidRDefault="00914A9D" w:rsidP="009257D9">
      <w:pPr>
        <w:pStyle w:val="FootnoteText"/>
        <w:ind w:hanging="397"/>
        <w:jc w:val="left"/>
      </w:pPr>
      <w:r>
        <w:t xml:space="preserve">Stuart, Department of State, US Gov., </w:t>
      </w:r>
      <w:r w:rsidRPr="001E15B1">
        <w:rPr>
          <w:i/>
          <w:iCs/>
        </w:rPr>
        <w:t>The Ambassador To China (Stuart) To The Secretary Of State</w:t>
      </w:r>
      <w:r>
        <w:t xml:space="preserve">, (Nanking 26/10/1946),  </w:t>
      </w:r>
      <w:hyperlink r:id="rId33" w:history="1">
        <w:r w:rsidRPr="00B941E9">
          <w:rPr>
            <w:rStyle w:val="Hyperlink"/>
          </w:rPr>
          <w:t>https://history.state.gov/historicaldocuments/frus1946v10/d220</w:t>
        </w:r>
      </w:hyperlink>
    </w:p>
    <w:p w14:paraId="56E2DBD3" w14:textId="77777777" w:rsidR="00914A9D" w:rsidRDefault="00914A9D" w:rsidP="009257D9">
      <w:pPr>
        <w:pStyle w:val="FootnoteText"/>
        <w:ind w:hanging="397"/>
        <w:jc w:val="left"/>
      </w:pPr>
    </w:p>
    <w:p w14:paraId="4BFF704D" w14:textId="4D4CC5DD" w:rsidR="00914A9D" w:rsidRDefault="00914A9D" w:rsidP="009257D9">
      <w:pPr>
        <w:pStyle w:val="FootnoteText"/>
        <w:ind w:hanging="397"/>
        <w:jc w:val="left"/>
      </w:pPr>
      <w:r>
        <w:t xml:space="preserve">The Guardian, </w:t>
      </w:r>
      <w:r>
        <w:rPr>
          <w:i/>
          <w:iCs/>
        </w:rPr>
        <w:t xml:space="preserve">China GDP: How It Changed Since 1980, </w:t>
      </w:r>
      <w:r>
        <w:t xml:space="preserve">(2016),  </w:t>
      </w:r>
      <w:hyperlink r:id="rId34" w:history="1">
        <w:r w:rsidRPr="00CE0F40">
          <w:rPr>
            <w:rStyle w:val="Hyperlink"/>
          </w:rPr>
          <w:t>https://www.theguardian.com/news/datablog/2012/mar/23/china-gdp-since-1980#data</w:t>
        </w:r>
      </w:hyperlink>
    </w:p>
    <w:p w14:paraId="5B80485F" w14:textId="77777777" w:rsidR="00914A9D" w:rsidRDefault="00914A9D" w:rsidP="009257D9">
      <w:pPr>
        <w:pStyle w:val="FootnoteText"/>
        <w:ind w:hanging="397"/>
        <w:jc w:val="left"/>
      </w:pPr>
    </w:p>
    <w:p w14:paraId="57F540A2" w14:textId="71847412" w:rsidR="00914A9D" w:rsidRDefault="00914A9D" w:rsidP="009257D9">
      <w:pPr>
        <w:pStyle w:val="FootnoteText"/>
        <w:ind w:hanging="397"/>
        <w:jc w:val="left"/>
      </w:pPr>
      <w:r>
        <w:t xml:space="preserve">The Observatory Of Economic Complexity (OEC), </w:t>
      </w:r>
      <w:r>
        <w:rPr>
          <w:i/>
          <w:iCs/>
        </w:rPr>
        <w:t>Yearly Trade,</w:t>
      </w:r>
      <w:r>
        <w:t xml:space="preserve"> (Exports 2020),  </w:t>
      </w:r>
      <w:hyperlink r:id="rId35" w:history="1">
        <w:r w:rsidRPr="00B941E9">
          <w:rPr>
            <w:rStyle w:val="Hyperlink"/>
          </w:rPr>
          <w:t>https://oec.world/en/profile/country/chn#yearly-trade</w:t>
        </w:r>
      </w:hyperlink>
    </w:p>
    <w:p w14:paraId="5217A20A" w14:textId="77777777" w:rsidR="00914A9D" w:rsidRDefault="00914A9D" w:rsidP="009257D9">
      <w:pPr>
        <w:pStyle w:val="FootnoteText"/>
        <w:ind w:hanging="397"/>
        <w:jc w:val="left"/>
      </w:pPr>
    </w:p>
    <w:p w14:paraId="75173274" w14:textId="0EC26133" w:rsidR="00914A9D" w:rsidRDefault="00914A9D" w:rsidP="009257D9">
      <w:pPr>
        <w:pStyle w:val="FootnoteText"/>
        <w:ind w:hanging="397"/>
        <w:jc w:val="left"/>
      </w:pPr>
      <w:r>
        <w:t xml:space="preserve">US Department Of  Defence, </w:t>
      </w:r>
      <w:r>
        <w:rPr>
          <w:i/>
          <w:iCs/>
        </w:rPr>
        <w:t>National Defence Strategy</w:t>
      </w:r>
      <w:r>
        <w:t>, (27</w:t>
      </w:r>
      <w:r w:rsidRPr="00D04D4B">
        <w:rPr>
          <w:vertAlign w:val="superscript"/>
        </w:rPr>
        <w:t>th</w:t>
      </w:r>
      <w:r>
        <w:t xml:space="preserve"> Oct 2022), </w:t>
      </w:r>
      <w:hyperlink r:id="rId36" w:history="1">
        <w:r w:rsidRPr="00B941E9">
          <w:rPr>
            <w:rStyle w:val="Hyperlink"/>
          </w:rPr>
          <w:t>https://www.defense.gov/News/Releases/Release/Article/3201683/department-of-defense-releases-its-2022-strategic-reviews-national-defense-stra/</w:t>
        </w:r>
      </w:hyperlink>
      <w:r>
        <w:t xml:space="preserve"> </w:t>
      </w:r>
    </w:p>
    <w:p w14:paraId="103101E6" w14:textId="77777777" w:rsidR="00914A9D" w:rsidRDefault="00914A9D" w:rsidP="009257D9">
      <w:pPr>
        <w:pStyle w:val="FootnoteText"/>
        <w:ind w:hanging="397"/>
        <w:jc w:val="left"/>
      </w:pPr>
    </w:p>
    <w:p w14:paraId="6B9203CA" w14:textId="119FC6B3" w:rsidR="00BA712B" w:rsidRDefault="00914A9D" w:rsidP="009257D9">
      <w:pPr>
        <w:pStyle w:val="FootnoteText"/>
        <w:ind w:hanging="397"/>
        <w:jc w:val="left"/>
      </w:pPr>
      <w:r>
        <w:t xml:space="preserve">US Government, </w:t>
      </w:r>
      <w:r w:rsidR="00BA712B">
        <w:t xml:space="preserve">Department of State, </w:t>
      </w:r>
      <w:r w:rsidR="00BA712B">
        <w:rPr>
          <w:i/>
          <w:iCs/>
        </w:rPr>
        <w:t xml:space="preserve">The Chinese Revolution of 1949, </w:t>
      </w:r>
      <w:r w:rsidR="00BA712B">
        <w:t xml:space="preserve"> </w:t>
      </w:r>
      <w:hyperlink r:id="rId37" w:history="1">
        <w:r w:rsidR="00BA712B" w:rsidRPr="0087434F">
          <w:rPr>
            <w:rStyle w:val="Hyperlink"/>
          </w:rPr>
          <w:t>https://history.state.gov/milestones/1945-1952/chinese-rev</w:t>
        </w:r>
      </w:hyperlink>
    </w:p>
    <w:p w14:paraId="7CEDA7F4" w14:textId="154F7AD1" w:rsidR="00914A9D" w:rsidRDefault="00914A9D" w:rsidP="009257D9">
      <w:pPr>
        <w:pStyle w:val="FootnoteText"/>
        <w:ind w:hanging="397"/>
        <w:jc w:val="left"/>
      </w:pPr>
    </w:p>
    <w:p w14:paraId="03F79575" w14:textId="54088C4F" w:rsidR="00914A9D" w:rsidRPr="007B08F1" w:rsidRDefault="00914A9D" w:rsidP="009257D9">
      <w:pPr>
        <w:pStyle w:val="FootnoteText"/>
        <w:ind w:hanging="397"/>
        <w:jc w:val="left"/>
      </w:pPr>
      <w:r>
        <w:t xml:space="preserve">‘US Has Made Its Africa Strategy A Gordian Knot’, </w:t>
      </w:r>
      <w:r>
        <w:rPr>
          <w:i/>
          <w:iCs/>
        </w:rPr>
        <w:t xml:space="preserve">Global Times, </w:t>
      </w:r>
      <w:r>
        <w:t>(15/12/2022),</w:t>
      </w:r>
      <w:r w:rsidRPr="00E959FD">
        <w:t xml:space="preserve"> </w:t>
      </w:r>
      <w:hyperlink r:id="rId38" w:history="1">
        <w:r w:rsidRPr="00CE0F40">
          <w:rPr>
            <w:rStyle w:val="Hyperlink"/>
          </w:rPr>
          <w:t>https://www.globaltimes.cn/page/202212/1281820.shtml?id=12</w:t>
        </w:r>
      </w:hyperlink>
    </w:p>
    <w:p w14:paraId="346719CE" w14:textId="1477F959" w:rsidR="00BA712B" w:rsidRDefault="00BA712B" w:rsidP="009257D9">
      <w:pPr>
        <w:pStyle w:val="FootnoteText"/>
        <w:ind w:hanging="397"/>
      </w:pPr>
    </w:p>
    <w:p w14:paraId="731DCD59" w14:textId="309B9E84" w:rsidR="007A5272" w:rsidRDefault="00A05AC1" w:rsidP="00AA2212">
      <w:pPr>
        <w:pStyle w:val="FootnoteText"/>
        <w:ind w:hanging="397"/>
        <w:jc w:val="left"/>
      </w:pPr>
      <w:proofErr w:type="spellStart"/>
      <w:r>
        <w:t>Verhage</w:t>
      </w:r>
      <w:proofErr w:type="spellEnd"/>
      <w:r>
        <w:t xml:space="preserve">, </w:t>
      </w:r>
      <w:r w:rsidR="00BA712B">
        <w:t>Paul ‘</w:t>
      </w:r>
      <w:r w:rsidR="00BA712B" w:rsidRPr="002C7003">
        <w:t xml:space="preserve">Neoliberalism – </w:t>
      </w:r>
      <w:r w:rsidR="00BA712B">
        <w:t>T</w:t>
      </w:r>
      <w:r w:rsidR="00BA712B" w:rsidRPr="002C7003">
        <w:t xml:space="preserve">he </w:t>
      </w:r>
      <w:r w:rsidR="00BA712B">
        <w:t>I</w:t>
      </w:r>
      <w:r w:rsidR="00BA712B" w:rsidRPr="002C7003">
        <w:t xml:space="preserve">deology </w:t>
      </w:r>
      <w:r w:rsidR="00BA712B">
        <w:t>A</w:t>
      </w:r>
      <w:r w:rsidR="00BA712B" w:rsidRPr="002C7003">
        <w:t xml:space="preserve">t </w:t>
      </w:r>
      <w:r w:rsidR="00BA712B">
        <w:t>T</w:t>
      </w:r>
      <w:r w:rsidR="00BA712B" w:rsidRPr="002C7003">
        <w:t xml:space="preserve">he </w:t>
      </w:r>
      <w:r w:rsidR="00BA712B">
        <w:t>R</w:t>
      </w:r>
      <w:r w:rsidR="00BA712B" w:rsidRPr="002C7003">
        <w:t xml:space="preserve">oot </w:t>
      </w:r>
      <w:r w:rsidR="00BA712B">
        <w:t>O</w:t>
      </w:r>
      <w:r w:rsidR="00BA712B" w:rsidRPr="002C7003">
        <w:t xml:space="preserve">f </w:t>
      </w:r>
      <w:r w:rsidR="00BA712B">
        <w:t>A</w:t>
      </w:r>
      <w:r w:rsidR="00BA712B" w:rsidRPr="002C7003">
        <w:t xml:space="preserve">ll </w:t>
      </w:r>
      <w:r w:rsidR="00BA712B">
        <w:t>O</w:t>
      </w:r>
      <w:r w:rsidR="00BA712B" w:rsidRPr="002C7003">
        <w:t xml:space="preserve">ur </w:t>
      </w:r>
      <w:r w:rsidR="00BA712B">
        <w:t>P</w:t>
      </w:r>
      <w:r w:rsidR="00BA712B" w:rsidRPr="002C7003">
        <w:t>roblems</w:t>
      </w:r>
      <w:r w:rsidR="00BA712B">
        <w:t xml:space="preserve">’ , </w:t>
      </w:r>
      <w:r w:rsidR="00BA712B">
        <w:rPr>
          <w:i/>
          <w:iCs/>
        </w:rPr>
        <w:t>The Guardian,</w:t>
      </w:r>
      <w:r w:rsidR="00BA712B" w:rsidRPr="002C7003">
        <w:t xml:space="preserve"> (15</w:t>
      </w:r>
      <w:r w:rsidR="00BA712B" w:rsidRPr="002C7003">
        <w:rPr>
          <w:vertAlign w:val="superscript"/>
        </w:rPr>
        <w:t>th</w:t>
      </w:r>
      <w:r w:rsidR="00BA712B" w:rsidRPr="002C7003">
        <w:t xml:space="preserve"> April 2016) </w:t>
      </w:r>
      <w:r w:rsidR="00BA712B">
        <w:rPr>
          <w:i/>
          <w:iCs/>
        </w:rPr>
        <w:t xml:space="preserve"> </w:t>
      </w:r>
      <w:hyperlink r:id="rId39" w:history="1">
        <w:r w:rsidR="00BA712B" w:rsidRPr="0087434F">
          <w:rPr>
            <w:rStyle w:val="Hyperlink"/>
          </w:rPr>
          <w:t>https://www.theguardian.com/books/2016/apr/15/neoliberalism-ideology-problem-george-monbiot</w:t>
        </w:r>
      </w:hyperlink>
      <w:r w:rsidR="00BA712B">
        <w:t xml:space="preserve"> </w:t>
      </w:r>
    </w:p>
    <w:sectPr w:rsidR="007A5272">
      <w:foot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66B74" w14:textId="77777777" w:rsidR="00F66502" w:rsidRDefault="00F66502" w:rsidP="000414C9">
      <w:pPr>
        <w:spacing w:after="0" w:line="240" w:lineRule="auto"/>
      </w:pPr>
      <w:r>
        <w:separator/>
      </w:r>
    </w:p>
  </w:endnote>
  <w:endnote w:type="continuationSeparator" w:id="0">
    <w:p w14:paraId="30516FEA" w14:textId="77777777" w:rsidR="00F66502" w:rsidRDefault="00F66502" w:rsidP="0004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581168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E388529" w14:textId="77777777" w:rsidR="00386CC5" w:rsidRDefault="00386CC5" w:rsidP="00856246"/>
          <w:p w14:paraId="0C95353D" w14:textId="1618CCCE" w:rsidR="00003094" w:rsidRDefault="00003094" w:rsidP="00856246">
            <w:r>
              <w:t>Keith Wilson</w:t>
            </w:r>
            <w:r>
              <w:tab/>
            </w:r>
            <w:r w:rsidR="00856246">
              <w:tab/>
              <w:t xml:space="preserve">Post-Colonial China and its Place in a Neoliberal World.  </w:t>
            </w:r>
            <w:r w:rsidR="00856246">
              <w:tab/>
            </w:r>
            <w:r w:rsidR="00856246">
              <w:tab/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7D045E" w14:textId="77777777" w:rsidR="00003094" w:rsidRDefault="000030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39E0D" w14:textId="77777777" w:rsidR="00F66502" w:rsidRDefault="00F66502" w:rsidP="000414C9">
      <w:pPr>
        <w:spacing w:after="0" w:line="240" w:lineRule="auto"/>
      </w:pPr>
      <w:r>
        <w:separator/>
      </w:r>
    </w:p>
  </w:footnote>
  <w:footnote w:type="continuationSeparator" w:id="0">
    <w:p w14:paraId="70E2AE0B" w14:textId="77777777" w:rsidR="00F66502" w:rsidRDefault="00F66502" w:rsidP="000414C9">
      <w:pPr>
        <w:spacing w:after="0" w:line="240" w:lineRule="auto"/>
      </w:pPr>
      <w:r>
        <w:continuationSeparator/>
      </w:r>
    </w:p>
  </w:footnote>
  <w:footnote w:id="1">
    <w:p w14:paraId="1E92EBE2" w14:textId="0A5782F9" w:rsidR="000414C9" w:rsidRDefault="000414C9" w:rsidP="000414C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Department of State, US Government, </w:t>
      </w:r>
      <w:r>
        <w:rPr>
          <w:i/>
          <w:iCs/>
        </w:rPr>
        <w:t xml:space="preserve">The Chinese Revolution of 1949, </w:t>
      </w:r>
      <w:r>
        <w:t xml:space="preserve"> </w:t>
      </w:r>
      <w:hyperlink r:id="rId1" w:history="1">
        <w:r w:rsidRPr="0087434F">
          <w:rPr>
            <w:rStyle w:val="Hyperlink"/>
          </w:rPr>
          <w:t>https://history.state.gov/milestones/1945-1952/chinese-rev</w:t>
        </w:r>
      </w:hyperlink>
      <w:r>
        <w:t xml:space="preserve"> [accessed 08/12/2022].</w:t>
      </w:r>
    </w:p>
  </w:footnote>
  <w:footnote w:id="2">
    <w:p w14:paraId="3DB80B0A" w14:textId="5D168E57" w:rsidR="00F85B39" w:rsidRDefault="00F85B39" w:rsidP="00F85B3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Stuart, </w:t>
      </w:r>
      <w:r w:rsidR="001E15B1">
        <w:t xml:space="preserve">Department of State, </w:t>
      </w:r>
      <w:r>
        <w:t xml:space="preserve">US </w:t>
      </w:r>
      <w:r w:rsidR="001E15B1">
        <w:t xml:space="preserve">Gov., </w:t>
      </w:r>
      <w:r w:rsidR="001E15B1" w:rsidRPr="001E15B1">
        <w:rPr>
          <w:i/>
          <w:iCs/>
        </w:rPr>
        <w:t>The Ambassador To China (Stuart) To The Secretary Of State</w:t>
      </w:r>
      <w:r w:rsidR="001E15B1">
        <w:t xml:space="preserve">, (Nanking 26/10/1946), </w:t>
      </w:r>
      <w:r>
        <w:t xml:space="preserve"> </w:t>
      </w:r>
      <w:hyperlink r:id="rId2" w:history="1">
        <w:r w:rsidRPr="00B941E9">
          <w:rPr>
            <w:rStyle w:val="Hyperlink"/>
          </w:rPr>
          <w:t>https://history.state.gov/historicaldocuments/frus1946v10/d220</w:t>
        </w:r>
      </w:hyperlink>
      <w:r>
        <w:t xml:space="preserve"> [accessed</w:t>
      </w:r>
      <w:r w:rsidR="001E15B1">
        <w:t xml:space="preserve"> 16/12/2022</w:t>
      </w:r>
      <w:r>
        <w:t>].</w:t>
      </w:r>
    </w:p>
  </w:footnote>
  <w:footnote w:id="3">
    <w:p w14:paraId="60D53848" w14:textId="7D78B6C4" w:rsidR="00AB5DE1" w:rsidRDefault="00AB5D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4E2E">
        <w:t xml:space="preserve">Transliterated from </w:t>
      </w:r>
      <w:r>
        <w:t xml:space="preserve">Pleco: Official Online Chinese language Dictionary. </w:t>
      </w:r>
      <w:hyperlink r:id="rId3" w:history="1">
        <w:r w:rsidRPr="0087434F">
          <w:rPr>
            <w:rStyle w:val="Hyperlink"/>
          </w:rPr>
          <w:t>https://www.pleco.com/</w:t>
        </w:r>
      </w:hyperlink>
      <w:r>
        <w:t xml:space="preserve"> [accessed 08/12/2022]. </w:t>
      </w:r>
    </w:p>
  </w:footnote>
  <w:footnote w:id="4">
    <w:p w14:paraId="443ABAAB" w14:textId="10AE5E76" w:rsidR="000019A5" w:rsidRDefault="000019A5" w:rsidP="000019A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Electrical Engineering College, </w:t>
      </w:r>
      <w:r>
        <w:rPr>
          <w:i/>
          <w:iCs/>
        </w:rPr>
        <w:t xml:space="preserve">Never Forget National Humiliation </w:t>
      </w:r>
      <w:hyperlink r:id="rId4" w:history="1">
        <w:r w:rsidRPr="0087434F">
          <w:rPr>
            <w:rStyle w:val="Hyperlink"/>
          </w:rPr>
          <w:t>https://baijiahao.baidu.com/s?id=1664053559558238698&amp;wfr=spider&amp;for=pc</w:t>
        </w:r>
      </w:hyperlink>
      <w:r w:rsidRPr="000019A5">
        <w:t>.</w:t>
      </w:r>
      <w:r>
        <w:t xml:space="preserve"> [accessed 09/12/2022].</w:t>
      </w:r>
    </w:p>
  </w:footnote>
  <w:footnote w:id="5">
    <w:p w14:paraId="72B31A76" w14:textId="67DF0A8F" w:rsidR="00397163" w:rsidRPr="00397163" w:rsidRDefault="00397163" w:rsidP="00397163">
      <w:pPr>
        <w:pStyle w:val="FootnoteText"/>
        <w:jc w:val="left"/>
      </w:pPr>
      <w:r>
        <w:rPr>
          <w:rStyle w:val="FootnoteReference"/>
        </w:rPr>
        <w:footnoteRef/>
      </w:r>
      <w:r w:rsidRPr="00397163">
        <w:t>Elec</w:t>
      </w:r>
      <w:r>
        <w:t xml:space="preserve">trical Engineering College, </w:t>
      </w:r>
      <w:r>
        <w:rPr>
          <w:i/>
          <w:iCs/>
        </w:rPr>
        <w:t xml:space="preserve">Do You Know The Number Of Casualties Of The Enemy And Us In All The Foreign Wars In Modern China? </w:t>
      </w:r>
      <w:r w:rsidRPr="00397163">
        <w:t xml:space="preserve"> </w:t>
      </w:r>
      <w:hyperlink r:id="rId5" w:history="1">
        <w:r w:rsidRPr="00397163">
          <w:rPr>
            <w:rStyle w:val="Hyperlink"/>
          </w:rPr>
          <w:t>https://baijiahao-baidu-com.translate.goog/s?id=1664053559558238698&amp;wfr=spider&amp;for=pc.&amp;_x_tr_sl=auto&amp;_x_tr_tl=zh-CN&amp;_x_tr_hl=en&amp;_x_tr_pto=wapp</w:t>
        </w:r>
      </w:hyperlink>
      <w:r w:rsidRPr="00397163">
        <w:t xml:space="preserve"> </w:t>
      </w:r>
      <w:r>
        <w:t>[accessed 09/12/2022].</w:t>
      </w:r>
    </w:p>
  </w:footnote>
  <w:footnote w:id="6">
    <w:p w14:paraId="0F3DEE88" w14:textId="77777777" w:rsidR="009D5F76" w:rsidRDefault="009D5F76" w:rsidP="009D5F76">
      <w:pPr>
        <w:pStyle w:val="FootnoteText"/>
        <w:jc w:val="left"/>
      </w:pPr>
      <w:r>
        <w:rPr>
          <w:rStyle w:val="FootnoteReference"/>
        </w:rPr>
        <w:footnoteRef/>
      </w:r>
      <w:r>
        <w:t xml:space="preserve">Department of State, US Government, </w:t>
      </w:r>
      <w:r>
        <w:rPr>
          <w:i/>
          <w:iCs/>
        </w:rPr>
        <w:t>The Chinese Revolution of 1949</w:t>
      </w:r>
      <w:r>
        <w:t>.</w:t>
      </w:r>
    </w:p>
  </w:footnote>
  <w:footnote w:id="7">
    <w:p w14:paraId="398EEE23" w14:textId="4598AE15" w:rsidR="002C7003" w:rsidRDefault="002C7003" w:rsidP="002C7003">
      <w:pPr>
        <w:pStyle w:val="FootnoteText"/>
        <w:jc w:val="left"/>
      </w:pPr>
      <w:r>
        <w:rPr>
          <w:rStyle w:val="FootnoteReference"/>
        </w:rPr>
        <w:footnoteRef/>
      </w:r>
      <w:r>
        <w:t>Paul Verhaeghe, ‘</w:t>
      </w:r>
      <w:r w:rsidRPr="002C7003">
        <w:t xml:space="preserve">Neoliberalism – </w:t>
      </w:r>
      <w:r>
        <w:t>T</w:t>
      </w:r>
      <w:r w:rsidRPr="002C7003">
        <w:t xml:space="preserve">he </w:t>
      </w:r>
      <w:r>
        <w:t>I</w:t>
      </w:r>
      <w:r w:rsidRPr="002C7003">
        <w:t xml:space="preserve">deology </w:t>
      </w:r>
      <w:r>
        <w:t>A</w:t>
      </w:r>
      <w:r w:rsidRPr="002C7003">
        <w:t xml:space="preserve">t </w:t>
      </w:r>
      <w:r>
        <w:t>T</w:t>
      </w:r>
      <w:r w:rsidRPr="002C7003">
        <w:t xml:space="preserve">he </w:t>
      </w:r>
      <w:r>
        <w:t>R</w:t>
      </w:r>
      <w:r w:rsidRPr="002C7003">
        <w:t xml:space="preserve">oot </w:t>
      </w:r>
      <w:r>
        <w:t>O</w:t>
      </w:r>
      <w:r w:rsidRPr="002C7003">
        <w:t xml:space="preserve">f </w:t>
      </w:r>
      <w:r>
        <w:t>A</w:t>
      </w:r>
      <w:r w:rsidRPr="002C7003">
        <w:t xml:space="preserve">ll </w:t>
      </w:r>
      <w:r>
        <w:t>O</w:t>
      </w:r>
      <w:r w:rsidRPr="002C7003">
        <w:t xml:space="preserve">ur </w:t>
      </w:r>
      <w:r>
        <w:t>P</w:t>
      </w:r>
      <w:r w:rsidRPr="002C7003">
        <w:t>roblems</w:t>
      </w:r>
      <w:r>
        <w:t xml:space="preserve">’ , </w:t>
      </w:r>
      <w:r>
        <w:rPr>
          <w:i/>
          <w:iCs/>
        </w:rPr>
        <w:t>The Guardian,</w:t>
      </w:r>
      <w:r w:rsidRPr="002C7003">
        <w:t xml:space="preserve"> (15</w:t>
      </w:r>
      <w:r w:rsidRPr="002C7003">
        <w:rPr>
          <w:vertAlign w:val="superscript"/>
        </w:rPr>
        <w:t>th</w:t>
      </w:r>
      <w:r w:rsidRPr="002C7003">
        <w:t xml:space="preserve"> April 2016) </w:t>
      </w:r>
      <w:r>
        <w:rPr>
          <w:i/>
          <w:iCs/>
        </w:rPr>
        <w:t xml:space="preserve"> </w:t>
      </w:r>
      <w:hyperlink r:id="rId6" w:history="1">
        <w:r w:rsidRPr="0087434F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11/12/2002]. </w:t>
      </w:r>
    </w:p>
  </w:footnote>
  <w:footnote w:id="8">
    <w:p w14:paraId="5384C6F7" w14:textId="77777777" w:rsidR="00097506" w:rsidRDefault="00097506" w:rsidP="00097506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  <w:footnote w:id="9">
    <w:p w14:paraId="2B241E14" w14:textId="4819BF97" w:rsidR="004B2052" w:rsidRDefault="004B2052" w:rsidP="004B205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Judy Heflin, ‘The Single Greatest Educational Effort In Human History’ </w:t>
      </w:r>
      <w:r>
        <w:rPr>
          <w:i/>
          <w:iCs/>
        </w:rPr>
        <w:t xml:space="preserve">Language Magazine, </w:t>
      </w:r>
      <w:r w:rsidRPr="008E0875">
        <w:t>(</w:t>
      </w:r>
      <w:r w:rsidR="008E0875" w:rsidRPr="008E0875">
        <w:t>2019</w:t>
      </w:r>
      <w:r w:rsidR="008E0875">
        <w:t>)</w:t>
      </w:r>
      <w:r w:rsidR="008E0875" w:rsidRPr="008E0875">
        <w:t>,</w:t>
      </w:r>
      <w:r w:rsidR="008E0875">
        <w:rPr>
          <w:i/>
          <w:iCs/>
        </w:rPr>
        <w:t xml:space="preserve"> </w:t>
      </w:r>
      <w:hyperlink r:id="rId7" w:history="1">
        <w:r w:rsidR="008E0875" w:rsidRPr="00B941E9">
          <w:rPr>
            <w:rStyle w:val="Hyperlink"/>
          </w:rPr>
          <w:t>https://www.languagemagazine.com/the-single-greatest-educational-effort-in-human-history/</w:t>
        </w:r>
      </w:hyperlink>
      <w:r>
        <w:t xml:space="preserve"> [accessed 11/12/2022].</w:t>
      </w:r>
    </w:p>
  </w:footnote>
  <w:footnote w:id="10">
    <w:p w14:paraId="49328BD9" w14:textId="77777777" w:rsidR="003F3CF5" w:rsidRDefault="003F3CF5" w:rsidP="003F3CF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Professor David K Jordan, ‘More Than You Want To Know About Simplified Characters’, UCSD, </w:t>
      </w:r>
      <w:hyperlink r:id="rId8" w:history="1">
        <w:r w:rsidRPr="0087434F">
          <w:rPr>
            <w:rStyle w:val="Hyperlink"/>
          </w:rPr>
          <w:t>https://pages.ucsd.edu/~dkjordan/chin/SimplifiedCharacters.html</w:t>
        </w:r>
      </w:hyperlink>
      <w:r>
        <w:t xml:space="preserve"> [accessed 11/12/2022].</w:t>
      </w:r>
    </w:p>
  </w:footnote>
  <w:footnote w:id="11">
    <w:p w14:paraId="46B96B67" w14:textId="77777777" w:rsidR="007D0DB3" w:rsidRDefault="007D0DB3" w:rsidP="007D0DB3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623F39">
        <w:t xml:space="preserve">Belinda </w:t>
      </w:r>
      <w:proofErr w:type="spellStart"/>
      <w:r w:rsidRPr="00623F39">
        <w:t>Archibong</w:t>
      </w:r>
      <w:proofErr w:type="spellEnd"/>
      <w:r>
        <w:t xml:space="preserve">, </w:t>
      </w:r>
      <w:proofErr w:type="spellStart"/>
      <w:r w:rsidRPr="00623F39">
        <w:t>Brahima</w:t>
      </w:r>
      <w:proofErr w:type="spellEnd"/>
      <w:r w:rsidRPr="00623F39">
        <w:t xml:space="preserve"> </w:t>
      </w:r>
      <w:proofErr w:type="spellStart"/>
      <w:r w:rsidRPr="00623F39">
        <w:t>Sangafowa</w:t>
      </w:r>
      <w:proofErr w:type="spellEnd"/>
      <w:r w:rsidRPr="00623F39">
        <w:t xml:space="preserve"> Coulibaly</w:t>
      </w:r>
      <w:r>
        <w:t xml:space="preserve">, </w:t>
      </w:r>
      <w:r w:rsidRPr="00623F39">
        <w:t xml:space="preserve">Ngozi </w:t>
      </w:r>
      <w:proofErr w:type="spellStart"/>
      <w:r w:rsidRPr="00623F39">
        <w:t>Okonjo</w:t>
      </w:r>
      <w:proofErr w:type="spellEnd"/>
      <w:r w:rsidRPr="00623F39">
        <w:t>-Iweala</w:t>
      </w:r>
      <w:r>
        <w:t xml:space="preserve">, ‘How Have The Washington Consensus Affected Economic Performance In Sub-Saharan Africa?’ </w:t>
      </w:r>
      <w:r>
        <w:rPr>
          <w:i/>
          <w:iCs/>
        </w:rPr>
        <w:t xml:space="preserve">Africa In Focus, </w:t>
      </w:r>
      <w:r>
        <w:t>19</w:t>
      </w:r>
      <w:r w:rsidRPr="002551CA">
        <w:rPr>
          <w:vertAlign w:val="superscript"/>
        </w:rPr>
        <w:t>th</w:t>
      </w:r>
      <w:r>
        <w:t xml:space="preserve"> February 2021, </w:t>
      </w:r>
      <w:hyperlink r:id="rId9" w:history="1">
        <w:r w:rsidRPr="00CE0F40">
          <w:rPr>
            <w:rStyle w:val="Hyperlink"/>
          </w:rPr>
          <w:t>https://www.brookings.edu/blog/africa-in-focus/2021/02/19/how-have-the-washington-consensus-reforms-affected-economic-performance-in-sub-saharan-africa/</w:t>
        </w:r>
      </w:hyperlink>
      <w:r>
        <w:t xml:space="preserve"> [accessed 13/12/2022].</w:t>
      </w:r>
    </w:p>
  </w:footnote>
  <w:footnote w:id="12">
    <w:p w14:paraId="6ADE5B95" w14:textId="77777777" w:rsidR="00C70DA3" w:rsidRDefault="00C70DA3" w:rsidP="00C70DA3">
      <w:pPr>
        <w:pStyle w:val="FootnoteText"/>
        <w:jc w:val="left"/>
      </w:pPr>
      <w:r>
        <w:rPr>
          <w:rStyle w:val="FootnoteReference"/>
        </w:rPr>
        <w:footnoteRef/>
      </w:r>
      <w:r>
        <w:t>Jerry Harris, ‘</w:t>
      </w:r>
      <w:r w:rsidRPr="00A67960">
        <w:t>The Military Industrial Complex In The Conflict For Power</w:t>
      </w:r>
      <w:r>
        <w:t>’</w:t>
      </w:r>
      <w:r w:rsidRPr="00A67960">
        <w:t xml:space="preserve">, </w:t>
      </w:r>
      <w:r w:rsidRPr="00A67960">
        <w:rPr>
          <w:i/>
          <w:iCs/>
        </w:rPr>
        <w:t>net4.dem.org,</w:t>
      </w:r>
      <w:r>
        <w:t xml:space="preserve">   </w:t>
      </w:r>
      <w:hyperlink r:id="rId10" w:history="1">
        <w:r w:rsidRPr="00CE0F40">
          <w:rPr>
            <w:rStyle w:val="Hyperlink"/>
          </w:rPr>
          <w:t>http://www.net4dem.org/mayglobal/Papers/JerryHarris_MilitaryIndustrialComplex.pdf</w:t>
        </w:r>
      </w:hyperlink>
      <w:r>
        <w:t xml:space="preserve"> [accessed 13/12/2022].</w:t>
      </w:r>
    </w:p>
  </w:footnote>
  <w:footnote w:id="13">
    <w:p w14:paraId="6BCD0E7B" w14:textId="657B5007" w:rsidR="00C70DA3" w:rsidRDefault="00C70DA3" w:rsidP="00422A9E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22A9E">
        <w:t xml:space="preserve">FSUSD, </w:t>
      </w:r>
      <w:r w:rsidR="00422A9E">
        <w:rPr>
          <w:i/>
          <w:iCs/>
        </w:rPr>
        <w:t>Civil War Case Study 2: The Chinese Civil War( 1927 – 37 And 1946 – 1949)</w:t>
      </w:r>
      <w:r w:rsidR="00AA2212">
        <w:rPr>
          <w:i/>
          <w:iCs/>
        </w:rPr>
        <w:t xml:space="preserve"> </w:t>
      </w:r>
      <w:r w:rsidR="00AA2212">
        <w:t xml:space="preserve"> pp. 261 – 265, (</w:t>
      </w:r>
      <w:hyperlink r:id="rId11" w:history="1">
        <w:r w:rsidR="00AA2212" w:rsidRPr="00B941E9">
          <w:rPr>
            <w:rStyle w:val="Hyperlink"/>
          </w:rPr>
          <w:t>https://www.fsusd.org/cms/lib/CA01001943/Centricity/Domain/1302/Textbook%20-%20Pearson%20Chinese%20Civil%20War.pdf</w:t>
        </w:r>
      </w:hyperlink>
      <w:r w:rsidR="00422A9E">
        <w:t xml:space="preserve"> [accessed 10/12/200].</w:t>
      </w:r>
    </w:p>
  </w:footnote>
  <w:footnote w:id="14">
    <w:p w14:paraId="51F35689" w14:textId="6D3F0DBF" w:rsidR="00A56273" w:rsidRPr="00591590" w:rsidRDefault="00A56273" w:rsidP="00591590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591590">
        <w:t xml:space="preserve">Alison Adcock </w:t>
      </w:r>
      <w:proofErr w:type="spellStart"/>
      <w:r w:rsidR="00591590">
        <w:t>Haufman</w:t>
      </w:r>
      <w:proofErr w:type="spellEnd"/>
      <w:r w:rsidR="00591590">
        <w:t xml:space="preserve">, ‘The “Century Of Humiliation” Then And Now: Chinese Perceptions Of The International Order’, </w:t>
      </w:r>
      <w:r w:rsidR="00591590">
        <w:rPr>
          <w:i/>
          <w:iCs/>
        </w:rPr>
        <w:t xml:space="preserve">Pacific Focus, </w:t>
      </w:r>
      <w:r w:rsidR="00591590">
        <w:t>Vol. XXV. No. 1 (April 2010), p. 1. &lt;</w:t>
      </w:r>
      <w:proofErr w:type="spellStart"/>
      <w:r w:rsidR="00591590">
        <w:t>doi</w:t>
      </w:r>
      <w:proofErr w:type="spellEnd"/>
      <w:r w:rsidR="00591590">
        <w:t xml:space="preserve"> 10.1111,j  1976-5118.2010.01039.x&gt;. </w:t>
      </w:r>
    </w:p>
  </w:footnote>
  <w:footnote w:id="15">
    <w:p w14:paraId="500183DE" w14:textId="03862677" w:rsidR="00007723" w:rsidRDefault="00007723" w:rsidP="004122B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122B9">
        <w:t xml:space="preserve">Ministry Of Foreign Affairs People’s Republic Of China, </w:t>
      </w:r>
      <w:r w:rsidR="004122B9">
        <w:rPr>
          <w:i/>
          <w:iCs/>
        </w:rPr>
        <w:t xml:space="preserve">China’s Moderate Prosperity </w:t>
      </w:r>
      <w:r w:rsidR="00353EDC">
        <w:rPr>
          <w:i/>
          <w:iCs/>
        </w:rPr>
        <w:t>A</w:t>
      </w:r>
      <w:r w:rsidR="004122B9">
        <w:rPr>
          <w:i/>
          <w:iCs/>
        </w:rPr>
        <w:t xml:space="preserve">nd Its Benefits To The World, </w:t>
      </w:r>
      <w:r w:rsidR="004122B9">
        <w:t xml:space="preserve">(04/11/2012) </w:t>
      </w:r>
      <w:hyperlink r:id="rId12" w:history="1">
        <w:r w:rsidR="001C5738" w:rsidRPr="00B941E9">
          <w:rPr>
            <w:rStyle w:val="Hyperlink"/>
          </w:rPr>
          <w:t>https://www.fmprc.gov.cn/mfa_eng/wjb_663304/zwjg_665342/zwbd_665378/202111/t20211109_10445967.html</w:t>
        </w:r>
      </w:hyperlink>
      <w:r w:rsidR="004122B9">
        <w:t xml:space="preserve"> [accessed 12/12/2022</w:t>
      </w:r>
      <w:r w:rsidR="001C5738">
        <w:t xml:space="preserve"> via VPN</w:t>
      </w:r>
      <w:r w:rsidR="004122B9">
        <w:t>].</w:t>
      </w:r>
    </w:p>
  </w:footnote>
  <w:footnote w:id="16">
    <w:p w14:paraId="22B9F355" w14:textId="79615535" w:rsidR="00007723" w:rsidRDefault="00007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5738">
        <w:t xml:space="preserve">Ibid. </w:t>
      </w:r>
    </w:p>
  </w:footnote>
  <w:footnote w:id="17">
    <w:p w14:paraId="2C210A26" w14:textId="2879AF35" w:rsidR="00007723" w:rsidRDefault="00007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5738">
        <w:t xml:space="preserve">Ibid. </w:t>
      </w:r>
    </w:p>
  </w:footnote>
  <w:footnote w:id="18">
    <w:p w14:paraId="6891AFE7" w14:textId="77777777" w:rsidR="0024578F" w:rsidRDefault="0024578F" w:rsidP="0024578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CGTN, </w:t>
      </w:r>
      <w:r>
        <w:rPr>
          <w:i/>
          <w:iCs/>
        </w:rPr>
        <w:t xml:space="preserve">What Does Path Of Socialism With Chinese Characteristics Mean?, </w:t>
      </w:r>
      <w:hyperlink r:id="rId13" w:history="1">
        <w:r w:rsidRPr="00B941E9">
          <w:rPr>
            <w:rStyle w:val="Hyperlink"/>
          </w:rPr>
          <w:t>https://www.cgtn.com/how-china-works/feature/What-does-path-of-socialism-with-Chinese-characteristics-mean.html</w:t>
        </w:r>
      </w:hyperlink>
      <w:r>
        <w:t xml:space="preserve"> [accessed 12/12/2022].  </w:t>
      </w:r>
    </w:p>
  </w:footnote>
  <w:footnote w:id="19">
    <w:p w14:paraId="25876CBC" w14:textId="7747B4AE" w:rsidR="00E649E9" w:rsidRDefault="00E649E9" w:rsidP="00E649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</w:t>
      </w:r>
      <w:hyperlink r:id="rId14" w:history="1">
        <w:r w:rsidRPr="00BE4128">
          <w:rPr>
            <w:rStyle w:val="Hyperlink"/>
          </w:rPr>
          <w:t>https://baijiahao.baidu.com/s?id=1664053559558238698&amp;wfr=spider&amp;for=pc</w:t>
        </w:r>
      </w:hyperlink>
      <w:r>
        <w:t xml:space="preserve">. [accessed 12/12/2022]. </w:t>
      </w:r>
    </w:p>
  </w:footnote>
  <w:footnote w:id="20">
    <w:p w14:paraId="7164CD2D" w14:textId="0FDEB418" w:rsidR="00E649E9" w:rsidRDefault="00E649E9" w:rsidP="00E649E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E649E9">
        <w:t xml:space="preserve">Brookings Institution, </w:t>
      </w:r>
      <w:r w:rsidRPr="00E649E9">
        <w:rPr>
          <w:i/>
          <w:iCs/>
        </w:rPr>
        <w:t>China’s Growth In Retrospect</w:t>
      </w:r>
      <w:r w:rsidRPr="00E649E9">
        <w:t xml:space="preserve"> (2015) p. 5. </w:t>
      </w:r>
      <w:hyperlink r:id="rId15" w:history="1">
        <w:r w:rsidRPr="00CE0F40">
          <w:rPr>
            <w:rStyle w:val="Hyperlink"/>
          </w:rPr>
          <w:t>https://www.brookings.edu/wp-content/uploads/2019/08/9780815738053_ch1.pdf</w:t>
        </w:r>
      </w:hyperlink>
      <w:r w:rsidRPr="00E649E9">
        <w:t>.</w:t>
      </w:r>
      <w:r>
        <w:t xml:space="preserve"> </w:t>
      </w:r>
    </w:p>
  </w:footnote>
  <w:footnote w:id="21">
    <w:p w14:paraId="6AE5234D" w14:textId="598F9907" w:rsidR="00394613" w:rsidRDefault="00394613" w:rsidP="00394613">
      <w:pPr>
        <w:pStyle w:val="FootnoteText"/>
        <w:jc w:val="left"/>
      </w:pPr>
      <w:r>
        <w:rPr>
          <w:rStyle w:val="FootnoteReference"/>
        </w:rPr>
        <w:footnoteRef/>
      </w:r>
      <w:r>
        <w:t xml:space="preserve">Abraham Denmark, ’40 Years Ago Den Xiaoping Changed China - And The World’, </w:t>
      </w:r>
      <w:r>
        <w:rPr>
          <w:i/>
          <w:iCs/>
        </w:rPr>
        <w:t xml:space="preserve">The Washington Post, </w:t>
      </w:r>
      <w:r>
        <w:t>(19</w:t>
      </w:r>
      <w:r w:rsidRPr="00394613">
        <w:rPr>
          <w:vertAlign w:val="superscript"/>
        </w:rPr>
        <w:t>th</w:t>
      </w:r>
      <w:r>
        <w:t xml:space="preserve"> December 2019), </w:t>
      </w:r>
      <w:hyperlink r:id="rId16" w:history="1">
        <w:r w:rsidRPr="00CE0F40">
          <w:rPr>
            <w:rStyle w:val="Hyperlink"/>
          </w:rPr>
          <w:t>https://www.washingtonpost.com/news/monkey-cage/wp/2018/12/19/40-years-ago-deng-xiaoping-changed-china-and-the-world/</w:t>
        </w:r>
      </w:hyperlink>
      <w:r>
        <w:t xml:space="preserve"> [accessed 13/12/2002]. </w:t>
      </w:r>
    </w:p>
  </w:footnote>
  <w:footnote w:id="22">
    <w:p w14:paraId="2D9F6AE4" w14:textId="03CC6F3D" w:rsidR="00605DAA" w:rsidRDefault="00605DAA" w:rsidP="00605DAA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Andrew Clark, Jill Traynor, </w:t>
      </w:r>
      <w:r w:rsidR="0078009D">
        <w:t xml:space="preserve">‘Greenspan - I was wrong about the economy. Sort of’ </w:t>
      </w:r>
      <w:r w:rsidR="0078009D">
        <w:rPr>
          <w:i/>
          <w:iCs/>
        </w:rPr>
        <w:t>The Guardian,</w:t>
      </w:r>
      <w:r w:rsidR="0078009D">
        <w:t xml:space="preserve"> (24</w:t>
      </w:r>
      <w:r w:rsidR="0078009D" w:rsidRPr="0078009D">
        <w:rPr>
          <w:vertAlign w:val="superscript"/>
        </w:rPr>
        <w:t>th</w:t>
      </w:r>
      <w:r w:rsidR="0078009D">
        <w:t xml:space="preserve"> Oct 2008), </w:t>
      </w:r>
      <w:hyperlink r:id="rId17" w:history="1">
        <w:r w:rsidR="0078009D" w:rsidRPr="00CE0F40">
          <w:rPr>
            <w:rStyle w:val="Hyperlink"/>
          </w:rPr>
          <w:t>https://www.theguardian.com/business/2008/oct/24/economics-creditcrunch-federal-reserve-greenspan</w:t>
        </w:r>
      </w:hyperlink>
      <w:r>
        <w:t xml:space="preserve"> [accessed 15/12/2022]. </w:t>
      </w:r>
    </w:p>
  </w:footnote>
  <w:footnote w:id="23">
    <w:p w14:paraId="4C4AF23C" w14:textId="2EB83AE0" w:rsidR="006D02A5" w:rsidRDefault="006D02A5" w:rsidP="006D02A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George Monbiot, ‘Neoliberalism, The Ideology At The Root Of All Our Problems’, </w:t>
      </w:r>
      <w:r w:rsidR="00F228B7">
        <w:rPr>
          <w:i/>
          <w:iCs/>
        </w:rPr>
        <w:t>The Guardian</w:t>
      </w:r>
      <w:r w:rsidR="00F228B7">
        <w:t>, (15</w:t>
      </w:r>
      <w:r w:rsidR="00F228B7" w:rsidRPr="00F228B7">
        <w:rPr>
          <w:vertAlign w:val="superscript"/>
        </w:rPr>
        <w:t>th</w:t>
      </w:r>
      <w:r w:rsidR="00F228B7">
        <w:t xml:space="preserve"> April 2016), </w:t>
      </w:r>
      <w:hyperlink r:id="rId18" w:history="1">
        <w:r w:rsidR="00F228B7" w:rsidRPr="00CE0F40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13/12/2022].</w:t>
      </w:r>
    </w:p>
  </w:footnote>
  <w:footnote w:id="24">
    <w:p w14:paraId="4B2C0B27" w14:textId="1C165A0C" w:rsidR="00665D05" w:rsidRDefault="00665D05" w:rsidP="005D23AB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5D23AB">
        <w:t xml:space="preserve">Cary L. Cooper, </w:t>
      </w:r>
      <w:proofErr w:type="spellStart"/>
      <w:r w:rsidR="005D23AB">
        <w:t>Alankrita</w:t>
      </w:r>
      <w:proofErr w:type="spellEnd"/>
      <w:r w:rsidR="005D23AB">
        <w:t xml:space="preserve"> Pandy, James Cam</w:t>
      </w:r>
      <w:r w:rsidR="00E959FD">
        <w:t>p</w:t>
      </w:r>
      <w:r w:rsidR="005D23AB">
        <w:t xml:space="preserve">bell Quick, </w:t>
      </w:r>
      <w:r w:rsidR="005D23AB">
        <w:rPr>
          <w:i/>
          <w:iCs/>
        </w:rPr>
        <w:t xml:space="preserve">Downsizing. Is Less Still More? </w:t>
      </w:r>
      <w:r>
        <w:t xml:space="preserve"> </w:t>
      </w:r>
      <w:r w:rsidR="005D23AB">
        <w:t xml:space="preserve">(Cambridge, Cambridge University Press, 2012),  </w:t>
      </w:r>
      <w:hyperlink r:id="rId19" w:history="1">
        <w:r w:rsidR="005D23AB" w:rsidRPr="00CE0F40">
          <w:rPr>
            <w:rStyle w:val="Hyperlink"/>
          </w:rPr>
          <w:t>https://tinyurl.com/mvc8jwsw</w:t>
        </w:r>
      </w:hyperlink>
      <w:r>
        <w:t xml:space="preserve"> [accessed 13/12/2022].</w:t>
      </w:r>
    </w:p>
  </w:footnote>
  <w:footnote w:id="25">
    <w:p w14:paraId="4C73FA4B" w14:textId="77777777" w:rsidR="00386CC5" w:rsidRDefault="00386CC5" w:rsidP="00386CC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The Guardian, </w:t>
      </w:r>
      <w:r>
        <w:rPr>
          <w:i/>
          <w:iCs/>
        </w:rPr>
        <w:t xml:space="preserve">China GDP: How It Changed Since 1980, </w:t>
      </w:r>
      <w:r>
        <w:t xml:space="preserve">(2016),  </w:t>
      </w:r>
      <w:hyperlink r:id="rId20" w:history="1">
        <w:r w:rsidRPr="00CE0F40">
          <w:rPr>
            <w:rStyle w:val="Hyperlink"/>
          </w:rPr>
          <w:t>https://www.theguardian.com/news/datablog/2012/mar/23/china-gdp-since-1980#data</w:t>
        </w:r>
      </w:hyperlink>
      <w:r>
        <w:t xml:space="preserve"> [accessed 13/12/2022].</w:t>
      </w:r>
    </w:p>
  </w:footnote>
  <w:footnote w:id="26">
    <w:p w14:paraId="3AA7C444" w14:textId="7F6776C4" w:rsidR="007B08F1" w:rsidRPr="007B08F1" w:rsidRDefault="007B08F1" w:rsidP="00E959FD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‘US Has Made Its Africa Strategy A Gordian Knot’, </w:t>
      </w:r>
      <w:r>
        <w:rPr>
          <w:i/>
          <w:iCs/>
        </w:rPr>
        <w:t xml:space="preserve">Global Times, </w:t>
      </w:r>
      <w:r>
        <w:t>(15/12/2022),</w:t>
      </w:r>
      <w:r w:rsidR="00E959FD" w:rsidRPr="00E959FD">
        <w:t xml:space="preserve"> </w:t>
      </w:r>
      <w:hyperlink r:id="rId21" w:history="1">
        <w:r w:rsidR="00E959FD" w:rsidRPr="00CE0F40">
          <w:rPr>
            <w:rStyle w:val="Hyperlink"/>
          </w:rPr>
          <w:t>https://www.globaltimes.cn/page/202212/1281820.shtml?id=12</w:t>
        </w:r>
      </w:hyperlink>
      <w:r w:rsidR="00E959FD">
        <w:t xml:space="preserve"> [accessed 14/12/2022].</w:t>
      </w:r>
    </w:p>
  </w:footnote>
  <w:footnote w:id="27">
    <w:p w14:paraId="3E37CCBD" w14:textId="5CF27710" w:rsidR="008F3191" w:rsidRDefault="008F3191" w:rsidP="008F31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2" w:history="1">
        <w:r w:rsidR="0067371F" w:rsidRPr="00B941E9">
          <w:rPr>
            <w:rStyle w:val="Hyperlink"/>
          </w:rPr>
          <w:t>https://www.globaltimes.cn/page/202212/1281820.shtml</w:t>
        </w:r>
      </w:hyperlink>
      <w:r w:rsidR="0067371F">
        <w:t xml:space="preserve"> [accessed 12/12/2022]</w:t>
      </w:r>
      <w:r w:rsidR="00E959FD">
        <w:t>.</w:t>
      </w:r>
      <w:r>
        <w:t xml:space="preserve"> </w:t>
      </w:r>
    </w:p>
  </w:footnote>
  <w:footnote w:id="28">
    <w:p w14:paraId="69D6C640" w14:textId="796D77BF" w:rsidR="00731368" w:rsidRDefault="007313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59FD">
        <w:t xml:space="preserve">Ibid. </w:t>
      </w:r>
    </w:p>
  </w:footnote>
  <w:footnote w:id="29">
    <w:p w14:paraId="09A52C46" w14:textId="6F9E6D10" w:rsidR="00B41D1C" w:rsidRDefault="00B41D1C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30">
    <w:p w14:paraId="14558601" w14:textId="3C5B62C5" w:rsidR="00CF56FB" w:rsidRDefault="00CF56FB" w:rsidP="00CF56FB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FA2988">
        <w:t xml:space="preserve">Liu Rui, ‘US Has Made Its Africa Strategy A Gordian Knot: Global Times Editorial’,  </w:t>
      </w:r>
      <w:r w:rsidR="00791584">
        <w:rPr>
          <w:i/>
          <w:iCs/>
        </w:rPr>
        <w:t xml:space="preserve">Global Times, </w:t>
      </w:r>
      <w:r w:rsidR="00791584">
        <w:t xml:space="preserve"> (15/12/2022), </w:t>
      </w:r>
      <w:hyperlink r:id="rId23" w:history="1">
        <w:r w:rsidR="00E959FD" w:rsidRPr="00B941E9">
          <w:rPr>
            <w:rStyle w:val="Hyperlink"/>
          </w:rPr>
          <w:t>https://www.globaltimes.cn/page/202212/1281909.shtml</w:t>
        </w:r>
      </w:hyperlink>
      <w:r>
        <w:t xml:space="preserve"> [accessed 14/12/2022]. </w:t>
      </w:r>
    </w:p>
  </w:footnote>
  <w:footnote w:id="31">
    <w:p w14:paraId="248AE1CD" w14:textId="507AAE7B" w:rsidR="001443A2" w:rsidRDefault="001443A2" w:rsidP="001443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US Department Of  Defen</w:t>
      </w:r>
      <w:r w:rsidR="00D04D4B">
        <w:t>c</w:t>
      </w:r>
      <w:r>
        <w:t xml:space="preserve">e, </w:t>
      </w:r>
      <w:r w:rsidR="00D04D4B">
        <w:rPr>
          <w:i/>
          <w:iCs/>
        </w:rPr>
        <w:t>National Defence Strategy</w:t>
      </w:r>
      <w:r w:rsidR="00D04D4B">
        <w:t>, (27</w:t>
      </w:r>
      <w:r w:rsidR="00D04D4B" w:rsidRPr="00D04D4B">
        <w:rPr>
          <w:vertAlign w:val="superscript"/>
        </w:rPr>
        <w:t>th</w:t>
      </w:r>
      <w:r w:rsidR="00D04D4B">
        <w:t xml:space="preserve"> Oct 2022), </w:t>
      </w:r>
      <w:hyperlink r:id="rId24" w:history="1">
        <w:r w:rsidR="00D04D4B" w:rsidRPr="00B941E9">
          <w:rPr>
            <w:rStyle w:val="Hyperlink"/>
          </w:rPr>
          <w:t>https://www.defense.gov/News/Releases/Release/Article/3201683/department-of-defense-releases-its-2022-strategic-reviews-national-defense-stra/</w:t>
        </w:r>
      </w:hyperlink>
      <w:r>
        <w:t xml:space="preserve">  [accessed 16/12/2022].</w:t>
      </w:r>
    </w:p>
  </w:footnote>
  <w:footnote w:id="32">
    <w:p w14:paraId="3CDE28B0" w14:textId="427E364A" w:rsidR="00D04D4B" w:rsidRDefault="00D04D4B" w:rsidP="003A741E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3A741E">
        <w:t xml:space="preserve">Long </w:t>
      </w:r>
      <w:proofErr w:type="spellStart"/>
      <w:r w:rsidR="003A741E">
        <w:t>Chenyu</w:t>
      </w:r>
      <w:proofErr w:type="spellEnd"/>
      <w:r w:rsidR="003A741E">
        <w:t xml:space="preserve">, </w:t>
      </w:r>
      <w:r w:rsidR="003E31C6">
        <w:t xml:space="preserve">‘What Do Chinese Citizens Think About Mao Zedong?’, </w:t>
      </w:r>
      <w:r w:rsidR="003E31C6">
        <w:rPr>
          <w:i/>
          <w:iCs/>
        </w:rPr>
        <w:t xml:space="preserve">Quora, </w:t>
      </w:r>
      <w:r w:rsidR="003E31C6">
        <w:t xml:space="preserve">(2022), </w:t>
      </w:r>
      <w:hyperlink r:id="rId25" w:history="1">
        <w:r w:rsidR="003E31C6" w:rsidRPr="00B941E9">
          <w:rPr>
            <w:rStyle w:val="Hyperlink"/>
          </w:rPr>
          <w:t>https://www.quora.com/What-do-Chinese-citizens-think-about-Mao-Zedong</w:t>
        </w:r>
      </w:hyperlink>
      <w:r w:rsidR="003A741E">
        <w:t xml:space="preserve"> [accessed 16/12/2022]. </w:t>
      </w:r>
    </w:p>
  </w:footnote>
  <w:footnote w:id="33">
    <w:p w14:paraId="73AAC6A2" w14:textId="77777777" w:rsidR="00886822" w:rsidRDefault="00886822" w:rsidP="0088682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Anthony H. Cordesman,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>Centre For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26" w:history="1">
        <w:r w:rsidRPr="00B941E9">
          <w:rPr>
            <w:rStyle w:val="Hyperlink"/>
          </w:rPr>
          <w:t>https://www.csis.org/analysis/chinas-new-2019-defense-white-paper</w:t>
        </w:r>
      </w:hyperlink>
      <w:r>
        <w:t xml:space="preserve"> </w:t>
      </w:r>
      <w:r w:rsidRPr="00E959FD">
        <w:t xml:space="preserve"> </w:t>
      </w:r>
      <w:r>
        <w:t xml:space="preserve"> [accessed 16/12/2022].</w:t>
      </w:r>
    </w:p>
  </w:footnote>
  <w:footnote w:id="34">
    <w:p w14:paraId="2925B5E5" w14:textId="3C2038A4" w:rsidR="00B408CF" w:rsidRDefault="00B408CF" w:rsidP="00B408C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Kenneth G. </w:t>
      </w:r>
      <w:proofErr w:type="spellStart"/>
      <w:r>
        <w:t>Lieberthal</w:t>
      </w:r>
      <w:proofErr w:type="spellEnd"/>
      <w:r>
        <w:t xml:space="preserve">, </w:t>
      </w:r>
      <w:r w:rsidR="00D8618D">
        <w:t xml:space="preserve">‘The American Pivot To Asia’, </w:t>
      </w:r>
      <w:r w:rsidR="00D8618D">
        <w:rPr>
          <w:i/>
          <w:iCs/>
        </w:rPr>
        <w:t xml:space="preserve">Brookings Institute, (21/12/2011) </w:t>
      </w:r>
      <w:hyperlink r:id="rId27" w:history="1">
        <w:r w:rsidR="00D8618D" w:rsidRPr="00B941E9">
          <w:rPr>
            <w:rStyle w:val="Hyperlink"/>
          </w:rPr>
          <w:t>https://www.brookings.edu/articles/the-american-pivot-to-asia/</w:t>
        </w:r>
      </w:hyperlink>
      <w:r>
        <w:t xml:space="preserve"> [accessed 13/12/2022].</w:t>
      </w:r>
    </w:p>
  </w:footnote>
  <w:footnote w:id="35">
    <w:p w14:paraId="5371FEFB" w14:textId="05834F65" w:rsidR="007E03A2" w:rsidRDefault="007E03A2" w:rsidP="007E03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‘Rubio, Gallagher Introduce Bipartisan Legislation To Ban </w:t>
      </w:r>
      <w:proofErr w:type="spellStart"/>
      <w:r>
        <w:t>Tiktok</w:t>
      </w:r>
      <w:proofErr w:type="spellEnd"/>
      <w:r>
        <w:t xml:space="preserve">’, </w:t>
      </w:r>
      <w:r>
        <w:rPr>
          <w:i/>
          <w:iCs/>
        </w:rPr>
        <w:t xml:space="preserve">Rubio.Senate.gov, </w:t>
      </w:r>
      <w:r>
        <w:t xml:space="preserve"> (13</w:t>
      </w:r>
      <w:r w:rsidRPr="007E03A2">
        <w:rPr>
          <w:vertAlign w:val="superscript"/>
        </w:rPr>
        <w:t>th</w:t>
      </w:r>
      <w:r>
        <w:t xml:space="preserve"> Dec 2022</w:t>
      </w:r>
      <w:r w:rsidR="001603EF">
        <w:t>)</w:t>
      </w:r>
      <w:r>
        <w:t xml:space="preserve">, </w:t>
      </w:r>
      <w:hyperlink r:id="rId28" w:history="1">
        <w:r w:rsidR="001443A2" w:rsidRPr="00B941E9">
          <w:rPr>
            <w:rStyle w:val="Hyperlink"/>
          </w:rPr>
          <w:t>https://www.rubio.senate.gov/public/index.cfm/2022/12/rubio-gallagher-introduce-bipartisan-legislation-to-ban-tiktok</w:t>
        </w:r>
      </w:hyperlink>
      <w:r>
        <w:t xml:space="preserve"> [accessed 15/12/2022].</w:t>
      </w:r>
    </w:p>
  </w:footnote>
  <w:footnote w:id="36">
    <w:p w14:paraId="04DACF2D" w14:textId="768F2FF5" w:rsidR="001603EF" w:rsidRDefault="001603EF" w:rsidP="001603E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Emily Birnbaum, ‘Facebook’s Lobbying Spending Surged To A Record In 2021’, </w:t>
      </w:r>
      <w:r>
        <w:rPr>
          <w:i/>
          <w:iCs/>
        </w:rPr>
        <w:t>Politico,</w:t>
      </w:r>
      <w:r>
        <w:t xml:space="preserve"> ( 21/01/2022),  </w:t>
      </w:r>
      <w:hyperlink r:id="rId29" w:history="1">
        <w:r w:rsidRPr="00CE0F40">
          <w:rPr>
            <w:rStyle w:val="Hyperlink"/>
          </w:rPr>
          <w:t>https://www.politico.com/news/2022/01/21/facebook-lobbying-spending-2021-527577</w:t>
        </w:r>
      </w:hyperlink>
      <w:r>
        <w:t xml:space="preserve"> [accessed 15/12/2022].</w:t>
      </w:r>
    </w:p>
  </w:footnote>
  <w:footnote w:id="37">
    <w:p w14:paraId="4AE32082" w14:textId="14D5F4AF" w:rsidR="001F336F" w:rsidRDefault="001F336F" w:rsidP="001F336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Harsh Chauhan, ‘1 Frightening Reason To Sell </w:t>
      </w:r>
      <w:proofErr w:type="spellStart"/>
      <w:r>
        <w:t>Nvida</w:t>
      </w:r>
      <w:proofErr w:type="spellEnd"/>
      <w:r>
        <w:t xml:space="preserve"> Stock Before 2022 Ends’, </w:t>
      </w:r>
      <w:r>
        <w:rPr>
          <w:i/>
          <w:iCs/>
        </w:rPr>
        <w:t xml:space="preserve">The Motley Fool, </w:t>
      </w:r>
      <w:r>
        <w:t>(8</w:t>
      </w:r>
      <w:r w:rsidRPr="001F336F">
        <w:rPr>
          <w:vertAlign w:val="superscript"/>
        </w:rPr>
        <w:t>th</w:t>
      </w:r>
      <w:r>
        <w:t xml:space="preserve"> December 2022),  </w:t>
      </w:r>
      <w:hyperlink r:id="rId30" w:history="1">
        <w:r w:rsidRPr="00CE0F40">
          <w:rPr>
            <w:rStyle w:val="Hyperlink"/>
          </w:rPr>
          <w:t>https://www.fool.com/investing/2022/12/08/1-frightening-reason-to-sell-nvidia-stock-before-2/</w:t>
        </w:r>
      </w:hyperlink>
      <w:r>
        <w:t xml:space="preserve"> [accessed 15/12/2002].</w:t>
      </w:r>
    </w:p>
  </w:footnote>
  <w:footnote w:id="38">
    <w:p w14:paraId="742A348D" w14:textId="77777777" w:rsidR="00977270" w:rsidRDefault="00977270" w:rsidP="00977270">
      <w:pPr>
        <w:pStyle w:val="FootnoteText"/>
        <w:jc w:val="left"/>
      </w:pPr>
      <w:r>
        <w:rPr>
          <w:rStyle w:val="FootnoteReference"/>
        </w:rPr>
        <w:footnoteRef/>
      </w:r>
      <w:r>
        <w:t xml:space="preserve">Reuters, </w:t>
      </w:r>
      <w:r>
        <w:rPr>
          <w:i/>
          <w:iCs/>
        </w:rPr>
        <w:t xml:space="preserve">US Accuses China Of South Sea ‘Provocations’, </w:t>
      </w:r>
      <w:r>
        <w:t xml:space="preserve">(26/07/2022),  </w:t>
      </w:r>
      <w:hyperlink r:id="rId31" w:history="1">
        <w:r w:rsidRPr="00B941E9">
          <w:rPr>
            <w:rStyle w:val="Hyperlink"/>
          </w:rPr>
          <w:t>https://www.reuters.com/world/china/us-accuses-china-increased-south-china-sea-provocations-2022-07-26/</w:t>
        </w:r>
      </w:hyperlink>
      <w:r>
        <w:t xml:space="preserve"> [accessed 16/12/2022].</w:t>
      </w:r>
    </w:p>
  </w:footnote>
  <w:footnote w:id="39">
    <w:p w14:paraId="7F890229" w14:textId="74A28069" w:rsidR="00725152" w:rsidRDefault="00725152" w:rsidP="0072515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The Observatory Of Economic Complexity </w:t>
      </w:r>
      <w:r w:rsidR="00717D49">
        <w:t xml:space="preserve">(OEC), </w:t>
      </w:r>
      <w:r w:rsidR="00717D49">
        <w:rPr>
          <w:i/>
          <w:iCs/>
        </w:rPr>
        <w:t>Yearly Trade,</w:t>
      </w:r>
      <w:r w:rsidR="00717D49">
        <w:t xml:space="preserve"> (Exports 2020), </w:t>
      </w:r>
      <w:r>
        <w:t xml:space="preserve"> </w:t>
      </w:r>
      <w:hyperlink r:id="rId32" w:history="1">
        <w:r w:rsidRPr="00B941E9">
          <w:rPr>
            <w:rStyle w:val="Hyperlink"/>
          </w:rPr>
          <w:t>https://oec.world/en/profile/country/chn#yearly-trade</w:t>
        </w:r>
      </w:hyperlink>
      <w:r>
        <w:t xml:space="preserve"> [accessed 16/12/2022].</w:t>
      </w:r>
    </w:p>
  </w:footnote>
  <w:footnote w:id="40">
    <w:p w14:paraId="2BADDAA0" w14:textId="43869852" w:rsidR="00730C1D" w:rsidRDefault="00730C1D" w:rsidP="00730C1D">
      <w:pPr>
        <w:pStyle w:val="FootnoteText"/>
        <w:jc w:val="left"/>
      </w:pPr>
      <w:r>
        <w:rPr>
          <w:rStyle w:val="FootnoteReference"/>
        </w:rPr>
        <w:footnoteRef/>
      </w:r>
      <w:r>
        <w:t xml:space="preserve">OECD, </w:t>
      </w:r>
      <w:r w:rsidRPr="00730C1D">
        <w:rPr>
          <w:i/>
          <w:iCs/>
        </w:rPr>
        <w:t xml:space="preserve">China’s Belt </w:t>
      </w:r>
      <w:r w:rsidRPr="00730C1D">
        <w:rPr>
          <w:i/>
          <w:iCs/>
        </w:rPr>
        <w:t>A</w:t>
      </w:r>
      <w:r w:rsidRPr="00730C1D">
        <w:rPr>
          <w:i/>
          <w:iCs/>
        </w:rPr>
        <w:t xml:space="preserve">nd Road Initiative </w:t>
      </w:r>
      <w:r>
        <w:rPr>
          <w:i/>
          <w:iCs/>
        </w:rPr>
        <w:t>I</w:t>
      </w:r>
      <w:r w:rsidRPr="00730C1D">
        <w:rPr>
          <w:i/>
          <w:iCs/>
        </w:rPr>
        <w:t xml:space="preserve">n </w:t>
      </w:r>
      <w:r>
        <w:rPr>
          <w:i/>
          <w:iCs/>
        </w:rPr>
        <w:t>T</w:t>
      </w:r>
      <w:r w:rsidRPr="00730C1D">
        <w:rPr>
          <w:i/>
          <w:iCs/>
        </w:rPr>
        <w:t xml:space="preserve">he </w:t>
      </w:r>
      <w:r>
        <w:rPr>
          <w:i/>
          <w:iCs/>
        </w:rPr>
        <w:t>G</w:t>
      </w:r>
      <w:r w:rsidRPr="00730C1D">
        <w:rPr>
          <w:i/>
          <w:iCs/>
        </w:rPr>
        <w:t>lobal</w:t>
      </w:r>
      <w:r>
        <w:rPr>
          <w:i/>
          <w:iCs/>
        </w:rPr>
        <w:t xml:space="preserve"> T</w:t>
      </w:r>
      <w:r w:rsidRPr="00730C1D">
        <w:rPr>
          <w:i/>
          <w:iCs/>
        </w:rPr>
        <w:t xml:space="preserve">rade, </w:t>
      </w:r>
      <w:r>
        <w:rPr>
          <w:i/>
          <w:iCs/>
        </w:rPr>
        <w:t>I</w:t>
      </w:r>
      <w:r w:rsidRPr="00730C1D">
        <w:rPr>
          <w:i/>
          <w:iCs/>
        </w:rPr>
        <w:t xml:space="preserve">nvestment </w:t>
      </w:r>
      <w:r>
        <w:rPr>
          <w:i/>
          <w:iCs/>
        </w:rPr>
        <w:t>A</w:t>
      </w:r>
      <w:r w:rsidRPr="00730C1D">
        <w:rPr>
          <w:i/>
          <w:iCs/>
        </w:rPr>
        <w:t xml:space="preserve">nd </w:t>
      </w:r>
      <w:r>
        <w:rPr>
          <w:i/>
          <w:iCs/>
        </w:rPr>
        <w:t>F</w:t>
      </w:r>
      <w:r w:rsidRPr="00730C1D">
        <w:rPr>
          <w:i/>
          <w:iCs/>
        </w:rPr>
        <w:t xml:space="preserve">inance </w:t>
      </w:r>
      <w:r>
        <w:rPr>
          <w:i/>
          <w:iCs/>
        </w:rPr>
        <w:t>L</w:t>
      </w:r>
      <w:r w:rsidRPr="00730C1D">
        <w:rPr>
          <w:i/>
          <w:iCs/>
        </w:rPr>
        <w:t>andscape</w:t>
      </w:r>
      <w:r w:rsidR="004A5C9E">
        <w:rPr>
          <w:i/>
          <w:iCs/>
        </w:rPr>
        <w:t>,</w:t>
      </w:r>
      <w:r w:rsidR="004A5C9E">
        <w:t xml:space="preserve"> (2018),</w:t>
      </w:r>
      <w:r>
        <w:t xml:space="preserve"> </w:t>
      </w:r>
      <w:hyperlink r:id="rId33" w:history="1">
        <w:r w:rsidRPr="00B941E9">
          <w:rPr>
            <w:rStyle w:val="Hyperlink"/>
          </w:rPr>
          <w:t>https://www.oecd.org/finance/Chinas-Belt-and-Road-Initiative-in-the-global-trade-investment-and-finance-landscape.pdf</w:t>
        </w:r>
      </w:hyperlink>
      <w:r>
        <w:t xml:space="preserve"> [accessed</w:t>
      </w:r>
      <w:r w:rsidR="004A5C9E">
        <w:t xml:space="preserve"> 16/12/2022].</w:t>
      </w:r>
      <w:r>
        <w:t xml:space="preserve"> </w:t>
      </w:r>
    </w:p>
  </w:footnote>
  <w:footnote w:id="41">
    <w:p w14:paraId="7FF04257" w14:textId="5725698F" w:rsidR="00160752" w:rsidRDefault="001607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110C">
        <w:t xml:space="preserve">OECD, </w:t>
      </w:r>
      <w:r w:rsidR="000B110C" w:rsidRPr="00730C1D">
        <w:rPr>
          <w:i/>
          <w:iCs/>
        </w:rPr>
        <w:t>China’s Belt And Road Initiative</w:t>
      </w:r>
      <w:r w:rsidR="00D73D0B">
        <w:rPr>
          <w:i/>
          <w:iCs/>
        </w:rPr>
        <w:t>,.</w:t>
      </w:r>
    </w:p>
  </w:footnote>
  <w:footnote w:id="42">
    <w:p w14:paraId="07F83504" w14:textId="77777777" w:rsidR="005C16A2" w:rsidRDefault="005C16A2" w:rsidP="005C16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Mike Patton, ‘US Role In Global Economy Declines Nearly 50%’, </w:t>
      </w:r>
      <w:r>
        <w:rPr>
          <w:i/>
          <w:iCs/>
        </w:rPr>
        <w:t xml:space="preserve">Forbes, </w:t>
      </w:r>
      <w:r>
        <w:t xml:space="preserve">(29/02/2016)  </w:t>
      </w:r>
      <w:hyperlink r:id="rId34" w:history="1">
        <w:r w:rsidRPr="00B941E9">
          <w:rPr>
            <w:rStyle w:val="Hyperlink"/>
          </w:rPr>
          <w:t>https://www.forbes.com/sites/mikepatton/2016/02/29/u-s-role-in-global-economy-declines-nearly-50/?sh=6562c78b5e9e</w:t>
        </w:r>
      </w:hyperlink>
      <w:r>
        <w:t xml:space="preserve"> [accessed 17/12/2022].</w:t>
      </w:r>
    </w:p>
  </w:footnote>
  <w:footnote w:id="43">
    <w:p w14:paraId="21E2034D" w14:textId="3FBED714" w:rsidR="0004334A" w:rsidRDefault="000433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Anthony H. Cordesman,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>Centre For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35" w:history="1">
        <w:r w:rsidRPr="00B941E9">
          <w:rPr>
            <w:rStyle w:val="Hyperlink"/>
          </w:rPr>
          <w:t>https://www.csis.org/analysis/chinas-new-2019-defense-white-paper</w:t>
        </w:r>
      </w:hyperlink>
      <w:r>
        <w:t xml:space="preserve"> </w:t>
      </w:r>
      <w:r w:rsidRPr="00E959FD">
        <w:t xml:space="preserve"> </w:t>
      </w:r>
      <w:r>
        <w:t xml:space="preserve"> [accessed 16/12/2022].</w:t>
      </w:r>
    </w:p>
  </w:footnote>
  <w:footnote w:id="44">
    <w:p w14:paraId="323FB350" w14:textId="1C57619A" w:rsidR="00B4294C" w:rsidRDefault="00B4294C" w:rsidP="00B4294C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Andrew J Nathan, ‘Principles Of China’s Foreign Policy’, </w:t>
      </w:r>
      <w:r>
        <w:rPr>
          <w:i/>
          <w:iCs/>
        </w:rPr>
        <w:t>Columbia University</w:t>
      </w:r>
      <w:r>
        <w:t xml:space="preserve">, (2012) </w:t>
      </w:r>
      <w:hyperlink r:id="rId36" w:history="1">
        <w:r w:rsidRPr="00B941E9">
          <w:rPr>
            <w:rStyle w:val="Hyperlink"/>
          </w:rPr>
          <w:t>http://afe.easia.columbia.edu/special/china_1950_forpol_principles.htm</w:t>
        </w:r>
      </w:hyperlink>
      <w:r>
        <w:t xml:space="preserve"> [accessed 16/12/2022].</w:t>
      </w:r>
    </w:p>
  </w:footnote>
  <w:footnote w:id="45">
    <w:p w14:paraId="0E0F50F0" w14:textId="77777777" w:rsidR="00934FDE" w:rsidRDefault="00934FDE" w:rsidP="00934FDE">
      <w:pPr>
        <w:pStyle w:val="FootnoteText"/>
        <w:jc w:val="left"/>
      </w:pPr>
      <w:r>
        <w:rPr>
          <w:rStyle w:val="FootnoteReference"/>
        </w:rPr>
        <w:footnoteRef/>
      </w:r>
      <w:r w:rsidRPr="00934FDE">
        <w:t>Shehab Al-</w:t>
      </w:r>
      <w:proofErr w:type="spellStart"/>
      <w:r w:rsidRPr="00934FDE">
        <w:t>Makahleh</w:t>
      </w:r>
      <w:proofErr w:type="spellEnd"/>
      <w:r w:rsidRPr="00934FDE">
        <w:t xml:space="preserve"> and Giorgio </w:t>
      </w:r>
      <w:proofErr w:type="spellStart"/>
      <w:r w:rsidRPr="00934FDE">
        <w:t>Cafiero</w:t>
      </w:r>
      <w:proofErr w:type="spellEnd"/>
      <w:r>
        <w:t xml:space="preserve">, ‘As US Watches On, China-Saudi Relations Grow In Importance’, </w:t>
      </w:r>
      <w:proofErr w:type="spellStart"/>
      <w:r>
        <w:rPr>
          <w:i/>
          <w:iCs/>
        </w:rPr>
        <w:t>Alja</w:t>
      </w:r>
      <w:proofErr w:type="spellEnd"/>
      <w:r>
        <w:rPr>
          <w:i/>
          <w:iCs/>
        </w:rPr>
        <w:t xml:space="preserve"> Zeera, </w:t>
      </w:r>
      <w:r>
        <w:t xml:space="preserve">(07/12/2002)  </w:t>
      </w:r>
      <w:hyperlink r:id="rId37" w:history="1">
        <w:r w:rsidRPr="00B941E9">
          <w:rPr>
            <w:rStyle w:val="Hyperlink"/>
          </w:rPr>
          <w:t>https://www.aljazeera.com/news/2022/12/8/analysis-president-xi-jinping-comes-to-riyadh</w:t>
        </w:r>
      </w:hyperlink>
      <w:r>
        <w:t xml:space="preserve"> [accessed 16/12/2022].</w:t>
      </w:r>
    </w:p>
  </w:footnote>
  <w:footnote w:id="46">
    <w:p w14:paraId="017CBE77" w14:textId="0EE3F414" w:rsidR="00D52123" w:rsidRDefault="00D521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George Monbiot, ‘Neoliberalism, The Ideology At The Root Of All Our Problems’, </w:t>
      </w:r>
      <w:r>
        <w:rPr>
          <w:i/>
          <w:iCs/>
        </w:rPr>
        <w:t>The Guardian</w:t>
      </w:r>
      <w:r>
        <w:t>, (15</w:t>
      </w:r>
      <w:r w:rsidRPr="00F228B7">
        <w:rPr>
          <w:vertAlign w:val="superscript"/>
        </w:rPr>
        <w:t>th</w:t>
      </w:r>
      <w:r>
        <w:t xml:space="preserve"> April 2016), </w:t>
      </w:r>
      <w:hyperlink r:id="rId38" w:history="1">
        <w:r w:rsidRPr="00CE0F40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13/12/2022].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E5"/>
    <w:rsid w:val="000019A5"/>
    <w:rsid w:val="00003094"/>
    <w:rsid w:val="00007723"/>
    <w:rsid w:val="000133DA"/>
    <w:rsid w:val="000414C9"/>
    <w:rsid w:val="0004334A"/>
    <w:rsid w:val="00050DFC"/>
    <w:rsid w:val="00097506"/>
    <w:rsid w:val="000B110C"/>
    <w:rsid w:val="000B22A9"/>
    <w:rsid w:val="000C7D9A"/>
    <w:rsid w:val="000E149F"/>
    <w:rsid w:val="00106D91"/>
    <w:rsid w:val="001443A2"/>
    <w:rsid w:val="001544B3"/>
    <w:rsid w:val="001603EF"/>
    <w:rsid w:val="00160752"/>
    <w:rsid w:val="001661E6"/>
    <w:rsid w:val="0017779D"/>
    <w:rsid w:val="00196E7E"/>
    <w:rsid w:val="001C5738"/>
    <w:rsid w:val="001D2C50"/>
    <w:rsid w:val="001E15B1"/>
    <w:rsid w:val="001F336F"/>
    <w:rsid w:val="00204CED"/>
    <w:rsid w:val="00233D32"/>
    <w:rsid w:val="0024578F"/>
    <w:rsid w:val="002551CA"/>
    <w:rsid w:val="00277E4B"/>
    <w:rsid w:val="00297664"/>
    <w:rsid w:val="002A1FE9"/>
    <w:rsid w:val="002C7003"/>
    <w:rsid w:val="002F185C"/>
    <w:rsid w:val="00301030"/>
    <w:rsid w:val="00311452"/>
    <w:rsid w:val="0033366D"/>
    <w:rsid w:val="00340922"/>
    <w:rsid w:val="00353EDC"/>
    <w:rsid w:val="00386CC5"/>
    <w:rsid w:val="00394613"/>
    <w:rsid w:val="00397163"/>
    <w:rsid w:val="003A741E"/>
    <w:rsid w:val="003B7011"/>
    <w:rsid w:val="003E31C6"/>
    <w:rsid w:val="003F3CF5"/>
    <w:rsid w:val="004122B9"/>
    <w:rsid w:val="00422A9E"/>
    <w:rsid w:val="0043202A"/>
    <w:rsid w:val="00445E2A"/>
    <w:rsid w:val="00464F5D"/>
    <w:rsid w:val="004701B0"/>
    <w:rsid w:val="0047107E"/>
    <w:rsid w:val="00497313"/>
    <w:rsid w:val="004A5C9E"/>
    <w:rsid w:val="004B1EE1"/>
    <w:rsid w:val="004B2052"/>
    <w:rsid w:val="004B2706"/>
    <w:rsid w:val="00501194"/>
    <w:rsid w:val="00515EB0"/>
    <w:rsid w:val="005354D8"/>
    <w:rsid w:val="005475B3"/>
    <w:rsid w:val="00554F1B"/>
    <w:rsid w:val="00575908"/>
    <w:rsid w:val="00591590"/>
    <w:rsid w:val="005A52C3"/>
    <w:rsid w:val="005C16A2"/>
    <w:rsid w:val="005C4041"/>
    <w:rsid w:val="005D23AB"/>
    <w:rsid w:val="005E0749"/>
    <w:rsid w:val="005E6594"/>
    <w:rsid w:val="005F3B7B"/>
    <w:rsid w:val="0060543D"/>
    <w:rsid w:val="00605DAA"/>
    <w:rsid w:val="00623F39"/>
    <w:rsid w:val="00665D05"/>
    <w:rsid w:val="0067371F"/>
    <w:rsid w:val="00690373"/>
    <w:rsid w:val="006B0810"/>
    <w:rsid w:val="006C2D1A"/>
    <w:rsid w:val="006C3138"/>
    <w:rsid w:val="006D02A5"/>
    <w:rsid w:val="006D1A3F"/>
    <w:rsid w:val="006D3593"/>
    <w:rsid w:val="006E3F68"/>
    <w:rsid w:val="006F3400"/>
    <w:rsid w:val="00701DE0"/>
    <w:rsid w:val="00717D49"/>
    <w:rsid w:val="00725152"/>
    <w:rsid w:val="00730C1D"/>
    <w:rsid w:val="00731368"/>
    <w:rsid w:val="00742F0B"/>
    <w:rsid w:val="00755ED6"/>
    <w:rsid w:val="007717E5"/>
    <w:rsid w:val="0078009D"/>
    <w:rsid w:val="00783CDC"/>
    <w:rsid w:val="00791584"/>
    <w:rsid w:val="007930C9"/>
    <w:rsid w:val="007A38A8"/>
    <w:rsid w:val="007A5272"/>
    <w:rsid w:val="007B08F1"/>
    <w:rsid w:val="007B4EB3"/>
    <w:rsid w:val="007D0DB3"/>
    <w:rsid w:val="007D1C7A"/>
    <w:rsid w:val="007D4C4B"/>
    <w:rsid w:val="007D75A9"/>
    <w:rsid w:val="007E03A2"/>
    <w:rsid w:val="00804A8B"/>
    <w:rsid w:val="00810F64"/>
    <w:rsid w:val="0083224E"/>
    <w:rsid w:val="0084299C"/>
    <w:rsid w:val="00854717"/>
    <w:rsid w:val="00856246"/>
    <w:rsid w:val="008703C4"/>
    <w:rsid w:val="00886822"/>
    <w:rsid w:val="008B2BA6"/>
    <w:rsid w:val="008D1923"/>
    <w:rsid w:val="008E0875"/>
    <w:rsid w:val="008E5292"/>
    <w:rsid w:val="008F3191"/>
    <w:rsid w:val="008F6C3B"/>
    <w:rsid w:val="0090232F"/>
    <w:rsid w:val="00914A9D"/>
    <w:rsid w:val="009257D9"/>
    <w:rsid w:val="00930517"/>
    <w:rsid w:val="00934FDE"/>
    <w:rsid w:val="00937071"/>
    <w:rsid w:val="00955849"/>
    <w:rsid w:val="00977270"/>
    <w:rsid w:val="009A6929"/>
    <w:rsid w:val="009A76D6"/>
    <w:rsid w:val="009B5CC7"/>
    <w:rsid w:val="009C0F41"/>
    <w:rsid w:val="009D579E"/>
    <w:rsid w:val="009D5F76"/>
    <w:rsid w:val="009D7B5F"/>
    <w:rsid w:val="009F082C"/>
    <w:rsid w:val="00A05AC1"/>
    <w:rsid w:val="00A34E2E"/>
    <w:rsid w:val="00A53D1C"/>
    <w:rsid w:val="00A56273"/>
    <w:rsid w:val="00A67960"/>
    <w:rsid w:val="00A71AA9"/>
    <w:rsid w:val="00AA2212"/>
    <w:rsid w:val="00AA3665"/>
    <w:rsid w:val="00AB5DE1"/>
    <w:rsid w:val="00B35A12"/>
    <w:rsid w:val="00B408CF"/>
    <w:rsid w:val="00B40C7E"/>
    <w:rsid w:val="00B41D1C"/>
    <w:rsid w:val="00B4294C"/>
    <w:rsid w:val="00B94B36"/>
    <w:rsid w:val="00BA712B"/>
    <w:rsid w:val="00BF6BAA"/>
    <w:rsid w:val="00C433AB"/>
    <w:rsid w:val="00C51862"/>
    <w:rsid w:val="00C55FFB"/>
    <w:rsid w:val="00C622F6"/>
    <w:rsid w:val="00C70DA3"/>
    <w:rsid w:val="00C71C5C"/>
    <w:rsid w:val="00C738A2"/>
    <w:rsid w:val="00CF56FB"/>
    <w:rsid w:val="00D04D4B"/>
    <w:rsid w:val="00D30BC2"/>
    <w:rsid w:val="00D52123"/>
    <w:rsid w:val="00D562B6"/>
    <w:rsid w:val="00D5665E"/>
    <w:rsid w:val="00D73D0B"/>
    <w:rsid w:val="00D8618D"/>
    <w:rsid w:val="00DA0861"/>
    <w:rsid w:val="00DE2B33"/>
    <w:rsid w:val="00DF627D"/>
    <w:rsid w:val="00E00E04"/>
    <w:rsid w:val="00E516EB"/>
    <w:rsid w:val="00E52BF8"/>
    <w:rsid w:val="00E649E9"/>
    <w:rsid w:val="00E749EA"/>
    <w:rsid w:val="00E87312"/>
    <w:rsid w:val="00E959FD"/>
    <w:rsid w:val="00EB67C0"/>
    <w:rsid w:val="00EC6856"/>
    <w:rsid w:val="00ED52EB"/>
    <w:rsid w:val="00EF42C1"/>
    <w:rsid w:val="00F228B7"/>
    <w:rsid w:val="00F51B60"/>
    <w:rsid w:val="00F5651B"/>
    <w:rsid w:val="00F56BAE"/>
    <w:rsid w:val="00F57634"/>
    <w:rsid w:val="00F66502"/>
    <w:rsid w:val="00F85B39"/>
    <w:rsid w:val="00FA2988"/>
    <w:rsid w:val="00FC49E7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1C760"/>
  <w15:docId w15:val="{98D6D655-06B5-455B-9D58-D44DD4C7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85C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F56BA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kern w:val="28"/>
      <w:sz w:val="56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F56BAE"/>
    <w:rPr>
      <w:rFonts w:asciiTheme="majorHAnsi" w:eastAsiaTheme="majorEastAsia" w:hAnsiTheme="majorHAnsi" w:cstheme="majorBidi"/>
      <w:color w:val="4472C4" w:themeColor="accent1"/>
      <w:spacing w:val="-10"/>
      <w:kern w:val="28"/>
      <w:sz w:val="56"/>
      <w:szCs w:val="56"/>
      <w:u w:val="single"/>
    </w:rPr>
  </w:style>
  <w:style w:type="paragraph" w:customStyle="1" w:styleId="Bibli1">
    <w:name w:val="Bibli1"/>
    <w:basedOn w:val="Normal"/>
    <w:qFormat/>
    <w:rsid w:val="0090232F"/>
  </w:style>
  <w:style w:type="paragraph" w:styleId="FootnoteText">
    <w:name w:val="footnote text"/>
    <w:basedOn w:val="Normal"/>
    <w:link w:val="FootnoteTextChar"/>
    <w:uiPriority w:val="99"/>
    <w:unhideWhenUsed/>
    <w:rsid w:val="000414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414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14C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14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4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3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094"/>
  </w:style>
  <w:style w:type="paragraph" w:styleId="Footer">
    <w:name w:val="footer"/>
    <w:basedOn w:val="Normal"/>
    <w:link w:val="FooterChar"/>
    <w:uiPriority w:val="99"/>
    <w:unhideWhenUsed/>
    <w:rsid w:val="00003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ualcapitalist.com/us-largest-trading-partners-2022/" TargetMode="External"/><Relationship Id="rId13" Type="http://schemas.openxmlformats.org/officeDocument/2006/relationships/hyperlink" Target="https://www.fool.com/investing/2022/12/08/1-frightening-reason-to-sell-nvidia-stock-before-2/" TargetMode="External"/><Relationship Id="rId18" Type="http://schemas.openxmlformats.org/officeDocument/2006/relationships/hyperlink" Target="https://www.washingtonpost.com/news/monkey-cage/wp/2018/12/19/40-years-ago-deng-xiaoping-changed-china-and-the-world/" TargetMode="External"/><Relationship Id="rId26" Type="http://schemas.openxmlformats.org/officeDocument/2006/relationships/hyperlink" Target="https://www.fmprc.gov.cn/mfa_eng/wjb_663304/zwjg_665342/zwbd_665378/202111/t20211109_10445967.html" TargetMode="External"/><Relationship Id="rId39" Type="http://schemas.openxmlformats.org/officeDocument/2006/relationships/hyperlink" Target="https://www.theguardian.com/books/2016/apr/15/neoliberalism-ideology-problem-george-monbio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susd.org/cms/lib/CA01001943/Centricity/Domain/1302/Textbook%20-%20Pearson%20Chinese%20Civil%20War.pdf" TargetMode="External"/><Relationship Id="rId34" Type="http://schemas.openxmlformats.org/officeDocument/2006/relationships/hyperlink" Target="https://www.theguardian.com/news/datablog/2012/mar/23/china-gdp-since-1980#dat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aljazeera.com/news/2022/12/8/analysis-president-xi-jinping-comes-to-riyadh" TargetMode="External"/><Relationship Id="rId12" Type="http://schemas.openxmlformats.org/officeDocument/2006/relationships/hyperlink" Target="https://www.cgtn.com/how-china-works/feature/What-does-path-of-socialism-with-Chinese-characteristics-mean.html" TargetMode="External"/><Relationship Id="rId17" Type="http://schemas.openxmlformats.org/officeDocument/2006/relationships/hyperlink" Target="https://tinyurl.com/mvc8jwsw" TargetMode="External"/><Relationship Id="rId25" Type="http://schemas.openxmlformats.org/officeDocument/2006/relationships/hyperlink" Target="https://www.brookings.edu/articles/the-american-pivot-to-asia/" TargetMode="External"/><Relationship Id="rId33" Type="http://schemas.openxmlformats.org/officeDocument/2006/relationships/hyperlink" Target="https://history.state.gov/historicaldocuments/frus1946v10/d220" TargetMode="External"/><Relationship Id="rId38" Type="http://schemas.openxmlformats.org/officeDocument/2006/relationships/hyperlink" Target="https://www.globaltimes.cn/page/202212/1281820.shtml?id=1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sis.org/analysis/chinas-new-2019-defense-white-paper" TargetMode="External"/><Relationship Id="rId20" Type="http://schemas.openxmlformats.org/officeDocument/2006/relationships/hyperlink" Target="https://baijiahao.baidu.com/s?id=1664053559558238698&amp;wfr=spider&amp;for=pc" TargetMode="External"/><Relationship Id="rId29" Type="http://schemas.openxmlformats.org/officeDocument/2006/relationships/hyperlink" Target="https://www.forbes.com/sites/mikepatton/2016/02/29/u-s-role-in-global-economy-declines-nearly-50/?sh=6562c78b5e9e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rookings.edu/wp-content/uploads/2019/08/9780815738053_ch1.pdf" TargetMode="External"/><Relationship Id="rId24" Type="http://schemas.openxmlformats.org/officeDocument/2006/relationships/hyperlink" Target="https://pages.ucsd.edu/~dkjordan/chin/SimplifiedCharacters.html" TargetMode="External"/><Relationship Id="rId32" Type="http://schemas.openxmlformats.org/officeDocument/2006/relationships/hyperlink" Target="https://www.globaltimes.cn/page/202212/1281909.shtml" TargetMode="External"/><Relationship Id="rId37" Type="http://schemas.openxmlformats.org/officeDocument/2006/relationships/hyperlink" Target="https://history.state.gov/milestones/1945-1952/chinese-rev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business/2008/oct/24/economics-creditcrunch-federal-reserve-greenspan" TargetMode="External"/><Relationship Id="rId23" Type="http://schemas.openxmlformats.org/officeDocument/2006/relationships/hyperlink" Target="https://www.languagemagazine.com/the-single-greatest-educational-effort-in-human-history/" TargetMode="External"/><Relationship Id="rId28" Type="http://schemas.openxmlformats.org/officeDocument/2006/relationships/hyperlink" Target="https://www.oecd.org/finance/Chinas-Belt-and-Road-Initiative-in-the-global-trade-investment-and-finance-landscape.pdf" TargetMode="External"/><Relationship Id="rId36" Type="http://schemas.openxmlformats.org/officeDocument/2006/relationships/hyperlink" Target="https://www.defense.gov/News/Releases/Release/Article/3201683/department-of-defense-releases-its-2022-strategic-reviews-national-defense-stra/" TargetMode="External"/><Relationship Id="rId10" Type="http://schemas.openxmlformats.org/officeDocument/2006/relationships/hyperlink" Target="https://www.politico.com/news/2022/01/21/facebook-lobbying-spending-2021-527577" TargetMode="External"/><Relationship Id="rId19" Type="http://schemas.openxmlformats.org/officeDocument/2006/relationships/hyperlink" Target="https://baijiahao-baidu-com.translate.goog/s?id=1664053559558238698&amp;wfr=spider&amp;for=pc.&amp;_x_tr_sl=auto&amp;_x_tr_tl=zh-CN&amp;_x_tr_hl=en&amp;_x_tr_pto=wapp" TargetMode="External"/><Relationship Id="rId31" Type="http://schemas.openxmlformats.org/officeDocument/2006/relationships/hyperlink" Target="https://www.rubio.senate.gov/public/index.cfm/2022/12/rubio-gallagher-introduce-bipartisan-legislation-to-ban-tikt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ookings.edu/blog/africa-in-focus/2021/02/19/how-have-the-washington-consensus-reforms-affected-economic-performance-in-sub-saharan-africa/" TargetMode="External"/><Relationship Id="rId14" Type="http://schemas.openxmlformats.org/officeDocument/2006/relationships/hyperlink" Target="https://www.quora.com/What-do-Chinese-citizens-think-about-Mao-Zedong" TargetMode="External"/><Relationship Id="rId22" Type="http://schemas.openxmlformats.org/officeDocument/2006/relationships/hyperlink" Target="http://www.net4dem.org/mayglobal/Papers/JerryHarris_MilitaryIndustrialComplex.pdf" TargetMode="External"/><Relationship Id="rId27" Type="http://schemas.openxmlformats.org/officeDocument/2006/relationships/hyperlink" Target="https://www.theguardian.com/books/2016/apr/15/neoliberalism-ideology-problem-george-monbiot" TargetMode="External"/><Relationship Id="rId30" Type="http://schemas.openxmlformats.org/officeDocument/2006/relationships/hyperlink" Target="https://www.reuters.com/world/china/us-accuses-china-increased-south-china-sea-provocations-2022-07-26/" TargetMode="External"/><Relationship Id="rId35" Type="http://schemas.openxmlformats.org/officeDocument/2006/relationships/hyperlink" Target="https://oec.world/en/profile/country/chn#yearly-trade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pages.ucsd.edu/~dkjordan/chin/SimplifiedCharacters.html" TargetMode="External"/><Relationship Id="rId13" Type="http://schemas.openxmlformats.org/officeDocument/2006/relationships/hyperlink" Target="https://www.cgtn.com/how-china-works/feature/What-does-path-of-socialism-with-Chinese-characteristics-mean.html" TargetMode="External"/><Relationship Id="rId18" Type="http://schemas.openxmlformats.org/officeDocument/2006/relationships/hyperlink" Target="https://www.theguardian.com/books/2016/apr/15/neoliberalism-ideology-problem-george-monbiot" TargetMode="External"/><Relationship Id="rId26" Type="http://schemas.openxmlformats.org/officeDocument/2006/relationships/hyperlink" Target="https://www.csis.org/analysis/chinas-new-2019-defense-white-paper" TargetMode="External"/><Relationship Id="rId3" Type="http://schemas.openxmlformats.org/officeDocument/2006/relationships/hyperlink" Target="https://www.pleco.com/" TargetMode="External"/><Relationship Id="rId21" Type="http://schemas.openxmlformats.org/officeDocument/2006/relationships/hyperlink" Target="https://www.globaltimes.cn/page/202212/1281820.shtml?id=12" TargetMode="External"/><Relationship Id="rId34" Type="http://schemas.openxmlformats.org/officeDocument/2006/relationships/hyperlink" Target="https://www.forbes.com/sites/mikepatton/2016/02/29/u-s-role-in-global-economy-declines-nearly-50/?sh=6562c78b5e9e" TargetMode="External"/><Relationship Id="rId7" Type="http://schemas.openxmlformats.org/officeDocument/2006/relationships/hyperlink" Target="https://www.languagemagazine.com/the-single-greatest-educational-effort-in-human-history/" TargetMode="External"/><Relationship Id="rId12" Type="http://schemas.openxmlformats.org/officeDocument/2006/relationships/hyperlink" Target="https://www.fmprc.gov.cn/mfa_eng/wjb_663304/zwjg_665342/zwbd_665378/202111/t20211109_10445967.html" TargetMode="External"/><Relationship Id="rId17" Type="http://schemas.openxmlformats.org/officeDocument/2006/relationships/hyperlink" Target="https://www.theguardian.com/business/2008/oct/24/economics-creditcrunch-federal-reserve-greenspan" TargetMode="External"/><Relationship Id="rId25" Type="http://schemas.openxmlformats.org/officeDocument/2006/relationships/hyperlink" Target="https://www.quora.com/What-do-Chinese-citizens-think-about-Mao-Zedong" TargetMode="External"/><Relationship Id="rId33" Type="http://schemas.openxmlformats.org/officeDocument/2006/relationships/hyperlink" Target="https://www.oecd.org/finance/Chinas-Belt-and-Road-Initiative-in-the-global-trade-investment-and-finance-landscape.pdf" TargetMode="External"/><Relationship Id="rId38" Type="http://schemas.openxmlformats.org/officeDocument/2006/relationships/hyperlink" Target="https://www.theguardian.com/books/2016/apr/15/neoliberalism-ideology-problem-george-monbiot" TargetMode="External"/><Relationship Id="rId2" Type="http://schemas.openxmlformats.org/officeDocument/2006/relationships/hyperlink" Target="https://history.state.gov/historicaldocuments/frus1946v10/d220" TargetMode="External"/><Relationship Id="rId16" Type="http://schemas.openxmlformats.org/officeDocument/2006/relationships/hyperlink" Target="https://www.washingtonpost.com/news/monkey-cage/wp/2018/12/19/40-years-ago-deng-xiaoping-changed-china-and-the-world/" TargetMode="External"/><Relationship Id="rId20" Type="http://schemas.openxmlformats.org/officeDocument/2006/relationships/hyperlink" Target="https://www.theguardian.com/news/datablog/2012/mar/23/china-gdp-since-1980#data" TargetMode="External"/><Relationship Id="rId29" Type="http://schemas.openxmlformats.org/officeDocument/2006/relationships/hyperlink" Target="https://www.politico.com/news/2022/01/21/facebook-lobbying-spending-2021-527577" TargetMode="External"/><Relationship Id="rId1" Type="http://schemas.openxmlformats.org/officeDocument/2006/relationships/hyperlink" Target="https://history.state.gov/milestones/1945-1952/chinese-rev" TargetMode="External"/><Relationship Id="rId6" Type="http://schemas.openxmlformats.org/officeDocument/2006/relationships/hyperlink" Target="https://www.theguardian.com/books/2016/apr/15/neoliberalism-ideology-problem-george-monbiot" TargetMode="External"/><Relationship Id="rId11" Type="http://schemas.openxmlformats.org/officeDocument/2006/relationships/hyperlink" Target="https://www.fsusd.org/cms/lib/CA01001943/Centricity/Domain/1302/Textbook%20-%20Pearson%20Chinese%20Civil%20War.pdf" TargetMode="External"/><Relationship Id="rId24" Type="http://schemas.openxmlformats.org/officeDocument/2006/relationships/hyperlink" Target="https://www.defense.gov/News/Releases/Release/Article/3201683/department-of-defense-releases-its-2022-strategic-reviews-national-defense-stra/" TargetMode="External"/><Relationship Id="rId32" Type="http://schemas.openxmlformats.org/officeDocument/2006/relationships/hyperlink" Target="https://oec.world/en/profile/country/chn#yearly-trade" TargetMode="External"/><Relationship Id="rId37" Type="http://schemas.openxmlformats.org/officeDocument/2006/relationships/hyperlink" Target="https://www.aljazeera.com/news/2022/12/8/analysis-president-xi-jinping-comes-to-riyadh" TargetMode="External"/><Relationship Id="rId5" Type="http://schemas.openxmlformats.org/officeDocument/2006/relationships/hyperlink" Target="https://baijiahao-baidu-com.translate.goog/s?id=1664053559558238698&amp;wfr=spider&amp;for=pc.&amp;_x_tr_sl=auto&amp;_x_tr_tl=zh-CN&amp;_x_tr_hl=en&amp;_x_tr_pto=wapp" TargetMode="External"/><Relationship Id="rId15" Type="http://schemas.openxmlformats.org/officeDocument/2006/relationships/hyperlink" Target="https://www.brookings.edu/wp-content/uploads/2019/08/9780815738053_ch1.pdf" TargetMode="External"/><Relationship Id="rId23" Type="http://schemas.openxmlformats.org/officeDocument/2006/relationships/hyperlink" Target="https://www.globaltimes.cn/page/202212/1281909.shtml" TargetMode="External"/><Relationship Id="rId28" Type="http://schemas.openxmlformats.org/officeDocument/2006/relationships/hyperlink" Target="https://www.rubio.senate.gov/public/index.cfm/2022/12/rubio-gallagher-introduce-bipartisan-legislation-to-ban-tiktok" TargetMode="External"/><Relationship Id="rId36" Type="http://schemas.openxmlformats.org/officeDocument/2006/relationships/hyperlink" Target="http://afe.easia.columbia.edu/special/china_1950_forpol_principles.htm" TargetMode="External"/><Relationship Id="rId10" Type="http://schemas.openxmlformats.org/officeDocument/2006/relationships/hyperlink" Target="http://www.net4dem.org/mayglobal/Papers/JerryHarris_MilitaryIndustrialComplex.pdf" TargetMode="External"/><Relationship Id="rId19" Type="http://schemas.openxmlformats.org/officeDocument/2006/relationships/hyperlink" Target="https://tinyurl.com/mvc8jwsw" TargetMode="External"/><Relationship Id="rId31" Type="http://schemas.openxmlformats.org/officeDocument/2006/relationships/hyperlink" Target="https://www.reuters.com/world/china/us-accuses-china-increased-south-china-sea-provocations-2022-07-26/" TargetMode="External"/><Relationship Id="rId4" Type="http://schemas.openxmlformats.org/officeDocument/2006/relationships/hyperlink" Target="https://baijiahao.baidu.com/s?id=1664053559558238698&amp;wfr=spider&amp;for=pc" TargetMode="External"/><Relationship Id="rId9" Type="http://schemas.openxmlformats.org/officeDocument/2006/relationships/hyperlink" Target="https://www.brookings.edu/blog/africa-in-focus/2021/02/19/how-have-the-washington-consensus-reforms-affected-economic-performance-in-sub-saharan-africa/" TargetMode="External"/><Relationship Id="rId14" Type="http://schemas.openxmlformats.org/officeDocument/2006/relationships/hyperlink" Target="https://baijiahao.baidu.com/s?id=1664053559558238698&amp;wfr=spider&amp;for=pc" TargetMode="External"/><Relationship Id="rId22" Type="http://schemas.openxmlformats.org/officeDocument/2006/relationships/hyperlink" Target="https://www.globaltimes.cn/page/202212/1281820.shtml" TargetMode="External"/><Relationship Id="rId27" Type="http://schemas.openxmlformats.org/officeDocument/2006/relationships/hyperlink" Target="https://www.brookings.edu/articles/the-american-pivot-to-asia/" TargetMode="External"/><Relationship Id="rId30" Type="http://schemas.openxmlformats.org/officeDocument/2006/relationships/hyperlink" Target="https://www.fool.com/investing/2022/12/08/1-frightening-reason-to-sell-nvidia-stock-before-2/" TargetMode="External"/><Relationship Id="rId35" Type="http://schemas.openxmlformats.org/officeDocument/2006/relationships/hyperlink" Target="https://www.csis.org/analysis/chinas-new-2019-defense-white-pap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DECC7-7DF3-4666-8EDE-A6310BB0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3484</Words>
  <Characters>19861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Wilson</dc:creator>
  <cp:keywords/>
  <dc:description/>
  <cp:lastModifiedBy>Keith Wilson</cp:lastModifiedBy>
  <cp:revision>5</cp:revision>
  <dcterms:created xsi:type="dcterms:W3CDTF">2022-12-18T13:29:00Z</dcterms:created>
  <dcterms:modified xsi:type="dcterms:W3CDTF">2022-12-18T13:43:00Z</dcterms:modified>
</cp:coreProperties>
</file>