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F06E40C" wp14:paraId="5E5787A5" wp14:textId="3445031C">
      <w:pPr>
        <w:rPr>
          <w:b w:val="1"/>
          <w:bCs w:val="1"/>
          <w:sz w:val="28"/>
          <w:szCs w:val="28"/>
          <w:u w:val="single"/>
        </w:rPr>
      </w:pPr>
      <w:r w:rsidRPr="6F06E40C" w:rsidR="553CCAF0">
        <w:rPr>
          <w:b w:val="1"/>
          <w:bCs w:val="1"/>
          <w:sz w:val="28"/>
          <w:szCs w:val="28"/>
          <w:u w:val="single"/>
        </w:rPr>
        <w:t>Cassy Jade Rumbelow</w:t>
      </w:r>
    </w:p>
    <w:p w:rsidR="553CCAF0" w:rsidP="5A891E2E" w:rsidRDefault="553CCAF0" w14:paraId="6F403E52" w14:textId="52B2A394">
      <w:pPr>
        <w:pStyle w:val="Normal"/>
        <w:rPr>
          <w:b w:val="1"/>
          <w:bCs w:val="1"/>
          <w:sz w:val="28"/>
          <w:szCs w:val="28"/>
          <w:u w:val="none"/>
        </w:rPr>
      </w:pPr>
      <w:r w:rsidRPr="5A891E2E" w:rsidR="553CCAF0">
        <w:rPr>
          <w:b w:val="1"/>
          <w:bCs w:val="1"/>
          <w:sz w:val="28"/>
          <w:szCs w:val="28"/>
          <w:u w:val="single"/>
        </w:rPr>
        <w:t xml:space="preserve">Student </w:t>
      </w:r>
      <w:r w:rsidRPr="5A891E2E" w:rsidR="47F5C854">
        <w:rPr>
          <w:b w:val="1"/>
          <w:bCs w:val="1"/>
          <w:sz w:val="28"/>
          <w:szCs w:val="28"/>
          <w:u w:val="single"/>
        </w:rPr>
        <w:t>number:</w:t>
      </w:r>
      <w:r w:rsidRPr="5A891E2E" w:rsidR="553CCAF0">
        <w:rPr>
          <w:b w:val="1"/>
          <w:bCs w:val="1"/>
          <w:sz w:val="28"/>
          <w:szCs w:val="28"/>
          <w:u w:val="none"/>
        </w:rPr>
        <w:t xml:space="preserve"> </w:t>
      </w:r>
      <w:r w:rsidRPr="5A891E2E" w:rsidR="553CCAF0">
        <w:rPr>
          <w:b w:val="1"/>
          <w:bCs w:val="1"/>
          <w:sz w:val="28"/>
          <w:szCs w:val="28"/>
          <w:u w:val="none"/>
        </w:rPr>
        <w:t>2221533</w:t>
      </w:r>
    </w:p>
    <w:p w:rsidR="6F06E40C" w:rsidP="463EE980" w:rsidRDefault="6F06E40C" w14:paraId="4CFE04A5" w14:textId="2A1E87C6">
      <w:pPr>
        <w:pStyle w:val="Normal"/>
        <w:spacing w:before="0" w:beforeAutospacing="off" w:after="0" w:afterAutospacing="off" w:line="257" w:lineRule="exact"/>
        <w:ind w:left="0"/>
        <w:rPr>
          <w:rFonts w:ascii="Arial" w:hAnsi="Arial" w:eastAsia="Arial" w:cs="Arial"/>
          <w:noProof w:val="0"/>
          <w:sz w:val="24"/>
          <w:szCs w:val="24"/>
          <w:lang w:val="en-GB"/>
        </w:rPr>
      </w:pPr>
      <w:r w:rsidRPr="463EE980" w:rsidR="0FB77987">
        <w:rPr>
          <w:rFonts w:ascii="Arial" w:hAnsi="Arial" w:eastAsia="Arial" w:cs="Arial"/>
          <w:noProof w:val="0"/>
          <w:sz w:val="24"/>
          <w:szCs w:val="24"/>
          <w:lang w:val="en-GB"/>
        </w:rPr>
        <w:t>Evaluate the effectiveness of the Public Service response to a terrorist attack</w:t>
      </w:r>
      <w:r w:rsidRPr="463EE980" w:rsidR="0FB77987">
        <w:rPr>
          <w:rFonts w:ascii="Arial" w:hAnsi="Arial" w:eastAsia="Arial" w:cs="Arial"/>
          <w:noProof w:val="0"/>
          <w:sz w:val="24"/>
          <w:szCs w:val="24"/>
          <w:lang w:val="en-GB"/>
        </w:rPr>
        <w:t xml:space="preserve">.  </w:t>
      </w:r>
    </w:p>
    <w:p w:rsidR="463EE980" w:rsidP="463EE980" w:rsidRDefault="463EE980" w14:paraId="720C2CE5" w14:textId="580F0AC6">
      <w:pPr>
        <w:pStyle w:val="Normal"/>
        <w:spacing w:before="0" w:beforeAutospacing="off" w:after="0" w:afterAutospacing="off" w:line="257" w:lineRule="exact"/>
        <w:ind w:left="0"/>
        <w:rPr>
          <w:rFonts w:ascii="Arial" w:hAnsi="Arial" w:eastAsia="Arial" w:cs="Arial"/>
          <w:noProof w:val="0"/>
          <w:sz w:val="24"/>
          <w:szCs w:val="24"/>
          <w:lang w:val="en-GB"/>
        </w:rPr>
      </w:pPr>
    </w:p>
    <w:p w:rsidR="116222EE" w:rsidP="463EE980" w:rsidRDefault="116222EE" w14:paraId="1949FBF7" w14:textId="45D27CFC">
      <w:pPr>
        <w:pStyle w:val="Normal"/>
        <w:rPr>
          <w:rFonts w:ascii="Calibri" w:hAnsi="Calibri" w:eastAsia="Calibri" w:cs="Calibri"/>
          <w:noProof w:val="0"/>
          <w:color w:val="000000" w:themeColor="text1" w:themeTint="FF" w:themeShade="FF"/>
          <w:sz w:val="26"/>
          <w:szCs w:val="26"/>
          <w:lang w:val="en-GB"/>
        </w:rPr>
      </w:pPr>
      <w:r w:rsidRPr="463EE980" w:rsidR="553CCAF0">
        <w:rPr>
          <w:b w:val="0"/>
          <w:bCs w:val="0"/>
          <w:sz w:val="26"/>
          <w:szCs w:val="26"/>
          <w:u w:val="none"/>
        </w:rPr>
        <w:t xml:space="preserve">During this </w:t>
      </w:r>
      <w:r w:rsidRPr="463EE980" w:rsidR="66F9CA4D">
        <w:rPr>
          <w:b w:val="0"/>
          <w:bCs w:val="0"/>
          <w:sz w:val="26"/>
          <w:szCs w:val="26"/>
          <w:u w:val="none"/>
        </w:rPr>
        <w:t>assignment</w:t>
      </w:r>
      <w:r w:rsidRPr="463EE980" w:rsidR="4103AF46">
        <w:rPr>
          <w:b w:val="0"/>
          <w:bCs w:val="0"/>
          <w:sz w:val="26"/>
          <w:szCs w:val="26"/>
          <w:u w:val="none"/>
        </w:rPr>
        <w:t xml:space="preserve">, </w:t>
      </w:r>
      <w:r w:rsidRPr="463EE980" w:rsidR="6E27C700">
        <w:rPr>
          <w:b w:val="0"/>
          <w:bCs w:val="0"/>
          <w:sz w:val="26"/>
          <w:szCs w:val="26"/>
          <w:u w:val="none"/>
        </w:rPr>
        <w:t>the effectiveness of the public service response to a terrorist attack will be assessed. Terrorism is</w:t>
      </w:r>
      <w:r w:rsidRPr="463EE980" w:rsidR="50C4B6DC">
        <w:rPr>
          <w:b w:val="0"/>
          <w:bCs w:val="0"/>
          <w:sz w:val="26"/>
          <w:szCs w:val="26"/>
          <w:u w:val="none"/>
        </w:rPr>
        <w:t xml:space="preserve"> the use of force or threat of force, both inside and outside of the country, with the intention of intimidating the public or influencing any foreign government organisation </w:t>
      </w:r>
      <w:r w:rsidRPr="463EE980" w:rsidR="50C4B6DC">
        <w:rPr>
          <w:b w:val="0"/>
          <w:bCs w:val="0"/>
          <w:sz w:val="26"/>
          <w:szCs w:val="26"/>
          <w:u w:val="none"/>
        </w:rPr>
        <w:t>in order to</w:t>
      </w:r>
      <w:r w:rsidRPr="463EE980" w:rsidR="50C4B6DC">
        <w:rPr>
          <w:b w:val="0"/>
          <w:bCs w:val="0"/>
          <w:sz w:val="26"/>
          <w:szCs w:val="26"/>
          <w:u w:val="none"/>
        </w:rPr>
        <w:t xml:space="preserve"> further political, religious, racial, or ideological goals.</w:t>
      </w:r>
      <w:r w:rsidRPr="463EE980" w:rsidR="116222EE">
        <w:rPr>
          <w:b w:val="0"/>
          <w:bCs w:val="0"/>
          <w:sz w:val="26"/>
          <w:szCs w:val="26"/>
          <w:u w:val="none"/>
        </w:rPr>
        <w:t xml:space="preserve"> </w:t>
      </w:r>
      <w:r w:rsidRPr="463EE980" w:rsidR="5B94609C">
        <w:rPr>
          <w:rFonts w:ascii="Calibri" w:hAnsi="Calibri" w:eastAsia="Calibri" w:cs="Calibri"/>
          <w:noProof w:val="0"/>
          <w:color w:val="000000" w:themeColor="text1" w:themeTint="FF" w:themeShade="FF"/>
          <w:sz w:val="26"/>
          <w:szCs w:val="26"/>
          <w:lang w:val="en-GB"/>
        </w:rPr>
        <w:t>On the other hand, Schanzer, J.</w:t>
      </w:r>
      <w:r w:rsidRPr="463EE980" w:rsidR="5B94609C">
        <w:rPr>
          <w:rFonts w:ascii="Calibri" w:hAnsi="Calibri" w:eastAsia="Calibri" w:cs="Calibri"/>
          <w:noProof w:val="0"/>
          <w:color w:val="000000" w:themeColor="text1" w:themeTint="FF" w:themeShade="FF"/>
          <w:sz w:val="26"/>
          <w:szCs w:val="26"/>
          <w:lang w:val="en-GB"/>
        </w:rPr>
        <w:t xml:space="preserve"> (2019) emphasises that the </w:t>
      </w:r>
      <w:r w:rsidRPr="463EE980" w:rsidR="73BD83D1">
        <w:rPr>
          <w:rFonts w:ascii="Calibri" w:hAnsi="Calibri" w:eastAsia="Calibri" w:cs="Calibri"/>
          <w:noProof w:val="0"/>
          <w:color w:val="000000" w:themeColor="text1" w:themeTint="FF" w:themeShade="FF"/>
          <w:sz w:val="26"/>
          <w:szCs w:val="26"/>
          <w:lang w:val="en-GB"/>
        </w:rPr>
        <w:t>d</w:t>
      </w:r>
      <w:r w:rsidRPr="463EE980" w:rsidR="5B94609C">
        <w:rPr>
          <w:rFonts w:ascii="Calibri" w:hAnsi="Calibri" w:eastAsia="Calibri" w:cs="Calibri"/>
          <w:noProof w:val="0"/>
          <w:color w:val="000000" w:themeColor="text1" w:themeTint="FF" w:themeShade="FF"/>
          <w:sz w:val="26"/>
          <w:szCs w:val="26"/>
          <w:lang w:val="en-GB"/>
        </w:rPr>
        <w:t>ispute about or concerning words is what a logomachy is, and "terrorism" is the word that has generated the most controversy in the last few years. As the field of terrorism studies has expanded in the years following the September 11, 2001, attacks, the debate over definitions has only gotten more heated. However, a widely accepted, significant, and universal definition of the act is still elusive.</w:t>
      </w:r>
    </w:p>
    <w:p w:rsidR="116222EE" w:rsidP="463EE980" w:rsidRDefault="116222EE" w14:paraId="1A66FB5F" w14:textId="5E4B778A">
      <w:pPr>
        <w:pStyle w:val="Normal"/>
        <w:rPr>
          <w:rFonts w:ascii="Calibri" w:hAnsi="Calibri" w:eastAsia="Calibri" w:cs="Calibri"/>
          <w:noProof w:val="0"/>
          <w:color w:val="000000" w:themeColor="text1" w:themeTint="FF" w:themeShade="FF"/>
          <w:sz w:val="26"/>
          <w:szCs w:val="26"/>
          <w:lang w:val="en-GB"/>
        </w:rPr>
      </w:pPr>
      <w:r w:rsidRPr="463EE980" w:rsidR="2AD06BAC">
        <w:rPr>
          <w:b w:val="0"/>
          <w:bCs w:val="0"/>
          <w:sz w:val="26"/>
          <w:szCs w:val="26"/>
          <w:u w:val="none"/>
        </w:rPr>
        <w:t xml:space="preserve">Furthermore, </w:t>
      </w:r>
      <w:r w:rsidRPr="463EE980" w:rsidR="2AD06BAC">
        <w:rPr>
          <w:b w:val="0"/>
          <w:bCs w:val="0"/>
          <w:sz w:val="26"/>
          <w:szCs w:val="26"/>
          <w:u w:val="none"/>
        </w:rPr>
        <w:t>different types</w:t>
      </w:r>
      <w:r w:rsidRPr="463EE980" w:rsidR="2AD06BAC">
        <w:rPr>
          <w:b w:val="0"/>
          <w:bCs w:val="0"/>
          <w:sz w:val="26"/>
          <w:szCs w:val="26"/>
          <w:u w:val="none"/>
        </w:rPr>
        <w:t xml:space="preserve"> of public services will be added and how </w:t>
      </w:r>
      <w:r w:rsidRPr="463EE980" w:rsidR="31370210">
        <w:rPr>
          <w:b w:val="0"/>
          <w:bCs w:val="0"/>
          <w:sz w:val="26"/>
          <w:szCs w:val="26"/>
          <w:u w:val="none"/>
        </w:rPr>
        <w:t xml:space="preserve">efficient each service can be when approaching and overcoming a </w:t>
      </w:r>
      <w:r w:rsidRPr="463EE980" w:rsidR="31370210">
        <w:rPr>
          <w:b w:val="0"/>
          <w:bCs w:val="0"/>
          <w:sz w:val="26"/>
          <w:szCs w:val="26"/>
          <w:u w:val="none"/>
        </w:rPr>
        <w:t>terrorist</w:t>
      </w:r>
      <w:r w:rsidRPr="463EE980" w:rsidR="31370210">
        <w:rPr>
          <w:b w:val="0"/>
          <w:bCs w:val="0"/>
          <w:sz w:val="26"/>
          <w:szCs w:val="26"/>
          <w:u w:val="none"/>
        </w:rPr>
        <w:t xml:space="preserve"> attack</w:t>
      </w:r>
      <w:r w:rsidRPr="463EE980" w:rsidR="7930DB43">
        <w:rPr>
          <w:b w:val="0"/>
          <w:bCs w:val="0"/>
          <w:sz w:val="26"/>
          <w:szCs w:val="26"/>
          <w:u w:val="none"/>
        </w:rPr>
        <w:t xml:space="preserve"> in the UK</w:t>
      </w:r>
      <w:r w:rsidRPr="463EE980" w:rsidR="31370210">
        <w:rPr>
          <w:b w:val="0"/>
          <w:bCs w:val="0"/>
          <w:sz w:val="26"/>
          <w:szCs w:val="26"/>
          <w:u w:val="none"/>
        </w:rPr>
        <w:t>.</w:t>
      </w:r>
      <w:r w:rsidRPr="463EE980" w:rsidR="7676A38F">
        <w:rPr>
          <w:b w:val="0"/>
          <w:bCs w:val="0"/>
          <w:sz w:val="26"/>
          <w:szCs w:val="26"/>
          <w:u w:val="none"/>
        </w:rPr>
        <w:t xml:space="preserve"> Also, </w:t>
      </w:r>
      <w:r w:rsidRPr="463EE980" w:rsidR="21E39668">
        <w:rPr>
          <w:b w:val="0"/>
          <w:bCs w:val="0"/>
          <w:sz w:val="26"/>
          <w:szCs w:val="26"/>
          <w:u w:val="none"/>
        </w:rPr>
        <w:t xml:space="preserve">exploring the opposed </w:t>
      </w:r>
      <w:r w:rsidRPr="463EE980" w:rsidR="195AF5C0">
        <w:rPr>
          <w:b w:val="0"/>
          <w:bCs w:val="0"/>
          <w:sz w:val="26"/>
          <w:szCs w:val="26"/>
          <w:u w:val="none"/>
        </w:rPr>
        <w:t>strategies</w:t>
      </w:r>
      <w:r w:rsidRPr="463EE980" w:rsidR="5EE9E440">
        <w:rPr>
          <w:b w:val="0"/>
          <w:bCs w:val="0"/>
          <w:sz w:val="26"/>
          <w:szCs w:val="26"/>
          <w:u w:val="none"/>
        </w:rPr>
        <w:t xml:space="preserve"> that services use/have used previously. </w:t>
      </w:r>
      <w:r w:rsidRPr="463EE980" w:rsidR="4CEE8839">
        <w:rPr>
          <w:b w:val="0"/>
          <w:bCs w:val="0"/>
          <w:sz w:val="26"/>
          <w:szCs w:val="26"/>
          <w:u w:val="none"/>
        </w:rPr>
        <w:t>(Pain, Rachel 2014) explains</w:t>
      </w:r>
      <w:r w:rsidRPr="463EE980" w:rsidR="2F6D2977">
        <w:rPr>
          <w:b w:val="0"/>
          <w:bCs w:val="0"/>
          <w:sz w:val="26"/>
          <w:szCs w:val="26"/>
          <w:u w:val="none"/>
        </w:rPr>
        <w:t xml:space="preserve"> in the journal article</w:t>
      </w:r>
      <w:r w:rsidRPr="463EE980" w:rsidR="4CEE8839">
        <w:rPr>
          <w:b w:val="0"/>
          <w:bCs w:val="0"/>
          <w:sz w:val="26"/>
          <w:szCs w:val="26"/>
          <w:u w:val="none"/>
        </w:rPr>
        <w:t xml:space="preserve"> the </w:t>
      </w:r>
      <w:r w:rsidRPr="463EE980" w:rsidR="24722D46">
        <w:rPr>
          <w:b w:val="0"/>
          <w:bCs w:val="0"/>
          <w:sz w:val="26"/>
          <w:szCs w:val="26"/>
          <w:u w:val="none"/>
        </w:rPr>
        <w:t>fundamental</w:t>
      </w:r>
      <w:r w:rsidRPr="463EE980" w:rsidR="0A291579">
        <w:rPr>
          <w:b w:val="0"/>
          <w:bCs w:val="0"/>
          <w:sz w:val="26"/>
          <w:szCs w:val="26"/>
          <w:u w:val="none"/>
        </w:rPr>
        <w:t xml:space="preserve"> </w:t>
      </w:r>
      <w:r w:rsidRPr="463EE980" w:rsidR="5DBCDF18">
        <w:rPr>
          <w:b w:val="0"/>
          <w:bCs w:val="0"/>
          <w:sz w:val="26"/>
          <w:szCs w:val="26"/>
          <w:u w:val="none"/>
        </w:rPr>
        <w:t xml:space="preserve">aspects of terrorism </w:t>
      </w:r>
      <w:r w:rsidRPr="463EE980" w:rsidR="5DBCDF18">
        <w:rPr>
          <w:b w:val="0"/>
          <w:bCs w:val="0"/>
          <w:sz w:val="26"/>
          <w:szCs w:val="26"/>
          <w:u w:val="none"/>
        </w:rPr>
        <w:t>stating</w:t>
      </w:r>
      <w:r w:rsidRPr="463EE980" w:rsidR="5DBCDF18">
        <w:rPr>
          <w:b w:val="0"/>
          <w:bCs w:val="0"/>
          <w:sz w:val="26"/>
          <w:szCs w:val="26"/>
          <w:u w:val="none"/>
        </w:rPr>
        <w:t xml:space="preserve"> that t</w:t>
      </w:r>
      <w:r w:rsidRPr="463EE980" w:rsidR="7AA848DA">
        <w:rPr>
          <w:rFonts w:ascii="Calibri" w:hAnsi="Calibri" w:eastAsia="Calibri" w:cs="Calibri"/>
          <w:noProof w:val="0"/>
          <w:color w:val="000000" w:themeColor="text1" w:themeTint="FF" w:themeShade="FF"/>
          <w:sz w:val="26"/>
          <w:szCs w:val="26"/>
          <w:lang w:val="en-GB"/>
        </w:rPr>
        <w:t xml:space="preserve">errorism is a type of violence that uses fear to try to control or influence politics. </w:t>
      </w:r>
      <w:r w:rsidRPr="463EE980" w:rsidR="0E49A308">
        <w:rPr>
          <w:rFonts w:ascii="Calibri" w:hAnsi="Calibri" w:eastAsia="Calibri" w:cs="Calibri"/>
          <w:noProof w:val="0"/>
          <w:color w:val="000000" w:themeColor="text1" w:themeTint="FF" w:themeShade="FF"/>
          <w:sz w:val="26"/>
          <w:szCs w:val="26"/>
          <w:lang w:val="en-GB"/>
        </w:rPr>
        <w:t>(Goodwin, 2006)</w:t>
      </w:r>
      <w:r w:rsidRPr="463EE980" w:rsidR="6AFC1D4B">
        <w:rPr>
          <w:rFonts w:ascii="Calibri" w:hAnsi="Calibri" w:eastAsia="Calibri" w:cs="Calibri"/>
          <w:noProof w:val="0"/>
          <w:color w:val="000000" w:themeColor="text1" w:themeTint="FF" w:themeShade="FF"/>
          <w:sz w:val="26"/>
          <w:szCs w:val="26"/>
          <w:lang w:val="en-GB"/>
        </w:rPr>
        <w:t xml:space="preserve">. This shows the dominance that it can have upon </w:t>
      </w:r>
      <w:r w:rsidRPr="463EE980" w:rsidR="6A525C28">
        <w:rPr>
          <w:rFonts w:ascii="Calibri" w:hAnsi="Calibri" w:eastAsia="Calibri" w:cs="Calibri"/>
          <w:noProof w:val="0"/>
          <w:color w:val="000000" w:themeColor="text1" w:themeTint="FF" w:themeShade="FF"/>
          <w:sz w:val="26"/>
          <w:szCs w:val="26"/>
          <w:lang w:val="en-GB"/>
        </w:rPr>
        <w:t>individuals</w:t>
      </w:r>
      <w:r w:rsidRPr="463EE980" w:rsidR="6AFC1D4B">
        <w:rPr>
          <w:rFonts w:ascii="Calibri" w:hAnsi="Calibri" w:eastAsia="Calibri" w:cs="Calibri"/>
          <w:noProof w:val="0"/>
          <w:color w:val="000000" w:themeColor="text1" w:themeTint="FF" w:themeShade="FF"/>
          <w:sz w:val="26"/>
          <w:szCs w:val="26"/>
          <w:lang w:val="en-GB"/>
        </w:rPr>
        <w:t xml:space="preserve"> or groups of people</w:t>
      </w:r>
      <w:r w:rsidRPr="463EE980" w:rsidR="09F4A8FC">
        <w:rPr>
          <w:rFonts w:ascii="Calibri" w:hAnsi="Calibri" w:eastAsia="Calibri" w:cs="Calibri"/>
          <w:noProof w:val="0"/>
          <w:color w:val="000000" w:themeColor="text1" w:themeTint="FF" w:themeShade="FF"/>
          <w:sz w:val="26"/>
          <w:szCs w:val="26"/>
          <w:lang w:val="en-GB"/>
        </w:rPr>
        <w:t xml:space="preserve"> making the </w:t>
      </w:r>
      <w:r w:rsidRPr="463EE980" w:rsidR="7936FC2D">
        <w:rPr>
          <w:rFonts w:ascii="Calibri" w:hAnsi="Calibri" w:eastAsia="Calibri" w:cs="Calibri"/>
          <w:noProof w:val="0"/>
          <w:color w:val="000000" w:themeColor="text1" w:themeTint="FF" w:themeShade="FF"/>
          <w:sz w:val="26"/>
          <w:szCs w:val="26"/>
          <w:lang w:val="en-GB"/>
        </w:rPr>
        <w:t>perpetrators</w:t>
      </w:r>
      <w:r w:rsidRPr="463EE980" w:rsidR="09F4A8FC">
        <w:rPr>
          <w:rFonts w:ascii="Calibri" w:hAnsi="Calibri" w:eastAsia="Calibri" w:cs="Calibri"/>
          <w:noProof w:val="0"/>
          <w:color w:val="000000" w:themeColor="text1" w:themeTint="FF" w:themeShade="FF"/>
          <w:sz w:val="26"/>
          <w:szCs w:val="26"/>
          <w:lang w:val="en-GB"/>
        </w:rPr>
        <w:t xml:space="preserve"> feel in control and using the violence to what </w:t>
      </w:r>
      <w:r w:rsidRPr="463EE980" w:rsidR="21856A62">
        <w:rPr>
          <w:rFonts w:ascii="Calibri" w:hAnsi="Calibri" w:eastAsia="Calibri" w:cs="Calibri"/>
          <w:noProof w:val="0"/>
          <w:color w:val="000000" w:themeColor="text1" w:themeTint="FF" w:themeShade="FF"/>
          <w:sz w:val="26"/>
          <w:szCs w:val="26"/>
          <w:lang w:val="en-GB"/>
        </w:rPr>
        <w:t xml:space="preserve">the people believe is right in their own </w:t>
      </w:r>
      <w:r w:rsidRPr="463EE980" w:rsidR="660CB3D5">
        <w:rPr>
          <w:rFonts w:ascii="Calibri" w:hAnsi="Calibri" w:eastAsia="Calibri" w:cs="Calibri"/>
          <w:noProof w:val="0"/>
          <w:color w:val="000000" w:themeColor="text1" w:themeTint="FF" w:themeShade="FF"/>
          <w:sz w:val="26"/>
          <w:szCs w:val="26"/>
          <w:lang w:val="en-GB"/>
        </w:rPr>
        <w:t xml:space="preserve">religious status or </w:t>
      </w:r>
      <w:r w:rsidRPr="463EE980" w:rsidR="44E5836A">
        <w:rPr>
          <w:rFonts w:ascii="Calibri" w:hAnsi="Calibri" w:eastAsia="Calibri" w:cs="Calibri"/>
          <w:noProof w:val="0"/>
          <w:color w:val="000000" w:themeColor="text1" w:themeTint="FF" w:themeShade="FF"/>
          <w:sz w:val="26"/>
          <w:szCs w:val="26"/>
          <w:lang w:val="en-GB"/>
        </w:rPr>
        <w:t>dialogical</w:t>
      </w:r>
      <w:r w:rsidRPr="463EE980" w:rsidR="660CB3D5">
        <w:rPr>
          <w:rFonts w:ascii="Calibri" w:hAnsi="Calibri" w:eastAsia="Calibri" w:cs="Calibri"/>
          <w:noProof w:val="0"/>
          <w:color w:val="000000" w:themeColor="text1" w:themeTint="FF" w:themeShade="FF"/>
          <w:sz w:val="26"/>
          <w:szCs w:val="26"/>
          <w:lang w:val="en-GB"/>
        </w:rPr>
        <w:t xml:space="preserve"> aims</w:t>
      </w:r>
      <w:r w:rsidRPr="463EE980" w:rsidR="21856A62">
        <w:rPr>
          <w:rFonts w:ascii="Calibri" w:hAnsi="Calibri" w:eastAsia="Calibri" w:cs="Calibri"/>
          <w:noProof w:val="0"/>
          <w:color w:val="000000" w:themeColor="text1" w:themeTint="FF" w:themeShade="FF"/>
          <w:sz w:val="26"/>
          <w:szCs w:val="26"/>
          <w:lang w:val="en-GB"/>
        </w:rPr>
        <w:t xml:space="preserve">. </w:t>
      </w:r>
    </w:p>
    <w:p w:rsidR="116222EE" w:rsidP="463EE980" w:rsidRDefault="116222EE" w14:paraId="12EA8963" w14:textId="01D35D6C">
      <w:pPr>
        <w:pStyle w:val="Normal"/>
        <w:rPr>
          <w:rFonts w:ascii="Calibri" w:hAnsi="Calibri" w:eastAsia="Calibri" w:cs="Calibri"/>
          <w:noProof w:val="0"/>
          <w:color w:val="000000" w:themeColor="text1" w:themeTint="FF" w:themeShade="FF"/>
          <w:sz w:val="26"/>
          <w:szCs w:val="26"/>
          <w:lang w:val="en-GB"/>
        </w:rPr>
      </w:pPr>
      <w:r w:rsidRPr="463EE980" w:rsidR="116222EE">
        <w:rPr>
          <w:b w:val="0"/>
          <w:bCs w:val="0"/>
          <w:sz w:val="26"/>
          <w:szCs w:val="26"/>
          <w:u w:val="none"/>
        </w:rPr>
        <w:t xml:space="preserve">For terrorist attacks, one of the main public </w:t>
      </w:r>
      <w:r w:rsidRPr="463EE980" w:rsidR="79C3286D">
        <w:rPr>
          <w:b w:val="0"/>
          <w:bCs w:val="0"/>
          <w:sz w:val="26"/>
          <w:szCs w:val="26"/>
          <w:u w:val="none"/>
        </w:rPr>
        <w:t>services</w:t>
      </w:r>
      <w:r w:rsidRPr="463EE980" w:rsidR="116222EE">
        <w:rPr>
          <w:b w:val="0"/>
          <w:bCs w:val="0"/>
          <w:sz w:val="26"/>
          <w:szCs w:val="26"/>
          <w:u w:val="none"/>
        </w:rPr>
        <w:t xml:space="preserve"> used to approach it is the security service </w:t>
      </w:r>
      <w:r w:rsidRPr="463EE980" w:rsidR="55E96C61">
        <w:rPr>
          <w:b w:val="0"/>
          <w:bCs w:val="0"/>
          <w:sz w:val="26"/>
          <w:szCs w:val="26"/>
          <w:u w:val="none"/>
        </w:rPr>
        <w:t xml:space="preserve">(MI5) (military </w:t>
      </w:r>
      <w:r w:rsidRPr="463EE980" w:rsidR="2D2C9CEA">
        <w:rPr>
          <w:b w:val="0"/>
          <w:bCs w:val="0"/>
          <w:sz w:val="26"/>
          <w:szCs w:val="26"/>
          <w:u w:val="none"/>
        </w:rPr>
        <w:t>intelligence section 5)</w:t>
      </w:r>
      <w:r w:rsidRPr="463EE980" w:rsidR="7A059E29">
        <w:rPr>
          <w:b w:val="0"/>
          <w:bCs w:val="0"/>
          <w:sz w:val="26"/>
          <w:szCs w:val="26"/>
          <w:u w:val="none"/>
        </w:rPr>
        <w:t xml:space="preserve">. According to GOV.UK (2023) it </w:t>
      </w:r>
      <w:r w:rsidRPr="463EE980" w:rsidR="29BB6F6F">
        <w:rPr>
          <w:b w:val="0"/>
          <w:bCs w:val="0"/>
          <w:sz w:val="26"/>
          <w:szCs w:val="26"/>
          <w:u w:val="none"/>
        </w:rPr>
        <w:t>emphasises</w:t>
      </w:r>
      <w:r w:rsidRPr="463EE980" w:rsidR="7A059E29">
        <w:rPr>
          <w:b w:val="0"/>
          <w:bCs w:val="0"/>
          <w:sz w:val="26"/>
          <w:szCs w:val="26"/>
          <w:u w:val="none"/>
        </w:rPr>
        <w:t xml:space="preserve"> the </w:t>
      </w:r>
      <w:r w:rsidRPr="463EE980" w:rsidR="50DCC665">
        <w:rPr>
          <w:b w:val="0"/>
          <w:bCs w:val="0"/>
          <w:sz w:val="26"/>
          <w:szCs w:val="26"/>
          <w:u w:val="none"/>
        </w:rPr>
        <w:t xml:space="preserve">definition of what the MI5 is and does which is to defend the United Kingdom against threats to national security falls within the purview of the Security Service (MI5). When a terrorist incident occurs, the government's response is coordinated by the Office for Security and </w:t>
      </w:r>
      <w:r w:rsidRPr="463EE980" w:rsidR="196DC654">
        <w:rPr>
          <w:b w:val="0"/>
          <w:bCs w:val="0"/>
          <w:sz w:val="26"/>
          <w:szCs w:val="26"/>
          <w:u w:val="none"/>
        </w:rPr>
        <w:t>Counterterrorism</w:t>
      </w:r>
      <w:r w:rsidRPr="463EE980" w:rsidR="50DCC665">
        <w:rPr>
          <w:b w:val="0"/>
          <w:bCs w:val="0"/>
          <w:sz w:val="26"/>
          <w:szCs w:val="26"/>
          <w:u w:val="none"/>
        </w:rPr>
        <w:t>. Laws against counterterrorism are upheld by law enforcement.</w:t>
      </w:r>
      <w:r w:rsidRPr="463EE980" w:rsidR="3C7EC8D0">
        <w:rPr>
          <w:b w:val="0"/>
          <w:bCs w:val="0"/>
          <w:sz w:val="26"/>
          <w:szCs w:val="26"/>
          <w:u w:val="none"/>
        </w:rPr>
        <w:t xml:space="preserve"> This shows how useful</w:t>
      </w:r>
      <w:r w:rsidRPr="463EE980" w:rsidR="49955521">
        <w:rPr>
          <w:b w:val="0"/>
          <w:bCs w:val="0"/>
          <w:sz w:val="26"/>
          <w:szCs w:val="26"/>
          <w:u w:val="none"/>
        </w:rPr>
        <w:t xml:space="preserve"> effective and</w:t>
      </w:r>
      <w:r w:rsidRPr="463EE980" w:rsidR="3C7EC8D0">
        <w:rPr>
          <w:b w:val="0"/>
          <w:bCs w:val="0"/>
          <w:sz w:val="26"/>
          <w:szCs w:val="26"/>
          <w:u w:val="none"/>
        </w:rPr>
        <w:t xml:space="preserve"> </w:t>
      </w:r>
      <w:r w:rsidRPr="463EE980" w:rsidR="3C7EC8D0">
        <w:rPr>
          <w:b w:val="0"/>
          <w:bCs w:val="0"/>
          <w:sz w:val="26"/>
          <w:szCs w:val="26"/>
          <w:u w:val="none"/>
        </w:rPr>
        <w:t xml:space="preserve">reassuring </w:t>
      </w:r>
      <w:r w:rsidRPr="463EE980" w:rsidR="4F2E59DA">
        <w:rPr>
          <w:b w:val="0"/>
          <w:bCs w:val="0"/>
          <w:sz w:val="26"/>
          <w:szCs w:val="26"/>
          <w:u w:val="none"/>
        </w:rPr>
        <w:t xml:space="preserve">this service </w:t>
      </w:r>
      <w:r w:rsidRPr="463EE980" w:rsidR="28DA5784">
        <w:rPr>
          <w:b w:val="0"/>
          <w:bCs w:val="0"/>
          <w:sz w:val="26"/>
          <w:szCs w:val="26"/>
          <w:u w:val="none"/>
        </w:rPr>
        <w:t xml:space="preserve">is as it plays a crucial role in safeguarding the </w:t>
      </w:r>
      <w:r w:rsidRPr="463EE980" w:rsidR="07AA8860">
        <w:rPr>
          <w:b w:val="0"/>
          <w:bCs w:val="0"/>
          <w:sz w:val="26"/>
          <w:szCs w:val="26"/>
          <w:u w:val="none"/>
        </w:rPr>
        <w:t>public, which is a key aspect especially when keeping those venerable during a terrorist attack</w:t>
      </w:r>
      <w:r w:rsidRPr="463EE980" w:rsidR="565511B3">
        <w:rPr>
          <w:b w:val="0"/>
          <w:bCs w:val="0"/>
          <w:sz w:val="26"/>
          <w:szCs w:val="26"/>
          <w:u w:val="none"/>
        </w:rPr>
        <w:t xml:space="preserve">. </w:t>
      </w:r>
      <w:r w:rsidRPr="463EE980" w:rsidR="7DA04A78">
        <w:rPr>
          <w:b w:val="0"/>
          <w:bCs w:val="0"/>
          <w:sz w:val="26"/>
          <w:szCs w:val="26"/>
          <w:u w:val="none"/>
        </w:rPr>
        <w:t xml:space="preserve">Security service (2017) </w:t>
      </w:r>
      <w:r w:rsidRPr="463EE980" w:rsidR="7DA04A78">
        <w:rPr>
          <w:b w:val="0"/>
          <w:bCs w:val="0"/>
          <w:sz w:val="26"/>
          <w:szCs w:val="26"/>
          <w:u w:val="none"/>
        </w:rPr>
        <w:t>demonstrates</w:t>
      </w:r>
      <w:r w:rsidRPr="463EE980" w:rsidR="7DA04A78">
        <w:rPr>
          <w:b w:val="0"/>
          <w:bCs w:val="0"/>
          <w:sz w:val="26"/>
          <w:szCs w:val="26"/>
          <w:u w:val="none"/>
        </w:rPr>
        <w:t xml:space="preserve"> how the </w:t>
      </w:r>
      <w:r w:rsidRPr="463EE980" w:rsidR="2D296D92">
        <w:rPr>
          <w:b w:val="0"/>
          <w:bCs w:val="0"/>
          <w:sz w:val="26"/>
          <w:szCs w:val="26"/>
          <w:u w:val="none"/>
        </w:rPr>
        <w:t>effective action taken by the MI5 has</w:t>
      </w:r>
      <w:r w:rsidRPr="463EE980" w:rsidR="0273BB9C">
        <w:rPr>
          <w:b w:val="0"/>
          <w:bCs w:val="0"/>
          <w:sz w:val="26"/>
          <w:szCs w:val="26"/>
          <w:u w:val="none"/>
        </w:rPr>
        <w:t xml:space="preserve"> been and how it</w:t>
      </w:r>
      <w:r w:rsidRPr="463EE980" w:rsidR="2D296D92">
        <w:rPr>
          <w:b w:val="0"/>
          <w:bCs w:val="0"/>
          <w:sz w:val="26"/>
          <w:szCs w:val="26"/>
          <w:u w:val="none"/>
        </w:rPr>
        <w:t xml:space="preserve"> prevented </w:t>
      </w:r>
      <w:r w:rsidRPr="463EE980" w:rsidR="60EE3034">
        <w:rPr>
          <w:b w:val="0"/>
          <w:bCs w:val="0"/>
          <w:sz w:val="26"/>
          <w:szCs w:val="26"/>
          <w:u w:val="none"/>
        </w:rPr>
        <w:t xml:space="preserve">many attempted terrorist attacks. </w:t>
      </w:r>
      <w:r w:rsidRPr="463EE980" w:rsidR="7F026B6F">
        <w:rPr>
          <w:b w:val="0"/>
          <w:bCs w:val="0"/>
          <w:sz w:val="26"/>
          <w:szCs w:val="26"/>
          <w:u w:val="none"/>
        </w:rPr>
        <w:t xml:space="preserve">From this, it </w:t>
      </w:r>
      <w:r w:rsidRPr="463EE980" w:rsidR="7F026B6F">
        <w:rPr>
          <w:b w:val="0"/>
          <w:bCs w:val="0"/>
          <w:sz w:val="26"/>
          <w:szCs w:val="26"/>
          <w:u w:val="none"/>
        </w:rPr>
        <w:t>states</w:t>
      </w:r>
      <w:r w:rsidRPr="463EE980" w:rsidR="7F026B6F">
        <w:rPr>
          <w:b w:val="0"/>
          <w:bCs w:val="0"/>
          <w:sz w:val="26"/>
          <w:szCs w:val="26"/>
          <w:u w:val="none"/>
        </w:rPr>
        <w:t xml:space="preserve"> that since the middle of 2013, the police</w:t>
      </w:r>
      <w:r w:rsidRPr="463EE980" w:rsidR="6D4889BE">
        <w:rPr>
          <w:b w:val="0"/>
          <w:bCs w:val="0"/>
          <w:sz w:val="26"/>
          <w:szCs w:val="26"/>
          <w:u w:val="none"/>
        </w:rPr>
        <w:t xml:space="preserve"> and</w:t>
      </w:r>
      <w:r w:rsidRPr="463EE980" w:rsidR="7F026B6F">
        <w:rPr>
          <w:b w:val="0"/>
          <w:bCs w:val="0"/>
          <w:sz w:val="26"/>
          <w:szCs w:val="26"/>
          <w:u w:val="none"/>
        </w:rPr>
        <w:t xml:space="preserve"> MI5 have prevented eighteen terrorist plots in the United Kingdom, five of which have been foiled since the March attack on Westminster.</w:t>
      </w:r>
      <w:r w:rsidRPr="463EE980" w:rsidR="7EBD8D3E">
        <w:rPr>
          <w:b w:val="0"/>
          <w:bCs w:val="0"/>
          <w:sz w:val="26"/>
          <w:szCs w:val="26"/>
          <w:u w:val="none"/>
        </w:rPr>
        <w:t xml:space="preserve"> </w:t>
      </w:r>
      <w:r w:rsidRPr="463EE980" w:rsidR="6EE45A1F">
        <w:rPr>
          <w:b w:val="0"/>
          <w:bCs w:val="0"/>
          <w:sz w:val="26"/>
          <w:szCs w:val="26"/>
          <w:u w:val="none"/>
        </w:rPr>
        <w:t xml:space="preserve">This emphasises that the positive and correct action has </w:t>
      </w:r>
      <w:r w:rsidRPr="463EE980" w:rsidR="070D7D55">
        <w:rPr>
          <w:b w:val="0"/>
          <w:bCs w:val="0"/>
          <w:sz w:val="26"/>
          <w:szCs w:val="26"/>
          <w:u w:val="none"/>
        </w:rPr>
        <w:t>worked,</w:t>
      </w:r>
      <w:r w:rsidRPr="463EE980" w:rsidR="6EE45A1F">
        <w:rPr>
          <w:b w:val="0"/>
          <w:bCs w:val="0"/>
          <w:sz w:val="26"/>
          <w:szCs w:val="26"/>
          <w:u w:val="none"/>
        </w:rPr>
        <w:t xml:space="preserve"> and it is liable </w:t>
      </w:r>
      <w:r w:rsidRPr="463EE980" w:rsidR="6957C697">
        <w:rPr>
          <w:b w:val="0"/>
          <w:bCs w:val="0"/>
          <w:sz w:val="26"/>
          <w:szCs w:val="26"/>
          <w:u w:val="none"/>
        </w:rPr>
        <w:t xml:space="preserve">for a response for terrorist attacks. </w:t>
      </w:r>
    </w:p>
    <w:p w:rsidR="463EE980" w:rsidP="463EE980" w:rsidRDefault="463EE980" w14:paraId="18E6BD1D" w14:textId="6DBAD7AF">
      <w:pPr>
        <w:pStyle w:val="Normal"/>
        <w:rPr>
          <w:b w:val="0"/>
          <w:bCs w:val="0"/>
          <w:sz w:val="26"/>
          <w:szCs w:val="26"/>
          <w:u w:val="none"/>
        </w:rPr>
      </w:pPr>
    </w:p>
    <w:p w:rsidR="463EE980" w:rsidP="463EE980" w:rsidRDefault="463EE980" w14:paraId="284C5A16" w14:textId="69A5F04F">
      <w:pPr>
        <w:pStyle w:val="Normal"/>
        <w:rPr>
          <w:b w:val="0"/>
          <w:bCs w:val="0"/>
          <w:sz w:val="26"/>
          <w:szCs w:val="26"/>
          <w:u w:val="none"/>
        </w:rPr>
      </w:pPr>
    </w:p>
    <w:p w:rsidR="463EE980" w:rsidP="463EE980" w:rsidRDefault="463EE980" w14:paraId="2471A728" w14:textId="608FB53D">
      <w:pPr>
        <w:pStyle w:val="Normal"/>
        <w:rPr>
          <w:b w:val="0"/>
          <w:bCs w:val="0"/>
          <w:sz w:val="26"/>
          <w:szCs w:val="26"/>
          <w:u w:val="none"/>
        </w:rPr>
      </w:pPr>
    </w:p>
    <w:p w:rsidR="463EE980" w:rsidP="463EE980" w:rsidRDefault="463EE980" w14:paraId="4EA3D0E7" w14:textId="4BEAB040">
      <w:pPr>
        <w:pStyle w:val="Normal"/>
        <w:rPr>
          <w:b w:val="0"/>
          <w:bCs w:val="0"/>
          <w:sz w:val="26"/>
          <w:szCs w:val="26"/>
          <w:u w:val="none"/>
        </w:rPr>
      </w:pPr>
    </w:p>
    <w:p w:rsidR="463EE980" w:rsidP="463EE980" w:rsidRDefault="463EE980" w14:paraId="7A001D89" w14:textId="491E0873">
      <w:pPr>
        <w:pStyle w:val="Normal"/>
        <w:rPr>
          <w:b w:val="0"/>
          <w:bCs w:val="0"/>
          <w:sz w:val="26"/>
          <w:szCs w:val="26"/>
          <w:u w:val="none"/>
        </w:rPr>
      </w:pPr>
    </w:p>
    <w:p w:rsidR="339534F3" w:rsidP="463EE980" w:rsidRDefault="339534F3" w14:paraId="00B2B9D2" w14:textId="28152FF9">
      <w:pPr>
        <w:pStyle w:val="Normal"/>
        <w:rPr>
          <w:rFonts w:ascii="Arial" w:hAnsi="Arial" w:eastAsia="Arial" w:cs="Arial"/>
          <w:noProof w:val="0"/>
          <w:color w:val="FF0000"/>
          <w:sz w:val="24"/>
          <w:szCs w:val="24"/>
          <w:lang w:val="en-GB"/>
        </w:rPr>
      </w:pPr>
      <w:r w:rsidRPr="463EE980" w:rsidR="339534F3">
        <w:rPr>
          <w:b w:val="0"/>
          <w:bCs w:val="0"/>
          <w:sz w:val="26"/>
          <w:szCs w:val="26"/>
          <w:u w:val="none"/>
        </w:rPr>
        <w:t xml:space="preserve">Counter </w:t>
      </w:r>
      <w:r w:rsidRPr="463EE980" w:rsidR="447FC269">
        <w:rPr>
          <w:b w:val="0"/>
          <w:bCs w:val="0"/>
          <w:sz w:val="26"/>
          <w:szCs w:val="26"/>
          <w:u w:val="none"/>
        </w:rPr>
        <w:t>terrorism</w:t>
      </w:r>
      <w:r w:rsidRPr="463EE980" w:rsidR="339534F3">
        <w:rPr>
          <w:b w:val="0"/>
          <w:bCs w:val="0"/>
          <w:sz w:val="26"/>
          <w:szCs w:val="26"/>
          <w:u w:val="none"/>
        </w:rPr>
        <w:t xml:space="preserve"> </w:t>
      </w:r>
      <w:r w:rsidRPr="463EE980" w:rsidR="61F2E811">
        <w:rPr>
          <w:b w:val="0"/>
          <w:bCs w:val="0"/>
          <w:sz w:val="26"/>
          <w:szCs w:val="26"/>
          <w:u w:val="none"/>
        </w:rPr>
        <w:t>policing is a</w:t>
      </w:r>
      <w:r w:rsidRPr="463EE980" w:rsidR="26FE63A7">
        <w:rPr>
          <w:b w:val="0"/>
          <w:bCs w:val="0"/>
          <w:sz w:val="26"/>
          <w:szCs w:val="26"/>
          <w:u w:val="none"/>
        </w:rPr>
        <w:t xml:space="preserve"> functional</w:t>
      </w:r>
      <w:r w:rsidRPr="463EE980" w:rsidR="61F2E811">
        <w:rPr>
          <w:b w:val="0"/>
          <w:bCs w:val="0"/>
          <w:sz w:val="26"/>
          <w:szCs w:val="26"/>
          <w:u w:val="none"/>
        </w:rPr>
        <w:t xml:space="preserve"> service as </w:t>
      </w:r>
      <w:r w:rsidRPr="463EE980" w:rsidR="3B62F668">
        <w:rPr>
          <w:b w:val="0"/>
          <w:bCs w:val="0"/>
          <w:sz w:val="26"/>
          <w:szCs w:val="26"/>
          <w:u w:val="none"/>
        </w:rPr>
        <w:t xml:space="preserve">it is the cooperation of police departments across the country to prevent, discourage, and </w:t>
      </w:r>
      <w:r w:rsidRPr="463EE980" w:rsidR="3B62F668">
        <w:rPr>
          <w:b w:val="0"/>
          <w:bCs w:val="0"/>
          <w:sz w:val="26"/>
          <w:szCs w:val="26"/>
          <w:u w:val="none"/>
        </w:rPr>
        <w:t>look into</w:t>
      </w:r>
      <w:r w:rsidRPr="463EE980" w:rsidR="3B62F668">
        <w:rPr>
          <w:b w:val="0"/>
          <w:bCs w:val="0"/>
          <w:sz w:val="26"/>
          <w:szCs w:val="26"/>
          <w:u w:val="none"/>
        </w:rPr>
        <w:t xml:space="preserve"> acts of terrorism in the United Kingdom.</w:t>
      </w:r>
      <w:r w:rsidRPr="463EE980" w:rsidR="38CFD1A9">
        <w:rPr>
          <w:b w:val="0"/>
          <w:bCs w:val="0"/>
          <w:sz w:val="26"/>
          <w:szCs w:val="26"/>
          <w:u w:val="none"/>
        </w:rPr>
        <w:t xml:space="preserve"> Counter terrorism policing (2024) </w:t>
      </w:r>
      <w:r w:rsidRPr="463EE980" w:rsidR="604BB562">
        <w:rPr>
          <w:b w:val="0"/>
          <w:bCs w:val="0"/>
          <w:sz w:val="26"/>
          <w:szCs w:val="26"/>
          <w:u w:val="none"/>
        </w:rPr>
        <w:t xml:space="preserve">acts upon four step by step strategies </w:t>
      </w:r>
      <w:r w:rsidRPr="463EE980" w:rsidR="604BB562">
        <w:rPr>
          <w:b w:val="0"/>
          <w:bCs w:val="0"/>
          <w:sz w:val="26"/>
          <w:szCs w:val="26"/>
          <w:u w:val="none"/>
        </w:rPr>
        <w:t>in order to</w:t>
      </w:r>
      <w:r w:rsidRPr="463EE980" w:rsidR="604BB562">
        <w:rPr>
          <w:b w:val="0"/>
          <w:bCs w:val="0"/>
          <w:sz w:val="26"/>
          <w:szCs w:val="26"/>
          <w:u w:val="none"/>
        </w:rPr>
        <w:t xml:space="preserve"> stay safe and combat terrorism</w:t>
      </w:r>
      <w:r w:rsidRPr="463EE980" w:rsidR="31A02B9E">
        <w:rPr>
          <w:b w:val="0"/>
          <w:bCs w:val="0"/>
          <w:sz w:val="26"/>
          <w:szCs w:val="26"/>
          <w:u w:val="none"/>
        </w:rPr>
        <w:t xml:space="preserve">, which </w:t>
      </w:r>
      <w:r w:rsidRPr="463EE980" w:rsidR="606DE76B">
        <w:rPr>
          <w:b w:val="0"/>
          <w:bCs w:val="0"/>
          <w:sz w:val="26"/>
          <w:szCs w:val="26"/>
          <w:u w:val="none"/>
        </w:rPr>
        <w:t>is</w:t>
      </w:r>
      <w:r w:rsidRPr="463EE980" w:rsidR="31A02B9E">
        <w:rPr>
          <w:b w:val="0"/>
          <w:bCs w:val="0"/>
          <w:sz w:val="26"/>
          <w:szCs w:val="26"/>
          <w:u w:val="none"/>
        </w:rPr>
        <w:t xml:space="preserve"> p</w:t>
      </w:r>
      <w:r w:rsidRPr="463EE980" w:rsidR="604BB562">
        <w:rPr>
          <w:b w:val="0"/>
          <w:bCs w:val="0"/>
          <w:sz w:val="26"/>
          <w:szCs w:val="26"/>
          <w:u w:val="none"/>
        </w:rPr>
        <w:t>revent, p</w:t>
      </w:r>
      <w:r w:rsidRPr="463EE980" w:rsidR="524DB905">
        <w:rPr>
          <w:b w:val="0"/>
          <w:bCs w:val="0"/>
          <w:sz w:val="26"/>
          <w:szCs w:val="26"/>
          <w:u w:val="none"/>
        </w:rPr>
        <w:t xml:space="preserve">ursue, </w:t>
      </w:r>
      <w:r w:rsidRPr="463EE980" w:rsidR="524DB905">
        <w:rPr>
          <w:b w:val="0"/>
          <w:bCs w:val="0"/>
          <w:sz w:val="26"/>
          <w:szCs w:val="26"/>
          <w:u w:val="none"/>
        </w:rPr>
        <w:t>protect</w:t>
      </w:r>
      <w:r w:rsidRPr="463EE980" w:rsidR="524DB905">
        <w:rPr>
          <w:b w:val="0"/>
          <w:bCs w:val="0"/>
          <w:sz w:val="26"/>
          <w:szCs w:val="26"/>
          <w:u w:val="none"/>
        </w:rPr>
        <w:t xml:space="preserve"> and prepare</w:t>
      </w:r>
      <w:r w:rsidRPr="463EE980" w:rsidR="3EF56B67">
        <w:rPr>
          <w:b w:val="0"/>
          <w:bCs w:val="0"/>
          <w:sz w:val="26"/>
          <w:szCs w:val="26"/>
          <w:u w:val="none"/>
        </w:rPr>
        <w:t xml:space="preserve">. </w:t>
      </w:r>
      <w:r w:rsidRPr="463EE980" w:rsidR="33F1C755">
        <w:rPr>
          <w:b w:val="0"/>
          <w:bCs w:val="0"/>
          <w:sz w:val="26"/>
          <w:szCs w:val="26"/>
          <w:u w:val="none"/>
        </w:rPr>
        <w:t>The prevent role is to</w:t>
      </w:r>
      <w:r w:rsidRPr="463EE980" w:rsidR="663F08B3">
        <w:rPr>
          <w:b w:val="0"/>
          <w:bCs w:val="0"/>
          <w:sz w:val="26"/>
          <w:szCs w:val="26"/>
          <w:u w:val="none"/>
        </w:rPr>
        <w:t xml:space="preserve"> stop vulnerable individuals from being drawn into extremism</w:t>
      </w:r>
      <w:r w:rsidRPr="463EE980" w:rsidR="33F1C755">
        <w:rPr>
          <w:rFonts w:ascii="Calibri" w:hAnsi="Calibri" w:eastAsia="Calibri" w:cs="Calibri" w:asciiTheme="minorAscii" w:hAnsiTheme="minorAscii" w:eastAsiaTheme="minorAscii" w:cstheme="minorAscii"/>
          <w:noProof w:val="0"/>
          <w:color w:val="4471C4"/>
          <w:sz w:val="26"/>
          <w:szCs w:val="26"/>
          <w:lang w:val="en-GB"/>
        </w:rPr>
        <w:t xml:space="preserve"> </w:t>
      </w:r>
      <w:r w:rsidRPr="463EE980" w:rsidR="33F1C755">
        <w:rPr>
          <w:rFonts w:ascii="Calibri" w:hAnsi="Calibri" w:eastAsia="Calibri" w:cs="Calibri" w:asciiTheme="minorAscii" w:hAnsiTheme="minorAscii" w:eastAsiaTheme="minorAscii" w:cstheme="minorAscii"/>
          <w:noProof w:val="0"/>
          <w:color w:val="auto"/>
          <w:sz w:val="26"/>
          <w:szCs w:val="26"/>
          <w:lang w:val="en-GB"/>
        </w:rPr>
        <w:t xml:space="preserve">alongside </w:t>
      </w:r>
      <w:r w:rsidRPr="463EE980" w:rsidR="60E84F62">
        <w:rPr>
          <w:rFonts w:ascii="Calibri" w:hAnsi="Calibri" w:eastAsia="Calibri" w:cs="Calibri" w:asciiTheme="minorAscii" w:hAnsiTheme="minorAscii" w:eastAsiaTheme="minorAscii" w:cstheme="minorAscii"/>
          <w:noProof w:val="0"/>
          <w:color w:val="auto"/>
          <w:sz w:val="26"/>
          <w:szCs w:val="26"/>
          <w:lang w:val="en-GB"/>
        </w:rPr>
        <w:t xml:space="preserve">pursuing, this step is to </w:t>
      </w:r>
      <w:r w:rsidRPr="463EE980" w:rsidR="5FD8724F">
        <w:rPr>
          <w:rFonts w:ascii="Calibri" w:hAnsi="Calibri" w:eastAsia="Calibri" w:cs="Calibri" w:asciiTheme="minorAscii" w:hAnsiTheme="minorAscii" w:eastAsiaTheme="minorAscii" w:cstheme="minorAscii"/>
          <w:noProof w:val="0"/>
          <w:color w:val="auto"/>
          <w:sz w:val="26"/>
          <w:szCs w:val="26"/>
          <w:lang w:val="en-GB"/>
        </w:rPr>
        <w:t>track down terrorists and endeavour to prosecute them.</w:t>
      </w:r>
      <w:r w:rsidRPr="463EE980" w:rsidR="041B81C5">
        <w:rPr>
          <w:rFonts w:ascii="Calibri" w:hAnsi="Calibri" w:eastAsia="Calibri" w:cs="Calibri" w:asciiTheme="minorAscii" w:hAnsiTheme="minorAscii" w:eastAsiaTheme="minorAscii" w:cstheme="minorAscii"/>
          <w:noProof w:val="0"/>
          <w:color w:val="4471C4"/>
          <w:sz w:val="26"/>
          <w:szCs w:val="26"/>
          <w:lang w:val="en-GB"/>
        </w:rPr>
        <w:t xml:space="preserve"> </w:t>
      </w:r>
      <w:r w:rsidRPr="463EE980" w:rsidR="041B81C5">
        <w:rPr>
          <w:rFonts w:ascii="Calibri" w:hAnsi="Calibri" w:eastAsia="Calibri" w:cs="Calibri" w:asciiTheme="minorAscii" w:hAnsiTheme="minorAscii" w:eastAsiaTheme="minorAscii" w:cstheme="minorAscii"/>
          <w:noProof w:val="0"/>
          <w:color w:val="auto"/>
          <w:sz w:val="26"/>
          <w:szCs w:val="26"/>
          <w:lang w:val="en-GB"/>
        </w:rPr>
        <w:t>Protect is to</w:t>
      </w:r>
      <w:r w:rsidRPr="463EE980" w:rsidR="51DE0053">
        <w:rPr>
          <w:rFonts w:ascii="Calibri" w:hAnsi="Calibri" w:eastAsia="Calibri" w:cs="Calibri" w:asciiTheme="minorAscii" w:hAnsiTheme="minorAscii" w:eastAsiaTheme="minorAscii" w:cstheme="minorAscii"/>
          <w:noProof w:val="0"/>
          <w:color w:val="auto"/>
          <w:sz w:val="26"/>
          <w:szCs w:val="26"/>
          <w:lang w:val="en-GB"/>
        </w:rPr>
        <w:t xml:space="preserve"> safeguard people and areas from terrorist attacks, be ready to respond to incidents and lessen their effects.</w:t>
      </w:r>
      <w:r w:rsidRPr="463EE980" w:rsidR="041B81C5">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56400990">
        <w:rPr>
          <w:b w:val="0"/>
          <w:bCs w:val="0"/>
          <w:sz w:val="26"/>
          <w:szCs w:val="26"/>
          <w:u w:val="none"/>
        </w:rPr>
        <w:t xml:space="preserve">According to Wilson Centre (2012) using good </w:t>
      </w:r>
      <w:r w:rsidRPr="463EE980" w:rsidR="179B245F">
        <w:rPr>
          <w:b w:val="0"/>
          <w:bCs w:val="0"/>
          <w:sz w:val="26"/>
          <w:szCs w:val="26"/>
          <w:u w:val="none"/>
        </w:rPr>
        <w:t>strategies</w:t>
      </w:r>
      <w:r w:rsidRPr="463EE980" w:rsidR="56400990">
        <w:rPr>
          <w:b w:val="0"/>
          <w:bCs w:val="0"/>
          <w:sz w:val="26"/>
          <w:szCs w:val="26"/>
          <w:u w:val="none"/>
        </w:rPr>
        <w:t xml:space="preserve"> </w:t>
      </w:r>
      <w:r w:rsidRPr="463EE980" w:rsidR="5C226DD2">
        <w:rPr>
          <w:b w:val="0"/>
          <w:bCs w:val="0"/>
          <w:sz w:val="26"/>
          <w:szCs w:val="26"/>
          <w:u w:val="none"/>
        </w:rPr>
        <w:t>and professional step</w:t>
      </w:r>
      <w:r w:rsidRPr="463EE980" w:rsidR="008D0774">
        <w:rPr>
          <w:b w:val="0"/>
          <w:bCs w:val="0"/>
          <w:sz w:val="26"/>
          <w:szCs w:val="26"/>
          <w:u w:val="none"/>
        </w:rPr>
        <w:t>s to overcome terrorism</w:t>
      </w:r>
      <w:r w:rsidRPr="463EE980" w:rsidR="79A3CC94">
        <w:rPr>
          <w:b w:val="0"/>
          <w:bCs w:val="0"/>
          <w:sz w:val="26"/>
          <w:szCs w:val="26"/>
          <w:u w:val="none"/>
        </w:rPr>
        <w:t>,</w:t>
      </w:r>
      <w:r w:rsidRPr="463EE980" w:rsidR="64004183">
        <w:rPr>
          <w:b w:val="0"/>
          <w:bCs w:val="0"/>
          <w:color w:val="auto"/>
          <w:sz w:val="26"/>
          <w:szCs w:val="26"/>
          <w:u w:val="none"/>
        </w:rPr>
        <w:t xml:space="preserve"> </w:t>
      </w:r>
      <w:r w:rsidRPr="463EE980" w:rsidR="0A1C4F21">
        <w:rPr>
          <w:rFonts w:ascii="Calibri" w:hAnsi="Calibri" w:eastAsia="Calibri" w:cs="Calibri" w:asciiTheme="minorAscii" w:hAnsiTheme="minorAscii" w:eastAsiaTheme="minorAscii" w:cstheme="minorAscii"/>
          <w:noProof w:val="0"/>
          <w:color w:val="auto"/>
          <w:sz w:val="26"/>
          <w:szCs w:val="26"/>
          <w:lang w:val="en-GB"/>
        </w:rPr>
        <w:t>has increased in effectiveness over time</w:t>
      </w:r>
      <w:r w:rsidRPr="463EE980" w:rsidR="43208DDA">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64004183">
        <w:rPr>
          <w:rFonts w:ascii="Arial" w:hAnsi="Arial" w:eastAsia="Arial" w:cs="Arial"/>
          <w:noProof w:val="0"/>
          <w:color w:val="auto"/>
          <w:sz w:val="24"/>
          <w:szCs w:val="24"/>
          <w:lang w:val="en-GB"/>
        </w:rPr>
        <w:t xml:space="preserve">This shows the positive </w:t>
      </w:r>
      <w:r w:rsidRPr="463EE980" w:rsidR="1A5159FC">
        <w:rPr>
          <w:rFonts w:ascii="Arial" w:hAnsi="Arial" w:eastAsia="Arial" w:cs="Arial"/>
          <w:noProof w:val="0"/>
          <w:color w:val="auto"/>
          <w:sz w:val="24"/>
          <w:szCs w:val="24"/>
          <w:lang w:val="en-GB"/>
        </w:rPr>
        <w:t>outcomes that the stargates have</w:t>
      </w:r>
      <w:r w:rsidRPr="463EE980" w:rsidR="349850FF">
        <w:rPr>
          <w:rFonts w:ascii="Arial" w:hAnsi="Arial" w:eastAsia="Arial" w:cs="Arial"/>
          <w:noProof w:val="0"/>
          <w:color w:val="auto"/>
          <w:sz w:val="24"/>
          <w:szCs w:val="24"/>
          <w:lang w:val="en-GB"/>
        </w:rPr>
        <w:t xml:space="preserve"> and how productive it is</w:t>
      </w:r>
      <w:r w:rsidRPr="463EE980" w:rsidR="20B93D67">
        <w:rPr>
          <w:rFonts w:ascii="Arial" w:hAnsi="Arial" w:eastAsia="Arial" w:cs="Arial"/>
          <w:noProof w:val="0"/>
          <w:color w:val="auto"/>
          <w:sz w:val="24"/>
          <w:szCs w:val="24"/>
          <w:lang w:val="en-GB"/>
        </w:rPr>
        <w:t xml:space="preserve">, as having </w:t>
      </w:r>
      <w:r w:rsidRPr="463EE980" w:rsidR="2C010427">
        <w:rPr>
          <w:rFonts w:ascii="Arial" w:hAnsi="Arial" w:eastAsia="Arial" w:cs="Arial"/>
          <w:noProof w:val="0"/>
          <w:color w:val="auto"/>
          <w:sz w:val="24"/>
          <w:szCs w:val="24"/>
          <w:lang w:val="en-GB"/>
        </w:rPr>
        <w:t>procedures</w:t>
      </w:r>
      <w:r w:rsidRPr="463EE980" w:rsidR="20B93D67">
        <w:rPr>
          <w:rFonts w:ascii="Arial" w:hAnsi="Arial" w:eastAsia="Arial" w:cs="Arial"/>
          <w:noProof w:val="0"/>
          <w:color w:val="auto"/>
          <w:sz w:val="24"/>
          <w:szCs w:val="24"/>
          <w:lang w:val="en-GB"/>
        </w:rPr>
        <w:t xml:space="preserve"> put it place can </w:t>
      </w:r>
      <w:r w:rsidRPr="463EE980" w:rsidR="0B5376C0">
        <w:rPr>
          <w:rFonts w:ascii="Arial" w:hAnsi="Arial" w:eastAsia="Arial" w:cs="Arial"/>
          <w:noProof w:val="0"/>
          <w:color w:val="auto"/>
          <w:sz w:val="24"/>
          <w:szCs w:val="24"/>
          <w:lang w:val="en-GB"/>
        </w:rPr>
        <w:t xml:space="preserve">ensure consistency and standardized operations, which can lead </w:t>
      </w:r>
      <w:r w:rsidRPr="463EE980" w:rsidR="49F85BF1">
        <w:rPr>
          <w:rFonts w:ascii="Arial" w:hAnsi="Arial" w:eastAsia="Arial" w:cs="Arial"/>
          <w:noProof w:val="0"/>
          <w:color w:val="auto"/>
          <w:sz w:val="24"/>
          <w:szCs w:val="24"/>
          <w:lang w:val="en-GB"/>
        </w:rPr>
        <w:t>to improved efficiency and productivity.</w:t>
      </w:r>
      <w:r w:rsidRPr="463EE980" w:rsidR="09E10B27">
        <w:rPr>
          <w:rFonts w:ascii="Arial" w:hAnsi="Arial" w:eastAsia="Arial" w:cs="Arial"/>
          <w:noProof w:val="0"/>
          <w:color w:val="auto"/>
          <w:sz w:val="24"/>
          <w:szCs w:val="24"/>
          <w:lang w:val="en-GB"/>
        </w:rPr>
        <w:t xml:space="preserve"> The p</w:t>
      </w:r>
      <w:r w:rsidRPr="463EE980" w:rsidR="09E10B27">
        <w:rPr>
          <w:rFonts w:ascii="Calibri" w:hAnsi="Calibri" w:eastAsia="Calibri" w:cs="Calibri" w:asciiTheme="minorAscii" w:hAnsiTheme="minorAscii" w:eastAsiaTheme="minorAscii" w:cstheme="minorAscii"/>
          <w:noProof w:val="0"/>
          <w:color w:val="auto"/>
          <w:sz w:val="26"/>
          <w:szCs w:val="26"/>
          <w:lang w:val="en-GB"/>
        </w:rPr>
        <w:t xml:space="preserve">rocess of the 4 step </w:t>
      </w:r>
      <w:r w:rsidRPr="463EE980" w:rsidR="3BDB36E5">
        <w:rPr>
          <w:rFonts w:ascii="Calibri" w:hAnsi="Calibri" w:eastAsia="Calibri" w:cs="Calibri" w:asciiTheme="minorAscii" w:hAnsiTheme="minorAscii" w:eastAsiaTheme="minorAscii" w:cstheme="minorAscii"/>
          <w:noProof w:val="0"/>
          <w:color w:val="auto"/>
          <w:sz w:val="26"/>
          <w:szCs w:val="26"/>
          <w:lang w:val="en-GB"/>
        </w:rPr>
        <w:t>strategies</w:t>
      </w:r>
      <w:r w:rsidRPr="463EE980" w:rsidR="09E10B27">
        <w:rPr>
          <w:rFonts w:ascii="Calibri" w:hAnsi="Calibri" w:eastAsia="Calibri" w:cs="Calibri" w:asciiTheme="minorAscii" w:hAnsiTheme="minorAscii" w:eastAsiaTheme="minorAscii" w:cstheme="minorAscii"/>
          <w:noProof w:val="0"/>
          <w:color w:val="auto"/>
          <w:sz w:val="26"/>
          <w:szCs w:val="26"/>
          <w:lang w:val="en-GB"/>
        </w:rPr>
        <w:t xml:space="preserve"> began after the 9/11, Homeland </w:t>
      </w:r>
      <w:r w:rsidRPr="463EE980" w:rsidR="6413710C">
        <w:rPr>
          <w:rFonts w:ascii="Calibri" w:hAnsi="Calibri" w:eastAsia="Calibri" w:cs="Calibri" w:asciiTheme="minorAscii" w:hAnsiTheme="minorAscii" w:eastAsiaTheme="minorAscii" w:cstheme="minorAscii"/>
          <w:noProof w:val="0"/>
          <w:color w:val="auto"/>
          <w:sz w:val="26"/>
          <w:szCs w:val="26"/>
          <w:lang w:val="en-GB"/>
        </w:rPr>
        <w:t>security</w:t>
      </w:r>
      <w:r w:rsidRPr="463EE980" w:rsidR="09E10B27">
        <w:rPr>
          <w:rFonts w:ascii="Calibri" w:hAnsi="Calibri" w:eastAsia="Calibri" w:cs="Calibri" w:asciiTheme="minorAscii" w:hAnsiTheme="minorAscii" w:eastAsiaTheme="minorAscii" w:cstheme="minorAscii"/>
          <w:noProof w:val="0"/>
          <w:color w:val="auto"/>
          <w:sz w:val="26"/>
          <w:szCs w:val="26"/>
          <w:lang w:val="en-GB"/>
        </w:rPr>
        <w:t xml:space="preserve"> (2022) states that</w:t>
      </w:r>
      <w:r w:rsidRPr="463EE980" w:rsidR="063D3F79">
        <w:rPr>
          <w:rFonts w:ascii="Calibri" w:hAnsi="Calibri" w:eastAsia="Calibri" w:cs="Calibri" w:asciiTheme="minorAscii" w:hAnsiTheme="minorAscii" w:eastAsiaTheme="minorAscii" w:cstheme="minorAscii"/>
          <w:noProof w:val="0"/>
          <w:color w:val="auto"/>
          <w:sz w:val="26"/>
          <w:szCs w:val="26"/>
          <w:lang w:val="en-GB"/>
        </w:rPr>
        <w:t xml:space="preserve"> in the wake of 9/11, the federal government moved swiftly to strengthen federal, state, and local capacities to anticipate, respond to, and recover from domestic threats and disasters while also creating a security framework to shield our nation from massive attacks carried out from abroad.</w:t>
      </w:r>
      <w:r w:rsidRPr="463EE980" w:rsidR="17EFC335">
        <w:rPr>
          <w:rFonts w:ascii="Arial" w:hAnsi="Arial" w:eastAsia="Arial" w:cs="Arial"/>
          <w:noProof w:val="0"/>
          <w:color w:val="FF0000"/>
          <w:sz w:val="24"/>
          <w:szCs w:val="24"/>
          <w:lang w:val="en-GB"/>
        </w:rPr>
        <w:t xml:space="preserve"> </w:t>
      </w:r>
      <w:r w:rsidRPr="463EE980" w:rsidR="1B8F684B">
        <w:rPr>
          <w:rFonts w:ascii="Arial" w:hAnsi="Arial" w:eastAsia="Arial" w:cs="Arial"/>
          <w:noProof w:val="0"/>
          <w:color w:val="auto"/>
          <w:sz w:val="24"/>
          <w:szCs w:val="24"/>
          <w:lang w:val="en-GB"/>
        </w:rPr>
        <w:t xml:space="preserve">This shows that the </w:t>
      </w:r>
      <w:r w:rsidRPr="463EE980" w:rsidR="038A58EE">
        <w:rPr>
          <w:rFonts w:ascii="Arial" w:hAnsi="Arial" w:eastAsia="Arial" w:cs="Arial"/>
          <w:noProof w:val="0"/>
          <w:color w:val="auto"/>
          <w:sz w:val="24"/>
          <w:szCs w:val="24"/>
          <w:lang w:val="en-GB"/>
        </w:rPr>
        <w:t>proceeded</w:t>
      </w:r>
      <w:r w:rsidRPr="463EE980" w:rsidR="1B8F684B">
        <w:rPr>
          <w:rFonts w:ascii="Arial" w:hAnsi="Arial" w:eastAsia="Arial" w:cs="Arial"/>
          <w:noProof w:val="0"/>
          <w:color w:val="auto"/>
          <w:sz w:val="24"/>
          <w:szCs w:val="24"/>
          <w:lang w:val="en-GB"/>
        </w:rPr>
        <w:t xml:space="preserve"> of the </w:t>
      </w:r>
      <w:r w:rsidRPr="463EE980" w:rsidR="5EE8124B">
        <w:rPr>
          <w:rFonts w:ascii="Arial" w:hAnsi="Arial" w:eastAsia="Arial" w:cs="Arial"/>
          <w:noProof w:val="0"/>
          <w:color w:val="auto"/>
          <w:sz w:val="24"/>
          <w:szCs w:val="24"/>
          <w:lang w:val="en-GB"/>
        </w:rPr>
        <w:t>4-step</w:t>
      </w:r>
      <w:r w:rsidRPr="463EE980" w:rsidR="1B8F684B">
        <w:rPr>
          <w:rFonts w:ascii="Arial" w:hAnsi="Arial" w:eastAsia="Arial" w:cs="Arial"/>
          <w:noProof w:val="0"/>
          <w:color w:val="auto"/>
          <w:sz w:val="24"/>
          <w:szCs w:val="24"/>
          <w:lang w:val="en-GB"/>
        </w:rPr>
        <w:t xml:space="preserve"> </w:t>
      </w:r>
      <w:r w:rsidRPr="463EE980" w:rsidR="603F9B55">
        <w:rPr>
          <w:rFonts w:ascii="Arial" w:hAnsi="Arial" w:eastAsia="Arial" w:cs="Arial"/>
          <w:noProof w:val="0"/>
          <w:color w:val="auto"/>
          <w:sz w:val="24"/>
          <w:szCs w:val="24"/>
          <w:lang w:val="en-GB"/>
        </w:rPr>
        <w:t>strategy</w:t>
      </w:r>
      <w:r w:rsidRPr="463EE980" w:rsidR="1B8F684B">
        <w:rPr>
          <w:rFonts w:ascii="Arial" w:hAnsi="Arial" w:eastAsia="Arial" w:cs="Arial"/>
          <w:noProof w:val="0"/>
          <w:color w:val="auto"/>
          <w:sz w:val="24"/>
          <w:szCs w:val="24"/>
          <w:lang w:val="en-GB"/>
        </w:rPr>
        <w:t xml:space="preserve"> has been </w:t>
      </w:r>
      <w:r w:rsidRPr="463EE980" w:rsidR="0D916BEE">
        <w:rPr>
          <w:rFonts w:ascii="Arial" w:hAnsi="Arial" w:eastAsia="Arial" w:cs="Arial"/>
          <w:noProof w:val="0"/>
          <w:color w:val="auto"/>
          <w:sz w:val="24"/>
          <w:szCs w:val="24"/>
          <w:lang w:val="en-GB"/>
        </w:rPr>
        <w:t xml:space="preserve">around for 23 years and is </w:t>
      </w:r>
      <w:r w:rsidRPr="463EE980" w:rsidR="0D916BEE">
        <w:rPr>
          <w:rFonts w:ascii="Arial" w:hAnsi="Arial" w:eastAsia="Arial" w:cs="Arial"/>
          <w:noProof w:val="0"/>
          <w:color w:val="auto"/>
          <w:sz w:val="24"/>
          <w:szCs w:val="24"/>
          <w:lang w:val="en-GB"/>
        </w:rPr>
        <w:t>still continuing</w:t>
      </w:r>
      <w:r w:rsidRPr="463EE980" w:rsidR="0D916BEE">
        <w:rPr>
          <w:rFonts w:ascii="Arial" w:hAnsi="Arial" w:eastAsia="Arial" w:cs="Arial"/>
          <w:noProof w:val="0"/>
          <w:color w:val="auto"/>
          <w:sz w:val="24"/>
          <w:szCs w:val="24"/>
          <w:lang w:val="en-GB"/>
        </w:rPr>
        <w:t xml:space="preserve"> </w:t>
      </w:r>
      <w:r w:rsidRPr="463EE980" w:rsidR="4C36511F">
        <w:rPr>
          <w:rFonts w:ascii="Arial" w:hAnsi="Arial" w:eastAsia="Arial" w:cs="Arial"/>
          <w:noProof w:val="0"/>
          <w:color w:val="auto"/>
          <w:sz w:val="24"/>
          <w:szCs w:val="24"/>
          <w:lang w:val="en-GB"/>
        </w:rPr>
        <w:t xml:space="preserve">to be used now in 2024, </w:t>
      </w:r>
      <w:r w:rsidRPr="463EE980" w:rsidR="7542715F">
        <w:rPr>
          <w:rFonts w:ascii="Arial" w:hAnsi="Arial" w:eastAsia="Arial" w:cs="Arial"/>
          <w:noProof w:val="0"/>
          <w:color w:val="auto"/>
          <w:sz w:val="24"/>
          <w:szCs w:val="24"/>
          <w:lang w:val="en-GB"/>
        </w:rPr>
        <w:t>summarises</w:t>
      </w:r>
      <w:r w:rsidRPr="463EE980" w:rsidR="4C36511F">
        <w:rPr>
          <w:rFonts w:ascii="Arial" w:hAnsi="Arial" w:eastAsia="Arial" w:cs="Arial"/>
          <w:noProof w:val="0"/>
          <w:color w:val="auto"/>
          <w:sz w:val="24"/>
          <w:szCs w:val="24"/>
          <w:lang w:val="en-GB"/>
        </w:rPr>
        <w:t xml:space="preserve"> that it is a </w:t>
      </w:r>
      <w:r w:rsidRPr="463EE980" w:rsidR="6F877088">
        <w:rPr>
          <w:rFonts w:ascii="Arial" w:hAnsi="Arial" w:eastAsia="Arial" w:cs="Arial"/>
          <w:noProof w:val="0"/>
          <w:color w:val="auto"/>
          <w:sz w:val="24"/>
          <w:szCs w:val="24"/>
          <w:lang w:val="en-GB"/>
        </w:rPr>
        <w:t>beneficial</w:t>
      </w:r>
      <w:r w:rsidRPr="463EE980" w:rsidR="2B88C3B8">
        <w:rPr>
          <w:rFonts w:ascii="Arial" w:hAnsi="Arial" w:eastAsia="Arial" w:cs="Arial"/>
          <w:noProof w:val="0"/>
          <w:color w:val="auto"/>
          <w:sz w:val="24"/>
          <w:szCs w:val="24"/>
          <w:lang w:val="en-GB"/>
        </w:rPr>
        <w:t xml:space="preserve"> </w:t>
      </w:r>
      <w:r w:rsidRPr="463EE980" w:rsidR="4C36511F">
        <w:rPr>
          <w:rFonts w:ascii="Arial" w:hAnsi="Arial" w:eastAsia="Arial" w:cs="Arial"/>
          <w:noProof w:val="0"/>
          <w:color w:val="auto"/>
          <w:sz w:val="24"/>
          <w:szCs w:val="24"/>
          <w:lang w:val="en-GB"/>
        </w:rPr>
        <w:t xml:space="preserve">working </w:t>
      </w:r>
      <w:r w:rsidRPr="463EE980" w:rsidR="0ADB3651">
        <w:rPr>
          <w:rFonts w:ascii="Arial" w:hAnsi="Arial" w:eastAsia="Arial" w:cs="Arial"/>
          <w:noProof w:val="0"/>
          <w:color w:val="auto"/>
          <w:sz w:val="24"/>
          <w:szCs w:val="24"/>
          <w:lang w:val="en-GB"/>
        </w:rPr>
        <w:t xml:space="preserve">tool for </w:t>
      </w:r>
      <w:r w:rsidRPr="463EE980" w:rsidR="28089A22">
        <w:rPr>
          <w:rFonts w:ascii="Arial" w:hAnsi="Arial" w:eastAsia="Arial" w:cs="Arial"/>
          <w:noProof w:val="0"/>
          <w:color w:val="auto"/>
          <w:sz w:val="24"/>
          <w:szCs w:val="24"/>
          <w:lang w:val="en-GB"/>
        </w:rPr>
        <w:t>services</w:t>
      </w:r>
      <w:r w:rsidRPr="463EE980" w:rsidR="74F48390">
        <w:rPr>
          <w:rFonts w:ascii="Arial" w:hAnsi="Arial" w:eastAsia="Arial" w:cs="Arial"/>
          <w:noProof w:val="0"/>
          <w:color w:val="auto"/>
          <w:sz w:val="24"/>
          <w:szCs w:val="24"/>
          <w:lang w:val="en-GB"/>
        </w:rPr>
        <w:t xml:space="preserve"> </w:t>
      </w:r>
      <w:r w:rsidRPr="463EE980" w:rsidR="0ADB3651">
        <w:rPr>
          <w:rFonts w:ascii="Arial" w:hAnsi="Arial" w:eastAsia="Arial" w:cs="Arial"/>
          <w:noProof w:val="0"/>
          <w:color w:val="auto"/>
          <w:sz w:val="24"/>
          <w:szCs w:val="24"/>
          <w:lang w:val="en-GB"/>
        </w:rPr>
        <w:t>tackling</w:t>
      </w:r>
      <w:r w:rsidRPr="463EE980" w:rsidR="77496E96">
        <w:rPr>
          <w:rFonts w:ascii="Arial" w:hAnsi="Arial" w:eastAsia="Arial" w:cs="Arial"/>
          <w:noProof w:val="0"/>
          <w:color w:val="auto"/>
          <w:sz w:val="24"/>
          <w:szCs w:val="24"/>
          <w:lang w:val="en-GB"/>
        </w:rPr>
        <w:t xml:space="preserve"> terrorism.</w:t>
      </w:r>
    </w:p>
    <w:p w:rsidR="339534F3" w:rsidP="5A891E2E" w:rsidRDefault="339534F3" w14:paraId="1B2F8926" w14:textId="1748C0C4">
      <w:pPr>
        <w:pStyle w:val="Normal"/>
        <w:rPr>
          <w:rFonts w:ascii="Arial" w:hAnsi="Arial" w:eastAsia="Arial" w:cs="Arial"/>
          <w:noProof w:val="0"/>
          <w:color w:val="FF0000"/>
          <w:sz w:val="24"/>
          <w:szCs w:val="24"/>
          <w:lang w:val="en-GB"/>
        </w:rPr>
      </w:pPr>
      <w:r w:rsidRPr="463EE980" w:rsidR="17EFC335">
        <w:rPr>
          <w:rFonts w:ascii="Arial" w:hAnsi="Arial" w:eastAsia="Arial" w:cs="Arial"/>
          <w:noProof w:val="0"/>
          <w:color w:val="auto"/>
          <w:sz w:val="24"/>
          <w:szCs w:val="24"/>
          <w:lang w:val="en-GB"/>
        </w:rPr>
        <w:t xml:space="preserve">                                                                                                                 </w:t>
      </w:r>
    </w:p>
    <w:p w:rsidR="1E93096A" w:rsidP="6F06E40C" w:rsidRDefault="1E93096A" w14:paraId="5FC6C7BE" w14:textId="0AE1F0FC">
      <w:pPr>
        <w:pStyle w:val="Normal"/>
        <w:rPr>
          <w:rFonts w:ascii="Calibri" w:hAnsi="Calibri" w:eastAsia="Calibri" w:cs="Calibri" w:asciiTheme="minorAscii" w:hAnsiTheme="minorAscii" w:eastAsiaTheme="minorAscii" w:cstheme="minorAscii"/>
          <w:noProof w:val="0"/>
          <w:color w:val="auto"/>
          <w:sz w:val="26"/>
          <w:szCs w:val="26"/>
          <w:lang w:val="en-GB"/>
        </w:rPr>
      </w:pPr>
      <w:r w:rsidRPr="463EE980" w:rsidR="1E93096A">
        <w:rPr>
          <w:b w:val="0"/>
          <w:bCs w:val="0"/>
          <w:sz w:val="26"/>
          <w:szCs w:val="26"/>
          <w:u w:val="none"/>
        </w:rPr>
        <w:t>The serv</w:t>
      </w:r>
      <w:r w:rsidRPr="463EE980" w:rsidR="3B388B20">
        <w:rPr>
          <w:b w:val="0"/>
          <w:bCs w:val="0"/>
          <w:sz w:val="26"/>
          <w:szCs w:val="26"/>
          <w:u w:val="none"/>
        </w:rPr>
        <w:t>ic</w:t>
      </w:r>
      <w:r w:rsidRPr="463EE980" w:rsidR="1E93096A">
        <w:rPr>
          <w:b w:val="0"/>
          <w:bCs w:val="0"/>
          <w:sz w:val="26"/>
          <w:szCs w:val="26"/>
          <w:u w:val="none"/>
        </w:rPr>
        <w:t>e</w:t>
      </w:r>
      <w:r w:rsidRPr="463EE980" w:rsidR="2AE85BEA">
        <w:rPr>
          <w:b w:val="0"/>
          <w:bCs w:val="0"/>
          <w:sz w:val="26"/>
          <w:szCs w:val="26"/>
          <w:u w:val="none"/>
        </w:rPr>
        <w:t xml:space="preserve"> </w:t>
      </w:r>
      <w:r w:rsidRPr="463EE980" w:rsidR="1E93096A">
        <w:rPr>
          <w:b w:val="0"/>
          <w:bCs w:val="0"/>
          <w:sz w:val="26"/>
          <w:szCs w:val="26"/>
          <w:u w:val="none"/>
        </w:rPr>
        <w:t xml:space="preserve">also </w:t>
      </w:r>
      <w:r w:rsidRPr="463EE980" w:rsidR="05D8DEA9">
        <w:rPr>
          <w:b w:val="0"/>
          <w:bCs w:val="0"/>
          <w:sz w:val="26"/>
          <w:szCs w:val="26"/>
          <w:u w:val="none"/>
        </w:rPr>
        <w:t>provides</w:t>
      </w:r>
      <w:r w:rsidRPr="463EE980" w:rsidR="1E93096A">
        <w:rPr>
          <w:b w:val="0"/>
          <w:bCs w:val="0"/>
          <w:sz w:val="26"/>
          <w:szCs w:val="26"/>
          <w:u w:val="none"/>
        </w:rPr>
        <w:t xml:space="preserve"> </w:t>
      </w:r>
      <w:r w:rsidRPr="463EE980" w:rsidR="5C5D32F0">
        <w:rPr>
          <w:b w:val="0"/>
          <w:bCs w:val="0"/>
          <w:sz w:val="26"/>
          <w:szCs w:val="26"/>
          <w:u w:val="none"/>
        </w:rPr>
        <w:t>campaigns</w:t>
      </w:r>
      <w:r w:rsidRPr="463EE980" w:rsidR="1E93096A">
        <w:rPr>
          <w:b w:val="0"/>
          <w:bCs w:val="0"/>
          <w:sz w:val="26"/>
          <w:szCs w:val="26"/>
          <w:u w:val="none"/>
        </w:rPr>
        <w:t xml:space="preserve"> </w:t>
      </w:r>
      <w:r w:rsidRPr="463EE980" w:rsidR="37970950">
        <w:rPr>
          <w:b w:val="0"/>
          <w:bCs w:val="0"/>
          <w:sz w:val="26"/>
          <w:szCs w:val="26"/>
          <w:u w:val="none"/>
        </w:rPr>
        <w:t xml:space="preserve">to guarantee that the </w:t>
      </w:r>
      <w:r w:rsidRPr="463EE980" w:rsidR="37970950">
        <w:rPr>
          <w:b w:val="0"/>
          <w:bCs w:val="0"/>
          <w:sz w:val="26"/>
          <w:szCs w:val="26"/>
          <w:u w:val="none"/>
        </w:rPr>
        <w:t>general public</w:t>
      </w:r>
      <w:r w:rsidRPr="463EE980" w:rsidR="37970950">
        <w:rPr>
          <w:b w:val="0"/>
          <w:bCs w:val="0"/>
          <w:sz w:val="26"/>
          <w:szCs w:val="26"/>
          <w:u w:val="none"/>
        </w:rPr>
        <w:t xml:space="preserve"> receives useful guidance on what to do in the unlikely event of an attack.</w:t>
      </w:r>
      <w:r w:rsidRPr="463EE980" w:rsidR="3C989A4E">
        <w:rPr>
          <w:rFonts w:ascii="Calibri" w:hAnsi="Calibri" w:eastAsia="Calibri" w:cs="Calibri" w:asciiTheme="minorAscii" w:hAnsiTheme="minorAscii" w:eastAsiaTheme="minorAscii" w:cstheme="minorAscii"/>
          <w:noProof w:val="0"/>
          <w:color w:val="2F5496" w:themeColor="accent1" w:themeTint="FF" w:themeShade="BF"/>
          <w:sz w:val="26"/>
          <w:szCs w:val="26"/>
          <w:lang w:val="en-GB"/>
        </w:rPr>
        <w:t xml:space="preserve"> </w:t>
      </w:r>
      <w:r w:rsidRPr="463EE980" w:rsidR="27AFD56B">
        <w:rPr>
          <w:rFonts w:ascii="Calibri" w:hAnsi="Calibri" w:eastAsia="Calibri" w:cs="Calibri" w:asciiTheme="minorAscii" w:hAnsiTheme="minorAscii" w:eastAsiaTheme="minorAscii" w:cstheme="minorAscii"/>
          <w:noProof w:val="0"/>
          <w:color w:val="auto"/>
          <w:sz w:val="26"/>
          <w:szCs w:val="26"/>
          <w:lang w:val="en-GB"/>
        </w:rPr>
        <w:t xml:space="preserve">Protect UK (2022) explores further with the </w:t>
      </w:r>
      <w:r w:rsidRPr="463EE980" w:rsidR="69561CB5">
        <w:rPr>
          <w:rFonts w:ascii="Calibri" w:hAnsi="Calibri" w:eastAsia="Calibri" w:cs="Calibri" w:asciiTheme="minorAscii" w:hAnsiTheme="minorAscii" w:eastAsiaTheme="minorAscii" w:cstheme="minorAscii"/>
          <w:noProof w:val="0"/>
          <w:color w:val="auto"/>
          <w:sz w:val="26"/>
          <w:szCs w:val="26"/>
          <w:lang w:val="en-GB"/>
        </w:rPr>
        <w:t>guidance</w:t>
      </w:r>
      <w:r w:rsidRPr="463EE980" w:rsidR="27AFD56B">
        <w:rPr>
          <w:rFonts w:ascii="Calibri" w:hAnsi="Calibri" w:eastAsia="Calibri" w:cs="Calibri" w:asciiTheme="minorAscii" w:hAnsiTheme="minorAscii" w:eastAsiaTheme="minorAscii" w:cstheme="minorAscii"/>
          <w:noProof w:val="0"/>
          <w:color w:val="auto"/>
          <w:sz w:val="26"/>
          <w:szCs w:val="26"/>
          <w:lang w:val="en-GB"/>
        </w:rPr>
        <w:t xml:space="preserve"> on how public can deal with terrorists/terr</w:t>
      </w:r>
      <w:r w:rsidRPr="463EE980" w:rsidR="09B87DA1">
        <w:rPr>
          <w:rFonts w:ascii="Calibri" w:hAnsi="Calibri" w:eastAsia="Calibri" w:cs="Calibri" w:asciiTheme="minorAscii" w:hAnsiTheme="minorAscii" w:eastAsiaTheme="minorAscii" w:cstheme="minorAscii"/>
          <w:noProof w:val="0"/>
          <w:color w:val="auto"/>
          <w:sz w:val="26"/>
          <w:szCs w:val="26"/>
          <w:lang w:val="en-GB"/>
        </w:rPr>
        <w:t>orism</w:t>
      </w:r>
      <w:r w:rsidRPr="463EE980" w:rsidR="27AFD56B">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03D6195F">
        <w:rPr>
          <w:rFonts w:ascii="Calibri" w:hAnsi="Calibri" w:eastAsia="Calibri" w:cs="Calibri" w:asciiTheme="minorAscii" w:hAnsiTheme="minorAscii" w:eastAsiaTheme="minorAscii" w:cstheme="minorAscii"/>
          <w:noProof w:val="0"/>
          <w:color w:val="auto"/>
          <w:sz w:val="26"/>
          <w:szCs w:val="26"/>
          <w:lang w:val="en-GB"/>
        </w:rPr>
        <w:t xml:space="preserve">surrounding them. </w:t>
      </w:r>
      <w:r w:rsidRPr="463EE980" w:rsidR="1E1D1062">
        <w:rPr>
          <w:rFonts w:ascii="Calibri" w:hAnsi="Calibri" w:eastAsia="Calibri" w:cs="Calibri" w:asciiTheme="minorAscii" w:hAnsiTheme="minorAscii" w:eastAsiaTheme="minorAscii" w:cstheme="minorAscii"/>
          <w:noProof w:val="0"/>
          <w:color w:val="auto"/>
          <w:sz w:val="26"/>
          <w:szCs w:val="26"/>
          <w:lang w:val="en-GB"/>
        </w:rPr>
        <w:t>Protect UK emphasises that</w:t>
      </w:r>
      <w:r w:rsidRPr="463EE980" w:rsidR="1E1D1062">
        <w:rPr>
          <w:rFonts w:ascii="Calibri" w:hAnsi="Calibri" w:eastAsia="Calibri" w:cs="Calibri" w:asciiTheme="minorAscii" w:hAnsiTheme="minorAscii" w:eastAsiaTheme="minorAscii" w:cstheme="minorAscii"/>
          <w:noProof w:val="0"/>
          <w:color w:val="4471C4"/>
          <w:sz w:val="26"/>
          <w:szCs w:val="26"/>
          <w:lang w:val="en-GB"/>
        </w:rPr>
        <w:t xml:space="preserve"> </w:t>
      </w:r>
      <w:r w:rsidRPr="463EE980" w:rsidR="48C13452">
        <w:rPr>
          <w:rFonts w:ascii="Calibri" w:hAnsi="Calibri" w:eastAsia="Calibri" w:cs="Calibri" w:asciiTheme="minorAscii" w:hAnsiTheme="minorAscii" w:eastAsiaTheme="minorAscii" w:cstheme="minorAscii"/>
          <w:noProof w:val="0"/>
          <w:color w:val="auto"/>
          <w:sz w:val="26"/>
          <w:szCs w:val="26"/>
          <w:lang w:val="en-GB"/>
        </w:rPr>
        <w:t xml:space="preserve">attacks can occur at </w:t>
      </w:r>
      <w:r w:rsidRPr="463EE980" w:rsidR="360C7843">
        <w:rPr>
          <w:rFonts w:ascii="Calibri" w:hAnsi="Calibri" w:eastAsia="Calibri" w:cs="Calibri" w:asciiTheme="minorAscii" w:hAnsiTheme="minorAscii" w:eastAsiaTheme="minorAscii" w:cstheme="minorAscii"/>
          <w:noProof w:val="0"/>
          <w:color w:val="auto"/>
          <w:sz w:val="26"/>
          <w:szCs w:val="26"/>
          <w:lang w:val="en-GB"/>
        </w:rPr>
        <w:t>anytime</w:t>
      </w:r>
      <w:r w:rsidRPr="463EE980" w:rsidR="48C13452">
        <w:rPr>
          <w:rFonts w:ascii="Calibri" w:hAnsi="Calibri" w:eastAsia="Calibri" w:cs="Calibri" w:asciiTheme="minorAscii" w:hAnsiTheme="minorAscii" w:eastAsiaTheme="minorAscii" w:cstheme="minorAscii"/>
          <w:noProof w:val="0"/>
          <w:color w:val="auto"/>
          <w:sz w:val="26"/>
          <w:szCs w:val="26"/>
          <w:lang w:val="en-GB"/>
        </w:rPr>
        <w:t xml:space="preserve"> and anywhere without notice, as we have seen in the UK and throughout Europe. </w:t>
      </w:r>
      <w:r w:rsidRPr="463EE980" w:rsidR="7AC0BC2D">
        <w:rPr>
          <w:rFonts w:ascii="Calibri" w:hAnsi="Calibri" w:eastAsia="Calibri" w:cs="Calibri" w:asciiTheme="minorAscii" w:hAnsiTheme="minorAscii" w:eastAsiaTheme="minorAscii" w:cstheme="minorAscii"/>
          <w:noProof w:val="0"/>
          <w:color w:val="auto"/>
          <w:sz w:val="26"/>
          <w:szCs w:val="26"/>
          <w:lang w:val="en-GB"/>
        </w:rPr>
        <w:t>Everyone can</w:t>
      </w:r>
      <w:r w:rsidRPr="463EE980" w:rsidR="48C13452">
        <w:rPr>
          <w:rFonts w:ascii="Calibri" w:hAnsi="Calibri" w:eastAsia="Calibri" w:cs="Calibri" w:asciiTheme="minorAscii" w:hAnsiTheme="minorAscii" w:eastAsiaTheme="minorAscii" w:cstheme="minorAscii"/>
          <w:noProof w:val="0"/>
          <w:color w:val="auto"/>
          <w:sz w:val="26"/>
          <w:szCs w:val="26"/>
          <w:lang w:val="en-GB"/>
        </w:rPr>
        <w:t xml:space="preserve"> be kept safer by being aware of the threat and the ways it can be reduced. </w:t>
      </w:r>
      <w:r w:rsidRPr="463EE980" w:rsidR="48C13452">
        <w:rPr>
          <w:rFonts w:ascii="Calibri" w:hAnsi="Calibri" w:eastAsia="Calibri" w:cs="Calibri" w:asciiTheme="minorAscii" w:hAnsiTheme="minorAscii" w:eastAsiaTheme="minorAscii" w:cstheme="minorAscii"/>
          <w:noProof w:val="0"/>
          <w:color w:val="auto"/>
          <w:sz w:val="26"/>
          <w:szCs w:val="26"/>
          <w:lang w:val="en-GB"/>
        </w:rPr>
        <w:t xml:space="preserve">In order </w:t>
      </w:r>
      <w:r w:rsidRPr="463EE980" w:rsidR="0AEC0A9A">
        <w:rPr>
          <w:rFonts w:ascii="Calibri" w:hAnsi="Calibri" w:eastAsia="Calibri" w:cs="Calibri" w:asciiTheme="minorAscii" w:hAnsiTheme="minorAscii" w:eastAsiaTheme="minorAscii" w:cstheme="minorAscii"/>
          <w:noProof w:val="0"/>
          <w:color w:val="auto"/>
          <w:sz w:val="26"/>
          <w:szCs w:val="26"/>
          <w:lang w:val="en-GB"/>
        </w:rPr>
        <w:t>t</w:t>
      </w:r>
      <w:r w:rsidRPr="463EE980" w:rsidR="48C13452">
        <w:rPr>
          <w:rFonts w:ascii="Calibri" w:hAnsi="Calibri" w:eastAsia="Calibri" w:cs="Calibri" w:asciiTheme="minorAscii" w:hAnsiTheme="minorAscii" w:eastAsiaTheme="minorAscii" w:cstheme="minorAscii"/>
          <w:noProof w:val="0"/>
          <w:color w:val="auto"/>
          <w:sz w:val="26"/>
          <w:szCs w:val="26"/>
          <w:lang w:val="en-GB"/>
        </w:rPr>
        <w:t>o</w:t>
      </w:r>
      <w:r w:rsidRPr="463EE980" w:rsidR="48C13452">
        <w:rPr>
          <w:rFonts w:ascii="Calibri" w:hAnsi="Calibri" w:eastAsia="Calibri" w:cs="Calibri" w:asciiTheme="minorAscii" w:hAnsiTheme="minorAscii" w:eastAsiaTheme="minorAscii" w:cstheme="minorAscii"/>
          <w:noProof w:val="0"/>
          <w:color w:val="auto"/>
          <w:sz w:val="26"/>
          <w:szCs w:val="26"/>
          <w:lang w:val="en-GB"/>
        </w:rPr>
        <w:t xml:space="preserve"> contribute to this endeavour, everyone can increase their level of protective security, whether at home, at work, or in any public place</w:t>
      </w:r>
      <w:r w:rsidRPr="463EE980" w:rsidR="6BC125D6">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74DDF1D7">
        <w:rPr>
          <w:rFonts w:ascii="Calibri" w:hAnsi="Calibri" w:eastAsia="Calibri" w:cs="Calibri" w:asciiTheme="minorAscii" w:hAnsiTheme="minorAscii" w:eastAsiaTheme="minorAscii" w:cstheme="minorAscii"/>
          <w:noProof w:val="0"/>
          <w:color w:val="auto"/>
          <w:sz w:val="26"/>
          <w:szCs w:val="26"/>
          <w:lang w:val="en-GB"/>
        </w:rPr>
        <w:t xml:space="preserve">This </w:t>
      </w:r>
      <w:r w:rsidRPr="463EE980" w:rsidR="677EBF3A">
        <w:rPr>
          <w:rFonts w:ascii="Calibri" w:hAnsi="Calibri" w:eastAsia="Calibri" w:cs="Calibri" w:asciiTheme="minorAscii" w:hAnsiTheme="minorAscii" w:eastAsiaTheme="minorAscii" w:cstheme="minorAscii"/>
          <w:noProof w:val="0"/>
          <w:color w:val="auto"/>
          <w:sz w:val="26"/>
          <w:szCs w:val="26"/>
          <w:lang w:val="en-GB"/>
        </w:rPr>
        <w:t>expresses</w:t>
      </w:r>
      <w:r w:rsidRPr="463EE980" w:rsidR="74DDF1D7">
        <w:rPr>
          <w:rFonts w:ascii="Calibri" w:hAnsi="Calibri" w:eastAsia="Calibri" w:cs="Calibri" w:asciiTheme="minorAscii" w:hAnsiTheme="minorAscii" w:eastAsiaTheme="minorAscii" w:cstheme="minorAscii"/>
          <w:noProof w:val="0"/>
          <w:color w:val="auto"/>
          <w:sz w:val="26"/>
          <w:szCs w:val="26"/>
          <w:lang w:val="en-GB"/>
        </w:rPr>
        <w:t xml:space="preserve"> the importance </w:t>
      </w:r>
      <w:r w:rsidRPr="463EE980" w:rsidR="6C80F36D">
        <w:rPr>
          <w:rFonts w:ascii="Calibri" w:hAnsi="Calibri" w:eastAsia="Calibri" w:cs="Calibri" w:asciiTheme="minorAscii" w:hAnsiTheme="minorAscii" w:eastAsiaTheme="minorAscii" w:cstheme="minorAscii"/>
          <w:noProof w:val="0"/>
          <w:color w:val="auto"/>
          <w:sz w:val="26"/>
          <w:szCs w:val="26"/>
          <w:lang w:val="en-GB"/>
        </w:rPr>
        <w:t xml:space="preserve">of </w:t>
      </w:r>
      <w:r w:rsidRPr="463EE980" w:rsidR="1E0D07B4">
        <w:rPr>
          <w:rFonts w:ascii="Calibri" w:hAnsi="Calibri" w:eastAsia="Calibri" w:cs="Calibri" w:asciiTheme="minorAscii" w:hAnsiTheme="minorAscii" w:eastAsiaTheme="minorAscii" w:cstheme="minorAscii"/>
          <w:noProof w:val="0"/>
          <w:color w:val="auto"/>
          <w:sz w:val="26"/>
          <w:szCs w:val="26"/>
          <w:lang w:val="en-GB"/>
        </w:rPr>
        <w:t xml:space="preserve">the needs for individuals to understand what actions to take when </w:t>
      </w:r>
      <w:r w:rsidRPr="463EE980" w:rsidR="03C610B1">
        <w:rPr>
          <w:rFonts w:ascii="Calibri" w:hAnsi="Calibri" w:eastAsia="Calibri" w:cs="Calibri" w:asciiTheme="minorAscii" w:hAnsiTheme="minorAscii" w:eastAsiaTheme="minorAscii" w:cstheme="minorAscii"/>
          <w:noProof w:val="0"/>
          <w:color w:val="auto"/>
          <w:sz w:val="26"/>
          <w:szCs w:val="26"/>
          <w:lang w:val="en-GB"/>
        </w:rPr>
        <w:t xml:space="preserve">a </w:t>
      </w:r>
      <w:r w:rsidRPr="463EE980" w:rsidR="1E1A849F">
        <w:rPr>
          <w:rFonts w:ascii="Calibri" w:hAnsi="Calibri" w:eastAsia="Calibri" w:cs="Calibri" w:asciiTheme="minorAscii" w:hAnsiTheme="minorAscii" w:eastAsiaTheme="minorAscii" w:cstheme="minorAscii"/>
          <w:noProof w:val="0"/>
          <w:color w:val="auto"/>
          <w:sz w:val="26"/>
          <w:szCs w:val="26"/>
          <w:lang w:val="en-GB"/>
        </w:rPr>
        <w:t>terrorist</w:t>
      </w:r>
      <w:r w:rsidRPr="463EE980" w:rsidR="03C610B1">
        <w:rPr>
          <w:rFonts w:ascii="Calibri" w:hAnsi="Calibri" w:eastAsia="Calibri" w:cs="Calibri" w:asciiTheme="minorAscii" w:hAnsiTheme="minorAscii" w:eastAsiaTheme="minorAscii" w:cstheme="minorAscii"/>
          <w:noProof w:val="0"/>
          <w:color w:val="auto"/>
          <w:sz w:val="26"/>
          <w:szCs w:val="26"/>
          <w:lang w:val="en-GB"/>
        </w:rPr>
        <w:t xml:space="preserve"> attack occurs nearby</w:t>
      </w:r>
      <w:r w:rsidRPr="463EE980" w:rsidR="183F7B36">
        <w:rPr>
          <w:rFonts w:ascii="Calibri" w:hAnsi="Calibri" w:eastAsia="Calibri" w:cs="Calibri" w:asciiTheme="minorAscii" w:hAnsiTheme="minorAscii" w:eastAsiaTheme="minorAscii" w:cstheme="minorAscii"/>
          <w:noProof w:val="0"/>
          <w:color w:val="auto"/>
          <w:sz w:val="26"/>
          <w:szCs w:val="26"/>
          <w:lang w:val="en-GB"/>
        </w:rPr>
        <w:t xml:space="preserve">. Adding to this, having this website available </w:t>
      </w:r>
      <w:r w:rsidRPr="463EE980" w:rsidR="4632A35E">
        <w:rPr>
          <w:rFonts w:ascii="Calibri" w:hAnsi="Calibri" w:eastAsia="Calibri" w:cs="Calibri" w:asciiTheme="minorAscii" w:hAnsiTheme="minorAscii" w:eastAsiaTheme="minorAscii" w:cstheme="minorAscii"/>
          <w:noProof w:val="0"/>
          <w:color w:val="auto"/>
          <w:sz w:val="26"/>
          <w:szCs w:val="26"/>
          <w:lang w:val="en-GB"/>
        </w:rPr>
        <w:t xml:space="preserve">is a positive as anyone </w:t>
      </w:r>
      <w:r w:rsidRPr="463EE980" w:rsidR="6BF64875">
        <w:rPr>
          <w:rFonts w:ascii="Calibri" w:hAnsi="Calibri" w:eastAsia="Calibri" w:cs="Calibri" w:asciiTheme="minorAscii" w:hAnsiTheme="minorAscii" w:eastAsiaTheme="minorAscii" w:cstheme="minorAscii"/>
          <w:noProof w:val="0"/>
          <w:color w:val="auto"/>
          <w:sz w:val="26"/>
          <w:szCs w:val="26"/>
          <w:lang w:val="en-GB"/>
        </w:rPr>
        <w:t>can</w:t>
      </w:r>
      <w:r w:rsidRPr="463EE980" w:rsidR="4632A35E">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6306F800">
        <w:rPr>
          <w:rFonts w:ascii="Calibri" w:hAnsi="Calibri" w:eastAsia="Calibri" w:cs="Calibri" w:asciiTheme="minorAscii" w:hAnsiTheme="minorAscii" w:eastAsiaTheme="minorAscii" w:cstheme="minorAscii"/>
          <w:noProof w:val="0"/>
          <w:color w:val="auto"/>
          <w:sz w:val="26"/>
          <w:szCs w:val="26"/>
          <w:lang w:val="en-GB"/>
        </w:rPr>
        <w:t>access</w:t>
      </w:r>
      <w:r w:rsidRPr="463EE980" w:rsidR="4632A35E">
        <w:rPr>
          <w:rFonts w:ascii="Calibri" w:hAnsi="Calibri" w:eastAsia="Calibri" w:cs="Calibri" w:asciiTheme="minorAscii" w:hAnsiTheme="minorAscii" w:eastAsiaTheme="minorAscii" w:cstheme="minorAscii"/>
          <w:noProof w:val="0"/>
          <w:color w:val="auto"/>
          <w:sz w:val="26"/>
          <w:szCs w:val="26"/>
          <w:lang w:val="en-GB"/>
        </w:rPr>
        <w:t xml:space="preserve"> it </w:t>
      </w:r>
      <w:r w:rsidRPr="463EE980" w:rsidR="396301A5">
        <w:rPr>
          <w:rFonts w:ascii="Calibri" w:hAnsi="Calibri" w:eastAsia="Calibri" w:cs="Calibri" w:asciiTheme="minorAscii" w:hAnsiTheme="minorAscii" w:eastAsiaTheme="minorAscii" w:cstheme="minorAscii"/>
          <w:noProof w:val="0"/>
          <w:color w:val="auto"/>
          <w:sz w:val="26"/>
          <w:szCs w:val="26"/>
          <w:lang w:val="en-GB"/>
        </w:rPr>
        <w:t xml:space="preserve">and get a greater </w:t>
      </w:r>
      <w:r w:rsidRPr="463EE980" w:rsidR="541F3612">
        <w:rPr>
          <w:rFonts w:ascii="Calibri" w:hAnsi="Calibri" w:eastAsia="Calibri" w:cs="Calibri" w:asciiTheme="minorAscii" w:hAnsiTheme="minorAscii" w:eastAsiaTheme="minorAscii" w:cstheme="minorAscii"/>
          <w:noProof w:val="0"/>
          <w:color w:val="auto"/>
          <w:sz w:val="26"/>
          <w:szCs w:val="26"/>
          <w:lang w:val="en-GB"/>
        </w:rPr>
        <w:t>understanding</w:t>
      </w:r>
      <w:r w:rsidRPr="463EE980" w:rsidR="396301A5">
        <w:rPr>
          <w:rFonts w:ascii="Calibri" w:hAnsi="Calibri" w:eastAsia="Calibri" w:cs="Calibri" w:asciiTheme="minorAscii" w:hAnsiTheme="minorAscii" w:eastAsiaTheme="minorAscii" w:cstheme="minorAscii"/>
          <w:noProof w:val="0"/>
          <w:color w:val="auto"/>
          <w:sz w:val="26"/>
          <w:szCs w:val="26"/>
          <w:lang w:val="en-GB"/>
        </w:rPr>
        <w:t xml:space="preserve"> of how to stay safer in those circumstances. </w:t>
      </w:r>
    </w:p>
    <w:p w:rsidR="463EE980" w:rsidP="463EE980" w:rsidRDefault="463EE980" w14:paraId="66A80003" w14:textId="0E288A84">
      <w:pPr>
        <w:pStyle w:val="Normal"/>
        <w:rPr>
          <w:rFonts w:ascii="Calibri" w:hAnsi="Calibri" w:eastAsia="Calibri" w:cs="Calibri" w:asciiTheme="minorAscii" w:hAnsiTheme="minorAscii" w:eastAsiaTheme="minorAscii" w:cstheme="minorAscii"/>
          <w:noProof w:val="0"/>
          <w:color w:val="auto"/>
          <w:sz w:val="26"/>
          <w:szCs w:val="26"/>
          <w:lang w:val="en-GB"/>
        </w:rPr>
      </w:pPr>
    </w:p>
    <w:p w:rsidR="463EE980" w:rsidP="463EE980" w:rsidRDefault="463EE980" w14:paraId="71B3670B" w14:textId="347E44C2">
      <w:pPr>
        <w:pStyle w:val="Normal"/>
        <w:rPr>
          <w:rFonts w:ascii="Calibri" w:hAnsi="Calibri" w:eastAsia="Calibri" w:cs="Calibri" w:asciiTheme="minorAscii" w:hAnsiTheme="minorAscii" w:eastAsiaTheme="minorAscii" w:cstheme="minorAscii"/>
          <w:noProof w:val="0"/>
          <w:color w:val="auto"/>
          <w:sz w:val="26"/>
          <w:szCs w:val="26"/>
          <w:lang w:val="en-GB"/>
        </w:rPr>
      </w:pPr>
    </w:p>
    <w:p w:rsidR="463EE980" w:rsidP="463EE980" w:rsidRDefault="463EE980" w14:paraId="22E57311" w14:textId="34C9C76F">
      <w:pPr>
        <w:pStyle w:val="Normal"/>
        <w:rPr>
          <w:rFonts w:ascii="Calibri" w:hAnsi="Calibri" w:eastAsia="Calibri" w:cs="Calibri" w:asciiTheme="minorAscii" w:hAnsiTheme="minorAscii" w:eastAsiaTheme="minorAscii" w:cstheme="minorAscii"/>
          <w:noProof w:val="0"/>
          <w:color w:val="auto"/>
          <w:sz w:val="26"/>
          <w:szCs w:val="26"/>
          <w:lang w:val="en-GB"/>
        </w:rPr>
      </w:pPr>
    </w:p>
    <w:p w:rsidR="6F06E40C" w:rsidP="463EE980" w:rsidRDefault="6F06E40C" w14:paraId="41516F56" w14:textId="38948D3B">
      <w:pPr>
        <w:pStyle w:val="Normal"/>
        <w:rPr>
          <w:rFonts w:ascii="Calibri" w:hAnsi="Calibri" w:eastAsia="Calibri" w:cs="Calibri" w:asciiTheme="minorAscii" w:hAnsiTheme="minorAscii" w:eastAsiaTheme="minorAscii" w:cstheme="minorAscii"/>
          <w:noProof w:val="0"/>
          <w:color w:val="auto"/>
          <w:sz w:val="26"/>
          <w:szCs w:val="26"/>
          <w:lang w:val="en-GB"/>
        </w:rPr>
      </w:pPr>
      <w:r w:rsidRPr="463EE980" w:rsidR="71548989">
        <w:rPr>
          <w:rFonts w:ascii="Calibri" w:hAnsi="Calibri" w:eastAsia="Calibri" w:cs="Calibri" w:asciiTheme="minorAscii" w:hAnsiTheme="minorAscii" w:eastAsiaTheme="minorAscii" w:cstheme="minorAscii"/>
          <w:noProof w:val="0"/>
          <w:color w:val="auto"/>
          <w:sz w:val="26"/>
          <w:szCs w:val="26"/>
          <w:lang w:val="en-GB"/>
        </w:rPr>
        <w:t xml:space="preserve">Joint emergency service interoperability principles (JESIP) </w:t>
      </w:r>
      <w:r w:rsidRPr="463EE980" w:rsidR="17848C03">
        <w:rPr>
          <w:rFonts w:ascii="Calibri" w:hAnsi="Calibri" w:eastAsia="Calibri" w:cs="Calibri" w:asciiTheme="minorAscii" w:hAnsiTheme="minorAscii" w:eastAsiaTheme="minorAscii" w:cstheme="minorAscii"/>
          <w:noProof w:val="0"/>
          <w:color w:val="auto"/>
          <w:sz w:val="26"/>
          <w:szCs w:val="26"/>
          <w:lang w:val="en-GB"/>
        </w:rPr>
        <w:t>are</w:t>
      </w:r>
      <w:r w:rsidRPr="463EE980" w:rsidR="49BC339C">
        <w:rPr>
          <w:rFonts w:ascii="Calibri" w:hAnsi="Calibri" w:eastAsia="Calibri" w:cs="Calibri" w:asciiTheme="minorAscii" w:hAnsiTheme="minorAscii" w:eastAsiaTheme="minorAscii" w:cstheme="minorAscii"/>
          <w:noProof w:val="0"/>
          <w:color w:val="auto"/>
          <w:sz w:val="26"/>
          <w:szCs w:val="26"/>
          <w:lang w:val="en-GB"/>
        </w:rPr>
        <w:t xml:space="preserve"> defined by </w:t>
      </w:r>
      <w:r w:rsidRPr="463EE980" w:rsidR="051073C7">
        <w:rPr>
          <w:rFonts w:ascii="Calibri" w:hAnsi="Calibri" w:eastAsia="Calibri" w:cs="Calibri" w:asciiTheme="minorAscii" w:hAnsiTheme="minorAscii" w:eastAsiaTheme="minorAscii" w:cstheme="minorAscii"/>
          <w:noProof w:val="0"/>
          <w:color w:val="auto"/>
          <w:sz w:val="26"/>
          <w:szCs w:val="26"/>
          <w:lang w:val="en-GB"/>
        </w:rPr>
        <w:t xml:space="preserve">NHS (2024) which </w:t>
      </w:r>
      <w:r w:rsidRPr="463EE980" w:rsidR="051073C7">
        <w:rPr>
          <w:rFonts w:ascii="Calibri" w:hAnsi="Calibri" w:eastAsia="Calibri" w:cs="Calibri" w:asciiTheme="minorAscii" w:hAnsiTheme="minorAscii" w:eastAsiaTheme="minorAscii" w:cstheme="minorAscii"/>
          <w:noProof w:val="0"/>
          <w:color w:val="auto"/>
          <w:sz w:val="26"/>
          <w:szCs w:val="26"/>
          <w:lang w:val="en-GB"/>
        </w:rPr>
        <w:t>states</w:t>
      </w:r>
      <w:r w:rsidRPr="463EE980" w:rsidR="051073C7">
        <w:rPr>
          <w:rFonts w:ascii="Calibri" w:hAnsi="Calibri" w:eastAsia="Calibri" w:cs="Calibri" w:asciiTheme="minorAscii" w:hAnsiTheme="minorAscii" w:eastAsiaTheme="minorAscii" w:cstheme="minorAscii"/>
          <w:noProof w:val="0"/>
          <w:color w:val="auto"/>
          <w:sz w:val="26"/>
          <w:szCs w:val="26"/>
          <w:lang w:val="en-GB"/>
        </w:rPr>
        <w:t xml:space="preserve"> that </w:t>
      </w:r>
      <w:r w:rsidRPr="463EE980" w:rsidR="6D7FB260">
        <w:rPr>
          <w:rFonts w:ascii="Calibri" w:hAnsi="Calibri" w:eastAsia="Calibri" w:cs="Calibri" w:asciiTheme="minorAscii" w:hAnsiTheme="minorAscii" w:eastAsiaTheme="minorAscii" w:cstheme="minorAscii"/>
          <w:noProof w:val="0"/>
          <w:color w:val="auto"/>
          <w:sz w:val="26"/>
          <w:szCs w:val="26"/>
          <w:lang w:val="en-GB"/>
        </w:rPr>
        <w:t xml:space="preserve">JESIP is collaborating with coworkers in emergency services to help rescue lives. </w:t>
      </w:r>
      <w:r w:rsidRPr="463EE980" w:rsidR="7E5B8903">
        <w:rPr>
          <w:rFonts w:ascii="Calibri" w:hAnsi="Calibri" w:eastAsia="Calibri" w:cs="Calibri" w:asciiTheme="minorAscii" w:hAnsiTheme="minorAscii" w:eastAsiaTheme="minorAscii" w:cstheme="minorAscii"/>
          <w:noProof w:val="0"/>
          <w:color w:val="auto"/>
          <w:sz w:val="26"/>
          <w:szCs w:val="26"/>
          <w:lang w:val="en-GB"/>
        </w:rPr>
        <w:t xml:space="preserve">JESIP operated under the banner of "Working together – Saving lives – Reducing harm" in collaboration with colleagues from the police, fire department, and other responding agencies </w:t>
      </w:r>
      <w:r w:rsidRPr="463EE980" w:rsidR="7E5B8903">
        <w:rPr>
          <w:rFonts w:ascii="Calibri" w:hAnsi="Calibri" w:eastAsia="Calibri" w:cs="Calibri" w:asciiTheme="minorAscii" w:hAnsiTheme="minorAscii" w:eastAsiaTheme="minorAscii" w:cstheme="minorAscii"/>
          <w:noProof w:val="0"/>
          <w:color w:val="auto"/>
          <w:sz w:val="26"/>
          <w:szCs w:val="26"/>
          <w:lang w:val="en-GB"/>
        </w:rPr>
        <w:t>in order to</w:t>
      </w:r>
      <w:r w:rsidRPr="463EE980" w:rsidR="7E5B8903">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4ABBCABC">
        <w:rPr>
          <w:rFonts w:ascii="Calibri" w:hAnsi="Calibri" w:eastAsia="Calibri" w:cs="Calibri" w:asciiTheme="minorAscii" w:hAnsiTheme="minorAscii" w:eastAsiaTheme="minorAscii" w:cstheme="minorAscii"/>
          <w:noProof w:val="0"/>
          <w:color w:val="auto"/>
          <w:sz w:val="26"/>
          <w:szCs w:val="26"/>
          <w:lang w:val="en-GB"/>
        </w:rPr>
        <w:t>deter</w:t>
      </w:r>
      <w:r w:rsidRPr="463EE980" w:rsidR="7E5B8903">
        <w:rPr>
          <w:rFonts w:ascii="Calibri" w:hAnsi="Calibri" w:eastAsia="Calibri" w:cs="Calibri" w:asciiTheme="minorAscii" w:hAnsiTheme="minorAscii" w:eastAsiaTheme="minorAscii" w:cstheme="minorAscii"/>
          <w:noProof w:val="0"/>
          <w:color w:val="auto"/>
          <w:sz w:val="26"/>
          <w:szCs w:val="26"/>
          <w:lang w:val="en-GB"/>
        </w:rPr>
        <w:t xml:space="preserve"> terrorism. </w:t>
      </w:r>
      <w:r w:rsidRPr="463EE980" w:rsidR="699ABEE0">
        <w:rPr>
          <w:rFonts w:ascii="Calibri" w:hAnsi="Calibri" w:eastAsia="Calibri" w:cs="Calibri" w:asciiTheme="minorAscii" w:hAnsiTheme="minorAscii" w:eastAsiaTheme="minorAscii" w:cstheme="minorAscii"/>
          <w:noProof w:val="0"/>
          <w:color w:val="auto"/>
          <w:sz w:val="26"/>
          <w:szCs w:val="26"/>
          <w:lang w:val="en-GB"/>
        </w:rPr>
        <w:t xml:space="preserve">This shows </w:t>
      </w:r>
      <w:r w:rsidRPr="463EE980" w:rsidR="578BC87C">
        <w:rPr>
          <w:rFonts w:ascii="Calibri" w:hAnsi="Calibri" w:eastAsia="Calibri" w:cs="Calibri" w:asciiTheme="minorAscii" w:hAnsiTheme="minorAscii" w:eastAsiaTheme="minorAscii" w:cstheme="minorAscii"/>
          <w:noProof w:val="0"/>
          <w:color w:val="auto"/>
          <w:sz w:val="26"/>
          <w:szCs w:val="26"/>
          <w:lang w:val="en-GB"/>
        </w:rPr>
        <w:t>its</w:t>
      </w:r>
      <w:r w:rsidRPr="463EE980" w:rsidR="699ABEE0">
        <w:rPr>
          <w:rFonts w:ascii="Calibri" w:hAnsi="Calibri" w:eastAsia="Calibri" w:cs="Calibri" w:asciiTheme="minorAscii" w:hAnsiTheme="minorAscii" w:eastAsiaTheme="minorAscii" w:cstheme="minorAscii"/>
          <w:noProof w:val="0"/>
          <w:color w:val="auto"/>
          <w:sz w:val="26"/>
          <w:szCs w:val="26"/>
          <w:lang w:val="en-GB"/>
        </w:rPr>
        <w:t xml:space="preserve"> importance as </w:t>
      </w:r>
      <w:r w:rsidRPr="463EE980" w:rsidR="70D02FC5">
        <w:rPr>
          <w:rFonts w:ascii="Calibri" w:hAnsi="Calibri" w:eastAsia="Calibri" w:cs="Calibri" w:asciiTheme="minorAscii" w:hAnsiTheme="minorAscii" w:eastAsiaTheme="minorAscii" w:cstheme="minorAscii"/>
          <w:noProof w:val="0"/>
          <w:color w:val="auto"/>
          <w:sz w:val="26"/>
          <w:szCs w:val="26"/>
          <w:lang w:val="en-GB"/>
        </w:rPr>
        <w:t>by working together, various entities can contribute different strengths towards the same goal to con</w:t>
      </w:r>
      <w:r w:rsidRPr="463EE980" w:rsidR="0534C287">
        <w:rPr>
          <w:rFonts w:ascii="Calibri" w:hAnsi="Calibri" w:eastAsia="Calibri" w:cs="Calibri" w:asciiTheme="minorAscii" w:hAnsiTheme="minorAscii" w:eastAsiaTheme="minorAscii" w:cstheme="minorAscii"/>
          <w:noProof w:val="0"/>
          <w:color w:val="auto"/>
          <w:sz w:val="26"/>
          <w:szCs w:val="26"/>
          <w:lang w:val="en-GB"/>
        </w:rPr>
        <w:t xml:space="preserve">quer, leading to a more comprehensive and impactful response. </w:t>
      </w:r>
      <w:r w:rsidRPr="463EE980" w:rsidR="5F8BDFDE">
        <w:rPr>
          <w:rFonts w:ascii="Calibri" w:hAnsi="Calibri" w:eastAsia="Calibri" w:cs="Calibri" w:asciiTheme="minorAscii" w:hAnsiTheme="minorAscii" w:eastAsiaTheme="minorAscii" w:cstheme="minorAscii"/>
          <w:noProof w:val="0"/>
          <w:color w:val="auto"/>
          <w:sz w:val="26"/>
          <w:szCs w:val="26"/>
          <w:lang w:val="en-GB"/>
        </w:rPr>
        <w:t xml:space="preserve">There are principles that follow JESIP, </w:t>
      </w:r>
      <w:r w:rsidRPr="463EE980" w:rsidR="656E4420">
        <w:rPr>
          <w:rFonts w:ascii="Calibri" w:hAnsi="Calibri" w:eastAsia="Calibri" w:cs="Calibri" w:asciiTheme="minorAscii" w:hAnsiTheme="minorAscii" w:eastAsiaTheme="minorAscii" w:cstheme="minorAscii"/>
          <w:noProof w:val="0"/>
          <w:color w:val="auto"/>
          <w:sz w:val="26"/>
          <w:szCs w:val="26"/>
          <w:lang w:val="en-GB"/>
        </w:rPr>
        <w:t xml:space="preserve">regardless of the incident's size or spontaneity, the principles of cooperative working should be applied at all stages. JESIP (2022) </w:t>
      </w:r>
      <w:r w:rsidRPr="463EE980" w:rsidR="41948814">
        <w:rPr>
          <w:rFonts w:ascii="Calibri" w:hAnsi="Calibri" w:eastAsia="Calibri" w:cs="Calibri" w:asciiTheme="minorAscii" w:hAnsiTheme="minorAscii" w:eastAsiaTheme="minorAscii" w:cstheme="minorAscii"/>
          <w:noProof w:val="0"/>
          <w:color w:val="auto"/>
          <w:sz w:val="26"/>
          <w:szCs w:val="26"/>
          <w:lang w:val="en-GB"/>
        </w:rPr>
        <w:t xml:space="preserve">applies the </w:t>
      </w:r>
      <w:r w:rsidRPr="463EE980" w:rsidR="25091231">
        <w:rPr>
          <w:rFonts w:ascii="Calibri" w:hAnsi="Calibri" w:eastAsia="Calibri" w:cs="Calibri" w:asciiTheme="minorAscii" w:hAnsiTheme="minorAscii" w:eastAsiaTheme="minorAscii" w:cstheme="minorAscii"/>
          <w:noProof w:val="0"/>
          <w:color w:val="auto"/>
          <w:sz w:val="26"/>
          <w:szCs w:val="26"/>
          <w:lang w:val="en-GB"/>
        </w:rPr>
        <w:t>strategies</w:t>
      </w:r>
      <w:r w:rsidRPr="463EE980" w:rsidR="41948814">
        <w:rPr>
          <w:rFonts w:ascii="Calibri" w:hAnsi="Calibri" w:eastAsia="Calibri" w:cs="Calibri" w:asciiTheme="minorAscii" w:hAnsiTheme="minorAscii" w:eastAsiaTheme="minorAscii" w:cstheme="minorAscii"/>
          <w:noProof w:val="0"/>
          <w:color w:val="auto"/>
          <w:sz w:val="26"/>
          <w:szCs w:val="26"/>
          <w:lang w:val="en-GB"/>
        </w:rPr>
        <w:t xml:space="preserve"> that are co-locate</w:t>
      </w:r>
      <w:r w:rsidRPr="463EE980" w:rsidR="3F19EDEC">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2C3BEC6E">
        <w:rPr>
          <w:rFonts w:ascii="Calibri" w:hAnsi="Calibri" w:eastAsia="Calibri" w:cs="Calibri" w:asciiTheme="minorAscii" w:hAnsiTheme="minorAscii" w:eastAsiaTheme="minorAscii" w:cstheme="minorAscii"/>
          <w:noProof w:val="0"/>
          <w:color w:val="auto"/>
          <w:sz w:val="26"/>
          <w:szCs w:val="26"/>
          <w:lang w:val="en-GB"/>
        </w:rPr>
        <w:t>communicate</w:t>
      </w:r>
      <w:r w:rsidRPr="463EE980" w:rsidR="3F19EDEC">
        <w:rPr>
          <w:rFonts w:ascii="Calibri" w:hAnsi="Calibri" w:eastAsia="Calibri" w:cs="Calibri" w:asciiTheme="minorAscii" w:hAnsiTheme="minorAscii" w:eastAsiaTheme="minorAscii" w:cstheme="minorAscii"/>
          <w:noProof w:val="0"/>
          <w:color w:val="auto"/>
          <w:sz w:val="26"/>
          <w:szCs w:val="26"/>
          <w:lang w:val="en-GB"/>
        </w:rPr>
        <w:t>, co-ordinate, jointly understand risk and shared situation</w:t>
      </w:r>
      <w:r w:rsidRPr="463EE980" w:rsidR="2C6A5CE2">
        <w:rPr>
          <w:rFonts w:ascii="Calibri" w:hAnsi="Calibri" w:eastAsia="Calibri" w:cs="Calibri" w:asciiTheme="minorAscii" w:hAnsiTheme="minorAscii" w:eastAsiaTheme="minorAscii" w:cstheme="minorAscii"/>
          <w:noProof w:val="0"/>
          <w:color w:val="auto"/>
          <w:sz w:val="26"/>
          <w:szCs w:val="26"/>
          <w:lang w:val="en-GB"/>
        </w:rPr>
        <w:t xml:space="preserve">al </w:t>
      </w:r>
      <w:r w:rsidRPr="463EE980" w:rsidR="477AB6C0">
        <w:rPr>
          <w:rFonts w:ascii="Calibri" w:hAnsi="Calibri" w:eastAsia="Calibri" w:cs="Calibri" w:asciiTheme="minorAscii" w:hAnsiTheme="minorAscii" w:eastAsiaTheme="minorAscii" w:cstheme="minorAscii"/>
          <w:noProof w:val="0"/>
          <w:color w:val="auto"/>
          <w:sz w:val="26"/>
          <w:szCs w:val="26"/>
          <w:lang w:val="en-GB"/>
        </w:rPr>
        <w:t>awareness</w:t>
      </w:r>
      <w:r w:rsidRPr="463EE980" w:rsidR="2C6A5CE2">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20A8094F">
        <w:rPr>
          <w:rFonts w:ascii="Calibri" w:hAnsi="Calibri" w:eastAsia="Calibri" w:cs="Calibri" w:asciiTheme="minorAscii" w:hAnsiTheme="minorAscii" w:eastAsiaTheme="minorAscii" w:cstheme="minorAscii"/>
          <w:noProof w:val="0"/>
          <w:color w:val="auto"/>
          <w:sz w:val="26"/>
          <w:szCs w:val="26"/>
          <w:lang w:val="en-GB"/>
        </w:rPr>
        <w:t>The principles are also applicable in the healing process. Although they can be applied in a different order if needed, the principles shown are presented in an indicative sequence.</w:t>
      </w:r>
      <w:r w:rsidRPr="463EE980" w:rsidR="2C6CD1D3">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5E267068">
        <w:rPr>
          <w:rFonts w:ascii="Calibri" w:hAnsi="Calibri" w:eastAsia="Calibri" w:cs="Calibri" w:asciiTheme="minorAscii" w:hAnsiTheme="minorAscii" w:eastAsiaTheme="minorAscii" w:cstheme="minorAscii"/>
          <w:noProof w:val="0"/>
          <w:color w:val="auto"/>
          <w:sz w:val="26"/>
          <w:szCs w:val="26"/>
          <w:lang w:val="en-GB"/>
        </w:rPr>
        <w:t xml:space="preserve">This is an </w:t>
      </w:r>
      <w:r w:rsidRPr="463EE980" w:rsidR="0CAF3E30">
        <w:rPr>
          <w:rFonts w:ascii="Calibri" w:hAnsi="Calibri" w:eastAsia="Calibri" w:cs="Calibri" w:asciiTheme="minorAscii" w:hAnsiTheme="minorAscii" w:eastAsiaTheme="minorAscii" w:cstheme="minorAscii"/>
          <w:noProof w:val="0"/>
          <w:color w:val="auto"/>
          <w:sz w:val="26"/>
          <w:szCs w:val="26"/>
          <w:lang w:val="en-GB"/>
        </w:rPr>
        <w:t>effective</w:t>
      </w:r>
      <w:r w:rsidRPr="463EE980" w:rsidR="5E267068">
        <w:rPr>
          <w:rFonts w:ascii="Calibri" w:hAnsi="Calibri" w:eastAsia="Calibri" w:cs="Calibri" w:asciiTheme="minorAscii" w:hAnsiTheme="minorAscii" w:eastAsiaTheme="minorAscii" w:cstheme="minorAscii"/>
          <w:noProof w:val="0"/>
          <w:color w:val="auto"/>
          <w:sz w:val="26"/>
          <w:szCs w:val="26"/>
          <w:lang w:val="en-GB"/>
        </w:rPr>
        <w:t xml:space="preserve"> service </w:t>
      </w:r>
      <w:r w:rsidRPr="463EE980" w:rsidR="099E5653">
        <w:rPr>
          <w:rFonts w:ascii="Calibri" w:hAnsi="Calibri" w:eastAsia="Calibri" w:cs="Calibri" w:asciiTheme="minorAscii" w:hAnsiTheme="minorAscii" w:eastAsiaTheme="minorAscii" w:cstheme="minorAscii"/>
          <w:noProof w:val="0"/>
          <w:color w:val="auto"/>
          <w:sz w:val="26"/>
          <w:szCs w:val="26"/>
          <w:lang w:val="en-GB"/>
        </w:rPr>
        <w:t>response</w:t>
      </w:r>
      <w:r w:rsidRPr="463EE980" w:rsidR="5E267068">
        <w:rPr>
          <w:rFonts w:ascii="Calibri" w:hAnsi="Calibri" w:eastAsia="Calibri" w:cs="Calibri" w:asciiTheme="minorAscii" w:hAnsiTheme="minorAscii" w:eastAsiaTheme="minorAscii" w:cstheme="minorAscii"/>
          <w:noProof w:val="0"/>
          <w:color w:val="auto"/>
          <w:sz w:val="26"/>
          <w:szCs w:val="26"/>
          <w:lang w:val="en-GB"/>
        </w:rPr>
        <w:t xml:space="preserve"> as when it is applied </w:t>
      </w:r>
      <w:r w:rsidRPr="463EE980" w:rsidR="30ABB639">
        <w:rPr>
          <w:rFonts w:ascii="Calibri" w:hAnsi="Calibri" w:eastAsia="Calibri" w:cs="Calibri" w:asciiTheme="minorAscii" w:hAnsiTheme="minorAscii" w:eastAsiaTheme="minorAscii" w:cstheme="minorAscii"/>
          <w:noProof w:val="0"/>
          <w:color w:val="auto"/>
          <w:sz w:val="26"/>
          <w:szCs w:val="26"/>
          <w:lang w:val="en-GB"/>
        </w:rPr>
        <w:t xml:space="preserve">consistently it will contribute to better interoperability. </w:t>
      </w:r>
      <w:r w:rsidRPr="463EE980" w:rsidR="647902D8">
        <w:rPr>
          <w:rFonts w:ascii="Calibri" w:hAnsi="Calibri" w:eastAsia="Calibri" w:cs="Calibri" w:asciiTheme="minorAscii" w:hAnsiTheme="minorAscii" w:eastAsiaTheme="minorAscii" w:cstheme="minorAscii"/>
          <w:noProof w:val="0"/>
          <w:color w:val="auto"/>
          <w:sz w:val="26"/>
          <w:szCs w:val="26"/>
          <w:lang w:val="en-GB"/>
        </w:rPr>
        <w:t xml:space="preserve">It enhances the overall effectiveness of the emergency </w:t>
      </w:r>
      <w:r w:rsidRPr="463EE980" w:rsidR="0E8D078B">
        <w:rPr>
          <w:rFonts w:ascii="Calibri" w:hAnsi="Calibri" w:eastAsia="Calibri" w:cs="Calibri" w:asciiTheme="minorAscii" w:hAnsiTheme="minorAscii" w:eastAsiaTheme="minorAscii" w:cstheme="minorAscii"/>
          <w:noProof w:val="0"/>
          <w:color w:val="auto"/>
          <w:sz w:val="26"/>
          <w:szCs w:val="26"/>
          <w:lang w:val="en-GB"/>
        </w:rPr>
        <w:t>response</w:t>
      </w:r>
      <w:r w:rsidRPr="463EE980" w:rsidR="647902D8">
        <w:rPr>
          <w:rFonts w:ascii="Calibri" w:hAnsi="Calibri" w:eastAsia="Calibri" w:cs="Calibri" w:asciiTheme="minorAscii" w:hAnsiTheme="minorAscii" w:eastAsiaTheme="minorAscii" w:cstheme="minorAscii"/>
          <w:noProof w:val="0"/>
          <w:color w:val="auto"/>
          <w:sz w:val="26"/>
          <w:szCs w:val="26"/>
          <w:lang w:val="en-GB"/>
        </w:rPr>
        <w:t xml:space="preserve"> to a terrorist attack by promoting collaboration, coordination, information</w:t>
      </w:r>
      <w:r w:rsidRPr="463EE980" w:rsidR="1DB8858C">
        <w:rPr>
          <w:rFonts w:ascii="Calibri" w:hAnsi="Calibri" w:eastAsia="Calibri" w:cs="Calibri" w:asciiTheme="minorAscii" w:hAnsiTheme="minorAscii" w:eastAsiaTheme="minorAscii" w:cstheme="minorAscii"/>
          <w:noProof w:val="0"/>
          <w:color w:val="auto"/>
          <w:sz w:val="26"/>
          <w:szCs w:val="26"/>
          <w:lang w:val="en-GB"/>
        </w:rPr>
        <w:t xml:space="preserve"> sharing a</w:t>
      </w:r>
      <w:r w:rsidRPr="463EE980" w:rsidR="3B39E44E">
        <w:rPr>
          <w:rFonts w:ascii="Calibri" w:hAnsi="Calibri" w:eastAsia="Calibri" w:cs="Calibri" w:asciiTheme="minorAscii" w:hAnsiTheme="minorAscii" w:eastAsiaTheme="minorAscii" w:cstheme="minorAscii"/>
          <w:noProof w:val="0"/>
          <w:color w:val="auto"/>
          <w:sz w:val="26"/>
          <w:szCs w:val="26"/>
          <w:lang w:val="en-GB"/>
        </w:rPr>
        <w:t>n</w:t>
      </w:r>
      <w:r w:rsidRPr="463EE980" w:rsidR="1DB8858C">
        <w:rPr>
          <w:rFonts w:ascii="Calibri" w:hAnsi="Calibri" w:eastAsia="Calibri" w:cs="Calibri" w:asciiTheme="minorAscii" w:hAnsiTheme="minorAscii" w:eastAsiaTheme="minorAscii" w:cstheme="minorAscii"/>
          <w:noProof w:val="0"/>
          <w:color w:val="auto"/>
          <w:sz w:val="26"/>
          <w:szCs w:val="26"/>
          <w:lang w:val="en-GB"/>
        </w:rPr>
        <w:t xml:space="preserve">d </w:t>
      </w:r>
      <w:r w:rsidRPr="463EE980" w:rsidR="58687129">
        <w:rPr>
          <w:rFonts w:ascii="Calibri" w:hAnsi="Calibri" w:eastAsia="Calibri" w:cs="Calibri" w:asciiTheme="minorAscii" w:hAnsiTheme="minorAscii" w:eastAsiaTheme="minorAscii" w:cstheme="minorAscii"/>
          <w:noProof w:val="0"/>
          <w:color w:val="auto"/>
          <w:sz w:val="26"/>
          <w:szCs w:val="26"/>
          <w:lang w:val="en-GB"/>
        </w:rPr>
        <w:t>interoperability</w:t>
      </w:r>
      <w:r w:rsidRPr="463EE980" w:rsidR="1DB8858C">
        <w:rPr>
          <w:rFonts w:ascii="Calibri" w:hAnsi="Calibri" w:eastAsia="Calibri" w:cs="Calibri" w:asciiTheme="minorAscii" w:hAnsiTheme="minorAscii" w:eastAsiaTheme="minorAscii" w:cstheme="minorAscii"/>
          <w:noProof w:val="0"/>
          <w:color w:val="auto"/>
          <w:sz w:val="26"/>
          <w:szCs w:val="26"/>
          <w:lang w:val="en-GB"/>
        </w:rPr>
        <w:t xml:space="preserve"> among different agencies involved in the </w:t>
      </w:r>
      <w:r w:rsidRPr="463EE980" w:rsidR="1FDBB013">
        <w:rPr>
          <w:rFonts w:ascii="Calibri" w:hAnsi="Calibri" w:eastAsia="Calibri" w:cs="Calibri" w:asciiTheme="minorAscii" w:hAnsiTheme="minorAscii" w:eastAsiaTheme="minorAscii" w:cstheme="minorAscii"/>
          <w:noProof w:val="0"/>
          <w:color w:val="auto"/>
          <w:sz w:val="26"/>
          <w:szCs w:val="26"/>
          <w:lang w:val="en-GB"/>
        </w:rPr>
        <w:t>response</w:t>
      </w:r>
      <w:r w:rsidRPr="463EE980" w:rsidR="1DB8858C">
        <w:rPr>
          <w:rFonts w:ascii="Calibri" w:hAnsi="Calibri" w:eastAsia="Calibri" w:cs="Calibri" w:asciiTheme="minorAscii" w:hAnsiTheme="minorAscii" w:eastAsiaTheme="minorAscii" w:cstheme="minorAscii"/>
          <w:noProof w:val="0"/>
          <w:color w:val="auto"/>
          <w:sz w:val="26"/>
          <w:szCs w:val="26"/>
          <w:lang w:val="en-GB"/>
        </w:rPr>
        <w:t xml:space="preserve"> effort.</w:t>
      </w:r>
      <w:r w:rsidRPr="463EE980" w:rsidR="79DEC97F">
        <w:rPr>
          <w:rFonts w:ascii="Calibri" w:hAnsi="Calibri" w:eastAsia="Calibri" w:cs="Calibri" w:asciiTheme="minorAscii" w:hAnsiTheme="minorAscii" w:eastAsiaTheme="minorAscii" w:cstheme="minorAscii"/>
          <w:noProof w:val="0"/>
          <w:color w:val="auto"/>
          <w:sz w:val="26"/>
          <w:szCs w:val="26"/>
          <w:lang w:val="en-GB"/>
        </w:rPr>
        <w:t xml:space="preserve"> This coordination is essential to ensure a swift response to migrate the impact of the incident, saving lives. </w:t>
      </w:r>
      <w:r w:rsidRPr="463EE980" w:rsidR="469F074C">
        <w:rPr>
          <w:rFonts w:ascii="Calibri" w:hAnsi="Calibri" w:eastAsia="Calibri" w:cs="Calibri" w:asciiTheme="minorAscii" w:hAnsiTheme="minorAscii" w:eastAsiaTheme="minorAscii" w:cstheme="minorAscii"/>
          <w:noProof w:val="0"/>
          <w:color w:val="auto"/>
          <w:sz w:val="26"/>
          <w:szCs w:val="26"/>
          <w:lang w:val="en-GB"/>
        </w:rPr>
        <w:t xml:space="preserve">During a terrorist attack, </w:t>
      </w:r>
      <w:r w:rsidRPr="463EE980" w:rsidR="469F074C">
        <w:rPr>
          <w:rFonts w:ascii="Calibri" w:hAnsi="Calibri" w:eastAsia="Calibri" w:cs="Calibri" w:asciiTheme="minorAscii" w:hAnsiTheme="minorAscii" w:eastAsiaTheme="minorAscii" w:cstheme="minorAscii"/>
          <w:noProof w:val="0"/>
          <w:color w:val="auto"/>
          <w:sz w:val="26"/>
          <w:szCs w:val="26"/>
          <w:lang w:val="en-GB"/>
        </w:rPr>
        <w:t>timely</w:t>
      </w:r>
      <w:r w:rsidRPr="463EE980" w:rsidR="469F074C">
        <w:rPr>
          <w:rFonts w:ascii="Calibri" w:hAnsi="Calibri" w:eastAsia="Calibri" w:cs="Calibri" w:asciiTheme="minorAscii" w:hAnsiTheme="minorAscii" w:eastAsiaTheme="minorAscii" w:cstheme="minorAscii"/>
          <w:noProof w:val="0"/>
          <w:color w:val="auto"/>
          <w:sz w:val="26"/>
          <w:szCs w:val="26"/>
          <w:lang w:val="en-GB"/>
        </w:rPr>
        <w:t xml:space="preserve"> and </w:t>
      </w:r>
      <w:r w:rsidRPr="463EE980" w:rsidR="469F074C">
        <w:rPr>
          <w:rFonts w:ascii="Calibri" w:hAnsi="Calibri" w:eastAsia="Calibri" w:cs="Calibri" w:asciiTheme="minorAscii" w:hAnsiTheme="minorAscii" w:eastAsiaTheme="minorAscii" w:cstheme="minorAscii"/>
          <w:noProof w:val="0"/>
          <w:color w:val="auto"/>
          <w:sz w:val="26"/>
          <w:szCs w:val="26"/>
          <w:lang w:val="en-GB"/>
        </w:rPr>
        <w:t>accurate</w:t>
      </w:r>
      <w:r w:rsidRPr="463EE980" w:rsidR="469F074C">
        <w:rPr>
          <w:rFonts w:ascii="Calibri" w:hAnsi="Calibri" w:eastAsia="Calibri" w:cs="Calibri" w:asciiTheme="minorAscii" w:hAnsiTheme="minorAscii" w:eastAsiaTheme="minorAscii" w:cstheme="minorAscii"/>
          <w:noProof w:val="0"/>
          <w:color w:val="auto"/>
          <w:sz w:val="26"/>
          <w:szCs w:val="26"/>
          <w:lang w:val="en-GB"/>
        </w:rPr>
        <w:t xml:space="preserve"> information shared amongst each public service team is c</w:t>
      </w:r>
      <w:r w:rsidRPr="463EE980" w:rsidR="2E6CB786">
        <w:rPr>
          <w:rFonts w:ascii="Calibri" w:hAnsi="Calibri" w:eastAsia="Calibri" w:cs="Calibri" w:asciiTheme="minorAscii" w:hAnsiTheme="minorAscii" w:eastAsiaTheme="minorAscii" w:cstheme="minorAscii"/>
          <w:noProof w:val="0"/>
          <w:color w:val="auto"/>
          <w:sz w:val="26"/>
          <w:szCs w:val="26"/>
          <w:lang w:val="en-GB"/>
        </w:rPr>
        <w:t xml:space="preserve">rucial for decision – making and responding appropriately, this is so that everyone playing part </w:t>
      </w:r>
      <w:r w:rsidRPr="463EE980" w:rsidR="16DBF620">
        <w:rPr>
          <w:rFonts w:ascii="Calibri" w:hAnsi="Calibri" w:eastAsia="Calibri" w:cs="Calibri" w:asciiTheme="minorAscii" w:hAnsiTheme="minorAscii" w:eastAsiaTheme="minorAscii" w:cstheme="minorAscii"/>
          <w:noProof w:val="0"/>
          <w:color w:val="auto"/>
          <w:sz w:val="26"/>
          <w:szCs w:val="26"/>
          <w:lang w:val="en-GB"/>
        </w:rPr>
        <w:t xml:space="preserve">in their emergency jobs have a role each and to understand what </w:t>
      </w:r>
      <w:r w:rsidRPr="463EE980" w:rsidR="0B592F65">
        <w:rPr>
          <w:rFonts w:ascii="Calibri" w:hAnsi="Calibri" w:eastAsia="Calibri" w:cs="Calibri" w:asciiTheme="minorAscii" w:hAnsiTheme="minorAscii" w:eastAsiaTheme="minorAscii" w:cstheme="minorAscii"/>
          <w:noProof w:val="0"/>
          <w:color w:val="auto"/>
          <w:sz w:val="26"/>
          <w:szCs w:val="26"/>
          <w:lang w:val="en-GB"/>
        </w:rPr>
        <w:t>each other's</w:t>
      </w:r>
      <w:r w:rsidRPr="463EE980" w:rsidR="326C5477">
        <w:rPr>
          <w:rFonts w:ascii="Calibri" w:hAnsi="Calibri" w:eastAsia="Calibri" w:cs="Calibri" w:asciiTheme="minorAscii" w:hAnsiTheme="minorAscii" w:eastAsiaTheme="minorAscii" w:cstheme="minorAscii"/>
          <w:noProof w:val="0"/>
          <w:color w:val="auto"/>
          <w:sz w:val="26"/>
          <w:szCs w:val="26"/>
          <w:lang w:val="en-GB"/>
        </w:rPr>
        <w:t xml:space="preserve"> responsibilities are. This </w:t>
      </w:r>
      <w:r w:rsidRPr="463EE980" w:rsidR="66BCC3CB">
        <w:rPr>
          <w:rFonts w:ascii="Calibri" w:hAnsi="Calibri" w:eastAsia="Calibri" w:cs="Calibri" w:asciiTheme="minorAscii" w:hAnsiTheme="minorAscii" w:eastAsiaTheme="minorAscii" w:cstheme="minorAscii"/>
          <w:noProof w:val="0"/>
          <w:color w:val="auto"/>
          <w:sz w:val="26"/>
          <w:szCs w:val="26"/>
          <w:lang w:val="en-GB"/>
        </w:rPr>
        <w:t>will make the operation team work effectively together</w:t>
      </w:r>
      <w:r w:rsidRPr="463EE980" w:rsidR="2DFA42DC">
        <w:rPr>
          <w:rFonts w:ascii="Calibri" w:hAnsi="Calibri" w:eastAsia="Calibri" w:cs="Calibri" w:asciiTheme="minorAscii" w:hAnsiTheme="minorAscii" w:eastAsiaTheme="minorAscii" w:cstheme="minorAscii"/>
          <w:noProof w:val="0"/>
          <w:color w:val="auto"/>
          <w:sz w:val="26"/>
          <w:szCs w:val="26"/>
          <w:lang w:val="en-GB"/>
        </w:rPr>
        <w:t xml:space="preserve"> and to ensure th</w:t>
      </w:r>
      <w:r w:rsidRPr="463EE980" w:rsidR="24EBAFF5">
        <w:rPr>
          <w:rFonts w:ascii="Calibri" w:hAnsi="Calibri" w:eastAsia="Calibri" w:cs="Calibri" w:asciiTheme="minorAscii" w:hAnsiTheme="minorAscii" w:eastAsiaTheme="minorAscii" w:cstheme="minorAscii"/>
          <w:noProof w:val="0"/>
          <w:color w:val="auto"/>
          <w:sz w:val="26"/>
          <w:szCs w:val="26"/>
          <w:lang w:val="en-GB"/>
        </w:rPr>
        <w:t xml:space="preserve">ere are no more lives at risk during the incident. </w:t>
      </w:r>
    </w:p>
    <w:p w:rsidR="6F06E40C" w:rsidP="463EE980" w:rsidRDefault="6F06E40C" w14:paraId="10374F28" w14:textId="58D4B0FD">
      <w:pPr>
        <w:pStyle w:val="Normal"/>
        <w:rPr>
          <w:rFonts w:ascii="Calibri" w:hAnsi="Calibri" w:eastAsia="Calibri" w:cs="Calibri" w:asciiTheme="minorAscii" w:hAnsiTheme="minorAscii" w:eastAsiaTheme="minorAscii" w:cstheme="minorAscii"/>
          <w:noProof w:val="0"/>
          <w:color w:val="auto"/>
          <w:sz w:val="26"/>
          <w:szCs w:val="26"/>
          <w:lang w:val="en-GB"/>
        </w:rPr>
      </w:pPr>
      <w:r w:rsidRPr="463EE980" w:rsidR="44372807">
        <w:rPr>
          <w:rFonts w:ascii="Calibri" w:hAnsi="Calibri" w:eastAsia="Calibri" w:cs="Calibri" w:asciiTheme="minorAscii" w:hAnsiTheme="minorAscii" w:eastAsiaTheme="minorAscii" w:cstheme="minorAscii"/>
          <w:noProof w:val="0"/>
          <w:color w:val="auto"/>
          <w:sz w:val="26"/>
          <w:szCs w:val="26"/>
          <w:lang w:val="en-GB"/>
        </w:rPr>
        <w:t xml:space="preserve">Additionally, </w:t>
      </w:r>
      <w:r w:rsidRPr="463EE980" w:rsidR="6E6CC5BB">
        <w:rPr>
          <w:rFonts w:ascii="Calibri" w:hAnsi="Calibri" w:eastAsia="Calibri" w:cs="Calibri" w:asciiTheme="minorAscii" w:hAnsiTheme="minorAscii" w:eastAsiaTheme="minorAscii" w:cstheme="minorAscii"/>
          <w:noProof w:val="0"/>
          <w:color w:val="auto"/>
          <w:sz w:val="26"/>
          <w:szCs w:val="26"/>
          <w:lang w:val="en-GB"/>
        </w:rPr>
        <w:t xml:space="preserve">emergency personnel may not be aware of hidden threats when they arrive at the scene of a terrorist attack. Leaving not just the services venerable but also the public surrounding that area. </w:t>
      </w:r>
      <w:r w:rsidRPr="463EE980" w:rsidR="6C0A87B5">
        <w:rPr>
          <w:rFonts w:ascii="Calibri" w:hAnsi="Calibri" w:eastAsia="Calibri" w:cs="Calibri" w:asciiTheme="minorAscii" w:hAnsiTheme="minorAscii" w:eastAsiaTheme="minorAscii" w:cstheme="minorAscii"/>
          <w:noProof w:val="0"/>
          <w:color w:val="auto"/>
          <w:sz w:val="26"/>
          <w:szCs w:val="26"/>
          <w:lang w:val="en-GB"/>
        </w:rPr>
        <w:t xml:space="preserve">Holgersson, A., </w:t>
      </w:r>
      <w:r w:rsidRPr="463EE980" w:rsidR="3091D129">
        <w:rPr>
          <w:rFonts w:ascii="Calibri" w:hAnsi="Calibri" w:eastAsia="Calibri" w:cs="Calibri" w:asciiTheme="minorAscii" w:hAnsiTheme="minorAscii" w:eastAsiaTheme="minorAscii" w:cstheme="minorAscii"/>
          <w:noProof w:val="0"/>
          <w:color w:val="auto"/>
          <w:sz w:val="26"/>
          <w:szCs w:val="26"/>
          <w:lang w:val="en-GB"/>
        </w:rPr>
        <w:t xml:space="preserve">&amp; Veronica, </w:t>
      </w:r>
      <w:r w:rsidRPr="463EE980" w:rsidR="4822928F">
        <w:rPr>
          <w:rFonts w:ascii="Calibri" w:hAnsi="Calibri" w:eastAsia="Calibri" w:cs="Calibri" w:asciiTheme="minorAscii" w:hAnsiTheme="minorAscii" w:eastAsiaTheme="minorAscii" w:cstheme="minorAscii"/>
          <w:noProof w:val="0"/>
          <w:color w:val="auto"/>
          <w:sz w:val="26"/>
          <w:szCs w:val="26"/>
          <w:lang w:val="en-GB"/>
        </w:rPr>
        <w:t>S</w:t>
      </w:r>
      <w:r w:rsidRPr="463EE980" w:rsidR="4E8928F3">
        <w:rPr>
          <w:rFonts w:ascii="Calibri" w:hAnsi="Calibri" w:eastAsia="Calibri" w:cs="Calibri" w:asciiTheme="minorAscii" w:hAnsiTheme="minorAscii" w:eastAsiaTheme="minorAscii" w:cstheme="minorAscii"/>
          <w:noProof w:val="0"/>
          <w:color w:val="auto"/>
          <w:sz w:val="26"/>
          <w:szCs w:val="26"/>
          <w:lang w:val="en-GB"/>
        </w:rPr>
        <w:t xml:space="preserve">. (2016) states that </w:t>
      </w:r>
      <w:r w:rsidRPr="463EE980" w:rsidR="00E5137F">
        <w:rPr>
          <w:rFonts w:ascii="Calibri" w:hAnsi="Calibri" w:eastAsia="Calibri" w:cs="Calibri" w:asciiTheme="minorAscii" w:hAnsiTheme="minorAscii" w:eastAsiaTheme="minorAscii" w:cstheme="minorAscii"/>
          <w:noProof w:val="0"/>
          <w:color w:val="auto"/>
          <w:sz w:val="26"/>
          <w:szCs w:val="26"/>
          <w:lang w:val="en-GB"/>
        </w:rPr>
        <w:t>the</w:t>
      </w:r>
      <w:r w:rsidRPr="463EE980" w:rsidR="4E8928F3">
        <w:rPr>
          <w:rFonts w:ascii="Calibri" w:hAnsi="Calibri" w:eastAsia="Calibri" w:cs="Calibri" w:asciiTheme="minorAscii" w:hAnsiTheme="minorAscii" w:eastAsiaTheme="minorAscii" w:cstheme="minorAscii"/>
          <w:noProof w:val="0"/>
          <w:color w:val="auto"/>
          <w:sz w:val="26"/>
          <w:szCs w:val="26"/>
          <w:lang w:val="en-GB"/>
        </w:rPr>
        <w:t xml:space="preserve"> risk, uncertainty, and ever-changing nature of the environments in which emergency organisations </w:t>
      </w:r>
      <w:r w:rsidRPr="463EE980" w:rsidR="4E8928F3">
        <w:rPr>
          <w:rFonts w:ascii="Calibri" w:hAnsi="Calibri" w:eastAsia="Calibri" w:cs="Calibri" w:asciiTheme="minorAscii" w:hAnsiTheme="minorAscii" w:eastAsiaTheme="minorAscii" w:cstheme="minorAscii"/>
          <w:noProof w:val="0"/>
          <w:color w:val="auto"/>
          <w:sz w:val="26"/>
          <w:szCs w:val="26"/>
          <w:lang w:val="en-GB"/>
        </w:rPr>
        <w:t>operate</w:t>
      </w:r>
      <w:r w:rsidRPr="463EE980" w:rsidR="4E8928F3">
        <w:rPr>
          <w:rFonts w:ascii="Calibri" w:hAnsi="Calibri" w:eastAsia="Calibri" w:cs="Calibri" w:asciiTheme="minorAscii" w:hAnsiTheme="minorAscii" w:eastAsiaTheme="minorAscii" w:cstheme="minorAscii"/>
          <w:noProof w:val="0"/>
          <w:color w:val="auto"/>
          <w:sz w:val="26"/>
          <w:szCs w:val="26"/>
          <w:lang w:val="en-GB"/>
        </w:rPr>
        <w:t xml:space="preserve"> highlights the significance of having strong safety cultures within the emergency services. </w:t>
      </w:r>
      <w:r w:rsidRPr="463EE980" w:rsidR="4E8928F3">
        <w:rPr>
          <w:rFonts w:ascii="Calibri" w:hAnsi="Calibri" w:eastAsia="Calibri" w:cs="Calibri" w:asciiTheme="minorAscii" w:hAnsiTheme="minorAscii" w:eastAsiaTheme="minorAscii" w:cstheme="minorAscii"/>
          <w:noProof w:val="0"/>
          <w:color w:val="auto"/>
          <w:sz w:val="26"/>
          <w:szCs w:val="26"/>
          <w:lang w:val="en-GB"/>
        </w:rPr>
        <w:t>A large number of</w:t>
      </w:r>
      <w:r w:rsidRPr="463EE980" w:rsidR="4E8928F3">
        <w:rPr>
          <w:rFonts w:ascii="Calibri" w:hAnsi="Calibri" w:eastAsia="Calibri" w:cs="Calibri" w:asciiTheme="minorAscii" w:hAnsiTheme="minorAscii" w:eastAsiaTheme="minorAscii" w:cstheme="minorAscii"/>
          <w:noProof w:val="0"/>
          <w:color w:val="auto"/>
          <w:sz w:val="26"/>
          <w:szCs w:val="26"/>
          <w:lang w:val="en-GB"/>
        </w:rPr>
        <w:t xml:space="preserve"> actors must contribute resources and knowledge </w:t>
      </w:r>
      <w:r w:rsidRPr="463EE980" w:rsidR="4822D47F">
        <w:rPr>
          <w:rFonts w:ascii="Calibri" w:hAnsi="Calibri" w:eastAsia="Calibri" w:cs="Calibri" w:asciiTheme="minorAscii" w:hAnsiTheme="minorAscii" w:eastAsiaTheme="minorAscii" w:cstheme="minorAscii"/>
          <w:noProof w:val="0"/>
          <w:color w:val="auto"/>
          <w:sz w:val="26"/>
          <w:szCs w:val="26"/>
          <w:lang w:val="en-GB"/>
        </w:rPr>
        <w:t>to</w:t>
      </w:r>
      <w:r w:rsidRPr="463EE980" w:rsidR="4E8928F3">
        <w:rPr>
          <w:rFonts w:ascii="Calibri" w:hAnsi="Calibri" w:eastAsia="Calibri" w:cs="Calibri" w:asciiTheme="minorAscii" w:hAnsiTheme="minorAscii" w:eastAsiaTheme="minorAscii" w:cstheme="minorAscii"/>
          <w:noProof w:val="0"/>
          <w:color w:val="auto"/>
          <w:sz w:val="26"/>
          <w:szCs w:val="26"/>
          <w:lang w:val="en-GB"/>
        </w:rPr>
        <w:t xml:space="preserve"> plan and execute a large-scale terrorist attack (</w:t>
      </w:r>
      <w:r w:rsidRPr="463EE980" w:rsidR="4E8928F3">
        <w:rPr>
          <w:rFonts w:ascii="Calibri" w:hAnsi="Calibri" w:eastAsia="Calibri" w:cs="Calibri" w:asciiTheme="minorAscii" w:hAnsiTheme="minorAscii" w:eastAsiaTheme="minorAscii" w:cstheme="minorAscii"/>
          <w:noProof w:val="0"/>
          <w:color w:val="auto"/>
          <w:sz w:val="26"/>
          <w:szCs w:val="26"/>
          <w:lang w:val="en-GB"/>
        </w:rPr>
        <w:t>Kapucu</w:t>
      </w:r>
      <w:r w:rsidRPr="463EE980" w:rsidR="4E8928F3">
        <w:rPr>
          <w:rFonts w:ascii="Calibri" w:hAnsi="Calibri" w:eastAsia="Calibri" w:cs="Calibri" w:asciiTheme="minorAscii" w:hAnsiTheme="minorAscii" w:eastAsiaTheme="minorAscii" w:cstheme="minorAscii"/>
          <w:noProof w:val="0"/>
          <w:color w:val="auto"/>
          <w:sz w:val="26"/>
          <w:szCs w:val="26"/>
          <w:lang w:val="en-GB"/>
        </w:rPr>
        <w:t>, 2012).</w:t>
      </w:r>
      <w:r w:rsidRPr="463EE980" w:rsidR="41FBFCF6">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7AB6F770">
        <w:rPr>
          <w:rFonts w:ascii="Calibri" w:hAnsi="Calibri" w:eastAsia="Calibri" w:cs="Calibri" w:asciiTheme="minorAscii" w:hAnsiTheme="minorAscii" w:eastAsiaTheme="minorAscii" w:cstheme="minorAscii"/>
          <w:noProof w:val="0"/>
          <w:color w:val="auto"/>
          <w:sz w:val="26"/>
          <w:szCs w:val="26"/>
          <w:lang w:val="en-GB"/>
        </w:rPr>
        <w:t xml:space="preserve">This contributes to the levels of command </w:t>
      </w:r>
      <w:r w:rsidRPr="463EE980" w:rsidR="3D1FDE1E">
        <w:rPr>
          <w:rFonts w:ascii="Calibri" w:hAnsi="Calibri" w:eastAsia="Calibri" w:cs="Calibri" w:asciiTheme="minorAscii" w:hAnsiTheme="minorAscii" w:eastAsiaTheme="minorAscii" w:cstheme="minorAscii"/>
          <w:noProof w:val="0"/>
          <w:color w:val="auto"/>
          <w:sz w:val="26"/>
          <w:szCs w:val="26"/>
          <w:lang w:val="en-GB"/>
        </w:rPr>
        <w:t>that is needed when attending a terrorist attack</w:t>
      </w:r>
      <w:r w:rsidRPr="463EE980" w:rsidR="35DEA910">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0F16A050">
        <w:rPr>
          <w:rFonts w:ascii="Calibri" w:hAnsi="Calibri" w:eastAsia="Calibri" w:cs="Calibri" w:asciiTheme="minorAscii" w:hAnsiTheme="minorAscii" w:eastAsiaTheme="minorAscii" w:cstheme="minorAscii"/>
          <w:noProof w:val="0"/>
          <w:color w:val="auto"/>
          <w:sz w:val="26"/>
          <w:szCs w:val="26"/>
          <w:lang w:val="en-GB"/>
        </w:rPr>
        <w:t>A</w:t>
      </w:r>
      <w:r w:rsidRPr="463EE980" w:rsidR="2FC42DB7">
        <w:rPr>
          <w:rFonts w:ascii="Calibri" w:hAnsi="Calibri" w:eastAsia="Calibri" w:cs="Calibri" w:asciiTheme="minorAscii" w:hAnsiTheme="minorAscii" w:eastAsiaTheme="minorAscii" w:cstheme="minorAscii"/>
          <w:noProof w:val="0"/>
          <w:color w:val="auto"/>
          <w:sz w:val="26"/>
          <w:szCs w:val="26"/>
          <w:lang w:val="en-GB"/>
        </w:rPr>
        <w:t>n established reporting framework called the METHANE model gives responders and their control rooms a standard way to share important incident data.</w:t>
      </w:r>
      <w:r w:rsidRPr="463EE980" w:rsidR="5AA24877">
        <w:rPr>
          <w:rFonts w:ascii="Calibri" w:hAnsi="Calibri" w:eastAsia="Calibri" w:cs="Calibri" w:asciiTheme="minorAscii" w:hAnsiTheme="minorAscii" w:eastAsiaTheme="minorAscii" w:cstheme="minorAscii"/>
          <w:noProof w:val="0"/>
          <w:color w:val="auto"/>
          <w:sz w:val="26"/>
          <w:szCs w:val="26"/>
          <w:lang w:val="en-GB"/>
        </w:rPr>
        <w:t xml:space="preserve"> Using the METHANE model is an effective tool that the services use when tackling a major incident. </w:t>
      </w:r>
      <w:r w:rsidRPr="463EE980" w:rsidR="2D731B75">
        <w:rPr>
          <w:rFonts w:ascii="Calibri" w:hAnsi="Calibri" w:eastAsia="Calibri" w:cs="Calibri" w:asciiTheme="minorAscii" w:hAnsiTheme="minorAscii" w:eastAsiaTheme="minorAscii" w:cstheme="minorAscii"/>
          <w:noProof w:val="0"/>
          <w:color w:val="auto"/>
          <w:sz w:val="26"/>
          <w:szCs w:val="26"/>
          <w:lang w:val="en-GB"/>
        </w:rPr>
        <w:t xml:space="preserve">First Aid training (2024) recently updated the points of meanings behind each phase of the code METHANE which is </w:t>
      </w:r>
      <w:r w:rsidRPr="463EE980" w:rsidR="69DECCCD">
        <w:rPr>
          <w:rFonts w:ascii="Calibri" w:hAnsi="Calibri" w:eastAsia="Calibri" w:cs="Calibri" w:asciiTheme="minorAscii" w:hAnsiTheme="minorAscii" w:eastAsiaTheme="minorAscii" w:cstheme="minorAscii"/>
          <w:noProof w:val="0"/>
          <w:color w:val="auto"/>
          <w:sz w:val="26"/>
          <w:szCs w:val="26"/>
          <w:lang w:val="en-GB"/>
        </w:rPr>
        <w:t xml:space="preserve">to declared </w:t>
      </w:r>
      <w:r w:rsidRPr="463EE980" w:rsidR="3D6C76E2">
        <w:rPr>
          <w:rFonts w:ascii="Calibri" w:hAnsi="Calibri" w:eastAsia="Calibri" w:cs="Calibri" w:asciiTheme="minorAscii" w:hAnsiTheme="minorAscii" w:eastAsiaTheme="minorAscii" w:cstheme="minorAscii"/>
          <w:noProof w:val="0"/>
          <w:color w:val="auto"/>
          <w:sz w:val="26"/>
          <w:szCs w:val="26"/>
          <w:lang w:val="en-GB"/>
        </w:rPr>
        <w:t>m</w:t>
      </w:r>
      <w:r w:rsidRPr="463EE980" w:rsidR="69DECCCD">
        <w:rPr>
          <w:rFonts w:ascii="Calibri" w:hAnsi="Calibri" w:eastAsia="Calibri" w:cs="Calibri" w:asciiTheme="minorAscii" w:hAnsiTheme="minorAscii" w:eastAsiaTheme="minorAscii" w:cstheme="minorAscii"/>
          <w:noProof w:val="0"/>
          <w:color w:val="auto"/>
          <w:sz w:val="26"/>
          <w:szCs w:val="26"/>
          <w:lang w:val="en-GB"/>
        </w:rPr>
        <w:t xml:space="preserve">ajor </w:t>
      </w:r>
      <w:r w:rsidRPr="463EE980" w:rsidR="06B77DCE">
        <w:rPr>
          <w:rFonts w:ascii="Calibri" w:hAnsi="Calibri" w:eastAsia="Calibri" w:cs="Calibri" w:asciiTheme="minorAscii" w:hAnsiTheme="minorAscii" w:eastAsiaTheme="minorAscii" w:cstheme="minorAscii"/>
          <w:noProof w:val="0"/>
          <w:color w:val="auto"/>
          <w:sz w:val="26"/>
          <w:szCs w:val="26"/>
          <w:lang w:val="en-GB"/>
        </w:rPr>
        <w:t>i</w:t>
      </w:r>
      <w:r w:rsidRPr="463EE980" w:rsidR="69DECCCD">
        <w:rPr>
          <w:rFonts w:ascii="Calibri" w:hAnsi="Calibri" w:eastAsia="Calibri" w:cs="Calibri" w:asciiTheme="minorAscii" w:hAnsiTheme="minorAscii" w:eastAsiaTheme="minorAscii" w:cstheme="minorAscii"/>
          <w:noProof w:val="0"/>
          <w:color w:val="auto"/>
          <w:sz w:val="26"/>
          <w:szCs w:val="26"/>
          <w:lang w:val="en-GB"/>
        </w:rPr>
        <w:t xml:space="preserve">ncident: </w:t>
      </w:r>
      <w:r w:rsidRPr="463EE980" w:rsidR="075957A0">
        <w:rPr>
          <w:rFonts w:ascii="Calibri" w:hAnsi="Calibri" w:eastAsia="Calibri" w:cs="Calibri" w:asciiTheme="minorAscii" w:hAnsiTheme="minorAscii" w:eastAsiaTheme="minorAscii" w:cstheme="minorAscii"/>
          <w:noProof w:val="0"/>
          <w:color w:val="auto"/>
          <w:sz w:val="26"/>
          <w:szCs w:val="26"/>
          <w:lang w:val="en-GB"/>
        </w:rPr>
        <w:t>p</w:t>
      </w:r>
      <w:r w:rsidRPr="463EE980" w:rsidR="69DECCCD">
        <w:rPr>
          <w:rFonts w:ascii="Calibri" w:hAnsi="Calibri" w:eastAsia="Calibri" w:cs="Calibri" w:asciiTheme="minorAscii" w:hAnsiTheme="minorAscii" w:eastAsiaTheme="minorAscii" w:cstheme="minorAscii"/>
          <w:noProof w:val="0"/>
          <w:color w:val="auto"/>
          <w:sz w:val="26"/>
          <w:szCs w:val="26"/>
          <w:lang w:val="en-GB"/>
        </w:rPr>
        <w:t xml:space="preserve">recise </w:t>
      </w:r>
      <w:r w:rsidRPr="463EE980" w:rsidR="14474952">
        <w:rPr>
          <w:rFonts w:ascii="Calibri" w:hAnsi="Calibri" w:eastAsia="Calibri" w:cs="Calibri" w:asciiTheme="minorAscii" w:hAnsiTheme="minorAscii" w:eastAsiaTheme="minorAscii" w:cstheme="minorAscii"/>
          <w:noProof w:val="0"/>
          <w:color w:val="auto"/>
          <w:sz w:val="26"/>
          <w:szCs w:val="26"/>
          <w:lang w:val="en-GB"/>
        </w:rPr>
        <w:t>l</w:t>
      </w:r>
      <w:r w:rsidRPr="463EE980" w:rsidR="69DECCCD">
        <w:rPr>
          <w:rFonts w:ascii="Calibri" w:hAnsi="Calibri" w:eastAsia="Calibri" w:cs="Calibri" w:asciiTheme="minorAscii" w:hAnsiTheme="minorAscii" w:eastAsiaTheme="minorAscii" w:cstheme="minorAscii"/>
          <w:noProof w:val="0"/>
          <w:color w:val="auto"/>
          <w:sz w:val="26"/>
          <w:szCs w:val="26"/>
          <w:lang w:val="en-GB"/>
        </w:rPr>
        <w:t>ocation, hazards of the incident type, access, quantity, and nature of the victims</w:t>
      </w:r>
      <w:r w:rsidRPr="463EE980" w:rsidR="78E52D6E">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179E360D">
        <w:rPr>
          <w:rFonts w:ascii="Calibri" w:hAnsi="Calibri" w:eastAsia="Calibri" w:cs="Calibri" w:asciiTheme="minorAscii" w:hAnsiTheme="minorAscii" w:eastAsiaTheme="minorAscii" w:cstheme="minorAscii"/>
          <w:noProof w:val="0"/>
          <w:color w:val="auto"/>
          <w:sz w:val="26"/>
          <w:szCs w:val="26"/>
          <w:lang w:val="en-GB"/>
        </w:rPr>
        <w:t>alongside emergency</w:t>
      </w:r>
      <w:r w:rsidRPr="463EE980" w:rsidR="78E52D6E">
        <w:rPr>
          <w:rFonts w:ascii="Calibri" w:hAnsi="Calibri" w:eastAsia="Calibri" w:cs="Calibri" w:asciiTheme="minorAscii" w:hAnsiTheme="minorAscii" w:eastAsiaTheme="minorAscii" w:cstheme="minorAscii"/>
          <w:noProof w:val="0"/>
          <w:color w:val="auto"/>
          <w:sz w:val="26"/>
          <w:szCs w:val="26"/>
          <w:lang w:val="en-GB"/>
        </w:rPr>
        <w:t xml:space="preserve"> services present and </w:t>
      </w:r>
      <w:r w:rsidRPr="463EE980" w:rsidR="78E52D6E">
        <w:rPr>
          <w:rFonts w:ascii="Calibri" w:hAnsi="Calibri" w:eastAsia="Calibri" w:cs="Calibri" w:asciiTheme="minorAscii" w:hAnsiTheme="minorAscii" w:eastAsiaTheme="minorAscii" w:cstheme="minorAscii"/>
          <w:noProof w:val="0"/>
          <w:color w:val="auto"/>
          <w:sz w:val="26"/>
          <w:szCs w:val="26"/>
          <w:lang w:val="en-GB"/>
        </w:rPr>
        <w:t>required</w:t>
      </w:r>
      <w:r w:rsidRPr="463EE980" w:rsidR="78E52D6E">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0734D9E3">
        <w:rPr>
          <w:rFonts w:ascii="Calibri" w:hAnsi="Calibri" w:eastAsia="Calibri" w:cs="Calibri" w:asciiTheme="minorAscii" w:hAnsiTheme="minorAscii" w:eastAsiaTheme="minorAscii" w:cstheme="minorAscii"/>
          <w:noProof w:val="0"/>
          <w:color w:val="auto"/>
          <w:sz w:val="26"/>
          <w:szCs w:val="26"/>
          <w:lang w:val="en-GB"/>
        </w:rPr>
        <w:t>When applying this</w:t>
      </w:r>
      <w:r w:rsidRPr="463EE980" w:rsidR="498E56DD">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0734D9E3">
        <w:rPr>
          <w:rFonts w:ascii="Calibri" w:hAnsi="Calibri" w:eastAsia="Calibri" w:cs="Calibri" w:asciiTheme="minorAscii" w:hAnsiTheme="minorAscii" w:eastAsiaTheme="minorAscii" w:cstheme="minorAscii"/>
          <w:noProof w:val="0"/>
          <w:color w:val="auto"/>
          <w:sz w:val="26"/>
          <w:szCs w:val="26"/>
          <w:lang w:val="en-GB"/>
        </w:rPr>
        <w:t xml:space="preserve">it structures out the guidance and gathers relevant information needed for the service teams. </w:t>
      </w:r>
    </w:p>
    <w:p w:rsidR="6F06E40C" w:rsidP="463EE980" w:rsidRDefault="6F06E40C" w14:paraId="6FA77739" w14:textId="21E21C74">
      <w:pPr>
        <w:pStyle w:val="Normal"/>
        <w:rPr>
          <w:rFonts w:ascii="Calibri" w:hAnsi="Calibri" w:eastAsia="Calibri" w:cs="Calibri" w:asciiTheme="minorAscii" w:hAnsiTheme="minorAscii" w:eastAsiaTheme="minorAscii" w:cstheme="minorAscii"/>
          <w:noProof w:val="0"/>
          <w:color w:val="auto"/>
          <w:sz w:val="26"/>
          <w:szCs w:val="26"/>
          <w:lang w:val="en-GB"/>
        </w:rPr>
      </w:pPr>
      <w:r w:rsidRPr="463EE980" w:rsidR="5B306880">
        <w:rPr>
          <w:rFonts w:ascii="Calibri" w:hAnsi="Calibri" w:eastAsia="Calibri" w:cs="Calibri" w:asciiTheme="minorAscii" w:hAnsiTheme="minorAscii" w:eastAsiaTheme="minorAscii" w:cstheme="minorAscii"/>
          <w:noProof w:val="0"/>
          <w:color w:val="auto"/>
          <w:sz w:val="26"/>
          <w:szCs w:val="26"/>
          <w:lang w:val="en-GB"/>
        </w:rPr>
        <w:t xml:space="preserve">The public’s </w:t>
      </w:r>
      <w:r w:rsidRPr="463EE980" w:rsidR="5B306880">
        <w:rPr>
          <w:rFonts w:ascii="Calibri" w:hAnsi="Calibri" w:eastAsia="Calibri" w:cs="Calibri" w:asciiTheme="minorAscii" w:hAnsiTheme="minorAscii" w:eastAsiaTheme="minorAscii" w:cstheme="minorAscii"/>
          <w:noProof w:val="0"/>
          <w:color w:val="auto"/>
          <w:sz w:val="26"/>
          <w:szCs w:val="26"/>
          <w:lang w:val="en-GB"/>
        </w:rPr>
        <w:t>perception</w:t>
      </w:r>
      <w:r w:rsidRPr="463EE980" w:rsidR="5B306880">
        <w:rPr>
          <w:rFonts w:ascii="Calibri" w:hAnsi="Calibri" w:eastAsia="Calibri" w:cs="Calibri" w:asciiTheme="minorAscii" w:hAnsiTheme="minorAscii" w:eastAsiaTheme="minorAscii" w:cstheme="minorAscii"/>
          <w:noProof w:val="0"/>
          <w:color w:val="auto"/>
          <w:sz w:val="26"/>
          <w:szCs w:val="26"/>
          <w:lang w:val="en-GB"/>
        </w:rPr>
        <w:t xml:space="preserve"> on the police’s involvement in counter terrorism </w:t>
      </w:r>
      <w:r w:rsidRPr="463EE980" w:rsidR="1B66925D">
        <w:rPr>
          <w:rFonts w:ascii="Calibri" w:hAnsi="Calibri" w:eastAsia="Calibri" w:cs="Calibri" w:asciiTheme="minorAscii" w:hAnsiTheme="minorAscii" w:eastAsiaTheme="minorAscii" w:cstheme="minorAscii"/>
          <w:noProof w:val="0"/>
          <w:color w:val="auto"/>
          <w:sz w:val="26"/>
          <w:szCs w:val="26"/>
          <w:lang w:val="en-GB"/>
        </w:rPr>
        <w:t xml:space="preserve">is seen to be believed that it is handled well </w:t>
      </w:r>
      <w:r w:rsidRPr="463EE980" w:rsidR="21CD28C1">
        <w:rPr>
          <w:rFonts w:ascii="Calibri" w:hAnsi="Calibri" w:eastAsia="Calibri" w:cs="Calibri" w:asciiTheme="minorAscii" w:hAnsiTheme="minorAscii" w:eastAsiaTheme="minorAscii" w:cstheme="minorAscii"/>
          <w:noProof w:val="0"/>
          <w:color w:val="auto"/>
          <w:sz w:val="26"/>
          <w:szCs w:val="26"/>
          <w:lang w:val="en-GB"/>
        </w:rPr>
        <w:t>and is handled with efficiency. According to Jon</w:t>
      </w:r>
      <w:r w:rsidRPr="463EE980" w:rsidR="3724B64E">
        <w:rPr>
          <w:rFonts w:ascii="Calibri" w:hAnsi="Calibri" w:eastAsia="Calibri" w:cs="Calibri" w:asciiTheme="minorAscii" w:hAnsiTheme="minorAscii" w:eastAsiaTheme="minorAscii" w:cstheme="minorAscii"/>
          <w:noProof w:val="0"/>
          <w:color w:val="auto"/>
          <w:sz w:val="26"/>
          <w:szCs w:val="26"/>
          <w:lang w:val="en-GB"/>
        </w:rPr>
        <w:t xml:space="preserve">athan, T., </w:t>
      </w:r>
      <w:r w:rsidRPr="463EE980" w:rsidR="4CE8EDAB">
        <w:rPr>
          <w:rFonts w:ascii="Calibri" w:hAnsi="Calibri" w:eastAsia="Calibri" w:cs="Calibri" w:asciiTheme="minorAscii" w:hAnsiTheme="minorAscii" w:eastAsiaTheme="minorAscii" w:cstheme="minorAscii"/>
          <w:noProof w:val="0"/>
          <w:color w:val="auto"/>
          <w:sz w:val="26"/>
          <w:szCs w:val="26"/>
          <w:lang w:val="en-GB"/>
        </w:rPr>
        <w:t xml:space="preserve">(2010) </w:t>
      </w:r>
    </w:p>
    <w:p w:rsidR="6F06E40C" w:rsidP="463EE980" w:rsidRDefault="6F06E40C" w14:paraId="51317C0D" w14:textId="00688AE3">
      <w:pPr>
        <w:pStyle w:val="Normal"/>
        <w:rPr>
          <w:rFonts w:ascii="Calibri" w:hAnsi="Calibri" w:eastAsia="Calibri" w:cs="Calibri" w:asciiTheme="minorAscii" w:hAnsiTheme="minorAscii" w:eastAsiaTheme="minorAscii" w:cstheme="minorAscii"/>
          <w:noProof w:val="0"/>
          <w:color w:val="auto"/>
          <w:sz w:val="26"/>
          <w:szCs w:val="26"/>
          <w:lang w:val="en-GB"/>
        </w:rPr>
      </w:pPr>
      <w:r w:rsidRPr="463EE980" w:rsidR="6AE04575">
        <w:rPr>
          <w:rFonts w:ascii="Calibri" w:hAnsi="Calibri" w:eastAsia="Calibri" w:cs="Calibri" w:asciiTheme="minorAscii" w:hAnsiTheme="minorAscii" w:eastAsiaTheme="minorAscii" w:cstheme="minorAscii"/>
          <w:noProof w:val="0"/>
          <w:color w:val="auto"/>
          <w:sz w:val="26"/>
          <w:szCs w:val="26"/>
          <w:lang w:val="en-GB"/>
        </w:rPr>
        <w:t xml:space="preserve">there are reasons to believe that combating terrorism could improve public opinion of law enforcement because it could be assumed that the police are addressing the issue that is most pressing in the community or because their counterterrorism actions seem highly professional and effective. </w:t>
      </w:r>
      <w:r w:rsidRPr="463EE980" w:rsidR="5B306880">
        <w:rPr>
          <w:rFonts w:ascii="Calibri" w:hAnsi="Calibri" w:eastAsia="Calibri" w:cs="Calibri" w:asciiTheme="minorAscii" w:hAnsiTheme="minorAscii" w:eastAsiaTheme="minorAscii" w:cstheme="minorAscii"/>
          <w:noProof w:val="0"/>
          <w:color w:val="auto"/>
          <w:sz w:val="26"/>
          <w:szCs w:val="26"/>
          <w:lang w:val="en-GB"/>
        </w:rPr>
        <w:t xml:space="preserve">This illustrates that </w:t>
      </w:r>
      <w:r w:rsidRPr="463EE980" w:rsidR="567BB2B4">
        <w:rPr>
          <w:rFonts w:ascii="Calibri" w:hAnsi="Calibri" w:eastAsia="Calibri" w:cs="Calibri" w:asciiTheme="minorAscii" w:hAnsiTheme="minorAscii" w:eastAsiaTheme="minorAscii" w:cstheme="minorAscii"/>
          <w:noProof w:val="0"/>
          <w:color w:val="auto"/>
          <w:sz w:val="26"/>
          <w:szCs w:val="26"/>
          <w:lang w:val="en-GB"/>
        </w:rPr>
        <w:t xml:space="preserve">the police force can </w:t>
      </w:r>
      <w:r w:rsidRPr="463EE980" w:rsidR="7A25ED8B">
        <w:rPr>
          <w:rFonts w:ascii="Calibri" w:hAnsi="Calibri" w:eastAsia="Calibri" w:cs="Calibri" w:asciiTheme="minorAscii" w:hAnsiTheme="minorAscii" w:eastAsiaTheme="minorAscii" w:cstheme="minorAscii"/>
          <w:noProof w:val="0"/>
          <w:color w:val="auto"/>
          <w:sz w:val="26"/>
          <w:szCs w:val="26"/>
          <w:lang w:val="en-GB"/>
        </w:rPr>
        <w:t xml:space="preserve">gain favourable attention creating a bond of trust within the communities when </w:t>
      </w:r>
      <w:r w:rsidRPr="463EE980" w:rsidR="7A25ED8B">
        <w:rPr>
          <w:rFonts w:ascii="Calibri" w:hAnsi="Calibri" w:eastAsia="Calibri" w:cs="Calibri" w:asciiTheme="minorAscii" w:hAnsiTheme="minorAscii" w:eastAsiaTheme="minorAscii" w:cstheme="minorAscii"/>
          <w:noProof w:val="0"/>
          <w:color w:val="auto"/>
          <w:sz w:val="26"/>
          <w:szCs w:val="26"/>
          <w:lang w:val="en-GB"/>
        </w:rPr>
        <w:t>terrorism</w:t>
      </w:r>
      <w:r w:rsidRPr="463EE980" w:rsidR="7A25ED8B">
        <w:rPr>
          <w:rFonts w:ascii="Calibri" w:hAnsi="Calibri" w:eastAsia="Calibri" w:cs="Calibri" w:asciiTheme="minorAscii" w:hAnsiTheme="minorAscii" w:eastAsiaTheme="minorAscii" w:cstheme="minorAscii"/>
          <w:noProof w:val="0"/>
          <w:color w:val="auto"/>
          <w:sz w:val="26"/>
          <w:szCs w:val="26"/>
          <w:lang w:val="en-GB"/>
        </w:rPr>
        <w:t xml:space="preserve"> occurs. </w:t>
      </w:r>
    </w:p>
    <w:p w:rsidR="6F06E40C" w:rsidP="463EE980" w:rsidRDefault="6F06E40C" w14:paraId="35DE90E7" w14:textId="3835CE83">
      <w:pPr>
        <w:pStyle w:val="Normal"/>
        <w:rPr>
          <w:rFonts w:ascii="Calibri" w:hAnsi="Calibri" w:eastAsia="Calibri" w:cs="Calibri" w:asciiTheme="minorAscii" w:hAnsiTheme="minorAscii" w:eastAsiaTheme="minorAscii" w:cstheme="minorAscii"/>
          <w:noProof w:val="0"/>
          <w:color w:val="auto"/>
          <w:sz w:val="26"/>
          <w:szCs w:val="26"/>
          <w:lang w:val="en-GB"/>
        </w:rPr>
      </w:pPr>
      <w:r w:rsidRPr="463EE980" w:rsidR="7886DCA4">
        <w:rPr>
          <w:rFonts w:ascii="Calibri" w:hAnsi="Calibri" w:eastAsia="Calibri" w:cs="Calibri" w:asciiTheme="minorAscii" w:hAnsiTheme="minorAscii" w:eastAsiaTheme="minorAscii" w:cstheme="minorAscii"/>
          <w:noProof w:val="0"/>
          <w:color w:val="auto"/>
          <w:sz w:val="26"/>
          <w:szCs w:val="26"/>
          <w:lang w:val="en-GB"/>
        </w:rPr>
        <w:t xml:space="preserve">An example of one of the terrorist attacks that happened in the UK, London 2005 is the </w:t>
      </w:r>
      <w:r w:rsidRPr="463EE980" w:rsidR="10179E0B">
        <w:rPr>
          <w:rFonts w:ascii="Calibri" w:hAnsi="Calibri" w:eastAsia="Calibri" w:cs="Calibri" w:asciiTheme="minorAscii" w:hAnsiTheme="minorAscii" w:eastAsiaTheme="minorAscii" w:cstheme="minorAscii"/>
          <w:noProof w:val="0"/>
          <w:color w:val="auto"/>
          <w:sz w:val="26"/>
          <w:szCs w:val="26"/>
          <w:lang w:val="en-GB"/>
        </w:rPr>
        <w:t>7/7 attack which included four suicide bombers targeting London's transport system, over 770 people were injured in addition to 52 fatalities.</w:t>
      </w:r>
      <w:r w:rsidRPr="463EE980" w:rsidR="52341396">
        <w:rPr>
          <w:rFonts w:ascii="Calibri" w:hAnsi="Calibri" w:eastAsia="Calibri" w:cs="Calibri" w:asciiTheme="minorAscii" w:hAnsiTheme="minorAscii" w:eastAsiaTheme="minorAscii" w:cstheme="minorAscii"/>
          <w:noProof w:val="0"/>
          <w:color w:val="auto"/>
          <w:sz w:val="26"/>
          <w:szCs w:val="26"/>
          <w:lang w:val="en-GB"/>
        </w:rPr>
        <w:t xml:space="preserve"> Overall, the services</w:t>
      </w:r>
      <w:r w:rsidRPr="463EE980" w:rsidR="7BAF86EB">
        <w:rPr>
          <w:rFonts w:ascii="Calibri" w:hAnsi="Calibri" w:eastAsia="Calibri" w:cs="Calibri" w:asciiTheme="minorAscii" w:hAnsiTheme="minorAscii" w:eastAsiaTheme="minorAscii" w:cstheme="minorAscii"/>
          <w:noProof w:val="0"/>
          <w:color w:val="auto"/>
          <w:sz w:val="26"/>
          <w:szCs w:val="26"/>
          <w:lang w:val="en-GB"/>
        </w:rPr>
        <w:t xml:space="preserve"> displayed extraordinary bravery and professionalism in this crucial moment</w:t>
      </w:r>
      <w:r w:rsidRPr="463EE980" w:rsidR="158DD636">
        <w:rPr>
          <w:rFonts w:ascii="Calibri" w:hAnsi="Calibri" w:eastAsia="Calibri" w:cs="Calibri" w:asciiTheme="minorAscii" w:hAnsiTheme="minorAscii" w:eastAsiaTheme="minorAscii" w:cstheme="minorAscii"/>
          <w:noProof w:val="0"/>
          <w:color w:val="auto"/>
          <w:sz w:val="26"/>
          <w:szCs w:val="26"/>
          <w:lang w:val="en-GB"/>
        </w:rPr>
        <w:t xml:space="preserve"> as the</w:t>
      </w:r>
      <w:r w:rsidRPr="463EE980" w:rsidR="7BAF86EB">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51623AAA">
        <w:rPr>
          <w:rFonts w:ascii="Calibri" w:hAnsi="Calibri" w:eastAsia="Calibri" w:cs="Calibri" w:asciiTheme="minorAscii" w:hAnsiTheme="minorAscii" w:eastAsiaTheme="minorAscii" w:cstheme="minorAscii"/>
          <w:noProof w:val="0"/>
          <w:color w:val="auto"/>
          <w:sz w:val="26"/>
          <w:szCs w:val="26"/>
          <w:lang w:val="en-GB"/>
        </w:rPr>
        <w:t>B</w:t>
      </w:r>
      <w:r w:rsidRPr="463EE980" w:rsidR="7BAF86EB">
        <w:rPr>
          <w:rFonts w:ascii="Calibri" w:hAnsi="Calibri" w:eastAsia="Calibri" w:cs="Calibri" w:asciiTheme="minorAscii" w:hAnsiTheme="minorAscii" w:eastAsiaTheme="minorAscii" w:cstheme="minorAscii"/>
          <w:noProof w:val="0"/>
          <w:color w:val="auto"/>
          <w:sz w:val="26"/>
          <w:szCs w:val="26"/>
          <w:lang w:val="en-GB"/>
        </w:rPr>
        <w:t xml:space="preserve">ritish transport </w:t>
      </w:r>
      <w:r w:rsidRPr="463EE980" w:rsidR="39EBC464">
        <w:rPr>
          <w:rFonts w:ascii="Calibri" w:hAnsi="Calibri" w:eastAsia="Calibri" w:cs="Calibri" w:asciiTheme="minorAscii" w:hAnsiTheme="minorAscii" w:eastAsiaTheme="minorAscii" w:cstheme="minorAscii"/>
          <w:noProof w:val="0"/>
          <w:color w:val="auto"/>
          <w:sz w:val="26"/>
          <w:szCs w:val="26"/>
          <w:lang w:val="en-GB"/>
        </w:rPr>
        <w:t xml:space="preserve">police </w:t>
      </w:r>
      <w:r w:rsidRPr="463EE980" w:rsidR="7BAF86EB">
        <w:rPr>
          <w:rFonts w:ascii="Calibri" w:hAnsi="Calibri" w:eastAsia="Calibri" w:cs="Calibri" w:asciiTheme="minorAscii" w:hAnsiTheme="minorAscii" w:eastAsiaTheme="minorAscii" w:cstheme="minorAscii"/>
          <w:noProof w:val="0"/>
          <w:color w:val="auto"/>
          <w:sz w:val="26"/>
          <w:szCs w:val="26"/>
          <w:lang w:val="en-GB"/>
        </w:rPr>
        <w:t>(202</w:t>
      </w:r>
      <w:r w:rsidRPr="463EE980" w:rsidR="1CE14675">
        <w:rPr>
          <w:rFonts w:ascii="Calibri" w:hAnsi="Calibri" w:eastAsia="Calibri" w:cs="Calibri" w:asciiTheme="minorAscii" w:hAnsiTheme="minorAscii" w:eastAsiaTheme="minorAscii" w:cstheme="minorAscii"/>
          <w:noProof w:val="0"/>
          <w:color w:val="auto"/>
          <w:sz w:val="26"/>
          <w:szCs w:val="26"/>
          <w:lang w:val="en-GB"/>
        </w:rPr>
        <w:t xml:space="preserve">4) states that </w:t>
      </w:r>
      <w:r w:rsidRPr="463EE980" w:rsidR="01C3822A">
        <w:rPr>
          <w:rFonts w:ascii="Calibri" w:hAnsi="Calibri" w:eastAsia="Calibri" w:cs="Calibri" w:asciiTheme="minorAscii" w:hAnsiTheme="minorAscii" w:eastAsiaTheme="minorAscii" w:cstheme="minorAscii"/>
          <w:noProof w:val="0"/>
          <w:color w:val="auto"/>
          <w:sz w:val="26"/>
          <w:szCs w:val="26"/>
          <w:lang w:val="en-GB"/>
        </w:rPr>
        <w:t xml:space="preserve">BTP officers performed their essential and specialised roles, including the </w:t>
      </w:r>
      <w:r w:rsidRPr="463EE980" w:rsidR="01C3822A">
        <w:rPr>
          <w:rFonts w:ascii="Calibri" w:hAnsi="Calibri" w:eastAsia="Calibri" w:cs="Calibri" w:asciiTheme="minorAscii" w:hAnsiTheme="minorAscii" w:eastAsiaTheme="minorAscii" w:cstheme="minorAscii"/>
          <w:noProof w:val="0"/>
          <w:color w:val="auto"/>
          <w:sz w:val="26"/>
          <w:szCs w:val="26"/>
          <w:lang w:val="en-GB"/>
        </w:rPr>
        <w:t>initial</w:t>
      </w:r>
      <w:r w:rsidRPr="463EE980" w:rsidR="01C3822A">
        <w:rPr>
          <w:rFonts w:ascii="Calibri" w:hAnsi="Calibri" w:eastAsia="Calibri" w:cs="Calibri" w:asciiTheme="minorAscii" w:hAnsiTheme="minorAscii" w:eastAsiaTheme="minorAscii" w:cstheme="minorAscii"/>
          <w:noProof w:val="0"/>
          <w:color w:val="auto"/>
          <w:sz w:val="26"/>
          <w:szCs w:val="26"/>
          <w:lang w:val="en-GB"/>
        </w:rPr>
        <w:t xml:space="preserve"> rescue, body recovery, search, and mortuary duties. They also provided support for the lengthy coroner's inquiry that ensued. This implies that the </w:t>
      </w:r>
      <w:r w:rsidRPr="463EE980" w:rsidR="7B46DF32">
        <w:rPr>
          <w:rFonts w:ascii="Calibri" w:hAnsi="Calibri" w:eastAsia="Calibri" w:cs="Calibri" w:asciiTheme="minorAscii" w:hAnsiTheme="minorAscii" w:eastAsiaTheme="minorAscii" w:cstheme="minorAscii"/>
          <w:noProof w:val="0"/>
          <w:color w:val="auto"/>
          <w:sz w:val="26"/>
          <w:szCs w:val="26"/>
          <w:lang w:val="en-GB"/>
        </w:rPr>
        <w:t>effectiveness</w:t>
      </w:r>
      <w:r w:rsidRPr="463EE980" w:rsidR="01C3822A">
        <w:rPr>
          <w:rFonts w:ascii="Calibri" w:hAnsi="Calibri" w:eastAsia="Calibri" w:cs="Calibri" w:asciiTheme="minorAscii" w:hAnsiTheme="minorAscii" w:eastAsiaTheme="minorAscii" w:cstheme="minorAscii"/>
          <w:noProof w:val="0"/>
          <w:color w:val="auto"/>
          <w:sz w:val="26"/>
          <w:szCs w:val="26"/>
          <w:lang w:val="en-GB"/>
        </w:rPr>
        <w:t xml:space="preserve"> of the </w:t>
      </w:r>
      <w:r w:rsidRPr="463EE980" w:rsidR="3EE0F898">
        <w:rPr>
          <w:rFonts w:ascii="Calibri" w:hAnsi="Calibri" w:eastAsia="Calibri" w:cs="Calibri" w:asciiTheme="minorAscii" w:hAnsiTheme="minorAscii" w:eastAsiaTheme="minorAscii" w:cstheme="minorAscii"/>
          <w:noProof w:val="0"/>
          <w:color w:val="auto"/>
          <w:sz w:val="26"/>
          <w:szCs w:val="26"/>
          <w:lang w:val="en-GB"/>
        </w:rPr>
        <w:t>services</w:t>
      </w:r>
      <w:r w:rsidRPr="463EE980" w:rsidR="01C3822A">
        <w:rPr>
          <w:rFonts w:ascii="Calibri" w:hAnsi="Calibri" w:eastAsia="Calibri" w:cs="Calibri" w:asciiTheme="minorAscii" w:hAnsiTheme="minorAscii" w:eastAsiaTheme="minorAscii" w:cstheme="minorAscii"/>
          <w:noProof w:val="0"/>
          <w:color w:val="auto"/>
          <w:sz w:val="26"/>
          <w:szCs w:val="26"/>
          <w:lang w:val="en-GB"/>
        </w:rPr>
        <w:t xml:space="preserve"> resulted in lives bei</w:t>
      </w:r>
      <w:r w:rsidRPr="463EE980" w:rsidR="043DE52A">
        <w:rPr>
          <w:rFonts w:ascii="Calibri" w:hAnsi="Calibri" w:eastAsia="Calibri" w:cs="Calibri" w:asciiTheme="minorAscii" w:hAnsiTheme="minorAscii" w:eastAsiaTheme="minorAscii" w:cstheme="minorAscii"/>
          <w:noProof w:val="0"/>
          <w:color w:val="auto"/>
          <w:sz w:val="26"/>
          <w:szCs w:val="26"/>
          <w:lang w:val="en-GB"/>
        </w:rPr>
        <w:t xml:space="preserve">ng saved and </w:t>
      </w:r>
      <w:r w:rsidRPr="463EE980" w:rsidR="66E24C71">
        <w:rPr>
          <w:rFonts w:ascii="Calibri" w:hAnsi="Calibri" w:eastAsia="Calibri" w:cs="Calibri" w:asciiTheme="minorAscii" w:hAnsiTheme="minorAscii" w:eastAsiaTheme="minorAscii" w:cstheme="minorAscii"/>
          <w:noProof w:val="0"/>
          <w:color w:val="auto"/>
          <w:sz w:val="26"/>
          <w:szCs w:val="26"/>
          <w:lang w:val="en-GB"/>
        </w:rPr>
        <w:t xml:space="preserve">deterred more injuries. </w:t>
      </w:r>
      <w:r w:rsidRPr="463EE980" w:rsidR="43E6BA87">
        <w:rPr>
          <w:rFonts w:ascii="Calibri" w:hAnsi="Calibri" w:eastAsia="Calibri" w:cs="Calibri" w:asciiTheme="minorAscii" w:hAnsiTheme="minorAscii" w:eastAsiaTheme="minorAscii" w:cstheme="minorAscii"/>
          <w:noProof w:val="0"/>
          <w:color w:val="auto"/>
          <w:sz w:val="26"/>
          <w:szCs w:val="26"/>
          <w:lang w:val="en-GB"/>
        </w:rPr>
        <w:t>British transport</w:t>
      </w:r>
      <w:r w:rsidRPr="463EE980" w:rsidR="3BD9D95D">
        <w:rPr>
          <w:rFonts w:ascii="Calibri" w:hAnsi="Calibri" w:eastAsia="Calibri" w:cs="Calibri" w:asciiTheme="minorAscii" w:hAnsiTheme="minorAscii" w:eastAsiaTheme="minorAscii" w:cstheme="minorAscii"/>
          <w:noProof w:val="0"/>
          <w:color w:val="auto"/>
          <w:sz w:val="26"/>
          <w:szCs w:val="26"/>
          <w:lang w:val="en-GB"/>
        </w:rPr>
        <w:t xml:space="preserve"> police</w:t>
      </w:r>
      <w:r w:rsidRPr="463EE980" w:rsidR="43E6BA87">
        <w:rPr>
          <w:rFonts w:ascii="Calibri" w:hAnsi="Calibri" w:eastAsia="Calibri" w:cs="Calibri" w:asciiTheme="minorAscii" w:hAnsiTheme="minorAscii" w:eastAsiaTheme="minorAscii" w:cstheme="minorAscii"/>
          <w:noProof w:val="0"/>
          <w:color w:val="auto"/>
          <w:sz w:val="26"/>
          <w:szCs w:val="26"/>
          <w:lang w:val="en-GB"/>
        </w:rPr>
        <w:t xml:space="preserve"> also </w:t>
      </w:r>
      <w:r w:rsidRPr="463EE980" w:rsidR="722A1331">
        <w:rPr>
          <w:rFonts w:ascii="Calibri" w:hAnsi="Calibri" w:eastAsia="Calibri" w:cs="Calibri" w:asciiTheme="minorAscii" w:hAnsiTheme="minorAscii" w:eastAsiaTheme="minorAscii" w:cstheme="minorAscii"/>
          <w:noProof w:val="0"/>
          <w:color w:val="auto"/>
          <w:sz w:val="26"/>
          <w:szCs w:val="26"/>
          <w:lang w:val="en-GB"/>
        </w:rPr>
        <w:t xml:space="preserve">comment that since 7/7, a lot has changed in terms of both how </w:t>
      </w:r>
      <w:r w:rsidRPr="463EE980" w:rsidR="75DA73F8">
        <w:rPr>
          <w:rFonts w:ascii="Calibri" w:hAnsi="Calibri" w:eastAsia="Calibri" w:cs="Calibri" w:asciiTheme="minorAscii" w:hAnsiTheme="minorAscii" w:eastAsiaTheme="minorAscii" w:cstheme="minorAscii"/>
          <w:noProof w:val="0"/>
          <w:color w:val="auto"/>
          <w:sz w:val="26"/>
          <w:szCs w:val="26"/>
          <w:lang w:val="en-GB"/>
        </w:rPr>
        <w:t xml:space="preserve">the police </w:t>
      </w:r>
      <w:r w:rsidRPr="463EE980" w:rsidR="722A1331">
        <w:rPr>
          <w:rFonts w:ascii="Calibri" w:hAnsi="Calibri" w:eastAsia="Calibri" w:cs="Calibri" w:asciiTheme="minorAscii" w:hAnsiTheme="minorAscii" w:eastAsiaTheme="minorAscii" w:cstheme="minorAscii"/>
          <w:noProof w:val="0"/>
          <w:color w:val="auto"/>
          <w:sz w:val="26"/>
          <w:szCs w:val="26"/>
          <w:lang w:val="en-GB"/>
        </w:rPr>
        <w:t xml:space="preserve">keep an eye out for threats and how </w:t>
      </w:r>
      <w:r w:rsidRPr="463EE980" w:rsidR="235883B1">
        <w:rPr>
          <w:rFonts w:ascii="Calibri" w:hAnsi="Calibri" w:eastAsia="Calibri" w:cs="Calibri" w:asciiTheme="minorAscii" w:hAnsiTheme="minorAscii" w:eastAsiaTheme="minorAscii" w:cstheme="minorAscii"/>
          <w:noProof w:val="0"/>
          <w:color w:val="auto"/>
          <w:sz w:val="26"/>
          <w:szCs w:val="26"/>
          <w:lang w:val="en-GB"/>
        </w:rPr>
        <w:t>to</w:t>
      </w:r>
      <w:r w:rsidRPr="463EE980" w:rsidR="722A1331">
        <w:rPr>
          <w:rFonts w:ascii="Calibri" w:hAnsi="Calibri" w:eastAsia="Calibri" w:cs="Calibri" w:asciiTheme="minorAscii" w:hAnsiTheme="minorAscii" w:eastAsiaTheme="minorAscii" w:cstheme="minorAscii"/>
          <w:noProof w:val="0"/>
          <w:color w:val="auto"/>
          <w:sz w:val="26"/>
          <w:szCs w:val="26"/>
          <w:lang w:val="en-GB"/>
        </w:rPr>
        <w:t xml:space="preserve"> react when they become </w:t>
      </w:r>
      <w:r w:rsidRPr="463EE980" w:rsidR="722A1331">
        <w:rPr>
          <w:rFonts w:ascii="Calibri" w:hAnsi="Calibri" w:eastAsia="Calibri" w:cs="Calibri" w:asciiTheme="minorAscii" w:hAnsiTheme="minorAscii" w:eastAsiaTheme="minorAscii" w:cstheme="minorAscii"/>
          <w:noProof w:val="0"/>
          <w:color w:val="auto"/>
          <w:sz w:val="26"/>
          <w:szCs w:val="26"/>
          <w:lang w:val="en-GB"/>
        </w:rPr>
        <w:t>apparent</w:t>
      </w:r>
      <w:r w:rsidRPr="463EE980" w:rsidR="722A1331">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52F8005A">
        <w:rPr>
          <w:rFonts w:ascii="Calibri" w:hAnsi="Calibri" w:eastAsia="Calibri" w:cs="Calibri" w:asciiTheme="minorAscii" w:hAnsiTheme="minorAscii" w:eastAsiaTheme="minorAscii" w:cstheme="minorAscii"/>
          <w:noProof w:val="0"/>
          <w:color w:val="auto"/>
          <w:sz w:val="26"/>
          <w:szCs w:val="26"/>
          <w:lang w:val="en-GB"/>
        </w:rPr>
        <w:t xml:space="preserve">It is noted that the changes for this include extensive coverage and access to CCTV, </w:t>
      </w:r>
      <w:r w:rsidRPr="463EE980" w:rsidR="28365E84">
        <w:rPr>
          <w:rFonts w:ascii="Calibri" w:hAnsi="Calibri" w:eastAsia="Calibri" w:cs="Calibri" w:asciiTheme="minorAscii" w:hAnsiTheme="minorAscii" w:eastAsiaTheme="minorAscii" w:cstheme="minorAscii"/>
          <w:noProof w:val="0"/>
          <w:color w:val="auto"/>
          <w:sz w:val="26"/>
          <w:szCs w:val="26"/>
          <w:lang w:val="en-GB"/>
        </w:rPr>
        <w:t xml:space="preserve">more training is applied to challenge services' responses and most importantly a sophisticated communications system </w:t>
      </w:r>
      <w:r w:rsidRPr="463EE980" w:rsidR="4C101A90">
        <w:rPr>
          <w:rFonts w:ascii="Calibri" w:hAnsi="Calibri" w:eastAsia="Calibri" w:cs="Calibri" w:asciiTheme="minorAscii" w:hAnsiTheme="minorAscii" w:eastAsiaTheme="minorAscii" w:cstheme="minorAscii"/>
          <w:noProof w:val="0"/>
          <w:color w:val="auto"/>
          <w:sz w:val="26"/>
          <w:szCs w:val="26"/>
          <w:lang w:val="en-GB"/>
        </w:rPr>
        <w:t xml:space="preserve">so </w:t>
      </w:r>
      <w:r w:rsidRPr="463EE980" w:rsidR="28365E84">
        <w:rPr>
          <w:rFonts w:ascii="Calibri" w:hAnsi="Calibri" w:eastAsia="Calibri" w:cs="Calibri" w:asciiTheme="minorAscii" w:hAnsiTheme="minorAscii" w:eastAsiaTheme="minorAscii" w:cstheme="minorAscii"/>
          <w:noProof w:val="0"/>
          <w:color w:val="auto"/>
          <w:sz w:val="26"/>
          <w:szCs w:val="26"/>
          <w:lang w:val="en-GB"/>
        </w:rPr>
        <w:t>that makes it possible for</w:t>
      </w:r>
      <w:r w:rsidRPr="463EE980" w:rsidR="748A882D">
        <w:rPr>
          <w:rFonts w:ascii="Calibri" w:hAnsi="Calibri" w:eastAsia="Calibri" w:cs="Calibri" w:asciiTheme="minorAscii" w:hAnsiTheme="minorAscii" w:eastAsiaTheme="minorAscii" w:cstheme="minorAscii"/>
          <w:noProof w:val="0"/>
          <w:color w:val="auto"/>
          <w:sz w:val="26"/>
          <w:szCs w:val="26"/>
          <w:lang w:val="en-GB"/>
        </w:rPr>
        <w:t xml:space="preserve"> police</w:t>
      </w:r>
      <w:r w:rsidRPr="463EE980" w:rsidR="28365E84">
        <w:rPr>
          <w:rFonts w:ascii="Calibri" w:hAnsi="Calibri" w:eastAsia="Calibri" w:cs="Calibri" w:asciiTheme="minorAscii" w:hAnsiTheme="minorAscii" w:eastAsiaTheme="minorAscii" w:cstheme="minorAscii"/>
          <w:noProof w:val="0"/>
          <w:color w:val="auto"/>
          <w:sz w:val="26"/>
          <w:szCs w:val="26"/>
          <w:lang w:val="en-GB"/>
        </w:rPr>
        <w:t xml:space="preserve"> to communicate with </w:t>
      </w:r>
      <w:r w:rsidRPr="463EE980" w:rsidR="07072F92">
        <w:rPr>
          <w:rFonts w:ascii="Calibri" w:hAnsi="Calibri" w:eastAsia="Calibri" w:cs="Calibri" w:asciiTheme="minorAscii" w:hAnsiTheme="minorAscii" w:eastAsiaTheme="minorAscii" w:cstheme="minorAscii"/>
          <w:noProof w:val="0"/>
          <w:color w:val="auto"/>
          <w:sz w:val="26"/>
          <w:szCs w:val="26"/>
          <w:lang w:val="en-GB"/>
        </w:rPr>
        <w:t>t</w:t>
      </w:r>
      <w:r w:rsidRPr="463EE980" w:rsidR="28365E84">
        <w:rPr>
          <w:rFonts w:ascii="Calibri" w:hAnsi="Calibri" w:eastAsia="Calibri" w:cs="Calibri" w:asciiTheme="minorAscii" w:hAnsiTheme="minorAscii" w:eastAsiaTheme="minorAscii" w:cstheme="minorAscii"/>
          <w:noProof w:val="0"/>
          <w:color w:val="auto"/>
          <w:sz w:val="26"/>
          <w:szCs w:val="26"/>
          <w:lang w:val="en-GB"/>
        </w:rPr>
        <w:t>ransport for London and other agencies much more effectively.</w:t>
      </w:r>
      <w:r w:rsidRPr="463EE980" w:rsidR="5EBFAB9A">
        <w:rPr>
          <w:rFonts w:ascii="Calibri" w:hAnsi="Calibri" w:eastAsia="Calibri" w:cs="Calibri" w:asciiTheme="minorAscii" w:hAnsiTheme="minorAscii" w:eastAsiaTheme="minorAscii" w:cstheme="minorAscii"/>
          <w:noProof w:val="0"/>
          <w:color w:val="auto"/>
          <w:sz w:val="26"/>
          <w:szCs w:val="26"/>
          <w:lang w:val="en-GB"/>
        </w:rPr>
        <w:t xml:space="preserve"> This is </w:t>
      </w:r>
      <w:r w:rsidRPr="463EE980" w:rsidR="5EBFAB9A">
        <w:rPr>
          <w:rFonts w:ascii="Calibri" w:hAnsi="Calibri" w:eastAsia="Calibri" w:cs="Calibri" w:asciiTheme="minorAscii" w:hAnsiTheme="minorAscii" w:eastAsiaTheme="minorAscii" w:cstheme="minorAscii"/>
          <w:noProof w:val="0"/>
          <w:color w:val="auto"/>
          <w:sz w:val="26"/>
          <w:szCs w:val="26"/>
          <w:lang w:val="en-GB"/>
        </w:rPr>
        <w:t>very useful</w:t>
      </w:r>
      <w:r w:rsidRPr="463EE980" w:rsidR="5EBFAB9A">
        <w:rPr>
          <w:rFonts w:ascii="Calibri" w:hAnsi="Calibri" w:eastAsia="Calibri" w:cs="Calibri" w:asciiTheme="minorAscii" w:hAnsiTheme="minorAscii" w:eastAsiaTheme="minorAscii" w:cstheme="minorAscii"/>
          <w:noProof w:val="0"/>
          <w:color w:val="auto"/>
          <w:sz w:val="26"/>
          <w:szCs w:val="26"/>
          <w:lang w:val="en-GB"/>
        </w:rPr>
        <w:t xml:space="preserve"> and effective as it </w:t>
      </w:r>
      <w:r w:rsidRPr="463EE980" w:rsidR="5EBFAB9A">
        <w:rPr>
          <w:rFonts w:ascii="Calibri" w:hAnsi="Calibri" w:eastAsia="Calibri" w:cs="Calibri" w:asciiTheme="minorAscii" w:hAnsiTheme="minorAscii" w:eastAsiaTheme="minorAscii" w:cstheme="minorAscii"/>
          <w:noProof w:val="0"/>
          <w:color w:val="auto"/>
          <w:sz w:val="26"/>
          <w:szCs w:val="26"/>
          <w:lang w:val="en-GB"/>
        </w:rPr>
        <w:t>demonstrates</w:t>
      </w:r>
      <w:r w:rsidRPr="463EE980" w:rsidR="5EBFAB9A">
        <w:rPr>
          <w:rFonts w:ascii="Calibri" w:hAnsi="Calibri" w:eastAsia="Calibri" w:cs="Calibri" w:asciiTheme="minorAscii" w:hAnsiTheme="minorAscii" w:eastAsiaTheme="minorAscii" w:cstheme="minorAscii"/>
          <w:noProof w:val="0"/>
          <w:color w:val="auto"/>
          <w:sz w:val="26"/>
          <w:szCs w:val="26"/>
          <w:lang w:val="en-GB"/>
        </w:rPr>
        <w:t xml:space="preserve"> the </w:t>
      </w:r>
      <w:r w:rsidRPr="463EE980" w:rsidR="111B9626">
        <w:rPr>
          <w:rFonts w:ascii="Calibri" w:hAnsi="Calibri" w:eastAsia="Calibri" w:cs="Calibri" w:asciiTheme="minorAscii" w:hAnsiTheme="minorAscii" w:eastAsiaTheme="minorAscii" w:cstheme="minorAscii"/>
          <w:noProof w:val="0"/>
          <w:color w:val="auto"/>
          <w:sz w:val="26"/>
          <w:szCs w:val="26"/>
          <w:lang w:val="en-GB"/>
        </w:rPr>
        <w:t>determination of the public service</w:t>
      </w:r>
      <w:r w:rsidRPr="463EE980" w:rsidR="437780B1">
        <w:rPr>
          <w:rFonts w:ascii="Calibri" w:hAnsi="Calibri" w:eastAsia="Calibri" w:cs="Calibri" w:asciiTheme="minorAscii" w:hAnsiTheme="minorAscii" w:eastAsiaTheme="minorAscii" w:cstheme="minorAscii"/>
          <w:noProof w:val="0"/>
          <w:color w:val="auto"/>
          <w:sz w:val="26"/>
          <w:szCs w:val="26"/>
          <w:lang w:val="en-GB"/>
        </w:rPr>
        <w:t>s</w:t>
      </w:r>
      <w:r w:rsidRPr="463EE980" w:rsidR="111B9626">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0B3931E4">
        <w:rPr>
          <w:rFonts w:ascii="Calibri" w:hAnsi="Calibri" w:eastAsia="Calibri" w:cs="Calibri" w:asciiTheme="minorAscii" w:hAnsiTheme="minorAscii" w:eastAsiaTheme="minorAscii" w:cstheme="minorAscii"/>
          <w:noProof w:val="0"/>
          <w:color w:val="auto"/>
          <w:sz w:val="26"/>
          <w:szCs w:val="26"/>
          <w:lang w:val="en-GB"/>
        </w:rPr>
        <w:t xml:space="preserve">when </w:t>
      </w:r>
      <w:r w:rsidRPr="463EE980" w:rsidR="2F12EDF0">
        <w:rPr>
          <w:rFonts w:ascii="Calibri" w:hAnsi="Calibri" w:eastAsia="Calibri" w:cs="Calibri" w:asciiTheme="minorAscii" w:hAnsiTheme="minorAscii" w:eastAsiaTheme="minorAscii" w:cstheme="minorAscii"/>
          <w:noProof w:val="0"/>
          <w:color w:val="auto"/>
          <w:sz w:val="26"/>
          <w:szCs w:val="26"/>
          <w:lang w:val="en-GB"/>
        </w:rPr>
        <w:t xml:space="preserve">showing to the public that there has been </w:t>
      </w:r>
      <w:r w:rsidRPr="463EE980" w:rsidR="111B9626">
        <w:rPr>
          <w:rFonts w:ascii="Calibri" w:hAnsi="Calibri" w:eastAsia="Calibri" w:cs="Calibri" w:asciiTheme="minorAscii" w:hAnsiTheme="minorAscii" w:eastAsiaTheme="minorAscii" w:cstheme="minorAscii"/>
          <w:noProof w:val="0"/>
          <w:color w:val="auto"/>
          <w:sz w:val="26"/>
          <w:szCs w:val="26"/>
          <w:lang w:val="en-GB"/>
        </w:rPr>
        <w:t>additional</w:t>
      </w:r>
      <w:r w:rsidRPr="463EE980" w:rsidR="111B9626">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53FC5151">
        <w:rPr>
          <w:rFonts w:ascii="Calibri" w:hAnsi="Calibri" w:eastAsia="Calibri" w:cs="Calibri" w:asciiTheme="minorAscii" w:hAnsiTheme="minorAscii" w:eastAsiaTheme="minorAscii" w:cstheme="minorAscii"/>
          <w:noProof w:val="0"/>
          <w:color w:val="auto"/>
          <w:sz w:val="26"/>
          <w:szCs w:val="26"/>
          <w:lang w:val="en-GB"/>
        </w:rPr>
        <w:t xml:space="preserve">intensive </w:t>
      </w:r>
      <w:r w:rsidRPr="463EE980" w:rsidR="6C14C9FF">
        <w:rPr>
          <w:rFonts w:ascii="Calibri" w:hAnsi="Calibri" w:eastAsia="Calibri" w:cs="Calibri" w:asciiTheme="minorAscii" w:hAnsiTheme="minorAscii" w:eastAsiaTheme="minorAscii" w:cstheme="minorAscii"/>
          <w:noProof w:val="0"/>
          <w:color w:val="auto"/>
          <w:sz w:val="26"/>
          <w:szCs w:val="26"/>
          <w:lang w:val="en-GB"/>
        </w:rPr>
        <w:t>work being done and improved on to prevent any further danger for the public when attending a serious incident</w:t>
      </w:r>
      <w:r w:rsidRPr="463EE980" w:rsidR="1CDC2E1E">
        <w:rPr>
          <w:rFonts w:ascii="Calibri" w:hAnsi="Calibri" w:eastAsia="Calibri" w:cs="Calibri" w:asciiTheme="minorAscii" w:hAnsiTheme="minorAscii" w:eastAsiaTheme="minorAscii" w:cstheme="minorAscii"/>
          <w:noProof w:val="0"/>
          <w:color w:val="auto"/>
          <w:sz w:val="26"/>
          <w:szCs w:val="26"/>
          <w:lang w:val="en-GB"/>
        </w:rPr>
        <w:t xml:space="preserve">. This can </w:t>
      </w:r>
      <w:r w:rsidRPr="463EE980" w:rsidR="6C14C9FF">
        <w:rPr>
          <w:rFonts w:ascii="Calibri" w:hAnsi="Calibri" w:eastAsia="Calibri" w:cs="Calibri" w:asciiTheme="minorAscii" w:hAnsiTheme="minorAscii" w:eastAsiaTheme="minorAscii" w:cstheme="minorAscii"/>
          <w:noProof w:val="0"/>
          <w:color w:val="auto"/>
          <w:sz w:val="26"/>
          <w:szCs w:val="26"/>
          <w:lang w:val="en-GB"/>
        </w:rPr>
        <w:t>mak</w:t>
      </w:r>
      <w:r w:rsidRPr="463EE980" w:rsidR="6E503415">
        <w:rPr>
          <w:rFonts w:ascii="Calibri" w:hAnsi="Calibri" w:eastAsia="Calibri" w:cs="Calibri" w:asciiTheme="minorAscii" w:hAnsiTheme="minorAscii" w:eastAsiaTheme="minorAscii" w:cstheme="minorAscii"/>
          <w:noProof w:val="0"/>
          <w:color w:val="auto"/>
          <w:sz w:val="26"/>
          <w:szCs w:val="26"/>
          <w:lang w:val="en-GB"/>
        </w:rPr>
        <w:t xml:space="preserve">e </w:t>
      </w:r>
      <w:r w:rsidRPr="463EE980" w:rsidR="6C14C9FF">
        <w:rPr>
          <w:rFonts w:ascii="Calibri" w:hAnsi="Calibri" w:eastAsia="Calibri" w:cs="Calibri" w:asciiTheme="minorAscii" w:hAnsiTheme="minorAscii" w:eastAsiaTheme="minorAscii" w:cstheme="minorAscii"/>
          <w:noProof w:val="0"/>
          <w:color w:val="auto"/>
          <w:sz w:val="26"/>
          <w:szCs w:val="26"/>
          <w:lang w:val="en-GB"/>
        </w:rPr>
        <w:t xml:space="preserve">more </w:t>
      </w:r>
      <w:r w:rsidRPr="463EE980" w:rsidR="14CBF6ED">
        <w:rPr>
          <w:rFonts w:ascii="Calibri" w:hAnsi="Calibri" w:eastAsia="Calibri" w:cs="Calibri" w:asciiTheme="minorAscii" w:hAnsiTheme="minorAscii" w:eastAsiaTheme="minorAscii" w:cstheme="minorAscii"/>
          <w:noProof w:val="0"/>
          <w:color w:val="auto"/>
          <w:sz w:val="26"/>
          <w:szCs w:val="26"/>
          <w:lang w:val="en-GB"/>
        </w:rPr>
        <w:t>individuals</w:t>
      </w:r>
      <w:r w:rsidRPr="463EE980" w:rsidR="6C14C9FF">
        <w:rPr>
          <w:rFonts w:ascii="Calibri" w:hAnsi="Calibri" w:eastAsia="Calibri" w:cs="Calibri" w:asciiTheme="minorAscii" w:hAnsiTheme="minorAscii" w:eastAsiaTheme="minorAscii" w:cstheme="minorAscii"/>
          <w:noProof w:val="0"/>
          <w:color w:val="auto"/>
          <w:sz w:val="26"/>
          <w:szCs w:val="26"/>
          <w:lang w:val="en-GB"/>
        </w:rPr>
        <w:t xml:space="preserve"> feel </w:t>
      </w:r>
      <w:r w:rsidRPr="463EE980" w:rsidR="599387F3">
        <w:rPr>
          <w:rFonts w:ascii="Calibri" w:hAnsi="Calibri" w:eastAsia="Calibri" w:cs="Calibri" w:asciiTheme="minorAscii" w:hAnsiTheme="minorAscii" w:eastAsiaTheme="minorAscii" w:cstheme="minorAscii"/>
          <w:noProof w:val="0"/>
          <w:color w:val="auto"/>
          <w:sz w:val="26"/>
          <w:szCs w:val="26"/>
          <w:lang w:val="en-GB"/>
        </w:rPr>
        <w:t>safer</w:t>
      </w:r>
      <w:r w:rsidRPr="463EE980" w:rsidR="40C14B14">
        <w:rPr>
          <w:rFonts w:ascii="Calibri" w:hAnsi="Calibri" w:eastAsia="Calibri" w:cs="Calibri" w:asciiTheme="minorAscii" w:hAnsiTheme="minorAscii" w:eastAsiaTheme="minorAscii" w:cstheme="minorAscii"/>
          <w:noProof w:val="0"/>
          <w:color w:val="auto"/>
          <w:sz w:val="26"/>
          <w:szCs w:val="26"/>
          <w:lang w:val="en-GB"/>
        </w:rPr>
        <w:t xml:space="preserve"> knowing there are good </w:t>
      </w:r>
      <w:r w:rsidRPr="463EE980" w:rsidR="0BAF2AEC">
        <w:rPr>
          <w:rFonts w:ascii="Calibri" w:hAnsi="Calibri" w:eastAsia="Calibri" w:cs="Calibri" w:asciiTheme="minorAscii" w:hAnsiTheme="minorAscii" w:eastAsiaTheme="minorAscii" w:cstheme="minorAscii"/>
          <w:noProof w:val="0"/>
          <w:color w:val="auto"/>
          <w:sz w:val="26"/>
          <w:szCs w:val="26"/>
          <w:lang w:val="en-GB"/>
        </w:rPr>
        <w:t xml:space="preserve">strong </w:t>
      </w:r>
      <w:r w:rsidRPr="463EE980" w:rsidR="40C14B14">
        <w:rPr>
          <w:rFonts w:ascii="Calibri" w:hAnsi="Calibri" w:eastAsia="Calibri" w:cs="Calibri" w:asciiTheme="minorAscii" w:hAnsiTheme="minorAscii" w:eastAsiaTheme="minorAscii" w:cstheme="minorAscii"/>
          <w:noProof w:val="0"/>
          <w:color w:val="auto"/>
          <w:sz w:val="26"/>
          <w:szCs w:val="26"/>
          <w:lang w:val="en-GB"/>
        </w:rPr>
        <w:t xml:space="preserve">strategies put in place. </w:t>
      </w:r>
      <w:r w:rsidRPr="463EE980" w:rsidR="73A248B9">
        <w:rPr>
          <w:rFonts w:ascii="Calibri" w:hAnsi="Calibri" w:eastAsia="Calibri" w:cs="Calibri" w:asciiTheme="minorAscii" w:hAnsiTheme="minorAscii" w:eastAsiaTheme="minorAscii" w:cstheme="minorAscii"/>
          <w:noProof w:val="0"/>
          <w:color w:val="auto"/>
          <w:sz w:val="26"/>
          <w:szCs w:val="26"/>
          <w:lang w:val="en-GB"/>
        </w:rPr>
        <w:t>Attwood</w:t>
      </w:r>
      <w:r w:rsidRPr="463EE980" w:rsidR="1CD14AED">
        <w:rPr>
          <w:rFonts w:ascii="Calibri" w:hAnsi="Calibri" w:eastAsia="Calibri" w:cs="Calibri" w:asciiTheme="minorAscii" w:hAnsiTheme="minorAscii" w:eastAsiaTheme="minorAscii" w:cstheme="minorAscii"/>
          <w:noProof w:val="0"/>
          <w:color w:val="auto"/>
          <w:sz w:val="26"/>
          <w:szCs w:val="26"/>
          <w:lang w:val="en-GB"/>
        </w:rPr>
        <w:t xml:space="preserve">, K. (Independant, 2015) </w:t>
      </w:r>
      <w:r w:rsidRPr="463EE980" w:rsidR="3BDF5A8F">
        <w:rPr>
          <w:rFonts w:ascii="Calibri" w:hAnsi="Calibri" w:eastAsia="Calibri" w:cs="Calibri" w:asciiTheme="minorAscii" w:hAnsiTheme="minorAscii" w:eastAsiaTheme="minorAscii" w:cstheme="minorAscii"/>
          <w:noProof w:val="0"/>
          <w:color w:val="auto"/>
          <w:sz w:val="26"/>
          <w:szCs w:val="26"/>
          <w:lang w:val="en-GB"/>
        </w:rPr>
        <w:t xml:space="preserve">assert that approximately 260 ambulance personnel were sent to the </w:t>
      </w:r>
      <w:r w:rsidRPr="463EE980" w:rsidR="3BDF5A8F">
        <w:rPr>
          <w:rFonts w:ascii="Calibri" w:hAnsi="Calibri" w:eastAsia="Calibri" w:cs="Calibri" w:asciiTheme="minorAscii" w:hAnsiTheme="minorAscii" w:eastAsiaTheme="minorAscii" w:cstheme="minorAscii"/>
          <w:noProof w:val="0"/>
          <w:color w:val="auto"/>
          <w:sz w:val="26"/>
          <w:szCs w:val="26"/>
          <w:lang w:val="en-GB"/>
        </w:rPr>
        <w:t>different locations</w:t>
      </w:r>
      <w:r w:rsidRPr="463EE980" w:rsidR="3BDF5A8F">
        <w:rPr>
          <w:rFonts w:ascii="Calibri" w:hAnsi="Calibri" w:eastAsia="Calibri" w:cs="Calibri" w:asciiTheme="minorAscii" w:hAnsiTheme="minorAscii" w:eastAsiaTheme="minorAscii" w:cstheme="minorAscii"/>
          <w:noProof w:val="0"/>
          <w:color w:val="auto"/>
          <w:sz w:val="26"/>
          <w:szCs w:val="26"/>
          <w:lang w:val="en-GB"/>
        </w:rPr>
        <w:t xml:space="preserve"> that day. This shows the pressure that the service had and the </w:t>
      </w:r>
      <w:r w:rsidRPr="463EE980" w:rsidR="4245F0F3">
        <w:rPr>
          <w:rFonts w:ascii="Calibri" w:hAnsi="Calibri" w:eastAsia="Calibri" w:cs="Calibri" w:asciiTheme="minorAscii" w:hAnsiTheme="minorAscii" w:eastAsiaTheme="minorAscii" w:cstheme="minorAscii"/>
          <w:noProof w:val="0"/>
          <w:color w:val="auto"/>
          <w:sz w:val="26"/>
          <w:szCs w:val="26"/>
          <w:lang w:val="en-GB"/>
        </w:rPr>
        <w:t>number</w:t>
      </w:r>
      <w:r w:rsidRPr="463EE980" w:rsidR="3BDF5A8F">
        <w:rPr>
          <w:rFonts w:ascii="Calibri" w:hAnsi="Calibri" w:eastAsia="Calibri" w:cs="Calibri" w:asciiTheme="minorAscii" w:hAnsiTheme="minorAscii" w:eastAsiaTheme="minorAscii" w:cstheme="minorAscii"/>
          <w:noProof w:val="0"/>
          <w:color w:val="auto"/>
          <w:sz w:val="26"/>
          <w:szCs w:val="26"/>
          <w:lang w:val="en-GB"/>
        </w:rPr>
        <w:t xml:space="preserve"> of injuries that </w:t>
      </w:r>
      <w:r w:rsidRPr="463EE980" w:rsidR="0AECBD98">
        <w:rPr>
          <w:rFonts w:ascii="Calibri" w:hAnsi="Calibri" w:eastAsia="Calibri" w:cs="Calibri" w:asciiTheme="minorAscii" w:hAnsiTheme="minorAscii" w:eastAsiaTheme="minorAscii" w:cstheme="minorAscii"/>
          <w:noProof w:val="0"/>
          <w:color w:val="auto"/>
          <w:sz w:val="26"/>
          <w:szCs w:val="26"/>
          <w:lang w:val="en-GB"/>
        </w:rPr>
        <w:t xml:space="preserve">had happened were large. </w:t>
      </w:r>
      <w:r w:rsidRPr="463EE980" w:rsidR="2BB5D1BF">
        <w:rPr>
          <w:rFonts w:ascii="Calibri" w:hAnsi="Calibri" w:eastAsia="Calibri" w:cs="Calibri" w:asciiTheme="minorAscii" w:hAnsiTheme="minorAscii" w:eastAsiaTheme="minorAscii" w:cstheme="minorAscii"/>
          <w:noProof w:val="0"/>
          <w:color w:val="auto"/>
          <w:sz w:val="26"/>
          <w:szCs w:val="26"/>
          <w:lang w:val="en-GB"/>
        </w:rPr>
        <w:t xml:space="preserve">NHS (2015) state that the setup from the </w:t>
      </w:r>
      <w:r w:rsidRPr="463EE980" w:rsidR="328911F3">
        <w:rPr>
          <w:rFonts w:ascii="Calibri" w:hAnsi="Calibri" w:eastAsia="Calibri" w:cs="Calibri" w:asciiTheme="minorAscii" w:hAnsiTheme="minorAscii" w:eastAsiaTheme="minorAscii" w:cstheme="minorAscii"/>
          <w:noProof w:val="0"/>
          <w:color w:val="auto"/>
          <w:sz w:val="26"/>
          <w:szCs w:val="26"/>
          <w:lang w:val="en-GB"/>
        </w:rPr>
        <w:t xml:space="preserve">A&amp;E’s control </w:t>
      </w:r>
      <w:r w:rsidRPr="463EE980" w:rsidR="53035F8C">
        <w:rPr>
          <w:rFonts w:ascii="Calibri" w:hAnsi="Calibri" w:eastAsia="Calibri" w:cs="Calibri" w:asciiTheme="minorAscii" w:hAnsiTheme="minorAscii" w:eastAsiaTheme="minorAscii" w:cstheme="minorAscii"/>
          <w:noProof w:val="0"/>
          <w:color w:val="auto"/>
          <w:sz w:val="26"/>
          <w:szCs w:val="26"/>
          <w:lang w:val="en-GB"/>
        </w:rPr>
        <w:t>department</w:t>
      </w:r>
      <w:r w:rsidRPr="463EE980" w:rsidR="2BB5D1BF">
        <w:rPr>
          <w:rFonts w:ascii="Calibri" w:hAnsi="Calibri" w:eastAsia="Calibri" w:cs="Calibri" w:asciiTheme="minorAscii" w:hAnsiTheme="minorAscii" w:eastAsiaTheme="minorAscii" w:cstheme="minorAscii"/>
          <w:noProof w:val="0"/>
          <w:color w:val="auto"/>
          <w:sz w:val="26"/>
          <w:szCs w:val="26"/>
          <w:lang w:val="en-GB"/>
        </w:rPr>
        <w:t xml:space="preserve"> was flawless and the system performed very well</w:t>
      </w:r>
      <w:r w:rsidRPr="463EE980" w:rsidR="4DA9E6EB">
        <w:rPr>
          <w:rFonts w:ascii="Calibri" w:hAnsi="Calibri" w:eastAsia="Calibri" w:cs="Calibri" w:asciiTheme="minorAscii" w:hAnsiTheme="minorAscii" w:eastAsiaTheme="minorAscii" w:cstheme="minorAscii"/>
          <w:noProof w:val="0"/>
          <w:color w:val="auto"/>
          <w:sz w:val="26"/>
          <w:szCs w:val="26"/>
          <w:lang w:val="en-GB"/>
        </w:rPr>
        <w:t xml:space="preserve">, adding that </w:t>
      </w:r>
      <w:r w:rsidRPr="463EE980" w:rsidR="77105B66">
        <w:rPr>
          <w:rFonts w:ascii="Calibri" w:hAnsi="Calibri" w:eastAsia="Calibri" w:cs="Calibri" w:asciiTheme="minorAscii" w:hAnsiTheme="minorAscii" w:eastAsiaTheme="minorAscii" w:cstheme="minorAscii"/>
          <w:noProof w:val="0"/>
          <w:color w:val="auto"/>
          <w:sz w:val="26"/>
          <w:szCs w:val="26"/>
          <w:lang w:val="en-GB"/>
        </w:rPr>
        <w:t xml:space="preserve">the hospital </w:t>
      </w:r>
      <w:r w:rsidRPr="463EE980" w:rsidR="77105B66">
        <w:rPr>
          <w:rFonts w:ascii="Calibri" w:hAnsi="Calibri" w:eastAsia="Calibri" w:cs="Calibri" w:asciiTheme="minorAscii" w:hAnsiTheme="minorAscii" w:eastAsiaTheme="minorAscii" w:cstheme="minorAscii"/>
          <w:noProof w:val="0"/>
          <w:color w:val="auto"/>
          <w:sz w:val="26"/>
          <w:szCs w:val="26"/>
          <w:lang w:val="en-GB"/>
        </w:rPr>
        <w:t>as a whole received</w:t>
      </w:r>
      <w:r w:rsidRPr="463EE980" w:rsidR="77105B66">
        <w:rPr>
          <w:rFonts w:ascii="Calibri" w:hAnsi="Calibri" w:eastAsia="Calibri" w:cs="Calibri" w:asciiTheme="minorAscii" w:hAnsiTheme="minorAscii" w:eastAsiaTheme="minorAscii" w:cstheme="minorAscii"/>
          <w:noProof w:val="0"/>
          <w:color w:val="auto"/>
          <w:sz w:val="26"/>
          <w:szCs w:val="26"/>
          <w:lang w:val="en-GB"/>
        </w:rPr>
        <w:t xml:space="preserve"> an amazing response. All were aware of their responsibilities and carried them out accordingly. Th</w:t>
      </w:r>
      <w:r w:rsidRPr="463EE980" w:rsidR="4864D1A2">
        <w:rPr>
          <w:rFonts w:ascii="Calibri" w:hAnsi="Calibri" w:eastAsia="Calibri" w:cs="Calibri" w:asciiTheme="minorAscii" w:hAnsiTheme="minorAscii" w:eastAsiaTheme="minorAscii" w:cstheme="minorAscii"/>
          <w:noProof w:val="0"/>
          <w:color w:val="auto"/>
          <w:sz w:val="26"/>
          <w:szCs w:val="26"/>
          <w:lang w:val="en-GB"/>
        </w:rPr>
        <w:t>e</w:t>
      </w:r>
      <w:r w:rsidRPr="463EE980" w:rsidR="77105B66">
        <w:rPr>
          <w:rFonts w:ascii="Calibri" w:hAnsi="Calibri" w:eastAsia="Calibri" w:cs="Calibri" w:asciiTheme="minorAscii" w:hAnsiTheme="minorAscii" w:eastAsiaTheme="minorAscii" w:cstheme="minorAscii"/>
          <w:noProof w:val="0"/>
          <w:color w:val="auto"/>
          <w:sz w:val="26"/>
          <w:szCs w:val="26"/>
          <w:lang w:val="en-GB"/>
        </w:rPr>
        <w:t xml:space="preserve"> </w:t>
      </w:r>
      <w:r w:rsidRPr="463EE980" w:rsidR="248B1596">
        <w:rPr>
          <w:rFonts w:ascii="Calibri" w:hAnsi="Calibri" w:eastAsia="Calibri" w:cs="Calibri" w:asciiTheme="minorAscii" w:hAnsiTheme="minorAscii" w:eastAsiaTheme="minorAscii" w:cstheme="minorAscii"/>
          <w:noProof w:val="0"/>
          <w:color w:val="auto"/>
          <w:sz w:val="26"/>
          <w:szCs w:val="26"/>
          <w:lang w:val="en-GB"/>
        </w:rPr>
        <w:t>effectiveness</w:t>
      </w:r>
      <w:r w:rsidRPr="463EE980" w:rsidR="77105B66">
        <w:rPr>
          <w:rFonts w:ascii="Calibri" w:hAnsi="Calibri" w:eastAsia="Calibri" w:cs="Calibri" w:asciiTheme="minorAscii" w:hAnsiTheme="minorAscii" w:eastAsiaTheme="minorAscii" w:cstheme="minorAscii"/>
          <w:noProof w:val="0"/>
          <w:color w:val="auto"/>
          <w:sz w:val="26"/>
          <w:szCs w:val="26"/>
          <w:lang w:val="en-GB"/>
        </w:rPr>
        <w:t xml:space="preserve"> from the </w:t>
      </w:r>
      <w:r w:rsidRPr="463EE980" w:rsidR="1617B537">
        <w:rPr>
          <w:rFonts w:ascii="Calibri" w:hAnsi="Calibri" w:eastAsia="Calibri" w:cs="Calibri" w:asciiTheme="minorAscii" w:hAnsiTheme="minorAscii" w:eastAsiaTheme="minorAscii" w:cstheme="minorAscii"/>
          <w:noProof w:val="0"/>
          <w:color w:val="auto"/>
          <w:sz w:val="26"/>
          <w:szCs w:val="26"/>
          <w:lang w:val="en-GB"/>
        </w:rPr>
        <w:t xml:space="preserve">hospital shows great empathy and </w:t>
      </w:r>
      <w:r w:rsidRPr="463EE980" w:rsidR="083A12D8">
        <w:rPr>
          <w:rFonts w:ascii="Calibri" w:hAnsi="Calibri" w:eastAsia="Calibri" w:cs="Calibri" w:asciiTheme="minorAscii" w:hAnsiTheme="minorAscii" w:eastAsiaTheme="minorAscii" w:cstheme="minorAscii"/>
          <w:noProof w:val="0"/>
          <w:color w:val="auto"/>
          <w:sz w:val="26"/>
          <w:szCs w:val="26"/>
          <w:lang w:val="en-GB"/>
        </w:rPr>
        <w:t xml:space="preserve">control, with all public services working together communicating well enabled lives to be saved in the 7/7 attack. </w:t>
      </w:r>
    </w:p>
    <w:p w:rsidR="6F06E40C" w:rsidP="463EE980" w:rsidRDefault="6F06E40C" w14:paraId="32835414" w14:textId="15A581B5">
      <w:pPr>
        <w:pStyle w:val="Normal"/>
        <w:rPr>
          <w:rFonts w:ascii="Arial" w:hAnsi="Arial" w:eastAsia="Arial" w:cs="Arial"/>
          <w:noProof w:val="0"/>
          <w:sz w:val="24"/>
          <w:szCs w:val="24"/>
          <w:lang w:val="en-GB"/>
        </w:rPr>
      </w:pPr>
      <w:r w:rsidRPr="463EE980" w:rsidR="008C83F0">
        <w:rPr>
          <w:rFonts w:ascii="Calibri" w:hAnsi="Calibri" w:eastAsia="Calibri" w:cs="Calibri" w:asciiTheme="minorAscii" w:hAnsiTheme="minorAscii" w:eastAsiaTheme="minorAscii" w:cstheme="minorAscii"/>
          <w:noProof w:val="0"/>
          <w:color w:val="auto"/>
          <w:sz w:val="26"/>
          <w:szCs w:val="26"/>
          <w:lang w:val="en-GB"/>
        </w:rPr>
        <w:t xml:space="preserve">To conclude, </w:t>
      </w:r>
      <w:r w:rsidRPr="463EE980" w:rsidR="1B3FCEAC">
        <w:rPr>
          <w:rFonts w:ascii="Arial" w:hAnsi="Arial" w:eastAsia="Arial" w:cs="Arial"/>
          <w:noProof w:val="0"/>
          <w:sz w:val="24"/>
          <w:szCs w:val="24"/>
          <w:lang w:val="en-GB"/>
        </w:rPr>
        <w:t xml:space="preserve">the effectiveness of the public service response to a terrorist attack requires a comprehensive evaluation of </w:t>
      </w:r>
      <w:r w:rsidRPr="463EE980" w:rsidR="1B3FCEAC">
        <w:rPr>
          <w:rFonts w:ascii="Arial" w:hAnsi="Arial" w:eastAsia="Arial" w:cs="Arial"/>
          <w:noProof w:val="0"/>
          <w:sz w:val="24"/>
          <w:szCs w:val="24"/>
          <w:lang w:val="en-GB"/>
        </w:rPr>
        <w:t>various factors</w:t>
      </w:r>
      <w:r w:rsidRPr="463EE980" w:rsidR="1B3FCEAC">
        <w:rPr>
          <w:rFonts w:ascii="Arial" w:hAnsi="Arial" w:eastAsia="Arial" w:cs="Arial"/>
          <w:noProof w:val="0"/>
          <w:sz w:val="24"/>
          <w:szCs w:val="24"/>
          <w:lang w:val="en-GB"/>
        </w:rPr>
        <w:t>, including preparedness</w:t>
      </w:r>
      <w:r w:rsidRPr="463EE980" w:rsidR="21A66510">
        <w:rPr>
          <w:rFonts w:ascii="Arial" w:hAnsi="Arial" w:eastAsia="Arial" w:cs="Arial"/>
          <w:noProof w:val="0"/>
          <w:sz w:val="24"/>
          <w:szCs w:val="24"/>
          <w:lang w:val="en-GB"/>
        </w:rPr>
        <w:t xml:space="preserve">, </w:t>
      </w:r>
      <w:r w:rsidRPr="463EE980" w:rsidR="6C9444E7">
        <w:rPr>
          <w:rFonts w:ascii="Arial" w:hAnsi="Arial" w:eastAsia="Arial" w:cs="Arial"/>
          <w:noProof w:val="0"/>
          <w:sz w:val="24"/>
          <w:szCs w:val="24"/>
          <w:lang w:val="en-GB"/>
        </w:rPr>
        <w:t>coordination</w:t>
      </w:r>
      <w:r w:rsidRPr="463EE980" w:rsidR="21A66510">
        <w:rPr>
          <w:rFonts w:ascii="Arial" w:hAnsi="Arial" w:eastAsia="Arial" w:cs="Arial"/>
          <w:noProof w:val="0"/>
          <w:sz w:val="24"/>
          <w:szCs w:val="24"/>
          <w:lang w:val="en-GB"/>
        </w:rPr>
        <w:t xml:space="preserve"> among all the different agencies, </w:t>
      </w:r>
      <w:r w:rsidRPr="463EE980" w:rsidR="584A2BFE">
        <w:rPr>
          <w:rFonts w:ascii="Arial" w:hAnsi="Arial" w:eastAsia="Arial" w:cs="Arial"/>
          <w:noProof w:val="0"/>
          <w:sz w:val="24"/>
          <w:szCs w:val="24"/>
          <w:lang w:val="en-GB"/>
        </w:rPr>
        <w:t>response</w:t>
      </w:r>
      <w:r w:rsidRPr="463EE980" w:rsidR="21A66510">
        <w:rPr>
          <w:rFonts w:ascii="Arial" w:hAnsi="Arial" w:eastAsia="Arial" w:cs="Arial"/>
          <w:noProof w:val="0"/>
          <w:sz w:val="24"/>
          <w:szCs w:val="24"/>
          <w:lang w:val="en-GB"/>
        </w:rPr>
        <w:t xml:space="preserve"> time, </w:t>
      </w:r>
      <w:r w:rsidRPr="463EE980" w:rsidR="215480CC">
        <w:rPr>
          <w:rFonts w:ascii="Arial" w:hAnsi="Arial" w:eastAsia="Arial" w:cs="Arial"/>
          <w:noProof w:val="0"/>
          <w:sz w:val="24"/>
          <w:szCs w:val="24"/>
          <w:lang w:val="en-GB"/>
        </w:rPr>
        <w:t>communication</w:t>
      </w:r>
      <w:r w:rsidRPr="463EE980" w:rsidR="21A66510">
        <w:rPr>
          <w:rFonts w:ascii="Arial" w:hAnsi="Arial" w:eastAsia="Arial" w:cs="Arial"/>
          <w:noProof w:val="0"/>
          <w:sz w:val="24"/>
          <w:szCs w:val="24"/>
          <w:lang w:val="en-GB"/>
        </w:rPr>
        <w:t xml:space="preserve"> with </w:t>
      </w:r>
      <w:r w:rsidRPr="463EE980" w:rsidR="66B1E0A5">
        <w:rPr>
          <w:rFonts w:ascii="Arial" w:hAnsi="Arial" w:eastAsia="Arial" w:cs="Arial"/>
          <w:noProof w:val="0"/>
          <w:sz w:val="24"/>
          <w:szCs w:val="24"/>
          <w:lang w:val="en-GB"/>
        </w:rPr>
        <w:t xml:space="preserve">strategies </w:t>
      </w:r>
      <w:r w:rsidRPr="463EE980" w:rsidR="7758F351">
        <w:rPr>
          <w:rFonts w:ascii="Arial" w:hAnsi="Arial" w:eastAsia="Arial" w:cs="Arial"/>
          <w:noProof w:val="0"/>
          <w:sz w:val="24"/>
          <w:szCs w:val="24"/>
          <w:lang w:val="en-GB"/>
        </w:rPr>
        <w:t>and the</w:t>
      </w:r>
      <w:r w:rsidRPr="463EE980" w:rsidR="21A66510">
        <w:rPr>
          <w:rFonts w:ascii="Arial" w:hAnsi="Arial" w:eastAsia="Arial" w:cs="Arial"/>
          <w:noProof w:val="0"/>
          <w:sz w:val="24"/>
          <w:szCs w:val="24"/>
          <w:lang w:val="en-GB"/>
        </w:rPr>
        <w:t xml:space="preserve"> impact on the community</w:t>
      </w:r>
      <w:r w:rsidRPr="463EE980" w:rsidR="05D8293A">
        <w:rPr>
          <w:rFonts w:ascii="Arial" w:hAnsi="Arial" w:eastAsia="Arial" w:cs="Arial"/>
          <w:noProof w:val="0"/>
          <w:sz w:val="24"/>
          <w:szCs w:val="24"/>
          <w:lang w:val="en-GB"/>
        </w:rPr>
        <w:t xml:space="preserve">. </w:t>
      </w:r>
      <w:r w:rsidRPr="463EE980" w:rsidR="58E75DC0">
        <w:rPr>
          <w:rFonts w:ascii="Arial" w:hAnsi="Arial" w:eastAsia="Arial" w:cs="Arial"/>
          <w:noProof w:val="0"/>
          <w:sz w:val="24"/>
          <w:szCs w:val="24"/>
          <w:lang w:val="en-GB"/>
        </w:rPr>
        <w:t xml:space="preserve">From research, it has been found that the </w:t>
      </w:r>
      <w:r w:rsidRPr="463EE980" w:rsidR="378224BF">
        <w:rPr>
          <w:rFonts w:ascii="Arial" w:hAnsi="Arial" w:eastAsia="Arial" w:cs="Arial"/>
          <w:noProof w:val="0"/>
          <w:sz w:val="24"/>
          <w:szCs w:val="24"/>
          <w:lang w:val="en-GB"/>
        </w:rPr>
        <w:t xml:space="preserve">service’s response to terrorism has been </w:t>
      </w:r>
      <w:r w:rsidRPr="463EE980" w:rsidR="378224BF">
        <w:rPr>
          <w:rFonts w:ascii="Arial" w:hAnsi="Arial" w:eastAsia="Arial" w:cs="Arial"/>
          <w:noProof w:val="0"/>
          <w:sz w:val="24"/>
          <w:szCs w:val="24"/>
          <w:lang w:val="en-GB"/>
        </w:rPr>
        <w:t>a great impact</w:t>
      </w:r>
      <w:r w:rsidRPr="463EE980" w:rsidR="378224BF">
        <w:rPr>
          <w:rFonts w:ascii="Arial" w:hAnsi="Arial" w:eastAsia="Arial" w:cs="Arial"/>
          <w:noProof w:val="0"/>
          <w:sz w:val="24"/>
          <w:szCs w:val="24"/>
          <w:lang w:val="en-GB"/>
        </w:rPr>
        <w:t xml:space="preserve"> and overall gained a bond of trust within the communities. </w:t>
      </w:r>
      <w:r w:rsidRPr="463EE980" w:rsidR="762709F0">
        <w:rPr>
          <w:rFonts w:ascii="Arial" w:hAnsi="Arial" w:eastAsia="Arial" w:cs="Arial"/>
          <w:noProof w:val="0"/>
          <w:sz w:val="24"/>
          <w:szCs w:val="24"/>
          <w:lang w:val="en-GB"/>
        </w:rPr>
        <w:t>The strategies</w:t>
      </w:r>
      <w:r w:rsidRPr="463EE980" w:rsidR="1C39F9D6">
        <w:rPr>
          <w:rFonts w:ascii="Arial" w:hAnsi="Arial" w:eastAsia="Arial" w:cs="Arial"/>
          <w:noProof w:val="0"/>
          <w:sz w:val="24"/>
          <w:szCs w:val="24"/>
          <w:lang w:val="en-GB"/>
        </w:rPr>
        <w:t>/framework</w:t>
      </w:r>
      <w:r w:rsidRPr="463EE980" w:rsidR="762709F0">
        <w:rPr>
          <w:rFonts w:ascii="Arial" w:hAnsi="Arial" w:eastAsia="Arial" w:cs="Arial"/>
          <w:noProof w:val="0"/>
          <w:sz w:val="24"/>
          <w:szCs w:val="24"/>
          <w:lang w:val="en-GB"/>
        </w:rPr>
        <w:t xml:space="preserve"> put in place such as </w:t>
      </w:r>
      <w:r w:rsidRPr="463EE980" w:rsidR="63FBAB08">
        <w:rPr>
          <w:rFonts w:ascii="Arial" w:hAnsi="Arial" w:eastAsia="Arial" w:cs="Arial"/>
          <w:noProof w:val="0"/>
          <w:sz w:val="24"/>
          <w:szCs w:val="24"/>
          <w:lang w:val="en-GB"/>
        </w:rPr>
        <w:t xml:space="preserve">the </w:t>
      </w:r>
      <w:r w:rsidRPr="463EE980" w:rsidR="1983C439">
        <w:rPr>
          <w:rFonts w:ascii="Arial" w:hAnsi="Arial" w:eastAsia="Arial" w:cs="Arial"/>
          <w:noProof w:val="0"/>
          <w:sz w:val="24"/>
          <w:szCs w:val="24"/>
          <w:lang w:val="en-GB"/>
        </w:rPr>
        <w:t xml:space="preserve">METHANE </w:t>
      </w:r>
      <w:r w:rsidRPr="463EE980" w:rsidR="63FBAB08">
        <w:rPr>
          <w:rFonts w:ascii="Arial" w:hAnsi="Arial" w:eastAsia="Arial" w:cs="Arial"/>
          <w:noProof w:val="0"/>
          <w:sz w:val="24"/>
          <w:szCs w:val="24"/>
          <w:lang w:val="en-GB"/>
        </w:rPr>
        <w:t xml:space="preserve">model provides a standardised means for responding teams and their control rooms to exchange critical incident data. When responding to a major </w:t>
      </w:r>
      <w:r w:rsidRPr="463EE980" w:rsidR="63FBAB08">
        <w:rPr>
          <w:rFonts w:ascii="Arial" w:hAnsi="Arial" w:eastAsia="Arial" w:cs="Arial"/>
          <w:noProof w:val="0"/>
          <w:sz w:val="22"/>
          <w:szCs w:val="22"/>
          <w:lang w:val="en-GB"/>
        </w:rPr>
        <w:t>incident</w:t>
      </w:r>
      <w:r w:rsidRPr="463EE980" w:rsidR="63FBAB08">
        <w:rPr>
          <w:rFonts w:ascii="Arial" w:hAnsi="Arial" w:eastAsia="Arial" w:cs="Arial"/>
          <w:noProof w:val="0"/>
          <w:sz w:val="24"/>
          <w:szCs w:val="24"/>
          <w:lang w:val="en-GB"/>
        </w:rPr>
        <w:t>, the services find that the METHANE model is a useful tool</w:t>
      </w:r>
      <w:r w:rsidRPr="463EE980" w:rsidR="2B2AF0FF">
        <w:rPr>
          <w:rFonts w:ascii="Arial" w:hAnsi="Arial" w:eastAsia="Arial" w:cs="Arial"/>
          <w:noProof w:val="0"/>
          <w:sz w:val="24"/>
          <w:szCs w:val="24"/>
          <w:lang w:val="en-GB"/>
        </w:rPr>
        <w:t xml:space="preserve"> and has been effective for </w:t>
      </w:r>
      <w:r w:rsidRPr="463EE980" w:rsidR="2B2AF0FF">
        <w:rPr>
          <w:rFonts w:ascii="Arial" w:hAnsi="Arial" w:eastAsia="Arial" w:cs="Arial"/>
          <w:noProof w:val="0"/>
          <w:sz w:val="24"/>
          <w:szCs w:val="24"/>
          <w:lang w:val="en-GB"/>
        </w:rPr>
        <w:t>previous</w:t>
      </w:r>
      <w:r w:rsidRPr="463EE980" w:rsidR="2B2AF0FF">
        <w:rPr>
          <w:rFonts w:ascii="Arial" w:hAnsi="Arial" w:eastAsia="Arial" w:cs="Arial"/>
          <w:noProof w:val="0"/>
          <w:sz w:val="24"/>
          <w:szCs w:val="24"/>
          <w:lang w:val="en-GB"/>
        </w:rPr>
        <w:t xml:space="preserve"> incidents</w:t>
      </w:r>
      <w:r w:rsidRPr="463EE980" w:rsidR="63FBAB08">
        <w:rPr>
          <w:rFonts w:ascii="Arial" w:hAnsi="Arial" w:eastAsia="Arial" w:cs="Arial"/>
          <w:noProof w:val="0"/>
          <w:sz w:val="24"/>
          <w:szCs w:val="24"/>
          <w:lang w:val="en-GB"/>
        </w:rPr>
        <w:t>.</w:t>
      </w:r>
      <w:r w:rsidRPr="463EE980" w:rsidR="131D2DD5">
        <w:rPr>
          <w:rFonts w:ascii="Arial" w:hAnsi="Arial" w:eastAsia="Arial" w:cs="Arial"/>
          <w:noProof w:val="0"/>
          <w:sz w:val="24"/>
          <w:szCs w:val="24"/>
          <w:lang w:val="en-GB"/>
        </w:rPr>
        <w:t xml:space="preserve"> Adding to this, JESIP </w:t>
      </w:r>
      <w:r w:rsidRPr="463EE980" w:rsidR="1BD15DF3">
        <w:rPr>
          <w:rFonts w:ascii="Arial" w:hAnsi="Arial" w:eastAsia="Arial" w:cs="Arial"/>
          <w:noProof w:val="0"/>
          <w:sz w:val="24"/>
          <w:szCs w:val="24"/>
          <w:lang w:val="en-GB"/>
        </w:rPr>
        <w:t xml:space="preserve">is another </w:t>
      </w:r>
      <w:r w:rsidRPr="463EE980" w:rsidR="051F3178">
        <w:rPr>
          <w:rFonts w:ascii="Arial" w:hAnsi="Arial" w:eastAsia="Arial" w:cs="Arial"/>
          <w:noProof w:val="0"/>
          <w:sz w:val="24"/>
          <w:szCs w:val="24"/>
          <w:lang w:val="en-GB"/>
        </w:rPr>
        <w:t xml:space="preserve">useful tool that is </w:t>
      </w:r>
      <w:r w:rsidRPr="463EE980" w:rsidR="33E9D6A7">
        <w:rPr>
          <w:rFonts w:ascii="Arial" w:hAnsi="Arial" w:eastAsia="Arial" w:cs="Arial"/>
          <w:noProof w:val="0"/>
          <w:sz w:val="24"/>
          <w:szCs w:val="24"/>
          <w:lang w:val="en-GB"/>
        </w:rPr>
        <w:t xml:space="preserve">working together with emergency services colleagues to save lives. </w:t>
      </w:r>
      <w:r w:rsidRPr="463EE980" w:rsidR="5828A96A">
        <w:rPr>
          <w:rFonts w:ascii="Arial" w:hAnsi="Arial" w:eastAsia="Arial" w:cs="Arial"/>
          <w:noProof w:val="0"/>
          <w:sz w:val="24"/>
          <w:szCs w:val="24"/>
          <w:lang w:val="en-GB"/>
        </w:rPr>
        <w:t>To</w:t>
      </w:r>
      <w:r w:rsidRPr="463EE980" w:rsidR="33E9D6A7">
        <w:rPr>
          <w:rFonts w:ascii="Arial" w:hAnsi="Arial" w:eastAsia="Arial" w:cs="Arial"/>
          <w:noProof w:val="0"/>
          <w:sz w:val="24"/>
          <w:szCs w:val="24"/>
          <w:lang w:val="en-GB"/>
        </w:rPr>
        <w:t xml:space="preserve"> prevent terrorism, JESIP collaborated with colleagues from the police, fire department, and other responding agencies under the motto "Working together – Saving lives – Reducing harm".</w:t>
      </w:r>
      <w:r w:rsidRPr="463EE980" w:rsidR="20D71FE2">
        <w:rPr>
          <w:rFonts w:ascii="Arial" w:hAnsi="Arial" w:eastAsia="Arial" w:cs="Arial"/>
          <w:noProof w:val="0"/>
          <w:sz w:val="24"/>
          <w:szCs w:val="24"/>
          <w:lang w:val="en-GB"/>
        </w:rPr>
        <w:t xml:space="preserve"> Having this </w:t>
      </w:r>
      <w:r w:rsidRPr="463EE980" w:rsidR="794C2FD9">
        <w:rPr>
          <w:rFonts w:ascii="Arial" w:hAnsi="Arial" w:eastAsia="Arial" w:cs="Arial"/>
          <w:noProof w:val="0"/>
          <w:sz w:val="24"/>
          <w:szCs w:val="24"/>
          <w:lang w:val="en-GB"/>
        </w:rPr>
        <w:t xml:space="preserve">in place </w:t>
      </w:r>
      <w:r w:rsidRPr="463EE980" w:rsidR="20D71FE2">
        <w:rPr>
          <w:rFonts w:ascii="Arial" w:hAnsi="Arial" w:eastAsia="Arial" w:cs="Arial"/>
          <w:noProof w:val="0"/>
          <w:sz w:val="24"/>
          <w:szCs w:val="24"/>
          <w:lang w:val="en-GB"/>
        </w:rPr>
        <w:t xml:space="preserve">can deter </w:t>
      </w:r>
      <w:r w:rsidRPr="463EE980" w:rsidR="6D949102">
        <w:rPr>
          <w:rFonts w:ascii="Arial" w:hAnsi="Arial" w:eastAsia="Arial" w:cs="Arial"/>
          <w:noProof w:val="0"/>
          <w:sz w:val="24"/>
          <w:szCs w:val="24"/>
          <w:lang w:val="en-GB"/>
        </w:rPr>
        <w:t xml:space="preserve">the </w:t>
      </w:r>
      <w:r w:rsidRPr="463EE980" w:rsidR="20D71FE2">
        <w:rPr>
          <w:rFonts w:ascii="Arial" w:hAnsi="Arial" w:eastAsia="Arial" w:cs="Arial"/>
          <w:noProof w:val="0"/>
          <w:sz w:val="24"/>
          <w:szCs w:val="24"/>
          <w:lang w:val="en-GB"/>
        </w:rPr>
        <w:t>harm to people</w:t>
      </w:r>
      <w:r w:rsidRPr="463EE980" w:rsidR="4C55A7CC">
        <w:rPr>
          <w:rFonts w:ascii="Arial" w:hAnsi="Arial" w:eastAsia="Arial" w:cs="Arial"/>
          <w:noProof w:val="0"/>
          <w:sz w:val="24"/>
          <w:szCs w:val="24"/>
          <w:lang w:val="en-GB"/>
        </w:rPr>
        <w:t xml:space="preserve">, </w:t>
      </w:r>
      <w:r w:rsidRPr="463EE980" w:rsidR="20D71FE2">
        <w:rPr>
          <w:rFonts w:ascii="Arial" w:hAnsi="Arial" w:eastAsia="Arial" w:cs="Arial"/>
          <w:noProof w:val="0"/>
          <w:sz w:val="24"/>
          <w:szCs w:val="24"/>
          <w:lang w:val="en-GB"/>
        </w:rPr>
        <w:t xml:space="preserve">as all </w:t>
      </w:r>
      <w:r w:rsidRPr="463EE980" w:rsidR="62329BEE">
        <w:rPr>
          <w:rFonts w:ascii="Arial" w:hAnsi="Arial" w:eastAsia="Arial" w:cs="Arial"/>
          <w:noProof w:val="0"/>
          <w:sz w:val="24"/>
          <w:szCs w:val="24"/>
          <w:lang w:val="en-GB"/>
        </w:rPr>
        <w:t>agencies</w:t>
      </w:r>
      <w:r w:rsidRPr="463EE980" w:rsidR="20D71FE2">
        <w:rPr>
          <w:rFonts w:ascii="Arial" w:hAnsi="Arial" w:eastAsia="Arial" w:cs="Arial"/>
          <w:noProof w:val="0"/>
          <w:sz w:val="24"/>
          <w:szCs w:val="24"/>
          <w:lang w:val="en-GB"/>
        </w:rPr>
        <w:t xml:space="preserve"> will come together to </w:t>
      </w:r>
      <w:r w:rsidRPr="463EE980" w:rsidR="1066F838">
        <w:rPr>
          <w:rFonts w:ascii="Arial" w:hAnsi="Arial" w:eastAsia="Arial" w:cs="Arial"/>
          <w:noProof w:val="0"/>
          <w:sz w:val="24"/>
          <w:szCs w:val="24"/>
          <w:lang w:val="en-GB"/>
        </w:rPr>
        <w:t>collaboratively</w:t>
      </w:r>
      <w:r w:rsidRPr="463EE980" w:rsidR="20D71FE2">
        <w:rPr>
          <w:rFonts w:ascii="Arial" w:hAnsi="Arial" w:eastAsia="Arial" w:cs="Arial"/>
          <w:noProof w:val="0"/>
          <w:sz w:val="24"/>
          <w:szCs w:val="24"/>
          <w:lang w:val="en-GB"/>
        </w:rPr>
        <w:t xml:space="preserve"> </w:t>
      </w:r>
      <w:r w:rsidRPr="463EE980" w:rsidR="09F24AA8">
        <w:rPr>
          <w:rFonts w:ascii="Arial" w:hAnsi="Arial" w:eastAsia="Arial" w:cs="Arial"/>
          <w:noProof w:val="0"/>
          <w:sz w:val="24"/>
          <w:szCs w:val="24"/>
          <w:lang w:val="en-GB"/>
        </w:rPr>
        <w:t xml:space="preserve">work with one and other to </w:t>
      </w:r>
      <w:r w:rsidRPr="463EE980" w:rsidR="32F2E64D">
        <w:rPr>
          <w:rFonts w:ascii="Arial" w:hAnsi="Arial" w:eastAsia="Arial" w:cs="Arial"/>
          <w:noProof w:val="0"/>
          <w:sz w:val="24"/>
          <w:szCs w:val="24"/>
          <w:lang w:val="en-GB"/>
        </w:rPr>
        <w:t xml:space="preserve">find ways on how to apply their job roles efficiently and effectively </w:t>
      </w:r>
      <w:r w:rsidRPr="463EE980" w:rsidR="5F0538D6">
        <w:rPr>
          <w:rFonts w:ascii="Arial" w:hAnsi="Arial" w:eastAsia="Arial" w:cs="Arial"/>
          <w:noProof w:val="0"/>
          <w:sz w:val="24"/>
          <w:szCs w:val="24"/>
          <w:lang w:val="en-GB"/>
        </w:rPr>
        <w:t xml:space="preserve">as quickly as possible </w:t>
      </w:r>
      <w:r w:rsidRPr="463EE980" w:rsidR="5F0538D6">
        <w:rPr>
          <w:rFonts w:ascii="Arial" w:hAnsi="Arial" w:eastAsia="Arial" w:cs="Arial"/>
          <w:noProof w:val="0"/>
          <w:sz w:val="24"/>
          <w:szCs w:val="24"/>
          <w:lang w:val="en-GB"/>
        </w:rPr>
        <w:t xml:space="preserve">in order </w:t>
      </w:r>
      <w:r w:rsidRPr="463EE980" w:rsidR="32F2E64D">
        <w:rPr>
          <w:rFonts w:ascii="Arial" w:hAnsi="Arial" w:eastAsia="Arial" w:cs="Arial"/>
          <w:noProof w:val="0"/>
          <w:sz w:val="24"/>
          <w:szCs w:val="24"/>
          <w:lang w:val="en-GB"/>
        </w:rPr>
        <w:t>to</w:t>
      </w:r>
      <w:r w:rsidRPr="463EE980" w:rsidR="32F2E64D">
        <w:rPr>
          <w:rFonts w:ascii="Arial" w:hAnsi="Arial" w:eastAsia="Arial" w:cs="Arial"/>
          <w:noProof w:val="0"/>
          <w:sz w:val="24"/>
          <w:szCs w:val="24"/>
          <w:lang w:val="en-GB"/>
        </w:rPr>
        <w:t xml:space="preserve"> reduce </w:t>
      </w:r>
      <w:r w:rsidRPr="463EE980" w:rsidR="557273CD">
        <w:rPr>
          <w:rFonts w:ascii="Arial" w:hAnsi="Arial" w:eastAsia="Arial" w:cs="Arial"/>
          <w:noProof w:val="0"/>
          <w:sz w:val="24"/>
          <w:szCs w:val="24"/>
          <w:lang w:val="en-GB"/>
        </w:rPr>
        <w:t>more risk occurring at a terror</w:t>
      </w:r>
      <w:r w:rsidRPr="463EE980" w:rsidR="4AA0A615">
        <w:rPr>
          <w:rFonts w:ascii="Arial" w:hAnsi="Arial" w:eastAsia="Arial" w:cs="Arial"/>
          <w:noProof w:val="0"/>
          <w:sz w:val="24"/>
          <w:szCs w:val="24"/>
          <w:lang w:val="en-GB"/>
        </w:rPr>
        <w:t>ism scene</w:t>
      </w:r>
      <w:r w:rsidRPr="463EE980" w:rsidR="557273CD">
        <w:rPr>
          <w:rFonts w:ascii="Arial" w:hAnsi="Arial" w:eastAsia="Arial" w:cs="Arial"/>
          <w:noProof w:val="0"/>
          <w:sz w:val="24"/>
          <w:szCs w:val="24"/>
          <w:lang w:val="en-GB"/>
        </w:rPr>
        <w:t xml:space="preserve">. </w:t>
      </w:r>
    </w:p>
    <w:p w:rsidR="463EE980" w:rsidP="463EE980" w:rsidRDefault="463EE980" w14:paraId="2C3EE4FA" w14:textId="4C87618D">
      <w:pPr>
        <w:pStyle w:val="Normal"/>
        <w:rPr>
          <w:rFonts w:ascii="Arial" w:hAnsi="Arial" w:eastAsia="Arial" w:cs="Arial"/>
          <w:noProof w:val="0"/>
          <w:sz w:val="24"/>
          <w:szCs w:val="24"/>
          <w:lang w:val="en-GB"/>
        </w:rPr>
      </w:pPr>
    </w:p>
    <w:p w:rsidR="1BBD7312" w:rsidP="463EE980" w:rsidRDefault="1BBD7312" w14:paraId="2DF48218" w14:textId="1D4D2DFC">
      <w:pPr>
        <w:pStyle w:val="Normal"/>
        <w:rPr>
          <w:b w:val="1"/>
          <w:bCs w:val="1"/>
          <w:sz w:val="26"/>
          <w:szCs w:val="26"/>
          <w:u w:val="single"/>
        </w:rPr>
      </w:pPr>
      <w:r w:rsidRPr="463EE980" w:rsidR="1BBD7312">
        <w:rPr>
          <w:b w:val="1"/>
          <w:bCs w:val="1"/>
          <w:sz w:val="26"/>
          <w:szCs w:val="26"/>
          <w:u w:val="single"/>
        </w:rPr>
        <w:t>Reference</w:t>
      </w:r>
      <w:r w:rsidRPr="463EE980" w:rsidR="495818E6">
        <w:rPr>
          <w:b w:val="1"/>
          <w:bCs w:val="1"/>
          <w:sz w:val="26"/>
          <w:szCs w:val="26"/>
          <w:u w:val="single"/>
        </w:rPr>
        <w:t>s</w:t>
      </w:r>
    </w:p>
    <w:p w:rsidR="378AACFB" w:rsidP="463EE980" w:rsidRDefault="378AACFB" w14:paraId="77418D6C" w14:textId="453E5DF2">
      <w:pPr>
        <w:pStyle w:val="Heading1"/>
        <w:spacing w:before="480" w:beforeAutospacing="off" w:line="322" w:lineRule="exact"/>
        <w:ind w:left="-20" w:right="-20"/>
        <w:rPr>
          <w:rFonts w:ascii="Calibri" w:hAnsi="Calibri" w:eastAsia="Calibri" w:cs="Calibri" w:asciiTheme="minorAscii" w:hAnsiTheme="minorAscii" w:eastAsiaTheme="minorAscii" w:cstheme="minorAscii"/>
          <w:noProof w:val="0"/>
          <w:color w:val="auto"/>
          <w:sz w:val="24"/>
          <w:szCs w:val="24"/>
          <w:lang w:val="en-US"/>
        </w:rPr>
      </w:pPr>
      <w:r w:rsidRPr="463EE980" w:rsidR="378AACFB">
        <w:rPr>
          <w:rFonts w:ascii="Calibri" w:hAnsi="Calibri" w:eastAsia="Calibri" w:cs="Calibri" w:asciiTheme="minorAscii" w:hAnsiTheme="minorAscii" w:eastAsiaTheme="minorAscii" w:cstheme="minorAscii"/>
          <w:noProof w:val="0"/>
          <w:color w:val="auto"/>
          <w:sz w:val="24"/>
          <w:szCs w:val="24"/>
          <w:lang w:val="en-US"/>
        </w:rPr>
        <w:t>Bibliography</w:t>
      </w:r>
    </w:p>
    <w:p w:rsidR="378AACFB" w:rsidP="463EE980" w:rsidRDefault="378AACFB" w14:paraId="6E030B55" w14:textId="2E177C2F">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Attwood, K., 2015.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Independent.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r:id="Rffb08c5eb3ba4390">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https://www.independent.co.uk/news/uk/home-news/7-7-bombings-10-years-on-four-emergency-workers-who-saved-lives-recall-the-shocking-day-that-52-people-were-killed-10345658.html</w:t>
        </w:r>
        <w:r>
          <w:br/>
        </w:r>
      </w:hyperlink>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17F7DA90" w14:textId="4C7FB1E4">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Brennan, J., 2012.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Counterterrorism Strategy.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w:anchor=":~:text=Indeed%2C%20our%20counterterrorism%20programs%2C%20including,dialogue%20with%20members%20and%20staff" r:id="R934bd15d40634862">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https://www.wilsoncenter.org/event/the-efficacy-and-ethics-us-counterterrorism-strategy#:~:text=Indeed%2C%20our%20counterterrorism%20programs%2C%20including,dialogue%20with%20members%20and%20staff</w:t>
        </w:r>
      </w:hyperlink>
      <w:r w:rsidRPr="463EE980" w:rsidR="378AACFB">
        <w:rPr>
          <w:rFonts w:ascii="Calibri" w:hAnsi="Calibri" w:eastAsia="Calibri" w:cs="Calibri" w:asciiTheme="minorAscii" w:hAnsiTheme="minorAscii" w:eastAsiaTheme="minorAscii" w:cstheme="minorAscii"/>
          <w:noProof w:val="0"/>
          <w:color w:val="auto"/>
          <w:sz w:val="24"/>
          <w:szCs w:val="24"/>
          <w:u w:val="single"/>
          <w:lang w:val="en-GB"/>
        </w:rPr>
        <w:t>.</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1C3874D6" w14:textId="46B9A3F1">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British transport police, 2024.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London bombings of 2005.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r:id="Rffba07bd76c84e27">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https://www.btp.police.uk/police-forces/british-transport-police/areas/about-us/about-us/our-history/london-bombings-of-2005/</w:t>
        </w:r>
        <w:r>
          <w:br/>
        </w:r>
      </w:hyperlink>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409325AE" w14:textId="08FB6BE8">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Counter terrorism </w:t>
      </w:r>
      <w:r w:rsidRPr="463EE980" w:rsidR="378AACFB">
        <w:rPr>
          <w:rFonts w:ascii="Calibri" w:hAnsi="Calibri" w:eastAsia="Calibri" w:cs="Calibri" w:asciiTheme="minorAscii" w:hAnsiTheme="minorAscii" w:eastAsiaTheme="minorAscii" w:cstheme="minorAscii"/>
          <w:noProof w:val="0"/>
          <w:color w:val="auto"/>
          <w:sz w:val="24"/>
          <w:szCs w:val="24"/>
          <w:lang w:val="en-GB"/>
        </w:rPr>
        <w:t>policing,</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 2024.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Action counters terrorism.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r:id="Ree455ff8e11a4c40">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https://www.counterterrorism.police.uk</w:t>
        </w:r>
        <w:r>
          <w:br/>
        </w:r>
      </w:hyperlink>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233F170D" w14:textId="04F0D10D">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GOV.UK, 2024.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Terrorism and national emergencies.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w:anchor=":~:text=The%20Security%20Service%20(MI5)%20is,are%20enforced%20by%20the%20police" r:id="R02d95aa1e3a5492a">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https://www.gov.uk/terrorism-national-emergency/counterterrorism#:~:text=The%20Security%20Service%20(MI5)%20is,are%20enforced%20by%20the%20police</w:t>
        </w:r>
        <w:r>
          <w:br/>
        </w:r>
      </w:hyperlink>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4B39E2E1" w14:textId="7F5FC412">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Holgersson, A., 2016. Emergency organizations’ diverging </w:t>
      </w:r>
      <w:r w:rsidRPr="463EE980" w:rsidR="378AACFB">
        <w:rPr>
          <w:rFonts w:ascii="Calibri" w:hAnsi="Calibri" w:eastAsia="Calibri" w:cs="Calibri" w:asciiTheme="minorAscii" w:hAnsiTheme="minorAscii" w:eastAsiaTheme="minorAscii" w:cstheme="minorAscii"/>
          <w:noProof w:val="0"/>
          <w:color w:val="auto"/>
          <w:sz w:val="24"/>
          <w:szCs w:val="24"/>
          <w:lang w:val="en-GB"/>
        </w:rPr>
        <w:t>perceptions</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 of terrorist attacks.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Emergency services, </w:t>
      </w:r>
      <w:r w:rsidRPr="463EE980" w:rsidR="378AACFB">
        <w:rPr>
          <w:rFonts w:ascii="Calibri" w:hAnsi="Calibri" w:eastAsia="Calibri" w:cs="Calibri" w:asciiTheme="minorAscii" w:hAnsiTheme="minorAscii" w:eastAsiaTheme="minorAscii" w:cstheme="minorAscii"/>
          <w:noProof w:val="0"/>
          <w:color w:val="auto"/>
          <w:sz w:val="24"/>
          <w:szCs w:val="24"/>
          <w:lang w:val="en-GB"/>
        </w:rPr>
        <w:t>5(1), p. 2.</w:t>
      </w:r>
    </w:p>
    <w:p w:rsidR="378AACFB" w:rsidP="463EE980" w:rsidRDefault="378AACFB" w14:paraId="417F1CD3" w14:textId="24FC1E8D">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Homeland security, 2023.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Implementing 9/11 Commission Recommendations.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r w:rsidRPr="463EE980" w:rsidR="378AACFB">
        <w:rPr>
          <w:rFonts w:ascii="Calibri" w:hAnsi="Calibri" w:eastAsia="Calibri" w:cs="Calibri" w:asciiTheme="minorAscii" w:hAnsiTheme="minorAscii" w:eastAsiaTheme="minorAscii" w:cstheme="minorAscii"/>
          <w:noProof w:val="0"/>
          <w:color w:val="auto"/>
          <w:sz w:val="24"/>
          <w:szCs w:val="24"/>
          <w:u w:val="single"/>
          <w:lang w:val="en-GB"/>
        </w:rPr>
        <w:t>oint</w:t>
      </w:r>
      <w:r w:rsidRPr="463EE980" w:rsidR="378AACFB">
        <w:rPr>
          <w:rFonts w:ascii="Calibri" w:hAnsi="Calibri" w:eastAsia="Calibri" w:cs="Calibri" w:asciiTheme="minorAscii" w:hAnsiTheme="minorAscii" w:eastAsiaTheme="minorAscii" w:cstheme="minorAscii"/>
          <w:noProof w:val="0"/>
          <w:color w:val="auto"/>
          <w:sz w:val="24"/>
          <w:szCs w:val="24"/>
          <w:u w:val="single"/>
          <w:lang w:val="en-GB"/>
        </w:rPr>
        <w:t xml:space="preserve"> Review of Operational Processes in CT Investigations following recent terrorist attacks</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5608BAB4" w14:textId="43B1EC01">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JESIP working together, 2024.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Principles for joint working.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r:id="R899de38ddd934d99">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https://www.jesip.org.uk/joint-doctrine/principles-for-joint-working/</w:t>
        </w:r>
        <w:r>
          <w:br/>
        </w:r>
      </w:hyperlink>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4751A156" w14:textId="44E67528">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Jones, C., 2014.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Major Incident Management (METHANE).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w:anchor=":~:text=The%20Emergency%20services%20widely%20use,Type%20of%20incident" r:id="R6e89fa0b9ffb4f20">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https://firstaidtrainingcooperative.co.uk/major-incident-management-methane/#:~:text=The%20Emergency%20services%20widely%20use,Type%20of%20incident</w:t>
        </w:r>
        <w:r>
          <w:br/>
        </w:r>
      </w:hyperlink>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18899588" w14:textId="1F4CD88B">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NHS, 2015.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A&amp;E staff remember 7/7.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r:id="R56a3851d87cb4d31">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https://www.royalfree.nhs.uk/news/and-ampe-staff-remember-77</w:t>
        </w:r>
        <w:r>
          <w:br/>
        </w:r>
      </w:hyperlink>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099969EA" w14:textId="68211F24">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NHS, 2024.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Joint Emergency Service Interoperability Programme.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w:anchor=":~:text=Working%20together%20with%20emergency%20service,centres%20or%20other%20open%20venues" r:id="Rda2839d96fc44081">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https://www.nwas.nhs.uk/services/major-incidents/jesip/#:~:text=Working%20together%20with%20emergency%20service,centres%20or%20other%20open%20venues</w:t>
        </w:r>
      </w:hyperlink>
      <w:r w:rsidRPr="463EE980" w:rsidR="378AACFB">
        <w:rPr>
          <w:rFonts w:ascii="Calibri" w:hAnsi="Calibri" w:eastAsia="Calibri" w:cs="Calibri" w:asciiTheme="minorAscii" w:hAnsiTheme="minorAscii" w:eastAsiaTheme="minorAscii" w:cstheme="minorAscii"/>
          <w:noProof w:val="0"/>
          <w:color w:val="auto"/>
          <w:sz w:val="24"/>
          <w:szCs w:val="24"/>
          <w:u w:val="single"/>
          <w:lang w:val="en-GB"/>
        </w:rPr>
        <w:t>.</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D55C9D7" w:rsidP="463EE980" w:rsidRDefault="3D55C9D7" w14:paraId="481AB5A5" w14:textId="787AC9D6">
      <w:pPr>
        <w:pStyle w:val="Normal"/>
        <w:rPr>
          <w:rFonts w:ascii="Calibri" w:hAnsi="Calibri" w:eastAsia="Calibri" w:cs="Calibri" w:asciiTheme="minorAscii" w:hAnsiTheme="minorAscii" w:eastAsiaTheme="minorAscii" w:cstheme="minorAscii"/>
          <w:noProof w:val="0"/>
          <w:color w:val="auto"/>
          <w:sz w:val="24"/>
          <w:szCs w:val="24"/>
          <w:lang w:val="en-GB"/>
        </w:rPr>
      </w:pPr>
      <w:r w:rsidRPr="463EE980" w:rsidR="3D55C9D7">
        <w:rPr>
          <w:rFonts w:ascii="Calibri" w:hAnsi="Calibri" w:eastAsia="Calibri" w:cs="Calibri" w:asciiTheme="minorAscii" w:hAnsiTheme="minorAscii" w:eastAsiaTheme="minorAscii" w:cstheme="minorAscii"/>
          <w:noProof w:val="0"/>
          <w:color w:val="auto"/>
          <w:sz w:val="24"/>
          <w:szCs w:val="24"/>
          <w:lang w:val="en-GB"/>
        </w:rPr>
        <w:t xml:space="preserve">PAIN, R., 2014. Everyday terrorism: Connecting domestic violence and global terrorism. </w:t>
      </w:r>
      <w:r w:rsidRPr="463EE980" w:rsidR="3D55C9D7">
        <w:rPr>
          <w:rFonts w:ascii="Calibri" w:hAnsi="Calibri" w:eastAsia="Calibri" w:cs="Calibri" w:asciiTheme="minorAscii" w:hAnsiTheme="minorAscii" w:eastAsiaTheme="minorAscii" w:cstheme="minorAscii"/>
          <w:i w:val="1"/>
          <w:iCs w:val="1"/>
          <w:noProof w:val="0"/>
          <w:color w:val="auto"/>
          <w:sz w:val="24"/>
          <w:szCs w:val="24"/>
          <w:lang w:val="en-GB"/>
        </w:rPr>
        <w:t xml:space="preserve">Progress in Human Geography, </w:t>
      </w:r>
      <w:r w:rsidRPr="463EE980" w:rsidR="3D55C9D7">
        <w:rPr>
          <w:rFonts w:ascii="Calibri" w:hAnsi="Calibri" w:eastAsia="Calibri" w:cs="Calibri" w:asciiTheme="minorAscii" w:hAnsiTheme="minorAscii" w:eastAsiaTheme="minorAscii" w:cstheme="minorAscii"/>
          <w:b w:val="1"/>
          <w:bCs w:val="1"/>
          <w:noProof w:val="0"/>
          <w:color w:val="auto"/>
          <w:sz w:val="24"/>
          <w:szCs w:val="24"/>
          <w:lang w:val="en-GB"/>
        </w:rPr>
        <w:t>38</w:t>
      </w:r>
      <w:r w:rsidRPr="463EE980" w:rsidR="3D55C9D7">
        <w:rPr>
          <w:rFonts w:ascii="Calibri" w:hAnsi="Calibri" w:eastAsia="Calibri" w:cs="Calibri" w:asciiTheme="minorAscii" w:hAnsiTheme="minorAscii" w:eastAsiaTheme="minorAscii" w:cstheme="minorAscii"/>
          <w:noProof w:val="0"/>
          <w:color w:val="auto"/>
          <w:sz w:val="24"/>
          <w:szCs w:val="24"/>
          <w:lang w:val="en-GB"/>
        </w:rPr>
        <w:t>(4), pp. 531-550.</w:t>
      </w:r>
    </w:p>
    <w:p w:rsidR="378AACFB" w:rsidP="463EE980" w:rsidRDefault="378AACFB" w14:paraId="5F6318C0" w14:textId="2467BD0A">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Schanzer, J., 2019. Terrorism.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Bloomington, </w:t>
      </w:r>
      <w:r w:rsidRPr="463EE980" w:rsidR="378AACFB">
        <w:rPr>
          <w:rFonts w:ascii="Calibri" w:hAnsi="Calibri" w:eastAsia="Calibri" w:cs="Calibri" w:asciiTheme="minorAscii" w:hAnsiTheme="minorAscii" w:eastAsiaTheme="minorAscii" w:cstheme="minorAscii"/>
          <w:noProof w:val="0"/>
          <w:color w:val="auto"/>
          <w:sz w:val="24"/>
          <w:szCs w:val="24"/>
          <w:lang w:val="en-GB"/>
        </w:rPr>
        <w:t>24(7), p. 52.</w:t>
      </w:r>
    </w:p>
    <w:p w:rsidR="378AACFB" w:rsidP="463EE980" w:rsidRDefault="378AACFB" w14:paraId="226E9848" w14:textId="3ED5C5F7">
      <w:pPr>
        <w:ind w:left="-20" w:right="-20"/>
        <w:rPr>
          <w:rFonts w:ascii="Calibri" w:hAnsi="Calibri" w:eastAsia="Calibri" w:cs="Calibri" w:asciiTheme="minorAscii" w:hAnsiTheme="minorAscii" w:eastAsiaTheme="minorAscii" w:cstheme="minorAscii"/>
          <w:noProof w:val="0"/>
          <w:color w:val="auto"/>
          <w:sz w:val="24"/>
          <w:szCs w:val="24"/>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Security service MI5, 2017.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point</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 xml:space="preserve"> Review of Operational Processes in CT Investigations following recent terrorist attacks. </w:t>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[Online] </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Available at: </w:t>
      </w:r>
      <w:hyperlink w:anchor=":~:text=MI5%2C%20the%20police%20and%20partners,involving%203%2C000%20subjects%20of%20interest" r:id="Re58313385e724f7e">
        <w:r w:rsidRPr="463EE980" w:rsidR="378AACFB">
          <w:rPr>
            <w:rStyle w:val="Hyperlink"/>
            <w:rFonts w:ascii="Calibri" w:hAnsi="Calibri" w:eastAsia="Calibri" w:cs="Calibri" w:asciiTheme="minorAscii" w:hAnsiTheme="minorAscii" w:eastAsiaTheme="minorAscii" w:cstheme="minorAscii"/>
            <w:noProof w:val="0"/>
            <w:color w:val="auto"/>
            <w:sz w:val="24"/>
            <w:szCs w:val="24"/>
            <w:lang w:val="en-GB"/>
          </w:rPr>
          <w:t>https://www.mi5.gov.uk/news/mi5-and-police-–-joint-review-of-operational-processes-in-ct-investigations-following-recent#:~:text=MI5%2C%20the%20police%20and%20partners,involving%203%2C000%20subjects%20of%20interest</w:t>
        </w:r>
      </w:hyperlink>
      <w:r w:rsidRPr="463EE980" w:rsidR="378AACFB">
        <w:rPr>
          <w:rFonts w:ascii="Calibri" w:hAnsi="Calibri" w:eastAsia="Calibri" w:cs="Calibri" w:asciiTheme="minorAscii" w:hAnsiTheme="minorAscii" w:eastAsiaTheme="minorAscii" w:cstheme="minorAscii"/>
          <w:noProof w:val="0"/>
          <w:color w:val="auto"/>
          <w:sz w:val="24"/>
          <w:szCs w:val="24"/>
          <w:u w:val="single"/>
          <w:lang w:val="en-GB"/>
        </w:rPr>
        <w:t>.</w:t>
      </w:r>
      <w:r>
        <w:br/>
      </w:r>
      <w:r w:rsidRPr="463EE980" w:rsidR="378AACFB">
        <w:rPr>
          <w:rFonts w:ascii="Calibri" w:hAnsi="Calibri" w:eastAsia="Calibri" w:cs="Calibri" w:asciiTheme="minorAscii" w:hAnsiTheme="minorAscii" w:eastAsiaTheme="minorAscii" w:cstheme="minorAscii"/>
          <w:noProof w:val="0"/>
          <w:color w:val="auto"/>
          <w:sz w:val="24"/>
          <w:szCs w:val="24"/>
          <w:lang w:val="en-GB"/>
        </w:rPr>
        <w:t>[Accessed 3 March 2024].</w:t>
      </w:r>
    </w:p>
    <w:p w:rsidR="378AACFB" w:rsidP="463EE980" w:rsidRDefault="378AACFB" w14:paraId="404CC546" w14:textId="5DA5D450">
      <w:pPr>
        <w:ind w:left="-20" w:right="-20"/>
        <w:rPr>
          <w:rFonts w:ascii="Calibri" w:hAnsi="Calibri" w:eastAsia="Calibri" w:cs="Calibri" w:asciiTheme="minorAscii" w:hAnsiTheme="minorAscii" w:eastAsiaTheme="minorAscii" w:cstheme="minorAscii"/>
          <w:strike w:val="0"/>
          <w:dstrike w:val="0"/>
          <w:noProof w:val="0"/>
          <w:color w:val="auto"/>
          <w:sz w:val="24"/>
          <w:szCs w:val="24"/>
          <w:u w:val="none"/>
          <w:lang w:val="en-GB"/>
        </w:rPr>
      </w:pPr>
      <w:r w:rsidRPr="463EE980" w:rsidR="378AACFB">
        <w:rPr>
          <w:rFonts w:ascii="Calibri" w:hAnsi="Calibri" w:eastAsia="Calibri" w:cs="Calibri" w:asciiTheme="minorAscii" w:hAnsiTheme="minorAscii" w:eastAsiaTheme="minorAscii" w:cstheme="minorAscii"/>
          <w:noProof w:val="0"/>
          <w:color w:val="auto"/>
          <w:sz w:val="24"/>
          <w:szCs w:val="24"/>
          <w:lang w:val="en-GB"/>
        </w:rPr>
        <w:t xml:space="preserve">Tal Jonathan, Police Involvement in Counterterrorism and Public Attitudes Towards the Police in Israel—1998–2007, </w:t>
      </w:r>
      <w:r w:rsidRPr="463EE980" w:rsidR="378AACFB">
        <w:rPr>
          <w:rFonts w:ascii="Calibri" w:hAnsi="Calibri" w:eastAsia="Calibri" w:cs="Calibri" w:asciiTheme="minorAscii" w:hAnsiTheme="minorAscii" w:eastAsiaTheme="minorAscii" w:cstheme="minorAscii"/>
          <w:i w:val="1"/>
          <w:iCs w:val="1"/>
          <w:noProof w:val="0"/>
          <w:color w:val="auto"/>
          <w:sz w:val="24"/>
          <w:szCs w:val="24"/>
          <w:lang w:val="en-GB"/>
        </w:rPr>
        <w:t>The British Journal of Criminology</w:t>
      </w:r>
      <w:r w:rsidRPr="463EE980" w:rsidR="378AACFB">
        <w:rPr>
          <w:rFonts w:ascii="Calibri" w:hAnsi="Calibri" w:eastAsia="Calibri" w:cs="Calibri" w:asciiTheme="minorAscii" w:hAnsiTheme="minorAscii" w:eastAsiaTheme="minorAscii" w:cstheme="minorAscii"/>
          <w:noProof w:val="0"/>
          <w:color w:val="auto"/>
          <w:sz w:val="24"/>
          <w:szCs w:val="24"/>
          <w:lang w:val="en-GB"/>
        </w:rPr>
        <w:t>, Volume 50, Issue 4, July 2010, Pages 748–771.</w:t>
      </w:r>
    </w:p>
    <w:p w:rsidR="463EE980" w:rsidP="463EE980" w:rsidRDefault="463EE980" w14:paraId="7ACA659D" w14:textId="3B4CDE1D">
      <w:pPr>
        <w:pStyle w:val="Normal"/>
        <w:ind w:left="-20" w:right="-20"/>
        <w:rPr>
          <w:rFonts w:ascii="Calibri" w:hAnsi="Calibri" w:eastAsia="Calibri" w:cs="Calibri"/>
          <w:noProof w:val="0"/>
          <w:color w:val="000000" w:themeColor="text1" w:themeTint="FF" w:themeShade="FF"/>
          <w:sz w:val="24"/>
          <w:szCs w:val="24"/>
          <w:lang w:val="en-GB"/>
        </w:rPr>
      </w:pPr>
    </w:p>
    <w:p w:rsidR="463EE980" w:rsidP="463EE980" w:rsidRDefault="463EE980" w14:paraId="70F61BA7" w14:textId="5BDB98E2">
      <w:pPr>
        <w:pStyle w:val="Normal"/>
        <w:rPr>
          <w:rFonts w:ascii="Verdana" w:hAnsi="Verdana" w:eastAsia="Verdana" w:cs="Verdana"/>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d313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5A6D12"/>
    <w:rsid w:val="000A62F9"/>
    <w:rsid w:val="008C83F0"/>
    <w:rsid w:val="008D0774"/>
    <w:rsid w:val="00E5137F"/>
    <w:rsid w:val="0118B445"/>
    <w:rsid w:val="014B6BA5"/>
    <w:rsid w:val="01C3822A"/>
    <w:rsid w:val="01C4AE6E"/>
    <w:rsid w:val="01D90AEB"/>
    <w:rsid w:val="021FA065"/>
    <w:rsid w:val="0273BB9C"/>
    <w:rsid w:val="02B484A6"/>
    <w:rsid w:val="02F4B5C0"/>
    <w:rsid w:val="030DDE1D"/>
    <w:rsid w:val="03607ECF"/>
    <w:rsid w:val="038A58EE"/>
    <w:rsid w:val="03C610B1"/>
    <w:rsid w:val="03C6E9C5"/>
    <w:rsid w:val="03D6195F"/>
    <w:rsid w:val="041B81C5"/>
    <w:rsid w:val="043DE52A"/>
    <w:rsid w:val="043DED46"/>
    <w:rsid w:val="046A273E"/>
    <w:rsid w:val="04830C67"/>
    <w:rsid w:val="04A9AE7E"/>
    <w:rsid w:val="04B2E70C"/>
    <w:rsid w:val="04ECA817"/>
    <w:rsid w:val="051073C7"/>
    <w:rsid w:val="0510ABAD"/>
    <w:rsid w:val="051F3178"/>
    <w:rsid w:val="0534C287"/>
    <w:rsid w:val="05D8293A"/>
    <w:rsid w:val="05D8DEA9"/>
    <w:rsid w:val="05EC2568"/>
    <w:rsid w:val="061A7AC4"/>
    <w:rsid w:val="063D3F79"/>
    <w:rsid w:val="068336FF"/>
    <w:rsid w:val="06B77DCE"/>
    <w:rsid w:val="07072F92"/>
    <w:rsid w:val="070D7D55"/>
    <w:rsid w:val="0712D191"/>
    <w:rsid w:val="0734D9E3"/>
    <w:rsid w:val="075369D4"/>
    <w:rsid w:val="075957A0"/>
    <w:rsid w:val="07AA8860"/>
    <w:rsid w:val="07E14F40"/>
    <w:rsid w:val="0833EFF2"/>
    <w:rsid w:val="083A12D8"/>
    <w:rsid w:val="0879009D"/>
    <w:rsid w:val="089A5AE8"/>
    <w:rsid w:val="08EF3A35"/>
    <w:rsid w:val="097D1FA1"/>
    <w:rsid w:val="099E5653"/>
    <w:rsid w:val="09B87DA1"/>
    <w:rsid w:val="09E10B27"/>
    <w:rsid w:val="09F24AA8"/>
    <w:rsid w:val="09F4A8FC"/>
    <w:rsid w:val="0A1C4F21"/>
    <w:rsid w:val="0A291579"/>
    <w:rsid w:val="0A496952"/>
    <w:rsid w:val="0A8D168D"/>
    <w:rsid w:val="0ADB3651"/>
    <w:rsid w:val="0AEC0A9A"/>
    <w:rsid w:val="0AECBD98"/>
    <w:rsid w:val="0B264442"/>
    <w:rsid w:val="0B3931E4"/>
    <w:rsid w:val="0B5376C0"/>
    <w:rsid w:val="0B592F65"/>
    <w:rsid w:val="0BAF2AEC"/>
    <w:rsid w:val="0BBF446C"/>
    <w:rsid w:val="0C260261"/>
    <w:rsid w:val="0C5A6D12"/>
    <w:rsid w:val="0CAF3E30"/>
    <w:rsid w:val="0CBB899C"/>
    <w:rsid w:val="0D916BEE"/>
    <w:rsid w:val="0DC4B74F"/>
    <w:rsid w:val="0DFC596F"/>
    <w:rsid w:val="0E14AF39"/>
    <w:rsid w:val="0E49A308"/>
    <w:rsid w:val="0E8D078B"/>
    <w:rsid w:val="0EF850CA"/>
    <w:rsid w:val="0F16A050"/>
    <w:rsid w:val="0F1DE376"/>
    <w:rsid w:val="0FB77987"/>
    <w:rsid w:val="0FF0F4D9"/>
    <w:rsid w:val="10179E0B"/>
    <w:rsid w:val="102583F7"/>
    <w:rsid w:val="106316D6"/>
    <w:rsid w:val="1066F838"/>
    <w:rsid w:val="111B9626"/>
    <w:rsid w:val="116222EE"/>
    <w:rsid w:val="119C551B"/>
    <w:rsid w:val="123EE049"/>
    <w:rsid w:val="12E83DB2"/>
    <w:rsid w:val="131D2DD5"/>
    <w:rsid w:val="1329C5DA"/>
    <w:rsid w:val="13B026E8"/>
    <w:rsid w:val="13F15499"/>
    <w:rsid w:val="14474952"/>
    <w:rsid w:val="145ABE73"/>
    <w:rsid w:val="14B8A8F4"/>
    <w:rsid w:val="14CBF6ED"/>
    <w:rsid w:val="14F8FFB2"/>
    <w:rsid w:val="15411367"/>
    <w:rsid w:val="154B683A"/>
    <w:rsid w:val="158DD636"/>
    <w:rsid w:val="15B69430"/>
    <w:rsid w:val="15FBF23D"/>
    <w:rsid w:val="1617B537"/>
    <w:rsid w:val="16B8F09A"/>
    <w:rsid w:val="16D2585A"/>
    <w:rsid w:val="16DBF620"/>
    <w:rsid w:val="1700D477"/>
    <w:rsid w:val="170F9B28"/>
    <w:rsid w:val="1728F55B"/>
    <w:rsid w:val="17848C03"/>
    <w:rsid w:val="179B245F"/>
    <w:rsid w:val="179E360D"/>
    <w:rsid w:val="17A26922"/>
    <w:rsid w:val="17D6CD83"/>
    <w:rsid w:val="17EFC335"/>
    <w:rsid w:val="1830A074"/>
    <w:rsid w:val="183F7B36"/>
    <w:rsid w:val="1854C0FB"/>
    <w:rsid w:val="1863C453"/>
    <w:rsid w:val="18650C1E"/>
    <w:rsid w:val="186E28BB"/>
    <w:rsid w:val="187D2541"/>
    <w:rsid w:val="18AB6B89"/>
    <w:rsid w:val="192E2F96"/>
    <w:rsid w:val="195AF5C0"/>
    <w:rsid w:val="196DC654"/>
    <w:rsid w:val="1983C439"/>
    <w:rsid w:val="199A0C16"/>
    <w:rsid w:val="19F0915C"/>
    <w:rsid w:val="19FA409A"/>
    <w:rsid w:val="1A5159FC"/>
    <w:rsid w:val="1A60961D"/>
    <w:rsid w:val="1B166446"/>
    <w:rsid w:val="1B30B8F5"/>
    <w:rsid w:val="1B3FCEAC"/>
    <w:rsid w:val="1B66925D"/>
    <w:rsid w:val="1B8F684B"/>
    <w:rsid w:val="1B9610FB"/>
    <w:rsid w:val="1BBD7312"/>
    <w:rsid w:val="1BD15DF3"/>
    <w:rsid w:val="1BE30C4B"/>
    <w:rsid w:val="1C39F9D6"/>
    <w:rsid w:val="1CD14AED"/>
    <w:rsid w:val="1CDC2E1E"/>
    <w:rsid w:val="1CE14675"/>
    <w:rsid w:val="1D78A7B9"/>
    <w:rsid w:val="1D8CF77D"/>
    <w:rsid w:val="1D9836DF"/>
    <w:rsid w:val="1DB8858C"/>
    <w:rsid w:val="1DE3A39A"/>
    <w:rsid w:val="1DFA6440"/>
    <w:rsid w:val="1E0D07B4"/>
    <w:rsid w:val="1E1A849F"/>
    <w:rsid w:val="1E1D1062"/>
    <w:rsid w:val="1E93096A"/>
    <w:rsid w:val="1EB575AF"/>
    <w:rsid w:val="1ECDB1BD"/>
    <w:rsid w:val="1F9634A1"/>
    <w:rsid w:val="1FDBB013"/>
    <w:rsid w:val="20716FA4"/>
    <w:rsid w:val="20A8094F"/>
    <w:rsid w:val="20B93D67"/>
    <w:rsid w:val="20D71FE2"/>
    <w:rsid w:val="21320502"/>
    <w:rsid w:val="2148E26D"/>
    <w:rsid w:val="215480CC"/>
    <w:rsid w:val="21856A62"/>
    <w:rsid w:val="21A66510"/>
    <w:rsid w:val="21CD28C1"/>
    <w:rsid w:val="21E39668"/>
    <w:rsid w:val="220D4005"/>
    <w:rsid w:val="22364C6C"/>
    <w:rsid w:val="2326828F"/>
    <w:rsid w:val="23464298"/>
    <w:rsid w:val="235883B1"/>
    <w:rsid w:val="238A6EEA"/>
    <w:rsid w:val="238CBF49"/>
    <w:rsid w:val="23D40F77"/>
    <w:rsid w:val="24077863"/>
    <w:rsid w:val="2469A5C4"/>
    <w:rsid w:val="24722D46"/>
    <w:rsid w:val="24745145"/>
    <w:rsid w:val="248B1596"/>
    <w:rsid w:val="24A21F63"/>
    <w:rsid w:val="24EBAFF5"/>
    <w:rsid w:val="25091231"/>
    <w:rsid w:val="256FDFD8"/>
    <w:rsid w:val="25BDE4E8"/>
    <w:rsid w:val="25C938CC"/>
    <w:rsid w:val="26C4600B"/>
    <w:rsid w:val="26FE63A7"/>
    <w:rsid w:val="27AFD56B"/>
    <w:rsid w:val="28089A22"/>
    <w:rsid w:val="282A559E"/>
    <w:rsid w:val="28365E84"/>
    <w:rsid w:val="28DA5784"/>
    <w:rsid w:val="293FAF92"/>
    <w:rsid w:val="29571C1F"/>
    <w:rsid w:val="2974999F"/>
    <w:rsid w:val="297D5311"/>
    <w:rsid w:val="29BB6F6F"/>
    <w:rsid w:val="29C625FF"/>
    <w:rsid w:val="2A0EA2AC"/>
    <w:rsid w:val="2A2B522E"/>
    <w:rsid w:val="2A4E75DB"/>
    <w:rsid w:val="2A6D3934"/>
    <w:rsid w:val="2AD06BAC"/>
    <w:rsid w:val="2AE85BEA"/>
    <w:rsid w:val="2B0532BE"/>
    <w:rsid w:val="2B2AF0FF"/>
    <w:rsid w:val="2B4DFB79"/>
    <w:rsid w:val="2B88C3B8"/>
    <w:rsid w:val="2BB4224B"/>
    <w:rsid w:val="2BB5D1BF"/>
    <w:rsid w:val="2BC7228F"/>
    <w:rsid w:val="2BFD79F0"/>
    <w:rsid w:val="2C010427"/>
    <w:rsid w:val="2C27BFB2"/>
    <w:rsid w:val="2C3BEC6E"/>
    <w:rsid w:val="2C6A5CE2"/>
    <w:rsid w:val="2C6CD1D3"/>
    <w:rsid w:val="2C8EBCE1"/>
    <w:rsid w:val="2D296D92"/>
    <w:rsid w:val="2D2C9CEA"/>
    <w:rsid w:val="2D3DC5AF"/>
    <w:rsid w:val="2D6DAE77"/>
    <w:rsid w:val="2D731B75"/>
    <w:rsid w:val="2DFA42DC"/>
    <w:rsid w:val="2E6CB786"/>
    <w:rsid w:val="2E999722"/>
    <w:rsid w:val="2EC53DF3"/>
    <w:rsid w:val="2F12EDF0"/>
    <w:rsid w:val="2F463817"/>
    <w:rsid w:val="2F493D60"/>
    <w:rsid w:val="2F5D5CD0"/>
    <w:rsid w:val="2F6D2977"/>
    <w:rsid w:val="2FC42DB7"/>
    <w:rsid w:val="308E2F7A"/>
    <w:rsid w:val="3091D129"/>
    <w:rsid w:val="30ABB639"/>
    <w:rsid w:val="30E2DF54"/>
    <w:rsid w:val="30E50DC1"/>
    <w:rsid w:val="31370210"/>
    <w:rsid w:val="31532A85"/>
    <w:rsid w:val="31622E04"/>
    <w:rsid w:val="31A02B9E"/>
    <w:rsid w:val="31D137E4"/>
    <w:rsid w:val="31F5940A"/>
    <w:rsid w:val="31FCDEB5"/>
    <w:rsid w:val="32207E97"/>
    <w:rsid w:val="322363CF"/>
    <w:rsid w:val="326C5477"/>
    <w:rsid w:val="328911F3"/>
    <w:rsid w:val="32F2E64D"/>
    <w:rsid w:val="336453E8"/>
    <w:rsid w:val="339534F3"/>
    <w:rsid w:val="33C8286D"/>
    <w:rsid w:val="33E9D6A7"/>
    <w:rsid w:val="33F1C755"/>
    <w:rsid w:val="347CED4B"/>
    <w:rsid w:val="349850FF"/>
    <w:rsid w:val="34C463D0"/>
    <w:rsid w:val="34EBDD3F"/>
    <w:rsid w:val="34F836C3"/>
    <w:rsid w:val="35B5799B"/>
    <w:rsid w:val="35DEA910"/>
    <w:rsid w:val="360C7843"/>
    <w:rsid w:val="360F3DB1"/>
    <w:rsid w:val="3618BDAC"/>
    <w:rsid w:val="36359F27"/>
    <w:rsid w:val="36F3EFBA"/>
    <w:rsid w:val="3724B64E"/>
    <w:rsid w:val="378224BF"/>
    <w:rsid w:val="378AACFB"/>
    <w:rsid w:val="37970950"/>
    <w:rsid w:val="37D16F88"/>
    <w:rsid w:val="380223B6"/>
    <w:rsid w:val="38329400"/>
    <w:rsid w:val="38CFD1A9"/>
    <w:rsid w:val="396301A5"/>
    <w:rsid w:val="39B3D563"/>
    <w:rsid w:val="39EBC464"/>
    <w:rsid w:val="3A79D3E4"/>
    <w:rsid w:val="3A987E06"/>
    <w:rsid w:val="3B388B20"/>
    <w:rsid w:val="3B39E44E"/>
    <w:rsid w:val="3B62F668"/>
    <w:rsid w:val="3BD9D95D"/>
    <w:rsid w:val="3BDB36E5"/>
    <w:rsid w:val="3BDF5A8F"/>
    <w:rsid w:val="3BE533DF"/>
    <w:rsid w:val="3C7710E6"/>
    <w:rsid w:val="3C7EC8D0"/>
    <w:rsid w:val="3C9116CE"/>
    <w:rsid w:val="3C989A4E"/>
    <w:rsid w:val="3CFF55B5"/>
    <w:rsid w:val="3D1FDE1E"/>
    <w:rsid w:val="3D514F2B"/>
    <w:rsid w:val="3D55C9D7"/>
    <w:rsid w:val="3D6C76E2"/>
    <w:rsid w:val="3D9AC5B8"/>
    <w:rsid w:val="3E12E147"/>
    <w:rsid w:val="3E1CAD76"/>
    <w:rsid w:val="3E799728"/>
    <w:rsid w:val="3EE0F898"/>
    <w:rsid w:val="3EF56B67"/>
    <w:rsid w:val="3F19EDEC"/>
    <w:rsid w:val="3F719CAC"/>
    <w:rsid w:val="3F79B39F"/>
    <w:rsid w:val="3FDC816D"/>
    <w:rsid w:val="40C14B14"/>
    <w:rsid w:val="40DD52F5"/>
    <w:rsid w:val="40F7B79E"/>
    <w:rsid w:val="4103AF46"/>
    <w:rsid w:val="417851CE"/>
    <w:rsid w:val="41948814"/>
    <w:rsid w:val="41FBFCF6"/>
    <w:rsid w:val="42057527"/>
    <w:rsid w:val="4218A487"/>
    <w:rsid w:val="4245F0F3"/>
    <w:rsid w:val="427160CB"/>
    <w:rsid w:val="42B15461"/>
    <w:rsid w:val="42F6D86A"/>
    <w:rsid w:val="43208DDA"/>
    <w:rsid w:val="43728A2C"/>
    <w:rsid w:val="437780B1"/>
    <w:rsid w:val="43E6BA87"/>
    <w:rsid w:val="43EEBCC5"/>
    <w:rsid w:val="44372807"/>
    <w:rsid w:val="447FC269"/>
    <w:rsid w:val="44E5836A"/>
    <w:rsid w:val="4510C305"/>
    <w:rsid w:val="453BA5DB"/>
    <w:rsid w:val="459CD364"/>
    <w:rsid w:val="4632A35E"/>
    <w:rsid w:val="463EE980"/>
    <w:rsid w:val="464BC2F1"/>
    <w:rsid w:val="469F074C"/>
    <w:rsid w:val="46AC9366"/>
    <w:rsid w:val="46B21874"/>
    <w:rsid w:val="46F7543A"/>
    <w:rsid w:val="477AB6C0"/>
    <w:rsid w:val="47A09098"/>
    <w:rsid w:val="47D0B768"/>
    <w:rsid w:val="47D3BF0F"/>
    <w:rsid w:val="47DE2377"/>
    <w:rsid w:val="47F5C854"/>
    <w:rsid w:val="4822928F"/>
    <w:rsid w:val="4822D47F"/>
    <w:rsid w:val="4864D1A2"/>
    <w:rsid w:val="488E3A1A"/>
    <w:rsid w:val="48C13452"/>
    <w:rsid w:val="495818E6"/>
    <w:rsid w:val="498E56DD"/>
    <w:rsid w:val="49955521"/>
    <w:rsid w:val="49BC339C"/>
    <w:rsid w:val="49F85BF1"/>
    <w:rsid w:val="4A35EE31"/>
    <w:rsid w:val="4A632CFD"/>
    <w:rsid w:val="4AA0A615"/>
    <w:rsid w:val="4AA493C3"/>
    <w:rsid w:val="4ABBCABC"/>
    <w:rsid w:val="4B15C439"/>
    <w:rsid w:val="4B397804"/>
    <w:rsid w:val="4C101A90"/>
    <w:rsid w:val="4C36511F"/>
    <w:rsid w:val="4C55A7CC"/>
    <w:rsid w:val="4CB1949A"/>
    <w:rsid w:val="4CE8EDAB"/>
    <w:rsid w:val="4CEE8839"/>
    <w:rsid w:val="4D2159F8"/>
    <w:rsid w:val="4D333590"/>
    <w:rsid w:val="4D6CC6B3"/>
    <w:rsid w:val="4DA9E6EB"/>
    <w:rsid w:val="4E56D4D6"/>
    <w:rsid w:val="4E8928F3"/>
    <w:rsid w:val="4F2E59DA"/>
    <w:rsid w:val="4F7804E6"/>
    <w:rsid w:val="4FFE159D"/>
    <w:rsid w:val="50A46775"/>
    <w:rsid w:val="50C4B6DC"/>
    <w:rsid w:val="50DCC665"/>
    <w:rsid w:val="50F077CA"/>
    <w:rsid w:val="51443733"/>
    <w:rsid w:val="51623AAA"/>
    <w:rsid w:val="51DE0053"/>
    <w:rsid w:val="52341396"/>
    <w:rsid w:val="524037D6"/>
    <w:rsid w:val="524DB905"/>
    <w:rsid w:val="52BD69AD"/>
    <w:rsid w:val="52D0EC7B"/>
    <w:rsid w:val="52D37305"/>
    <w:rsid w:val="52E00794"/>
    <w:rsid w:val="52F8005A"/>
    <w:rsid w:val="53035F8C"/>
    <w:rsid w:val="5313DAEB"/>
    <w:rsid w:val="5315E262"/>
    <w:rsid w:val="538CA889"/>
    <w:rsid w:val="53909B7C"/>
    <w:rsid w:val="53FC5151"/>
    <w:rsid w:val="540CCE15"/>
    <w:rsid w:val="540F0796"/>
    <w:rsid w:val="541F3612"/>
    <w:rsid w:val="54268DD1"/>
    <w:rsid w:val="547BD7F5"/>
    <w:rsid w:val="552CE691"/>
    <w:rsid w:val="553CCAF0"/>
    <w:rsid w:val="5545DE66"/>
    <w:rsid w:val="557273CD"/>
    <w:rsid w:val="557CAD5A"/>
    <w:rsid w:val="55A89E76"/>
    <w:rsid w:val="55E96C61"/>
    <w:rsid w:val="562B566A"/>
    <w:rsid w:val="56400990"/>
    <w:rsid w:val="565511B3"/>
    <w:rsid w:val="567BB2B4"/>
    <w:rsid w:val="56C83C3E"/>
    <w:rsid w:val="573C8151"/>
    <w:rsid w:val="578BC87C"/>
    <w:rsid w:val="5823606D"/>
    <w:rsid w:val="5828A96A"/>
    <w:rsid w:val="584A2BFE"/>
    <w:rsid w:val="58687129"/>
    <w:rsid w:val="58E75DC0"/>
    <w:rsid w:val="5925E32B"/>
    <w:rsid w:val="5962F72C"/>
    <w:rsid w:val="599387F3"/>
    <w:rsid w:val="59AF332A"/>
    <w:rsid w:val="59FBEA0D"/>
    <w:rsid w:val="5A83DFDA"/>
    <w:rsid w:val="5A891E2E"/>
    <w:rsid w:val="5AA24877"/>
    <w:rsid w:val="5ABBA0BE"/>
    <w:rsid w:val="5AC14F39"/>
    <w:rsid w:val="5AD1F11C"/>
    <w:rsid w:val="5AD6B0C9"/>
    <w:rsid w:val="5B03F373"/>
    <w:rsid w:val="5B306880"/>
    <w:rsid w:val="5B94609C"/>
    <w:rsid w:val="5B9BAD61"/>
    <w:rsid w:val="5BE26D9A"/>
    <w:rsid w:val="5C17DFFA"/>
    <w:rsid w:val="5C226DD2"/>
    <w:rsid w:val="5C5D32F0"/>
    <w:rsid w:val="5CDFB1D1"/>
    <w:rsid w:val="5CE5BFB3"/>
    <w:rsid w:val="5D34AFA8"/>
    <w:rsid w:val="5D377DC2"/>
    <w:rsid w:val="5D44456D"/>
    <w:rsid w:val="5D7E3DFB"/>
    <w:rsid w:val="5D8FACC5"/>
    <w:rsid w:val="5DBCDF18"/>
    <w:rsid w:val="5DC34EA6"/>
    <w:rsid w:val="5DF8EFFB"/>
    <w:rsid w:val="5DF9E7E2"/>
    <w:rsid w:val="5E0A2AD2"/>
    <w:rsid w:val="5E0FFFD7"/>
    <w:rsid w:val="5E267068"/>
    <w:rsid w:val="5E57541E"/>
    <w:rsid w:val="5E87E66A"/>
    <w:rsid w:val="5EBFAB9A"/>
    <w:rsid w:val="5EE8124B"/>
    <w:rsid w:val="5EE9E440"/>
    <w:rsid w:val="5EFA87DF"/>
    <w:rsid w:val="5F0538D6"/>
    <w:rsid w:val="5F1A0E5C"/>
    <w:rsid w:val="5F329F41"/>
    <w:rsid w:val="5F8BDFDE"/>
    <w:rsid w:val="5FD8724F"/>
    <w:rsid w:val="6023B6CB"/>
    <w:rsid w:val="603F9B55"/>
    <w:rsid w:val="604BB562"/>
    <w:rsid w:val="606DE76B"/>
    <w:rsid w:val="607BE62F"/>
    <w:rsid w:val="60965840"/>
    <w:rsid w:val="60B5DEBD"/>
    <w:rsid w:val="60C20C0E"/>
    <w:rsid w:val="60E84F62"/>
    <w:rsid w:val="60EE3034"/>
    <w:rsid w:val="6117E5A4"/>
    <w:rsid w:val="6177F77B"/>
    <w:rsid w:val="618EF4E0"/>
    <w:rsid w:val="61923EE3"/>
    <w:rsid w:val="61F2E811"/>
    <w:rsid w:val="62329BEE"/>
    <w:rsid w:val="62516433"/>
    <w:rsid w:val="6251AF1E"/>
    <w:rsid w:val="6306F800"/>
    <w:rsid w:val="6335CAF8"/>
    <w:rsid w:val="633EE76E"/>
    <w:rsid w:val="63442B07"/>
    <w:rsid w:val="635E9447"/>
    <w:rsid w:val="639E84FF"/>
    <w:rsid w:val="63C8695C"/>
    <w:rsid w:val="63DEA54C"/>
    <w:rsid w:val="63F9ACD0"/>
    <w:rsid w:val="63FBAB08"/>
    <w:rsid w:val="64004183"/>
    <w:rsid w:val="6405E44E"/>
    <w:rsid w:val="6413710C"/>
    <w:rsid w:val="6462D76E"/>
    <w:rsid w:val="6468317F"/>
    <w:rsid w:val="647902D8"/>
    <w:rsid w:val="64FACDA3"/>
    <w:rsid w:val="655645F7"/>
    <w:rsid w:val="656E4420"/>
    <w:rsid w:val="660CB3D5"/>
    <w:rsid w:val="6614A3C3"/>
    <w:rsid w:val="663F08B3"/>
    <w:rsid w:val="66B1E0A5"/>
    <w:rsid w:val="66BCC3CB"/>
    <w:rsid w:val="66D84382"/>
    <w:rsid w:val="66E24C71"/>
    <w:rsid w:val="66F21658"/>
    <w:rsid w:val="66F9CA4D"/>
    <w:rsid w:val="67493A85"/>
    <w:rsid w:val="677EBF3A"/>
    <w:rsid w:val="67B8FA9E"/>
    <w:rsid w:val="68763D76"/>
    <w:rsid w:val="68D25F6C"/>
    <w:rsid w:val="68E29925"/>
    <w:rsid w:val="68EF910F"/>
    <w:rsid w:val="69337DBF"/>
    <w:rsid w:val="69561CB5"/>
    <w:rsid w:val="6957C697"/>
    <w:rsid w:val="699ABEE0"/>
    <w:rsid w:val="69AA6FE5"/>
    <w:rsid w:val="69B6F860"/>
    <w:rsid w:val="69CDD5CB"/>
    <w:rsid w:val="69DECCCD"/>
    <w:rsid w:val="6A488DF2"/>
    <w:rsid w:val="6A525C28"/>
    <w:rsid w:val="6A5E4F6E"/>
    <w:rsid w:val="6A8B6170"/>
    <w:rsid w:val="6A923363"/>
    <w:rsid w:val="6AB3E0A5"/>
    <w:rsid w:val="6AE04575"/>
    <w:rsid w:val="6AEDE222"/>
    <w:rsid w:val="6AFC1D4B"/>
    <w:rsid w:val="6B464046"/>
    <w:rsid w:val="6B9304EB"/>
    <w:rsid w:val="6B9A1C95"/>
    <w:rsid w:val="6BC125D6"/>
    <w:rsid w:val="6BF64875"/>
    <w:rsid w:val="6BFA1FCF"/>
    <w:rsid w:val="6C0A87B5"/>
    <w:rsid w:val="6C14C9FF"/>
    <w:rsid w:val="6C1A39E7"/>
    <w:rsid w:val="6C80F36D"/>
    <w:rsid w:val="6C9444E7"/>
    <w:rsid w:val="6CB8A93E"/>
    <w:rsid w:val="6D2ED54C"/>
    <w:rsid w:val="6D30863C"/>
    <w:rsid w:val="6D4889BE"/>
    <w:rsid w:val="6D6B13AB"/>
    <w:rsid w:val="6D7FB260"/>
    <w:rsid w:val="6D949102"/>
    <w:rsid w:val="6D9C0460"/>
    <w:rsid w:val="6D9C4F4B"/>
    <w:rsid w:val="6DA60B7A"/>
    <w:rsid w:val="6DB0ABC8"/>
    <w:rsid w:val="6E24492F"/>
    <w:rsid w:val="6E27C700"/>
    <w:rsid w:val="6E283C22"/>
    <w:rsid w:val="6E3A17BA"/>
    <w:rsid w:val="6E503415"/>
    <w:rsid w:val="6E6CC5BB"/>
    <w:rsid w:val="6EE45A1F"/>
    <w:rsid w:val="6F06E40C"/>
    <w:rsid w:val="6F37D4C1"/>
    <w:rsid w:val="6F877088"/>
    <w:rsid w:val="6FAA9E2E"/>
    <w:rsid w:val="6FC01990"/>
    <w:rsid w:val="6FE9FC8B"/>
    <w:rsid w:val="70802A80"/>
    <w:rsid w:val="70D02FC5"/>
    <w:rsid w:val="71548989"/>
    <w:rsid w:val="715BE9F1"/>
    <w:rsid w:val="7177220E"/>
    <w:rsid w:val="721D1FBC"/>
    <w:rsid w:val="722A1331"/>
    <w:rsid w:val="7263F357"/>
    <w:rsid w:val="726F7583"/>
    <w:rsid w:val="72809077"/>
    <w:rsid w:val="72BB0113"/>
    <w:rsid w:val="72CCAAA3"/>
    <w:rsid w:val="72DAFB88"/>
    <w:rsid w:val="732DF1A3"/>
    <w:rsid w:val="73A248B9"/>
    <w:rsid w:val="73BD83D1"/>
    <w:rsid w:val="744AEC5D"/>
    <w:rsid w:val="744C15ED"/>
    <w:rsid w:val="748A882D"/>
    <w:rsid w:val="74938AB3"/>
    <w:rsid w:val="74DDF1D7"/>
    <w:rsid w:val="74F48390"/>
    <w:rsid w:val="7542715F"/>
    <w:rsid w:val="75A71645"/>
    <w:rsid w:val="75DA73F8"/>
    <w:rsid w:val="762709F0"/>
    <w:rsid w:val="76332E37"/>
    <w:rsid w:val="7676A38F"/>
    <w:rsid w:val="76B44659"/>
    <w:rsid w:val="76B4AF54"/>
    <w:rsid w:val="77105B66"/>
    <w:rsid w:val="771E1B6E"/>
    <w:rsid w:val="771E8A80"/>
    <w:rsid w:val="7737647A"/>
    <w:rsid w:val="77496E96"/>
    <w:rsid w:val="7758F351"/>
    <w:rsid w:val="77E6FAC7"/>
    <w:rsid w:val="780317C0"/>
    <w:rsid w:val="7886DCA4"/>
    <w:rsid w:val="78C58412"/>
    <w:rsid w:val="78E52D6E"/>
    <w:rsid w:val="7930DB43"/>
    <w:rsid w:val="7936FC2D"/>
    <w:rsid w:val="794C2FD9"/>
    <w:rsid w:val="7966FBD6"/>
    <w:rsid w:val="798F05FF"/>
    <w:rsid w:val="79A3CC94"/>
    <w:rsid w:val="79C3286D"/>
    <w:rsid w:val="79DEC97F"/>
    <w:rsid w:val="7A059E29"/>
    <w:rsid w:val="7A25ED8B"/>
    <w:rsid w:val="7A2DB6DC"/>
    <w:rsid w:val="7AA848DA"/>
    <w:rsid w:val="7AB6F770"/>
    <w:rsid w:val="7AC0BC2D"/>
    <w:rsid w:val="7ADBB963"/>
    <w:rsid w:val="7AE104DA"/>
    <w:rsid w:val="7B352737"/>
    <w:rsid w:val="7B46DF32"/>
    <w:rsid w:val="7B87B77C"/>
    <w:rsid w:val="7BAF86EB"/>
    <w:rsid w:val="7BC9873D"/>
    <w:rsid w:val="7C2AFF31"/>
    <w:rsid w:val="7C77FA81"/>
    <w:rsid w:val="7C9AEFD1"/>
    <w:rsid w:val="7CE94FC4"/>
    <w:rsid w:val="7CEE2D3A"/>
    <w:rsid w:val="7D74A3A7"/>
    <w:rsid w:val="7D8E8553"/>
    <w:rsid w:val="7DA04A78"/>
    <w:rsid w:val="7E5B8903"/>
    <w:rsid w:val="7E89FD9B"/>
    <w:rsid w:val="7EB70611"/>
    <w:rsid w:val="7EBD8D3E"/>
    <w:rsid w:val="7F026B6F"/>
    <w:rsid w:val="7F0EEC04"/>
    <w:rsid w:val="7F60A7B5"/>
    <w:rsid w:val="7F955636"/>
    <w:rsid w:val="7FD63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A6D12"/>
  <w15:chartTrackingRefBased/>
  <w15:docId w15:val="{8D6A3F70-5D80-4A50-80DF-A40AA2C2B0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d63cd54b9b345d7" /><Relationship Type="http://schemas.openxmlformats.org/officeDocument/2006/relationships/hyperlink" Target="https://www.independent.co.uk/news/uk/home-news/7-7-bombings-10-years-on-four-emergency-workers-who-saved-lives-recall-the-shocking-day-that-52-people-were-killed-10345658.html" TargetMode="External" Id="Rffb08c5eb3ba4390" /><Relationship Type="http://schemas.openxmlformats.org/officeDocument/2006/relationships/hyperlink" Target="https://www.wilsoncenter.org/event/the-efficacy-and-ethics-us-counterterrorism-strategy" TargetMode="External" Id="R934bd15d40634862" /><Relationship Type="http://schemas.openxmlformats.org/officeDocument/2006/relationships/hyperlink" Target="https://www.btp.police.uk/police-forces/british-transport-police/areas/about-us/about-us/our-history/london-bombings-of-2005/" TargetMode="External" Id="Rffba07bd76c84e27" /><Relationship Type="http://schemas.openxmlformats.org/officeDocument/2006/relationships/hyperlink" Target="https://www.counterterrorism.police.uk" TargetMode="External" Id="Ree455ff8e11a4c40" /><Relationship Type="http://schemas.openxmlformats.org/officeDocument/2006/relationships/hyperlink" Target="https://www.gov.uk/terrorism-national-emergency/counterterrorism" TargetMode="External" Id="R02d95aa1e3a5492a" /><Relationship Type="http://schemas.openxmlformats.org/officeDocument/2006/relationships/hyperlink" Target="https://www.jesip.org.uk/joint-doctrine/principles-for-joint-working/" TargetMode="External" Id="R899de38ddd934d99" /><Relationship Type="http://schemas.openxmlformats.org/officeDocument/2006/relationships/hyperlink" Target="https://firstaidtrainingcooperative.co.uk/major-incident-management-methane/" TargetMode="External" Id="R6e89fa0b9ffb4f20" /><Relationship Type="http://schemas.openxmlformats.org/officeDocument/2006/relationships/hyperlink" Target="https://www.royalfree.nhs.uk/news/and-ampe-staff-remember-77" TargetMode="External" Id="R56a3851d87cb4d31" /><Relationship Type="http://schemas.openxmlformats.org/officeDocument/2006/relationships/hyperlink" Target="https://www.nwas.nhs.uk/services/major-incidents/jesip/" TargetMode="External" Id="Rda2839d96fc44081" /><Relationship Type="http://schemas.openxmlformats.org/officeDocument/2006/relationships/hyperlink" Target="https://www.mi5.gov.uk/news/mi5-and-police-&#8211;-joint-review-of-operational-processes-in-ct-investigations-following-recent" TargetMode="External" Id="Re58313385e724f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4</revision>
  <dcterms:created xsi:type="dcterms:W3CDTF">2024-02-09T13:04:30.5035779Z</dcterms:created>
  <dcterms:modified xsi:type="dcterms:W3CDTF">2024-03-15T13:53:21.6174501Z</dcterms:modified>
</coreProperties>
</file>