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E2AE3" w14:textId="77777777" w:rsidR="00EE23DF" w:rsidRDefault="00EE23DF" w:rsidP="00EE23DF">
      <w:pPr>
        <w:rPr>
          <w:lang w:val="en"/>
        </w:rPr>
      </w:pPr>
      <w:r w:rsidRPr="00EE23DF">
        <w:rPr>
          <w:lang w:val="en"/>
        </w:rPr>
        <w:t>The first 1,000 days of a child's life, from conception to age two, are a crucial period of brain development and growth that can have a lasting impact on a child's health and future. During this period, a child's brain develops rapidly, making around a million new connections per second. The care a child receives during these years can have a greater influence on their future than at any other time in their life. Some ways to support a child's development during the first 1,000 days include: Nutrition: Providing key nutrients such as protein, zinc, iron, choline, folate, iodine, and vitamins A, D, B6, and B12 Smoke-free homes: Encouraging smoke free homes Referrals: Making appropriate referrals to other services Information and support: Providing good information and support to adults on the importance of the first months and early years of the child.</w:t>
      </w:r>
    </w:p>
    <w:p w14:paraId="5703442E" w14:textId="217BD9EF" w:rsidR="00EE23DF" w:rsidRDefault="00EE23DF" w:rsidP="00EE23DF">
      <w:pPr>
        <w:rPr>
          <w:lang w:val="en"/>
        </w:rPr>
      </w:pPr>
      <w:r>
        <w:rPr>
          <w:lang w:val="en"/>
        </w:rPr>
        <w:t>Pembrokeshire Coast, 2025</w:t>
      </w:r>
    </w:p>
    <w:p w14:paraId="5351E7A6" w14:textId="77777777" w:rsidR="00EE23DF" w:rsidRDefault="00EE23DF" w:rsidP="00EE23DF">
      <w:pPr>
        <w:rPr>
          <w:lang w:val="en"/>
        </w:rPr>
      </w:pPr>
    </w:p>
    <w:p w14:paraId="051BF8E7" w14:textId="77777777" w:rsidR="00EE23DF" w:rsidRPr="00EE23DF" w:rsidRDefault="00EE23DF" w:rsidP="00EE23DF">
      <w:pPr>
        <w:rPr>
          <w:lang w:val="en"/>
        </w:rPr>
      </w:pPr>
      <w:r w:rsidRPr="00EE23DF">
        <w:rPr>
          <w:lang w:val="en"/>
        </w:rPr>
        <w:t>According to Australia (2023) during pregnancy, the mother's health, nutrition and stress levels can affect the baby's future. After the baby is born, its physical environment, nutrition and relationships can have a lifelong impact on its health and well-being.</w:t>
      </w:r>
    </w:p>
    <w:p w14:paraId="1D2868F2" w14:textId="77777777" w:rsidR="00EE23DF" w:rsidRPr="00EE23DF" w:rsidRDefault="00EE23DF" w:rsidP="00EE23DF">
      <w:pPr>
        <w:rPr>
          <w:lang w:val="en"/>
        </w:rPr>
      </w:pPr>
      <w:r w:rsidRPr="00EE23DF">
        <w:rPr>
          <w:lang w:val="en"/>
        </w:rPr>
        <w:t>During the first 1,000 days, your baby will need the following:</w:t>
      </w:r>
    </w:p>
    <w:p w14:paraId="324EDA24" w14:textId="77777777" w:rsidR="00EE23DF" w:rsidRPr="00EE23DF" w:rsidRDefault="00EE23DF" w:rsidP="00EE23DF">
      <w:pPr>
        <w:rPr>
          <w:lang w:val="en"/>
        </w:rPr>
      </w:pPr>
      <w:r w:rsidRPr="00EE23DF">
        <w:rPr>
          <w:lang w:val="en"/>
        </w:rPr>
        <w:t>Healthy food</w:t>
      </w:r>
    </w:p>
    <w:p w14:paraId="161362D5" w14:textId="77777777" w:rsidR="00EE23DF" w:rsidRPr="00EE23DF" w:rsidRDefault="00EE23DF" w:rsidP="00EE23DF">
      <w:pPr>
        <w:rPr>
          <w:lang w:val="en"/>
        </w:rPr>
      </w:pPr>
      <w:r w:rsidRPr="00EE23DF">
        <w:rPr>
          <w:lang w:val="en"/>
        </w:rPr>
        <w:t>A loving relationship</w:t>
      </w:r>
    </w:p>
    <w:p w14:paraId="00C3515C" w14:textId="77777777" w:rsidR="00EE23DF" w:rsidRPr="00EE23DF" w:rsidRDefault="00EE23DF" w:rsidP="00EE23DF">
      <w:pPr>
        <w:rPr>
          <w:lang w:val="en"/>
        </w:rPr>
      </w:pPr>
      <w:r w:rsidRPr="00EE23DF">
        <w:rPr>
          <w:lang w:val="en"/>
        </w:rPr>
        <w:t>Safety and security</w:t>
      </w:r>
    </w:p>
    <w:p w14:paraId="6014F0F0" w14:textId="77777777" w:rsidR="00EE23DF" w:rsidRPr="00EE23DF" w:rsidRDefault="00EE23DF" w:rsidP="00EE23DF">
      <w:pPr>
        <w:rPr>
          <w:lang w:val="en"/>
        </w:rPr>
      </w:pPr>
      <w:r w:rsidRPr="00EE23DF">
        <w:rPr>
          <w:lang w:val="en"/>
        </w:rPr>
        <w:t>Time to play</w:t>
      </w:r>
    </w:p>
    <w:p w14:paraId="1E6C2213" w14:textId="77777777" w:rsidR="00EE23DF" w:rsidRDefault="00EE23DF" w:rsidP="00EE23DF">
      <w:pPr>
        <w:rPr>
          <w:lang w:val="en"/>
        </w:rPr>
      </w:pPr>
      <w:r w:rsidRPr="00EE23DF">
        <w:rPr>
          <w:lang w:val="en"/>
        </w:rPr>
        <w:t>A healthy environment - including in the womb.</w:t>
      </w:r>
    </w:p>
    <w:p w14:paraId="0A93BC27" w14:textId="085096E5" w:rsidR="00EE23DF" w:rsidRDefault="00EE23DF" w:rsidP="00EE23DF">
      <w:pPr>
        <w:rPr>
          <w:lang w:val="en"/>
        </w:rPr>
      </w:pPr>
      <w:r>
        <w:rPr>
          <w:lang w:val="en"/>
        </w:rPr>
        <w:t>Australia, 2025</w:t>
      </w:r>
    </w:p>
    <w:p w14:paraId="64EDD644" w14:textId="77777777" w:rsidR="00EE23DF" w:rsidRDefault="00EE23DF" w:rsidP="00EE23DF">
      <w:pPr>
        <w:rPr>
          <w:lang w:val="en"/>
        </w:rPr>
      </w:pPr>
    </w:p>
    <w:p w14:paraId="0D201C4B" w14:textId="6C98C4FB" w:rsidR="00EE23DF" w:rsidRPr="00EE23DF" w:rsidRDefault="00EE23DF" w:rsidP="00EE23DF">
      <w:pPr>
        <w:rPr>
          <w:lang w:val="en"/>
        </w:rPr>
      </w:pPr>
      <w:r w:rsidRPr="00EE23DF">
        <w:rPr>
          <w:lang w:val="en"/>
        </w:rPr>
        <w:t xml:space="preserve">The right diet (nutrition) during pregnancy and early childhood will help your baby's learning, physical skills and emotions to develop properly. Being hungry or exposed to stress or abuse during this time can have a lifelong impact on a child's development. An unsafe or unhealthy environment during the first 1,000 days can affect a child's physical health later in life too. </w:t>
      </w:r>
    </w:p>
    <w:p w14:paraId="23EA1289" w14:textId="77777777" w:rsidR="00EE23DF" w:rsidRPr="00EE23DF" w:rsidRDefault="00EE23DF" w:rsidP="00EE23DF">
      <w:r w:rsidRPr="00EE23DF">
        <w:rPr>
          <w:lang w:val="en"/>
        </w:rPr>
        <w:t>Having good nutrition in the womb and through early life will be essential for your child's future health. When you're pregnant, your weight and lifestyle habits can influence how your baby's metabolism, immune system and organs develop. Poor nutrition during pregnancy and early life can lead to living with obesity, heart disease and stroke later on. To give your baby the best possible start in life, eat a healthy diet while you're pregnant and breastfeed if possible. Once your baby starts solids, you can help them develop healthy eating habits for life.</w:t>
      </w:r>
    </w:p>
    <w:p w14:paraId="61AE0084" w14:textId="12EDC557" w:rsidR="00EE23DF" w:rsidRDefault="00D33456" w:rsidP="00EE23DF">
      <w:pPr>
        <w:rPr>
          <w:lang w:val="en"/>
        </w:rPr>
      </w:pPr>
      <w:r w:rsidRPr="00EE23DF">
        <w:rPr>
          <w:lang w:val="en"/>
        </w:rPr>
        <w:t>Ccch.org.au, 2016</w:t>
      </w:r>
    </w:p>
    <w:p w14:paraId="26399D15" w14:textId="77777777" w:rsidR="00D33456" w:rsidRDefault="00D33456" w:rsidP="00EE23DF">
      <w:pPr>
        <w:rPr>
          <w:lang w:val="en"/>
        </w:rPr>
      </w:pPr>
    </w:p>
    <w:p w14:paraId="625B623A" w14:textId="77777777" w:rsidR="00D33456" w:rsidRPr="00D33456" w:rsidRDefault="00D33456" w:rsidP="00D33456">
      <w:pPr>
        <w:rPr>
          <w:lang w:val="en"/>
        </w:rPr>
      </w:pPr>
      <w:r w:rsidRPr="00D33456">
        <w:rPr>
          <w:lang w:val="en"/>
        </w:rPr>
        <w:t>Exceptional care for a child during the first 1,000 days of its life will include: Nutrition: Ensuring that the child gets enough nutrition, because a lack of nutrition can lead to health problems such as obesity and lack of growth.</w:t>
      </w:r>
    </w:p>
    <w:p w14:paraId="66D438C3" w14:textId="77777777" w:rsidR="00D33456" w:rsidRPr="00D33456" w:rsidRDefault="00D33456" w:rsidP="00D33456">
      <w:pPr>
        <w:rPr>
          <w:lang w:val="en"/>
        </w:rPr>
      </w:pPr>
      <w:r w:rsidRPr="00D33456">
        <w:rPr>
          <w:lang w:val="en"/>
        </w:rPr>
        <w:t>Protection: Protect the child from disease, violence and toxic stress. </w:t>
      </w:r>
    </w:p>
    <w:p w14:paraId="76928E0B" w14:textId="77777777" w:rsidR="00D33456" w:rsidRPr="00D33456" w:rsidRDefault="00D33456" w:rsidP="00D33456">
      <w:pPr>
        <w:rPr>
          <w:lang w:val="en"/>
        </w:rPr>
      </w:pPr>
      <w:r w:rsidRPr="00D33456">
        <w:rPr>
          <w:lang w:val="en"/>
        </w:rPr>
        <w:lastRenderedPageBreak/>
        <w:t>Early intervention: Addressing the effects of poverty, poor housing, and lack of education. </w:t>
      </w:r>
    </w:p>
    <w:p w14:paraId="6F6029D7" w14:textId="77777777" w:rsidR="00D33456" w:rsidRDefault="00D33456" w:rsidP="00D33456">
      <w:pPr>
        <w:rPr>
          <w:lang w:val="en"/>
        </w:rPr>
      </w:pPr>
      <w:r w:rsidRPr="00D33456">
        <w:rPr>
          <w:lang w:val="en"/>
        </w:rPr>
        <w:t>Maternal health: Ensure the mother is a healthy weight before pregnancy, as obesity can lead to serious complications during pregnancy and birth.</w:t>
      </w:r>
    </w:p>
    <w:p w14:paraId="538AD0BE" w14:textId="7784B3F4" w:rsidR="00D33456" w:rsidRDefault="00D33456" w:rsidP="00D33456">
      <w:pPr>
        <w:rPr>
          <w:lang w:val="en"/>
        </w:rPr>
      </w:pPr>
      <w:r>
        <w:rPr>
          <w:lang w:val="en"/>
        </w:rPr>
        <w:t>1000 DAYS NO DATE</w:t>
      </w:r>
    </w:p>
    <w:p w14:paraId="34368798" w14:textId="77777777" w:rsidR="00D33456" w:rsidRDefault="00D33456" w:rsidP="00D33456">
      <w:pPr>
        <w:rPr>
          <w:lang w:val="en"/>
        </w:rPr>
      </w:pPr>
    </w:p>
    <w:p w14:paraId="25C263C1" w14:textId="77777777" w:rsidR="00D33456" w:rsidRPr="00D33456" w:rsidRDefault="00D33456" w:rsidP="00D33456">
      <w:r w:rsidRPr="00D33456">
        <w:rPr>
          <w:lang w:val="en"/>
        </w:rPr>
        <w:t>Pikler taught a planned and respectful way to give the care to interact with children, inviting the child to participate and involve him in his own care activities - and in the process really connecting on an interpersonal level. This thoughtful approach has a profound influence on the child's development of their identity and sense of self-worth</w:t>
      </w:r>
    </w:p>
    <w:p w14:paraId="3B502263" w14:textId="603DBD4F" w:rsidR="00D33456" w:rsidRDefault="00D33456" w:rsidP="00D33456">
      <w:r>
        <w:t>Witty 2019</w:t>
      </w:r>
    </w:p>
    <w:p w14:paraId="45FF4C03" w14:textId="77777777" w:rsidR="00D33456" w:rsidRDefault="00D33456" w:rsidP="00D33456"/>
    <w:p w14:paraId="0018150A" w14:textId="77777777" w:rsidR="00D33456" w:rsidRPr="00D33456" w:rsidRDefault="00D33456" w:rsidP="00D33456">
      <w:pPr>
        <w:rPr>
          <w:lang w:val="en"/>
        </w:rPr>
      </w:pPr>
      <w:r w:rsidRPr="00D33456">
        <w:rPr>
          <w:lang w:val="en"/>
        </w:rPr>
        <w:t xml:space="preserve">One of the most important aspects of growth during the first 1000 days will be the developing brain. Throughout the third trimester of pregnancy and the first two years of its life, a child's brain develops rapidly and plasticity is at its highest during this period – which means its ability to adapt and rewire itself. There are a variety of nutrients that contribute to proper brain development. Iron in particular plays a significant role during the first 1,000 days. So it is important to be aware of the way from pregnancy through a toddler. Iron deficiency in babies and toddlers can affect their learning as well as social and emotional </w:t>
      </w:r>
      <w:proofErr w:type="spellStart"/>
      <w:r w:rsidRPr="00D33456">
        <w:rPr>
          <w:lang w:val="en"/>
        </w:rPr>
        <w:t>behaviour</w:t>
      </w:r>
      <w:proofErr w:type="spellEnd"/>
      <w:r w:rsidRPr="00D33456">
        <w:rPr>
          <w:lang w:val="en"/>
        </w:rPr>
        <w:t>.</w:t>
      </w:r>
    </w:p>
    <w:p w14:paraId="36EBDFE0" w14:textId="77777777" w:rsidR="00D33456" w:rsidRPr="00D33456" w:rsidRDefault="00D33456" w:rsidP="00D33456">
      <w:r w:rsidRPr="00D33456">
        <w:rPr>
          <w:lang w:val="en"/>
        </w:rPr>
        <w:t>Other nutrients of particular importance during the first 1,000 days are protein, zinc, iodine and folate. During pregnancy, mother's diet and pre-pregnancy stores are the only source of nutrition for a growing fetus, highlighting the importance of healthy eating during this stage. In infancy, a baby's brain learns functions including balance, coordination and posture that require adequate nutrition to develop normally. Breast milk provides a unique variety of nutrients, growth factors and hormones that adapt to a baby's needs and are essential for this early brain development.</w:t>
      </w:r>
    </w:p>
    <w:p w14:paraId="0B0A1916" w14:textId="21901644" w:rsidR="00D33456" w:rsidRDefault="00D33456" w:rsidP="00D33456">
      <w:r>
        <w:t>SR NUTRITION 2020</w:t>
      </w:r>
    </w:p>
    <w:p w14:paraId="7DFD6079" w14:textId="77777777" w:rsidR="00D33456" w:rsidRDefault="00D33456" w:rsidP="00D33456"/>
    <w:p w14:paraId="6F68F6B2" w14:textId="77777777" w:rsidR="00D33456" w:rsidRPr="00D33456" w:rsidRDefault="00D33456" w:rsidP="00D33456">
      <w:r w:rsidRPr="00D33456">
        <w:rPr>
          <w:lang w:val="en"/>
        </w:rPr>
        <w:t>Many experts believe that early childhood is the best time to establish healthy eating habits. For a toddler to grow and thrive and to gain an appropriate amount of weight they need to eat a variety of protein-rich foods, fruits and vegetables, whole grains, unsweetened milk and other dairy products. Carers must also limit the amounts of saturated fats, sugars and sodium children consume. The effects of poor nutrition in early life have the potential to cascade down through generations of children and families. Unfortunately, poverty and food insecurity are linked to poor nutrition and obesity — give some .. It is important that they have opportunities to learn to like healthy foods.</w:t>
      </w:r>
    </w:p>
    <w:p w14:paraId="2EF41F71" w14:textId="74AF2AA5" w:rsidR="00D33456" w:rsidRDefault="00D33456" w:rsidP="00D33456">
      <w:r>
        <w:t>A foundation for brain development and learning, no date</w:t>
      </w:r>
    </w:p>
    <w:p w14:paraId="58235B38" w14:textId="77777777" w:rsidR="00D33456" w:rsidRDefault="00D33456" w:rsidP="00D33456"/>
    <w:p w14:paraId="2FADD61A" w14:textId="2418A446" w:rsidR="00D33456" w:rsidRPr="00D33456" w:rsidRDefault="00D33456" w:rsidP="00D33456">
      <w:r w:rsidRPr="00D33456">
        <w:rPr>
          <w:lang w:val="en"/>
        </w:rPr>
        <w:t xml:space="preserve">In order to provide exceptional care learning opportunities must be considered. Nursery learning will include all early years settings following an early years curriculum to help ensure the child reaches the correct milestones for their age. This will vary according to whether he lives in Wales, England, Scotland, or Northern Ireland. In the nursery the child will learn early literacy and </w:t>
      </w:r>
      <w:proofErr w:type="spellStart"/>
      <w:r w:rsidRPr="00D33456">
        <w:rPr>
          <w:lang w:val="en"/>
        </w:rPr>
        <w:t>maths</w:t>
      </w:r>
      <w:proofErr w:type="spellEnd"/>
      <w:r w:rsidRPr="00D33456">
        <w:rPr>
          <w:lang w:val="en"/>
        </w:rPr>
        <w:t xml:space="preserve"> skills. They </w:t>
      </w:r>
      <w:r w:rsidRPr="00D33456">
        <w:rPr>
          <w:lang w:val="en"/>
        </w:rPr>
        <w:lastRenderedPageBreak/>
        <w:t>will learn to socialize with their peers, concentrate and be encouraged to develop their speaking and listening skills.</w:t>
      </w:r>
    </w:p>
    <w:p w14:paraId="72B7D513" w14:textId="77777777" w:rsidR="00D33456" w:rsidRPr="00D33456" w:rsidRDefault="00D33456" w:rsidP="00D33456">
      <w:pPr>
        <w:rPr>
          <w:lang w:val="en"/>
        </w:rPr>
      </w:pPr>
      <w:r w:rsidRPr="00D33456">
        <w:rPr>
          <w:lang w:val="en"/>
        </w:rPr>
        <w:t>They will learn to follow the routine and structure of the nursery with specific meal times and snack times and indoor and outdoor activities.</w:t>
      </w:r>
    </w:p>
    <w:p w14:paraId="11762008" w14:textId="77777777" w:rsidR="00D33456" w:rsidRPr="00D33456" w:rsidRDefault="00D33456" w:rsidP="00D33456">
      <w:pPr>
        <w:rPr>
          <w:lang w:val="en"/>
        </w:rPr>
      </w:pPr>
      <w:r w:rsidRPr="00D33456">
        <w:rPr>
          <w:lang w:val="en"/>
        </w:rPr>
        <w:t>Children in the nursery are also encouraged to be independent and learn to zip their coat and put on their shoes for when they start school.</w:t>
      </w:r>
    </w:p>
    <w:p w14:paraId="7BB79C8F" w14:textId="77777777" w:rsidR="00D33456" w:rsidRPr="00D33456" w:rsidRDefault="00D33456" w:rsidP="00D33456">
      <w:r w:rsidRPr="00D33456">
        <w:rPr>
          <w:lang w:val="en"/>
        </w:rPr>
        <w:t>Some nurseries follow different methods such as Montessori where children are given the freedom to learn at their own pace and that all learning is directed by the children. A forest school is another method, where children are allowed to explore and learn in a natural environment.</w:t>
      </w:r>
    </w:p>
    <w:p w14:paraId="4F382FFB" w14:textId="57D279E0" w:rsidR="00D33456" w:rsidRDefault="00D33456" w:rsidP="00D33456">
      <w:r>
        <w:t>Education Hubz.org.nz</w:t>
      </w:r>
    </w:p>
    <w:p w14:paraId="4A5FA43B" w14:textId="77777777" w:rsidR="00502472" w:rsidRDefault="00502472" w:rsidP="00D33456"/>
    <w:p w14:paraId="4B70C529" w14:textId="77777777" w:rsidR="00502472" w:rsidRPr="00502472" w:rsidRDefault="00502472" w:rsidP="00502472">
      <w:r w:rsidRPr="00502472">
        <w:rPr>
          <w:lang w:val="en"/>
        </w:rPr>
        <w:t>Young children learn about the world through play, and play, whether it is structured or free play, should be the main activity in a nursery environment. As Friedrich Froebel, the founder of the German kindergarten and pioneer of early childhood education, said, "play is the highest expression of human development during childhood because it is the only free expression of what is in the child's soul". Play nurtures children's imagination and creativity and helps them develop their physical, emotional and social skills as well as improving their language and communication. Early years practitioners are trained to help your child learn through play. Some early years staff like to offer children a combination of structured play and free play. Activities can include playing in the sandpit, listening to stories, painting, drawing, building with building blocks and making things with playdough, doing jigsaws and puzzles as well as singing songs.  Some nurseries offer open-ended natural resources for children to play with such as sand, water and dirt, which can be used in as many ways as that sparks creativity. Toys such as cars and dinosaurs will direct the drama more as they are not as open ended.</w:t>
      </w:r>
    </w:p>
    <w:p w14:paraId="05AFB406" w14:textId="35829BEA" w:rsidR="00502472" w:rsidRDefault="00502472" w:rsidP="00D33456">
      <w:r>
        <w:t>Day nurseries.co.uk, 2022</w:t>
      </w:r>
    </w:p>
    <w:p w14:paraId="2B29E414" w14:textId="77777777" w:rsidR="00502472" w:rsidRDefault="00502472" w:rsidP="00D33456"/>
    <w:p w14:paraId="79DE53B9" w14:textId="77777777" w:rsidR="00502472" w:rsidRPr="00502472" w:rsidRDefault="00502472" w:rsidP="00502472">
      <w:r w:rsidRPr="00502472">
        <w:rPr>
          <w:lang w:val="en"/>
        </w:rPr>
        <w:t>Every child has the right to learn and use the language, customs and religion of his family, whether these are shared by most people in the country where he lives or not. All children have the right to relax, play and take part in a wide variety of cultural and artistic activities.</w:t>
      </w:r>
    </w:p>
    <w:p w14:paraId="33CB5E50" w14:textId="717B1C80" w:rsidR="00502472" w:rsidRDefault="00502472" w:rsidP="00D33456">
      <w:proofErr w:type="spellStart"/>
      <w:r>
        <w:t>Unicef</w:t>
      </w:r>
      <w:proofErr w:type="spellEnd"/>
      <w:r>
        <w:t>, 1989</w:t>
      </w:r>
    </w:p>
    <w:p w14:paraId="1C43F11C" w14:textId="77777777" w:rsidR="00502472" w:rsidRDefault="00502472" w:rsidP="00D33456"/>
    <w:p w14:paraId="663C4C20" w14:textId="77777777" w:rsidR="00502472" w:rsidRPr="00502472" w:rsidRDefault="00502472" w:rsidP="00502472">
      <w:r w:rsidRPr="00502472">
        <w:rPr>
          <w:lang w:val="en"/>
        </w:rPr>
        <w:t>Learning opportunities are important during the first 1000 days as care gives that it is important that we give the children enough opportunities to play, different types of play senses, imagination, curiosity This will help the children to build relationships with other children and staff and gain skills and confidence. Talking to the children is very important it helps build trust, relationship, speech and helps them learn words. It is important that we as carers show the children a good example of how we model as they learn through us. The environment is important for the child to learn that it is important that the environment welcomes that the appropriate age of equipment is available for the child, fun and easy access for the child to play.</w:t>
      </w:r>
    </w:p>
    <w:p w14:paraId="1F3811B0" w14:textId="77777777" w:rsidR="00502472" w:rsidRDefault="00502472" w:rsidP="00D33456"/>
    <w:p w14:paraId="747943BA" w14:textId="77777777" w:rsidR="00502472" w:rsidRPr="00502472" w:rsidRDefault="00502472" w:rsidP="00502472">
      <w:pPr>
        <w:rPr>
          <w:lang w:val="en"/>
        </w:rPr>
      </w:pPr>
      <w:r w:rsidRPr="00502472">
        <w:rPr>
          <w:lang w:val="en"/>
        </w:rPr>
        <w:lastRenderedPageBreak/>
        <w:t>Practitioners should consider challenges in providing exceptional care. According to Nursery (2025) Finding good staff and keeping them would be the biggest challenge in providing exceptional care you will face. High turnover rates can disrupt continuity of care for children and increase the costs of running the nursery. Some of the issues you can expect are difficulty finding qualified candidates, high turnover rates, maintaining staff motivation and job satisfaction, and ensuring ongoing professional development.</w:t>
      </w:r>
    </w:p>
    <w:p w14:paraId="6B2820AB" w14:textId="77777777" w:rsidR="00502472" w:rsidRPr="00502472" w:rsidRDefault="00502472" w:rsidP="00502472">
      <w:pPr>
        <w:rPr>
          <w:lang w:val="en"/>
        </w:rPr>
      </w:pPr>
      <w:r w:rsidRPr="00502472">
        <w:rPr>
          <w:lang w:val="en"/>
        </w:rPr>
        <w:t>To overcome these challenges, you need to build a robust recruitment process. Create detailed job descriptions and use various channels to advertise jobs. Make your interview process very thorough, including practical assessments. This will help you find the right candidates from the start.</w:t>
      </w:r>
    </w:p>
    <w:p w14:paraId="7D7A21C0" w14:textId="77777777" w:rsidR="00502472" w:rsidRPr="00502472" w:rsidRDefault="00502472" w:rsidP="00502472">
      <w:pPr>
        <w:rPr>
          <w:lang w:val="en"/>
        </w:rPr>
      </w:pPr>
      <w:r w:rsidRPr="00502472">
        <w:rPr>
          <w:lang w:val="en"/>
        </w:rPr>
        <w:t>Once you've found great staff, your focus should shift to retention. Offer competitive compensation and benefits. Research market rates and offer fair wages. You can secure additional benefits such as health insurance or childcare discounts. These can make a big difference to staff satisfaction and how willing they are to stay. It also provides opportunities for growth and development. It's simple, when people feel valued and see a future in a place, they stay.</w:t>
      </w:r>
    </w:p>
    <w:p w14:paraId="516DB6AA" w14:textId="77777777" w:rsidR="00502472" w:rsidRPr="00502472" w:rsidRDefault="00502472" w:rsidP="00502472">
      <w:r w:rsidRPr="00502472">
        <w:rPr>
          <w:lang w:val="en"/>
        </w:rPr>
        <w:t>Investing in professional development is another key strategy that will help you retain your staff. Offer regular training sessions and support staff to pursue additional qualifications. Encourage peer learning and mentoring. This not only improves the quality of care in your nursery but also shows staff that you are interested in their growth.</w:t>
      </w:r>
    </w:p>
    <w:p w14:paraId="18EA8F24" w14:textId="07A8FE25" w:rsidR="00502472" w:rsidRDefault="00502472" w:rsidP="00D33456">
      <w:r>
        <w:t>Nursery, 2025</w:t>
      </w:r>
    </w:p>
    <w:p w14:paraId="71874287" w14:textId="77777777" w:rsidR="00502472" w:rsidRDefault="00502472" w:rsidP="00D33456"/>
    <w:p w14:paraId="16A9D395" w14:textId="77777777" w:rsidR="00502472" w:rsidRPr="00502472" w:rsidRDefault="00502472" w:rsidP="00502472">
      <w:pPr>
        <w:rPr>
          <w:lang w:val="en"/>
        </w:rPr>
      </w:pPr>
      <w:r w:rsidRPr="00502472">
        <w:rPr>
          <w:lang w:val="en"/>
        </w:rPr>
        <w:t>Practitioners should develop a curriculum, the setting will be able to seal its curriculum. Balancing the need to provide exceptional high quality care with the reality of operating costs is a constant challenge. Common financial challenges include determining appropriate fees and managing cash flow. To overcome these challenges, start by developing a comprehensive budget. Include all sources of income and expenses. Review and update your budget regularly. Use financial forecasts to plan for the future. A sound budget is the foundation of good financial management.</w:t>
      </w:r>
    </w:p>
    <w:p w14:paraId="0C26CBE8" w14:textId="77777777" w:rsidR="00502472" w:rsidRPr="00502472" w:rsidRDefault="00502472" w:rsidP="00502472">
      <w:r w:rsidRPr="00502472">
        <w:rPr>
          <w:lang w:val="en"/>
        </w:rPr>
        <w:t>Setting appropriate fees is very important. Research local market rates and consider offering tiered pricing based on services provided. Implement effective billing and collection procedures. Use automated systems for invoicing and payments where possible. Have clear policies on late payments and stick to them. Finally, plan for unexpected growth and expenses. Build an emergency fund. Create a long-term financial plan. Consider different scenarios, such as a sudden drop in enrollment, and plan accordingly. Being financially prepared will help your nursery face unexpected challenges</w:t>
      </w:r>
    </w:p>
    <w:p w14:paraId="21A985B4" w14:textId="083185E4" w:rsidR="00502472" w:rsidRDefault="00502472" w:rsidP="00D33456">
      <w:r>
        <w:t>Nursery 2025</w:t>
      </w:r>
    </w:p>
    <w:p w14:paraId="281A4109" w14:textId="77777777" w:rsidR="00502472" w:rsidRDefault="00502472" w:rsidP="00D33456"/>
    <w:p w14:paraId="2314C8F5" w14:textId="77777777" w:rsidR="00502472" w:rsidRPr="00502472" w:rsidRDefault="00502472" w:rsidP="00502472">
      <w:pPr>
        <w:rPr>
          <w:lang w:val="en"/>
        </w:rPr>
      </w:pPr>
      <w:r w:rsidRPr="00502472">
        <w:rPr>
          <w:lang w:val="en"/>
        </w:rPr>
        <w:t>Providing high quality care and education is what we do, but maintaining these standards consistently can be challenging. Challenges in this area include developing and implementing an effective curriculum, meeting the diverse needs of each child, balancing care and education, and keeping up with best practices in early childhood education.</w:t>
      </w:r>
    </w:p>
    <w:p w14:paraId="6F6E2E47" w14:textId="77777777" w:rsidR="00502472" w:rsidRPr="00502472" w:rsidRDefault="00502472" w:rsidP="00502472">
      <w:pPr>
        <w:rPr>
          <w:lang w:val="en"/>
        </w:rPr>
      </w:pPr>
    </w:p>
    <w:p w14:paraId="70F23A5F" w14:textId="77777777" w:rsidR="00502472" w:rsidRPr="00502472" w:rsidRDefault="00502472" w:rsidP="00502472">
      <w:r w:rsidRPr="00502472">
        <w:rPr>
          <w:lang w:val="en"/>
        </w:rPr>
        <w:lastRenderedPageBreak/>
        <w:t>To overcome these challenges, start by developing a comprehensive curriculum. Basing your curriculum on recognized early years frameworks. Ensure that it covers all areas of learning and development. Review and update your curriculum regularly to keep it fresh and relevant</w:t>
      </w:r>
    </w:p>
    <w:p w14:paraId="6848D523" w14:textId="4B0F14ED" w:rsidR="00502472" w:rsidRDefault="00502472" w:rsidP="00D33456">
      <w:r>
        <w:t>Nursery 2025</w:t>
      </w:r>
    </w:p>
    <w:p w14:paraId="23FD9EF3" w14:textId="77777777" w:rsidR="00502472" w:rsidRDefault="00502472" w:rsidP="00D33456"/>
    <w:p w14:paraId="7897A6FA" w14:textId="77777777" w:rsidR="00502472" w:rsidRPr="00502472" w:rsidRDefault="00502472" w:rsidP="00502472">
      <w:pPr>
        <w:rPr>
          <w:lang w:val="en"/>
        </w:rPr>
      </w:pPr>
      <w:r w:rsidRPr="00502472">
        <w:rPr>
          <w:lang w:val="en"/>
        </w:rPr>
        <w:t>The role of the Early Years practitioner is to create a strong bond between parent/carer and child, as well as providing guidance and support to ensure the best possible outcomes for the child. Offering a variety of opportunities for parents and carers to participate in their children's learning will be important. Practitioners should consider how you will overcome any barriers they have to working in partnership. For example, their own experiences of nursery school, segregation, different language, culture and values.</w:t>
      </w:r>
    </w:p>
    <w:p w14:paraId="6CEDCC70" w14:textId="77777777" w:rsidR="00502472" w:rsidRPr="00502472" w:rsidRDefault="00502472" w:rsidP="00502472">
      <w:pPr>
        <w:rPr>
          <w:lang w:val="en"/>
        </w:rPr>
      </w:pPr>
      <w:r w:rsidRPr="00502472">
        <w:rPr>
          <w:lang w:val="en"/>
        </w:rPr>
        <w:t>Other ways of involving parents can include:</w:t>
      </w:r>
    </w:p>
    <w:p w14:paraId="79C8DC32" w14:textId="77777777" w:rsidR="00502472" w:rsidRPr="00502472" w:rsidRDefault="00502472" w:rsidP="00502472">
      <w:pPr>
        <w:rPr>
          <w:lang w:val="en"/>
        </w:rPr>
      </w:pPr>
      <w:r w:rsidRPr="00502472">
        <w:rPr>
          <w:lang w:val="en"/>
        </w:rPr>
        <w:t>An open door policy builds trust and encourages communication between parents and staff. This policy allows parents to visit the nursery at any time to discuss their child's development and raise concerns.</w:t>
      </w:r>
    </w:p>
    <w:p w14:paraId="29B45F94" w14:textId="77777777" w:rsidR="00502472" w:rsidRPr="00502472" w:rsidRDefault="00502472" w:rsidP="00502472">
      <w:pPr>
        <w:rPr>
          <w:lang w:val="en"/>
        </w:rPr>
      </w:pPr>
      <w:r w:rsidRPr="00502472">
        <w:rPr>
          <w:lang w:val="en"/>
        </w:rPr>
        <w:t>Parents feel comfortable dropping in to speak to staff whenever they wish. </w:t>
      </w:r>
    </w:p>
    <w:p w14:paraId="07C37C86" w14:textId="77777777" w:rsidR="00502472" w:rsidRPr="00502472" w:rsidRDefault="00502472" w:rsidP="00502472">
      <w:pPr>
        <w:rPr>
          <w:lang w:val="en"/>
        </w:rPr>
      </w:pPr>
      <w:r w:rsidRPr="00502472">
        <w:rPr>
          <w:lang w:val="en"/>
        </w:rPr>
        <w:t>Parents can communicate regularly with their child's key person to discuss their child's development and raise concerns. </w:t>
      </w:r>
    </w:p>
    <w:p w14:paraId="718CC64A" w14:textId="77777777" w:rsidR="00502472" w:rsidRPr="00502472" w:rsidRDefault="00502472" w:rsidP="00502472">
      <w:pPr>
        <w:rPr>
          <w:lang w:val="en"/>
        </w:rPr>
      </w:pPr>
      <w:r w:rsidRPr="00502472">
        <w:rPr>
          <w:lang w:val="en"/>
        </w:rPr>
        <w:t>The policy helps to create strong and respectful partnerships between staff and families. </w:t>
      </w:r>
    </w:p>
    <w:p w14:paraId="40A00C21" w14:textId="77777777" w:rsidR="00502472" w:rsidRPr="00502472" w:rsidRDefault="00502472" w:rsidP="00502472">
      <w:r w:rsidRPr="00502472">
        <w:rPr>
          <w:lang w:val="en"/>
        </w:rPr>
        <w:t>The policy helps to ensure that children receive the best standards of care and education.</w:t>
      </w:r>
    </w:p>
    <w:p w14:paraId="2CD91DF4" w14:textId="63486009" w:rsidR="00502472" w:rsidRDefault="00502472" w:rsidP="00D33456">
      <w:r>
        <w:t>Department for Education 2021</w:t>
      </w:r>
    </w:p>
    <w:p w14:paraId="2D76FA37" w14:textId="77777777" w:rsidR="003933CA" w:rsidRDefault="003933CA" w:rsidP="00D33456"/>
    <w:p w14:paraId="20C4F6AA" w14:textId="77777777" w:rsidR="003933CA" w:rsidRPr="003933CA" w:rsidRDefault="003933CA" w:rsidP="003933CA">
      <w:r w:rsidRPr="003933CA">
        <w:rPr>
          <w:lang w:val="en"/>
        </w:rPr>
        <w:t>Early Years Practitioners play a vital role in shaping the future of young children. They work with children from birth to the age of five, providing care, education and support in accordance with current educational frameworks.</w:t>
      </w:r>
    </w:p>
    <w:p w14:paraId="18EF7232" w14:textId="77777777" w:rsidR="003933CA" w:rsidRDefault="003933CA" w:rsidP="00D33456"/>
    <w:p w14:paraId="6A405102" w14:textId="77777777" w:rsidR="003933CA" w:rsidRPr="003933CA" w:rsidRDefault="003933CA" w:rsidP="003933CA">
      <w:pPr>
        <w:rPr>
          <w:lang w:val="en"/>
        </w:rPr>
      </w:pPr>
      <w:r w:rsidRPr="003933CA">
        <w:rPr>
          <w:lang w:val="en"/>
        </w:rPr>
        <w:t>The role of early years practitioners is very important in terms of creating a safe environment, this will include ensuring physical safety by maintaining clean, risk-free spaces. Childcare practitioners must be attentive to emotional safety, offering support and understanding to foster feelings of security and provide emotional support to children.</w:t>
      </w:r>
    </w:p>
    <w:p w14:paraId="4070AE17" w14:textId="77777777" w:rsidR="003933CA" w:rsidRPr="003933CA" w:rsidRDefault="003933CA" w:rsidP="003933CA">
      <w:r w:rsidRPr="003933CA">
        <w:rPr>
          <w:lang w:val="en"/>
        </w:rPr>
        <w:t>Practitioners must plan and present activities that promote learning and development. The EYFS and the curriculum for excellence both provide specific areas to focus on for holistic development. It will also be important to observe by watching and identifying children's interaction and play, practitioners will assess progress and plan activities for each child, this will help to identify any additional support needs that a child may have. Practitioners will support inclusion by adapting activities to meet the needs of each child, regardless of their background or ability and recognizing individual differences</w:t>
      </w:r>
    </w:p>
    <w:p w14:paraId="20B5008D" w14:textId="4601A4A4" w:rsidR="003933CA" w:rsidRDefault="003933CA" w:rsidP="00D33456">
      <w:r>
        <w:t>Care Learning, 2024</w:t>
      </w:r>
    </w:p>
    <w:p w14:paraId="2161011F" w14:textId="77777777" w:rsidR="003933CA" w:rsidRPr="003933CA" w:rsidRDefault="003933CA" w:rsidP="003933CA">
      <w:pPr>
        <w:rPr>
          <w:lang w:val="en"/>
        </w:rPr>
      </w:pPr>
      <w:r w:rsidRPr="003933CA">
        <w:rPr>
          <w:lang w:val="en"/>
        </w:rPr>
        <w:lastRenderedPageBreak/>
        <w:t>Working in partnership with other people such as parents, carers or other professionals is an essential part of the role in the early years. In fact, it is a legal requirement for us to do so.</w:t>
      </w:r>
    </w:p>
    <w:p w14:paraId="2174C360" w14:textId="77777777" w:rsidR="003933CA" w:rsidRPr="003933CA" w:rsidRDefault="003933CA" w:rsidP="003933CA">
      <w:pPr>
        <w:rPr>
          <w:lang w:val="en"/>
        </w:rPr>
      </w:pPr>
      <w:r w:rsidRPr="003933CA">
        <w:rPr>
          <w:lang w:val="en"/>
        </w:rPr>
        <w:t>Positive outcomes for children depend on enabling partnerships that give us an insight into a child's life. Effective partnerships also broker leverage for children as they influence change or introduce necessary steps in relation to a child's welfare or safety.</w:t>
      </w:r>
    </w:p>
    <w:p w14:paraId="17780DCC" w14:textId="77777777" w:rsidR="003933CA" w:rsidRPr="003933CA" w:rsidRDefault="003933CA" w:rsidP="003933CA">
      <w:pPr>
        <w:rPr>
          <w:lang w:val="en"/>
        </w:rPr>
      </w:pPr>
      <w:r w:rsidRPr="003933CA">
        <w:rPr>
          <w:lang w:val="en"/>
        </w:rPr>
        <w:t>As we know, early years professionals have countless opportunities to advocate on behalf of a child when others do not always do so. This makes collaboration even more important and one that requires engaging with successful strategies to ensure positive outcomes that focus on children's needs. This can be the most rewarding experience when professionals come together, drawing on their expertise and strengths to support children. Multi-agency practice at its best helps us achieve a wide range of things:</w:t>
      </w:r>
    </w:p>
    <w:p w14:paraId="73B60F5E" w14:textId="77777777" w:rsidR="003933CA" w:rsidRPr="003933CA" w:rsidRDefault="003933CA" w:rsidP="003933CA">
      <w:pPr>
        <w:rPr>
          <w:lang w:val="en"/>
        </w:rPr>
      </w:pPr>
      <w:r w:rsidRPr="003933CA">
        <w:rPr>
          <w:lang w:val="en"/>
        </w:rPr>
        <w:t>Collecting and sharing information Parents and practitioners will share information regularly, they can develop a common understanding of a child's learning and development. Parents can then provide similar experiences at home to help their child continue to learn. </w:t>
      </w:r>
    </w:p>
    <w:p w14:paraId="2A787532" w14:textId="77777777" w:rsidR="003933CA" w:rsidRPr="003933CA" w:rsidRDefault="003933CA" w:rsidP="003933CA">
      <w:pPr>
        <w:rPr>
          <w:lang w:val="en"/>
        </w:rPr>
      </w:pPr>
      <w:r w:rsidRPr="003933CA">
        <w:rPr>
          <w:lang w:val="en"/>
        </w:rPr>
        <w:t>When parents and practitioners work together, it can help break down boundaries and create a partnership. </w:t>
      </w:r>
    </w:p>
    <w:p w14:paraId="6A34D64E" w14:textId="77777777" w:rsidR="003933CA" w:rsidRPr="003933CA" w:rsidRDefault="003933CA" w:rsidP="003933CA">
      <w:pPr>
        <w:rPr>
          <w:lang w:val="en"/>
        </w:rPr>
      </w:pPr>
      <w:r w:rsidRPr="003933CA">
        <w:rPr>
          <w:lang w:val="en"/>
        </w:rPr>
        <w:t>Parents can feel more connected and have peace of mind when they are informed by having</w:t>
      </w:r>
    </w:p>
    <w:p w14:paraId="080E51B2" w14:textId="77777777" w:rsidR="003933CA" w:rsidRDefault="003933CA" w:rsidP="003933CA">
      <w:pPr>
        <w:rPr>
          <w:lang w:val="en"/>
        </w:rPr>
      </w:pPr>
      <w:r w:rsidRPr="003933CA">
        <w:rPr>
          <w:lang w:val="en"/>
        </w:rPr>
        <w:t>Communication diaries, Circulars, Daily Updates, Notice Boards, Parent Forums, and Activity Days and special events.</w:t>
      </w:r>
    </w:p>
    <w:p w14:paraId="74F1BFE3" w14:textId="77777777" w:rsidR="003933CA" w:rsidRPr="003933CA" w:rsidRDefault="003933CA" w:rsidP="003933CA">
      <w:r w:rsidRPr="003933CA">
        <w:rPr>
          <w:lang w:val="en"/>
        </w:rPr>
        <w:t>The role of an early years practitioner in terms of supporting families and considering factors that could affect the development and support this is to communicate effectively with the parent having a settling in session with the parent and the child to find out the information needed to support the child to settle down. what is the child's routine and if the child has a comforter. Ensure that the parents know that there is an open door policy and that they can call at any time.</w:t>
      </w:r>
    </w:p>
    <w:p w14:paraId="32410C0E" w14:textId="77777777" w:rsidR="003933CA" w:rsidRPr="003933CA" w:rsidRDefault="003933CA" w:rsidP="003933CA"/>
    <w:p w14:paraId="0FAB92C3" w14:textId="3679A682" w:rsidR="003933CA" w:rsidRDefault="003933CA" w:rsidP="00D33456">
      <w:r>
        <w:t>Buckler, 2023</w:t>
      </w:r>
    </w:p>
    <w:p w14:paraId="7D44DA41" w14:textId="77777777" w:rsidR="003933CA" w:rsidRDefault="003933CA" w:rsidP="00D33456"/>
    <w:p w14:paraId="6608AEFB" w14:textId="77777777" w:rsidR="003933CA" w:rsidRPr="003933CA" w:rsidRDefault="003933CA" w:rsidP="003933CA">
      <w:pPr>
        <w:rPr>
          <w:lang w:val="en"/>
        </w:rPr>
      </w:pPr>
      <w:r w:rsidRPr="003933CA">
        <w:rPr>
          <w:lang w:val="en"/>
        </w:rPr>
        <w:t>Sensory Play.- Sensory play will include any activity that stimulates at least one of your child's senses. This could be hearing, sight, touch, smell or taste. It also includes play that involves movement or balance.</w:t>
      </w:r>
    </w:p>
    <w:p w14:paraId="762DCFDD" w14:textId="77777777" w:rsidR="003933CA" w:rsidRPr="003933CA" w:rsidRDefault="003933CA" w:rsidP="003933CA">
      <w:pPr>
        <w:rPr>
          <w:lang w:val="en"/>
        </w:rPr>
      </w:pPr>
      <w:r w:rsidRPr="003933CA">
        <w:rPr>
          <w:lang w:val="en"/>
        </w:rPr>
        <w:t>They will use play dough, cold pasta or make their own sensory box. But sensory play can be much simpler than that.</w:t>
      </w:r>
    </w:p>
    <w:p w14:paraId="568C4BB8" w14:textId="77777777" w:rsidR="003933CA" w:rsidRPr="003933CA" w:rsidRDefault="003933CA" w:rsidP="003933CA">
      <w:pPr>
        <w:rPr>
          <w:lang w:val="en"/>
        </w:rPr>
      </w:pPr>
      <w:r w:rsidRPr="003933CA">
        <w:rPr>
          <w:lang w:val="en"/>
        </w:rPr>
        <w:t>Painting with your fingers, splashing in the bath and even jumping in piles of leaves during a trip to the park are also examples of sensory play.</w:t>
      </w:r>
    </w:p>
    <w:p w14:paraId="5F41A430" w14:textId="77777777" w:rsidR="003933CA" w:rsidRPr="003933CA" w:rsidRDefault="003933CA" w:rsidP="003933CA">
      <w:r w:rsidRPr="003933CA">
        <w:rPr>
          <w:lang w:val="en"/>
        </w:rPr>
        <w:t>With a baby, sensory play can be as simple as blowing a raspberry on their tummy, gently tickling or massaging them, or chatting about the world when you're out for a walk. As babies get older, you will find that these activities develop naturally</w:t>
      </w:r>
    </w:p>
    <w:p w14:paraId="294A0D91" w14:textId="7248EE21" w:rsidR="003933CA" w:rsidRDefault="003933CA" w:rsidP="00D33456">
      <w:r>
        <w:t>BBC Tiny Happy People, no date</w:t>
      </w:r>
    </w:p>
    <w:p w14:paraId="3F80D158" w14:textId="77777777" w:rsidR="003933CA" w:rsidRDefault="003933CA" w:rsidP="00D33456"/>
    <w:p w14:paraId="2F9ABA1D" w14:textId="77777777" w:rsidR="003933CA" w:rsidRPr="003933CA" w:rsidRDefault="003933CA" w:rsidP="003933CA">
      <w:pPr>
        <w:rPr>
          <w:lang w:val="en"/>
        </w:rPr>
      </w:pPr>
      <w:r w:rsidRPr="003933CA">
        <w:rPr>
          <w:lang w:val="en"/>
        </w:rPr>
        <w:lastRenderedPageBreak/>
        <w:t>Sensory play focuses on activities that engage your child's senses, helping them develop language and motor skills. It also helps with cognitive growth, fosters social interaction and encourages experimentation.</w:t>
      </w:r>
    </w:p>
    <w:p w14:paraId="5DE2AE1E" w14:textId="77777777" w:rsidR="003933CA" w:rsidRPr="003933CA" w:rsidRDefault="003933CA" w:rsidP="003933CA">
      <w:pPr>
        <w:rPr>
          <w:lang w:val="en"/>
        </w:rPr>
      </w:pPr>
      <w:r w:rsidRPr="003933CA">
        <w:rPr>
          <w:lang w:val="en"/>
        </w:rPr>
        <w:t>Sensory play can also address two often overlooked sensory systems: our proprioceptive and vestibular systems.</w:t>
      </w:r>
    </w:p>
    <w:p w14:paraId="5C3EAEF5" w14:textId="77777777" w:rsidR="003933CA" w:rsidRPr="003933CA" w:rsidRDefault="003933CA" w:rsidP="003933CA">
      <w:pPr>
        <w:rPr>
          <w:lang w:val="en"/>
        </w:rPr>
      </w:pPr>
      <w:r w:rsidRPr="003933CA">
        <w:rPr>
          <w:lang w:val="en"/>
        </w:rPr>
        <w:t>Proprioception refers to awareness of one's body. It helps us know where the parts of the body are relative to each other and tells us how much force we need to exert when holding, pushing, pulling or lifting objects.</w:t>
      </w:r>
    </w:p>
    <w:p w14:paraId="6BCAC2B8" w14:textId="77777777" w:rsidR="003933CA" w:rsidRPr="003933CA" w:rsidRDefault="003933CA" w:rsidP="003933CA">
      <w:r w:rsidRPr="003933CA">
        <w:rPr>
          <w:lang w:val="en"/>
        </w:rPr>
        <w:t>A child's senses, movement or balance, enable us to maintain balance when participating in activities. Sensory play plays an important role in your child's development from birth to early childhood. It helps build neural connections in the pathways of their brain, which can help your child complete complex tasks. When your child takes part in sensory play, it helps their brain to develop and learn from certain aspects of their environment. Helping with language skills, Your child's language skills develop naturally through sensory play.</w:t>
      </w:r>
    </w:p>
    <w:p w14:paraId="35BBBCA2" w14:textId="050D218B" w:rsidR="003933CA" w:rsidRDefault="003933CA" w:rsidP="00D33456">
      <w:r>
        <w:t>Cleveland Clinic, 2022</w:t>
      </w:r>
    </w:p>
    <w:p w14:paraId="397A8618" w14:textId="77777777" w:rsidR="003933CA" w:rsidRDefault="003933CA" w:rsidP="00D33456"/>
    <w:p w14:paraId="7137B7FD" w14:textId="77777777" w:rsidR="003933CA" w:rsidRPr="003933CA" w:rsidRDefault="003933CA" w:rsidP="003933CA">
      <w:pPr>
        <w:rPr>
          <w:lang w:val="en"/>
        </w:rPr>
      </w:pPr>
      <w:r w:rsidRPr="003933CA">
        <w:rPr>
          <w:lang w:val="en"/>
        </w:rPr>
        <w:t xml:space="preserve">Singing - Singing can help children develop language skills The ability to sing is a skill that is often taken for granted. However, singing can be very beneficial for children, especially when it comes to developing language skills.  </w:t>
      </w:r>
    </w:p>
    <w:p w14:paraId="019A4F50" w14:textId="77777777" w:rsidR="003933CA" w:rsidRPr="003933CA" w:rsidRDefault="003933CA" w:rsidP="003933CA">
      <w:pPr>
        <w:rPr>
          <w:lang w:val="en"/>
        </w:rPr>
      </w:pPr>
      <w:r w:rsidRPr="003933CA">
        <w:rPr>
          <w:lang w:val="en"/>
        </w:rPr>
        <w:t>When children sing, they use their vocal muscles to produce sound. This will help them develop the muscles needed for speaking. In addition, singing helps children develop a good sense of rhythm and pitch, which is important for language development. Singing will also help children learn new words and remember information:</w:t>
      </w:r>
    </w:p>
    <w:p w14:paraId="17E160D8" w14:textId="77777777" w:rsidR="003933CA" w:rsidRPr="003933CA" w:rsidRDefault="003933CA" w:rsidP="003933CA">
      <w:pPr>
        <w:rPr>
          <w:lang w:val="en"/>
        </w:rPr>
      </w:pPr>
      <w:r w:rsidRPr="003933CA">
        <w:rPr>
          <w:lang w:val="en"/>
        </w:rPr>
        <w:t>By hearing new words in a song, children can learn the meaning of the words and how to use them in context.</w:t>
      </w:r>
    </w:p>
    <w:p w14:paraId="3C4CFB76" w14:textId="77777777" w:rsidR="003933CA" w:rsidRPr="003933CA" w:rsidRDefault="003933CA" w:rsidP="003933CA">
      <w:r w:rsidRPr="003933CA">
        <w:rPr>
          <w:lang w:val="en"/>
        </w:rPr>
        <w:t>Repetition also helps children remember information, and singing is a fun and enjoyable way for children to repeat words and phrases. Children who sing in a group or take part in other musical activities often develop stronger social skills than their peers who do not take part in such activities. This is because singing and playing music together requires cooperation and teamwork. Children who take part in musical activities also learn to appreciate the contributions of others and to work together towards a common goal. Singing is more than just a fun activity for children. It can also help them develop important emotional skills. When children sing, they use their whole bodies to express themselves. This can help them understand and manage their emotions better. Singing can also help children feel more confident and secure and help them bond with other children and adults</w:t>
      </w:r>
    </w:p>
    <w:p w14:paraId="6F40359B" w14:textId="7342433C" w:rsidR="003933CA" w:rsidRDefault="003933CA" w:rsidP="00D33456">
      <w:r>
        <w:t>CELA, 2024</w:t>
      </w:r>
    </w:p>
    <w:p w14:paraId="1AD1AE7B" w14:textId="77777777" w:rsidR="003933CA" w:rsidRDefault="003933CA" w:rsidP="00D33456"/>
    <w:p w14:paraId="23EE1243" w14:textId="77777777" w:rsidR="00481C4E" w:rsidRDefault="00481C4E" w:rsidP="00D33456"/>
    <w:p w14:paraId="4F25B4C0" w14:textId="77777777" w:rsidR="00481C4E" w:rsidRPr="00481C4E" w:rsidRDefault="00481C4E" w:rsidP="00481C4E">
      <w:pPr>
        <w:rPr>
          <w:lang w:val="en"/>
        </w:rPr>
      </w:pPr>
      <w:r w:rsidRPr="00481C4E">
        <w:rPr>
          <w:lang w:val="en"/>
        </w:rPr>
        <w:t>The Reggio Emilia method is an educational philosophy that focuses on pre-school and primary education. It was developed by the psychologist Loris Malaguzzi and parents in the villages around Reggio Emilia, Italy, after the Second World War. The Early Years Foundation Phase of curriculum I Wales is a statutory framework for children up to the age of five. Welsh Government (2022)</w:t>
      </w:r>
    </w:p>
    <w:p w14:paraId="74941126" w14:textId="77777777" w:rsidR="00481C4E" w:rsidRPr="00481C4E" w:rsidRDefault="00481C4E" w:rsidP="00481C4E">
      <w:pPr>
        <w:rPr>
          <w:lang w:val="en"/>
        </w:rPr>
      </w:pPr>
      <w:r w:rsidRPr="00481C4E">
        <w:rPr>
          <w:lang w:val="en"/>
        </w:rPr>
        <w:lastRenderedPageBreak/>
        <w:t>Similarity</w:t>
      </w:r>
    </w:p>
    <w:p w14:paraId="6F62D21E" w14:textId="77777777" w:rsidR="00481C4E" w:rsidRPr="00481C4E" w:rsidRDefault="00481C4E" w:rsidP="00481C4E">
      <w:pPr>
        <w:rPr>
          <w:lang w:val="en"/>
        </w:rPr>
      </w:pPr>
      <w:r w:rsidRPr="00481C4E">
        <w:rPr>
          <w:lang w:val="en"/>
        </w:rPr>
        <w:t>A child-</w:t>
      </w:r>
      <w:proofErr w:type="spellStart"/>
      <w:r w:rsidRPr="00481C4E">
        <w:rPr>
          <w:lang w:val="en"/>
        </w:rPr>
        <w:t>centred</w:t>
      </w:r>
      <w:proofErr w:type="spellEnd"/>
      <w:r w:rsidRPr="00481C4E">
        <w:rPr>
          <w:lang w:val="en"/>
        </w:rPr>
        <w:t xml:space="preserve"> approach: The Reggio Emilia approach and Curriculum I Wales emphasize the importance of a child-</w:t>
      </w:r>
      <w:proofErr w:type="spellStart"/>
      <w:r w:rsidRPr="00481C4E">
        <w:rPr>
          <w:lang w:val="en"/>
        </w:rPr>
        <w:t>centred</w:t>
      </w:r>
      <w:proofErr w:type="spellEnd"/>
      <w:r w:rsidRPr="00481C4E">
        <w:rPr>
          <w:lang w:val="en"/>
        </w:rPr>
        <w:t xml:space="preserve"> approach to learning. They believe in the potential of every child and that children are capable learners.</w:t>
      </w:r>
    </w:p>
    <w:p w14:paraId="3D23B7B8" w14:textId="77777777" w:rsidR="00481C4E" w:rsidRPr="00481C4E" w:rsidRDefault="00481C4E" w:rsidP="00481C4E">
      <w:pPr>
        <w:rPr>
          <w:lang w:val="en"/>
        </w:rPr>
      </w:pPr>
      <w:r w:rsidRPr="00481C4E">
        <w:rPr>
          <w:lang w:val="en"/>
        </w:rPr>
        <w:t>Learning through Play: Both approaches value the concept of learning through play. They believe that children learn best when they take part in activities that are enjoyable and interesting to them.</w:t>
      </w:r>
    </w:p>
    <w:p w14:paraId="1E4BDA33" w14:textId="77777777" w:rsidR="00481C4E" w:rsidRPr="00481C4E" w:rsidRDefault="00481C4E" w:rsidP="00481C4E">
      <w:pPr>
        <w:rPr>
          <w:lang w:val="en"/>
        </w:rPr>
      </w:pPr>
      <w:r w:rsidRPr="00481C4E">
        <w:rPr>
          <w:lang w:val="en"/>
        </w:rPr>
        <w:t xml:space="preserve">The Role of the Environment: Both approaches consider the environment as a 'third teacher'. They believe in creating stimulating and entertaining environments that promote learning. </w:t>
      </w:r>
    </w:p>
    <w:p w14:paraId="5EFE8D86" w14:textId="77777777" w:rsidR="00481C4E" w:rsidRPr="00481C4E" w:rsidRDefault="00481C4E" w:rsidP="00481C4E">
      <w:pPr>
        <w:rPr>
          <w:lang w:val="en"/>
        </w:rPr>
      </w:pPr>
      <w:r w:rsidRPr="00481C4E">
        <w:rPr>
          <w:lang w:val="en"/>
        </w:rPr>
        <w:t xml:space="preserve">Differences </w:t>
      </w:r>
    </w:p>
    <w:p w14:paraId="668833F4" w14:textId="77777777" w:rsidR="00481C4E" w:rsidRPr="00481C4E" w:rsidRDefault="00481C4E" w:rsidP="00481C4E">
      <w:pPr>
        <w:rPr>
          <w:lang w:val="en"/>
        </w:rPr>
      </w:pPr>
      <w:r w:rsidRPr="00481C4E">
        <w:rPr>
          <w:lang w:val="en"/>
        </w:rPr>
        <w:t>The Reggio Emilia method places significant emphasis on documenting children's work, often displaying it within the school to allow for better understanding and continuity. Also Curriculum For Wales values ​​documentation but it is often used for assessment purposes.</w:t>
      </w:r>
    </w:p>
    <w:p w14:paraId="123E1586" w14:textId="77777777" w:rsidR="00481C4E" w:rsidRPr="00481C4E" w:rsidRDefault="00481C4E" w:rsidP="00481C4E">
      <w:pPr>
        <w:rPr>
          <w:lang w:val="en"/>
        </w:rPr>
      </w:pPr>
      <w:r w:rsidRPr="00481C4E">
        <w:rPr>
          <w:lang w:val="en"/>
        </w:rPr>
        <w:t>The role of the teacher: In the Reggio Emilia style, teachers are seen as researchers and learners alongside the children. , Curriculum For Wales teachers are often seen as facilitators of learning.</w:t>
      </w:r>
    </w:p>
    <w:p w14:paraId="72CC6F26" w14:textId="77777777" w:rsidR="00481C4E" w:rsidRPr="00481C4E" w:rsidRDefault="00481C4E" w:rsidP="00481C4E">
      <w:r w:rsidRPr="00481C4E">
        <w:rPr>
          <w:lang w:val="en"/>
        </w:rPr>
        <w:t>Curriculum: The Reggio Emilia method does not use a fixed curriculum but is project based, with projects coming from children's interests. EYFS has a specific curriculum with specific aims for different age groups</w:t>
      </w:r>
    </w:p>
    <w:p w14:paraId="3D1427AC" w14:textId="77777777" w:rsidR="00481C4E" w:rsidRPr="00D33456" w:rsidRDefault="00481C4E" w:rsidP="00D33456"/>
    <w:p w14:paraId="0762D62F" w14:textId="77777777" w:rsidR="00D33456" w:rsidRDefault="00D33456" w:rsidP="00D33456">
      <w:pPr>
        <w:rPr>
          <w:lang w:val="en"/>
        </w:rPr>
      </w:pPr>
    </w:p>
    <w:p w14:paraId="500588C7" w14:textId="77777777" w:rsidR="00D33456" w:rsidRDefault="00D33456" w:rsidP="00D33456">
      <w:pPr>
        <w:rPr>
          <w:lang w:val="en"/>
        </w:rPr>
      </w:pPr>
    </w:p>
    <w:p w14:paraId="346C44E6" w14:textId="77777777" w:rsidR="00D33456" w:rsidRPr="00D33456" w:rsidRDefault="00D33456" w:rsidP="00D33456"/>
    <w:p w14:paraId="79B7F145" w14:textId="77777777" w:rsidR="00D33456" w:rsidRPr="00EE23DF" w:rsidRDefault="00D33456" w:rsidP="00EE23DF"/>
    <w:p w14:paraId="4CDD7261" w14:textId="77777777" w:rsidR="00EE23DF" w:rsidRPr="00EE23DF" w:rsidRDefault="00EE23DF" w:rsidP="00EE23DF">
      <w:pPr>
        <w:rPr>
          <w:b/>
          <w:bCs/>
        </w:rPr>
      </w:pPr>
    </w:p>
    <w:p w14:paraId="17666202" w14:textId="77777777" w:rsidR="008107C5" w:rsidRDefault="008107C5"/>
    <w:sectPr w:rsidR="008107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3DF"/>
    <w:rsid w:val="003933CA"/>
    <w:rsid w:val="00481C4E"/>
    <w:rsid w:val="00502472"/>
    <w:rsid w:val="005D12C8"/>
    <w:rsid w:val="008107C5"/>
    <w:rsid w:val="00991928"/>
    <w:rsid w:val="00D33456"/>
    <w:rsid w:val="00EE23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C4984"/>
  <w15:chartTrackingRefBased/>
  <w15:docId w15:val="{0A1807B7-1BBC-4FC8-8EBC-D14FC2229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23D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E23D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23D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23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23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23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23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23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23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3D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E23D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23D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23D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23D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23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23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23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23DF"/>
    <w:rPr>
      <w:rFonts w:eastAsiaTheme="majorEastAsia" w:cstheme="majorBidi"/>
      <w:color w:val="272727" w:themeColor="text1" w:themeTint="D8"/>
    </w:rPr>
  </w:style>
  <w:style w:type="paragraph" w:styleId="Title">
    <w:name w:val="Title"/>
    <w:basedOn w:val="Normal"/>
    <w:next w:val="Normal"/>
    <w:link w:val="TitleChar"/>
    <w:uiPriority w:val="10"/>
    <w:qFormat/>
    <w:rsid w:val="00EE23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23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23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23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23DF"/>
    <w:pPr>
      <w:spacing w:before="160"/>
      <w:jc w:val="center"/>
    </w:pPr>
    <w:rPr>
      <w:i/>
      <w:iCs/>
      <w:color w:val="404040" w:themeColor="text1" w:themeTint="BF"/>
    </w:rPr>
  </w:style>
  <w:style w:type="character" w:customStyle="1" w:styleId="QuoteChar">
    <w:name w:val="Quote Char"/>
    <w:basedOn w:val="DefaultParagraphFont"/>
    <w:link w:val="Quote"/>
    <w:uiPriority w:val="29"/>
    <w:rsid w:val="00EE23DF"/>
    <w:rPr>
      <w:i/>
      <w:iCs/>
      <w:color w:val="404040" w:themeColor="text1" w:themeTint="BF"/>
    </w:rPr>
  </w:style>
  <w:style w:type="paragraph" w:styleId="ListParagraph">
    <w:name w:val="List Paragraph"/>
    <w:basedOn w:val="Normal"/>
    <w:uiPriority w:val="34"/>
    <w:qFormat/>
    <w:rsid w:val="00EE23DF"/>
    <w:pPr>
      <w:ind w:left="720"/>
      <w:contextualSpacing/>
    </w:pPr>
  </w:style>
  <w:style w:type="character" w:styleId="IntenseEmphasis">
    <w:name w:val="Intense Emphasis"/>
    <w:basedOn w:val="DefaultParagraphFont"/>
    <w:uiPriority w:val="21"/>
    <w:qFormat/>
    <w:rsid w:val="00EE23DF"/>
    <w:rPr>
      <w:i/>
      <w:iCs/>
      <w:color w:val="2F5496" w:themeColor="accent1" w:themeShade="BF"/>
    </w:rPr>
  </w:style>
  <w:style w:type="paragraph" w:styleId="IntenseQuote">
    <w:name w:val="Intense Quote"/>
    <w:basedOn w:val="Normal"/>
    <w:next w:val="Normal"/>
    <w:link w:val="IntenseQuoteChar"/>
    <w:uiPriority w:val="30"/>
    <w:qFormat/>
    <w:rsid w:val="00EE23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23DF"/>
    <w:rPr>
      <w:i/>
      <w:iCs/>
      <w:color w:val="2F5496" w:themeColor="accent1" w:themeShade="BF"/>
    </w:rPr>
  </w:style>
  <w:style w:type="character" w:styleId="IntenseReference">
    <w:name w:val="Intense Reference"/>
    <w:basedOn w:val="DefaultParagraphFont"/>
    <w:uiPriority w:val="32"/>
    <w:qFormat/>
    <w:rsid w:val="00EE23D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844843">
      <w:bodyDiv w:val="1"/>
      <w:marLeft w:val="0"/>
      <w:marRight w:val="0"/>
      <w:marTop w:val="0"/>
      <w:marBottom w:val="0"/>
      <w:divBdr>
        <w:top w:val="none" w:sz="0" w:space="0" w:color="auto"/>
        <w:left w:val="none" w:sz="0" w:space="0" w:color="auto"/>
        <w:bottom w:val="none" w:sz="0" w:space="0" w:color="auto"/>
        <w:right w:val="none" w:sz="0" w:space="0" w:color="auto"/>
      </w:divBdr>
    </w:div>
    <w:div w:id="137571710">
      <w:bodyDiv w:val="1"/>
      <w:marLeft w:val="0"/>
      <w:marRight w:val="0"/>
      <w:marTop w:val="0"/>
      <w:marBottom w:val="0"/>
      <w:divBdr>
        <w:top w:val="none" w:sz="0" w:space="0" w:color="auto"/>
        <w:left w:val="none" w:sz="0" w:space="0" w:color="auto"/>
        <w:bottom w:val="none" w:sz="0" w:space="0" w:color="auto"/>
        <w:right w:val="none" w:sz="0" w:space="0" w:color="auto"/>
      </w:divBdr>
    </w:div>
    <w:div w:id="179246813">
      <w:bodyDiv w:val="1"/>
      <w:marLeft w:val="0"/>
      <w:marRight w:val="0"/>
      <w:marTop w:val="0"/>
      <w:marBottom w:val="0"/>
      <w:divBdr>
        <w:top w:val="none" w:sz="0" w:space="0" w:color="auto"/>
        <w:left w:val="none" w:sz="0" w:space="0" w:color="auto"/>
        <w:bottom w:val="none" w:sz="0" w:space="0" w:color="auto"/>
        <w:right w:val="none" w:sz="0" w:space="0" w:color="auto"/>
      </w:divBdr>
    </w:div>
    <w:div w:id="183251545">
      <w:bodyDiv w:val="1"/>
      <w:marLeft w:val="0"/>
      <w:marRight w:val="0"/>
      <w:marTop w:val="0"/>
      <w:marBottom w:val="0"/>
      <w:divBdr>
        <w:top w:val="none" w:sz="0" w:space="0" w:color="auto"/>
        <w:left w:val="none" w:sz="0" w:space="0" w:color="auto"/>
        <w:bottom w:val="none" w:sz="0" w:space="0" w:color="auto"/>
        <w:right w:val="none" w:sz="0" w:space="0" w:color="auto"/>
      </w:divBdr>
    </w:div>
    <w:div w:id="207304851">
      <w:bodyDiv w:val="1"/>
      <w:marLeft w:val="0"/>
      <w:marRight w:val="0"/>
      <w:marTop w:val="0"/>
      <w:marBottom w:val="0"/>
      <w:divBdr>
        <w:top w:val="none" w:sz="0" w:space="0" w:color="auto"/>
        <w:left w:val="none" w:sz="0" w:space="0" w:color="auto"/>
        <w:bottom w:val="none" w:sz="0" w:space="0" w:color="auto"/>
        <w:right w:val="none" w:sz="0" w:space="0" w:color="auto"/>
      </w:divBdr>
    </w:div>
    <w:div w:id="256670513">
      <w:bodyDiv w:val="1"/>
      <w:marLeft w:val="0"/>
      <w:marRight w:val="0"/>
      <w:marTop w:val="0"/>
      <w:marBottom w:val="0"/>
      <w:divBdr>
        <w:top w:val="none" w:sz="0" w:space="0" w:color="auto"/>
        <w:left w:val="none" w:sz="0" w:space="0" w:color="auto"/>
        <w:bottom w:val="none" w:sz="0" w:space="0" w:color="auto"/>
        <w:right w:val="none" w:sz="0" w:space="0" w:color="auto"/>
      </w:divBdr>
    </w:div>
    <w:div w:id="308369860">
      <w:bodyDiv w:val="1"/>
      <w:marLeft w:val="0"/>
      <w:marRight w:val="0"/>
      <w:marTop w:val="0"/>
      <w:marBottom w:val="0"/>
      <w:divBdr>
        <w:top w:val="none" w:sz="0" w:space="0" w:color="auto"/>
        <w:left w:val="none" w:sz="0" w:space="0" w:color="auto"/>
        <w:bottom w:val="none" w:sz="0" w:space="0" w:color="auto"/>
        <w:right w:val="none" w:sz="0" w:space="0" w:color="auto"/>
      </w:divBdr>
    </w:div>
    <w:div w:id="325866899">
      <w:bodyDiv w:val="1"/>
      <w:marLeft w:val="0"/>
      <w:marRight w:val="0"/>
      <w:marTop w:val="0"/>
      <w:marBottom w:val="0"/>
      <w:divBdr>
        <w:top w:val="none" w:sz="0" w:space="0" w:color="auto"/>
        <w:left w:val="none" w:sz="0" w:space="0" w:color="auto"/>
        <w:bottom w:val="none" w:sz="0" w:space="0" w:color="auto"/>
        <w:right w:val="none" w:sz="0" w:space="0" w:color="auto"/>
      </w:divBdr>
    </w:div>
    <w:div w:id="393478442">
      <w:bodyDiv w:val="1"/>
      <w:marLeft w:val="0"/>
      <w:marRight w:val="0"/>
      <w:marTop w:val="0"/>
      <w:marBottom w:val="0"/>
      <w:divBdr>
        <w:top w:val="none" w:sz="0" w:space="0" w:color="auto"/>
        <w:left w:val="none" w:sz="0" w:space="0" w:color="auto"/>
        <w:bottom w:val="none" w:sz="0" w:space="0" w:color="auto"/>
        <w:right w:val="none" w:sz="0" w:space="0" w:color="auto"/>
      </w:divBdr>
    </w:div>
    <w:div w:id="459611454">
      <w:bodyDiv w:val="1"/>
      <w:marLeft w:val="0"/>
      <w:marRight w:val="0"/>
      <w:marTop w:val="0"/>
      <w:marBottom w:val="0"/>
      <w:divBdr>
        <w:top w:val="none" w:sz="0" w:space="0" w:color="auto"/>
        <w:left w:val="none" w:sz="0" w:space="0" w:color="auto"/>
        <w:bottom w:val="none" w:sz="0" w:space="0" w:color="auto"/>
        <w:right w:val="none" w:sz="0" w:space="0" w:color="auto"/>
      </w:divBdr>
    </w:div>
    <w:div w:id="487791296">
      <w:bodyDiv w:val="1"/>
      <w:marLeft w:val="0"/>
      <w:marRight w:val="0"/>
      <w:marTop w:val="0"/>
      <w:marBottom w:val="0"/>
      <w:divBdr>
        <w:top w:val="none" w:sz="0" w:space="0" w:color="auto"/>
        <w:left w:val="none" w:sz="0" w:space="0" w:color="auto"/>
        <w:bottom w:val="none" w:sz="0" w:space="0" w:color="auto"/>
        <w:right w:val="none" w:sz="0" w:space="0" w:color="auto"/>
      </w:divBdr>
    </w:div>
    <w:div w:id="504907899">
      <w:bodyDiv w:val="1"/>
      <w:marLeft w:val="0"/>
      <w:marRight w:val="0"/>
      <w:marTop w:val="0"/>
      <w:marBottom w:val="0"/>
      <w:divBdr>
        <w:top w:val="none" w:sz="0" w:space="0" w:color="auto"/>
        <w:left w:val="none" w:sz="0" w:space="0" w:color="auto"/>
        <w:bottom w:val="none" w:sz="0" w:space="0" w:color="auto"/>
        <w:right w:val="none" w:sz="0" w:space="0" w:color="auto"/>
      </w:divBdr>
    </w:div>
    <w:div w:id="548304647">
      <w:bodyDiv w:val="1"/>
      <w:marLeft w:val="0"/>
      <w:marRight w:val="0"/>
      <w:marTop w:val="0"/>
      <w:marBottom w:val="0"/>
      <w:divBdr>
        <w:top w:val="none" w:sz="0" w:space="0" w:color="auto"/>
        <w:left w:val="none" w:sz="0" w:space="0" w:color="auto"/>
        <w:bottom w:val="none" w:sz="0" w:space="0" w:color="auto"/>
        <w:right w:val="none" w:sz="0" w:space="0" w:color="auto"/>
      </w:divBdr>
    </w:div>
    <w:div w:id="553781375">
      <w:bodyDiv w:val="1"/>
      <w:marLeft w:val="0"/>
      <w:marRight w:val="0"/>
      <w:marTop w:val="0"/>
      <w:marBottom w:val="0"/>
      <w:divBdr>
        <w:top w:val="none" w:sz="0" w:space="0" w:color="auto"/>
        <w:left w:val="none" w:sz="0" w:space="0" w:color="auto"/>
        <w:bottom w:val="none" w:sz="0" w:space="0" w:color="auto"/>
        <w:right w:val="none" w:sz="0" w:space="0" w:color="auto"/>
      </w:divBdr>
    </w:div>
    <w:div w:id="631327201">
      <w:bodyDiv w:val="1"/>
      <w:marLeft w:val="0"/>
      <w:marRight w:val="0"/>
      <w:marTop w:val="0"/>
      <w:marBottom w:val="0"/>
      <w:divBdr>
        <w:top w:val="none" w:sz="0" w:space="0" w:color="auto"/>
        <w:left w:val="none" w:sz="0" w:space="0" w:color="auto"/>
        <w:bottom w:val="none" w:sz="0" w:space="0" w:color="auto"/>
        <w:right w:val="none" w:sz="0" w:space="0" w:color="auto"/>
      </w:divBdr>
    </w:div>
    <w:div w:id="670255050">
      <w:bodyDiv w:val="1"/>
      <w:marLeft w:val="0"/>
      <w:marRight w:val="0"/>
      <w:marTop w:val="0"/>
      <w:marBottom w:val="0"/>
      <w:divBdr>
        <w:top w:val="none" w:sz="0" w:space="0" w:color="auto"/>
        <w:left w:val="none" w:sz="0" w:space="0" w:color="auto"/>
        <w:bottom w:val="none" w:sz="0" w:space="0" w:color="auto"/>
        <w:right w:val="none" w:sz="0" w:space="0" w:color="auto"/>
      </w:divBdr>
    </w:div>
    <w:div w:id="699168648">
      <w:bodyDiv w:val="1"/>
      <w:marLeft w:val="0"/>
      <w:marRight w:val="0"/>
      <w:marTop w:val="0"/>
      <w:marBottom w:val="0"/>
      <w:divBdr>
        <w:top w:val="none" w:sz="0" w:space="0" w:color="auto"/>
        <w:left w:val="none" w:sz="0" w:space="0" w:color="auto"/>
        <w:bottom w:val="none" w:sz="0" w:space="0" w:color="auto"/>
        <w:right w:val="none" w:sz="0" w:space="0" w:color="auto"/>
      </w:divBdr>
    </w:div>
    <w:div w:id="753281094">
      <w:bodyDiv w:val="1"/>
      <w:marLeft w:val="0"/>
      <w:marRight w:val="0"/>
      <w:marTop w:val="0"/>
      <w:marBottom w:val="0"/>
      <w:divBdr>
        <w:top w:val="none" w:sz="0" w:space="0" w:color="auto"/>
        <w:left w:val="none" w:sz="0" w:space="0" w:color="auto"/>
        <w:bottom w:val="none" w:sz="0" w:space="0" w:color="auto"/>
        <w:right w:val="none" w:sz="0" w:space="0" w:color="auto"/>
      </w:divBdr>
    </w:div>
    <w:div w:id="820922965">
      <w:bodyDiv w:val="1"/>
      <w:marLeft w:val="0"/>
      <w:marRight w:val="0"/>
      <w:marTop w:val="0"/>
      <w:marBottom w:val="0"/>
      <w:divBdr>
        <w:top w:val="none" w:sz="0" w:space="0" w:color="auto"/>
        <w:left w:val="none" w:sz="0" w:space="0" w:color="auto"/>
        <w:bottom w:val="none" w:sz="0" w:space="0" w:color="auto"/>
        <w:right w:val="none" w:sz="0" w:space="0" w:color="auto"/>
      </w:divBdr>
    </w:div>
    <w:div w:id="830827484">
      <w:bodyDiv w:val="1"/>
      <w:marLeft w:val="0"/>
      <w:marRight w:val="0"/>
      <w:marTop w:val="0"/>
      <w:marBottom w:val="0"/>
      <w:divBdr>
        <w:top w:val="none" w:sz="0" w:space="0" w:color="auto"/>
        <w:left w:val="none" w:sz="0" w:space="0" w:color="auto"/>
        <w:bottom w:val="none" w:sz="0" w:space="0" w:color="auto"/>
        <w:right w:val="none" w:sz="0" w:space="0" w:color="auto"/>
      </w:divBdr>
    </w:div>
    <w:div w:id="876893159">
      <w:bodyDiv w:val="1"/>
      <w:marLeft w:val="0"/>
      <w:marRight w:val="0"/>
      <w:marTop w:val="0"/>
      <w:marBottom w:val="0"/>
      <w:divBdr>
        <w:top w:val="none" w:sz="0" w:space="0" w:color="auto"/>
        <w:left w:val="none" w:sz="0" w:space="0" w:color="auto"/>
        <w:bottom w:val="none" w:sz="0" w:space="0" w:color="auto"/>
        <w:right w:val="none" w:sz="0" w:space="0" w:color="auto"/>
      </w:divBdr>
    </w:div>
    <w:div w:id="910315038">
      <w:bodyDiv w:val="1"/>
      <w:marLeft w:val="0"/>
      <w:marRight w:val="0"/>
      <w:marTop w:val="0"/>
      <w:marBottom w:val="0"/>
      <w:divBdr>
        <w:top w:val="none" w:sz="0" w:space="0" w:color="auto"/>
        <w:left w:val="none" w:sz="0" w:space="0" w:color="auto"/>
        <w:bottom w:val="none" w:sz="0" w:space="0" w:color="auto"/>
        <w:right w:val="none" w:sz="0" w:space="0" w:color="auto"/>
      </w:divBdr>
    </w:div>
    <w:div w:id="920681123">
      <w:bodyDiv w:val="1"/>
      <w:marLeft w:val="0"/>
      <w:marRight w:val="0"/>
      <w:marTop w:val="0"/>
      <w:marBottom w:val="0"/>
      <w:divBdr>
        <w:top w:val="none" w:sz="0" w:space="0" w:color="auto"/>
        <w:left w:val="none" w:sz="0" w:space="0" w:color="auto"/>
        <w:bottom w:val="none" w:sz="0" w:space="0" w:color="auto"/>
        <w:right w:val="none" w:sz="0" w:space="0" w:color="auto"/>
      </w:divBdr>
    </w:div>
    <w:div w:id="926771551">
      <w:bodyDiv w:val="1"/>
      <w:marLeft w:val="0"/>
      <w:marRight w:val="0"/>
      <w:marTop w:val="0"/>
      <w:marBottom w:val="0"/>
      <w:divBdr>
        <w:top w:val="none" w:sz="0" w:space="0" w:color="auto"/>
        <w:left w:val="none" w:sz="0" w:space="0" w:color="auto"/>
        <w:bottom w:val="none" w:sz="0" w:space="0" w:color="auto"/>
        <w:right w:val="none" w:sz="0" w:space="0" w:color="auto"/>
      </w:divBdr>
    </w:div>
    <w:div w:id="1053969643">
      <w:bodyDiv w:val="1"/>
      <w:marLeft w:val="0"/>
      <w:marRight w:val="0"/>
      <w:marTop w:val="0"/>
      <w:marBottom w:val="0"/>
      <w:divBdr>
        <w:top w:val="none" w:sz="0" w:space="0" w:color="auto"/>
        <w:left w:val="none" w:sz="0" w:space="0" w:color="auto"/>
        <w:bottom w:val="none" w:sz="0" w:space="0" w:color="auto"/>
        <w:right w:val="none" w:sz="0" w:space="0" w:color="auto"/>
      </w:divBdr>
    </w:div>
    <w:div w:id="1091390389">
      <w:bodyDiv w:val="1"/>
      <w:marLeft w:val="0"/>
      <w:marRight w:val="0"/>
      <w:marTop w:val="0"/>
      <w:marBottom w:val="0"/>
      <w:divBdr>
        <w:top w:val="none" w:sz="0" w:space="0" w:color="auto"/>
        <w:left w:val="none" w:sz="0" w:space="0" w:color="auto"/>
        <w:bottom w:val="none" w:sz="0" w:space="0" w:color="auto"/>
        <w:right w:val="none" w:sz="0" w:space="0" w:color="auto"/>
      </w:divBdr>
    </w:div>
    <w:div w:id="1113523157">
      <w:bodyDiv w:val="1"/>
      <w:marLeft w:val="0"/>
      <w:marRight w:val="0"/>
      <w:marTop w:val="0"/>
      <w:marBottom w:val="0"/>
      <w:divBdr>
        <w:top w:val="none" w:sz="0" w:space="0" w:color="auto"/>
        <w:left w:val="none" w:sz="0" w:space="0" w:color="auto"/>
        <w:bottom w:val="none" w:sz="0" w:space="0" w:color="auto"/>
        <w:right w:val="none" w:sz="0" w:space="0" w:color="auto"/>
      </w:divBdr>
    </w:div>
    <w:div w:id="1153830870">
      <w:bodyDiv w:val="1"/>
      <w:marLeft w:val="0"/>
      <w:marRight w:val="0"/>
      <w:marTop w:val="0"/>
      <w:marBottom w:val="0"/>
      <w:divBdr>
        <w:top w:val="none" w:sz="0" w:space="0" w:color="auto"/>
        <w:left w:val="none" w:sz="0" w:space="0" w:color="auto"/>
        <w:bottom w:val="none" w:sz="0" w:space="0" w:color="auto"/>
        <w:right w:val="none" w:sz="0" w:space="0" w:color="auto"/>
      </w:divBdr>
    </w:div>
    <w:div w:id="1186363139">
      <w:bodyDiv w:val="1"/>
      <w:marLeft w:val="0"/>
      <w:marRight w:val="0"/>
      <w:marTop w:val="0"/>
      <w:marBottom w:val="0"/>
      <w:divBdr>
        <w:top w:val="none" w:sz="0" w:space="0" w:color="auto"/>
        <w:left w:val="none" w:sz="0" w:space="0" w:color="auto"/>
        <w:bottom w:val="none" w:sz="0" w:space="0" w:color="auto"/>
        <w:right w:val="none" w:sz="0" w:space="0" w:color="auto"/>
      </w:divBdr>
    </w:div>
    <w:div w:id="1199850595">
      <w:bodyDiv w:val="1"/>
      <w:marLeft w:val="0"/>
      <w:marRight w:val="0"/>
      <w:marTop w:val="0"/>
      <w:marBottom w:val="0"/>
      <w:divBdr>
        <w:top w:val="none" w:sz="0" w:space="0" w:color="auto"/>
        <w:left w:val="none" w:sz="0" w:space="0" w:color="auto"/>
        <w:bottom w:val="none" w:sz="0" w:space="0" w:color="auto"/>
        <w:right w:val="none" w:sz="0" w:space="0" w:color="auto"/>
      </w:divBdr>
    </w:div>
    <w:div w:id="1255824844">
      <w:bodyDiv w:val="1"/>
      <w:marLeft w:val="0"/>
      <w:marRight w:val="0"/>
      <w:marTop w:val="0"/>
      <w:marBottom w:val="0"/>
      <w:divBdr>
        <w:top w:val="none" w:sz="0" w:space="0" w:color="auto"/>
        <w:left w:val="none" w:sz="0" w:space="0" w:color="auto"/>
        <w:bottom w:val="none" w:sz="0" w:space="0" w:color="auto"/>
        <w:right w:val="none" w:sz="0" w:space="0" w:color="auto"/>
      </w:divBdr>
    </w:div>
    <w:div w:id="1388142707">
      <w:bodyDiv w:val="1"/>
      <w:marLeft w:val="0"/>
      <w:marRight w:val="0"/>
      <w:marTop w:val="0"/>
      <w:marBottom w:val="0"/>
      <w:divBdr>
        <w:top w:val="none" w:sz="0" w:space="0" w:color="auto"/>
        <w:left w:val="none" w:sz="0" w:space="0" w:color="auto"/>
        <w:bottom w:val="none" w:sz="0" w:space="0" w:color="auto"/>
        <w:right w:val="none" w:sz="0" w:space="0" w:color="auto"/>
      </w:divBdr>
    </w:div>
    <w:div w:id="1392343720">
      <w:bodyDiv w:val="1"/>
      <w:marLeft w:val="0"/>
      <w:marRight w:val="0"/>
      <w:marTop w:val="0"/>
      <w:marBottom w:val="0"/>
      <w:divBdr>
        <w:top w:val="none" w:sz="0" w:space="0" w:color="auto"/>
        <w:left w:val="none" w:sz="0" w:space="0" w:color="auto"/>
        <w:bottom w:val="none" w:sz="0" w:space="0" w:color="auto"/>
        <w:right w:val="none" w:sz="0" w:space="0" w:color="auto"/>
      </w:divBdr>
    </w:div>
    <w:div w:id="1398894343">
      <w:bodyDiv w:val="1"/>
      <w:marLeft w:val="0"/>
      <w:marRight w:val="0"/>
      <w:marTop w:val="0"/>
      <w:marBottom w:val="0"/>
      <w:divBdr>
        <w:top w:val="none" w:sz="0" w:space="0" w:color="auto"/>
        <w:left w:val="none" w:sz="0" w:space="0" w:color="auto"/>
        <w:bottom w:val="none" w:sz="0" w:space="0" w:color="auto"/>
        <w:right w:val="none" w:sz="0" w:space="0" w:color="auto"/>
      </w:divBdr>
    </w:div>
    <w:div w:id="1445999362">
      <w:bodyDiv w:val="1"/>
      <w:marLeft w:val="0"/>
      <w:marRight w:val="0"/>
      <w:marTop w:val="0"/>
      <w:marBottom w:val="0"/>
      <w:divBdr>
        <w:top w:val="none" w:sz="0" w:space="0" w:color="auto"/>
        <w:left w:val="none" w:sz="0" w:space="0" w:color="auto"/>
        <w:bottom w:val="none" w:sz="0" w:space="0" w:color="auto"/>
        <w:right w:val="none" w:sz="0" w:space="0" w:color="auto"/>
      </w:divBdr>
    </w:div>
    <w:div w:id="1457606746">
      <w:bodyDiv w:val="1"/>
      <w:marLeft w:val="0"/>
      <w:marRight w:val="0"/>
      <w:marTop w:val="0"/>
      <w:marBottom w:val="0"/>
      <w:divBdr>
        <w:top w:val="none" w:sz="0" w:space="0" w:color="auto"/>
        <w:left w:val="none" w:sz="0" w:space="0" w:color="auto"/>
        <w:bottom w:val="none" w:sz="0" w:space="0" w:color="auto"/>
        <w:right w:val="none" w:sz="0" w:space="0" w:color="auto"/>
      </w:divBdr>
    </w:div>
    <w:div w:id="1496988750">
      <w:bodyDiv w:val="1"/>
      <w:marLeft w:val="0"/>
      <w:marRight w:val="0"/>
      <w:marTop w:val="0"/>
      <w:marBottom w:val="0"/>
      <w:divBdr>
        <w:top w:val="none" w:sz="0" w:space="0" w:color="auto"/>
        <w:left w:val="none" w:sz="0" w:space="0" w:color="auto"/>
        <w:bottom w:val="none" w:sz="0" w:space="0" w:color="auto"/>
        <w:right w:val="none" w:sz="0" w:space="0" w:color="auto"/>
      </w:divBdr>
    </w:div>
    <w:div w:id="1526485340">
      <w:bodyDiv w:val="1"/>
      <w:marLeft w:val="0"/>
      <w:marRight w:val="0"/>
      <w:marTop w:val="0"/>
      <w:marBottom w:val="0"/>
      <w:divBdr>
        <w:top w:val="none" w:sz="0" w:space="0" w:color="auto"/>
        <w:left w:val="none" w:sz="0" w:space="0" w:color="auto"/>
        <w:bottom w:val="none" w:sz="0" w:space="0" w:color="auto"/>
        <w:right w:val="none" w:sz="0" w:space="0" w:color="auto"/>
      </w:divBdr>
    </w:div>
    <w:div w:id="1593196846">
      <w:bodyDiv w:val="1"/>
      <w:marLeft w:val="0"/>
      <w:marRight w:val="0"/>
      <w:marTop w:val="0"/>
      <w:marBottom w:val="0"/>
      <w:divBdr>
        <w:top w:val="none" w:sz="0" w:space="0" w:color="auto"/>
        <w:left w:val="none" w:sz="0" w:space="0" w:color="auto"/>
        <w:bottom w:val="none" w:sz="0" w:space="0" w:color="auto"/>
        <w:right w:val="none" w:sz="0" w:space="0" w:color="auto"/>
      </w:divBdr>
    </w:div>
    <w:div w:id="1600061749">
      <w:bodyDiv w:val="1"/>
      <w:marLeft w:val="0"/>
      <w:marRight w:val="0"/>
      <w:marTop w:val="0"/>
      <w:marBottom w:val="0"/>
      <w:divBdr>
        <w:top w:val="none" w:sz="0" w:space="0" w:color="auto"/>
        <w:left w:val="none" w:sz="0" w:space="0" w:color="auto"/>
        <w:bottom w:val="none" w:sz="0" w:space="0" w:color="auto"/>
        <w:right w:val="none" w:sz="0" w:space="0" w:color="auto"/>
      </w:divBdr>
    </w:div>
    <w:div w:id="1625307865">
      <w:bodyDiv w:val="1"/>
      <w:marLeft w:val="0"/>
      <w:marRight w:val="0"/>
      <w:marTop w:val="0"/>
      <w:marBottom w:val="0"/>
      <w:divBdr>
        <w:top w:val="none" w:sz="0" w:space="0" w:color="auto"/>
        <w:left w:val="none" w:sz="0" w:space="0" w:color="auto"/>
        <w:bottom w:val="none" w:sz="0" w:space="0" w:color="auto"/>
        <w:right w:val="none" w:sz="0" w:space="0" w:color="auto"/>
      </w:divBdr>
    </w:div>
    <w:div w:id="1639333874">
      <w:bodyDiv w:val="1"/>
      <w:marLeft w:val="0"/>
      <w:marRight w:val="0"/>
      <w:marTop w:val="0"/>
      <w:marBottom w:val="0"/>
      <w:divBdr>
        <w:top w:val="none" w:sz="0" w:space="0" w:color="auto"/>
        <w:left w:val="none" w:sz="0" w:space="0" w:color="auto"/>
        <w:bottom w:val="none" w:sz="0" w:space="0" w:color="auto"/>
        <w:right w:val="none" w:sz="0" w:space="0" w:color="auto"/>
      </w:divBdr>
    </w:div>
    <w:div w:id="1659383459">
      <w:bodyDiv w:val="1"/>
      <w:marLeft w:val="0"/>
      <w:marRight w:val="0"/>
      <w:marTop w:val="0"/>
      <w:marBottom w:val="0"/>
      <w:divBdr>
        <w:top w:val="none" w:sz="0" w:space="0" w:color="auto"/>
        <w:left w:val="none" w:sz="0" w:space="0" w:color="auto"/>
        <w:bottom w:val="none" w:sz="0" w:space="0" w:color="auto"/>
        <w:right w:val="none" w:sz="0" w:space="0" w:color="auto"/>
      </w:divBdr>
    </w:div>
    <w:div w:id="1700086087">
      <w:bodyDiv w:val="1"/>
      <w:marLeft w:val="0"/>
      <w:marRight w:val="0"/>
      <w:marTop w:val="0"/>
      <w:marBottom w:val="0"/>
      <w:divBdr>
        <w:top w:val="none" w:sz="0" w:space="0" w:color="auto"/>
        <w:left w:val="none" w:sz="0" w:space="0" w:color="auto"/>
        <w:bottom w:val="none" w:sz="0" w:space="0" w:color="auto"/>
        <w:right w:val="none" w:sz="0" w:space="0" w:color="auto"/>
      </w:divBdr>
    </w:div>
    <w:div w:id="1725984728">
      <w:bodyDiv w:val="1"/>
      <w:marLeft w:val="0"/>
      <w:marRight w:val="0"/>
      <w:marTop w:val="0"/>
      <w:marBottom w:val="0"/>
      <w:divBdr>
        <w:top w:val="none" w:sz="0" w:space="0" w:color="auto"/>
        <w:left w:val="none" w:sz="0" w:space="0" w:color="auto"/>
        <w:bottom w:val="none" w:sz="0" w:space="0" w:color="auto"/>
        <w:right w:val="none" w:sz="0" w:space="0" w:color="auto"/>
      </w:divBdr>
    </w:div>
    <w:div w:id="1731461182">
      <w:bodyDiv w:val="1"/>
      <w:marLeft w:val="0"/>
      <w:marRight w:val="0"/>
      <w:marTop w:val="0"/>
      <w:marBottom w:val="0"/>
      <w:divBdr>
        <w:top w:val="none" w:sz="0" w:space="0" w:color="auto"/>
        <w:left w:val="none" w:sz="0" w:space="0" w:color="auto"/>
        <w:bottom w:val="none" w:sz="0" w:space="0" w:color="auto"/>
        <w:right w:val="none" w:sz="0" w:space="0" w:color="auto"/>
      </w:divBdr>
    </w:div>
    <w:div w:id="1761371535">
      <w:bodyDiv w:val="1"/>
      <w:marLeft w:val="0"/>
      <w:marRight w:val="0"/>
      <w:marTop w:val="0"/>
      <w:marBottom w:val="0"/>
      <w:divBdr>
        <w:top w:val="none" w:sz="0" w:space="0" w:color="auto"/>
        <w:left w:val="none" w:sz="0" w:space="0" w:color="auto"/>
        <w:bottom w:val="none" w:sz="0" w:space="0" w:color="auto"/>
        <w:right w:val="none" w:sz="0" w:space="0" w:color="auto"/>
      </w:divBdr>
    </w:div>
    <w:div w:id="1820884661">
      <w:bodyDiv w:val="1"/>
      <w:marLeft w:val="0"/>
      <w:marRight w:val="0"/>
      <w:marTop w:val="0"/>
      <w:marBottom w:val="0"/>
      <w:divBdr>
        <w:top w:val="none" w:sz="0" w:space="0" w:color="auto"/>
        <w:left w:val="none" w:sz="0" w:space="0" w:color="auto"/>
        <w:bottom w:val="none" w:sz="0" w:space="0" w:color="auto"/>
        <w:right w:val="none" w:sz="0" w:space="0" w:color="auto"/>
      </w:divBdr>
    </w:div>
    <w:div w:id="2036036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3238</Words>
  <Characters>18460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Natasha Young</cp:lastModifiedBy>
  <cp:revision>1</cp:revision>
  <dcterms:created xsi:type="dcterms:W3CDTF">2025-02-02T23:28:00Z</dcterms:created>
  <dcterms:modified xsi:type="dcterms:W3CDTF">2025-02-05T10:28:00Z</dcterms:modified>
</cp:coreProperties>
</file>