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0EE7F" w14:textId="77777777" w:rsidR="00420BCB" w:rsidRPr="00487DFB" w:rsidRDefault="00420BCB">
      <w:pPr>
        <w:spacing w:after="600"/>
        <w:rPr>
          <w:rFonts w:ascii="Arial" w:hAnsi="Arial" w:cs="Arial"/>
        </w:rPr>
      </w:pPr>
    </w:p>
    <w:p w14:paraId="5F5A6F94" w14:textId="77777777" w:rsidR="00420BCB" w:rsidRPr="00487DFB" w:rsidRDefault="00B76648">
      <w:pPr>
        <w:jc w:val="center"/>
        <w:rPr>
          <w:rFonts w:ascii="Arial" w:hAnsi="Arial" w:cs="Arial"/>
        </w:rPr>
      </w:pPr>
      <w:r w:rsidRPr="00487DFB">
        <w:rPr>
          <w:rFonts w:ascii="Arial" w:hAnsi="Arial" w:cs="Arial"/>
          <w:b/>
          <w:bCs/>
          <w:sz w:val="28"/>
          <w:szCs w:val="28"/>
        </w:rPr>
        <w:t>University of Wales Trinity Saint David</w:t>
      </w:r>
    </w:p>
    <w:p w14:paraId="2B775AE8" w14:textId="77777777" w:rsidR="00420BCB" w:rsidRPr="00487DFB" w:rsidRDefault="00420BCB">
      <w:pPr>
        <w:spacing w:after="400"/>
        <w:rPr>
          <w:rFonts w:ascii="Arial" w:hAnsi="Arial" w:cs="Arial"/>
        </w:rPr>
      </w:pPr>
    </w:p>
    <w:p w14:paraId="1CE73D77" w14:textId="77777777" w:rsidR="00420BCB" w:rsidRPr="00487DFB" w:rsidRDefault="00B76648">
      <w:pPr>
        <w:jc w:val="center"/>
        <w:rPr>
          <w:rFonts w:ascii="Arial" w:hAnsi="Arial" w:cs="Arial"/>
        </w:rPr>
      </w:pPr>
      <w:r w:rsidRPr="00487DFB">
        <w:rPr>
          <w:rFonts w:ascii="Arial" w:hAnsi="Arial" w:cs="Arial"/>
          <w:b/>
          <w:bCs/>
          <w:sz w:val="32"/>
          <w:szCs w:val="32"/>
        </w:rPr>
        <w:t>Module – ACCA4019</w:t>
      </w:r>
    </w:p>
    <w:p w14:paraId="6E2DC722" w14:textId="77777777" w:rsidR="00420BCB" w:rsidRPr="00487DFB" w:rsidRDefault="00B76648">
      <w:pPr>
        <w:spacing w:after="200"/>
        <w:jc w:val="center"/>
        <w:rPr>
          <w:rFonts w:ascii="Arial" w:hAnsi="Arial" w:cs="Arial"/>
        </w:rPr>
      </w:pPr>
      <w:proofErr w:type="spellStart"/>
      <w:r w:rsidRPr="00487DFB">
        <w:rPr>
          <w:rFonts w:ascii="Arial" w:hAnsi="Arial" w:cs="Arial"/>
          <w:b/>
          <w:bCs/>
          <w:sz w:val="32"/>
          <w:szCs w:val="32"/>
        </w:rPr>
        <w:t>Analysing</w:t>
      </w:r>
      <w:proofErr w:type="spellEnd"/>
      <w:r w:rsidRPr="00487DFB">
        <w:rPr>
          <w:rFonts w:ascii="Arial" w:hAnsi="Arial" w:cs="Arial"/>
          <w:b/>
          <w:bCs/>
          <w:sz w:val="32"/>
          <w:szCs w:val="32"/>
        </w:rPr>
        <w:t xml:space="preserve"> and Solving Problems</w:t>
      </w:r>
    </w:p>
    <w:p w14:paraId="6D3D5970" w14:textId="77777777" w:rsidR="00420BCB" w:rsidRPr="00487DFB" w:rsidRDefault="00B76648">
      <w:pPr>
        <w:spacing w:after="600"/>
        <w:jc w:val="center"/>
        <w:rPr>
          <w:rFonts w:ascii="Arial" w:hAnsi="Arial" w:cs="Arial"/>
        </w:rPr>
      </w:pPr>
      <w:r w:rsidRPr="00487DFB">
        <w:rPr>
          <w:rFonts w:ascii="Arial" w:hAnsi="Arial" w:cs="Arial"/>
          <w:b/>
          <w:bCs/>
          <w:sz w:val="26"/>
          <w:szCs w:val="26"/>
        </w:rPr>
        <w:t>Assessment Component 2 – Written Assessment:</w:t>
      </w:r>
    </w:p>
    <w:p w14:paraId="659D01B7" w14:textId="77777777" w:rsidR="00420BCB" w:rsidRPr="00487DFB" w:rsidRDefault="00B76648">
      <w:pPr>
        <w:spacing w:after="1200"/>
        <w:jc w:val="center"/>
        <w:rPr>
          <w:rFonts w:ascii="Arial" w:hAnsi="Arial" w:cs="Arial"/>
        </w:rPr>
      </w:pPr>
      <w:r w:rsidRPr="00487DFB">
        <w:rPr>
          <w:rFonts w:ascii="Arial" w:hAnsi="Arial" w:cs="Arial"/>
          <w:b/>
          <w:bCs/>
          <w:sz w:val="26"/>
          <w:szCs w:val="26"/>
        </w:rPr>
        <w:t>A Weighted-Preference Approach to Group Meeting Scheduling</w:t>
      </w:r>
    </w:p>
    <w:p w14:paraId="5357B633" w14:textId="77777777" w:rsidR="00420BCB" w:rsidRPr="00487DFB" w:rsidRDefault="00B76648">
      <w:pPr>
        <w:spacing w:after="200"/>
        <w:jc w:val="center"/>
        <w:rPr>
          <w:rFonts w:ascii="Arial" w:hAnsi="Arial" w:cs="Arial"/>
        </w:rPr>
      </w:pPr>
      <w:r w:rsidRPr="00487DFB">
        <w:rPr>
          <w:rFonts w:ascii="Arial" w:hAnsi="Arial" w:cs="Arial"/>
          <w:b/>
          <w:bCs/>
          <w:sz w:val="24"/>
          <w:szCs w:val="24"/>
        </w:rPr>
        <w:t>Prepared by:</w:t>
      </w:r>
    </w:p>
    <w:p w14:paraId="06F81130" w14:textId="3A456411" w:rsidR="00164919" w:rsidRPr="00487DFB" w:rsidRDefault="00164919" w:rsidP="00164919">
      <w:pPr>
        <w:spacing w:after="2000"/>
        <w:jc w:val="center"/>
        <w:rPr>
          <w:rFonts w:ascii="Arial" w:hAnsi="Arial" w:cs="Arial"/>
          <w:sz w:val="24"/>
          <w:szCs w:val="24"/>
        </w:rPr>
      </w:pPr>
      <w:r w:rsidRPr="00487DFB">
        <w:rPr>
          <w:rFonts w:ascii="Arial" w:hAnsi="Arial" w:cs="Arial"/>
          <w:sz w:val="24"/>
          <w:szCs w:val="24"/>
        </w:rPr>
        <w:t xml:space="preserve">Raja </w:t>
      </w:r>
      <w:proofErr w:type="spellStart"/>
      <w:r w:rsidRPr="00487DFB">
        <w:rPr>
          <w:rFonts w:ascii="Arial" w:hAnsi="Arial" w:cs="Arial"/>
          <w:sz w:val="24"/>
          <w:szCs w:val="24"/>
        </w:rPr>
        <w:t>kalee</w:t>
      </w:r>
      <w:r w:rsidRPr="00487DFB">
        <w:rPr>
          <w:rFonts w:ascii="Arial" w:hAnsi="Arial" w:cs="Arial"/>
          <w:sz w:val="24"/>
          <w:szCs w:val="24"/>
        </w:rPr>
        <w:t>m</w:t>
      </w:r>
      <w:proofErr w:type="spellEnd"/>
      <w:r w:rsidRPr="00487DFB">
        <w:rPr>
          <w:rFonts w:ascii="Arial" w:hAnsi="Arial" w:cs="Arial"/>
          <w:sz w:val="24"/>
          <w:szCs w:val="24"/>
        </w:rPr>
        <w:t xml:space="preserve"> 2523175</w:t>
      </w:r>
      <w:r w:rsidR="00B76648" w:rsidRPr="00487DFB">
        <w:rPr>
          <w:rFonts w:ascii="Arial" w:hAnsi="Arial" w:cs="Arial"/>
          <w:sz w:val="24"/>
          <w:szCs w:val="24"/>
        </w:rPr>
        <w:t xml:space="preserve"> </w:t>
      </w:r>
    </w:p>
    <w:p w14:paraId="22306F4D" w14:textId="5617971D" w:rsidR="00420BCB" w:rsidRPr="00487DFB" w:rsidRDefault="00420BCB">
      <w:pPr>
        <w:rPr>
          <w:rFonts w:ascii="Arial" w:hAnsi="Arial" w:cs="Arial"/>
        </w:rPr>
      </w:pPr>
    </w:p>
    <w:p w14:paraId="28DB3827" w14:textId="77777777" w:rsidR="00164919" w:rsidRPr="00487DFB" w:rsidRDefault="00164919">
      <w:pPr>
        <w:rPr>
          <w:rFonts w:ascii="Arial" w:hAnsi="Arial" w:cs="Arial"/>
        </w:rPr>
      </w:pPr>
    </w:p>
    <w:p w14:paraId="10A4518B" w14:textId="77777777" w:rsidR="00487DFB" w:rsidRPr="00487DFB" w:rsidRDefault="00487DFB">
      <w:pPr>
        <w:rPr>
          <w:rFonts w:ascii="Arial" w:hAnsi="Arial" w:cs="Arial"/>
        </w:rPr>
      </w:pPr>
    </w:p>
    <w:p w14:paraId="42E9C738" w14:textId="77777777" w:rsidR="00487DFB" w:rsidRPr="00487DFB" w:rsidRDefault="00487DFB">
      <w:pPr>
        <w:rPr>
          <w:rFonts w:ascii="Arial" w:hAnsi="Arial" w:cs="Arial"/>
        </w:rPr>
      </w:pPr>
    </w:p>
    <w:p w14:paraId="35466CED" w14:textId="77777777" w:rsidR="00487DFB" w:rsidRPr="00487DFB" w:rsidRDefault="00487DFB">
      <w:pPr>
        <w:rPr>
          <w:rFonts w:ascii="Arial" w:hAnsi="Arial" w:cs="Arial"/>
        </w:rPr>
      </w:pPr>
    </w:p>
    <w:p w14:paraId="0DD4122B" w14:textId="77777777" w:rsidR="00487DFB" w:rsidRPr="00487DFB" w:rsidRDefault="00487DFB">
      <w:pPr>
        <w:rPr>
          <w:rFonts w:ascii="Arial" w:hAnsi="Arial" w:cs="Arial"/>
        </w:rPr>
      </w:pPr>
    </w:p>
    <w:p w14:paraId="6A8FCDD9" w14:textId="77777777" w:rsidR="00164919" w:rsidRPr="00487DFB" w:rsidRDefault="00164919">
      <w:pPr>
        <w:rPr>
          <w:rFonts w:ascii="Arial" w:hAnsi="Arial" w:cs="Arial"/>
        </w:rPr>
      </w:pPr>
    </w:p>
    <w:p w14:paraId="7FC8284A" w14:textId="77777777" w:rsidR="00164919" w:rsidRPr="00487DFB" w:rsidRDefault="00164919">
      <w:pPr>
        <w:rPr>
          <w:rFonts w:ascii="Arial" w:hAnsi="Arial" w:cs="Arial"/>
        </w:rPr>
      </w:pPr>
    </w:p>
    <w:p w14:paraId="77B62310" w14:textId="77777777" w:rsidR="00164919" w:rsidRPr="00487DFB" w:rsidRDefault="00164919">
      <w:pPr>
        <w:rPr>
          <w:rFonts w:ascii="Arial" w:hAnsi="Arial" w:cs="Arial"/>
        </w:rPr>
      </w:pPr>
    </w:p>
    <w:p w14:paraId="4C3A4D45" w14:textId="77777777" w:rsidR="00164919" w:rsidRPr="00487DFB" w:rsidRDefault="00164919">
      <w:pPr>
        <w:rPr>
          <w:rFonts w:ascii="Arial" w:hAnsi="Arial" w:cs="Arial"/>
        </w:rPr>
      </w:pPr>
    </w:p>
    <w:p w14:paraId="3D0D876D" w14:textId="5F7A76B4" w:rsidR="00487DFB" w:rsidRPr="00487DFB" w:rsidRDefault="00487DFB">
      <w:pPr>
        <w:rPr>
          <w:rFonts w:ascii="Arial" w:hAnsi="Arial" w:cs="Arial"/>
        </w:rPr>
      </w:pPr>
    </w:p>
    <w:p w14:paraId="7828AFE1" w14:textId="77777777" w:rsidR="00487DFB" w:rsidRPr="00487DFB" w:rsidRDefault="00487DFB">
      <w:pPr>
        <w:rPr>
          <w:rFonts w:ascii="Arial" w:hAnsi="Arial" w:cs="Arial"/>
        </w:rPr>
      </w:pPr>
      <w:r w:rsidRPr="00487DFB">
        <w:rPr>
          <w:rFonts w:ascii="Arial" w:hAnsi="Arial" w:cs="Arial"/>
        </w:rPr>
        <w:br w:type="page"/>
      </w:r>
    </w:p>
    <w:p w14:paraId="59B1D12A" w14:textId="77777777" w:rsidR="00164919" w:rsidRPr="00487DFB" w:rsidRDefault="00164919">
      <w:pPr>
        <w:rPr>
          <w:rFonts w:ascii="Arial" w:hAnsi="Arial" w:cs="Arial"/>
        </w:rPr>
      </w:pPr>
    </w:p>
    <w:p w14:paraId="372AA3A2" w14:textId="77777777" w:rsidR="00420BCB" w:rsidRPr="00487DFB" w:rsidRDefault="00B76648" w:rsidP="00487DFB">
      <w:pPr>
        <w:pStyle w:val="Heading1"/>
        <w:spacing w:after="300"/>
        <w:jc w:val="center"/>
        <w:rPr>
          <w:rFonts w:ascii="Arial" w:hAnsi="Arial" w:cs="Arial"/>
          <w:b/>
          <w:bCs/>
          <w:color w:val="auto"/>
        </w:rPr>
      </w:pPr>
      <w:r w:rsidRPr="00487DFB">
        <w:rPr>
          <w:rFonts w:ascii="Arial" w:hAnsi="Arial" w:cs="Arial"/>
          <w:b/>
          <w:bCs/>
          <w:color w:val="auto"/>
        </w:rPr>
        <w:t>Table of Contents</w:t>
      </w:r>
    </w:p>
    <w:p w14:paraId="79D43C57" w14:textId="77777777" w:rsidR="00420BCB" w:rsidRPr="00487DFB" w:rsidRDefault="00B76648">
      <w:pPr>
        <w:tabs>
          <w:tab w:val="right" w:leader="dot" w:pos="9026"/>
        </w:tabs>
        <w:spacing w:after="160"/>
        <w:rPr>
          <w:rFonts w:ascii="Arial" w:hAnsi="Arial" w:cs="Arial"/>
        </w:rPr>
      </w:pPr>
      <w:r w:rsidRPr="00487DFB">
        <w:rPr>
          <w:rFonts w:ascii="Arial" w:hAnsi="Arial" w:cs="Arial"/>
        </w:rPr>
        <w:t>1. Problem Deconstruction</w:t>
      </w:r>
      <w:r w:rsidRPr="00487DFB">
        <w:rPr>
          <w:rFonts w:ascii="Arial" w:hAnsi="Arial" w:cs="Arial"/>
        </w:rPr>
        <w:tab/>
        <w:t>3</w:t>
      </w:r>
    </w:p>
    <w:p w14:paraId="5E1BC22D" w14:textId="77777777" w:rsidR="00420BCB" w:rsidRPr="00487DFB" w:rsidRDefault="00B76648">
      <w:pPr>
        <w:tabs>
          <w:tab w:val="right" w:leader="dot" w:pos="9026"/>
        </w:tabs>
        <w:spacing w:after="160"/>
        <w:rPr>
          <w:rFonts w:ascii="Arial" w:hAnsi="Arial" w:cs="Arial"/>
        </w:rPr>
      </w:pPr>
      <w:r w:rsidRPr="00487DFB">
        <w:rPr>
          <w:rFonts w:ascii="Arial" w:hAnsi="Arial" w:cs="Arial"/>
        </w:rPr>
        <w:t>2. Proposed Solution and Explanation</w:t>
      </w:r>
      <w:r w:rsidRPr="00487DFB">
        <w:rPr>
          <w:rFonts w:ascii="Arial" w:hAnsi="Arial" w:cs="Arial"/>
        </w:rPr>
        <w:tab/>
        <w:t>3</w:t>
      </w:r>
    </w:p>
    <w:p w14:paraId="69F519D4" w14:textId="77777777" w:rsidR="00420BCB" w:rsidRPr="00487DFB" w:rsidRDefault="00B76648">
      <w:pPr>
        <w:tabs>
          <w:tab w:val="right" w:leader="dot" w:pos="9026"/>
        </w:tabs>
        <w:spacing w:after="160"/>
        <w:rPr>
          <w:rFonts w:ascii="Arial" w:hAnsi="Arial" w:cs="Arial"/>
        </w:rPr>
      </w:pPr>
      <w:r w:rsidRPr="00487DFB">
        <w:rPr>
          <w:rFonts w:ascii="Arial" w:hAnsi="Arial" w:cs="Arial"/>
        </w:rPr>
        <w:t>3. Reflection and Justification</w:t>
      </w:r>
      <w:r w:rsidRPr="00487DFB">
        <w:rPr>
          <w:rFonts w:ascii="Arial" w:hAnsi="Arial" w:cs="Arial"/>
        </w:rPr>
        <w:tab/>
        <w:t>5</w:t>
      </w:r>
    </w:p>
    <w:p w14:paraId="7AECBFEA" w14:textId="77777777" w:rsidR="00420BCB" w:rsidRPr="00487DFB" w:rsidRDefault="00B76648">
      <w:pPr>
        <w:tabs>
          <w:tab w:val="right" w:leader="dot" w:pos="9026"/>
        </w:tabs>
        <w:spacing w:after="160"/>
        <w:rPr>
          <w:rFonts w:ascii="Arial" w:hAnsi="Arial" w:cs="Arial"/>
        </w:rPr>
      </w:pPr>
      <w:r w:rsidRPr="00487DFB">
        <w:rPr>
          <w:rFonts w:ascii="Arial" w:hAnsi="Arial" w:cs="Arial"/>
        </w:rPr>
        <w:t>References</w:t>
      </w:r>
      <w:r w:rsidRPr="00487DFB">
        <w:rPr>
          <w:rFonts w:ascii="Arial" w:hAnsi="Arial" w:cs="Arial"/>
        </w:rPr>
        <w:tab/>
        <w:t>7</w:t>
      </w:r>
    </w:p>
    <w:p w14:paraId="678B7568" w14:textId="77777777" w:rsidR="00420BCB" w:rsidRPr="00487DFB" w:rsidRDefault="00420BCB">
      <w:pPr>
        <w:spacing w:after="400"/>
        <w:rPr>
          <w:rFonts w:ascii="Arial" w:hAnsi="Arial" w:cs="Arial"/>
        </w:rPr>
      </w:pPr>
    </w:p>
    <w:p w14:paraId="6C240B4B" w14:textId="77777777" w:rsidR="00420BCB" w:rsidRPr="00487DFB" w:rsidRDefault="00B76648" w:rsidP="00487DFB">
      <w:pPr>
        <w:pStyle w:val="Heading1"/>
        <w:spacing w:after="300"/>
        <w:jc w:val="center"/>
        <w:rPr>
          <w:rFonts w:ascii="Arial" w:hAnsi="Arial" w:cs="Arial"/>
          <w:b/>
          <w:bCs/>
          <w:color w:val="auto"/>
        </w:rPr>
      </w:pPr>
      <w:r w:rsidRPr="00487DFB">
        <w:rPr>
          <w:rFonts w:ascii="Arial" w:hAnsi="Arial" w:cs="Arial"/>
          <w:b/>
          <w:bCs/>
          <w:color w:val="auto"/>
        </w:rPr>
        <w:t>List of Figures</w:t>
      </w:r>
    </w:p>
    <w:p w14:paraId="3DD22765" w14:textId="77777777" w:rsidR="00420BCB" w:rsidRPr="00487DFB" w:rsidRDefault="00B76648">
      <w:pPr>
        <w:tabs>
          <w:tab w:val="right" w:leader="dot" w:pos="9026"/>
        </w:tabs>
        <w:spacing w:after="160"/>
        <w:rPr>
          <w:rFonts w:ascii="Arial" w:hAnsi="Arial" w:cs="Arial"/>
        </w:rPr>
      </w:pPr>
      <w:r w:rsidRPr="00487DFB">
        <w:rPr>
          <w:rFonts w:ascii="Arial" w:hAnsi="Arial" w:cs="Arial"/>
        </w:rPr>
        <w:t>Figure 1. Flowchart of the weighted-preference scheduling process</w:t>
      </w:r>
      <w:r w:rsidRPr="00487DFB">
        <w:rPr>
          <w:rFonts w:ascii="Arial" w:hAnsi="Arial" w:cs="Arial"/>
        </w:rPr>
        <w:tab/>
        <w:t>4</w:t>
      </w:r>
    </w:p>
    <w:p w14:paraId="423E1DF1" w14:textId="77777777" w:rsidR="00420BCB" w:rsidRPr="00487DFB" w:rsidRDefault="00B76648" w:rsidP="00B129B6">
      <w:pPr>
        <w:spacing w:line="360" w:lineRule="auto"/>
        <w:jc w:val="both"/>
        <w:rPr>
          <w:rFonts w:ascii="Arial" w:hAnsi="Arial" w:cs="Arial"/>
          <w:sz w:val="24"/>
          <w:szCs w:val="24"/>
        </w:rPr>
      </w:pPr>
      <w:r w:rsidRPr="00487DFB">
        <w:rPr>
          <w:rFonts w:ascii="Arial" w:hAnsi="Arial" w:cs="Arial"/>
        </w:rPr>
        <w:br w:type="page"/>
      </w:r>
    </w:p>
    <w:p w14:paraId="640F6EA1" w14:textId="77777777" w:rsidR="00420BCB" w:rsidRPr="00487DFB" w:rsidRDefault="00B76648" w:rsidP="00B129B6">
      <w:pPr>
        <w:pStyle w:val="Heading1"/>
        <w:spacing w:line="360" w:lineRule="auto"/>
        <w:jc w:val="both"/>
        <w:rPr>
          <w:rFonts w:ascii="Arial" w:hAnsi="Arial" w:cs="Arial"/>
          <w:b/>
          <w:color w:val="auto"/>
          <w:sz w:val="24"/>
          <w:szCs w:val="24"/>
        </w:rPr>
      </w:pPr>
      <w:r w:rsidRPr="00487DFB">
        <w:rPr>
          <w:rFonts w:ascii="Arial" w:hAnsi="Arial" w:cs="Arial"/>
          <w:b/>
          <w:color w:val="auto"/>
          <w:sz w:val="24"/>
          <w:szCs w:val="24"/>
        </w:rPr>
        <w:lastRenderedPageBreak/>
        <w:t>1. Problem Deconstruction</w:t>
      </w:r>
    </w:p>
    <w:p w14:paraId="3F140CA7"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 scenario is for college computing students who, over time, find themselves unable to meet reliably in the same place and </w:t>
      </w:r>
      <w:proofErr w:type="spellStart"/>
      <w:r w:rsidRPr="00487DFB">
        <w:rPr>
          <w:rFonts w:ascii="Arial" w:hAnsi="Arial" w:cs="Arial"/>
          <w:sz w:val="24"/>
          <w:szCs w:val="24"/>
        </w:rPr>
        <w:t>time.The</w:t>
      </w:r>
      <w:proofErr w:type="spellEnd"/>
      <w:r w:rsidRPr="00487DFB">
        <w:rPr>
          <w:rFonts w:ascii="Arial" w:hAnsi="Arial" w:cs="Arial"/>
          <w:sz w:val="24"/>
          <w:szCs w:val="24"/>
        </w:rPr>
        <w:t xml:space="preserve"> scenario is for college computing students who, over time, find themselves unable to reliably meet together at the same place and time, because part-time jobs, differing timetables, and other commitments on everyone's part leave no consistent window that is convenient for everyone. Some groups then do their work late, and the </w:t>
      </w:r>
      <w:proofErr w:type="gramStart"/>
      <w:r w:rsidRPr="00487DFB">
        <w:rPr>
          <w:rFonts w:ascii="Arial" w:hAnsi="Arial" w:cs="Arial"/>
          <w:sz w:val="24"/>
          <w:szCs w:val="24"/>
        </w:rPr>
        <w:t>work load</w:t>
      </w:r>
      <w:proofErr w:type="gramEnd"/>
      <w:r w:rsidRPr="00487DFB">
        <w:rPr>
          <w:rFonts w:ascii="Arial" w:hAnsi="Arial" w:cs="Arial"/>
          <w:sz w:val="24"/>
          <w:szCs w:val="24"/>
        </w:rPr>
        <w:t xml:space="preserve"> is distributed unevenly among those who are free. Instead of a single and massive problem of "find a meeting time", using decomposition, a fundamental technique of computational thinking, the problem is divided into several smaller parts, to each of which one can apply computational reasoning separately [2].</w:t>
      </w:r>
    </w:p>
    <w:p w14:paraId="7F36274C"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Four sub problems are stated. One is the preference elicitation, asking each member to rate each </w:t>
      </w:r>
      <w:proofErr w:type="gramStart"/>
      <w:r w:rsidRPr="00487DFB">
        <w:rPr>
          <w:rFonts w:ascii="Arial" w:hAnsi="Arial" w:cs="Arial"/>
          <w:sz w:val="24"/>
          <w:szCs w:val="24"/>
        </w:rPr>
        <w:t>candidate</w:t>
      </w:r>
      <w:proofErr w:type="gramEnd"/>
      <w:r w:rsidRPr="00487DFB">
        <w:rPr>
          <w:rFonts w:ascii="Arial" w:hAnsi="Arial" w:cs="Arial"/>
          <w:sz w:val="24"/>
          <w:szCs w:val="24"/>
        </w:rPr>
        <w:t xml:space="preserve"> time block over the next week as free or busy, </w:t>
      </w:r>
      <w:proofErr w:type="gramStart"/>
      <w:r w:rsidRPr="00487DFB">
        <w:rPr>
          <w:rFonts w:ascii="Arial" w:hAnsi="Arial" w:cs="Arial"/>
          <w:sz w:val="24"/>
          <w:szCs w:val="24"/>
        </w:rPr>
        <w:t>and also</w:t>
      </w:r>
      <w:proofErr w:type="gramEnd"/>
      <w:r w:rsidRPr="00487DFB">
        <w:rPr>
          <w:rFonts w:ascii="Arial" w:hAnsi="Arial" w:cs="Arial"/>
          <w:sz w:val="24"/>
          <w:szCs w:val="24"/>
        </w:rPr>
        <w:t xml:space="preserve"> asking each member to rate each </w:t>
      </w:r>
      <w:proofErr w:type="gramStart"/>
      <w:r w:rsidRPr="00487DFB">
        <w:rPr>
          <w:rFonts w:ascii="Arial" w:hAnsi="Arial" w:cs="Arial"/>
          <w:sz w:val="24"/>
          <w:szCs w:val="24"/>
        </w:rPr>
        <w:t>candidate</w:t>
      </w:r>
      <w:proofErr w:type="gramEnd"/>
      <w:r w:rsidRPr="00487DFB">
        <w:rPr>
          <w:rFonts w:ascii="Arial" w:hAnsi="Arial" w:cs="Arial"/>
          <w:sz w:val="24"/>
          <w:szCs w:val="24"/>
        </w:rPr>
        <w:t xml:space="preserve"> time block as a member of an organization he is happy to attend. The second type of filtering is </w:t>
      </w:r>
      <w:proofErr w:type="gramStart"/>
      <w:r w:rsidRPr="00487DFB">
        <w:rPr>
          <w:rFonts w:ascii="Arial" w:hAnsi="Arial" w:cs="Arial"/>
          <w:sz w:val="24"/>
          <w:szCs w:val="24"/>
        </w:rPr>
        <w:t>hard-constraint</w:t>
      </w:r>
      <w:proofErr w:type="gramEnd"/>
      <w:r w:rsidRPr="00487DFB">
        <w:rPr>
          <w:rFonts w:ascii="Arial" w:hAnsi="Arial" w:cs="Arial"/>
          <w:sz w:val="24"/>
          <w:szCs w:val="24"/>
        </w:rPr>
        <w:t xml:space="preserve">: any block that conflicts with a lecture, seminar, paid shift is discarded immediately prior to scoring without any consideration of preference, because there is no way to make an impossible block useful. The third is aggregation: the other blocks are ranked according to whether they are appropriate for the group as a whole—not just for every member of the group. The fourth is quorum decision-making: it is often impractical to expect literally everyone to attend every meeting, so there </w:t>
      </w:r>
      <w:proofErr w:type="gramStart"/>
      <w:r w:rsidRPr="00487DFB">
        <w:rPr>
          <w:rFonts w:ascii="Arial" w:hAnsi="Arial" w:cs="Arial"/>
          <w:sz w:val="24"/>
          <w:szCs w:val="24"/>
        </w:rPr>
        <w:t>has to</w:t>
      </w:r>
      <w:proofErr w:type="gramEnd"/>
      <w:r w:rsidRPr="00487DFB">
        <w:rPr>
          <w:rFonts w:ascii="Arial" w:hAnsi="Arial" w:cs="Arial"/>
          <w:sz w:val="24"/>
          <w:szCs w:val="24"/>
        </w:rPr>
        <w:t xml:space="preserve"> be a rule for defining what the quorum is, and what happens if it is not reached in time for a meeting.</w:t>
      </w:r>
    </w:p>
    <w:p w14:paraId="5B8E9D7F"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These requirements are prioritized using </w:t>
      </w:r>
      <w:proofErr w:type="spellStart"/>
      <w:r w:rsidRPr="00487DFB">
        <w:rPr>
          <w:rFonts w:ascii="Arial" w:hAnsi="Arial" w:cs="Arial"/>
          <w:sz w:val="24"/>
          <w:szCs w:val="24"/>
        </w:rPr>
        <w:t>MoSCoW</w:t>
      </w:r>
      <w:proofErr w:type="spellEnd"/>
      <w:r w:rsidRPr="00487DFB">
        <w:rPr>
          <w:rFonts w:ascii="Arial" w:hAnsi="Arial" w:cs="Arial"/>
          <w:sz w:val="24"/>
          <w:szCs w:val="24"/>
        </w:rPr>
        <w:t xml:space="preserve"> </w:t>
      </w:r>
      <w:proofErr w:type="spellStart"/>
      <w:r w:rsidRPr="00487DFB">
        <w:rPr>
          <w:rFonts w:ascii="Arial" w:hAnsi="Arial" w:cs="Arial"/>
          <w:sz w:val="24"/>
          <w:szCs w:val="24"/>
        </w:rPr>
        <w:t>prioritisation</w:t>
      </w:r>
      <w:proofErr w:type="spellEnd"/>
      <w:r w:rsidRPr="00487DFB">
        <w:rPr>
          <w:rFonts w:ascii="Arial" w:hAnsi="Arial" w:cs="Arial"/>
          <w:sz w:val="24"/>
          <w:szCs w:val="24"/>
        </w:rPr>
        <w:t xml:space="preserve"> [1] The "Must have" section applies to any block used for a meeting, requiring it to be a meeting which is held with a quorum of members (at least 1 and no more than 2-3). In "Should have", the selected block should be at least 45 minutes long </w:t>
      </w:r>
      <w:proofErr w:type="gramStart"/>
      <w:r w:rsidRPr="00487DFB">
        <w:rPr>
          <w:rFonts w:ascii="Arial" w:hAnsi="Arial" w:cs="Arial"/>
          <w:sz w:val="24"/>
          <w:szCs w:val="24"/>
        </w:rPr>
        <w:t>and also</w:t>
      </w:r>
      <w:proofErr w:type="gramEnd"/>
      <w:r w:rsidRPr="00487DFB">
        <w:rPr>
          <w:rFonts w:ascii="Arial" w:hAnsi="Arial" w:cs="Arial"/>
          <w:sz w:val="24"/>
          <w:szCs w:val="24"/>
        </w:rPr>
        <w:t xml:space="preserve"> should be one of the top scoring blocks, based on the individual preferences, not the first block to technically satisfy the quorum. With "Could have", members of the group can change their preference scores before the poll closes if their situation changes, and there may be a short list of the top three candidate blocks instead of just one. This version of the solution does not include "Won't have" because the system is not going to try to learn preferences automatically from past </w:t>
      </w:r>
      <w:proofErr w:type="spellStart"/>
      <w:r w:rsidRPr="00487DFB">
        <w:rPr>
          <w:rFonts w:ascii="Arial" w:hAnsi="Arial" w:cs="Arial"/>
          <w:sz w:val="24"/>
          <w:szCs w:val="24"/>
        </w:rPr>
        <w:t>behaviour</w:t>
      </w:r>
      <w:proofErr w:type="spellEnd"/>
      <w:r w:rsidRPr="00487DFB">
        <w:rPr>
          <w:rFonts w:ascii="Arial" w:hAnsi="Arial" w:cs="Arial"/>
          <w:sz w:val="24"/>
          <w:szCs w:val="24"/>
        </w:rPr>
        <w:t>, nor is it going to give one member's score more weight than another's, because adding complexity to the system is not necessary to solve the immediate problem.</w:t>
      </w:r>
    </w:p>
    <w:p w14:paraId="093CF9F7"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 following are definitions of the key variables. There are m people in the group. Let B be the set of fixed time blocks which will be available over the next week, e.g. 30-minute blocks. </w:t>
      </w:r>
      <w:r w:rsidRPr="00487DFB">
        <w:rPr>
          <w:rFonts w:ascii="Arial" w:hAnsi="Arial" w:cs="Arial"/>
          <w:sz w:val="24"/>
          <w:szCs w:val="24"/>
        </w:rPr>
        <w:lastRenderedPageBreak/>
        <w:t xml:space="preserve">A preference weight </w:t>
      </w:r>
      <w:proofErr w:type="spellStart"/>
      <w:r w:rsidRPr="00487DFB">
        <w:rPr>
          <w:rFonts w:ascii="Arial" w:hAnsi="Arial" w:cs="Arial"/>
          <w:sz w:val="24"/>
          <w:szCs w:val="24"/>
        </w:rPr>
        <w:t>wi,k</w:t>
      </w:r>
      <w:proofErr w:type="spellEnd"/>
      <w:r w:rsidRPr="00487DFB">
        <w:rPr>
          <w:rFonts w:ascii="Arial" w:hAnsi="Arial" w:cs="Arial"/>
          <w:sz w:val="24"/>
          <w:szCs w:val="24"/>
        </w:rPr>
        <w:t xml:space="preserve"> is noted for each member </w:t>
      </w:r>
      <w:proofErr w:type="spellStart"/>
      <w:r w:rsidRPr="00487DFB">
        <w:rPr>
          <w:rFonts w:ascii="Arial" w:hAnsi="Arial" w:cs="Arial"/>
          <w:sz w:val="24"/>
          <w:szCs w:val="24"/>
        </w:rPr>
        <w:t>i</w:t>
      </w:r>
      <w:proofErr w:type="spellEnd"/>
      <w:r w:rsidRPr="00487DFB">
        <w:rPr>
          <w:rFonts w:ascii="Arial" w:hAnsi="Arial" w:cs="Arial"/>
          <w:sz w:val="24"/>
          <w:szCs w:val="24"/>
        </w:rPr>
        <w:t xml:space="preserve"> and block k, with 0 representing a hard clash and numbers between 0 and 5 representing increasing preference. Let Score(k) be the sum of </w:t>
      </w:r>
      <w:proofErr w:type="spellStart"/>
      <w:r w:rsidRPr="00487DFB">
        <w:rPr>
          <w:rFonts w:ascii="Arial" w:hAnsi="Arial" w:cs="Arial"/>
          <w:sz w:val="24"/>
          <w:szCs w:val="24"/>
        </w:rPr>
        <w:t>wi,k</w:t>
      </w:r>
      <w:proofErr w:type="spellEnd"/>
      <w:r w:rsidRPr="00487DFB">
        <w:rPr>
          <w:rFonts w:ascii="Arial" w:hAnsi="Arial" w:cs="Arial"/>
          <w:sz w:val="24"/>
          <w:szCs w:val="24"/>
        </w:rPr>
        <w:t xml:space="preserve"> for all members of the block. The quorum, q, is the number of members that need strictly positive weight for a block before it can be selected, which is fixed at m – 1 in this scenario. D and </w:t>
      </w:r>
      <w:proofErr w:type="spellStart"/>
      <w:r w:rsidRPr="00487DFB">
        <w:rPr>
          <w:rFonts w:ascii="Arial" w:hAnsi="Arial" w:cs="Arial"/>
          <w:sz w:val="24"/>
          <w:szCs w:val="24"/>
        </w:rPr>
        <w:t>L_min</w:t>
      </w:r>
      <w:proofErr w:type="spellEnd"/>
      <w:r w:rsidRPr="00487DFB">
        <w:rPr>
          <w:rFonts w:ascii="Arial" w:hAnsi="Arial" w:cs="Arial"/>
          <w:sz w:val="24"/>
          <w:szCs w:val="24"/>
        </w:rPr>
        <w:t xml:space="preserve"> are constants, D is the weekly deadline and </w:t>
      </w:r>
      <w:proofErr w:type="spellStart"/>
      <w:r w:rsidRPr="00487DFB">
        <w:rPr>
          <w:rFonts w:ascii="Arial" w:hAnsi="Arial" w:cs="Arial"/>
          <w:sz w:val="24"/>
          <w:szCs w:val="24"/>
        </w:rPr>
        <w:t>L_min</w:t>
      </w:r>
      <w:proofErr w:type="spellEnd"/>
      <w:r w:rsidRPr="00487DFB">
        <w:rPr>
          <w:rFonts w:ascii="Arial" w:hAnsi="Arial" w:cs="Arial"/>
          <w:sz w:val="24"/>
          <w:szCs w:val="24"/>
        </w:rPr>
        <w:t xml:space="preserve"> is the minimum block length. Keeping the later scoring and decision logic easy to follow by distinguishing the constants D, q, and </w:t>
      </w:r>
      <w:proofErr w:type="spellStart"/>
      <w:r w:rsidRPr="00487DFB">
        <w:rPr>
          <w:rFonts w:ascii="Arial" w:hAnsi="Arial" w:cs="Arial"/>
          <w:sz w:val="24"/>
          <w:szCs w:val="24"/>
        </w:rPr>
        <w:t>Lmin</w:t>
      </w:r>
      <w:proofErr w:type="spellEnd"/>
      <w:r w:rsidRPr="00487DFB">
        <w:rPr>
          <w:rFonts w:ascii="Arial" w:hAnsi="Arial" w:cs="Arial"/>
          <w:sz w:val="24"/>
          <w:szCs w:val="24"/>
        </w:rPr>
        <w:t xml:space="preserve"> from the block-by-block data in </w:t>
      </w:r>
      <w:proofErr w:type="spellStart"/>
      <w:r w:rsidRPr="00487DFB">
        <w:rPr>
          <w:rFonts w:ascii="Arial" w:hAnsi="Arial" w:cs="Arial"/>
          <w:sz w:val="24"/>
          <w:szCs w:val="24"/>
        </w:rPr>
        <w:t>wi,k</w:t>
      </w:r>
      <w:proofErr w:type="spellEnd"/>
      <w:r w:rsidRPr="00487DFB">
        <w:rPr>
          <w:rFonts w:ascii="Arial" w:hAnsi="Arial" w:cs="Arial"/>
          <w:sz w:val="24"/>
          <w:szCs w:val="24"/>
        </w:rPr>
        <w:t>.</w:t>
      </w:r>
    </w:p>
    <w:p w14:paraId="034E30A2" w14:textId="77777777" w:rsidR="00B129B6" w:rsidRPr="00487DFB" w:rsidRDefault="00B129B6" w:rsidP="00B129B6">
      <w:pPr>
        <w:pStyle w:val="Heading1"/>
        <w:spacing w:line="360" w:lineRule="auto"/>
        <w:jc w:val="both"/>
        <w:rPr>
          <w:rFonts w:ascii="Arial" w:hAnsi="Arial" w:cs="Arial"/>
          <w:b/>
          <w:color w:val="auto"/>
          <w:sz w:val="24"/>
          <w:szCs w:val="24"/>
        </w:rPr>
      </w:pPr>
      <w:r w:rsidRPr="00487DFB">
        <w:rPr>
          <w:rFonts w:ascii="Arial" w:hAnsi="Arial" w:cs="Arial"/>
          <w:b/>
          <w:color w:val="auto"/>
          <w:sz w:val="24"/>
          <w:szCs w:val="24"/>
        </w:rPr>
        <w:t>2. Proposed solution and explanation</w:t>
      </w:r>
    </w:p>
    <w:p w14:paraId="69AC574B"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This proposed solution is described in a flowchart, on which the idea of preference scoring, presented in Section 1, is made into a process that can be repeated weekly, as shown in Figure 1. Instead of a yes/no availability check, it is designed </w:t>
      </w:r>
      <w:proofErr w:type="gramStart"/>
      <w:r w:rsidRPr="00487DFB">
        <w:rPr>
          <w:rFonts w:ascii="Arial" w:hAnsi="Arial" w:cs="Arial"/>
          <w:sz w:val="24"/>
          <w:szCs w:val="24"/>
        </w:rPr>
        <w:t>around collecting</w:t>
      </w:r>
      <w:proofErr w:type="gramEnd"/>
      <w:r w:rsidRPr="00487DFB">
        <w:rPr>
          <w:rFonts w:ascii="Arial" w:hAnsi="Arial" w:cs="Arial"/>
          <w:sz w:val="24"/>
          <w:szCs w:val="24"/>
        </w:rPr>
        <w:t xml:space="preserve"> a little additional data from each member that allows the group to be not only given an available time, but an optimal time for everyone's stated preferences.</w:t>
      </w:r>
    </w:p>
    <w:p w14:paraId="139DCB0B" w14:textId="77777777" w:rsidR="00420BCB" w:rsidRPr="00487DFB" w:rsidRDefault="00B76648" w:rsidP="00B129B6">
      <w:pPr>
        <w:spacing w:after="200" w:line="360" w:lineRule="auto"/>
        <w:jc w:val="both"/>
        <w:rPr>
          <w:rFonts w:ascii="Arial" w:hAnsi="Arial" w:cs="Arial"/>
          <w:sz w:val="24"/>
          <w:szCs w:val="24"/>
        </w:rPr>
      </w:pPr>
      <w:r w:rsidRPr="00487DFB">
        <w:rPr>
          <w:rFonts w:ascii="Arial" w:hAnsi="Arial" w:cs="Arial"/>
          <w:sz w:val="24"/>
          <w:szCs w:val="24"/>
        </w:rPr>
        <w:t>.</w:t>
      </w:r>
    </w:p>
    <w:p w14:paraId="2783139A" w14:textId="77777777" w:rsidR="00B129B6" w:rsidRPr="00487DFB" w:rsidRDefault="00B76648" w:rsidP="00B129B6">
      <w:pPr>
        <w:keepNext/>
        <w:spacing w:before="200" w:after="120" w:line="360" w:lineRule="auto"/>
        <w:jc w:val="both"/>
        <w:rPr>
          <w:rFonts w:ascii="Arial" w:hAnsi="Arial" w:cs="Arial"/>
          <w:sz w:val="24"/>
          <w:szCs w:val="24"/>
        </w:rPr>
      </w:pPr>
      <w:r w:rsidRPr="00487DFB">
        <w:rPr>
          <w:rFonts w:ascii="Arial" w:hAnsi="Arial" w:cs="Arial"/>
          <w:noProof/>
          <w:sz w:val="24"/>
          <w:szCs w:val="24"/>
        </w:rPr>
        <w:lastRenderedPageBreak/>
        <w:drawing>
          <wp:inline distT="0" distB="0" distL="0" distR="0" wp14:anchorId="6058E684" wp14:editId="4D9041ED">
            <wp:extent cx="3048000" cy="548589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048474" cy="5486753"/>
                    </a:xfrm>
                    <a:prstGeom prst="rect">
                      <a:avLst/>
                    </a:prstGeom>
                  </pic:spPr>
                </pic:pic>
              </a:graphicData>
            </a:graphic>
          </wp:inline>
        </w:drawing>
      </w:r>
    </w:p>
    <w:p w14:paraId="6A93D408" w14:textId="77777777" w:rsidR="00420BCB" w:rsidRPr="00487DFB" w:rsidRDefault="00B129B6" w:rsidP="00B129B6">
      <w:pPr>
        <w:pStyle w:val="Caption"/>
        <w:spacing w:line="360" w:lineRule="auto"/>
        <w:jc w:val="both"/>
        <w:rPr>
          <w:rFonts w:ascii="Arial" w:hAnsi="Arial" w:cs="Arial"/>
          <w:color w:val="auto"/>
          <w:sz w:val="24"/>
          <w:szCs w:val="24"/>
        </w:rPr>
      </w:pPr>
      <w:r w:rsidRPr="00487DFB">
        <w:rPr>
          <w:rFonts w:ascii="Arial" w:hAnsi="Arial" w:cs="Arial"/>
          <w:color w:val="auto"/>
          <w:sz w:val="24"/>
          <w:szCs w:val="24"/>
        </w:rPr>
        <w:t xml:space="preserve">Figure </w:t>
      </w:r>
      <w:r w:rsidRPr="00487DFB">
        <w:rPr>
          <w:rFonts w:ascii="Arial" w:hAnsi="Arial" w:cs="Arial"/>
          <w:color w:val="auto"/>
          <w:sz w:val="24"/>
          <w:szCs w:val="24"/>
        </w:rPr>
        <w:fldChar w:fldCharType="begin"/>
      </w:r>
      <w:r w:rsidRPr="00487DFB">
        <w:rPr>
          <w:rFonts w:ascii="Arial" w:hAnsi="Arial" w:cs="Arial"/>
          <w:color w:val="auto"/>
          <w:sz w:val="24"/>
          <w:szCs w:val="24"/>
        </w:rPr>
        <w:instrText xml:space="preserve"> SEQ Figure \* ARABIC </w:instrText>
      </w:r>
      <w:r w:rsidRPr="00487DFB">
        <w:rPr>
          <w:rFonts w:ascii="Arial" w:hAnsi="Arial" w:cs="Arial"/>
          <w:color w:val="auto"/>
          <w:sz w:val="24"/>
          <w:szCs w:val="24"/>
        </w:rPr>
        <w:fldChar w:fldCharType="separate"/>
      </w:r>
      <w:r w:rsidRPr="00487DFB">
        <w:rPr>
          <w:rFonts w:ascii="Arial" w:hAnsi="Arial" w:cs="Arial"/>
          <w:noProof/>
          <w:color w:val="auto"/>
          <w:sz w:val="24"/>
          <w:szCs w:val="24"/>
        </w:rPr>
        <w:t>1</w:t>
      </w:r>
      <w:r w:rsidRPr="00487DFB">
        <w:rPr>
          <w:rFonts w:ascii="Arial" w:hAnsi="Arial" w:cs="Arial"/>
          <w:color w:val="auto"/>
          <w:sz w:val="24"/>
          <w:szCs w:val="24"/>
        </w:rPr>
        <w:fldChar w:fldCharType="end"/>
      </w:r>
      <w:r w:rsidRPr="00487DFB">
        <w:rPr>
          <w:rFonts w:ascii="Arial" w:hAnsi="Arial" w:cs="Arial"/>
          <w:color w:val="auto"/>
          <w:sz w:val="24"/>
          <w:szCs w:val="24"/>
        </w:rPr>
        <w:t>: Flowchart of the weighted-preference scheduling process</w:t>
      </w:r>
    </w:p>
    <w:p w14:paraId="443A35FC" w14:textId="77777777" w:rsidR="00420BCB" w:rsidRPr="00487DFB" w:rsidRDefault="00420BCB" w:rsidP="00B129B6">
      <w:pPr>
        <w:spacing w:after="300" w:line="360" w:lineRule="auto"/>
        <w:jc w:val="both"/>
        <w:rPr>
          <w:rFonts w:ascii="Arial" w:hAnsi="Arial" w:cs="Arial"/>
          <w:sz w:val="24"/>
          <w:szCs w:val="24"/>
        </w:rPr>
      </w:pPr>
    </w:p>
    <w:p w14:paraId="0835E0CA"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 flowchart starts with two parallel collection steps. Each member will submit their fixed commitments (lectures, seminars and paid work hours) and from there all blocks that conflict will be automatically considered a hard clash with a weight of zero. In isolation, each member rates the other (non-conflicting) pieces on a scale of 0-5, with 5 being the most convenient time. The two steps create the complete weight matrix </w:t>
      </w:r>
      <w:proofErr w:type="spellStart"/>
      <w:r w:rsidRPr="00487DFB">
        <w:rPr>
          <w:rFonts w:ascii="Arial" w:hAnsi="Arial" w:cs="Arial"/>
          <w:sz w:val="24"/>
          <w:szCs w:val="24"/>
        </w:rPr>
        <w:t>wi,k</w:t>
      </w:r>
      <w:proofErr w:type="spellEnd"/>
      <w:r w:rsidRPr="00487DFB">
        <w:rPr>
          <w:rFonts w:ascii="Arial" w:hAnsi="Arial" w:cs="Arial"/>
          <w:sz w:val="24"/>
          <w:szCs w:val="24"/>
        </w:rPr>
        <w:t xml:space="preserve"> mentioned in Section 1. At this point the weekly deadline D is also retrieved as any blocks after D are discarded and not scored at all, so the only blocks that are still being considered are all that are usable.</w:t>
      </w:r>
    </w:p>
    <w:p w14:paraId="15FD4980"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After the weight matrix is filled, the algorithm calculates the score for each of the remaining blocks by adding up </w:t>
      </w:r>
      <w:proofErr w:type="gramStart"/>
      <w:r w:rsidRPr="00487DFB">
        <w:rPr>
          <w:rFonts w:ascii="Arial" w:hAnsi="Arial" w:cs="Arial"/>
          <w:sz w:val="24"/>
          <w:szCs w:val="24"/>
        </w:rPr>
        <w:t>all of</w:t>
      </w:r>
      <w:proofErr w:type="gramEnd"/>
      <w:r w:rsidRPr="00487DFB">
        <w:rPr>
          <w:rFonts w:ascii="Arial" w:hAnsi="Arial" w:cs="Arial"/>
          <w:sz w:val="24"/>
          <w:szCs w:val="24"/>
        </w:rPr>
        <w:t xml:space="preserve"> the weights that each member assigned to the block put in the matrix. It also counts how many members put a positive weight in the matrix in the block. </w:t>
      </w:r>
      <w:r w:rsidRPr="00487DFB">
        <w:rPr>
          <w:rFonts w:ascii="Arial" w:hAnsi="Arial" w:cs="Arial"/>
          <w:sz w:val="24"/>
          <w:szCs w:val="24"/>
        </w:rPr>
        <w:lastRenderedPageBreak/>
        <w:t xml:space="preserve">This number is compared against the "quorum" q. The first choice in the flowchart is to see if there is a block with a quorum or more. If a block does, the block is reopened for scoring with a reminder sent to the members who caused the shortfall but no block is left in a state of "no plan" before the deadline as a group cannot not have a plan for a second round of collecting preferences before the deadline if it can have a plan for a first </w:t>
      </w:r>
      <w:proofErr w:type="spellStart"/>
      <w:r w:rsidRPr="00487DFB">
        <w:rPr>
          <w:rFonts w:ascii="Arial" w:hAnsi="Arial" w:cs="Arial"/>
          <w:sz w:val="24"/>
          <w:szCs w:val="24"/>
        </w:rPr>
        <w:t>round.If</w:t>
      </w:r>
      <w:proofErr w:type="spellEnd"/>
      <w:r w:rsidRPr="00487DFB">
        <w:rPr>
          <w:rFonts w:ascii="Arial" w:hAnsi="Arial" w:cs="Arial"/>
          <w:sz w:val="24"/>
          <w:szCs w:val="24"/>
        </w:rPr>
        <w:t xml:space="preserve"> no block does, the flowchart continues to a "escalation" step in which the student coordinating the group manually selects a less-worst block and records the reason for selecting it (otherwise a group cannot be left with a "no plan" as the deadline approaches), and the block is reopened for scoring with a reminder sent to the members who caused the shortfall.</w:t>
      </w:r>
    </w:p>
    <w:p w14:paraId="30F97C1B"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If the quorum is not met, no quorum is met, and one of the blocks has at least the quorum, the flowchart proceeds to a ranking step, where all blocks that meet the quorum are ranked from highest to lowest by Score(k), a short but highly preferred block is not eliminated at this stage but at the step where scores are being fairly compared, and therefore does not accidentally suppress a more lengthy block. The top three ranked blocks are then presented again to the group, acknowledging the Could-have requirement that the members should see some choice (rather than one imposed on them) and the block with the highest score from that short list is then confirmed as the meeting time unless someone in the group actively objects within a brief fixed time period, such as 2 hours. If there is an objection, then the next block on the shortlist is the new default. The meeting is recorded and a reminder set up in advance.</w:t>
      </w:r>
    </w:p>
    <w:p w14:paraId="6E1AF205"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This design is based on the following assumptions. It is tacitly assumed that members are not choosing a preferred </w:t>
      </w:r>
      <w:proofErr w:type="gramStart"/>
      <w:r w:rsidRPr="00487DFB">
        <w:rPr>
          <w:rFonts w:ascii="Arial" w:hAnsi="Arial" w:cs="Arial"/>
          <w:sz w:val="24"/>
          <w:szCs w:val="24"/>
        </w:rPr>
        <w:t>time, but</w:t>
      </w:r>
      <w:proofErr w:type="gramEnd"/>
      <w:r w:rsidRPr="00487DFB">
        <w:rPr>
          <w:rFonts w:ascii="Arial" w:hAnsi="Arial" w:cs="Arial"/>
          <w:sz w:val="24"/>
          <w:szCs w:val="24"/>
        </w:rPr>
        <w:t xml:space="preserve"> rather providing a graded preference rather than a simple yes or no, and they are doing so honestly—i.e., not strategically higher or lower rating the time to bring it to a more convenient time for them. This is a limitation, as research into similar group polling tools has found that members do sometimes vote strategically (and not sincerely) when making their poll decisions when scheduling group events [3]. </w:t>
      </w:r>
      <w:proofErr w:type="gramStart"/>
      <w:r w:rsidRPr="00487DFB">
        <w:rPr>
          <w:rFonts w:ascii="Arial" w:hAnsi="Arial" w:cs="Arial"/>
          <w:sz w:val="24"/>
          <w:szCs w:val="24"/>
        </w:rPr>
        <w:t>Also</w:t>
      </w:r>
      <w:proofErr w:type="gramEnd"/>
      <w:r w:rsidRPr="00487DFB">
        <w:rPr>
          <w:rFonts w:ascii="Arial" w:hAnsi="Arial" w:cs="Arial"/>
          <w:sz w:val="24"/>
          <w:szCs w:val="24"/>
        </w:rPr>
        <w:t xml:space="preserve"> there is an assumption that a "all but one" standard of success for a small student group is an acceptable level of success, as it would not be feasible to ask all members of a group to be present every week at the start of the scenario, and requiring only a bare majority would result in too many members being routinely excluded. This assumption makes the Must have requirement practical to </w:t>
      </w:r>
      <w:proofErr w:type="gramStart"/>
      <w:r w:rsidRPr="00487DFB">
        <w:rPr>
          <w:rFonts w:ascii="Arial" w:hAnsi="Arial" w:cs="Arial"/>
          <w:sz w:val="24"/>
          <w:szCs w:val="24"/>
        </w:rPr>
        <w:t>achieve, but</w:t>
      </w:r>
      <w:proofErr w:type="gramEnd"/>
      <w:r w:rsidRPr="00487DFB">
        <w:rPr>
          <w:rFonts w:ascii="Arial" w:hAnsi="Arial" w:cs="Arial"/>
          <w:sz w:val="24"/>
          <w:szCs w:val="24"/>
        </w:rPr>
        <w:t xml:space="preserve"> does not get too low so that the meeting loses its value.</w:t>
      </w:r>
    </w:p>
    <w:p w14:paraId="1AC39E55"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An example will help to clarify the process. A week's worth of scores is given for each block; five members score the blocks that are available to them, with four members rating Thursday </w:t>
      </w:r>
      <w:r w:rsidRPr="00487DFB">
        <w:rPr>
          <w:rFonts w:ascii="Arial" w:hAnsi="Arial" w:cs="Arial"/>
          <w:sz w:val="24"/>
          <w:szCs w:val="24"/>
        </w:rPr>
        <w:lastRenderedPageBreak/>
        <w:t xml:space="preserve">5pm as very good (18 points) and the fifth having a difficult clash with paid work (0 points). Thursday 5pm will proceed to </w:t>
      </w:r>
      <w:proofErr w:type="gramStart"/>
      <w:r w:rsidRPr="00487DFB">
        <w:rPr>
          <w:rFonts w:ascii="Arial" w:hAnsi="Arial" w:cs="Arial"/>
          <w:sz w:val="24"/>
          <w:szCs w:val="24"/>
        </w:rPr>
        <w:t>ranking</w:t>
      </w:r>
      <w:proofErr w:type="gramEnd"/>
      <w:r w:rsidRPr="00487DFB">
        <w:rPr>
          <w:rFonts w:ascii="Arial" w:hAnsi="Arial" w:cs="Arial"/>
          <w:sz w:val="24"/>
          <w:szCs w:val="24"/>
        </w:rPr>
        <w:t xml:space="preserve"> as four out of five members gave the block a positive score. </w:t>
      </w:r>
      <w:proofErr w:type="gramStart"/>
      <w:r w:rsidRPr="00487DFB">
        <w:rPr>
          <w:rFonts w:ascii="Arial" w:hAnsi="Arial" w:cs="Arial"/>
          <w:sz w:val="24"/>
          <w:szCs w:val="24"/>
        </w:rPr>
        <w:t>As long as</w:t>
      </w:r>
      <w:proofErr w:type="gramEnd"/>
      <w:r w:rsidRPr="00487DFB">
        <w:rPr>
          <w:rFonts w:ascii="Arial" w:hAnsi="Arial" w:cs="Arial"/>
          <w:sz w:val="24"/>
          <w:szCs w:val="24"/>
        </w:rPr>
        <w:t xml:space="preserve"> a competing block does not reach the "must-have" quorum (3 members), it will be excluded from the shortlist even if the three members are very enthusiastic about the block. Thursday at 5pm is thus confirmed, with the member who has a clash being notified beforehand so that he/she can arrange his/her own part of the job.</w:t>
      </w:r>
    </w:p>
    <w:p w14:paraId="5D9DE7BD"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 quorum threshold q is not permanently set to m - 1, rather it </w:t>
      </w:r>
      <w:proofErr w:type="gramStart"/>
      <w:r w:rsidRPr="00487DFB">
        <w:rPr>
          <w:rFonts w:ascii="Arial" w:hAnsi="Arial" w:cs="Arial"/>
          <w:sz w:val="24"/>
          <w:szCs w:val="24"/>
        </w:rPr>
        <w:t>is considered to be</w:t>
      </w:r>
      <w:proofErr w:type="gramEnd"/>
      <w:r w:rsidRPr="00487DFB">
        <w:rPr>
          <w:rFonts w:ascii="Arial" w:hAnsi="Arial" w:cs="Arial"/>
          <w:sz w:val="24"/>
          <w:szCs w:val="24"/>
        </w:rPr>
        <w:t xml:space="preserve"> a number that can be set by a group to guarantee full attendance at a very special </w:t>
      </w:r>
      <w:proofErr w:type="gramStart"/>
      <w:r w:rsidRPr="00487DFB">
        <w:rPr>
          <w:rFonts w:ascii="Arial" w:hAnsi="Arial" w:cs="Arial"/>
          <w:sz w:val="24"/>
          <w:szCs w:val="24"/>
        </w:rPr>
        <w:t>meeting, or</w:t>
      </w:r>
      <w:proofErr w:type="gramEnd"/>
      <w:r w:rsidRPr="00487DFB">
        <w:rPr>
          <w:rFonts w:ascii="Arial" w:hAnsi="Arial" w:cs="Arial"/>
          <w:sz w:val="24"/>
          <w:szCs w:val="24"/>
        </w:rPr>
        <w:t xml:space="preserve"> lowered to a “bare majority” if a meeting is imminent. This flexibility is integrated into the flowchart as a single parameter and not hard-coded logic; the same process can be used for a regular weekly check-in as well as for a planning session with much more at stake, without having to create a separate diagram. The escalation step is definitely not a first </w:t>
      </w:r>
      <w:proofErr w:type="gramStart"/>
      <w:r w:rsidRPr="00487DFB">
        <w:rPr>
          <w:rFonts w:ascii="Arial" w:hAnsi="Arial" w:cs="Arial"/>
          <w:sz w:val="24"/>
          <w:szCs w:val="24"/>
        </w:rPr>
        <w:t>option, but</w:t>
      </w:r>
      <w:proofErr w:type="gramEnd"/>
      <w:r w:rsidRPr="00487DFB">
        <w:rPr>
          <w:rFonts w:ascii="Arial" w:hAnsi="Arial" w:cs="Arial"/>
          <w:sz w:val="24"/>
          <w:szCs w:val="24"/>
        </w:rPr>
        <w:t xml:space="preserve"> is intended as a last resort to ensure that the flowchart finally gets to a decision, even in the </w:t>
      </w:r>
      <w:proofErr w:type="gramStart"/>
      <w:r w:rsidRPr="00487DFB">
        <w:rPr>
          <w:rFonts w:ascii="Arial" w:hAnsi="Arial" w:cs="Arial"/>
          <w:sz w:val="24"/>
          <w:szCs w:val="24"/>
        </w:rPr>
        <w:t>worst case</w:t>
      </w:r>
      <w:proofErr w:type="gramEnd"/>
      <w:r w:rsidRPr="00487DFB">
        <w:rPr>
          <w:rFonts w:ascii="Arial" w:hAnsi="Arial" w:cs="Arial"/>
          <w:sz w:val="24"/>
          <w:szCs w:val="24"/>
        </w:rPr>
        <w:t xml:space="preserve"> scenario, where the scoring actually doesn't yield a usable result before the deadline, and another member of the group is selected to make the final decision.</w:t>
      </w:r>
    </w:p>
    <w:p w14:paraId="0DD014BB" w14:textId="77777777" w:rsidR="00420BCB"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 design also differentiates the two aspects of time that are involved in the process. </w:t>
      </w:r>
      <w:proofErr w:type="gramStart"/>
      <w:r w:rsidRPr="00487DFB">
        <w:rPr>
          <w:rFonts w:ascii="Arial" w:hAnsi="Arial" w:cs="Arial"/>
          <w:sz w:val="24"/>
          <w:szCs w:val="24"/>
        </w:rPr>
        <w:t>The deadline</w:t>
      </w:r>
      <w:proofErr w:type="gramEnd"/>
      <w:r w:rsidRPr="00487DFB">
        <w:rPr>
          <w:rFonts w:ascii="Arial" w:hAnsi="Arial" w:cs="Arial"/>
          <w:sz w:val="24"/>
          <w:szCs w:val="24"/>
        </w:rPr>
        <w:t xml:space="preserve"> D is a hard one, early, and it </w:t>
      </w:r>
      <w:proofErr w:type="gramStart"/>
      <w:r w:rsidRPr="00487DFB">
        <w:rPr>
          <w:rFonts w:ascii="Arial" w:hAnsi="Arial" w:cs="Arial"/>
          <w:sz w:val="24"/>
          <w:szCs w:val="24"/>
        </w:rPr>
        <w:t>completely eliminates</w:t>
      </w:r>
      <w:proofErr w:type="gramEnd"/>
      <w:r w:rsidRPr="00487DFB">
        <w:rPr>
          <w:rFonts w:ascii="Arial" w:hAnsi="Arial" w:cs="Arial"/>
          <w:sz w:val="24"/>
          <w:szCs w:val="24"/>
        </w:rPr>
        <w:t xml:space="preserve"> comparison of blocks, and so makes subsequent comparisons much simpler because blocks are never considered that will violate the deadline by construction. By contrast, the minimum length </w:t>
      </w:r>
      <w:proofErr w:type="spellStart"/>
      <w:r w:rsidRPr="00487DFB">
        <w:rPr>
          <w:rFonts w:ascii="Arial" w:hAnsi="Arial" w:cs="Arial"/>
          <w:sz w:val="24"/>
          <w:szCs w:val="24"/>
        </w:rPr>
        <w:t>Lmin</w:t>
      </w:r>
      <w:proofErr w:type="spellEnd"/>
      <w:r w:rsidRPr="00487DFB">
        <w:rPr>
          <w:rFonts w:ascii="Arial" w:hAnsi="Arial" w:cs="Arial"/>
          <w:sz w:val="24"/>
          <w:szCs w:val="24"/>
        </w:rPr>
        <w:t xml:space="preserve"> is only used after quorum and scoring, since a block that is too short to be informative for preferences comparison, would be a waste of effort spent in scoring it, and should be removed after quorum and scoring. The ordering of the filters, from hard to softer preferences, reflects the prioritizing of requirements (Must, Should, Could) in Section 1, and maintains the flow of logic of the flowchart in the order of the priorities</w:t>
      </w:r>
      <w:r w:rsidR="00B76648" w:rsidRPr="00487DFB">
        <w:rPr>
          <w:rFonts w:ascii="Arial" w:hAnsi="Arial" w:cs="Arial"/>
          <w:sz w:val="24"/>
          <w:szCs w:val="24"/>
        </w:rPr>
        <w:t xml:space="preserve"> that were agreed at the requirements stage rather than introducing a different ordering only at the design stage.</w:t>
      </w:r>
    </w:p>
    <w:p w14:paraId="02B7FFF6" w14:textId="77777777" w:rsidR="00420BCB" w:rsidRPr="00487DFB" w:rsidRDefault="00B76648" w:rsidP="00B129B6">
      <w:pPr>
        <w:pStyle w:val="Heading1"/>
        <w:spacing w:after="240" w:line="360" w:lineRule="auto"/>
        <w:jc w:val="both"/>
        <w:rPr>
          <w:rFonts w:ascii="Arial" w:hAnsi="Arial" w:cs="Arial"/>
          <w:b/>
          <w:color w:val="auto"/>
          <w:sz w:val="24"/>
          <w:szCs w:val="24"/>
        </w:rPr>
      </w:pPr>
      <w:r w:rsidRPr="00487DFB">
        <w:rPr>
          <w:rFonts w:ascii="Arial" w:hAnsi="Arial" w:cs="Arial"/>
          <w:b/>
          <w:color w:val="auto"/>
          <w:sz w:val="24"/>
          <w:szCs w:val="24"/>
        </w:rPr>
        <w:t>3. Reflection and Justification</w:t>
      </w:r>
    </w:p>
    <w:p w14:paraId="67E3326B"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 solution is based on two techniques: Decomposition: To break down the abstract "finding a time that works" into elicitation, filtering, aggregation and quorum decision-making; and Pattern Recognition: To observe that the structure of the problem is similar to a group voting process or a polling process, rather than just a "can be done" availability check [2]. Given this, a simple free-or-busy indicator is not a very useful indicator of preference, and a weighted scoring model was justified in order to capture more useful information about </w:t>
      </w:r>
      <w:r w:rsidRPr="00487DFB">
        <w:rPr>
          <w:rFonts w:ascii="Arial" w:hAnsi="Arial" w:cs="Arial"/>
          <w:sz w:val="24"/>
          <w:szCs w:val="24"/>
        </w:rPr>
        <w:lastRenderedPageBreak/>
        <w:t>preference, especially since a group will sometimes need to deal with a meeting that they don't prefer but they must attend anyway.</w:t>
      </w:r>
    </w:p>
    <w:p w14:paraId="1212199A"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This option is deemed to be suitable for a small group of children for </w:t>
      </w:r>
      <w:proofErr w:type="gramStart"/>
      <w:r w:rsidRPr="00487DFB">
        <w:rPr>
          <w:rFonts w:ascii="Arial" w:hAnsi="Arial" w:cs="Arial"/>
          <w:sz w:val="24"/>
          <w:szCs w:val="24"/>
        </w:rPr>
        <w:t>a number of</w:t>
      </w:r>
      <w:proofErr w:type="gramEnd"/>
      <w:r w:rsidRPr="00487DFB">
        <w:rPr>
          <w:rFonts w:ascii="Arial" w:hAnsi="Arial" w:cs="Arial"/>
          <w:sz w:val="24"/>
          <w:szCs w:val="24"/>
        </w:rPr>
        <w:t xml:space="preserve"> reasons. First, a member of the community does not have to do much more work to collect a simple zero-to-five score per block than to simply mark the block as free or busy, so the added value of the data is not significantly greater than the value of the data collected by simply marking a block as free or busy. Second, if the quorum is based on an aggregate score, rather than a “perfect match”, for each member, then it reflects the reality of the original scenario, that there is always some member who has a part-time job need, which often conflicts with the other members' needs, so that a rule which requires a quorum as long as one member is absent is more realistic than a rule which requires everyone to show up each week. Third, it is important to note that the quorum threshold is made adjustable to constant, which allows for the same flowchart to be used for regular check-ins as well as more important sessions, without having to redesign the process each time.</w:t>
      </w:r>
    </w:p>
    <w:p w14:paraId="5B6CF48C" w14:textId="77777777" w:rsidR="00B129B6"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There </w:t>
      </w:r>
      <w:proofErr w:type="gramStart"/>
      <w:r w:rsidRPr="00487DFB">
        <w:rPr>
          <w:rFonts w:ascii="Arial" w:hAnsi="Arial" w:cs="Arial"/>
          <w:sz w:val="24"/>
          <w:szCs w:val="24"/>
        </w:rPr>
        <w:t>are however</w:t>
      </w:r>
      <w:proofErr w:type="gramEnd"/>
      <w:r w:rsidRPr="00487DFB">
        <w:rPr>
          <w:rFonts w:ascii="Arial" w:hAnsi="Arial" w:cs="Arial"/>
          <w:sz w:val="24"/>
          <w:szCs w:val="24"/>
        </w:rPr>
        <w:t xml:space="preserve"> obvious limitations to the approach. Reliant on members answering the poll in an honest manner. Studies of scheduling polls using the Doodle method have revealed that people are not always honest about their actual preferences, being more generous or more protective than they </w:t>
      </w:r>
      <w:proofErr w:type="gramStart"/>
      <w:r w:rsidRPr="00487DFB">
        <w:rPr>
          <w:rFonts w:ascii="Arial" w:hAnsi="Arial" w:cs="Arial"/>
          <w:sz w:val="24"/>
          <w:szCs w:val="24"/>
        </w:rPr>
        <w:t>actually are</w:t>
      </w:r>
      <w:proofErr w:type="gramEnd"/>
      <w:r w:rsidRPr="00487DFB">
        <w:rPr>
          <w:rFonts w:ascii="Arial" w:hAnsi="Arial" w:cs="Arial"/>
          <w:sz w:val="24"/>
          <w:szCs w:val="24"/>
        </w:rPr>
        <w:t xml:space="preserve"> when answering the poll, and that this strategic </w:t>
      </w:r>
      <w:proofErr w:type="spellStart"/>
      <w:r w:rsidRPr="00487DFB">
        <w:rPr>
          <w:rFonts w:ascii="Arial" w:hAnsi="Arial" w:cs="Arial"/>
          <w:sz w:val="24"/>
          <w:szCs w:val="24"/>
        </w:rPr>
        <w:t>behaviour</w:t>
      </w:r>
      <w:proofErr w:type="spellEnd"/>
      <w:r w:rsidRPr="00487DFB">
        <w:rPr>
          <w:rFonts w:ascii="Arial" w:hAnsi="Arial" w:cs="Arial"/>
          <w:sz w:val="24"/>
          <w:szCs w:val="24"/>
        </w:rPr>
        <w:t xml:space="preserve"> has an impact on the results of such polls [3]. In such a case, if the members of the group acted the same way (for instance, if they scored an inconvenient block artificially low with the aim of avoiding it altogether), the scores obtained by the algorithm would not reflect the real group preference, and the meeting that is eventually selected may be worse for the group than a more straightforward intersection-based method would have yielded. This trade-off is worthwhile when everyone is honest, because a weighted approach may be able to determine a more convenient time to ask a yes/no question than a basic yes/no approach; a weighted approach is more susceptible to manipulation than a yes/no approach that only ever asks a yes or no question.</w:t>
      </w:r>
    </w:p>
    <w:p w14:paraId="7DEE8343" w14:textId="77777777" w:rsidR="00420BCB" w:rsidRPr="00487DFB" w:rsidRDefault="00B129B6" w:rsidP="00B129B6">
      <w:pPr>
        <w:spacing w:after="200" w:line="360" w:lineRule="auto"/>
        <w:jc w:val="both"/>
        <w:rPr>
          <w:rFonts w:ascii="Arial" w:hAnsi="Arial" w:cs="Arial"/>
          <w:sz w:val="24"/>
          <w:szCs w:val="24"/>
        </w:rPr>
      </w:pPr>
      <w:r w:rsidRPr="00487DFB">
        <w:rPr>
          <w:rFonts w:ascii="Arial" w:hAnsi="Arial" w:cs="Arial"/>
          <w:sz w:val="24"/>
          <w:szCs w:val="24"/>
        </w:rPr>
        <w:t xml:space="preserve">The other problem is that it assumes it is a scheduling issue. Research on group work among students lists scheduling problems as one of the common problem areas, along with unequal contributions, varying levels of effort and communication problems – issues that arise even after the actual meeting occurs [5, 6]. The escalation step added to the flowchart, where the group's coordinating member breaks a deadlock is a valuable tool to keep the group going, but does nothing to address the underlying tension around the quorum rule's repeated exclusion of the member. Overall, this method is thought appropriate, given its use of </w:t>
      </w:r>
      <w:r w:rsidRPr="00487DFB">
        <w:rPr>
          <w:rFonts w:ascii="Arial" w:hAnsi="Arial" w:cs="Arial"/>
          <w:sz w:val="24"/>
          <w:szCs w:val="24"/>
        </w:rPr>
        <w:lastRenderedPageBreak/>
        <w:t>weights and patterns and the resulting product's granularity, and also light enough to be comfortably done by hand, but it is important to recognise that it requires honesty on the part of the students, as well as that it focuses on the symptom of scheduling rather than the underlying social issues.</w:t>
      </w:r>
    </w:p>
    <w:p w14:paraId="422E8A77" w14:textId="77777777" w:rsidR="00420BCB" w:rsidRPr="00487DFB" w:rsidRDefault="00B76648">
      <w:pPr>
        <w:pStyle w:val="Heading1"/>
        <w:spacing w:after="240"/>
        <w:rPr>
          <w:rFonts w:ascii="Arial" w:hAnsi="Arial" w:cs="Arial"/>
          <w:b/>
          <w:color w:val="auto"/>
        </w:rPr>
      </w:pPr>
      <w:r w:rsidRPr="00487DFB">
        <w:rPr>
          <w:rFonts w:ascii="Arial" w:hAnsi="Arial" w:cs="Arial"/>
          <w:b/>
          <w:color w:val="auto"/>
        </w:rPr>
        <w:t>References</w:t>
      </w:r>
    </w:p>
    <w:p w14:paraId="0E82CB14" w14:textId="77777777" w:rsidR="00420BCB" w:rsidRPr="00487DFB" w:rsidRDefault="00B76648" w:rsidP="00487DFB">
      <w:pPr>
        <w:spacing w:after="200" w:line="300" w:lineRule="auto"/>
        <w:ind w:left="360" w:hanging="360"/>
        <w:jc w:val="both"/>
        <w:rPr>
          <w:rFonts w:ascii="Arial" w:hAnsi="Arial" w:cs="Arial"/>
          <w:sz w:val="28"/>
          <w:szCs w:val="28"/>
        </w:rPr>
      </w:pPr>
      <w:r w:rsidRPr="00487DFB">
        <w:rPr>
          <w:rFonts w:ascii="Arial" w:hAnsi="Arial" w:cs="Arial"/>
          <w:sz w:val="24"/>
          <w:szCs w:val="24"/>
        </w:rPr>
        <w:t xml:space="preserve">[1] </w:t>
      </w:r>
      <w:proofErr w:type="gramStart"/>
      <w:r w:rsidRPr="00487DFB">
        <w:rPr>
          <w:rFonts w:ascii="Arial" w:hAnsi="Arial" w:cs="Arial"/>
          <w:sz w:val="24"/>
          <w:szCs w:val="24"/>
        </w:rPr>
        <w:t>monday.com</w:t>
      </w:r>
      <w:proofErr w:type="gramEnd"/>
      <w:r w:rsidRPr="00487DFB">
        <w:rPr>
          <w:rFonts w:ascii="Arial" w:hAnsi="Arial" w:cs="Arial"/>
          <w:sz w:val="24"/>
          <w:szCs w:val="24"/>
        </w:rPr>
        <w:t>, "</w:t>
      </w:r>
      <w:proofErr w:type="spellStart"/>
      <w:r w:rsidRPr="00487DFB">
        <w:rPr>
          <w:rFonts w:ascii="Arial" w:hAnsi="Arial" w:cs="Arial"/>
          <w:sz w:val="24"/>
          <w:szCs w:val="24"/>
        </w:rPr>
        <w:t>MoSCoW</w:t>
      </w:r>
      <w:proofErr w:type="spellEnd"/>
      <w:r w:rsidRPr="00487DFB">
        <w:rPr>
          <w:rFonts w:ascii="Arial" w:hAnsi="Arial" w:cs="Arial"/>
          <w:sz w:val="24"/>
          <w:szCs w:val="24"/>
        </w:rPr>
        <w:t xml:space="preserve"> prioritization method explained with examples," </w:t>
      </w:r>
      <w:proofErr w:type="gramStart"/>
      <w:r w:rsidRPr="00487DFB">
        <w:rPr>
          <w:rFonts w:ascii="Arial" w:hAnsi="Arial" w:cs="Arial"/>
          <w:sz w:val="24"/>
          <w:szCs w:val="24"/>
        </w:rPr>
        <w:t>monday.com</w:t>
      </w:r>
      <w:proofErr w:type="gramEnd"/>
      <w:r w:rsidRPr="00487DFB">
        <w:rPr>
          <w:rFonts w:ascii="Arial" w:hAnsi="Arial" w:cs="Arial"/>
          <w:sz w:val="24"/>
          <w:szCs w:val="24"/>
        </w:rPr>
        <w:t xml:space="preserve"> Blog, 2026. [Online]. Available: https://monday.com/blog/project-management/moscow-prioritization-method/ [Accessed: 10-Jul-2026].</w:t>
      </w:r>
    </w:p>
    <w:p w14:paraId="4AB57B8F" w14:textId="77777777" w:rsidR="00420BCB" w:rsidRPr="00487DFB" w:rsidRDefault="00B76648" w:rsidP="00487DFB">
      <w:pPr>
        <w:spacing w:after="200" w:line="300" w:lineRule="auto"/>
        <w:ind w:left="360" w:hanging="360"/>
        <w:jc w:val="both"/>
        <w:rPr>
          <w:rFonts w:ascii="Arial" w:hAnsi="Arial" w:cs="Arial"/>
          <w:sz w:val="28"/>
          <w:szCs w:val="28"/>
        </w:rPr>
      </w:pPr>
      <w:r w:rsidRPr="00487DFB">
        <w:rPr>
          <w:rFonts w:ascii="Arial" w:hAnsi="Arial" w:cs="Arial"/>
          <w:sz w:val="24"/>
          <w:szCs w:val="24"/>
        </w:rPr>
        <w:t xml:space="preserve">[2] T.-T. Wu, A. Asmara, Y.-M. Huang, and I. P. </w:t>
      </w:r>
      <w:proofErr w:type="spellStart"/>
      <w:r w:rsidRPr="00487DFB">
        <w:rPr>
          <w:rFonts w:ascii="Arial" w:hAnsi="Arial" w:cs="Arial"/>
          <w:sz w:val="24"/>
          <w:szCs w:val="24"/>
        </w:rPr>
        <w:t>Hapsari</w:t>
      </w:r>
      <w:proofErr w:type="spellEnd"/>
      <w:r w:rsidRPr="00487DFB">
        <w:rPr>
          <w:rFonts w:ascii="Arial" w:hAnsi="Arial" w:cs="Arial"/>
          <w:sz w:val="24"/>
          <w:szCs w:val="24"/>
        </w:rPr>
        <w:t>, "Identification of problem-solving techniques in computational thinking studies: Systematic literature review," SAGE Open, vol. 14, no. 2, 2024. [Online]. Available: https://doi.org/10.1177/21582440241249897</w:t>
      </w:r>
    </w:p>
    <w:p w14:paraId="2F51E6C1" w14:textId="77777777" w:rsidR="00420BCB" w:rsidRPr="00487DFB" w:rsidRDefault="00B76648" w:rsidP="00487DFB">
      <w:pPr>
        <w:spacing w:after="200" w:line="300" w:lineRule="auto"/>
        <w:ind w:left="360" w:hanging="360"/>
        <w:jc w:val="both"/>
        <w:rPr>
          <w:rFonts w:ascii="Arial" w:hAnsi="Arial" w:cs="Arial"/>
          <w:sz w:val="28"/>
          <w:szCs w:val="28"/>
        </w:rPr>
      </w:pPr>
      <w:r w:rsidRPr="00487DFB">
        <w:rPr>
          <w:rFonts w:ascii="Arial" w:hAnsi="Arial" w:cs="Arial"/>
          <w:sz w:val="24"/>
          <w:szCs w:val="24"/>
        </w:rPr>
        <w:t xml:space="preserve">[3] D. Alrawi, B. M. Anthony, and C. Chung, "How well do Doodle polls </w:t>
      </w:r>
      <w:proofErr w:type="gramStart"/>
      <w:r w:rsidRPr="00487DFB">
        <w:rPr>
          <w:rFonts w:ascii="Arial" w:hAnsi="Arial" w:cs="Arial"/>
          <w:sz w:val="24"/>
          <w:szCs w:val="24"/>
        </w:rPr>
        <w:t>do?,</w:t>
      </w:r>
      <w:proofErr w:type="gramEnd"/>
      <w:r w:rsidRPr="00487DFB">
        <w:rPr>
          <w:rFonts w:ascii="Arial" w:hAnsi="Arial" w:cs="Arial"/>
          <w:sz w:val="24"/>
          <w:szCs w:val="24"/>
        </w:rPr>
        <w:t>" in Social Informatics (</w:t>
      </w:r>
      <w:proofErr w:type="spellStart"/>
      <w:r w:rsidRPr="00487DFB">
        <w:rPr>
          <w:rFonts w:ascii="Arial" w:hAnsi="Arial" w:cs="Arial"/>
          <w:sz w:val="24"/>
          <w:szCs w:val="24"/>
        </w:rPr>
        <w:t>SocInfo</w:t>
      </w:r>
      <w:proofErr w:type="spellEnd"/>
      <w:r w:rsidRPr="00487DFB">
        <w:rPr>
          <w:rFonts w:ascii="Arial" w:hAnsi="Arial" w:cs="Arial"/>
          <w:sz w:val="24"/>
          <w:szCs w:val="24"/>
        </w:rPr>
        <w:t xml:space="preserve"> 2016), Lecture Notes in Computer Science, vol. 10046, E. Spiro and Y.-Y. Ahn, Eds. Cham: Springer, 2016, pp. 3–23. [Online]. Available: https://doi.org/10.1007/978-3-319-47880-7_1</w:t>
      </w:r>
    </w:p>
    <w:p w14:paraId="740E50BA" w14:textId="77777777" w:rsidR="00420BCB" w:rsidRPr="00487DFB" w:rsidRDefault="00B76648" w:rsidP="00487DFB">
      <w:pPr>
        <w:spacing w:after="200" w:line="300" w:lineRule="auto"/>
        <w:ind w:left="360" w:hanging="360"/>
        <w:jc w:val="both"/>
        <w:rPr>
          <w:rFonts w:ascii="Arial" w:hAnsi="Arial" w:cs="Arial"/>
          <w:sz w:val="28"/>
          <w:szCs w:val="28"/>
        </w:rPr>
      </w:pPr>
      <w:r w:rsidRPr="00487DFB">
        <w:rPr>
          <w:rFonts w:ascii="Arial" w:hAnsi="Arial" w:cs="Arial"/>
          <w:sz w:val="24"/>
          <w:szCs w:val="24"/>
        </w:rPr>
        <w:t xml:space="preserve">[4] </w:t>
      </w:r>
      <w:proofErr w:type="spellStart"/>
      <w:r w:rsidRPr="00487DFB">
        <w:rPr>
          <w:rFonts w:ascii="Arial" w:hAnsi="Arial" w:cs="Arial"/>
          <w:sz w:val="24"/>
          <w:szCs w:val="24"/>
        </w:rPr>
        <w:t>Umbrex</w:t>
      </w:r>
      <w:proofErr w:type="spellEnd"/>
      <w:r w:rsidRPr="00487DFB">
        <w:rPr>
          <w:rFonts w:ascii="Arial" w:hAnsi="Arial" w:cs="Arial"/>
          <w:sz w:val="24"/>
          <w:szCs w:val="24"/>
        </w:rPr>
        <w:t>, "Soft Systems Methodology (</w:t>
      </w:r>
      <w:proofErr w:type="spellStart"/>
      <w:r w:rsidRPr="00487DFB">
        <w:rPr>
          <w:rFonts w:ascii="Arial" w:hAnsi="Arial" w:cs="Arial"/>
          <w:sz w:val="24"/>
          <w:szCs w:val="24"/>
        </w:rPr>
        <w:t>Checkland</w:t>
      </w:r>
      <w:proofErr w:type="spellEnd"/>
      <w:r w:rsidRPr="00487DFB">
        <w:rPr>
          <w:rFonts w:ascii="Arial" w:hAnsi="Arial" w:cs="Arial"/>
          <w:sz w:val="24"/>
          <w:szCs w:val="24"/>
        </w:rPr>
        <w:t xml:space="preserve">) | Systems Thinking," </w:t>
      </w:r>
      <w:proofErr w:type="spellStart"/>
      <w:r w:rsidRPr="00487DFB">
        <w:rPr>
          <w:rFonts w:ascii="Arial" w:hAnsi="Arial" w:cs="Arial"/>
          <w:sz w:val="24"/>
          <w:szCs w:val="24"/>
        </w:rPr>
        <w:t>Umbrex</w:t>
      </w:r>
      <w:proofErr w:type="spellEnd"/>
      <w:r w:rsidRPr="00487DFB">
        <w:rPr>
          <w:rFonts w:ascii="Arial" w:hAnsi="Arial" w:cs="Arial"/>
          <w:sz w:val="24"/>
          <w:szCs w:val="24"/>
        </w:rPr>
        <w:t xml:space="preserve"> Consulting Frameworks, 2026. [Online]. Available: https://umbrex.com/resources/frameworks/organization-frameworks/soft-systems-methodology-checkland/ [Accessed: 10-Jul-2026].</w:t>
      </w:r>
    </w:p>
    <w:p w14:paraId="643BEEDF" w14:textId="77777777" w:rsidR="00420BCB" w:rsidRPr="00487DFB" w:rsidRDefault="00B76648" w:rsidP="00487DFB">
      <w:pPr>
        <w:spacing w:after="200" w:line="300" w:lineRule="auto"/>
        <w:ind w:left="360" w:hanging="360"/>
        <w:jc w:val="both"/>
        <w:rPr>
          <w:rFonts w:ascii="Arial" w:hAnsi="Arial" w:cs="Arial"/>
          <w:sz w:val="28"/>
          <w:szCs w:val="28"/>
        </w:rPr>
      </w:pPr>
      <w:r w:rsidRPr="00487DFB">
        <w:rPr>
          <w:rFonts w:ascii="Arial" w:hAnsi="Arial" w:cs="Arial"/>
          <w:sz w:val="24"/>
          <w:szCs w:val="24"/>
        </w:rPr>
        <w:t>[5] Eberly Center, "Challenges of group work," Carnegie Mellon University, 2025. [Online]. Available: https://www.cmu.edu/teaching/designteach/teach/instructionalstrategies/groupprojects/challenges.html [Accessed: 10-Jul-2026].</w:t>
      </w:r>
    </w:p>
    <w:p w14:paraId="6A47D23A" w14:textId="77777777" w:rsidR="00420BCB" w:rsidRPr="00487DFB" w:rsidRDefault="00B76648" w:rsidP="00487DFB">
      <w:pPr>
        <w:spacing w:after="200" w:line="300" w:lineRule="auto"/>
        <w:ind w:left="360" w:hanging="360"/>
        <w:jc w:val="both"/>
        <w:rPr>
          <w:rFonts w:ascii="Arial" w:hAnsi="Arial" w:cs="Arial"/>
          <w:sz w:val="28"/>
          <w:szCs w:val="28"/>
        </w:rPr>
      </w:pPr>
      <w:r w:rsidRPr="00487DFB">
        <w:rPr>
          <w:rFonts w:ascii="Arial" w:hAnsi="Arial" w:cs="Arial"/>
          <w:sz w:val="24"/>
          <w:szCs w:val="24"/>
        </w:rPr>
        <w:t>[6] B. Hussein, "Addressing collaboration challenges in project-based learning: The student's perspective," Education Sciences, vol. 11, art. 434, 2021. [Online]. Available: https://eric.ed.gov/?id=EJ1307458 [Accessed: 10-Jul-2026].</w:t>
      </w:r>
    </w:p>
    <w:sectPr w:rsidR="00420BCB" w:rsidRPr="00487DFB">
      <w:headerReference w:type="default" r:id="rId8"/>
      <w:footerReference w:type="default" r:id="rId9"/>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EC074" w14:textId="77777777" w:rsidR="004C7F08" w:rsidRDefault="004C7F08">
      <w:r>
        <w:separator/>
      </w:r>
    </w:p>
  </w:endnote>
  <w:endnote w:type="continuationSeparator" w:id="0">
    <w:p w14:paraId="7785F9EF" w14:textId="77777777" w:rsidR="004C7F08" w:rsidRDefault="004C7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F8B7B" w14:textId="77777777" w:rsidR="00420BCB" w:rsidRDefault="00B76648">
    <w:pPr>
      <w:jc w:val="center"/>
    </w:pPr>
    <w:r>
      <w:rPr>
        <w:sz w:val="18"/>
        <w:szCs w:val="18"/>
      </w:rPr>
      <w:fldChar w:fldCharType="begin"/>
    </w:r>
    <w:r>
      <w:rPr>
        <w:sz w:val="18"/>
        <w:szCs w:val="18"/>
      </w:rPr>
      <w:instrText>PAGE</w:instrText>
    </w:r>
    <w:r>
      <w:rPr>
        <w:sz w:val="18"/>
        <w:szCs w:val="18"/>
      </w:rPr>
      <w:fldChar w:fldCharType="separate"/>
    </w:r>
    <w:r>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5ECDF" w14:textId="77777777" w:rsidR="004C7F08" w:rsidRDefault="004C7F08">
      <w:r>
        <w:separator/>
      </w:r>
    </w:p>
  </w:footnote>
  <w:footnote w:type="continuationSeparator" w:id="0">
    <w:p w14:paraId="1FBC06B3" w14:textId="77777777" w:rsidR="004C7F08" w:rsidRDefault="004C7F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6B996" w14:textId="77777777" w:rsidR="00420BCB" w:rsidRDefault="00420BCB">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B04F1"/>
    <w:multiLevelType w:val="hybridMultilevel"/>
    <w:tmpl w:val="74CC3B14"/>
    <w:lvl w:ilvl="0" w:tplc="E75AEEFA">
      <w:start w:val="1"/>
      <w:numFmt w:val="bullet"/>
      <w:lvlText w:val="●"/>
      <w:lvlJc w:val="left"/>
      <w:pPr>
        <w:ind w:left="720" w:hanging="360"/>
      </w:pPr>
    </w:lvl>
    <w:lvl w:ilvl="1" w:tplc="7786AD82">
      <w:start w:val="1"/>
      <w:numFmt w:val="bullet"/>
      <w:lvlText w:val="○"/>
      <w:lvlJc w:val="left"/>
      <w:pPr>
        <w:ind w:left="1440" w:hanging="360"/>
      </w:pPr>
    </w:lvl>
    <w:lvl w:ilvl="2" w:tplc="F6F6E338">
      <w:start w:val="1"/>
      <w:numFmt w:val="bullet"/>
      <w:lvlText w:val="■"/>
      <w:lvlJc w:val="left"/>
      <w:pPr>
        <w:ind w:left="2160" w:hanging="360"/>
      </w:pPr>
    </w:lvl>
    <w:lvl w:ilvl="3" w:tplc="94F0375A">
      <w:start w:val="1"/>
      <w:numFmt w:val="bullet"/>
      <w:lvlText w:val="●"/>
      <w:lvlJc w:val="left"/>
      <w:pPr>
        <w:ind w:left="2880" w:hanging="360"/>
      </w:pPr>
    </w:lvl>
    <w:lvl w:ilvl="4" w:tplc="FF18FC84">
      <w:start w:val="1"/>
      <w:numFmt w:val="bullet"/>
      <w:lvlText w:val="○"/>
      <w:lvlJc w:val="left"/>
      <w:pPr>
        <w:ind w:left="3600" w:hanging="360"/>
      </w:pPr>
    </w:lvl>
    <w:lvl w:ilvl="5" w:tplc="E31420A4">
      <w:start w:val="1"/>
      <w:numFmt w:val="bullet"/>
      <w:lvlText w:val="■"/>
      <w:lvlJc w:val="left"/>
      <w:pPr>
        <w:ind w:left="4320" w:hanging="360"/>
      </w:pPr>
    </w:lvl>
    <w:lvl w:ilvl="6" w:tplc="7F3A3B46">
      <w:start w:val="1"/>
      <w:numFmt w:val="bullet"/>
      <w:lvlText w:val="●"/>
      <w:lvlJc w:val="left"/>
      <w:pPr>
        <w:ind w:left="5040" w:hanging="360"/>
      </w:pPr>
    </w:lvl>
    <w:lvl w:ilvl="7" w:tplc="7F988144">
      <w:start w:val="1"/>
      <w:numFmt w:val="bullet"/>
      <w:lvlText w:val="●"/>
      <w:lvlJc w:val="left"/>
      <w:pPr>
        <w:ind w:left="5760" w:hanging="360"/>
      </w:pPr>
    </w:lvl>
    <w:lvl w:ilvl="8" w:tplc="9A2ACD0E">
      <w:start w:val="1"/>
      <w:numFmt w:val="bullet"/>
      <w:lvlText w:val="●"/>
      <w:lvlJc w:val="left"/>
      <w:pPr>
        <w:ind w:left="6480" w:hanging="360"/>
      </w:pPr>
    </w:lvl>
  </w:abstractNum>
  <w:num w:numId="1" w16cid:durableId="1653984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BCB"/>
    <w:rsid w:val="000876DB"/>
    <w:rsid w:val="00164919"/>
    <w:rsid w:val="00420BCB"/>
    <w:rsid w:val="00487DFB"/>
    <w:rsid w:val="004C7F08"/>
    <w:rsid w:val="00B129B6"/>
    <w:rsid w:val="00B76648"/>
    <w:rsid w:val="00EB24EF"/>
    <w:rsid w:val="00EE3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2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129B6"/>
    <w:pPr>
      <w:tabs>
        <w:tab w:val="center" w:pos="4680"/>
        <w:tab w:val="right" w:pos="9360"/>
      </w:tabs>
    </w:pPr>
  </w:style>
  <w:style w:type="character" w:customStyle="1" w:styleId="HeaderChar">
    <w:name w:val="Header Char"/>
    <w:basedOn w:val="DefaultParagraphFont"/>
    <w:link w:val="Header"/>
    <w:uiPriority w:val="99"/>
    <w:rsid w:val="00B129B6"/>
  </w:style>
  <w:style w:type="paragraph" w:styleId="Footer">
    <w:name w:val="footer"/>
    <w:basedOn w:val="Normal"/>
    <w:link w:val="FooterChar"/>
    <w:uiPriority w:val="99"/>
    <w:unhideWhenUsed/>
    <w:rsid w:val="00B129B6"/>
    <w:pPr>
      <w:tabs>
        <w:tab w:val="center" w:pos="4680"/>
        <w:tab w:val="right" w:pos="9360"/>
      </w:tabs>
    </w:pPr>
  </w:style>
  <w:style w:type="character" w:customStyle="1" w:styleId="FooterChar">
    <w:name w:val="Footer Char"/>
    <w:basedOn w:val="DefaultParagraphFont"/>
    <w:link w:val="Footer"/>
    <w:uiPriority w:val="99"/>
    <w:rsid w:val="00B129B6"/>
  </w:style>
  <w:style w:type="paragraph" w:styleId="Caption">
    <w:name w:val="caption"/>
    <w:basedOn w:val="Normal"/>
    <w:next w:val="Normal"/>
    <w:uiPriority w:val="35"/>
    <w:unhideWhenUsed/>
    <w:qFormat/>
    <w:rsid w:val="00B129B6"/>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2379</Words>
  <Characters>13561</Characters>
  <Application>Microsoft Office Word</Application>
  <DocSecurity>0</DocSecurity>
  <Lines>113</Lines>
  <Paragraphs>31</Paragraphs>
  <ScaleCrop>false</ScaleCrop>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2026-07-10T06:25:00Z</dcterms:created>
  <dcterms:modified xsi:type="dcterms:W3CDTF">2026-07-14T17:14:00Z</dcterms:modified>
</cp:coreProperties>
</file>