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AC16B7" w14:textId="39C2CADB" w:rsidR="00896F1F" w:rsidRDefault="00896F1F">
      <w:r>
        <w:t>ECEY 5006</w:t>
      </w:r>
    </w:p>
    <w:p w14:paraId="202DBEFB" w14:textId="51A2D526" w:rsidR="00896F1F" w:rsidRPr="00896F1F" w:rsidRDefault="00896F1F">
      <w:pPr>
        <w:rPr>
          <w:b/>
          <w:bCs/>
        </w:rPr>
      </w:pPr>
      <w:r w:rsidRPr="00896F1F">
        <w:rPr>
          <w:b/>
          <w:bCs/>
        </w:rPr>
        <w:t>Contents</w:t>
      </w:r>
    </w:p>
    <w:p w14:paraId="4A53F6E6" w14:textId="70A4217E" w:rsidR="00896F1F" w:rsidRDefault="00896F1F">
      <w:r>
        <w:t>Page 1. Contents.</w:t>
      </w:r>
    </w:p>
    <w:p w14:paraId="10DF23A4" w14:textId="090BCF99" w:rsidR="00896F1F" w:rsidRDefault="00896F1F">
      <w:r>
        <w:t>Pages 2- 5 Meeting agenda.</w:t>
      </w:r>
    </w:p>
    <w:p w14:paraId="6B7984CF" w14:textId="6B8B2A7B" w:rsidR="00896F1F" w:rsidRDefault="00896F1F">
      <w:r>
        <w:t xml:space="preserve">Pages 6- 8 Script. </w:t>
      </w:r>
    </w:p>
    <w:p w14:paraId="6221DB47" w14:textId="11C63B88" w:rsidR="00896F1F" w:rsidRDefault="00896F1F">
      <w:r>
        <w:t xml:space="preserve">Pages 9- 15 Group reference list. </w:t>
      </w:r>
    </w:p>
    <w:p w14:paraId="4BA859BC" w14:textId="77777777" w:rsidR="001E7FCD" w:rsidRDefault="001E7FCD"/>
    <w:p w14:paraId="2A975EAB" w14:textId="4D823FED" w:rsidR="001E7FCD" w:rsidRDefault="001E7FCD">
      <w:r>
        <w:t>AI- I have used AI to help with my research.</w:t>
      </w:r>
    </w:p>
    <w:p w14:paraId="31568655" w14:textId="65FC93F6" w:rsidR="001E7FCD" w:rsidRDefault="001E7FCD">
      <w:r>
        <w:t xml:space="preserve">I used copilot and used the following prompt ‘Can you help me find some academic resources on the importance of family engagement in a early years setting’. </w:t>
      </w:r>
    </w:p>
    <w:p w14:paraId="628D5158" w14:textId="77777777" w:rsidR="00896F1F" w:rsidRDefault="00896F1F"/>
    <w:p w14:paraId="7A2541EA" w14:textId="77777777" w:rsidR="00896F1F" w:rsidRDefault="00896F1F"/>
    <w:p w14:paraId="035FB59D" w14:textId="77777777" w:rsidR="00896F1F" w:rsidRDefault="00896F1F"/>
    <w:p w14:paraId="2FA370AA" w14:textId="77777777" w:rsidR="00896F1F" w:rsidRDefault="00896F1F"/>
    <w:p w14:paraId="483AF7AA" w14:textId="77777777" w:rsidR="00896F1F" w:rsidRDefault="00896F1F"/>
    <w:p w14:paraId="30DAABD0" w14:textId="77777777" w:rsidR="00896F1F" w:rsidRDefault="00896F1F"/>
    <w:p w14:paraId="649EEB63" w14:textId="77777777" w:rsidR="00896F1F" w:rsidRDefault="00896F1F"/>
    <w:p w14:paraId="3ED4E8D2" w14:textId="77777777" w:rsidR="00896F1F" w:rsidRDefault="00896F1F"/>
    <w:p w14:paraId="2956E658" w14:textId="77777777" w:rsidR="00896F1F" w:rsidRDefault="00896F1F"/>
    <w:p w14:paraId="071C9C17" w14:textId="77777777" w:rsidR="00896F1F" w:rsidRDefault="00896F1F"/>
    <w:p w14:paraId="70E52A9F" w14:textId="77777777" w:rsidR="00896F1F" w:rsidRDefault="00896F1F"/>
    <w:p w14:paraId="182DBDFB" w14:textId="77777777" w:rsidR="00896F1F" w:rsidRDefault="00896F1F"/>
    <w:p w14:paraId="3A0CDF8E" w14:textId="77777777" w:rsidR="00896F1F" w:rsidRDefault="00896F1F"/>
    <w:p w14:paraId="7CF65D77" w14:textId="77777777" w:rsidR="00896F1F" w:rsidRDefault="00896F1F"/>
    <w:p w14:paraId="6AF5C648" w14:textId="77777777" w:rsidR="00896F1F" w:rsidRDefault="00896F1F"/>
    <w:p w14:paraId="1E3E48A8" w14:textId="77777777" w:rsidR="00896F1F" w:rsidRDefault="00896F1F"/>
    <w:p w14:paraId="0D53054F" w14:textId="77777777" w:rsidR="00896F1F" w:rsidRDefault="00896F1F"/>
    <w:p w14:paraId="15FA40C3" w14:textId="77777777" w:rsidR="00896F1F" w:rsidRDefault="00896F1F"/>
    <w:p w14:paraId="743D7AEC" w14:textId="77777777" w:rsidR="00896F1F" w:rsidRDefault="00896F1F"/>
    <w:p w14:paraId="57C791D9" w14:textId="77777777" w:rsidR="00896F1F" w:rsidRDefault="00896F1F"/>
    <w:p w14:paraId="2622E4DE" w14:textId="77777777" w:rsidR="00896F1F" w:rsidRDefault="00896F1F"/>
    <w:p w14:paraId="1F75A078" w14:textId="77777777" w:rsidR="00896F1F" w:rsidRDefault="00896F1F"/>
    <w:p w14:paraId="0C81922B" w14:textId="77777777" w:rsidR="00896F1F" w:rsidRPr="000B4C19" w:rsidRDefault="00896F1F" w:rsidP="00896F1F">
      <w:pPr>
        <w:pStyle w:val="NormalWeb"/>
        <w:rPr>
          <w:b/>
          <w:bCs/>
          <w:color w:val="000000"/>
          <w:sz w:val="27"/>
          <w:szCs w:val="27"/>
          <w:u w:val="single"/>
        </w:rPr>
      </w:pPr>
      <w:r w:rsidRPr="000B4C19">
        <w:rPr>
          <w:b/>
          <w:bCs/>
          <w:color w:val="000000"/>
          <w:sz w:val="27"/>
          <w:szCs w:val="27"/>
          <w:u w:val="single"/>
        </w:rPr>
        <w:t>Team Meeting Agenda 24/11/2025</w:t>
      </w:r>
    </w:p>
    <w:p w14:paraId="61D12B46"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Attendees: Lucy Pitt, Samantha Morgan, Lucie Williams, Sophie Norman, Emma Thomas, Hari Jones.</w:t>
      </w:r>
    </w:p>
    <w:p w14:paraId="30760A5A"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1. Safeguarding (key points highlighted) carried out by Lucy Pitt</w:t>
      </w:r>
    </w:p>
    <w:p w14:paraId="3B77E414"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Introduction to Safeguarding</w:t>
      </w:r>
    </w:p>
    <w:p w14:paraId="0175B4C0"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Define safeguarding and its importance in our setting.</w:t>
      </w:r>
    </w:p>
    <w:p w14:paraId="1BA3E94B"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Reinforce that safeguarding is everyone’s responsibility not only the designated safeguarding lead and deputy.</w:t>
      </w:r>
    </w:p>
    <w:p w14:paraId="7A3996EB"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Incident Reporting and Record Keeping</w:t>
      </w:r>
    </w:p>
    <w:p w14:paraId="0E5FB551"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Outline how safeguarding concerns are documented.</w:t>
      </w:r>
    </w:p>
    <w:p w14:paraId="08BB8A91"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Explain the process of a safeguarding referral: initial support via IAA, escalation through a C1 form, and referral to MASH (Multi</w:t>
      </w:r>
      <w:r w:rsidRPr="006902E9">
        <w:rPr>
          <w:rFonts w:ascii="Arial" w:hAnsi="Arial" w:cs="Arial"/>
          <w:color w:val="000000"/>
        </w:rPr>
        <w:noBreakHyphen/>
        <w:t>Agency Safeguarding Hub).</w:t>
      </w:r>
    </w:p>
    <w:p w14:paraId="1DBFA19D"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Interactive Safeguarding Question</w:t>
      </w:r>
    </w:p>
    <w:p w14:paraId="5BA7BBB5"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Engage members of the team with a scenario or question encouraging them to explain and reflect on their understanding of safeguarding procedures.</w:t>
      </w:r>
    </w:p>
    <w:p w14:paraId="4CD8E705"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Training and Professional Development</w:t>
      </w:r>
    </w:p>
    <w:p w14:paraId="3823839B"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Encourage staff who feel uncertain about any safeguarding topic to enhance their knowledge by enrolling in relevant online training courses for example:</w:t>
      </w:r>
    </w:p>
    <w:p w14:paraId="457CB483"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Prevent Duty (radicalisation awareness)</w:t>
      </w:r>
    </w:p>
    <w:p w14:paraId="5C25F24F"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ACEs (Adverse Childhood Experiences)</w:t>
      </w:r>
    </w:p>
    <w:p w14:paraId="36CDB00B"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County Lines and Cuckooing (child exploitation risks)</w:t>
      </w:r>
    </w:p>
    <w:p w14:paraId="0BE76CB1"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FGM (awareness and reporting duties)</w:t>
      </w:r>
    </w:p>
    <w:p w14:paraId="48417BD8"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 xml:space="preserve">2. </w:t>
      </w:r>
      <w:r w:rsidRPr="006902E9">
        <w:rPr>
          <w:rFonts w:ascii="Arial" w:hAnsi="Arial" w:cs="Arial"/>
          <w:b/>
          <w:bCs/>
          <w:color w:val="000000"/>
        </w:rPr>
        <w:t>Health and Safety</w:t>
      </w:r>
      <w:r w:rsidRPr="006902E9">
        <w:rPr>
          <w:rFonts w:ascii="Arial" w:hAnsi="Arial" w:cs="Arial"/>
          <w:color w:val="000000"/>
        </w:rPr>
        <w:t xml:space="preserve"> </w:t>
      </w:r>
      <w:r w:rsidRPr="006902E9">
        <w:rPr>
          <w:rFonts w:ascii="Arial" w:hAnsi="Arial" w:cs="Arial"/>
          <w:b/>
          <w:bCs/>
          <w:color w:val="000000"/>
        </w:rPr>
        <w:t>(key points highlighted). Carried out by Samantha morgan.</w:t>
      </w:r>
    </w:p>
    <w:p w14:paraId="1338FA7E"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lastRenderedPageBreak/>
        <w:t>Handwashing and Hygiene Practices</w:t>
      </w:r>
    </w:p>
    <w:p w14:paraId="0BEE7244"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Reinforce the importance of regular handwashing and hygiene supported by the NHS hand washing technique poster displayed within the setting.</w:t>
      </w:r>
    </w:p>
    <w:p w14:paraId="55A260E9"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Ensure children are encouraged and supervised during these routines.</w:t>
      </w:r>
    </w:p>
    <w:p w14:paraId="516CAC0D"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Illness and Exclusion Policies</w:t>
      </w:r>
    </w:p>
    <w:p w14:paraId="51114DA8"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Review procedures for managing illness in the setting and change if necessary.</w:t>
      </w:r>
    </w:p>
    <w:p w14:paraId="1FDD0531"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Clarify when children should be excluded due to illnesses and how staff should respond to this.</w:t>
      </w:r>
    </w:p>
    <w:p w14:paraId="7D1CF67F"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Emergency evacuation procedures.</w:t>
      </w:r>
    </w:p>
    <w:p w14:paraId="5B297433"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Revisit the fire drill procedure and evacuation routes.</w:t>
      </w:r>
    </w:p>
    <w:p w14:paraId="605BB15A"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Review wider emergency procedures to ensure all staff are confident. Highlight the emergency exit routes to ensure staff know and understand where each evacuation route is located.</w:t>
      </w:r>
    </w:p>
    <w:p w14:paraId="38AFA7F5"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Food Safety and Mealtime Supervision</w:t>
      </w:r>
    </w:p>
    <w:p w14:paraId="45CB28D0"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Discuss safe food handling and storage.</w:t>
      </w:r>
    </w:p>
    <w:p w14:paraId="1DE97FFE"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Ensure staff are confident in supervising children during meals. And ensuring that all food prepared at the setting is chopped correctly to minimise the risk of choking.</w:t>
      </w:r>
    </w:p>
    <w:p w14:paraId="21DFF13E"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3. Staff mentor and Interventions (key points highlighted). Carried out by Lucie Williams.</w:t>
      </w:r>
    </w:p>
    <w:p w14:paraId="27369351"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Aims of Well COMM</w:t>
      </w:r>
    </w:p>
    <w:p w14:paraId="73BE6250"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Introduce Well Comm as a practical toolkit for assessing and supporting children’s speech, language, and communication.</w:t>
      </w:r>
    </w:p>
    <w:p w14:paraId="69CE99BC"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Emphasise its role in spotting early needs and promoting inclusive development.</w:t>
      </w:r>
    </w:p>
    <w:p w14:paraId="35ECB91C"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How We Will Use It in the Setting</w:t>
      </w:r>
    </w:p>
    <w:p w14:paraId="55862BA8"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Explain how staff will apply Well Comm through screening, observation, and targeted activities within the setting.</w:t>
      </w:r>
    </w:p>
    <w:p w14:paraId="1745A69F"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Clarify responsibilities for the assessments and how progress will be tracked.</w:t>
      </w:r>
    </w:p>
    <w:p w14:paraId="6615EC63"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Staff Training and Next Steps</w:t>
      </w:r>
    </w:p>
    <w:p w14:paraId="721A8EDE"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Outline training required to ensure all staff can use Well Comm effectively.</w:t>
      </w:r>
    </w:p>
    <w:p w14:paraId="7FE7D2FB" w14:textId="77777777" w:rsidR="00896F1F" w:rsidRPr="006902E9" w:rsidRDefault="00896F1F" w:rsidP="00896F1F">
      <w:pPr>
        <w:pStyle w:val="NormalWeb"/>
        <w:rPr>
          <w:rFonts w:ascii="Arial" w:hAnsi="Arial" w:cs="Arial"/>
          <w:color w:val="000000"/>
        </w:rPr>
      </w:pPr>
      <w:r w:rsidRPr="006902E9">
        <w:rPr>
          <w:rFonts w:ascii="Arial" w:hAnsi="Arial" w:cs="Arial"/>
          <w:color w:val="000000"/>
        </w:rPr>
        <w:lastRenderedPageBreak/>
        <w:t>Encourage ongoing professional development and regular monitoring.</w:t>
      </w:r>
    </w:p>
    <w:p w14:paraId="7B95DC98"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Share how results will be reviewed and communicated with parents/carers.</w:t>
      </w:r>
    </w:p>
    <w:p w14:paraId="3F3CA556"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4. ALN documentation, (Key points highlighted). Carried out by Sophie Norman.</w:t>
      </w:r>
    </w:p>
    <w:p w14:paraId="149FA04C"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Introduction to Individual Learning Plans (ILPs)</w:t>
      </w:r>
    </w:p>
    <w:p w14:paraId="4AD54519"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Outline the purpose of ILPs as personalised documents designed to meet each child’s unique learning needs.</w:t>
      </w:r>
    </w:p>
    <w:p w14:paraId="72C8A07A"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Discuss the collaboration between staff, parents, and external professionals in developing and reviewing ILPs.</w:t>
      </w:r>
    </w:p>
    <w:p w14:paraId="15C164B4"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Record Keeping and Monitoring</w:t>
      </w:r>
    </w:p>
    <w:p w14:paraId="374114F3"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Accurate documentation of assessments, interventions, and outcomes.</w:t>
      </w:r>
    </w:p>
    <w:p w14:paraId="56CD73A9"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Secure storage of records in line with GDPR and safeguarding policies.</w:t>
      </w:r>
    </w:p>
    <w:p w14:paraId="22DAFBE1"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Evidence used to inform reviews, inspections, and parental communication.</w:t>
      </w:r>
    </w:p>
    <w:p w14:paraId="45FDA647"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Staff Roles and Responsibilities</w:t>
      </w:r>
    </w:p>
    <w:p w14:paraId="2EE0CCD5"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ALN Lead oversees documentation and ensures staff are confident in using ILPs ALN lead will support when needed.</w:t>
      </w:r>
    </w:p>
    <w:p w14:paraId="011ED575"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All staff contribute observations and updates to maintain a holistic oversight of a child.</w:t>
      </w:r>
    </w:p>
    <w:p w14:paraId="16EFA753"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Training provided to strengthen inclusive practice and accurate record keeping.</w:t>
      </w:r>
    </w:p>
    <w:p w14:paraId="02F2C904"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5. Family engagement key points to be discussed. Carried out by Emma Thomas.</w:t>
      </w:r>
    </w:p>
    <w:p w14:paraId="37163D5D"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The Importance of Family Engagement</w:t>
      </w:r>
    </w:p>
    <w:p w14:paraId="6B3CDCA2"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Family engagement builds strong partnerships between home and setting.</w:t>
      </w:r>
    </w:p>
    <w:p w14:paraId="18E922B9"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It supports children’s learning, wellbeing, and development by ensuring consistency.</w:t>
      </w:r>
    </w:p>
    <w:p w14:paraId="42E5CE07"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What has Been Going Well</w:t>
      </w:r>
    </w:p>
    <w:p w14:paraId="051DAC93"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Strong methods of communication including (newsletters, parent meetings, daily updates).</w:t>
      </w:r>
    </w:p>
    <w:p w14:paraId="5E72488F"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Positive feedback from families about feeling included in their child’s progress.</w:t>
      </w:r>
    </w:p>
    <w:p w14:paraId="615688E3" w14:textId="77777777" w:rsidR="00896F1F" w:rsidRPr="006902E9" w:rsidRDefault="00896F1F" w:rsidP="00896F1F">
      <w:pPr>
        <w:pStyle w:val="NormalWeb"/>
        <w:rPr>
          <w:rFonts w:ascii="Arial" w:hAnsi="Arial" w:cs="Arial"/>
          <w:color w:val="000000"/>
        </w:rPr>
      </w:pPr>
      <w:r w:rsidRPr="006902E9">
        <w:rPr>
          <w:rFonts w:ascii="Arial" w:hAnsi="Arial" w:cs="Arial"/>
          <w:color w:val="000000"/>
        </w:rPr>
        <w:lastRenderedPageBreak/>
        <w:t>Successful events that encourage parental involvement (stay</w:t>
      </w:r>
      <w:r w:rsidRPr="006902E9">
        <w:rPr>
          <w:rFonts w:ascii="Arial" w:hAnsi="Arial" w:cs="Arial"/>
          <w:color w:val="000000"/>
        </w:rPr>
        <w:noBreakHyphen/>
        <w:t>and</w:t>
      </w:r>
      <w:r w:rsidRPr="006902E9">
        <w:rPr>
          <w:rFonts w:ascii="Arial" w:hAnsi="Arial" w:cs="Arial"/>
          <w:color w:val="000000"/>
        </w:rPr>
        <w:noBreakHyphen/>
        <w:t>play sessions, workshops).</w:t>
      </w:r>
    </w:p>
    <w:p w14:paraId="4FCE5EBB"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Where We Can Improve</w:t>
      </w:r>
    </w:p>
    <w:p w14:paraId="3B1505D9"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Some families may feel less confident engaging due to language, time, or cultural barriers.</w:t>
      </w:r>
    </w:p>
    <w:p w14:paraId="308E2E79"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Need to ensure all parents have equal access to information (digital and paper formats).</w:t>
      </w:r>
    </w:p>
    <w:p w14:paraId="5999AD39"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 xml:space="preserve">Strengthen </w:t>
      </w:r>
      <w:proofErr w:type="gramStart"/>
      <w:r w:rsidRPr="006902E9">
        <w:rPr>
          <w:rFonts w:ascii="Arial" w:hAnsi="Arial" w:cs="Arial"/>
          <w:color w:val="000000"/>
        </w:rPr>
        <w:t>two way</w:t>
      </w:r>
      <w:proofErr w:type="gramEnd"/>
      <w:r w:rsidRPr="006902E9">
        <w:rPr>
          <w:rFonts w:ascii="Arial" w:hAnsi="Arial" w:cs="Arial"/>
          <w:color w:val="000000"/>
        </w:rPr>
        <w:t xml:space="preserve"> communication by not just sharing updates however also through listening to family voices.</w:t>
      </w:r>
    </w:p>
    <w:p w14:paraId="779758AB"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New Ideas Moving Forward</w:t>
      </w:r>
    </w:p>
    <w:p w14:paraId="043186B8"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Introduce family workshops on topics that supports a child’s development for example literacy, numeracy, and wellbeing.</w:t>
      </w:r>
    </w:p>
    <w:p w14:paraId="7B09F836"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Create more flexible opportunities for engagement (online meetings, recorded updates).</w:t>
      </w:r>
    </w:p>
    <w:p w14:paraId="488438BC"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Develop parent focus groups to align with aspects of the curriculum or activities.</w:t>
      </w:r>
    </w:p>
    <w:p w14:paraId="13816DB9"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Celebrate diversity by inviting families to share cultural traditions and experiences.</w:t>
      </w:r>
    </w:p>
    <w:p w14:paraId="675B1B7C"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6. Forest school planning (key points highlighted). Carried out by Hari Jones.</w:t>
      </w:r>
    </w:p>
    <w:p w14:paraId="2D3A569D"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Safety and Risk Management</w:t>
      </w:r>
    </w:p>
    <w:p w14:paraId="32199476"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Conduct thorough risk assessments for all activities and locations.</w:t>
      </w:r>
    </w:p>
    <w:p w14:paraId="1A613B07"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Identify and manage potential hazards in natural environments.</w:t>
      </w:r>
    </w:p>
    <w:p w14:paraId="1F222BF3"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Ensure appropriate control measures are in place for each session.</w:t>
      </w:r>
    </w:p>
    <w:p w14:paraId="7CFCC9CA"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Accessibility and Inclusion</w:t>
      </w:r>
    </w:p>
    <w:p w14:paraId="08D63349"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Consider age, learning needs, and physical disabilities when planning sessions.</w:t>
      </w:r>
    </w:p>
    <w:p w14:paraId="1C7A3663"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Ensure the site is accessible for all children and staff.</w:t>
      </w:r>
    </w:p>
    <w:p w14:paraId="178536A7"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Adapt activities to meet individual needs and promote inclusive participation.</w:t>
      </w:r>
    </w:p>
    <w:p w14:paraId="6C8E7178"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Staffing and Supervision</w:t>
      </w:r>
    </w:p>
    <w:p w14:paraId="2FA3E967"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Review class sizes and ensure appropriate practitioner to child ratios are being followed.</w:t>
      </w:r>
    </w:p>
    <w:p w14:paraId="3E3DE1F8"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Organise parental volunteers and additional supporting staff where needed.</w:t>
      </w:r>
    </w:p>
    <w:p w14:paraId="6712C0DB" w14:textId="77777777" w:rsidR="00896F1F" w:rsidRPr="006902E9" w:rsidRDefault="00896F1F" w:rsidP="00896F1F">
      <w:pPr>
        <w:pStyle w:val="NormalWeb"/>
        <w:rPr>
          <w:rFonts w:ascii="Arial" w:hAnsi="Arial" w:cs="Arial"/>
          <w:color w:val="000000"/>
        </w:rPr>
      </w:pPr>
      <w:r w:rsidRPr="006902E9">
        <w:rPr>
          <w:rFonts w:ascii="Arial" w:hAnsi="Arial" w:cs="Arial"/>
          <w:color w:val="000000"/>
        </w:rPr>
        <w:lastRenderedPageBreak/>
        <w:t>Confirm staff are confident in their roles and responsibilities.</w:t>
      </w:r>
    </w:p>
    <w:p w14:paraId="557D82A0" w14:textId="77777777" w:rsidR="00896F1F" w:rsidRPr="006902E9" w:rsidRDefault="00896F1F" w:rsidP="00896F1F">
      <w:pPr>
        <w:pStyle w:val="NormalWeb"/>
        <w:rPr>
          <w:rFonts w:ascii="Arial" w:hAnsi="Arial" w:cs="Arial"/>
          <w:b/>
          <w:bCs/>
          <w:color w:val="000000"/>
        </w:rPr>
      </w:pPr>
      <w:r w:rsidRPr="006902E9">
        <w:rPr>
          <w:rFonts w:ascii="Arial" w:hAnsi="Arial" w:cs="Arial"/>
          <w:b/>
          <w:bCs/>
          <w:color w:val="000000"/>
        </w:rPr>
        <w:t>Environmental and Logistical Planning</w:t>
      </w:r>
    </w:p>
    <w:p w14:paraId="4B0911A3"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Prepare for seasonal changes: clothing, weather conditions, and time of year.</w:t>
      </w:r>
    </w:p>
    <w:p w14:paraId="35F66811" w14:textId="77777777" w:rsidR="00896F1F" w:rsidRPr="006902E9" w:rsidRDefault="00896F1F" w:rsidP="00896F1F">
      <w:pPr>
        <w:pStyle w:val="NormalWeb"/>
        <w:rPr>
          <w:rFonts w:ascii="Arial" w:hAnsi="Arial" w:cs="Arial"/>
          <w:color w:val="000000"/>
        </w:rPr>
      </w:pPr>
      <w:r w:rsidRPr="006902E9">
        <w:rPr>
          <w:rFonts w:ascii="Arial" w:hAnsi="Arial" w:cs="Arial"/>
          <w:color w:val="000000"/>
        </w:rPr>
        <w:t>Plan session durations and travel times to and from the site.</w:t>
      </w:r>
    </w:p>
    <w:p w14:paraId="20C6D173" w14:textId="77777777" w:rsidR="00896F1F" w:rsidRDefault="00896F1F" w:rsidP="00896F1F">
      <w:pPr>
        <w:pStyle w:val="NormalWeb"/>
        <w:rPr>
          <w:rFonts w:ascii="Arial" w:hAnsi="Arial" w:cs="Arial"/>
          <w:color w:val="000000"/>
        </w:rPr>
      </w:pPr>
      <w:r w:rsidRPr="006902E9">
        <w:rPr>
          <w:rFonts w:ascii="Arial" w:hAnsi="Arial" w:cs="Arial"/>
          <w:color w:val="000000"/>
        </w:rPr>
        <w:t>Ensure essential facilities for example toilets and shelter are available.</w:t>
      </w:r>
    </w:p>
    <w:p w14:paraId="70D70090" w14:textId="302BF0EF" w:rsidR="00896F1F" w:rsidRPr="00896F1F" w:rsidRDefault="00896F1F" w:rsidP="00896F1F">
      <w:pPr>
        <w:pStyle w:val="NormalWeb"/>
        <w:rPr>
          <w:rFonts w:ascii="Arial" w:hAnsi="Arial" w:cs="Arial"/>
          <w:color w:val="000000"/>
        </w:rPr>
      </w:pPr>
      <w:r w:rsidRPr="001C0427">
        <w:rPr>
          <w:rFonts w:ascii="Arial" w:hAnsi="Arial" w:cs="Arial"/>
          <w:b/>
          <w:bCs/>
        </w:rPr>
        <w:t>Script.</w:t>
      </w:r>
    </w:p>
    <w:p w14:paraId="033D7FD7" w14:textId="77777777" w:rsidR="00896F1F" w:rsidRPr="001C0427" w:rsidRDefault="00896F1F" w:rsidP="00896F1F">
      <w:pPr>
        <w:spacing w:line="360" w:lineRule="auto"/>
        <w:rPr>
          <w:rFonts w:ascii="Arial" w:hAnsi="Arial" w:cs="Arial"/>
        </w:rPr>
      </w:pPr>
      <w:r w:rsidRPr="001C0427">
        <w:rPr>
          <w:rFonts w:ascii="Arial" w:hAnsi="Arial" w:cs="Arial"/>
        </w:rPr>
        <w:t>As Lucy has said my role is a family engagement lead, I am grateful that this setting decided to use a distributed approach to leadership (Lindon, 2012) this opened this role for myself. I have been given this opportunity as I am passionate about family involvement, and I have the knowledge and experience to implement this into our setting</w:t>
      </w:r>
      <w:r>
        <w:rPr>
          <w:rFonts w:ascii="Arial" w:hAnsi="Arial" w:cs="Arial"/>
        </w:rPr>
        <w:t xml:space="preserve">, which is something that </w:t>
      </w:r>
      <w:r w:rsidRPr="001C0427">
        <w:rPr>
          <w:rFonts w:ascii="Arial" w:hAnsi="Arial" w:cs="Arial"/>
        </w:rPr>
        <w:t>Lindon,</w:t>
      </w:r>
      <w:r>
        <w:rPr>
          <w:rFonts w:ascii="Arial" w:hAnsi="Arial" w:cs="Arial"/>
        </w:rPr>
        <w:t xml:space="preserve"> (</w:t>
      </w:r>
      <w:r w:rsidRPr="001C0427">
        <w:rPr>
          <w:rFonts w:ascii="Arial" w:hAnsi="Arial" w:cs="Arial"/>
        </w:rPr>
        <w:t>2012</w:t>
      </w:r>
      <w:r>
        <w:rPr>
          <w:rFonts w:ascii="Arial" w:hAnsi="Arial" w:cs="Arial"/>
        </w:rPr>
        <w:t>) states are essential for this leadership role.</w:t>
      </w:r>
    </w:p>
    <w:p w14:paraId="695E0164" w14:textId="77777777" w:rsidR="00896F1F" w:rsidRPr="001C0427" w:rsidRDefault="00896F1F" w:rsidP="00896F1F">
      <w:pPr>
        <w:spacing w:line="360" w:lineRule="auto"/>
        <w:rPr>
          <w:rFonts w:ascii="Arial" w:hAnsi="Arial" w:cs="Arial"/>
        </w:rPr>
      </w:pPr>
      <w:r>
        <w:rPr>
          <w:rFonts w:ascii="Arial" w:hAnsi="Arial" w:cs="Arial"/>
        </w:rPr>
        <w:t>Rouse (2025) recognises that family engagement is a</w:t>
      </w:r>
      <w:r w:rsidRPr="001C0427">
        <w:rPr>
          <w:rFonts w:ascii="Arial" w:hAnsi="Arial" w:cs="Arial"/>
        </w:rPr>
        <w:t xml:space="preserve"> key component in effective early years practice because it helps strengthen connections between home and settings. Th</w:t>
      </w:r>
      <w:r>
        <w:rPr>
          <w:rFonts w:ascii="Arial" w:hAnsi="Arial" w:cs="Arial"/>
        </w:rPr>
        <w:t xml:space="preserve">ey also </w:t>
      </w:r>
      <w:r w:rsidRPr="001C0427">
        <w:rPr>
          <w:rFonts w:ascii="Arial" w:hAnsi="Arial" w:cs="Arial"/>
        </w:rPr>
        <w:t>s</w:t>
      </w:r>
      <w:r>
        <w:rPr>
          <w:rFonts w:ascii="Arial" w:hAnsi="Arial" w:cs="Arial"/>
        </w:rPr>
        <w:t>ay it</w:t>
      </w:r>
      <w:r w:rsidRPr="001C0427">
        <w:rPr>
          <w:rFonts w:ascii="Arial" w:hAnsi="Arial" w:cs="Arial"/>
        </w:rPr>
        <w:t xml:space="preserve"> enhances children’s learning and supports their wellbeing.  Research </w:t>
      </w:r>
      <w:r>
        <w:rPr>
          <w:rFonts w:ascii="Arial" w:hAnsi="Arial" w:cs="Arial"/>
        </w:rPr>
        <w:t xml:space="preserve">by Sylva et al (2004) and Epstein (2011) </w:t>
      </w:r>
      <w:r w:rsidRPr="001C0427">
        <w:rPr>
          <w:rFonts w:ascii="Arial" w:hAnsi="Arial" w:cs="Arial"/>
        </w:rPr>
        <w:t xml:space="preserve">shows that when parents and practitioners work closely together children make better progress with communication, language, literacy and social development. </w:t>
      </w:r>
      <w:r>
        <w:rPr>
          <w:rFonts w:ascii="Arial" w:hAnsi="Arial" w:cs="Arial"/>
        </w:rPr>
        <w:t>Bronfenbrenner’s (1979) research claims that f</w:t>
      </w:r>
      <w:r w:rsidRPr="001C0427">
        <w:rPr>
          <w:rFonts w:ascii="Arial" w:hAnsi="Arial" w:cs="Arial"/>
        </w:rPr>
        <w:t xml:space="preserve">amilies are children’s first educators so by sharing information about their home routines, cultural backgrounds and individual needs will help us as practitioners to plan more responsive and meaningful learning experiences. Strong partnerships also build trust, help empower parents and create supportive environments that contribute to positive </w:t>
      </w:r>
      <w:proofErr w:type="gramStart"/>
      <w:r w:rsidRPr="001C0427">
        <w:rPr>
          <w:rFonts w:ascii="Arial" w:hAnsi="Arial" w:cs="Arial"/>
        </w:rPr>
        <w:t>long</w:t>
      </w:r>
      <w:r>
        <w:rPr>
          <w:rFonts w:ascii="Arial" w:hAnsi="Arial" w:cs="Arial"/>
        </w:rPr>
        <w:t xml:space="preserve"> </w:t>
      </w:r>
      <w:r w:rsidRPr="001C0427">
        <w:rPr>
          <w:rFonts w:ascii="Arial" w:hAnsi="Arial" w:cs="Arial"/>
        </w:rPr>
        <w:t>term</w:t>
      </w:r>
      <w:proofErr w:type="gramEnd"/>
      <w:r w:rsidRPr="001C0427">
        <w:rPr>
          <w:rFonts w:ascii="Arial" w:hAnsi="Arial" w:cs="Arial"/>
        </w:rPr>
        <w:t xml:space="preserve"> outcomes (Desforges, </w:t>
      </w:r>
      <w:proofErr w:type="spellStart"/>
      <w:r w:rsidRPr="001C0427">
        <w:rPr>
          <w:rFonts w:ascii="Arial" w:hAnsi="Arial" w:cs="Arial"/>
        </w:rPr>
        <w:t>Abouchaar</w:t>
      </w:r>
      <w:proofErr w:type="spellEnd"/>
      <w:r w:rsidRPr="001C0427">
        <w:rPr>
          <w:rFonts w:ascii="Arial" w:hAnsi="Arial" w:cs="Arial"/>
        </w:rPr>
        <w:t xml:space="preserve">, 2003). Therefore, engaging families is essential in promoting high quality early years provision and fostering children’s holistic development which is what we are aiming to achieve. </w:t>
      </w:r>
    </w:p>
    <w:p w14:paraId="56685290" w14:textId="77777777" w:rsidR="00896F1F" w:rsidRPr="001C0427" w:rsidRDefault="00896F1F" w:rsidP="00896F1F">
      <w:pPr>
        <w:spacing w:line="360" w:lineRule="auto"/>
        <w:rPr>
          <w:rFonts w:ascii="Arial" w:hAnsi="Arial" w:cs="Arial"/>
        </w:rPr>
      </w:pPr>
      <w:r w:rsidRPr="001C0427">
        <w:rPr>
          <w:rFonts w:ascii="Arial" w:hAnsi="Arial" w:cs="Arial"/>
        </w:rPr>
        <w:t>As stated in the Curriculum for non-maintained settings we must work in partnership, with parents to help support the children joining our setting. All of us have a responsibility to ensure that we build good strong relationships with the families to help the children build a sense of belonging (</w:t>
      </w:r>
      <w:r>
        <w:rPr>
          <w:rFonts w:ascii="Arial" w:hAnsi="Arial" w:cs="Arial"/>
        </w:rPr>
        <w:t>Welsh Government, 2022</w:t>
      </w:r>
      <w:r w:rsidRPr="001C0427">
        <w:rPr>
          <w:rFonts w:ascii="Arial" w:hAnsi="Arial" w:cs="Arial"/>
        </w:rPr>
        <w:t xml:space="preserve">). </w:t>
      </w:r>
    </w:p>
    <w:p w14:paraId="7B344B1B" w14:textId="77777777" w:rsidR="00896F1F" w:rsidRPr="001C0427" w:rsidRDefault="00896F1F" w:rsidP="00896F1F">
      <w:pPr>
        <w:spacing w:line="360" w:lineRule="auto"/>
        <w:rPr>
          <w:rFonts w:ascii="Arial" w:hAnsi="Arial" w:cs="Arial"/>
        </w:rPr>
      </w:pPr>
      <w:r w:rsidRPr="001C0427">
        <w:rPr>
          <w:rFonts w:ascii="Arial" w:hAnsi="Arial" w:cs="Arial"/>
        </w:rPr>
        <w:lastRenderedPageBreak/>
        <w:t xml:space="preserve">I wanted to talk about what’s been working well, I’ve seen some lovely comments from parents on the app, saying how much they enjoy reading the daily updates and seeing the pictures that the staff are uploading. I also sent out a short survey asking the parents what ways of communication they prefer and asking them for any suggestions. We had mixed responses as expected but it highlighted the fact that parents like a mixture of our monthly newsletters and parent’s meetings. These three ways of communicating with the parents are working well, so we will continue using these methods. There was some research that was carried out by Levickis et al, </w:t>
      </w:r>
      <w:r>
        <w:rPr>
          <w:rFonts w:ascii="Arial" w:hAnsi="Arial" w:cs="Arial"/>
        </w:rPr>
        <w:t>(</w:t>
      </w:r>
      <w:r w:rsidRPr="001C0427">
        <w:rPr>
          <w:rFonts w:ascii="Arial" w:hAnsi="Arial" w:cs="Arial"/>
        </w:rPr>
        <w:t>2023</w:t>
      </w:r>
      <w:r>
        <w:rPr>
          <w:rFonts w:ascii="Arial" w:hAnsi="Arial" w:cs="Arial"/>
        </w:rPr>
        <w:t>)</w:t>
      </w:r>
      <w:r w:rsidRPr="001C0427">
        <w:rPr>
          <w:rFonts w:ascii="Arial" w:hAnsi="Arial" w:cs="Arial"/>
        </w:rPr>
        <w:t xml:space="preserve"> that looked at effective communicating with parents, and this found that parents valued clear frequent communication using a variety of communication methods. This is why we use several different communication methods. </w:t>
      </w:r>
    </w:p>
    <w:p w14:paraId="2032411F" w14:textId="77777777" w:rsidR="00896F1F" w:rsidRPr="001C0427" w:rsidRDefault="00896F1F" w:rsidP="00896F1F">
      <w:pPr>
        <w:spacing w:line="360" w:lineRule="auto"/>
        <w:rPr>
          <w:rFonts w:ascii="Arial" w:hAnsi="Arial" w:cs="Arial"/>
        </w:rPr>
      </w:pPr>
      <w:r w:rsidRPr="001C0427">
        <w:rPr>
          <w:rFonts w:ascii="Arial" w:hAnsi="Arial" w:cs="Arial"/>
        </w:rPr>
        <w:t>However, some responses we received highlighted that some parents are finding a barrier due to language and cultural differences. We can adapt culturally responsive approaches to include translated correspondence, in the form of our newsletters and on our app. The use of an interpreter if necessary and ensure that we value family’s cultural knowledge. This will help ensure that families feel respected</w:t>
      </w:r>
      <w:r>
        <w:rPr>
          <w:rFonts w:ascii="Arial" w:hAnsi="Arial" w:cs="Arial"/>
        </w:rPr>
        <w:t xml:space="preserve">, included and that all have access to the information we are sharing </w:t>
      </w:r>
      <w:r w:rsidRPr="001C0427">
        <w:rPr>
          <w:rFonts w:ascii="Arial" w:hAnsi="Arial" w:cs="Arial"/>
        </w:rPr>
        <w:t>(Societies, 2023). We can establish early connections by holding welcome meetings as well as our transition visits, these together can help families from diverse backgrounds to feel understood and valued. This can help reduce any barriers of communication (</w:t>
      </w:r>
      <w:proofErr w:type="spellStart"/>
      <w:r w:rsidRPr="001C0427">
        <w:rPr>
          <w:rFonts w:ascii="Arial" w:hAnsi="Arial" w:cs="Arial"/>
        </w:rPr>
        <w:t>Fenmachi</w:t>
      </w:r>
      <w:proofErr w:type="spellEnd"/>
      <w:r w:rsidRPr="001C0427">
        <w:rPr>
          <w:rFonts w:ascii="Arial" w:hAnsi="Arial" w:cs="Arial"/>
        </w:rPr>
        <w:t xml:space="preserve">, 2024). </w:t>
      </w:r>
    </w:p>
    <w:p w14:paraId="42F914E8" w14:textId="77777777" w:rsidR="00896F1F" w:rsidRPr="001C0427" w:rsidRDefault="00896F1F" w:rsidP="00896F1F">
      <w:pPr>
        <w:spacing w:line="360" w:lineRule="auto"/>
        <w:rPr>
          <w:rFonts w:ascii="Arial" w:hAnsi="Arial" w:cs="Arial"/>
        </w:rPr>
      </w:pPr>
      <w:r w:rsidRPr="001C0427">
        <w:rPr>
          <w:rFonts w:ascii="Arial" w:hAnsi="Arial" w:cs="Arial"/>
        </w:rPr>
        <w:t xml:space="preserve">I am going to check the app to see which of our parents are not accessing it and then speak to them confidentially to see if they need any support in using it. If needed I am happy to arrange a workshop on showing parents how to navigate the app. </w:t>
      </w:r>
    </w:p>
    <w:p w14:paraId="68A3EF88" w14:textId="77777777" w:rsidR="00896F1F" w:rsidRPr="001C0427" w:rsidRDefault="00896F1F" w:rsidP="00896F1F">
      <w:pPr>
        <w:spacing w:line="360" w:lineRule="auto"/>
        <w:rPr>
          <w:rFonts w:ascii="Arial" w:hAnsi="Arial" w:cs="Arial"/>
        </w:rPr>
      </w:pPr>
      <w:r w:rsidRPr="001C0427">
        <w:rPr>
          <w:rFonts w:ascii="Arial" w:hAnsi="Arial" w:cs="Arial"/>
        </w:rPr>
        <w:t xml:space="preserve">Moving forward we must ensure that all staff have training on how to use the app to communicate to parents. I am happy to do this for existing staff as well as new ones so if anyone needs some extra training on this please feel free to point them in my direction. </w:t>
      </w:r>
    </w:p>
    <w:p w14:paraId="742919C8" w14:textId="77777777" w:rsidR="00896F1F" w:rsidRPr="001C0427" w:rsidRDefault="00896F1F" w:rsidP="00896F1F">
      <w:pPr>
        <w:spacing w:line="360" w:lineRule="auto"/>
        <w:rPr>
          <w:rFonts w:ascii="Arial" w:hAnsi="Arial" w:cs="Arial"/>
        </w:rPr>
      </w:pPr>
      <w:r w:rsidRPr="001C0427">
        <w:rPr>
          <w:rFonts w:ascii="Arial" w:hAnsi="Arial" w:cs="Arial"/>
        </w:rPr>
        <w:t xml:space="preserve">I understand that we may come across some challenges which may include a lack of communication between ourselves as professionals this may result in certain bits of information not being passed onto our families. Or when a family structure breaks down leaving the other parent out of the loop of what is going on (Aubrey, 2011). To </w:t>
      </w:r>
      <w:r w:rsidRPr="001C0427">
        <w:rPr>
          <w:rFonts w:ascii="Arial" w:hAnsi="Arial" w:cs="Arial"/>
        </w:rPr>
        <w:lastRenderedPageBreak/>
        <w:t xml:space="preserve">overcome these, I suggest that we continue to hold staff meetings where we can all discuss any concerns and share knowledge about the children and families. We can also encourage families to make us aware of any changes in the family dynamics.  </w:t>
      </w:r>
    </w:p>
    <w:p w14:paraId="67CF04A4" w14:textId="77777777" w:rsidR="00896F1F" w:rsidRPr="001C0427" w:rsidRDefault="00896F1F" w:rsidP="00896F1F">
      <w:pPr>
        <w:spacing w:line="360" w:lineRule="auto"/>
        <w:rPr>
          <w:rFonts w:ascii="Arial" w:hAnsi="Arial" w:cs="Arial"/>
        </w:rPr>
      </w:pPr>
    </w:p>
    <w:p w14:paraId="0BF1F281" w14:textId="77777777" w:rsidR="00896F1F" w:rsidRDefault="00896F1F" w:rsidP="00896F1F">
      <w:pPr>
        <w:spacing w:line="360" w:lineRule="auto"/>
        <w:rPr>
          <w:rFonts w:ascii="Arial" w:hAnsi="Arial" w:cs="Arial"/>
        </w:rPr>
      </w:pPr>
      <w:r w:rsidRPr="001C0427">
        <w:rPr>
          <w:rFonts w:ascii="Arial" w:hAnsi="Arial" w:cs="Arial"/>
        </w:rPr>
        <w:t>We have held some successful events which we have received positive feedback from, these include our play and stay sessions for the families and last month our pumpkin carving event was very successful. I know that we didn’t have quite as many takers as we would have liked but after feedback, I’ve decided to run future workshops at a slightly later time that is more convenient for many of our parents. A date for the diary is the 3</w:t>
      </w:r>
      <w:r w:rsidRPr="001C0427">
        <w:rPr>
          <w:rFonts w:ascii="Arial" w:hAnsi="Arial" w:cs="Arial"/>
          <w:vertAlign w:val="superscript"/>
        </w:rPr>
        <w:t>rd</w:t>
      </w:r>
      <w:r w:rsidRPr="001C0427">
        <w:rPr>
          <w:rFonts w:ascii="Arial" w:hAnsi="Arial" w:cs="Arial"/>
        </w:rPr>
        <w:t xml:space="preserve"> of December at 4pm we are holding a wreath making class for parents and children to attend this is run by the lovely Louise Arnold with the cost of materials being covered by our setting. </w:t>
      </w:r>
    </w:p>
    <w:p w14:paraId="5BF0FA0E" w14:textId="77777777" w:rsidR="00896F1F" w:rsidRPr="001C0427" w:rsidRDefault="00896F1F" w:rsidP="00896F1F">
      <w:pPr>
        <w:spacing w:line="360" w:lineRule="auto"/>
        <w:rPr>
          <w:rFonts w:ascii="Arial" w:hAnsi="Arial" w:cs="Arial"/>
        </w:rPr>
      </w:pPr>
      <w:r>
        <w:rPr>
          <w:rFonts w:ascii="Arial" w:hAnsi="Arial" w:cs="Arial"/>
        </w:rPr>
        <w:t xml:space="preserve">We recently celebrated Diwali in our setting as I am sure you are aware we have some families that are Sikhs, we wanted them to feel valued and respected. We will continue to celebrate other cultural celebrations with Christmas being the next one. </w:t>
      </w:r>
    </w:p>
    <w:p w14:paraId="46B5D7F5" w14:textId="77777777" w:rsidR="00896F1F" w:rsidRPr="001C0427" w:rsidRDefault="00896F1F" w:rsidP="00896F1F">
      <w:pPr>
        <w:spacing w:line="360" w:lineRule="auto"/>
        <w:rPr>
          <w:rFonts w:ascii="Arial" w:hAnsi="Arial" w:cs="Arial"/>
        </w:rPr>
      </w:pPr>
      <w:r w:rsidRPr="001C0427">
        <w:rPr>
          <w:rFonts w:ascii="Arial" w:hAnsi="Arial" w:cs="Arial"/>
        </w:rPr>
        <w:t xml:space="preserve">On Monday we have the first of our ‘Get cooking’ workshops this is run by Swansea Bay University health board and is free to attend. It aims to help parents and careers learn to cook healthy nutritional meals for their children. I will be attending these sessions with our families to help reassure and support them. </w:t>
      </w:r>
    </w:p>
    <w:p w14:paraId="492AA8EC" w14:textId="4527D815" w:rsidR="00896F1F" w:rsidRPr="001C0427" w:rsidRDefault="00896F1F" w:rsidP="00896F1F">
      <w:pPr>
        <w:spacing w:line="360" w:lineRule="auto"/>
        <w:rPr>
          <w:rFonts w:ascii="Arial" w:hAnsi="Arial" w:cs="Arial"/>
        </w:rPr>
      </w:pPr>
      <w:r w:rsidRPr="001C0427">
        <w:rPr>
          <w:rFonts w:ascii="Arial" w:hAnsi="Arial" w:cs="Arial"/>
        </w:rPr>
        <w:t xml:space="preserve">I am in the process of arranging some story telling family sessions, these will talk about the importance that story telling has on a child’s language and communication skills. It’s important for parents to realise that reading with their children can have long lasting positive effects on a child’s social and emotional growth as well as their language skills. (Book trust, 2022). I am hoping to start these in the new year. </w:t>
      </w:r>
      <w:r>
        <w:rPr>
          <w:rFonts w:ascii="Arial" w:hAnsi="Arial" w:cs="Arial"/>
        </w:rPr>
        <w:t xml:space="preserve">I understand that not all parent’s will be able to make these sessions due to work commitments, so I am looking into having them recorded and uploaded onto the app or sent in </w:t>
      </w:r>
      <w:r>
        <w:rPr>
          <w:rFonts w:ascii="Arial" w:hAnsi="Arial" w:cs="Arial"/>
        </w:rPr>
        <w:t>an</w:t>
      </w:r>
      <w:r>
        <w:rPr>
          <w:rFonts w:ascii="Arial" w:hAnsi="Arial" w:cs="Arial"/>
        </w:rPr>
        <w:t xml:space="preserve"> email for parents to watch in their own time.</w:t>
      </w:r>
    </w:p>
    <w:p w14:paraId="049F3430" w14:textId="77777777" w:rsidR="00896F1F" w:rsidRPr="001C0427" w:rsidRDefault="00896F1F" w:rsidP="00896F1F">
      <w:pPr>
        <w:spacing w:line="360" w:lineRule="auto"/>
        <w:rPr>
          <w:rFonts w:ascii="Arial" w:hAnsi="Arial" w:cs="Arial"/>
        </w:rPr>
      </w:pPr>
    </w:p>
    <w:p w14:paraId="6AA1CFBB" w14:textId="77777777" w:rsidR="00896F1F" w:rsidRPr="001C0427" w:rsidRDefault="00896F1F" w:rsidP="00896F1F">
      <w:pPr>
        <w:spacing w:line="360" w:lineRule="auto"/>
        <w:rPr>
          <w:rFonts w:ascii="Arial" w:hAnsi="Arial" w:cs="Arial"/>
        </w:rPr>
      </w:pPr>
      <w:r w:rsidRPr="001C0427">
        <w:rPr>
          <w:rFonts w:ascii="Arial" w:hAnsi="Arial" w:cs="Arial"/>
        </w:rPr>
        <w:t xml:space="preserve">To ensure that we succeed in making all families feel included and respected by us we must ensure that we continue to work effectively as a team. Teamwork is an </w:t>
      </w:r>
      <w:r w:rsidRPr="001C0427">
        <w:rPr>
          <w:rFonts w:ascii="Arial" w:hAnsi="Arial" w:cs="Arial"/>
        </w:rPr>
        <w:lastRenderedPageBreak/>
        <w:t xml:space="preserve">ongoing process (Rodd, 2006) and is one that I feel we all do very well. If anyone has any other suggestions, then please let me know. </w:t>
      </w:r>
    </w:p>
    <w:p w14:paraId="2E7932F3" w14:textId="77777777" w:rsidR="00896F1F" w:rsidRDefault="00896F1F"/>
    <w:p w14:paraId="1038710D" w14:textId="77777777" w:rsidR="00896F1F" w:rsidRDefault="00896F1F"/>
    <w:p w14:paraId="510251A2" w14:textId="77777777" w:rsidR="00896F1F" w:rsidRDefault="00896F1F"/>
    <w:p w14:paraId="39C9138F" w14:textId="77777777" w:rsidR="00896F1F" w:rsidRDefault="00896F1F"/>
    <w:p w14:paraId="0CD90401" w14:textId="77777777" w:rsidR="00896F1F" w:rsidRDefault="00896F1F"/>
    <w:p w14:paraId="2417E3BE" w14:textId="77777777" w:rsidR="00896F1F" w:rsidRDefault="00896F1F"/>
    <w:p w14:paraId="4BB916B1" w14:textId="77777777" w:rsidR="00896F1F" w:rsidRPr="006148B9" w:rsidRDefault="00896F1F" w:rsidP="00896F1F">
      <w:pPr>
        <w:spacing w:line="360" w:lineRule="auto"/>
        <w:rPr>
          <w:rFonts w:ascii="Arial" w:eastAsia="Aptos" w:hAnsi="Arial" w:cs="Arial"/>
          <w:b/>
          <w:bCs/>
        </w:rPr>
      </w:pPr>
      <w:r w:rsidRPr="006148B9">
        <w:rPr>
          <w:rFonts w:ascii="Arial" w:eastAsia="Aptos" w:hAnsi="Arial" w:cs="Arial"/>
          <w:b/>
          <w:bCs/>
        </w:rPr>
        <w:t xml:space="preserve">Group reference list. </w:t>
      </w:r>
    </w:p>
    <w:p w14:paraId="16A86051" w14:textId="77777777" w:rsidR="00896F1F" w:rsidRPr="006148B9" w:rsidRDefault="00896F1F" w:rsidP="00896F1F">
      <w:pPr>
        <w:spacing w:line="360" w:lineRule="auto"/>
        <w:rPr>
          <w:rFonts w:ascii="Arial" w:eastAsia="Aptos" w:hAnsi="Arial" w:cs="Arial"/>
        </w:rPr>
      </w:pPr>
      <w:r w:rsidRPr="00904FAA">
        <w:rPr>
          <w:rFonts w:ascii="Arial" w:eastAsia="Aptos" w:hAnsi="Arial" w:cs="Arial"/>
        </w:rPr>
        <w:t xml:space="preserve">Aubrey, C. (2011) </w:t>
      </w:r>
      <w:r w:rsidRPr="00904FAA">
        <w:rPr>
          <w:rFonts w:ascii="Arial" w:eastAsia="Aptos" w:hAnsi="Arial" w:cs="Arial"/>
          <w:i/>
          <w:iCs/>
        </w:rPr>
        <w:t xml:space="preserve">Leading and Managing in the Early Years. </w:t>
      </w:r>
      <w:r w:rsidRPr="00904FAA">
        <w:rPr>
          <w:rFonts w:ascii="Arial" w:eastAsia="Aptos" w:hAnsi="Arial" w:cs="Arial"/>
        </w:rPr>
        <w:t>2</w:t>
      </w:r>
      <w:r w:rsidRPr="00904FAA">
        <w:rPr>
          <w:rFonts w:ascii="Arial" w:eastAsia="Aptos" w:hAnsi="Arial" w:cs="Arial"/>
          <w:vertAlign w:val="superscript"/>
        </w:rPr>
        <w:t>nd</w:t>
      </w:r>
      <w:r w:rsidRPr="00904FAA">
        <w:rPr>
          <w:rFonts w:ascii="Arial" w:eastAsia="Aptos" w:hAnsi="Arial" w:cs="Arial"/>
        </w:rPr>
        <w:t xml:space="preserve"> edition. London:</w:t>
      </w:r>
      <w:r w:rsidRPr="00904FAA">
        <w:rPr>
          <w:rFonts w:ascii="Arial" w:eastAsia="Aptos" w:hAnsi="Arial" w:cs="Arial"/>
          <w:i/>
          <w:iCs/>
        </w:rPr>
        <w:t xml:space="preserve"> </w:t>
      </w:r>
      <w:r w:rsidRPr="00904FAA">
        <w:rPr>
          <w:rFonts w:ascii="Arial" w:eastAsia="Aptos" w:hAnsi="Arial" w:cs="Arial"/>
        </w:rPr>
        <w:t xml:space="preserve">SAGE publication Ltd. Available at: </w:t>
      </w:r>
      <w:hyperlink r:id="rId6" w:history="1">
        <w:r w:rsidRPr="00904FAA">
          <w:rPr>
            <w:rFonts w:ascii="Arial" w:eastAsia="Aptos" w:hAnsi="Arial" w:cs="Arial"/>
            <w:color w:val="467886"/>
            <w:u w:val="single"/>
          </w:rPr>
          <w:t>https://doi.org/10.4135/9781473957688.n9</w:t>
        </w:r>
      </w:hyperlink>
      <w:r w:rsidRPr="00904FAA">
        <w:rPr>
          <w:rFonts w:ascii="Arial" w:eastAsia="Aptos" w:hAnsi="Arial" w:cs="Arial"/>
        </w:rPr>
        <w:t xml:space="preserve"> {Accessed 23 November 2025}. </w:t>
      </w:r>
    </w:p>
    <w:p w14:paraId="5483B900" w14:textId="77777777" w:rsidR="00896F1F" w:rsidRPr="00904FAA" w:rsidRDefault="00896F1F" w:rsidP="00896F1F">
      <w:pPr>
        <w:spacing w:line="360" w:lineRule="auto"/>
        <w:rPr>
          <w:rFonts w:ascii="Arial" w:eastAsia="Aptos" w:hAnsi="Arial" w:cs="Arial"/>
        </w:rPr>
      </w:pPr>
      <w:r w:rsidRPr="00904FAA">
        <w:rPr>
          <w:rFonts w:ascii="Arial" w:eastAsia="Aptos" w:hAnsi="Arial" w:cs="Arial"/>
        </w:rPr>
        <w:t xml:space="preserve">BookTrust, </w:t>
      </w:r>
      <w:r w:rsidRPr="006148B9">
        <w:rPr>
          <w:rFonts w:ascii="Arial" w:eastAsia="Aptos" w:hAnsi="Arial" w:cs="Arial"/>
        </w:rPr>
        <w:t>(</w:t>
      </w:r>
      <w:r w:rsidRPr="00904FAA">
        <w:rPr>
          <w:rFonts w:ascii="Arial" w:eastAsia="Aptos" w:hAnsi="Arial" w:cs="Arial"/>
        </w:rPr>
        <w:t>2022</w:t>
      </w:r>
      <w:r w:rsidRPr="006148B9">
        <w:rPr>
          <w:rFonts w:ascii="Arial" w:eastAsia="Aptos" w:hAnsi="Arial" w:cs="Arial"/>
        </w:rPr>
        <w:t>)</w:t>
      </w:r>
      <w:r w:rsidRPr="00904FAA">
        <w:rPr>
          <w:rFonts w:ascii="Arial" w:eastAsia="Aptos" w:hAnsi="Arial" w:cs="Arial"/>
        </w:rPr>
        <w:t xml:space="preserve">. </w:t>
      </w:r>
      <w:r w:rsidRPr="00904FAA">
        <w:rPr>
          <w:rFonts w:ascii="Arial" w:eastAsia="Aptos" w:hAnsi="Arial" w:cs="Arial"/>
          <w:i/>
          <w:iCs/>
        </w:rPr>
        <w:t>Reading in the Early Years: Why Starting Shared Reading Early Matters</w:t>
      </w:r>
      <w:r w:rsidRPr="00904FAA">
        <w:rPr>
          <w:rFonts w:ascii="Arial" w:eastAsia="Aptos" w:hAnsi="Arial" w:cs="Arial"/>
        </w:rPr>
        <w:t>. London: BookTrust.</w:t>
      </w:r>
    </w:p>
    <w:p w14:paraId="5C5D09F8" w14:textId="77777777" w:rsidR="00896F1F" w:rsidRPr="006148B9" w:rsidRDefault="00896F1F" w:rsidP="00896F1F">
      <w:pPr>
        <w:spacing w:line="360" w:lineRule="auto"/>
        <w:rPr>
          <w:rFonts w:ascii="Arial" w:eastAsia="Aptos" w:hAnsi="Arial" w:cs="Arial"/>
        </w:rPr>
      </w:pPr>
      <w:r w:rsidRPr="00904FAA">
        <w:rPr>
          <w:rFonts w:ascii="Arial" w:eastAsia="Aptos" w:hAnsi="Arial" w:cs="Arial"/>
        </w:rPr>
        <w:t xml:space="preserve">Bronfenbrenner, U., </w:t>
      </w:r>
      <w:r w:rsidRPr="006148B9">
        <w:rPr>
          <w:rFonts w:ascii="Arial" w:eastAsia="Aptos" w:hAnsi="Arial" w:cs="Arial"/>
        </w:rPr>
        <w:t>(</w:t>
      </w:r>
      <w:r w:rsidRPr="00904FAA">
        <w:rPr>
          <w:rFonts w:ascii="Arial" w:eastAsia="Aptos" w:hAnsi="Arial" w:cs="Arial"/>
        </w:rPr>
        <w:t>1979</w:t>
      </w:r>
      <w:r w:rsidRPr="006148B9">
        <w:rPr>
          <w:rFonts w:ascii="Arial" w:eastAsia="Aptos" w:hAnsi="Arial" w:cs="Arial"/>
        </w:rPr>
        <w:t>)</w:t>
      </w:r>
      <w:r w:rsidRPr="00904FAA">
        <w:rPr>
          <w:rFonts w:ascii="Arial" w:eastAsia="Aptos" w:hAnsi="Arial" w:cs="Arial"/>
        </w:rPr>
        <w:t xml:space="preserve">. </w:t>
      </w:r>
      <w:r w:rsidRPr="00904FAA">
        <w:rPr>
          <w:rFonts w:ascii="Arial" w:eastAsia="Aptos" w:hAnsi="Arial" w:cs="Arial"/>
          <w:i/>
          <w:iCs/>
        </w:rPr>
        <w:t>The Ecology of Human Development: Experiments by Nature and Design</w:t>
      </w:r>
      <w:r w:rsidRPr="00904FAA">
        <w:rPr>
          <w:rFonts w:ascii="Arial" w:eastAsia="Aptos" w:hAnsi="Arial" w:cs="Arial"/>
        </w:rPr>
        <w:t>. Cambridge, MA: Harvard University Press.</w:t>
      </w:r>
    </w:p>
    <w:p w14:paraId="7854482E" w14:textId="275AC98B" w:rsidR="00896F1F" w:rsidRPr="006148B9" w:rsidRDefault="00896F1F" w:rsidP="00896F1F">
      <w:pPr>
        <w:spacing w:line="360" w:lineRule="auto"/>
        <w:rPr>
          <w:rFonts w:ascii="Arial" w:eastAsia="Times New Roman" w:hAnsi="Arial" w:cs="Arial"/>
          <w:kern w:val="0"/>
          <w:lang w:eastAsia="ja-JP"/>
          <w14:ligatures w14:val="none"/>
        </w:rPr>
      </w:pPr>
      <w:r w:rsidRPr="00904FAA">
        <w:rPr>
          <w:rFonts w:ascii="Arial" w:eastAsia="Times New Roman" w:hAnsi="Arial" w:cs="Arial"/>
          <w:kern w:val="0"/>
          <w:lang w:eastAsia="ja-JP"/>
          <w14:ligatures w14:val="none"/>
        </w:rPr>
        <w:t xml:space="preserve">Budzyna D. and Buckley, D.  (2023) </w:t>
      </w:r>
      <w:r w:rsidRPr="00904FAA">
        <w:rPr>
          <w:rFonts w:ascii="Arial" w:eastAsia="Times New Roman" w:hAnsi="Arial" w:cs="Arial"/>
          <w:i/>
          <w:iCs/>
          <w:kern w:val="0"/>
          <w:lang w:eastAsia="ja-JP"/>
          <w14:ligatures w14:val="none"/>
        </w:rPr>
        <w:t>The Whole Child: Development in the Early Years</w:t>
      </w:r>
      <w:r>
        <w:rPr>
          <w:rFonts w:ascii="Arial" w:eastAsia="Times New Roman" w:hAnsi="Arial" w:cs="Arial"/>
          <w:i/>
          <w:iCs/>
          <w:kern w:val="0"/>
          <w:lang w:eastAsia="ja-JP"/>
          <w14:ligatures w14:val="none"/>
        </w:rPr>
        <w:t>.</w:t>
      </w:r>
      <w:r w:rsidRPr="00904FAA">
        <w:rPr>
          <w:rFonts w:ascii="Arial" w:eastAsia="Times New Roman" w:hAnsi="Arial" w:cs="Arial"/>
          <w:i/>
          <w:iCs/>
          <w:kern w:val="0"/>
          <w:lang w:eastAsia="ja-JP"/>
          <w14:ligatures w14:val="none"/>
        </w:rPr>
        <w:t xml:space="preserve"> </w:t>
      </w:r>
      <w:r w:rsidRPr="00904FAA">
        <w:rPr>
          <w:rFonts w:ascii="Arial" w:eastAsia="Times New Roman" w:hAnsi="Arial" w:cs="Arial"/>
          <w:kern w:val="0"/>
          <w:lang w:eastAsia="ja-JP"/>
          <w14:ligatures w14:val="none"/>
        </w:rPr>
        <w:t xml:space="preserve">Massachusetts: </w:t>
      </w:r>
      <w:proofErr w:type="spellStart"/>
      <w:r w:rsidRPr="00904FAA">
        <w:rPr>
          <w:rFonts w:ascii="Arial" w:eastAsia="Times New Roman" w:hAnsi="Arial" w:cs="Arial"/>
          <w:kern w:val="0"/>
          <w:lang w:eastAsia="ja-JP"/>
          <w14:ligatures w14:val="none"/>
        </w:rPr>
        <w:t>Rotel</w:t>
      </w:r>
      <w:proofErr w:type="spellEnd"/>
      <w:r w:rsidRPr="00904FAA">
        <w:rPr>
          <w:rFonts w:ascii="Arial" w:eastAsia="Times New Roman" w:hAnsi="Arial" w:cs="Arial"/>
          <w:kern w:val="0"/>
          <w:lang w:eastAsia="ja-JP"/>
          <w14:ligatures w14:val="none"/>
        </w:rPr>
        <w:t xml:space="preserve"> Project</w:t>
      </w:r>
    </w:p>
    <w:p w14:paraId="54620BCA" w14:textId="77777777" w:rsidR="00896F1F" w:rsidRPr="006148B9" w:rsidRDefault="00896F1F" w:rsidP="00896F1F">
      <w:pPr>
        <w:spacing w:line="360" w:lineRule="auto"/>
        <w:rPr>
          <w:rFonts w:ascii="Arial" w:eastAsia="Times New Roman" w:hAnsi="Arial" w:cs="Arial"/>
          <w:kern w:val="0"/>
          <w:lang w:eastAsia="ja-JP"/>
          <w14:ligatures w14:val="none"/>
        </w:rPr>
      </w:pPr>
      <w:r w:rsidRPr="00904FAA">
        <w:rPr>
          <w:rFonts w:ascii="Arial" w:eastAsia="Times New Roman" w:hAnsi="Arial" w:cs="Arial"/>
          <w:kern w:val="0"/>
          <w:lang w:eastAsia="ja-JP"/>
          <w14:ligatures w14:val="none"/>
        </w:rPr>
        <w:t xml:space="preserve">Caerphilly county council (no date) </w:t>
      </w:r>
      <w:r w:rsidRPr="00904FAA">
        <w:rPr>
          <w:rFonts w:ascii="Arial" w:eastAsia="Times New Roman" w:hAnsi="Arial" w:cs="Arial"/>
          <w:i/>
          <w:iCs/>
          <w:kern w:val="0"/>
          <w:lang w:eastAsia="ja-JP"/>
          <w14:ligatures w14:val="none"/>
        </w:rPr>
        <w:t xml:space="preserve">Person centred approach and individual development plan. </w:t>
      </w:r>
      <w:r w:rsidRPr="00904FAA">
        <w:rPr>
          <w:rFonts w:ascii="Arial" w:eastAsia="Times New Roman" w:hAnsi="Arial" w:cs="Arial"/>
          <w:kern w:val="0"/>
          <w:lang w:eastAsia="ja-JP"/>
          <w14:ligatures w14:val="none"/>
        </w:rPr>
        <w:t>(accessed 20 November 2025)</w:t>
      </w:r>
    </w:p>
    <w:p w14:paraId="506B209E" w14:textId="77777777" w:rsidR="00896F1F" w:rsidRPr="00904FAA" w:rsidRDefault="00896F1F" w:rsidP="00896F1F">
      <w:pPr>
        <w:spacing w:line="360" w:lineRule="auto"/>
        <w:rPr>
          <w:rFonts w:ascii="Arial" w:eastAsia="Times New Roman" w:hAnsi="Arial" w:cs="Arial"/>
          <w:kern w:val="0"/>
          <w:lang w:eastAsia="ja-JP"/>
          <w14:ligatures w14:val="none"/>
        </w:rPr>
      </w:pPr>
      <w:r w:rsidRPr="00904FAA">
        <w:rPr>
          <w:rFonts w:ascii="Arial" w:eastAsia="Times New Roman" w:hAnsi="Arial" w:cs="Arial"/>
          <w:kern w:val="0"/>
          <w:lang w:eastAsia="ja-JP"/>
          <w14:ligatures w14:val="none"/>
        </w:rPr>
        <w:t xml:space="preserve">Care inspector Wales (2022) </w:t>
      </w:r>
      <w:r w:rsidRPr="00904FAA">
        <w:rPr>
          <w:rFonts w:ascii="Arial" w:eastAsia="Times New Roman" w:hAnsi="Arial" w:cs="Arial"/>
          <w:i/>
          <w:iCs/>
          <w:kern w:val="0"/>
          <w:lang w:eastAsia="ja-JP"/>
          <w14:ligatures w14:val="none"/>
        </w:rPr>
        <w:t xml:space="preserve">Supplementary Guidance for inspecting Additional learning Needs in </w:t>
      </w:r>
      <w:proofErr w:type="spellStart"/>
      <w:r w:rsidRPr="00904FAA">
        <w:rPr>
          <w:rFonts w:ascii="Arial" w:eastAsia="Times New Roman" w:hAnsi="Arial" w:cs="Arial"/>
          <w:i/>
          <w:iCs/>
          <w:kern w:val="0"/>
          <w:lang w:eastAsia="ja-JP"/>
          <w14:ligatures w14:val="none"/>
        </w:rPr>
        <w:t>non maintained</w:t>
      </w:r>
      <w:proofErr w:type="spellEnd"/>
      <w:r w:rsidRPr="00904FAA">
        <w:rPr>
          <w:rFonts w:ascii="Arial" w:eastAsia="Times New Roman" w:hAnsi="Arial" w:cs="Arial"/>
          <w:i/>
          <w:iCs/>
          <w:kern w:val="0"/>
          <w:lang w:eastAsia="ja-JP"/>
          <w14:ligatures w14:val="none"/>
        </w:rPr>
        <w:t xml:space="preserve"> settings. </w:t>
      </w:r>
      <w:r w:rsidRPr="00904FAA">
        <w:rPr>
          <w:rFonts w:ascii="Arial" w:eastAsia="Times New Roman" w:hAnsi="Arial" w:cs="Arial"/>
          <w:kern w:val="0"/>
          <w:lang w:eastAsia="ja-JP"/>
          <w14:ligatures w14:val="none"/>
        </w:rPr>
        <w:t xml:space="preserve">Available at: </w:t>
      </w:r>
      <w:hyperlink r:id="rId7" w:history="1">
        <w:r w:rsidRPr="00904FAA">
          <w:rPr>
            <w:rFonts w:ascii="Arial" w:eastAsia="Times New Roman" w:hAnsi="Arial" w:cs="Arial"/>
            <w:color w:val="467886"/>
            <w:kern w:val="0"/>
            <w:u w:val="single"/>
            <w:lang w:eastAsia="ja-JP"/>
            <w14:ligatures w14:val="none"/>
          </w:rPr>
          <w:t>https://www.careinspectorate.wales/sites/default/files/2022-10/221010-Supplementary-guidance-for-inspecting-Additional-Learning-Needs-in-non-maintained-settings-en.pdf</w:t>
        </w:r>
      </w:hyperlink>
      <w:r w:rsidRPr="00904FAA">
        <w:rPr>
          <w:rFonts w:ascii="Arial" w:eastAsia="Times New Roman" w:hAnsi="Arial" w:cs="Arial"/>
          <w:kern w:val="0"/>
          <w:lang w:eastAsia="ja-JP"/>
          <w14:ligatures w14:val="none"/>
        </w:rPr>
        <w:t xml:space="preserve"> (accessed 20 November 2025)</w:t>
      </w:r>
    </w:p>
    <w:p w14:paraId="38CF3E3E" w14:textId="77777777" w:rsidR="00896F1F" w:rsidRPr="00904FAA" w:rsidRDefault="00896F1F" w:rsidP="00896F1F">
      <w:pPr>
        <w:spacing w:before="240" w:after="240" w:line="360" w:lineRule="auto"/>
        <w:rPr>
          <w:rFonts w:ascii="Arial" w:eastAsia="Arial" w:hAnsi="Arial" w:cs="Arial"/>
          <w:color w:val="000000"/>
          <w:kern w:val="0"/>
          <w:lang w:eastAsia="ja-JP"/>
          <w14:ligatures w14:val="none"/>
        </w:rPr>
      </w:pPr>
      <w:r w:rsidRPr="00904FAA">
        <w:rPr>
          <w:rFonts w:ascii="Arial" w:eastAsia="Arial" w:hAnsi="Arial" w:cs="Arial"/>
          <w:color w:val="000000"/>
          <w:kern w:val="0"/>
          <w:lang w:eastAsia="ja-JP"/>
          <w14:ligatures w14:val="none"/>
        </w:rPr>
        <w:t xml:space="preserve">Department for Education (2020) </w:t>
      </w:r>
      <w:r w:rsidRPr="00904FAA">
        <w:rPr>
          <w:rFonts w:ascii="Arial" w:eastAsia="Arial" w:hAnsi="Arial" w:cs="Arial"/>
          <w:i/>
          <w:iCs/>
          <w:color w:val="000000"/>
          <w:kern w:val="0"/>
          <w:lang w:eastAsia="ja-JP"/>
          <w14:ligatures w14:val="none"/>
        </w:rPr>
        <w:t>Prevent Duty Guidance: For Schools and Childcare Providers</w:t>
      </w:r>
      <w:r w:rsidRPr="00904FAA">
        <w:rPr>
          <w:rFonts w:ascii="Arial" w:eastAsia="Arial" w:hAnsi="Arial" w:cs="Arial"/>
          <w:color w:val="000000"/>
          <w:kern w:val="0"/>
          <w:lang w:eastAsia="ja-JP"/>
          <w14:ligatures w14:val="none"/>
        </w:rPr>
        <w:t xml:space="preserve">. London: Department for Education. Available at: </w:t>
      </w:r>
      <w:hyperlink r:id="rId8">
        <w:r w:rsidRPr="00904FAA">
          <w:rPr>
            <w:rFonts w:ascii="Arial" w:eastAsia="Arial" w:hAnsi="Arial" w:cs="Arial"/>
            <w:color w:val="467886"/>
            <w:kern w:val="0"/>
            <w:u w:val="single"/>
            <w:lang w:eastAsia="ja-JP"/>
            <w14:ligatures w14:val="none"/>
          </w:rPr>
          <w:t>https://www.gov.uk/government/publications/prevent-duty-guidance</w:t>
        </w:r>
      </w:hyperlink>
      <w:r w:rsidRPr="00904FAA">
        <w:rPr>
          <w:rFonts w:ascii="Arial" w:eastAsia="Arial" w:hAnsi="Arial" w:cs="Arial"/>
          <w:color w:val="000000"/>
          <w:kern w:val="0"/>
          <w:lang w:eastAsia="ja-JP"/>
          <w14:ligatures w14:val="none"/>
        </w:rPr>
        <w:t xml:space="preserve"> (Accessed: 22 November 2025).</w:t>
      </w:r>
    </w:p>
    <w:p w14:paraId="01939922" w14:textId="77777777" w:rsidR="00896F1F" w:rsidRPr="006148B9" w:rsidRDefault="00896F1F" w:rsidP="00896F1F">
      <w:pPr>
        <w:spacing w:before="240" w:after="240" w:line="360" w:lineRule="auto"/>
        <w:rPr>
          <w:rFonts w:ascii="Arial" w:eastAsia="Arial" w:hAnsi="Arial" w:cs="Arial"/>
          <w:color w:val="000000"/>
          <w:kern w:val="0"/>
          <w:lang w:eastAsia="ja-JP"/>
          <w14:ligatures w14:val="none"/>
        </w:rPr>
      </w:pPr>
      <w:r w:rsidRPr="00904FAA">
        <w:rPr>
          <w:rFonts w:ascii="Arial" w:eastAsia="Arial" w:hAnsi="Arial" w:cs="Arial"/>
          <w:color w:val="000000"/>
          <w:kern w:val="0"/>
          <w:lang w:eastAsia="ja-JP"/>
          <w14:ligatures w14:val="none"/>
        </w:rPr>
        <w:lastRenderedPageBreak/>
        <w:t xml:space="preserve">Department for Education (2025) </w:t>
      </w:r>
      <w:r w:rsidRPr="00904FAA">
        <w:rPr>
          <w:rFonts w:ascii="Arial" w:eastAsia="Arial" w:hAnsi="Arial" w:cs="Arial"/>
          <w:i/>
          <w:iCs/>
          <w:color w:val="000000"/>
          <w:kern w:val="0"/>
          <w:lang w:eastAsia="ja-JP"/>
          <w14:ligatures w14:val="none"/>
        </w:rPr>
        <w:t>Keeping Children Safe in Education: Statutory Guidance for Schools and Colleges</w:t>
      </w:r>
      <w:r w:rsidRPr="00904FAA">
        <w:rPr>
          <w:rFonts w:ascii="Arial" w:eastAsia="Arial" w:hAnsi="Arial" w:cs="Arial"/>
          <w:color w:val="000000"/>
          <w:kern w:val="0"/>
          <w:lang w:eastAsia="ja-JP"/>
          <w14:ligatures w14:val="none"/>
        </w:rPr>
        <w:t xml:space="preserve">. London: Department for Education. Available at: </w:t>
      </w:r>
      <w:hyperlink r:id="rId9">
        <w:r w:rsidRPr="00904FAA">
          <w:rPr>
            <w:rFonts w:ascii="Arial" w:eastAsia="Arial" w:hAnsi="Arial" w:cs="Arial"/>
            <w:color w:val="467886"/>
            <w:kern w:val="0"/>
            <w:u w:val="single"/>
            <w:lang w:eastAsia="ja-JP"/>
            <w14:ligatures w14:val="none"/>
          </w:rPr>
          <w:t>https://www.gov.uk/government/publications/keeping-children-safe-in-education--2</w:t>
        </w:r>
      </w:hyperlink>
      <w:r w:rsidRPr="00904FAA">
        <w:rPr>
          <w:rFonts w:ascii="Arial" w:eastAsia="Arial" w:hAnsi="Arial" w:cs="Arial"/>
          <w:color w:val="000000"/>
          <w:kern w:val="0"/>
          <w:lang w:eastAsia="ja-JP"/>
          <w14:ligatures w14:val="none"/>
        </w:rPr>
        <w:t xml:space="preserve"> (Accessed: 22 November 2025).</w:t>
      </w:r>
    </w:p>
    <w:p w14:paraId="16666134" w14:textId="77777777" w:rsidR="00896F1F" w:rsidRPr="006148B9" w:rsidRDefault="00896F1F" w:rsidP="00896F1F">
      <w:pPr>
        <w:spacing w:line="360" w:lineRule="auto"/>
        <w:rPr>
          <w:rFonts w:ascii="Arial" w:eastAsia="Aptos" w:hAnsi="Arial" w:cs="Arial"/>
        </w:rPr>
      </w:pPr>
      <w:r w:rsidRPr="00904FAA">
        <w:rPr>
          <w:rFonts w:ascii="Arial" w:eastAsia="Aptos" w:hAnsi="Arial" w:cs="Arial"/>
        </w:rPr>
        <w:t xml:space="preserve">Desforges, C. and </w:t>
      </w:r>
      <w:proofErr w:type="spellStart"/>
      <w:r w:rsidRPr="00904FAA">
        <w:rPr>
          <w:rFonts w:ascii="Arial" w:eastAsia="Aptos" w:hAnsi="Arial" w:cs="Arial"/>
        </w:rPr>
        <w:t>Abouchaar</w:t>
      </w:r>
      <w:proofErr w:type="spellEnd"/>
      <w:r w:rsidRPr="00904FAA">
        <w:rPr>
          <w:rFonts w:ascii="Arial" w:eastAsia="Aptos" w:hAnsi="Arial" w:cs="Arial"/>
        </w:rPr>
        <w:t xml:space="preserve">, A., </w:t>
      </w:r>
      <w:r w:rsidRPr="006148B9">
        <w:rPr>
          <w:rFonts w:ascii="Arial" w:eastAsia="Aptos" w:hAnsi="Arial" w:cs="Arial"/>
        </w:rPr>
        <w:t>(</w:t>
      </w:r>
      <w:r w:rsidRPr="00904FAA">
        <w:rPr>
          <w:rFonts w:ascii="Arial" w:eastAsia="Aptos" w:hAnsi="Arial" w:cs="Arial"/>
        </w:rPr>
        <w:t>2003</w:t>
      </w:r>
      <w:r w:rsidRPr="006148B9">
        <w:rPr>
          <w:rFonts w:ascii="Arial" w:eastAsia="Aptos" w:hAnsi="Arial" w:cs="Arial"/>
        </w:rPr>
        <w:t>)</w:t>
      </w:r>
      <w:r w:rsidRPr="00904FAA">
        <w:rPr>
          <w:rFonts w:ascii="Arial" w:eastAsia="Aptos" w:hAnsi="Arial" w:cs="Arial"/>
        </w:rPr>
        <w:t xml:space="preserve">. </w:t>
      </w:r>
      <w:r w:rsidRPr="00904FAA">
        <w:rPr>
          <w:rFonts w:ascii="Arial" w:eastAsia="Aptos" w:hAnsi="Arial" w:cs="Arial"/>
          <w:i/>
          <w:iCs/>
        </w:rPr>
        <w:t>The Impact of Parental Involvement, Parental Support and Family Education on Pupil Achievement and Adjustment</w:t>
      </w:r>
      <w:r w:rsidRPr="00904FAA">
        <w:rPr>
          <w:rFonts w:ascii="Arial" w:eastAsia="Aptos" w:hAnsi="Arial" w:cs="Arial"/>
        </w:rPr>
        <w:t>. Nottingham: Department for Education and Skills (DfES).</w:t>
      </w:r>
    </w:p>
    <w:p w14:paraId="70ABD60A" w14:textId="77777777" w:rsidR="00896F1F" w:rsidRPr="00904FAA" w:rsidRDefault="00896F1F" w:rsidP="00896F1F">
      <w:pPr>
        <w:spacing w:line="360" w:lineRule="auto"/>
        <w:rPr>
          <w:rFonts w:ascii="Arial" w:eastAsia="Aptos" w:hAnsi="Arial" w:cs="Arial"/>
        </w:rPr>
      </w:pPr>
    </w:p>
    <w:p w14:paraId="0B3F3449" w14:textId="77777777" w:rsidR="00896F1F" w:rsidRPr="006148B9" w:rsidRDefault="00896F1F" w:rsidP="00896F1F">
      <w:pPr>
        <w:pStyle w:val="NormalWeb"/>
        <w:spacing w:line="360" w:lineRule="auto"/>
        <w:rPr>
          <w:rFonts w:ascii="Arial" w:hAnsi="Arial" w:cs="Arial"/>
          <w:color w:val="000000"/>
        </w:rPr>
      </w:pPr>
      <w:r w:rsidRPr="006148B9">
        <w:rPr>
          <w:rFonts w:ascii="Arial" w:hAnsi="Arial" w:cs="Arial"/>
          <w:color w:val="000000"/>
        </w:rPr>
        <w:t xml:space="preserve">Dysart, E. &amp; Code, A. (2024) ‘The </w:t>
      </w:r>
      <w:proofErr w:type="spellStart"/>
      <w:r w:rsidRPr="006148B9">
        <w:rPr>
          <w:rFonts w:ascii="Arial" w:hAnsi="Arial" w:cs="Arial"/>
          <w:color w:val="000000"/>
        </w:rPr>
        <w:t>WellComm</w:t>
      </w:r>
      <w:proofErr w:type="spellEnd"/>
      <w:r w:rsidRPr="006148B9">
        <w:rPr>
          <w:rFonts w:ascii="Arial" w:hAnsi="Arial" w:cs="Arial"/>
          <w:color w:val="000000"/>
        </w:rPr>
        <w:t xml:space="preserve"> Toolkit: Impact on practitioner skills and knowledge and implications for evaluation research’, Education Sciences, 14(3), p. 263. (Accessed: 19 November 2025).</w:t>
      </w:r>
    </w:p>
    <w:p w14:paraId="12C58CF2" w14:textId="77777777" w:rsidR="00896F1F" w:rsidRPr="006148B9" w:rsidRDefault="00896F1F" w:rsidP="00896F1F">
      <w:pPr>
        <w:pStyle w:val="NormalWeb"/>
        <w:spacing w:line="360" w:lineRule="auto"/>
        <w:rPr>
          <w:rFonts w:ascii="Arial" w:hAnsi="Arial" w:cs="Arial"/>
          <w:color w:val="000000"/>
        </w:rPr>
      </w:pPr>
      <w:r w:rsidRPr="006148B9">
        <w:rPr>
          <w:rFonts w:ascii="Arial" w:hAnsi="Arial" w:cs="Arial"/>
          <w:color w:val="000000"/>
        </w:rPr>
        <w:t>Early Education (2021) Getting it Right in the EYFS: Literature Review. Early Education. (Accessed: 19 November 2025).</w:t>
      </w:r>
    </w:p>
    <w:p w14:paraId="3FBCCAC6" w14:textId="77777777" w:rsidR="00896F1F" w:rsidRPr="006148B9" w:rsidRDefault="00896F1F" w:rsidP="00896F1F">
      <w:pPr>
        <w:pStyle w:val="NormalWeb"/>
        <w:spacing w:line="360" w:lineRule="auto"/>
        <w:rPr>
          <w:rFonts w:ascii="Arial" w:hAnsi="Arial" w:cs="Arial"/>
          <w:color w:val="000000"/>
        </w:rPr>
      </w:pPr>
      <w:r w:rsidRPr="006148B9">
        <w:rPr>
          <w:rFonts w:ascii="Arial" w:hAnsi="Arial" w:cs="Arial"/>
          <w:color w:val="000000"/>
        </w:rPr>
        <w:t>Education Endowment Foundation (EEF) (2021a) Oral language interventions: Teaching and Learning Toolkit. London: EEF. Available at: https://educationendowmentfoundation.org.uk/education-evidence/teaching-learning-toolkit/oral-language-interventions (Accessed: 19 November 2025).</w:t>
      </w:r>
    </w:p>
    <w:p w14:paraId="48BBE3DF" w14:textId="77777777" w:rsidR="00896F1F" w:rsidRPr="00904FAA" w:rsidRDefault="00896F1F" w:rsidP="00896F1F">
      <w:pPr>
        <w:spacing w:line="360" w:lineRule="auto"/>
        <w:rPr>
          <w:rFonts w:ascii="Arial" w:eastAsia="Aptos" w:hAnsi="Arial" w:cs="Arial"/>
        </w:rPr>
      </w:pPr>
      <w:r w:rsidRPr="00904FAA">
        <w:rPr>
          <w:rFonts w:ascii="Arial" w:eastAsia="Aptos" w:hAnsi="Arial" w:cs="Arial"/>
        </w:rPr>
        <w:t xml:space="preserve">Epstein, J.L., </w:t>
      </w:r>
      <w:r w:rsidRPr="006148B9">
        <w:rPr>
          <w:rFonts w:ascii="Arial" w:eastAsia="Aptos" w:hAnsi="Arial" w:cs="Arial"/>
        </w:rPr>
        <w:t>(</w:t>
      </w:r>
      <w:r w:rsidRPr="00904FAA">
        <w:rPr>
          <w:rFonts w:ascii="Arial" w:eastAsia="Aptos" w:hAnsi="Arial" w:cs="Arial"/>
        </w:rPr>
        <w:t>2011</w:t>
      </w:r>
      <w:r w:rsidRPr="006148B9">
        <w:rPr>
          <w:rFonts w:ascii="Arial" w:eastAsia="Aptos" w:hAnsi="Arial" w:cs="Arial"/>
        </w:rPr>
        <w:t>)</w:t>
      </w:r>
      <w:r w:rsidRPr="00904FAA">
        <w:rPr>
          <w:rFonts w:ascii="Arial" w:eastAsia="Aptos" w:hAnsi="Arial" w:cs="Arial"/>
        </w:rPr>
        <w:t xml:space="preserve">. </w:t>
      </w:r>
      <w:r w:rsidRPr="00904FAA">
        <w:rPr>
          <w:rFonts w:ascii="Arial" w:eastAsia="Aptos" w:hAnsi="Arial" w:cs="Arial"/>
          <w:i/>
          <w:iCs/>
        </w:rPr>
        <w:t>School, Family, and Community Partnerships: Preparing Educators and Improving Schools</w:t>
      </w:r>
      <w:r w:rsidRPr="00904FAA">
        <w:rPr>
          <w:rFonts w:ascii="Arial" w:eastAsia="Aptos" w:hAnsi="Arial" w:cs="Arial"/>
        </w:rPr>
        <w:t>. 2nd ed. Boulder, CO: Westview Press.</w:t>
      </w:r>
    </w:p>
    <w:p w14:paraId="6B21C8F6" w14:textId="77777777" w:rsidR="00896F1F" w:rsidRPr="00904FAA" w:rsidRDefault="00896F1F" w:rsidP="00896F1F">
      <w:pPr>
        <w:spacing w:before="240" w:after="240" w:line="360" w:lineRule="auto"/>
        <w:rPr>
          <w:rFonts w:ascii="Arial" w:eastAsia="Arial" w:hAnsi="Arial" w:cs="Arial"/>
          <w:color w:val="000000"/>
          <w:kern w:val="0"/>
          <w:lang w:eastAsia="ja-JP"/>
          <w14:ligatures w14:val="none"/>
        </w:rPr>
      </w:pPr>
      <w:r w:rsidRPr="00904FAA">
        <w:rPr>
          <w:rFonts w:ascii="Arial" w:eastAsia="Arial" w:hAnsi="Arial" w:cs="Arial"/>
          <w:color w:val="000000"/>
          <w:kern w:val="0"/>
          <w:lang w:eastAsia="ja-JP"/>
          <w14:ligatures w14:val="none"/>
        </w:rPr>
        <w:t xml:space="preserve">Estyn (2020) </w:t>
      </w:r>
      <w:r w:rsidRPr="00904FAA">
        <w:rPr>
          <w:rFonts w:ascii="Arial" w:eastAsia="Arial" w:hAnsi="Arial" w:cs="Arial"/>
          <w:i/>
          <w:iCs/>
          <w:color w:val="000000"/>
          <w:kern w:val="0"/>
          <w:lang w:eastAsia="ja-JP"/>
          <w14:ligatures w14:val="none"/>
        </w:rPr>
        <w:t>School Improvement Guidance: Framework for Evaluation, Improvement and Accountability</w:t>
      </w:r>
      <w:r w:rsidRPr="00904FAA">
        <w:rPr>
          <w:rFonts w:ascii="Arial" w:eastAsia="Arial" w:hAnsi="Arial" w:cs="Arial"/>
          <w:color w:val="000000"/>
          <w:kern w:val="0"/>
          <w:lang w:eastAsia="ja-JP"/>
          <w14:ligatures w14:val="none"/>
        </w:rPr>
        <w:t xml:space="preserve">. Cardiff: Estyn. Available at: </w:t>
      </w:r>
      <w:hyperlink r:id="rId10">
        <w:r w:rsidRPr="00904FAA">
          <w:rPr>
            <w:rFonts w:ascii="Arial" w:eastAsia="Arial" w:hAnsi="Arial" w:cs="Arial"/>
            <w:color w:val="467886"/>
            <w:kern w:val="0"/>
            <w:u w:val="single"/>
            <w:lang w:eastAsia="ja-JP"/>
            <w14:ligatures w14:val="none"/>
          </w:rPr>
          <w:t>https://www.estyn.gov.wales</w:t>
        </w:r>
      </w:hyperlink>
      <w:r w:rsidRPr="00904FAA">
        <w:rPr>
          <w:rFonts w:ascii="Arial" w:eastAsia="Arial" w:hAnsi="Arial" w:cs="Arial"/>
          <w:color w:val="000000"/>
          <w:kern w:val="0"/>
          <w:lang w:eastAsia="ja-JP"/>
          <w14:ligatures w14:val="none"/>
        </w:rPr>
        <w:t xml:space="preserve"> (Accessed: 22 November 2025).</w:t>
      </w:r>
    </w:p>
    <w:p w14:paraId="0A27753D" w14:textId="77777777" w:rsidR="00896F1F" w:rsidRPr="00904FAA" w:rsidRDefault="00896F1F" w:rsidP="00896F1F">
      <w:pPr>
        <w:spacing w:line="360" w:lineRule="auto"/>
        <w:rPr>
          <w:rFonts w:ascii="Arial" w:eastAsia="Times New Roman" w:hAnsi="Arial" w:cs="Arial"/>
          <w:kern w:val="0"/>
          <w:lang w:eastAsia="ja-JP"/>
          <w14:ligatures w14:val="none"/>
        </w:rPr>
      </w:pPr>
      <w:r w:rsidRPr="00904FAA">
        <w:rPr>
          <w:rFonts w:ascii="Arial" w:eastAsia="Times New Roman" w:hAnsi="Arial" w:cs="Arial"/>
          <w:kern w:val="0"/>
          <w:lang w:eastAsia="ja-JP"/>
          <w14:ligatures w14:val="none"/>
        </w:rPr>
        <w:t xml:space="preserve">Estyn (2022) </w:t>
      </w:r>
      <w:r w:rsidRPr="00904FAA">
        <w:rPr>
          <w:rFonts w:ascii="Arial" w:eastAsia="Times New Roman" w:hAnsi="Arial" w:cs="Arial"/>
          <w:i/>
          <w:iCs/>
          <w:kern w:val="0"/>
          <w:lang w:eastAsia="ja-JP"/>
          <w14:ligatures w14:val="none"/>
        </w:rPr>
        <w:t xml:space="preserve">Supplementary guidance: Learners with additional learning needs (ALN). </w:t>
      </w:r>
      <w:r w:rsidRPr="00904FAA">
        <w:rPr>
          <w:rFonts w:ascii="Arial" w:eastAsia="Times New Roman" w:hAnsi="Arial" w:cs="Arial"/>
          <w:kern w:val="0"/>
          <w:lang w:eastAsia="ja-JP"/>
          <w14:ligatures w14:val="none"/>
        </w:rPr>
        <w:t xml:space="preserve">Available at: </w:t>
      </w:r>
      <w:hyperlink r:id="rId11" w:history="1">
        <w:r w:rsidRPr="00904FAA">
          <w:rPr>
            <w:rFonts w:ascii="Arial" w:eastAsia="Times New Roman" w:hAnsi="Arial" w:cs="Arial"/>
            <w:color w:val="467886"/>
            <w:kern w:val="0"/>
            <w:u w:val="single"/>
            <w:lang w:eastAsia="ja-JP"/>
            <w14:ligatures w14:val="none"/>
          </w:rPr>
          <w:t>https://www.estyn.gov.wales/system/files/2022-12/Supplementary%20guidance%20-%20learners%20with%20additional%20learning%20needs%20%28ALN%29_0.pdf</w:t>
        </w:r>
      </w:hyperlink>
      <w:r w:rsidRPr="00904FAA">
        <w:rPr>
          <w:rFonts w:ascii="Arial" w:eastAsia="Times New Roman" w:hAnsi="Arial" w:cs="Arial"/>
          <w:kern w:val="0"/>
          <w:lang w:eastAsia="ja-JP"/>
          <w14:ligatures w14:val="none"/>
        </w:rPr>
        <w:t xml:space="preserve"> (accessed 20 November 2025) </w:t>
      </w:r>
    </w:p>
    <w:p w14:paraId="26C95FFB" w14:textId="77777777" w:rsidR="00896F1F" w:rsidRPr="006148B9" w:rsidRDefault="00896F1F" w:rsidP="00896F1F">
      <w:pPr>
        <w:pStyle w:val="NormalWeb"/>
        <w:spacing w:line="360" w:lineRule="auto"/>
        <w:rPr>
          <w:rFonts w:ascii="Arial" w:hAnsi="Arial" w:cs="Arial"/>
          <w:color w:val="000000"/>
        </w:rPr>
      </w:pPr>
      <w:proofErr w:type="spellStart"/>
      <w:r w:rsidRPr="006148B9">
        <w:rPr>
          <w:rFonts w:ascii="Arial" w:hAnsi="Arial" w:cs="Arial"/>
          <w:color w:val="000000"/>
        </w:rPr>
        <w:t>Ertuğruloğlu</w:t>
      </w:r>
      <w:proofErr w:type="spellEnd"/>
      <w:r w:rsidRPr="006148B9">
        <w:rPr>
          <w:rFonts w:ascii="Arial" w:hAnsi="Arial" w:cs="Arial"/>
          <w:color w:val="000000"/>
        </w:rPr>
        <w:t>, E. (2023) ‘Scaffolding: A critical thematic review’, International Journal of Bilingual Education and Bilingualism. (Accessed: 22 November 2025).</w:t>
      </w:r>
    </w:p>
    <w:p w14:paraId="1673EA37" w14:textId="77777777" w:rsidR="00896F1F" w:rsidRPr="006148B9" w:rsidRDefault="00896F1F" w:rsidP="00896F1F">
      <w:pPr>
        <w:spacing w:line="360" w:lineRule="auto"/>
        <w:rPr>
          <w:rFonts w:ascii="Arial" w:eastAsia="Aptos" w:hAnsi="Arial" w:cs="Arial"/>
        </w:rPr>
      </w:pPr>
      <w:proofErr w:type="spellStart"/>
      <w:r w:rsidRPr="00904FAA">
        <w:rPr>
          <w:rFonts w:ascii="Arial" w:eastAsia="Aptos" w:hAnsi="Arial" w:cs="Arial"/>
        </w:rPr>
        <w:lastRenderedPageBreak/>
        <w:t>Fenmachi</w:t>
      </w:r>
      <w:proofErr w:type="spellEnd"/>
      <w:r w:rsidRPr="00904FAA">
        <w:rPr>
          <w:rFonts w:ascii="Arial" w:eastAsia="Aptos" w:hAnsi="Arial" w:cs="Arial"/>
        </w:rPr>
        <w:t xml:space="preserve">, E., 2024. </w:t>
      </w:r>
      <w:r w:rsidRPr="00904FAA">
        <w:rPr>
          <w:rFonts w:ascii="Arial" w:eastAsia="Aptos" w:hAnsi="Arial" w:cs="Arial"/>
          <w:i/>
          <w:iCs/>
        </w:rPr>
        <w:t>Teachers’ beliefs and perceptions on parental involvement and engagement: understanding the transition from home to ELC</w:t>
      </w:r>
      <w:r w:rsidRPr="00904FAA">
        <w:rPr>
          <w:rFonts w:ascii="Arial" w:eastAsia="Aptos" w:hAnsi="Arial" w:cs="Arial"/>
        </w:rPr>
        <w:t xml:space="preserve">. International Journal of Educational and Lifelong Learning, p 1-14. </w:t>
      </w:r>
    </w:p>
    <w:p w14:paraId="77ED0523" w14:textId="77777777" w:rsidR="00896F1F" w:rsidRPr="00904FAA" w:rsidRDefault="00896F1F" w:rsidP="00896F1F">
      <w:pPr>
        <w:spacing w:line="360" w:lineRule="auto"/>
        <w:rPr>
          <w:rFonts w:ascii="Arial" w:eastAsia="Aptos" w:hAnsi="Arial" w:cs="Arial"/>
        </w:rPr>
      </w:pPr>
    </w:p>
    <w:p w14:paraId="5AEB02A7" w14:textId="77777777" w:rsidR="00896F1F" w:rsidRPr="006148B9" w:rsidRDefault="00896F1F" w:rsidP="00896F1F">
      <w:pPr>
        <w:pStyle w:val="NormalWeb"/>
        <w:spacing w:line="360" w:lineRule="auto"/>
        <w:rPr>
          <w:rFonts w:ascii="Arial" w:hAnsi="Arial" w:cs="Arial"/>
          <w:color w:val="000000"/>
        </w:rPr>
      </w:pPr>
      <w:r w:rsidRPr="006148B9">
        <w:rPr>
          <w:rFonts w:ascii="Arial" w:hAnsi="Arial" w:cs="Arial"/>
          <w:color w:val="000000"/>
        </w:rPr>
        <w:t xml:space="preserve">Food Standards Agency. (2025). Safer food, better business. Accessed on: 23rd November 2025. Available at: </w:t>
      </w:r>
      <w:hyperlink r:id="rId12" w:history="1">
        <w:r w:rsidRPr="006148B9">
          <w:rPr>
            <w:rStyle w:val="Hyperlink"/>
            <w:rFonts w:ascii="Arial" w:hAnsi="Arial" w:cs="Arial"/>
          </w:rPr>
          <w:t>https://www.food.gov.uk/business-guidance/safer-food-better-business-sfbb</w:t>
        </w:r>
      </w:hyperlink>
    </w:p>
    <w:p w14:paraId="04D1B316" w14:textId="77777777" w:rsidR="00896F1F" w:rsidRPr="006148B9" w:rsidRDefault="00896F1F" w:rsidP="00896F1F">
      <w:pPr>
        <w:pStyle w:val="NormalWeb"/>
        <w:spacing w:line="360" w:lineRule="auto"/>
        <w:rPr>
          <w:rFonts w:ascii="Arial" w:eastAsia="Arial" w:hAnsi="Arial" w:cs="Arial"/>
          <w:color w:val="000000"/>
          <w:lang w:eastAsia="ja-JP"/>
        </w:rPr>
      </w:pPr>
      <w:r w:rsidRPr="00904FAA">
        <w:rPr>
          <w:rFonts w:ascii="Arial" w:eastAsia="Arial" w:hAnsi="Arial" w:cs="Arial"/>
          <w:color w:val="000000"/>
          <w:lang w:eastAsia="ja-JP"/>
        </w:rPr>
        <w:t xml:space="preserve">Forest School Association (2021) </w:t>
      </w:r>
      <w:r w:rsidRPr="00904FAA">
        <w:rPr>
          <w:rFonts w:ascii="Arial" w:eastAsia="Arial" w:hAnsi="Arial" w:cs="Arial"/>
          <w:i/>
          <w:iCs/>
          <w:color w:val="000000"/>
          <w:lang w:eastAsia="ja-JP"/>
        </w:rPr>
        <w:t>Principles of Good Practice in Forest School</w:t>
      </w:r>
      <w:r w:rsidRPr="00904FAA">
        <w:rPr>
          <w:rFonts w:ascii="Arial" w:eastAsia="Arial" w:hAnsi="Arial" w:cs="Arial"/>
          <w:color w:val="000000"/>
          <w:lang w:eastAsia="ja-JP"/>
        </w:rPr>
        <w:t xml:space="preserve">. Forest School Association. Available at: </w:t>
      </w:r>
      <w:hyperlink r:id="rId13">
        <w:r w:rsidRPr="00904FAA">
          <w:rPr>
            <w:rFonts w:ascii="Arial" w:eastAsia="Arial" w:hAnsi="Arial" w:cs="Arial"/>
            <w:color w:val="467886"/>
            <w:u w:val="single"/>
            <w:lang w:eastAsia="ja-JP"/>
          </w:rPr>
          <w:t>https://www.forestschoolassociation.org</w:t>
        </w:r>
      </w:hyperlink>
      <w:r w:rsidRPr="00904FAA">
        <w:rPr>
          <w:rFonts w:ascii="Arial" w:eastAsia="Arial" w:hAnsi="Arial" w:cs="Arial"/>
          <w:color w:val="000000"/>
          <w:lang w:eastAsia="ja-JP"/>
        </w:rPr>
        <w:t xml:space="preserve"> (Accessed: 22 November 2025).</w:t>
      </w:r>
    </w:p>
    <w:p w14:paraId="7BD0147A" w14:textId="77777777" w:rsidR="00896F1F" w:rsidRPr="006148B9" w:rsidRDefault="00896F1F" w:rsidP="00896F1F">
      <w:pPr>
        <w:spacing w:line="360" w:lineRule="auto"/>
        <w:rPr>
          <w:rFonts w:ascii="Arial" w:eastAsia="Times New Roman" w:hAnsi="Arial" w:cs="Arial"/>
          <w:kern w:val="0"/>
          <w:lang w:eastAsia="ja-JP"/>
          <w14:ligatures w14:val="none"/>
        </w:rPr>
      </w:pPr>
      <w:r w:rsidRPr="00904FAA">
        <w:rPr>
          <w:rFonts w:ascii="Arial" w:eastAsia="Times New Roman" w:hAnsi="Arial" w:cs="Arial"/>
          <w:kern w:val="0"/>
          <w:lang w:eastAsia="ja-JP"/>
          <w14:ligatures w14:val="none"/>
        </w:rPr>
        <w:t xml:space="preserve">Forest School Association UK (no date) </w:t>
      </w:r>
      <w:r w:rsidRPr="00904FAA">
        <w:rPr>
          <w:rFonts w:ascii="Arial" w:eastAsia="Times New Roman" w:hAnsi="Arial" w:cs="Arial"/>
          <w:i/>
          <w:iCs/>
          <w:kern w:val="0"/>
          <w:lang w:eastAsia="ja-JP"/>
          <w14:ligatures w14:val="none"/>
        </w:rPr>
        <w:t>Forest School Association | What is Forest School? | Forest Schools | Nature Premium</w:t>
      </w:r>
      <w:r w:rsidRPr="00904FAA">
        <w:rPr>
          <w:rFonts w:ascii="Arial" w:eastAsia="Times New Roman" w:hAnsi="Arial" w:cs="Arial"/>
          <w:kern w:val="0"/>
          <w:lang w:eastAsia="ja-JP"/>
          <w14:ligatures w14:val="none"/>
        </w:rPr>
        <w:t>. Available at: https://forestschoolassociation.org/ (Accessed: 22 November 2025).</w:t>
      </w:r>
    </w:p>
    <w:p w14:paraId="78AE8314" w14:textId="77777777" w:rsidR="00896F1F" w:rsidRPr="00904FAA" w:rsidRDefault="00896F1F" w:rsidP="00896F1F">
      <w:pPr>
        <w:spacing w:line="360" w:lineRule="auto"/>
        <w:rPr>
          <w:rFonts w:ascii="Arial" w:eastAsia="Times New Roman" w:hAnsi="Arial" w:cs="Arial"/>
          <w:kern w:val="0"/>
          <w:lang w:eastAsia="ja-JP"/>
          <w14:ligatures w14:val="none"/>
        </w:rPr>
      </w:pPr>
    </w:p>
    <w:p w14:paraId="59E792B8" w14:textId="77777777" w:rsidR="00896F1F" w:rsidRPr="00904FAA" w:rsidRDefault="00896F1F" w:rsidP="00896F1F">
      <w:pPr>
        <w:spacing w:line="360" w:lineRule="auto"/>
        <w:rPr>
          <w:rFonts w:ascii="Arial" w:eastAsia="Times New Roman" w:hAnsi="Arial" w:cs="Arial"/>
          <w:kern w:val="0"/>
          <w:lang w:eastAsia="ja-JP"/>
          <w14:ligatures w14:val="none"/>
        </w:rPr>
      </w:pPr>
      <w:r w:rsidRPr="00904FAA">
        <w:rPr>
          <w:rFonts w:ascii="Arial" w:eastAsia="Times New Roman" w:hAnsi="Arial" w:cs="Arial"/>
          <w:kern w:val="0"/>
          <w:lang w:eastAsia="ja-JP"/>
          <w14:ligatures w14:val="none"/>
        </w:rPr>
        <w:t xml:space="preserve">Government (2025) </w:t>
      </w:r>
      <w:r w:rsidRPr="00904FAA">
        <w:rPr>
          <w:rFonts w:ascii="Arial" w:eastAsia="Times New Roman" w:hAnsi="Arial" w:cs="Arial"/>
          <w:i/>
          <w:iCs/>
          <w:kern w:val="0"/>
          <w:lang w:eastAsia="ja-JP"/>
          <w14:ligatures w14:val="none"/>
        </w:rPr>
        <w:t>Early years foundation stage (EYFS) statutory framework</w:t>
      </w:r>
      <w:r w:rsidRPr="00904FAA">
        <w:rPr>
          <w:rFonts w:ascii="Arial" w:eastAsia="Times New Roman" w:hAnsi="Arial" w:cs="Arial"/>
          <w:kern w:val="0"/>
          <w:lang w:eastAsia="ja-JP"/>
          <w14:ligatures w14:val="none"/>
        </w:rPr>
        <w:t>. Available at: https://www.gov.uk/government/publications/early-years-foundation-stage-framework--2 (Accessed: 22 November 2025).</w:t>
      </w:r>
    </w:p>
    <w:p w14:paraId="23F491CF" w14:textId="77777777" w:rsidR="00896F1F" w:rsidRPr="00904FAA" w:rsidRDefault="00896F1F" w:rsidP="00896F1F">
      <w:pPr>
        <w:spacing w:line="360" w:lineRule="auto"/>
        <w:rPr>
          <w:rFonts w:ascii="Arial" w:eastAsia="Times New Roman" w:hAnsi="Arial" w:cs="Arial"/>
          <w:kern w:val="0"/>
          <w:lang w:eastAsia="ja-JP"/>
          <w14:ligatures w14:val="none"/>
        </w:rPr>
      </w:pPr>
      <w:r w:rsidRPr="00904FAA">
        <w:rPr>
          <w:rFonts w:ascii="Arial" w:eastAsia="Times New Roman" w:hAnsi="Arial" w:cs="Arial"/>
          <w:kern w:val="0"/>
          <w:lang w:eastAsia="ja-JP"/>
          <w14:ligatures w14:val="none"/>
        </w:rPr>
        <w:t xml:space="preserve">Government Legislation (2025) </w:t>
      </w:r>
      <w:r w:rsidRPr="00904FAA">
        <w:rPr>
          <w:rFonts w:ascii="Arial" w:eastAsia="Times New Roman" w:hAnsi="Arial" w:cs="Arial"/>
          <w:i/>
          <w:iCs/>
          <w:kern w:val="0"/>
          <w:lang w:eastAsia="ja-JP"/>
          <w14:ligatures w14:val="none"/>
        </w:rPr>
        <w:t>Children Act 1989</w:t>
      </w:r>
      <w:r w:rsidRPr="00904FAA">
        <w:rPr>
          <w:rFonts w:ascii="Arial" w:eastAsia="Times New Roman" w:hAnsi="Arial" w:cs="Arial"/>
          <w:kern w:val="0"/>
          <w:lang w:eastAsia="ja-JP"/>
          <w14:ligatures w14:val="none"/>
        </w:rPr>
        <w:t>. Available at: https://www.legislation.gov.uk/ukpga/1989/41/contents (Accessed: 22 November 2025).</w:t>
      </w:r>
    </w:p>
    <w:p w14:paraId="788A7A6D" w14:textId="77777777" w:rsidR="00896F1F" w:rsidRPr="006148B9" w:rsidRDefault="00896F1F" w:rsidP="00896F1F">
      <w:pPr>
        <w:pStyle w:val="NormalWeb"/>
        <w:spacing w:line="360" w:lineRule="auto"/>
        <w:rPr>
          <w:rFonts w:ascii="Arial" w:hAnsi="Arial" w:cs="Arial"/>
          <w:color w:val="000000"/>
        </w:rPr>
      </w:pPr>
      <w:r w:rsidRPr="006148B9">
        <w:rPr>
          <w:rFonts w:ascii="Arial" w:hAnsi="Arial" w:cs="Arial"/>
          <w:color w:val="000000"/>
        </w:rPr>
        <w:t>GOV. (2025). Preventing and Controlling Infections. Accessed on: 22nd November 2025. Available at: https://www.gov.uk/government/publications/health-protection-in -schools-and-other-childcare-facilities/preventing-and-controlling-infections</w:t>
      </w:r>
    </w:p>
    <w:p w14:paraId="7387ABB2" w14:textId="77777777" w:rsidR="00896F1F" w:rsidRPr="00904FAA" w:rsidRDefault="00896F1F" w:rsidP="00896F1F">
      <w:pPr>
        <w:spacing w:line="360" w:lineRule="auto"/>
        <w:rPr>
          <w:rFonts w:ascii="Arial" w:eastAsia="Times New Roman" w:hAnsi="Arial" w:cs="Arial"/>
          <w:kern w:val="0"/>
          <w:lang w:eastAsia="ja-JP"/>
          <w14:ligatures w14:val="none"/>
        </w:rPr>
      </w:pPr>
      <w:r w:rsidRPr="00904FAA">
        <w:rPr>
          <w:rFonts w:ascii="Arial" w:eastAsia="Times New Roman" w:hAnsi="Arial" w:cs="Arial"/>
          <w:kern w:val="0"/>
          <w:lang w:eastAsia="ja-JP"/>
          <w14:ligatures w14:val="none"/>
        </w:rPr>
        <w:fldChar w:fldCharType="begin"/>
      </w:r>
      <w:r w:rsidRPr="00904FAA">
        <w:rPr>
          <w:rFonts w:ascii="Arial" w:eastAsia="Times New Roman" w:hAnsi="Arial" w:cs="Arial"/>
          <w:kern w:val="0"/>
          <w:lang w:eastAsia="ja-JP"/>
          <w14:ligatures w14:val="none"/>
        </w:rPr>
        <w:instrText xml:space="preserve"> ADDIN ZOTERO_BIBL {"uncited":[],"omitted":[],"custom":[]} CSL_BIBLIOGRAPHY </w:instrText>
      </w:r>
      <w:r w:rsidRPr="00904FAA">
        <w:rPr>
          <w:rFonts w:ascii="Arial" w:eastAsia="Times New Roman" w:hAnsi="Arial" w:cs="Arial"/>
          <w:kern w:val="0"/>
          <w:lang w:eastAsia="ja-JP"/>
          <w14:ligatures w14:val="none"/>
        </w:rPr>
        <w:fldChar w:fldCharType="separate"/>
      </w:r>
      <w:r w:rsidRPr="00904FAA">
        <w:rPr>
          <w:rFonts w:ascii="Arial" w:eastAsia="Times New Roman" w:hAnsi="Arial" w:cs="Arial"/>
          <w:kern w:val="0"/>
          <w:lang w:eastAsia="ja-JP"/>
          <w14:ligatures w14:val="none"/>
        </w:rPr>
        <w:t xml:space="preserve">Health and Safety Executive (2024) </w:t>
      </w:r>
      <w:r w:rsidRPr="00904FAA">
        <w:rPr>
          <w:rFonts w:ascii="Arial" w:eastAsia="Times New Roman" w:hAnsi="Arial" w:cs="Arial"/>
          <w:i/>
          <w:iCs/>
          <w:kern w:val="0"/>
          <w:lang w:eastAsia="ja-JP"/>
          <w14:ligatures w14:val="none"/>
        </w:rPr>
        <w:t>Health and Safety at Work etc Act 1974 - HSE</w:t>
      </w:r>
      <w:r w:rsidRPr="00904FAA">
        <w:rPr>
          <w:rFonts w:ascii="Arial" w:eastAsia="Times New Roman" w:hAnsi="Arial" w:cs="Arial"/>
          <w:kern w:val="0"/>
          <w:lang w:eastAsia="ja-JP"/>
          <w14:ligatures w14:val="none"/>
        </w:rPr>
        <w:t>. Available at: https://www.hse.gov.uk/legislation/hswa.htm (Accessed: 22 November 2025).</w:t>
      </w:r>
    </w:p>
    <w:p w14:paraId="36D2AE7F" w14:textId="77777777" w:rsidR="00896F1F" w:rsidRPr="00904FAA" w:rsidRDefault="00896F1F" w:rsidP="00896F1F">
      <w:pPr>
        <w:spacing w:line="360" w:lineRule="auto"/>
        <w:rPr>
          <w:rFonts w:ascii="Arial" w:eastAsia="Times New Roman" w:hAnsi="Arial" w:cs="Arial"/>
          <w:kern w:val="0"/>
          <w:lang w:eastAsia="ja-JP"/>
          <w14:ligatures w14:val="none"/>
        </w:rPr>
      </w:pPr>
      <w:r w:rsidRPr="00904FAA">
        <w:rPr>
          <w:rFonts w:ascii="Arial" w:eastAsia="Times New Roman" w:hAnsi="Arial" w:cs="Arial"/>
          <w:kern w:val="0"/>
          <w:lang w:eastAsia="ja-JP"/>
          <w14:ligatures w14:val="none"/>
        </w:rPr>
        <w:fldChar w:fldCharType="end"/>
      </w:r>
      <w:r w:rsidRPr="00904FAA">
        <w:rPr>
          <w:rFonts w:ascii="Arial" w:eastAsia="Arial" w:hAnsi="Arial" w:cs="Arial"/>
          <w:color w:val="000000"/>
          <w:kern w:val="0"/>
          <w:lang w:eastAsia="ja-JP"/>
          <w14:ligatures w14:val="none"/>
        </w:rPr>
        <w:t xml:space="preserve">HM Government (2023) </w:t>
      </w:r>
      <w:r w:rsidRPr="00904FAA">
        <w:rPr>
          <w:rFonts w:ascii="Arial" w:eastAsia="Arial" w:hAnsi="Arial" w:cs="Arial"/>
          <w:i/>
          <w:iCs/>
          <w:color w:val="000000"/>
          <w:kern w:val="0"/>
          <w:lang w:eastAsia="ja-JP"/>
          <w14:ligatures w14:val="none"/>
        </w:rPr>
        <w:t>Working Together to Safeguard Children: A Guide to Inter</w:t>
      </w:r>
      <w:r w:rsidRPr="00904FAA">
        <w:rPr>
          <w:rFonts w:ascii="Cambria Math" w:eastAsia="Arial" w:hAnsi="Cambria Math" w:cs="Cambria Math"/>
          <w:i/>
          <w:iCs/>
          <w:color w:val="000000"/>
          <w:kern w:val="0"/>
          <w:lang w:eastAsia="ja-JP"/>
          <w14:ligatures w14:val="none"/>
        </w:rPr>
        <w:t>‑</w:t>
      </w:r>
      <w:r w:rsidRPr="00904FAA">
        <w:rPr>
          <w:rFonts w:ascii="Arial" w:eastAsia="Arial" w:hAnsi="Arial" w:cs="Arial"/>
          <w:i/>
          <w:iCs/>
          <w:color w:val="000000"/>
          <w:kern w:val="0"/>
          <w:lang w:eastAsia="ja-JP"/>
          <w14:ligatures w14:val="none"/>
        </w:rPr>
        <w:t>agency Working to Safeguard and Promote the Welfare of Children</w:t>
      </w:r>
      <w:r w:rsidRPr="00904FAA">
        <w:rPr>
          <w:rFonts w:ascii="Arial" w:eastAsia="Arial" w:hAnsi="Arial" w:cs="Arial"/>
          <w:color w:val="000000"/>
          <w:kern w:val="0"/>
          <w:lang w:eastAsia="ja-JP"/>
          <w14:ligatures w14:val="none"/>
        </w:rPr>
        <w:t xml:space="preserve">. London: </w:t>
      </w:r>
      <w:r w:rsidRPr="00904FAA">
        <w:rPr>
          <w:rFonts w:ascii="Arial" w:eastAsia="Arial" w:hAnsi="Arial" w:cs="Arial"/>
          <w:color w:val="000000"/>
          <w:kern w:val="0"/>
          <w:lang w:eastAsia="ja-JP"/>
          <w14:ligatures w14:val="none"/>
        </w:rPr>
        <w:lastRenderedPageBreak/>
        <w:t xml:space="preserve">HM Government. Available at: </w:t>
      </w:r>
      <w:hyperlink r:id="rId14">
        <w:r w:rsidRPr="00904FAA">
          <w:rPr>
            <w:rFonts w:ascii="Arial" w:eastAsia="Arial" w:hAnsi="Arial" w:cs="Arial"/>
            <w:color w:val="467886"/>
            <w:kern w:val="0"/>
            <w:u w:val="single"/>
            <w:lang w:eastAsia="ja-JP"/>
            <w14:ligatures w14:val="none"/>
          </w:rPr>
          <w:t>https://www.gov.uk/government/publications/working-together-to-safeguard-children--2</w:t>
        </w:r>
      </w:hyperlink>
      <w:r w:rsidRPr="00904FAA">
        <w:rPr>
          <w:rFonts w:ascii="Arial" w:eastAsia="Arial" w:hAnsi="Arial" w:cs="Arial"/>
          <w:color w:val="000000"/>
          <w:kern w:val="0"/>
          <w:lang w:eastAsia="ja-JP"/>
          <w14:ligatures w14:val="none"/>
        </w:rPr>
        <w:t xml:space="preserve"> (Accessed: 22 November 2025).</w:t>
      </w:r>
    </w:p>
    <w:p w14:paraId="4B7D0817" w14:textId="77777777" w:rsidR="00896F1F" w:rsidRPr="006148B9" w:rsidRDefault="00896F1F" w:rsidP="00896F1F">
      <w:pPr>
        <w:pStyle w:val="NormalWeb"/>
        <w:spacing w:line="360" w:lineRule="auto"/>
        <w:rPr>
          <w:rFonts w:ascii="Arial" w:hAnsi="Arial" w:cs="Arial"/>
          <w:color w:val="000000"/>
        </w:rPr>
      </w:pPr>
      <w:r w:rsidRPr="00904FAA">
        <w:rPr>
          <w:rFonts w:ascii="Arial" w:hAnsi="Arial" w:cs="Arial"/>
          <w:lang w:eastAsia="ja-JP"/>
        </w:rPr>
        <w:t xml:space="preserve">HWB (No date) </w:t>
      </w:r>
      <w:r w:rsidRPr="00904FAA">
        <w:rPr>
          <w:rFonts w:ascii="Arial" w:hAnsi="Arial" w:cs="Arial"/>
          <w:i/>
          <w:iCs/>
          <w:lang w:eastAsia="ja-JP"/>
        </w:rPr>
        <w:t xml:space="preserve">Additional learning needs principles. </w:t>
      </w:r>
      <w:r w:rsidRPr="00904FAA">
        <w:rPr>
          <w:rFonts w:ascii="Arial" w:hAnsi="Arial" w:cs="Arial"/>
          <w:lang w:eastAsia="ja-JP"/>
        </w:rPr>
        <w:t xml:space="preserve">Available at: </w:t>
      </w:r>
      <w:hyperlink r:id="rId15" w:history="1">
        <w:r w:rsidRPr="00904FAA">
          <w:rPr>
            <w:rFonts w:ascii="Arial" w:hAnsi="Arial" w:cs="Arial"/>
            <w:color w:val="467886"/>
            <w:u w:val="single"/>
            <w:lang w:eastAsia="ja-JP"/>
          </w:rPr>
          <w:t>https://hwb.gov.wales/playlists/view/1861e243-7489-4344-b42e-b5f1f703933d/en/1</w:t>
        </w:r>
      </w:hyperlink>
      <w:r w:rsidRPr="00904FAA">
        <w:rPr>
          <w:rFonts w:ascii="Arial" w:hAnsi="Arial" w:cs="Arial"/>
          <w:lang w:eastAsia="ja-JP"/>
        </w:rPr>
        <w:t xml:space="preserve"> (accessed 20 November 2025)</w:t>
      </w:r>
      <w:r w:rsidRPr="006148B9">
        <w:rPr>
          <w:rFonts w:ascii="Arial" w:hAnsi="Arial" w:cs="Arial"/>
          <w:color w:val="000000"/>
        </w:rPr>
        <w:t xml:space="preserve"> </w:t>
      </w:r>
    </w:p>
    <w:p w14:paraId="16AC3EE9" w14:textId="77777777" w:rsidR="00896F1F" w:rsidRPr="006148B9" w:rsidRDefault="00896F1F" w:rsidP="00896F1F">
      <w:pPr>
        <w:spacing w:line="360" w:lineRule="auto"/>
        <w:rPr>
          <w:rFonts w:ascii="Arial" w:hAnsi="Arial" w:cs="Arial"/>
          <w:color w:val="000000"/>
        </w:rPr>
      </w:pPr>
      <w:proofErr w:type="spellStart"/>
      <w:proofErr w:type="gramStart"/>
      <w:r w:rsidRPr="006148B9">
        <w:rPr>
          <w:rFonts w:ascii="Arial" w:hAnsi="Arial" w:cs="Arial"/>
          <w:color w:val="000000"/>
        </w:rPr>
        <w:t>Juhari,J</w:t>
      </w:r>
      <w:proofErr w:type="spellEnd"/>
      <w:r w:rsidRPr="006148B9">
        <w:rPr>
          <w:rFonts w:ascii="Arial" w:hAnsi="Arial" w:cs="Arial"/>
          <w:color w:val="000000"/>
        </w:rPr>
        <w:t>.</w:t>
      </w:r>
      <w:proofErr w:type="gramEnd"/>
      <w:r w:rsidRPr="006148B9">
        <w:rPr>
          <w:rFonts w:ascii="Arial" w:hAnsi="Arial" w:cs="Arial"/>
          <w:color w:val="000000"/>
        </w:rPr>
        <w:t xml:space="preserve"> (2020). Strategies for Preventing Disease Transmission at Early Childhood Education Institutions.</w:t>
      </w:r>
    </w:p>
    <w:p w14:paraId="68F64157" w14:textId="77777777" w:rsidR="00896F1F" w:rsidRPr="00904FAA" w:rsidRDefault="00896F1F" w:rsidP="00896F1F">
      <w:pPr>
        <w:spacing w:line="360" w:lineRule="auto"/>
        <w:rPr>
          <w:rFonts w:ascii="Arial" w:eastAsia="Aptos" w:hAnsi="Arial" w:cs="Arial"/>
        </w:rPr>
      </w:pPr>
      <w:r w:rsidRPr="006148B9">
        <w:rPr>
          <w:rFonts w:ascii="Arial" w:eastAsia="Aptos" w:hAnsi="Arial" w:cs="Arial"/>
        </w:rPr>
        <w:t xml:space="preserve"> </w:t>
      </w:r>
      <w:r w:rsidRPr="00904FAA">
        <w:rPr>
          <w:rFonts w:ascii="Arial" w:eastAsia="Aptos" w:hAnsi="Arial" w:cs="Arial"/>
        </w:rPr>
        <w:t xml:space="preserve">Lindon, J. (2012) </w:t>
      </w:r>
      <w:r w:rsidRPr="00904FAA">
        <w:rPr>
          <w:rFonts w:ascii="Arial" w:eastAsia="Aptos" w:hAnsi="Arial" w:cs="Arial"/>
          <w:i/>
          <w:iCs/>
        </w:rPr>
        <w:t>Leadership and Early Years Professionalism.</w:t>
      </w:r>
      <w:r w:rsidRPr="00904FAA">
        <w:rPr>
          <w:rFonts w:ascii="Arial" w:eastAsia="Aptos" w:hAnsi="Arial" w:cs="Arial"/>
        </w:rPr>
        <w:t xml:space="preserve"> London: Hodder Education. Available at: </w:t>
      </w:r>
      <w:hyperlink r:id="rId16" w:history="1">
        <w:r w:rsidRPr="00904FAA">
          <w:rPr>
            <w:rFonts w:ascii="Arial" w:eastAsia="Aptos" w:hAnsi="Arial" w:cs="Arial"/>
            <w:color w:val="467886"/>
            <w:u w:val="single"/>
          </w:rPr>
          <w:t>https://www.vlebooks.com</w:t>
        </w:r>
      </w:hyperlink>
      <w:r w:rsidRPr="00904FAA">
        <w:rPr>
          <w:rFonts w:ascii="Arial" w:eastAsia="Aptos" w:hAnsi="Arial" w:cs="Arial"/>
        </w:rPr>
        <w:t xml:space="preserve"> {Accessed 22 November 2025}. </w:t>
      </w:r>
    </w:p>
    <w:p w14:paraId="4A35987F" w14:textId="77777777" w:rsidR="00896F1F" w:rsidRPr="006148B9" w:rsidRDefault="00896F1F" w:rsidP="00896F1F">
      <w:pPr>
        <w:spacing w:before="240" w:after="240" w:line="360" w:lineRule="auto"/>
        <w:rPr>
          <w:rFonts w:ascii="Arial" w:eastAsia="Arial" w:hAnsi="Arial" w:cs="Arial"/>
          <w:color w:val="000000"/>
          <w:kern w:val="0"/>
          <w:lang w:eastAsia="ja-JP"/>
          <w14:ligatures w14:val="none"/>
        </w:rPr>
      </w:pPr>
      <w:r w:rsidRPr="00904FAA">
        <w:rPr>
          <w:rFonts w:ascii="Arial" w:eastAsia="Arial" w:hAnsi="Arial" w:cs="Arial"/>
          <w:color w:val="000000"/>
          <w:kern w:val="0"/>
          <w:lang w:eastAsia="ja-JP"/>
          <w14:ligatures w14:val="none"/>
        </w:rPr>
        <w:t xml:space="preserve">National Crime Agency (2020) </w:t>
      </w:r>
      <w:r w:rsidRPr="00904FAA">
        <w:rPr>
          <w:rFonts w:ascii="Arial" w:eastAsia="Arial" w:hAnsi="Arial" w:cs="Arial"/>
          <w:i/>
          <w:iCs/>
          <w:color w:val="000000"/>
          <w:kern w:val="0"/>
          <w:lang w:eastAsia="ja-JP"/>
          <w14:ligatures w14:val="none"/>
        </w:rPr>
        <w:t>County Lines: Protecting Vulnerable People from Exploitation</w:t>
      </w:r>
      <w:r w:rsidRPr="00904FAA">
        <w:rPr>
          <w:rFonts w:ascii="Arial" w:eastAsia="Arial" w:hAnsi="Arial" w:cs="Arial"/>
          <w:color w:val="000000"/>
          <w:kern w:val="0"/>
          <w:lang w:eastAsia="ja-JP"/>
          <w14:ligatures w14:val="none"/>
        </w:rPr>
        <w:t xml:space="preserve">. London: NCA. Available at: </w:t>
      </w:r>
      <w:hyperlink r:id="rId17">
        <w:r w:rsidRPr="00904FAA">
          <w:rPr>
            <w:rFonts w:ascii="Arial" w:eastAsia="Arial" w:hAnsi="Arial" w:cs="Arial"/>
            <w:color w:val="467886"/>
            <w:kern w:val="0"/>
            <w:u w:val="single"/>
            <w:lang w:eastAsia="ja-JP"/>
            <w14:ligatures w14:val="none"/>
          </w:rPr>
          <w:t>https://www.nationalcrimeagency.gov.uk/what-we-do/crime-threats/drug-trafficking/county-lines</w:t>
        </w:r>
      </w:hyperlink>
      <w:r w:rsidRPr="00904FAA">
        <w:rPr>
          <w:rFonts w:ascii="Arial" w:eastAsia="Arial" w:hAnsi="Arial" w:cs="Arial"/>
          <w:color w:val="000000"/>
          <w:kern w:val="0"/>
          <w:lang w:eastAsia="ja-JP"/>
          <w14:ligatures w14:val="none"/>
        </w:rPr>
        <w:t xml:space="preserve"> (Accessed: 22 November 2025).</w:t>
      </w:r>
    </w:p>
    <w:p w14:paraId="05281D94" w14:textId="77777777" w:rsidR="00896F1F" w:rsidRPr="006148B9" w:rsidRDefault="00896F1F" w:rsidP="00896F1F">
      <w:pPr>
        <w:pStyle w:val="NormalWeb"/>
        <w:spacing w:line="360" w:lineRule="auto"/>
        <w:rPr>
          <w:rFonts w:ascii="Arial" w:hAnsi="Arial" w:cs="Arial"/>
          <w:color w:val="000000"/>
        </w:rPr>
      </w:pPr>
      <w:r w:rsidRPr="006148B9">
        <w:rPr>
          <w:rFonts w:ascii="Arial" w:hAnsi="Arial" w:cs="Arial"/>
          <w:color w:val="000000"/>
        </w:rPr>
        <w:t xml:space="preserve">National Deaf Children’s Society (NDCS) (no date) </w:t>
      </w:r>
      <w:proofErr w:type="spellStart"/>
      <w:r w:rsidRPr="006148B9">
        <w:rPr>
          <w:rFonts w:ascii="Arial" w:hAnsi="Arial" w:cs="Arial"/>
          <w:color w:val="000000"/>
        </w:rPr>
        <w:t>WellComm</w:t>
      </w:r>
      <w:proofErr w:type="spellEnd"/>
      <w:r w:rsidRPr="006148B9">
        <w:rPr>
          <w:rFonts w:ascii="Arial" w:hAnsi="Arial" w:cs="Arial"/>
          <w:color w:val="000000"/>
        </w:rPr>
        <w:t xml:space="preserve"> – Speech and Language Toolkit Overview. NDCS website. (Accessed: 22 November 2025).</w:t>
      </w:r>
    </w:p>
    <w:p w14:paraId="6F035748" w14:textId="77777777" w:rsidR="00896F1F" w:rsidRPr="006148B9" w:rsidRDefault="00896F1F" w:rsidP="00896F1F">
      <w:pPr>
        <w:pStyle w:val="NormalWeb"/>
        <w:spacing w:line="360" w:lineRule="auto"/>
        <w:rPr>
          <w:rFonts w:ascii="Arial" w:hAnsi="Arial" w:cs="Arial"/>
          <w:color w:val="000000"/>
        </w:rPr>
      </w:pPr>
      <w:r w:rsidRPr="006148B9">
        <w:rPr>
          <w:rFonts w:ascii="Arial" w:hAnsi="Arial" w:cs="Arial"/>
          <w:color w:val="000000"/>
        </w:rPr>
        <w:t>NHS. (2023). Hand and Hygiene Information. Accessed on: 22nd November 2025. Available at: https://www.hey.nhs.uk/patient-leaflet/hand-hygiene-information/</w:t>
      </w:r>
    </w:p>
    <w:p w14:paraId="6E385EEA" w14:textId="77777777" w:rsidR="00896F1F" w:rsidRPr="006148B9" w:rsidRDefault="00896F1F" w:rsidP="00896F1F">
      <w:pPr>
        <w:pStyle w:val="NormalWeb"/>
        <w:spacing w:line="360" w:lineRule="auto"/>
        <w:rPr>
          <w:rFonts w:ascii="Arial" w:hAnsi="Arial" w:cs="Arial"/>
          <w:color w:val="000000"/>
        </w:rPr>
      </w:pPr>
      <w:r w:rsidRPr="006148B9">
        <w:rPr>
          <w:rFonts w:ascii="Arial" w:hAnsi="Arial" w:cs="Arial"/>
          <w:color w:val="000000"/>
        </w:rPr>
        <w:t>NHS. (No Date). Cwm Taf Morgannwg University Health Board. Accessed on: 22nd November 2025. Available at: https://www.penderynpri.cymru/attachments/download.asp?file=177</w:t>
      </w:r>
    </w:p>
    <w:p w14:paraId="039E174B" w14:textId="77777777" w:rsidR="00896F1F" w:rsidRPr="00904FAA" w:rsidRDefault="00896F1F" w:rsidP="00896F1F">
      <w:pPr>
        <w:spacing w:before="240" w:after="240" w:line="360" w:lineRule="auto"/>
        <w:rPr>
          <w:rFonts w:ascii="Arial" w:eastAsia="Arial" w:hAnsi="Arial" w:cs="Arial"/>
          <w:color w:val="000000"/>
          <w:kern w:val="0"/>
          <w:lang w:eastAsia="ja-JP"/>
          <w14:ligatures w14:val="none"/>
        </w:rPr>
      </w:pPr>
      <w:r w:rsidRPr="00904FAA">
        <w:rPr>
          <w:rFonts w:ascii="Arial" w:eastAsia="Arial" w:hAnsi="Arial" w:cs="Arial"/>
          <w:color w:val="000000"/>
          <w:kern w:val="0"/>
          <w:lang w:eastAsia="ja-JP"/>
          <w14:ligatures w14:val="none"/>
        </w:rPr>
        <w:t xml:space="preserve">NHS England (2023) </w:t>
      </w:r>
      <w:r w:rsidRPr="00904FAA">
        <w:rPr>
          <w:rFonts w:ascii="Arial" w:eastAsia="Arial" w:hAnsi="Arial" w:cs="Arial"/>
          <w:i/>
          <w:iCs/>
          <w:color w:val="000000"/>
          <w:kern w:val="0"/>
          <w:lang w:eastAsia="ja-JP"/>
          <w14:ligatures w14:val="none"/>
        </w:rPr>
        <w:t>Safeguarding Guidance: FGM</w:t>
      </w:r>
      <w:r w:rsidRPr="00904FAA">
        <w:rPr>
          <w:rFonts w:ascii="Arial" w:eastAsia="Arial" w:hAnsi="Arial" w:cs="Arial"/>
          <w:color w:val="000000"/>
          <w:kern w:val="0"/>
          <w:lang w:eastAsia="ja-JP"/>
          <w14:ligatures w14:val="none"/>
        </w:rPr>
        <w:t xml:space="preserve">. London: NHS England. Available at: </w:t>
      </w:r>
      <w:hyperlink r:id="rId18">
        <w:r w:rsidRPr="00904FAA">
          <w:rPr>
            <w:rFonts w:ascii="Arial" w:eastAsia="Arial" w:hAnsi="Arial" w:cs="Arial"/>
            <w:color w:val="467886"/>
            <w:kern w:val="0"/>
            <w:u w:val="single"/>
            <w:lang w:eastAsia="ja-JP"/>
            <w14:ligatures w14:val="none"/>
          </w:rPr>
          <w:t>https://www.england.nhs.uk/ourwork/safeguarding/fgm/</w:t>
        </w:r>
      </w:hyperlink>
      <w:r w:rsidRPr="00904FAA">
        <w:rPr>
          <w:rFonts w:ascii="Arial" w:eastAsia="Arial" w:hAnsi="Arial" w:cs="Arial"/>
          <w:color w:val="000000"/>
          <w:kern w:val="0"/>
          <w:lang w:eastAsia="ja-JP"/>
          <w14:ligatures w14:val="none"/>
        </w:rPr>
        <w:t xml:space="preserve"> (Accessed: 22 November 2025).</w:t>
      </w:r>
    </w:p>
    <w:p w14:paraId="62F05B74" w14:textId="77777777" w:rsidR="00896F1F" w:rsidRPr="00904FAA" w:rsidRDefault="00896F1F" w:rsidP="00896F1F">
      <w:pPr>
        <w:spacing w:before="240" w:after="240" w:line="360" w:lineRule="auto"/>
        <w:rPr>
          <w:rFonts w:ascii="Arial" w:eastAsia="Times New Roman" w:hAnsi="Arial" w:cs="Arial"/>
          <w:kern w:val="0"/>
          <w:lang w:eastAsia="ja-JP"/>
          <w14:ligatures w14:val="none"/>
        </w:rPr>
      </w:pPr>
      <w:r w:rsidRPr="00904FAA">
        <w:rPr>
          <w:rFonts w:ascii="Arial" w:eastAsia="Arial" w:hAnsi="Arial" w:cs="Arial"/>
          <w:color w:val="000000"/>
          <w:kern w:val="0"/>
          <w:lang w:eastAsia="ja-JP"/>
          <w14:ligatures w14:val="none"/>
        </w:rPr>
        <w:t xml:space="preserve">NSPCC Learning (2025) </w:t>
      </w:r>
      <w:r w:rsidRPr="00904FAA">
        <w:rPr>
          <w:rFonts w:ascii="Arial" w:eastAsia="Arial" w:hAnsi="Arial" w:cs="Arial"/>
          <w:i/>
          <w:iCs/>
          <w:color w:val="000000"/>
          <w:kern w:val="0"/>
          <w:lang w:eastAsia="ja-JP"/>
          <w14:ligatures w14:val="none"/>
        </w:rPr>
        <w:t>Safeguarding and Child Protection Updates</w:t>
      </w:r>
      <w:r w:rsidRPr="00904FAA">
        <w:rPr>
          <w:rFonts w:ascii="Arial" w:eastAsia="Arial" w:hAnsi="Arial" w:cs="Arial"/>
          <w:color w:val="000000"/>
          <w:kern w:val="0"/>
          <w:lang w:eastAsia="ja-JP"/>
          <w14:ligatures w14:val="none"/>
        </w:rPr>
        <w:t xml:space="preserve">. London: NSPCC. Available at: </w:t>
      </w:r>
      <w:hyperlink r:id="rId19">
        <w:r w:rsidRPr="00904FAA">
          <w:rPr>
            <w:rFonts w:ascii="Arial" w:eastAsia="Arial" w:hAnsi="Arial" w:cs="Arial"/>
            <w:color w:val="467886"/>
            <w:kern w:val="0"/>
            <w:u w:val="single"/>
            <w:lang w:eastAsia="ja-JP"/>
            <w14:ligatures w14:val="none"/>
          </w:rPr>
          <w:t>https://learning.nspcc.org.uk/research-resources/schools/keeping-children-safe-in-education-caspar-briefing</w:t>
        </w:r>
      </w:hyperlink>
      <w:r w:rsidRPr="00904FAA">
        <w:rPr>
          <w:rFonts w:ascii="Arial" w:eastAsia="Arial" w:hAnsi="Arial" w:cs="Arial"/>
          <w:color w:val="000000"/>
          <w:kern w:val="0"/>
          <w:lang w:eastAsia="ja-JP"/>
          <w14:ligatures w14:val="none"/>
        </w:rPr>
        <w:t xml:space="preserve"> (Accessed: 22 November 2025).</w:t>
      </w:r>
    </w:p>
    <w:p w14:paraId="39F16EB9" w14:textId="77777777" w:rsidR="00896F1F" w:rsidRPr="006148B9" w:rsidRDefault="00896F1F" w:rsidP="00896F1F">
      <w:pPr>
        <w:pStyle w:val="NormalWeb"/>
        <w:spacing w:line="360" w:lineRule="auto"/>
        <w:rPr>
          <w:rFonts w:ascii="Arial" w:hAnsi="Arial" w:cs="Arial"/>
          <w:color w:val="000000"/>
        </w:rPr>
      </w:pPr>
      <w:r w:rsidRPr="006148B9">
        <w:rPr>
          <w:rFonts w:ascii="Arial" w:hAnsi="Arial" w:cs="Arial"/>
          <w:color w:val="000000"/>
        </w:rPr>
        <w:lastRenderedPageBreak/>
        <w:t>Nuffield Foundation (2023) Nuffield Early Language Intervention (NELI) Evaluation Reports. Nuffield Foundation. (Accessed: 22 November 2025)</w:t>
      </w:r>
    </w:p>
    <w:p w14:paraId="7E31732A" w14:textId="77777777" w:rsidR="00896F1F" w:rsidRPr="006148B9" w:rsidRDefault="00896F1F" w:rsidP="00896F1F">
      <w:pPr>
        <w:spacing w:line="360" w:lineRule="auto"/>
        <w:rPr>
          <w:rFonts w:ascii="Arial" w:eastAsia="Arial" w:hAnsi="Arial" w:cs="Arial"/>
          <w:color w:val="000000"/>
          <w:kern w:val="0"/>
          <w:lang w:eastAsia="ja-JP"/>
          <w14:ligatures w14:val="none"/>
        </w:rPr>
      </w:pPr>
      <w:r w:rsidRPr="00904FAA">
        <w:rPr>
          <w:rFonts w:ascii="Arial" w:eastAsia="Arial" w:hAnsi="Arial" w:cs="Arial"/>
          <w:color w:val="000000"/>
          <w:kern w:val="0"/>
          <w:lang w:eastAsia="ja-JP"/>
          <w14:ligatures w14:val="none"/>
        </w:rPr>
        <w:t xml:space="preserve">Public Health Wales (2015) </w:t>
      </w:r>
      <w:r w:rsidRPr="00904FAA">
        <w:rPr>
          <w:rFonts w:ascii="Arial" w:eastAsia="Arial" w:hAnsi="Arial" w:cs="Arial"/>
          <w:i/>
          <w:iCs/>
          <w:color w:val="000000"/>
          <w:kern w:val="0"/>
          <w:lang w:eastAsia="ja-JP"/>
          <w14:ligatures w14:val="none"/>
        </w:rPr>
        <w:t>Adverse Childhood Experiences (ACEs) Study</w:t>
      </w:r>
      <w:r w:rsidRPr="00904FAA">
        <w:rPr>
          <w:rFonts w:ascii="Arial" w:eastAsia="Arial" w:hAnsi="Arial" w:cs="Arial"/>
          <w:color w:val="000000"/>
          <w:kern w:val="0"/>
          <w:lang w:eastAsia="ja-JP"/>
          <w14:ligatures w14:val="none"/>
        </w:rPr>
        <w:t xml:space="preserve">. Cardiff: Public Health Wales. Available at: </w:t>
      </w:r>
      <w:hyperlink r:id="rId20">
        <w:r w:rsidRPr="00904FAA">
          <w:rPr>
            <w:rFonts w:ascii="Arial" w:eastAsia="Arial" w:hAnsi="Arial" w:cs="Arial"/>
            <w:color w:val="467886"/>
            <w:kern w:val="0"/>
            <w:u w:val="single"/>
            <w:lang w:eastAsia="ja-JP"/>
            <w14:ligatures w14:val="none"/>
          </w:rPr>
          <w:t>https://phw.nhs.wales/topics/adverse-childhood-experiences</w:t>
        </w:r>
      </w:hyperlink>
      <w:r w:rsidRPr="00904FAA">
        <w:rPr>
          <w:rFonts w:ascii="Arial" w:eastAsia="Arial" w:hAnsi="Arial" w:cs="Arial"/>
          <w:color w:val="000000"/>
          <w:kern w:val="0"/>
          <w:lang w:eastAsia="ja-JP"/>
          <w14:ligatures w14:val="none"/>
        </w:rPr>
        <w:t xml:space="preserve"> (Accessed: 22 November 2025).</w:t>
      </w:r>
    </w:p>
    <w:p w14:paraId="4A1C08CB" w14:textId="77777777" w:rsidR="00896F1F" w:rsidRPr="006148B9" w:rsidRDefault="00896F1F" w:rsidP="00896F1F">
      <w:pPr>
        <w:pStyle w:val="NormalWeb"/>
        <w:spacing w:line="360" w:lineRule="auto"/>
        <w:rPr>
          <w:rFonts w:ascii="Arial" w:eastAsia="Aptos" w:hAnsi="Arial" w:cs="Arial"/>
        </w:rPr>
      </w:pPr>
      <w:r w:rsidRPr="006148B9">
        <w:rPr>
          <w:rFonts w:ascii="Arial" w:eastAsia="Aptos" w:hAnsi="Arial" w:cs="Arial"/>
        </w:rPr>
        <w:t xml:space="preserve"> </w:t>
      </w:r>
      <w:r w:rsidRPr="00904FAA">
        <w:rPr>
          <w:rFonts w:ascii="Arial" w:eastAsia="Aptos" w:hAnsi="Arial" w:cs="Arial"/>
        </w:rPr>
        <w:t>Rodd. (2013). Leadership in early childhood (4th ed.). Open University Press.</w:t>
      </w:r>
    </w:p>
    <w:p w14:paraId="308A3B60" w14:textId="77777777" w:rsidR="00896F1F" w:rsidRPr="006148B9" w:rsidRDefault="00896F1F" w:rsidP="00896F1F">
      <w:pPr>
        <w:pStyle w:val="NormalWeb"/>
        <w:spacing w:line="360" w:lineRule="auto"/>
        <w:rPr>
          <w:rFonts w:ascii="Arial" w:hAnsi="Arial" w:cs="Arial"/>
          <w:color w:val="000000"/>
        </w:rPr>
      </w:pPr>
      <w:r w:rsidRPr="00904FAA">
        <w:rPr>
          <w:rFonts w:ascii="Arial" w:eastAsia="Aptos" w:hAnsi="Arial" w:cs="Arial"/>
        </w:rPr>
        <w:t xml:space="preserve"> </w:t>
      </w:r>
      <w:r w:rsidRPr="006148B9">
        <w:rPr>
          <w:rFonts w:ascii="Arial" w:hAnsi="Arial" w:cs="Arial"/>
          <w:color w:val="000000"/>
        </w:rPr>
        <w:t>Royal College of Speech and Language Therapists (RCSLT) (2023) Clearing the backlog caused by the pandemic: Written evidence. London: RCSLT. Available at: https://www.rcslt.org/wp-content/uploads/2021/10/RCSLT-submission-Clearing-the-backlog-caused-by-the-pandemic.pdf (Accessed: 19 November 2025).</w:t>
      </w:r>
    </w:p>
    <w:p w14:paraId="42148D5E" w14:textId="77777777" w:rsidR="00896F1F" w:rsidRPr="006148B9" w:rsidRDefault="00896F1F" w:rsidP="00896F1F">
      <w:pPr>
        <w:spacing w:line="360" w:lineRule="auto"/>
        <w:rPr>
          <w:rFonts w:ascii="Arial" w:eastAsia="Aptos" w:hAnsi="Arial" w:cs="Arial"/>
        </w:rPr>
      </w:pPr>
      <w:r w:rsidRPr="00904FAA">
        <w:rPr>
          <w:rFonts w:ascii="Arial" w:eastAsia="Aptos" w:hAnsi="Arial" w:cs="Arial"/>
        </w:rPr>
        <w:t xml:space="preserve">Rouse, E., </w:t>
      </w:r>
      <w:r w:rsidRPr="006148B9">
        <w:rPr>
          <w:rFonts w:ascii="Arial" w:eastAsia="Aptos" w:hAnsi="Arial" w:cs="Arial"/>
        </w:rPr>
        <w:t>(</w:t>
      </w:r>
      <w:r w:rsidRPr="00904FAA">
        <w:rPr>
          <w:rFonts w:ascii="Arial" w:eastAsia="Aptos" w:hAnsi="Arial" w:cs="Arial"/>
        </w:rPr>
        <w:t>2025</w:t>
      </w:r>
      <w:r w:rsidRPr="006148B9">
        <w:rPr>
          <w:rFonts w:ascii="Arial" w:eastAsia="Aptos" w:hAnsi="Arial" w:cs="Arial"/>
        </w:rPr>
        <w:t>)</w:t>
      </w:r>
      <w:r w:rsidRPr="00904FAA">
        <w:rPr>
          <w:rFonts w:ascii="Arial" w:eastAsia="Aptos" w:hAnsi="Arial" w:cs="Arial"/>
        </w:rPr>
        <w:t xml:space="preserve">. </w:t>
      </w:r>
      <w:r w:rsidRPr="00904FAA">
        <w:rPr>
          <w:rFonts w:ascii="Arial" w:eastAsia="Aptos" w:hAnsi="Arial" w:cs="Arial"/>
          <w:i/>
          <w:iCs/>
        </w:rPr>
        <w:t>Effective family partnerships in early childhood education and care</w:t>
      </w:r>
      <w:r w:rsidRPr="00904FAA">
        <w:rPr>
          <w:rFonts w:ascii="Arial" w:eastAsia="Aptos" w:hAnsi="Arial" w:cs="Arial"/>
        </w:rPr>
        <w:t xml:space="preserve">. Melbourne: Victoria University. </w:t>
      </w:r>
    </w:p>
    <w:p w14:paraId="29803188" w14:textId="77777777" w:rsidR="00896F1F" w:rsidRPr="00904FAA" w:rsidRDefault="00896F1F" w:rsidP="00896F1F">
      <w:pPr>
        <w:spacing w:line="360" w:lineRule="auto"/>
        <w:rPr>
          <w:rFonts w:ascii="Arial" w:eastAsia="Times New Roman" w:hAnsi="Arial" w:cs="Arial"/>
          <w:kern w:val="0"/>
          <w:lang w:eastAsia="ja-JP"/>
          <w14:ligatures w14:val="none"/>
        </w:rPr>
      </w:pPr>
      <w:r w:rsidRPr="00904FAA">
        <w:rPr>
          <w:rFonts w:ascii="Arial" w:eastAsia="Times New Roman" w:hAnsi="Arial" w:cs="Arial"/>
          <w:kern w:val="0"/>
          <w:lang w:eastAsia="ja-JP"/>
          <w14:ligatures w14:val="none"/>
        </w:rPr>
        <w:t xml:space="preserve">Snap Cymru (no date) </w:t>
      </w:r>
      <w:r w:rsidRPr="00904FAA">
        <w:rPr>
          <w:rFonts w:ascii="Arial" w:eastAsia="Times New Roman" w:hAnsi="Arial" w:cs="Arial"/>
          <w:i/>
          <w:iCs/>
          <w:kern w:val="0"/>
          <w:lang w:eastAsia="ja-JP"/>
          <w14:ligatures w14:val="none"/>
        </w:rPr>
        <w:t xml:space="preserve">Individual Learning Plan (IDP). </w:t>
      </w:r>
      <w:r w:rsidRPr="00904FAA">
        <w:rPr>
          <w:rFonts w:ascii="Arial" w:eastAsia="Times New Roman" w:hAnsi="Arial" w:cs="Arial"/>
          <w:kern w:val="0"/>
          <w:lang w:eastAsia="ja-JP"/>
          <w14:ligatures w14:val="none"/>
        </w:rPr>
        <w:t xml:space="preserve">Available at: </w:t>
      </w:r>
      <w:hyperlink r:id="rId21" w:history="1">
        <w:r w:rsidRPr="00904FAA">
          <w:rPr>
            <w:rFonts w:ascii="Arial" w:eastAsia="Times New Roman" w:hAnsi="Arial" w:cs="Arial"/>
            <w:color w:val="467886"/>
            <w:kern w:val="0"/>
            <w:u w:val="single"/>
            <w:lang w:eastAsia="ja-JP"/>
            <w14:ligatures w14:val="none"/>
          </w:rPr>
          <w:t>https://www.snapcymru.org/get-support/idps/</w:t>
        </w:r>
      </w:hyperlink>
      <w:r w:rsidRPr="00904FAA">
        <w:rPr>
          <w:rFonts w:ascii="Arial" w:eastAsia="Times New Roman" w:hAnsi="Arial" w:cs="Arial"/>
          <w:kern w:val="0"/>
          <w:lang w:eastAsia="ja-JP"/>
          <w14:ligatures w14:val="none"/>
        </w:rPr>
        <w:t xml:space="preserve"> (accessed 20 November 2025)</w:t>
      </w:r>
    </w:p>
    <w:p w14:paraId="35F8F4D7" w14:textId="77777777" w:rsidR="00896F1F" w:rsidRPr="006148B9" w:rsidRDefault="00896F1F" w:rsidP="00896F1F">
      <w:pPr>
        <w:spacing w:before="240" w:after="240" w:line="360" w:lineRule="auto"/>
        <w:rPr>
          <w:rFonts w:ascii="Arial" w:eastAsia="Arial" w:hAnsi="Arial" w:cs="Arial"/>
          <w:color w:val="000000"/>
          <w:kern w:val="0"/>
          <w:lang w:eastAsia="ja-JP"/>
          <w14:ligatures w14:val="none"/>
        </w:rPr>
      </w:pPr>
      <w:r w:rsidRPr="00904FAA">
        <w:rPr>
          <w:rFonts w:ascii="Arial" w:eastAsia="Arial" w:hAnsi="Arial" w:cs="Arial"/>
          <w:color w:val="000000"/>
          <w:kern w:val="0"/>
          <w:lang w:eastAsia="ja-JP"/>
          <w14:ligatures w14:val="none"/>
        </w:rPr>
        <w:t xml:space="preserve">Social Care Wales (2025) </w:t>
      </w:r>
      <w:r w:rsidRPr="00904FAA">
        <w:rPr>
          <w:rFonts w:ascii="Arial" w:eastAsia="Arial" w:hAnsi="Arial" w:cs="Arial"/>
          <w:i/>
          <w:iCs/>
          <w:color w:val="000000"/>
          <w:kern w:val="0"/>
          <w:lang w:eastAsia="ja-JP"/>
          <w14:ligatures w14:val="none"/>
        </w:rPr>
        <w:t>Wales Safeguarding Procedures</w:t>
      </w:r>
      <w:r w:rsidRPr="00904FAA">
        <w:rPr>
          <w:rFonts w:ascii="Arial" w:eastAsia="Arial" w:hAnsi="Arial" w:cs="Arial"/>
          <w:color w:val="000000"/>
          <w:kern w:val="0"/>
          <w:lang w:eastAsia="ja-JP"/>
          <w14:ligatures w14:val="none"/>
        </w:rPr>
        <w:t xml:space="preserve">. Cardiff: Social Care Wales. Available at: </w:t>
      </w:r>
      <w:hyperlink r:id="rId22">
        <w:r w:rsidRPr="00904FAA">
          <w:rPr>
            <w:rFonts w:ascii="Arial" w:eastAsia="Arial" w:hAnsi="Arial" w:cs="Arial"/>
            <w:color w:val="467886"/>
            <w:kern w:val="0"/>
            <w:u w:val="single"/>
            <w:lang w:eastAsia="ja-JP"/>
            <w14:ligatures w14:val="none"/>
          </w:rPr>
          <w:t>https://safeguarding.wales/</w:t>
        </w:r>
      </w:hyperlink>
      <w:r w:rsidRPr="00904FAA">
        <w:rPr>
          <w:rFonts w:ascii="Arial" w:eastAsia="Arial" w:hAnsi="Arial" w:cs="Arial"/>
          <w:color w:val="000000"/>
          <w:kern w:val="0"/>
          <w:lang w:eastAsia="ja-JP"/>
          <w14:ligatures w14:val="none"/>
        </w:rPr>
        <w:t xml:space="preserve"> (Accessed: 22 November 2025).</w:t>
      </w:r>
    </w:p>
    <w:p w14:paraId="2AD5AC0E" w14:textId="77777777" w:rsidR="00896F1F" w:rsidRPr="00904FAA" w:rsidRDefault="00896F1F" w:rsidP="00896F1F">
      <w:pPr>
        <w:spacing w:line="360" w:lineRule="auto"/>
        <w:rPr>
          <w:rFonts w:ascii="Arial" w:eastAsia="Aptos" w:hAnsi="Arial" w:cs="Arial"/>
        </w:rPr>
      </w:pPr>
      <w:r w:rsidRPr="00904FAA">
        <w:rPr>
          <w:rFonts w:ascii="Arial" w:eastAsia="Aptos" w:hAnsi="Arial" w:cs="Arial"/>
        </w:rPr>
        <w:t xml:space="preserve">Swansea Bay University Health Board (2025). </w:t>
      </w:r>
      <w:r w:rsidRPr="00904FAA">
        <w:rPr>
          <w:rFonts w:ascii="Arial" w:eastAsia="Aptos" w:hAnsi="Arial" w:cs="Arial"/>
          <w:i/>
          <w:iCs/>
        </w:rPr>
        <w:t>Get Cooking.</w:t>
      </w:r>
      <w:r w:rsidRPr="00904FAA">
        <w:rPr>
          <w:rFonts w:ascii="Arial" w:eastAsia="Aptos" w:hAnsi="Arial" w:cs="Arial"/>
        </w:rPr>
        <w:t xml:space="preserve"> Available at: </w:t>
      </w:r>
      <w:hyperlink r:id="rId23" w:history="1">
        <w:r w:rsidRPr="00904FAA">
          <w:rPr>
            <w:rFonts w:ascii="Arial" w:eastAsia="Aptos" w:hAnsi="Arial" w:cs="Arial"/>
            <w:color w:val="467886"/>
            <w:u w:val="single"/>
          </w:rPr>
          <w:t>https://sbuhb.nhs.wales/community-primary-care/nutrition-skills-for-life</w:t>
        </w:r>
      </w:hyperlink>
      <w:r w:rsidRPr="00904FAA">
        <w:rPr>
          <w:rFonts w:ascii="Arial" w:eastAsia="Aptos" w:hAnsi="Arial" w:cs="Arial"/>
        </w:rPr>
        <w:t xml:space="preserve"> {Accessed 23 November 2025}. </w:t>
      </w:r>
    </w:p>
    <w:p w14:paraId="623667A8" w14:textId="77777777" w:rsidR="00896F1F" w:rsidRPr="006148B9" w:rsidRDefault="00896F1F" w:rsidP="00896F1F">
      <w:pPr>
        <w:spacing w:line="360" w:lineRule="auto"/>
        <w:rPr>
          <w:rFonts w:ascii="Arial" w:eastAsia="Times New Roman" w:hAnsi="Arial" w:cs="Arial"/>
          <w:kern w:val="0"/>
          <w:lang w:eastAsia="ja-JP"/>
          <w14:ligatures w14:val="none"/>
        </w:rPr>
      </w:pPr>
      <w:r w:rsidRPr="00904FAA">
        <w:rPr>
          <w:rFonts w:ascii="Arial" w:eastAsia="Times New Roman" w:hAnsi="Arial" w:cs="Arial"/>
          <w:kern w:val="0"/>
          <w:lang w:eastAsia="ja-JP"/>
          <w14:ligatures w14:val="none"/>
        </w:rPr>
        <w:t xml:space="preserve">Swansea Council (2023) </w:t>
      </w:r>
      <w:r w:rsidRPr="00904FAA">
        <w:rPr>
          <w:rFonts w:ascii="Arial" w:eastAsia="Times New Roman" w:hAnsi="Arial" w:cs="Arial"/>
          <w:i/>
          <w:iCs/>
          <w:kern w:val="0"/>
          <w:lang w:eastAsia="ja-JP"/>
          <w14:ligatures w14:val="none"/>
        </w:rPr>
        <w:t xml:space="preserve">ALN - Individual Development Plan (IDP). </w:t>
      </w:r>
      <w:r w:rsidRPr="00904FAA">
        <w:rPr>
          <w:rFonts w:ascii="Arial" w:eastAsia="Times New Roman" w:hAnsi="Arial" w:cs="Arial"/>
          <w:kern w:val="0"/>
          <w:lang w:eastAsia="ja-JP"/>
          <w14:ligatures w14:val="none"/>
        </w:rPr>
        <w:t xml:space="preserve">Available at: </w:t>
      </w:r>
      <w:hyperlink r:id="rId24" w:history="1">
        <w:r w:rsidRPr="00904FAA">
          <w:rPr>
            <w:rFonts w:ascii="Arial" w:eastAsia="Times New Roman" w:hAnsi="Arial" w:cs="Arial"/>
            <w:color w:val="467886"/>
            <w:kern w:val="0"/>
            <w:u w:val="single"/>
            <w:lang w:eastAsia="ja-JP"/>
            <w14:ligatures w14:val="none"/>
          </w:rPr>
          <w:t>https://swansea.gov.uk/article/21509/ALN---Individual-Development-Plan-IDP</w:t>
        </w:r>
      </w:hyperlink>
      <w:r w:rsidRPr="00904FAA">
        <w:rPr>
          <w:rFonts w:ascii="Arial" w:eastAsia="Times New Roman" w:hAnsi="Arial" w:cs="Arial"/>
          <w:kern w:val="0"/>
          <w:lang w:eastAsia="ja-JP"/>
          <w14:ligatures w14:val="none"/>
        </w:rPr>
        <w:t xml:space="preserve"> (accessed: 20</w:t>
      </w:r>
      <w:r w:rsidRPr="00904FAA">
        <w:rPr>
          <w:rFonts w:ascii="Arial" w:eastAsia="Times New Roman" w:hAnsi="Arial" w:cs="Arial"/>
          <w:kern w:val="0"/>
          <w:vertAlign w:val="superscript"/>
          <w:lang w:eastAsia="ja-JP"/>
          <w14:ligatures w14:val="none"/>
        </w:rPr>
        <w:t>th</w:t>
      </w:r>
      <w:r w:rsidRPr="00904FAA">
        <w:rPr>
          <w:rFonts w:ascii="Arial" w:eastAsia="Times New Roman" w:hAnsi="Arial" w:cs="Arial"/>
          <w:kern w:val="0"/>
          <w:lang w:eastAsia="ja-JP"/>
          <w14:ligatures w14:val="none"/>
        </w:rPr>
        <w:t xml:space="preserve"> November 2025)</w:t>
      </w:r>
    </w:p>
    <w:p w14:paraId="5C337850" w14:textId="77777777" w:rsidR="00896F1F" w:rsidRPr="006148B9" w:rsidRDefault="00896F1F" w:rsidP="00896F1F">
      <w:pPr>
        <w:spacing w:line="360" w:lineRule="auto"/>
        <w:rPr>
          <w:rFonts w:ascii="Arial" w:eastAsia="Aptos" w:hAnsi="Arial" w:cs="Arial"/>
        </w:rPr>
      </w:pPr>
      <w:r w:rsidRPr="00904FAA">
        <w:rPr>
          <w:rFonts w:ascii="Arial" w:eastAsia="Aptos" w:hAnsi="Arial" w:cs="Arial"/>
        </w:rPr>
        <w:t xml:space="preserve">Sylva, K., Melhuish, E., Sammons, P., Siraj-Blatchford, I. and Taggart, B., </w:t>
      </w:r>
      <w:r w:rsidRPr="006148B9">
        <w:rPr>
          <w:rFonts w:ascii="Arial" w:eastAsia="Aptos" w:hAnsi="Arial" w:cs="Arial"/>
        </w:rPr>
        <w:t>(</w:t>
      </w:r>
      <w:r w:rsidRPr="00904FAA">
        <w:rPr>
          <w:rFonts w:ascii="Arial" w:eastAsia="Aptos" w:hAnsi="Arial" w:cs="Arial"/>
        </w:rPr>
        <w:t>2004.</w:t>
      </w:r>
      <w:r w:rsidRPr="006148B9">
        <w:rPr>
          <w:rFonts w:ascii="Arial" w:eastAsia="Aptos" w:hAnsi="Arial" w:cs="Arial"/>
        </w:rPr>
        <w:t>)</w:t>
      </w:r>
      <w:r w:rsidRPr="00904FAA">
        <w:rPr>
          <w:rFonts w:ascii="Arial" w:eastAsia="Aptos" w:hAnsi="Arial" w:cs="Arial"/>
        </w:rPr>
        <w:t xml:space="preserve"> </w:t>
      </w:r>
      <w:r w:rsidRPr="00904FAA">
        <w:rPr>
          <w:rFonts w:ascii="Arial" w:eastAsia="Aptos" w:hAnsi="Arial" w:cs="Arial"/>
          <w:i/>
          <w:iCs/>
        </w:rPr>
        <w:t>The Effective Provision of Pre-School Education (EPPE) Project: Findings from the Early Primary Years</w:t>
      </w:r>
      <w:r w:rsidRPr="00904FAA">
        <w:rPr>
          <w:rFonts w:ascii="Arial" w:eastAsia="Aptos" w:hAnsi="Arial" w:cs="Arial"/>
        </w:rPr>
        <w:t>. London: Department for Education and Skills (DfES).</w:t>
      </w:r>
    </w:p>
    <w:p w14:paraId="3D9B7E90" w14:textId="77777777" w:rsidR="00896F1F" w:rsidRPr="006148B9" w:rsidRDefault="00896F1F" w:rsidP="00896F1F">
      <w:pPr>
        <w:pStyle w:val="NormalWeb"/>
        <w:spacing w:line="360" w:lineRule="auto"/>
        <w:rPr>
          <w:rFonts w:ascii="Arial" w:hAnsi="Arial" w:cs="Arial"/>
          <w:color w:val="000000"/>
        </w:rPr>
      </w:pPr>
      <w:r w:rsidRPr="006148B9">
        <w:rPr>
          <w:rFonts w:ascii="Arial" w:hAnsi="Arial" w:cs="Arial"/>
          <w:color w:val="000000"/>
        </w:rPr>
        <w:t>TNL Community Fund (2025) Upskilling an Early Education Workforce and Supporting Pre-school Children: Learning Journey Report. The National Lottery Community Fund. (Accessed: 20 November 2025).</w:t>
      </w:r>
    </w:p>
    <w:p w14:paraId="11532A90" w14:textId="77777777" w:rsidR="00896F1F" w:rsidRPr="00904FAA" w:rsidRDefault="00896F1F" w:rsidP="00896F1F">
      <w:pPr>
        <w:spacing w:line="360" w:lineRule="auto"/>
        <w:rPr>
          <w:rFonts w:ascii="Arial" w:eastAsia="Times New Roman" w:hAnsi="Arial" w:cs="Arial"/>
          <w:kern w:val="0"/>
          <w:lang w:eastAsia="ja-JP"/>
          <w14:ligatures w14:val="none"/>
        </w:rPr>
      </w:pPr>
      <w:r w:rsidRPr="00904FAA">
        <w:rPr>
          <w:rFonts w:ascii="Arial" w:eastAsia="Times New Roman" w:hAnsi="Arial" w:cs="Arial"/>
          <w:kern w:val="0"/>
          <w:lang w:eastAsia="ja-JP"/>
          <w14:ligatures w14:val="none"/>
        </w:rPr>
        <w:lastRenderedPageBreak/>
        <w:t xml:space="preserve">UK Government (2025) </w:t>
      </w:r>
      <w:r w:rsidRPr="00904FAA">
        <w:rPr>
          <w:rFonts w:ascii="Arial" w:eastAsia="Times New Roman" w:hAnsi="Arial" w:cs="Arial"/>
          <w:i/>
          <w:iCs/>
          <w:kern w:val="0"/>
          <w:lang w:eastAsia="ja-JP"/>
          <w14:ligatures w14:val="none"/>
        </w:rPr>
        <w:t xml:space="preserve">Data protection in schools. </w:t>
      </w:r>
      <w:r w:rsidRPr="00904FAA">
        <w:rPr>
          <w:rFonts w:ascii="Arial" w:eastAsia="Times New Roman" w:hAnsi="Arial" w:cs="Arial"/>
          <w:kern w:val="0"/>
          <w:lang w:eastAsia="ja-JP"/>
          <w14:ligatures w14:val="none"/>
        </w:rPr>
        <w:t xml:space="preserve">Available at: </w:t>
      </w:r>
      <w:hyperlink r:id="rId25" w:history="1">
        <w:r w:rsidRPr="00904FAA">
          <w:rPr>
            <w:rFonts w:ascii="Arial" w:eastAsia="Times New Roman" w:hAnsi="Arial" w:cs="Arial"/>
            <w:color w:val="467886"/>
            <w:kern w:val="0"/>
            <w:u w:val="single"/>
            <w:lang w:eastAsia="ja-JP"/>
            <w14:ligatures w14:val="none"/>
          </w:rPr>
          <w:t>https://www.gov.uk/guidance/data-protection-in-schools</w:t>
        </w:r>
      </w:hyperlink>
      <w:r w:rsidRPr="00904FAA">
        <w:rPr>
          <w:rFonts w:ascii="Arial" w:eastAsia="Times New Roman" w:hAnsi="Arial" w:cs="Arial"/>
          <w:kern w:val="0"/>
          <w:lang w:eastAsia="ja-JP"/>
          <w14:ligatures w14:val="none"/>
        </w:rPr>
        <w:t xml:space="preserve"> (accessed 20 November 2025)</w:t>
      </w:r>
    </w:p>
    <w:p w14:paraId="3E949E65" w14:textId="77777777" w:rsidR="00896F1F" w:rsidRPr="00904FAA" w:rsidRDefault="00896F1F" w:rsidP="00896F1F">
      <w:pPr>
        <w:spacing w:before="240" w:after="240" w:line="360" w:lineRule="auto"/>
        <w:rPr>
          <w:rFonts w:ascii="Arial" w:eastAsia="Times New Roman" w:hAnsi="Arial" w:cs="Arial"/>
          <w:kern w:val="0"/>
          <w:lang w:eastAsia="ja-JP"/>
          <w14:ligatures w14:val="none"/>
        </w:rPr>
      </w:pPr>
      <w:r w:rsidRPr="00904FAA">
        <w:rPr>
          <w:rFonts w:ascii="Arial" w:eastAsia="Arial" w:hAnsi="Arial" w:cs="Arial"/>
          <w:color w:val="000000"/>
          <w:kern w:val="0"/>
          <w:lang w:eastAsia="ja-JP"/>
          <w14:ligatures w14:val="none"/>
        </w:rPr>
        <w:t xml:space="preserve">Welsh Government (2014) </w:t>
      </w:r>
      <w:r w:rsidRPr="00904FAA">
        <w:rPr>
          <w:rFonts w:ascii="Arial" w:eastAsia="Arial" w:hAnsi="Arial" w:cs="Arial"/>
          <w:i/>
          <w:iCs/>
          <w:color w:val="000000"/>
          <w:kern w:val="0"/>
          <w:lang w:eastAsia="ja-JP"/>
          <w14:ligatures w14:val="none"/>
        </w:rPr>
        <w:t>Social Services and Well</w:t>
      </w:r>
      <w:r w:rsidRPr="00904FAA">
        <w:rPr>
          <w:rFonts w:ascii="Cambria Math" w:eastAsia="Arial" w:hAnsi="Cambria Math" w:cs="Cambria Math"/>
          <w:i/>
          <w:iCs/>
          <w:color w:val="000000"/>
          <w:kern w:val="0"/>
          <w:lang w:eastAsia="ja-JP"/>
          <w14:ligatures w14:val="none"/>
        </w:rPr>
        <w:t>‑</w:t>
      </w:r>
      <w:r w:rsidRPr="00904FAA">
        <w:rPr>
          <w:rFonts w:ascii="Arial" w:eastAsia="Arial" w:hAnsi="Arial" w:cs="Arial"/>
          <w:i/>
          <w:iCs/>
          <w:color w:val="000000"/>
          <w:kern w:val="0"/>
          <w:lang w:eastAsia="ja-JP"/>
          <w14:ligatures w14:val="none"/>
        </w:rPr>
        <w:t>being (Wales) Act 2014</w:t>
      </w:r>
      <w:r w:rsidRPr="00904FAA">
        <w:rPr>
          <w:rFonts w:ascii="Arial" w:eastAsia="Arial" w:hAnsi="Arial" w:cs="Arial"/>
          <w:color w:val="000000"/>
          <w:kern w:val="0"/>
          <w:lang w:eastAsia="ja-JP"/>
          <w14:ligatures w14:val="none"/>
        </w:rPr>
        <w:t xml:space="preserve">. Cardiff: Welsh Government. Available at: </w:t>
      </w:r>
      <w:hyperlink r:id="rId26">
        <w:r w:rsidRPr="00904FAA">
          <w:rPr>
            <w:rFonts w:ascii="Arial" w:eastAsia="Arial" w:hAnsi="Arial" w:cs="Arial"/>
            <w:color w:val="467886"/>
            <w:kern w:val="0"/>
            <w:u w:val="single"/>
            <w:lang w:eastAsia="ja-JP"/>
            <w14:ligatures w14:val="none"/>
          </w:rPr>
          <w:t>https://www.legislation.gov.uk/anaw/2014/4/contents</w:t>
        </w:r>
      </w:hyperlink>
      <w:r w:rsidRPr="00904FAA">
        <w:rPr>
          <w:rFonts w:ascii="Arial" w:eastAsia="Arial" w:hAnsi="Arial" w:cs="Arial"/>
          <w:color w:val="000000"/>
          <w:kern w:val="0"/>
          <w:lang w:eastAsia="ja-JP"/>
          <w14:ligatures w14:val="none"/>
        </w:rPr>
        <w:t xml:space="preserve"> (Accessed: 22 November 2025).</w:t>
      </w:r>
    </w:p>
    <w:p w14:paraId="668D587D" w14:textId="77777777" w:rsidR="00896F1F" w:rsidRPr="00904FAA" w:rsidRDefault="00896F1F" w:rsidP="00896F1F">
      <w:pPr>
        <w:spacing w:before="240" w:after="240" w:line="360" w:lineRule="auto"/>
        <w:rPr>
          <w:rFonts w:ascii="Arial" w:eastAsia="Arial" w:hAnsi="Arial" w:cs="Arial"/>
          <w:color w:val="000000"/>
          <w:kern w:val="0"/>
          <w:lang w:eastAsia="ja-JP"/>
          <w14:ligatures w14:val="none"/>
        </w:rPr>
      </w:pPr>
      <w:r w:rsidRPr="00904FAA">
        <w:rPr>
          <w:rFonts w:ascii="Arial" w:eastAsia="Arial" w:hAnsi="Arial" w:cs="Arial"/>
          <w:color w:val="000000"/>
          <w:kern w:val="0"/>
          <w:lang w:eastAsia="ja-JP"/>
          <w14:ligatures w14:val="none"/>
        </w:rPr>
        <w:t xml:space="preserve">Welsh Government (2015) </w:t>
      </w:r>
      <w:r w:rsidRPr="00904FAA">
        <w:rPr>
          <w:rFonts w:ascii="Arial" w:eastAsia="Arial" w:hAnsi="Arial" w:cs="Arial"/>
          <w:i/>
          <w:iCs/>
          <w:color w:val="000000"/>
          <w:kern w:val="0"/>
          <w:lang w:eastAsia="ja-JP"/>
          <w14:ligatures w14:val="none"/>
        </w:rPr>
        <w:t>The Safeguarding Boards (Functions and Procedures) (Wales) Regulations 2015</w:t>
      </w:r>
      <w:r w:rsidRPr="00904FAA">
        <w:rPr>
          <w:rFonts w:ascii="Arial" w:eastAsia="Arial" w:hAnsi="Arial" w:cs="Arial"/>
          <w:color w:val="000000"/>
          <w:kern w:val="0"/>
          <w:lang w:eastAsia="ja-JP"/>
          <w14:ligatures w14:val="none"/>
        </w:rPr>
        <w:t xml:space="preserve">. Cardiff: Welsh Government. Available at: </w:t>
      </w:r>
      <w:hyperlink r:id="rId27">
        <w:r w:rsidRPr="00904FAA">
          <w:rPr>
            <w:rFonts w:ascii="Arial" w:eastAsia="Arial" w:hAnsi="Arial" w:cs="Arial"/>
            <w:color w:val="467886"/>
            <w:kern w:val="0"/>
            <w:u w:val="single"/>
            <w:lang w:eastAsia="ja-JP"/>
            <w14:ligatures w14:val="none"/>
          </w:rPr>
          <w:t>https://www.legislation.gov.uk/wsi/2015/1466/made</w:t>
        </w:r>
      </w:hyperlink>
      <w:r w:rsidRPr="00904FAA">
        <w:rPr>
          <w:rFonts w:ascii="Arial" w:eastAsia="Arial" w:hAnsi="Arial" w:cs="Arial"/>
          <w:color w:val="000000"/>
          <w:kern w:val="0"/>
          <w:lang w:eastAsia="ja-JP"/>
          <w14:ligatures w14:val="none"/>
        </w:rPr>
        <w:t xml:space="preserve"> (Accessed: 22 November 2025).</w:t>
      </w:r>
    </w:p>
    <w:p w14:paraId="57889E68" w14:textId="77777777" w:rsidR="00896F1F" w:rsidRPr="00904FAA" w:rsidRDefault="00896F1F" w:rsidP="00896F1F">
      <w:pPr>
        <w:spacing w:before="240" w:after="240" w:line="360" w:lineRule="auto"/>
        <w:rPr>
          <w:rFonts w:ascii="Arial" w:eastAsia="Arial" w:hAnsi="Arial" w:cs="Arial"/>
          <w:color w:val="000000"/>
          <w:kern w:val="0"/>
          <w:lang w:eastAsia="ja-JP"/>
          <w14:ligatures w14:val="none"/>
        </w:rPr>
      </w:pPr>
      <w:r w:rsidRPr="00904FAA">
        <w:rPr>
          <w:rFonts w:ascii="Arial" w:eastAsia="Arial" w:hAnsi="Arial" w:cs="Arial"/>
          <w:color w:val="000000"/>
          <w:kern w:val="0"/>
          <w:lang w:eastAsia="ja-JP"/>
          <w14:ligatures w14:val="none"/>
        </w:rPr>
        <w:t xml:space="preserve">Welsh Government (2018) </w:t>
      </w:r>
      <w:r w:rsidRPr="00904FAA">
        <w:rPr>
          <w:rFonts w:ascii="Arial" w:eastAsia="Arial" w:hAnsi="Arial" w:cs="Arial"/>
          <w:i/>
          <w:iCs/>
          <w:color w:val="000000"/>
          <w:kern w:val="0"/>
          <w:lang w:eastAsia="ja-JP"/>
          <w14:ligatures w14:val="none"/>
        </w:rPr>
        <w:t>Additional Learning Needs and Education Tribunal (Wales) Act 2018</w:t>
      </w:r>
      <w:r w:rsidRPr="00904FAA">
        <w:rPr>
          <w:rFonts w:ascii="Arial" w:eastAsia="Arial" w:hAnsi="Arial" w:cs="Arial"/>
          <w:color w:val="000000"/>
          <w:kern w:val="0"/>
          <w:lang w:eastAsia="ja-JP"/>
          <w14:ligatures w14:val="none"/>
        </w:rPr>
        <w:t xml:space="preserve">. Cardiff: Welsh Government. Available at: </w:t>
      </w:r>
      <w:hyperlink r:id="rId28">
        <w:r w:rsidRPr="00904FAA">
          <w:rPr>
            <w:rFonts w:ascii="Arial" w:eastAsia="Arial" w:hAnsi="Arial" w:cs="Arial"/>
            <w:color w:val="467886"/>
            <w:kern w:val="0"/>
            <w:u w:val="single"/>
            <w:lang w:eastAsia="ja-JP"/>
            <w14:ligatures w14:val="none"/>
          </w:rPr>
          <w:t>https://www.legislation.gov.uk/anaw/2018/2/contents/enacted</w:t>
        </w:r>
      </w:hyperlink>
      <w:r w:rsidRPr="00904FAA">
        <w:rPr>
          <w:rFonts w:ascii="Arial" w:eastAsia="Arial" w:hAnsi="Arial" w:cs="Arial"/>
          <w:color w:val="000000"/>
          <w:kern w:val="0"/>
          <w:lang w:eastAsia="ja-JP"/>
          <w14:ligatures w14:val="none"/>
        </w:rPr>
        <w:t xml:space="preserve"> (Accessed: 22 November 2025).</w:t>
      </w:r>
    </w:p>
    <w:p w14:paraId="2F31E44F" w14:textId="77777777" w:rsidR="00896F1F" w:rsidRPr="00904FAA" w:rsidRDefault="00896F1F" w:rsidP="00896F1F">
      <w:pPr>
        <w:spacing w:before="240" w:after="240" w:line="360" w:lineRule="auto"/>
        <w:rPr>
          <w:rFonts w:ascii="Arial" w:eastAsia="Arial" w:hAnsi="Arial" w:cs="Arial"/>
          <w:color w:val="000000"/>
          <w:kern w:val="0"/>
          <w:lang w:eastAsia="ja-JP"/>
          <w14:ligatures w14:val="none"/>
        </w:rPr>
      </w:pPr>
      <w:r w:rsidRPr="00904FAA">
        <w:rPr>
          <w:rFonts w:ascii="Arial" w:eastAsia="Arial" w:hAnsi="Arial" w:cs="Arial"/>
          <w:color w:val="000000"/>
          <w:kern w:val="0"/>
          <w:lang w:eastAsia="ja-JP"/>
          <w14:ligatures w14:val="none"/>
        </w:rPr>
        <w:t xml:space="preserve">Welsh Government (2019) </w:t>
      </w:r>
      <w:r w:rsidRPr="00904FAA">
        <w:rPr>
          <w:rFonts w:ascii="Arial" w:eastAsia="Arial" w:hAnsi="Arial" w:cs="Arial"/>
          <w:i/>
          <w:iCs/>
          <w:color w:val="000000"/>
          <w:kern w:val="0"/>
          <w:lang w:eastAsia="ja-JP"/>
          <w14:ligatures w14:val="none"/>
        </w:rPr>
        <w:t>Working Together to Safeguard People Guidance</w:t>
      </w:r>
      <w:r w:rsidRPr="00904FAA">
        <w:rPr>
          <w:rFonts w:ascii="Arial" w:eastAsia="Arial" w:hAnsi="Arial" w:cs="Arial"/>
          <w:color w:val="000000"/>
          <w:kern w:val="0"/>
          <w:lang w:eastAsia="ja-JP"/>
          <w14:ligatures w14:val="none"/>
        </w:rPr>
        <w:t xml:space="preserve">. Cardiff: Welsh Government. Available at: </w:t>
      </w:r>
      <w:hyperlink r:id="rId29">
        <w:r w:rsidRPr="00904FAA">
          <w:rPr>
            <w:rFonts w:ascii="Arial" w:eastAsia="Arial" w:hAnsi="Arial" w:cs="Arial"/>
            <w:color w:val="467886"/>
            <w:kern w:val="0"/>
            <w:u w:val="single"/>
            <w:lang w:eastAsia="ja-JP"/>
            <w14:ligatures w14:val="none"/>
          </w:rPr>
          <w:t>https://www.gov.wales/working-together-safeguard-people-code-safeguarding-practice</w:t>
        </w:r>
      </w:hyperlink>
      <w:r w:rsidRPr="00904FAA">
        <w:rPr>
          <w:rFonts w:ascii="Arial" w:eastAsia="Arial" w:hAnsi="Arial" w:cs="Arial"/>
          <w:color w:val="000000"/>
          <w:kern w:val="0"/>
          <w:lang w:eastAsia="ja-JP"/>
          <w14:ligatures w14:val="none"/>
        </w:rPr>
        <w:t xml:space="preserve"> (Accessed: 22 November 2025).</w:t>
      </w:r>
    </w:p>
    <w:p w14:paraId="28106D16" w14:textId="77777777" w:rsidR="00896F1F" w:rsidRPr="00904FAA" w:rsidRDefault="00896F1F" w:rsidP="00896F1F">
      <w:pPr>
        <w:spacing w:before="240" w:after="240" w:line="360" w:lineRule="auto"/>
        <w:rPr>
          <w:rFonts w:ascii="Arial" w:eastAsia="Arial" w:hAnsi="Arial" w:cs="Arial"/>
          <w:color w:val="000000"/>
          <w:kern w:val="0"/>
          <w:lang w:eastAsia="ja-JP"/>
          <w14:ligatures w14:val="none"/>
        </w:rPr>
      </w:pPr>
      <w:r w:rsidRPr="00904FAA">
        <w:rPr>
          <w:rFonts w:ascii="Arial" w:eastAsia="Arial" w:hAnsi="Arial" w:cs="Arial"/>
          <w:color w:val="000000"/>
          <w:kern w:val="0"/>
          <w:lang w:eastAsia="ja-JP"/>
          <w14:ligatures w14:val="none"/>
        </w:rPr>
        <w:t xml:space="preserve">Welsh Government (2020) </w:t>
      </w:r>
      <w:r w:rsidRPr="00904FAA">
        <w:rPr>
          <w:rFonts w:ascii="Arial" w:eastAsia="Arial" w:hAnsi="Arial" w:cs="Arial"/>
          <w:i/>
          <w:iCs/>
          <w:color w:val="000000"/>
          <w:kern w:val="0"/>
          <w:lang w:eastAsia="ja-JP"/>
          <w14:ligatures w14:val="none"/>
        </w:rPr>
        <w:t>Family and Community Engagement Guidance</w:t>
      </w:r>
      <w:r w:rsidRPr="00904FAA">
        <w:rPr>
          <w:rFonts w:ascii="Arial" w:eastAsia="Arial" w:hAnsi="Arial" w:cs="Arial"/>
          <w:color w:val="000000"/>
          <w:kern w:val="0"/>
          <w:lang w:eastAsia="ja-JP"/>
          <w14:ligatures w14:val="none"/>
        </w:rPr>
        <w:t xml:space="preserve">. Cardiff: Welsh Government. Available at: </w:t>
      </w:r>
      <w:hyperlink r:id="rId30">
        <w:r w:rsidRPr="00904FAA">
          <w:rPr>
            <w:rFonts w:ascii="Arial" w:eastAsia="Arial" w:hAnsi="Arial" w:cs="Arial"/>
            <w:color w:val="467886"/>
            <w:kern w:val="0"/>
            <w:u w:val="single"/>
            <w:lang w:eastAsia="ja-JP"/>
            <w14:ligatures w14:val="none"/>
          </w:rPr>
          <w:t>https://gov.wales/family-and-community-engagement-guidance</w:t>
        </w:r>
      </w:hyperlink>
      <w:r w:rsidRPr="00904FAA">
        <w:rPr>
          <w:rFonts w:ascii="Arial" w:eastAsia="Arial" w:hAnsi="Arial" w:cs="Arial"/>
          <w:color w:val="000000"/>
          <w:kern w:val="0"/>
          <w:lang w:eastAsia="ja-JP"/>
          <w14:ligatures w14:val="none"/>
        </w:rPr>
        <w:t xml:space="preserve"> (Accessed: 22 November 2025).</w:t>
      </w:r>
    </w:p>
    <w:p w14:paraId="1935BC49" w14:textId="77777777" w:rsidR="00896F1F" w:rsidRPr="006148B9" w:rsidRDefault="00896F1F" w:rsidP="00896F1F">
      <w:pPr>
        <w:pStyle w:val="NormalWeb"/>
        <w:spacing w:line="360" w:lineRule="auto"/>
        <w:rPr>
          <w:rFonts w:ascii="Arial" w:hAnsi="Arial" w:cs="Arial"/>
          <w:color w:val="000000"/>
        </w:rPr>
      </w:pPr>
      <w:r w:rsidRPr="006148B9">
        <w:rPr>
          <w:rFonts w:ascii="Arial" w:hAnsi="Arial" w:cs="Arial"/>
          <w:color w:val="000000"/>
        </w:rPr>
        <w:t>Welsh Government (2021) A curriculum for funded non-maintained nursery settings. Cardiff: Welsh Government. Available at: https://hwb.gov.wales/curriculum-for-wales/curriculum-for-funded-non-maintained-nursery-settings (Accessed: 23 November 2025).</w:t>
      </w:r>
    </w:p>
    <w:p w14:paraId="3D850773" w14:textId="77777777" w:rsidR="00896F1F" w:rsidRPr="00904FAA" w:rsidRDefault="00896F1F" w:rsidP="00896F1F">
      <w:pPr>
        <w:spacing w:line="360" w:lineRule="auto"/>
        <w:rPr>
          <w:rFonts w:ascii="Arial" w:eastAsia="Times New Roman" w:hAnsi="Arial" w:cs="Arial"/>
          <w:kern w:val="0"/>
          <w:lang w:eastAsia="ja-JP"/>
          <w14:ligatures w14:val="none"/>
        </w:rPr>
      </w:pPr>
      <w:r w:rsidRPr="00904FAA">
        <w:rPr>
          <w:rFonts w:ascii="Arial" w:eastAsia="Times New Roman" w:hAnsi="Arial" w:cs="Arial"/>
          <w:kern w:val="0"/>
          <w:lang w:eastAsia="ja-JP"/>
          <w14:ligatures w14:val="none"/>
        </w:rPr>
        <w:t xml:space="preserve">Welsh Government (2021) </w:t>
      </w:r>
      <w:r w:rsidRPr="00904FAA">
        <w:rPr>
          <w:rFonts w:ascii="Arial" w:eastAsia="Times New Roman" w:hAnsi="Arial" w:cs="Arial"/>
          <w:i/>
          <w:iCs/>
          <w:kern w:val="0"/>
          <w:lang w:eastAsia="ja-JP"/>
          <w14:ligatures w14:val="none"/>
        </w:rPr>
        <w:t xml:space="preserve">The Additional Learning Needs Code for Wales 2021. </w:t>
      </w:r>
      <w:r w:rsidRPr="00904FAA">
        <w:rPr>
          <w:rFonts w:ascii="Arial" w:eastAsia="Times New Roman" w:hAnsi="Arial" w:cs="Arial"/>
          <w:kern w:val="0"/>
          <w:lang w:eastAsia="ja-JP"/>
          <w14:ligatures w14:val="none"/>
        </w:rPr>
        <w:t xml:space="preserve">Available at: </w:t>
      </w:r>
      <w:hyperlink r:id="rId31" w:history="1">
        <w:r w:rsidRPr="00904FAA">
          <w:rPr>
            <w:rFonts w:ascii="Arial" w:eastAsia="Times New Roman" w:hAnsi="Arial" w:cs="Arial"/>
            <w:color w:val="467886"/>
            <w:kern w:val="0"/>
            <w:u w:val="single"/>
            <w:lang w:eastAsia="ja-JP"/>
            <w14:ligatures w14:val="none"/>
          </w:rPr>
          <w:t>https://www.gov.wales/sites/default/files/publications/2025-01/250124-the-additional-learning-needs-code-for-wales-2021.pdf</w:t>
        </w:r>
      </w:hyperlink>
      <w:r w:rsidRPr="00904FAA">
        <w:rPr>
          <w:rFonts w:ascii="Arial" w:eastAsia="Times New Roman" w:hAnsi="Arial" w:cs="Arial"/>
          <w:kern w:val="0"/>
          <w:lang w:eastAsia="ja-JP"/>
          <w14:ligatures w14:val="none"/>
        </w:rPr>
        <w:t xml:space="preserve"> (accessed 20th November 2025)</w:t>
      </w:r>
    </w:p>
    <w:p w14:paraId="337B92D5" w14:textId="77777777" w:rsidR="00896F1F" w:rsidRPr="00904FAA" w:rsidRDefault="00896F1F" w:rsidP="00896F1F">
      <w:pPr>
        <w:spacing w:before="240" w:after="240" w:line="360" w:lineRule="auto"/>
        <w:rPr>
          <w:rFonts w:ascii="Arial" w:eastAsia="Arial" w:hAnsi="Arial" w:cs="Arial"/>
          <w:color w:val="000000"/>
          <w:kern w:val="0"/>
          <w:lang w:eastAsia="ja-JP"/>
          <w14:ligatures w14:val="none"/>
        </w:rPr>
      </w:pPr>
      <w:r w:rsidRPr="00904FAA">
        <w:rPr>
          <w:rFonts w:ascii="Arial" w:eastAsia="Arial" w:hAnsi="Arial" w:cs="Arial"/>
          <w:color w:val="000000"/>
          <w:kern w:val="0"/>
          <w:lang w:eastAsia="ja-JP"/>
          <w14:ligatures w14:val="none"/>
        </w:rPr>
        <w:lastRenderedPageBreak/>
        <w:t xml:space="preserve">Welsh Government (2022) </w:t>
      </w:r>
      <w:r w:rsidRPr="00904FAA">
        <w:rPr>
          <w:rFonts w:ascii="Arial" w:eastAsia="Arial" w:hAnsi="Arial" w:cs="Arial"/>
          <w:i/>
          <w:iCs/>
          <w:color w:val="000000"/>
          <w:kern w:val="0"/>
          <w:lang w:eastAsia="ja-JP"/>
          <w14:ligatures w14:val="none"/>
        </w:rPr>
        <w:t>Community Focused Schools Guidance</w:t>
      </w:r>
      <w:r w:rsidRPr="00904FAA">
        <w:rPr>
          <w:rFonts w:ascii="Arial" w:eastAsia="Arial" w:hAnsi="Arial" w:cs="Arial"/>
          <w:color w:val="000000"/>
          <w:kern w:val="0"/>
          <w:lang w:eastAsia="ja-JP"/>
          <w14:ligatures w14:val="none"/>
        </w:rPr>
        <w:t xml:space="preserve">. Cardiff: Welsh Government. Available at: </w:t>
      </w:r>
      <w:hyperlink r:id="rId32">
        <w:r w:rsidRPr="00904FAA">
          <w:rPr>
            <w:rFonts w:ascii="Arial" w:eastAsia="Arial" w:hAnsi="Arial" w:cs="Arial"/>
            <w:color w:val="467886"/>
            <w:kern w:val="0"/>
            <w:u w:val="single"/>
            <w:lang w:eastAsia="ja-JP"/>
            <w14:ligatures w14:val="none"/>
          </w:rPr>
          <w:t>https://www.gov.wales/community-focused-schools-html</w:t>
        </w:r>
      </w:hyperlink>
      <w:r w:rsidRPr="00904FAA">
        <w:rPr>
          <w:rFonts w:ascii="Arial" w:eastAsia="Arial" w:hAnsi="Arial" w:cs="Arial"/>
          <w:color w:val="000000"/>
          <w:kern w:val="0"/>
          <w:lang w:eastAsia="ja-JP"/>
          <w14:ligatures w14:val="none"/>
        </w:rPr>
        <w:t xml:space="preserve"> (Accessed: 22 November 2025).</w:t>
      </w:r>
    </w:p>
    <w:p w14:paraId="26BCB6DE" w14:textId="77777777" w:rsidR="00896F1F" w:rsidRPr="006148B9" w:rsidRDefault="00896F1F" w:rsidP="00896F1F">
      <w:pPr>
        <w:pStyle w:val="NormalWeb"/>
        <w:spacing w:line="360" w:lineRule="auto"/>
        <w:rPr>
          <w:rFonts w:ascii="Arial" w:hAnsi="Arial" w:cs="Arial"/>
          <w:color w:val="000000"/>
        </w:rPr>
      </w:pPr>
      <w:r w:rsidRPr="006148B9">
        <w:rPr>
          <w:rFonts w:ascii="Arial" w:hAnsi="Arial" w:cs="Arial"/>
          <w:color w:val="000000"/>
        </w:rPr>
        <w:t>Welsh Government (2023a) Speech, language and communication: guidance (0–4 years). Cardiff: Welsh Government. Available at: https://www.gov.wales/speech-language-and-communication-guidance (Accessed: 19 November 2025).</w:t>
      </w:r>
    </w:p>
    <w:p w14:paraId="30C0330C" w14:textId="77777777" w:rsidR="00896F1F" w:rsidRPr="006148B9" w:rsidRDefault="00896F1F" w:rsidP="00896F1F">
      <w:pPr>
        <w:pStyle w:val="NormalWeb"/>
        <w:spacing w:line="360" w:lineRule="auto"/>
        <w:rPr>
          <w:rFonts w:ascii="Arial" w:hAnsi="Arial" w:cs="Arial"/>
          <w:color w:val="000000"/>
        </w:rPr>
      </w:pPr>
      <w:r w:rsidRPr="006148B9">
        <w:rPr>
          <w:rFonts w:ascii="Arial" w:hAnsi="Arial" w:cs="Arial"/>
          <w:color w:val="000000"/>
        </w:rPr>
        <w:t>Welsh Government (2024) The impact of COVID-19 on Early Years Development in Wales. Cardiff: Welsh Government. (Accessed: 23 November 2025).</w:t>
      </w:r>
    </w:p>
    <w:p w14:paraId="58732960" w14:textId="77777777" w:rsidR="00896F1F" w:rsidRPr="00904FAA" w:rsidRDefault="00896F1F" w:rsidP="00896F1F">
      <w:pPr>
        <w:spacing w:line="360" w:lineRule="auto"/>
        <w:rPr>
          <w:rFonts w:ascii="Arial" w:eastAsia="Aptos" w:hAnsi="Arial" w:cs="Arial"/>
          <w:i/>
          <w:iCs/>
        </w:rPr>
      </w:pPr>
      <w:r w:rsidRPr="00904FAA">
        <w:rPr>
          <w:rFonts w:ascii="Arial" w:eastAsia="Aptos" w:hAnsi="Arial" w:cs="Arial"/>
        </w:rPr>
        <w:t xml:space="preserve">Welsh government, </w:t>
      </w:r>
      <w:r w:rsidRPr="006148B9">
        <w:rPr>
          <w:rFonts w:ascii="Arial" w:eastAsia="Aptos" w:hAnsi="Arial" w:cs="Arial"/>
        </w:rPr>
        <w:t>(</w:t>
      </w:r>
      <w:r w:rsidRPr="00904FAA">
        <w:rPr>
          <w:rFonts w:ascii="Arial" w:eastAsia="Aptos" w:hAnsi="Arial" w:cs="Arial"/>
        </w:rPr>
        <w:t>2022</w:t>
      </w:r>
      <w:r w:rsidRPr="006148B9">
        <w:rPr>
          <w:rFonts w:ascii="Arial" w:eastAsia="Aptos" w:hAnsi="Arial" w:cs="Arial"/>
        </w:rPr>
        <w:t>)</w:t>
      </w:r>
      <w:r w:rsidRPr="00904FAA">
        <w:rPr>
          <w:rFonts w:ascii="Arial" w:eastAsia="Aptos" w:hAnsi="Arial" w:cs="Arial"/>
        </w:rPr>
        <w:t xml:space="preserve">. </w:t>
      </w:r>
      <w:r w:rsidRPr="00904FAA">
        <w:rPr>
          <w:rFonts w:ascii="Arial" w:eastAsia="Aptos" w:hAnsi="Arial" w:cs="Arial"/>
          <w:i/>
          <w:iCs/>
        </w:rPr>
        <w:t xml:space="preserve">A curriculum for non- maintained nursery settings. </w:t>
      </w:r>
      <w:r w:rsidRPr="00904FAA">
        <w:rPr>
          <w:rFonts w:ascii="Arial" w:eastAsia="Aptos" w:hAnsi="Arial" w:cs="Arial"/>
        </w:rPr>
        <w:t xml:space="preserve">Available at: </w:t>
      </w:r>
      <w:hyperlink r:id="rId33" w:history="1">
        <w:r w:rsidRPr="00904FAA">
          <w:rPr>
            <w:rFonts w:ascii="Arial" w:eastAsia="Aptos" w:hAnsi="Arial" w:cs="Arial"/>
            <w:color w:val="467886"/>
            <w:u w:val="single"/>
          </w:rPr>
          <w:t>https://hwb.gov.wales/api/storage/1f581142-6b91-41e4-845d-3d6c7765df20/a-curriculum-for-funded-non-maintained-nursery-settings.pdf</w:t>
        </w:r>
      </w:hyperlink>
      <w:r w:rsidRPr="00904FAA">
        <w:rPr>
          <w:rFonts w:ascii="Arial" w:eastAsia="Aptos" w:hAnsi="Arial" w:cs="Arial"/>
        </w:rPr>
        <w:t xml:space="preserve"> {Accessed 23 November 2025}. </w:t>
      </w:r>
    </w:p>
    <w:p w14:paraId="550735CB" w14:textId="77777777" w:rsidR="00896F1F" w:rsidRPr="006148B9" w:rsidRDefault="00896F1F" w:rsidP="00896F1F">
      <w:pPr>
        <w:pStyle w:val="NormalWeb"/>
        <w:spacing w:line="360" w:lineRule="auto"/>
        <w:rPr>
          <w:rFonts w:ascii="Arial" w:hAnsi="Arial" w:cs="Arial"/>
          <w:color w:val="000000"/>
        </w:rPr>
      </w:pPr>
      <w:r w:rsidRPr="006148B9">
        <w:rPr>
          <w:rFonts w:ascii="Arial" w:hAnsi="Arial" w:cs="Arial"/>
          <w:color w:val="000000"/>
        </w:rPr>
        <w:t>Welsh Government. (2016). National Minimum Standards for Regulated Childcare for Children up to the age of 12. Accessed on: 22nd November 2025. Available at: https://www.gov.wales/sites/default/files/publications/2025-09/national-minimum-standards-for-regulated-childcare.pdf</w:t>
      </w:r>
    </w:p>
    <w:p w14:paraId="10A7987F" w14:textId="77777777" w:rsidR="00896F1F" w:rsidRPr="006148B9" w:rsidRDefault="00896F1F" w:rsidP="00896F1F">
      <w:pPr>
        <w:pStyle w:val="NormalWeb"/>
        <w:spacing w:line="360" w:lineRule="auto"/>
        <w:rPr>
          <w:rFonts w:ascii="Arial" w:hAnsi="Arial" w:cs="Arial"/>
          <w:color w:val="000000"/>
        </w:rPr>
      </w:pPr>
      <w:r w:rsidRPr="006148B9">
        <w:rPr>
          <w:rFonts w:ascii="Arial" w:hAnsi="Arial" w:cs="Arial"/>
          <w:color w:val="000000"/>
        </w:rPr>
        <w:t>Welsh Government. (2024). Food and Nutrition for Childcare settings. Accessed on: 23rd November 2025. Available at: https://www.gov.wales/sites/default/files/publications/2024-09/section-4-standards-guidelines-and-menu-planning.pdf</w:t>
      </w:r>
    </w:p>
    <w:p w14:paraId="0891FB42" w14:textId="77777777" w:rsidR="00896F1F" w:rsidRPr="00904FAA" w:rsidRDefault="00896F1F" w:rsidP="00896F1F">
      <w:pPr>
        <w:spacing w:line="360" w:lineRule="auto"/>
        <w:rPr>
          <w:rFonts w:ascii="Arial" w:eastAsia="Aptos" w:hAnsi="Arial" w:cs="Arial"/>
        </w:rPr>
      </w:pPr>
    </w:p>
    <w:p w14:paraId="6360D284" w14:textId="77777777" w:rsidR="00896F1F" w:rsidRPr="00904FAA" w:rsidRDefault="00896F1F" w:rsidP="00896F1F">
      <w:pPr>
        <w:spacing w:line="360" w:lineRule="auto"/>
        <w:rPr>
          <w:rFonts w:ascii="Arial" w:eastAsia="Times New Roman" w:hAnsi="Arial" w:cs="Arial"/>
          <w:kern w:val="0"/>
          <w:lang w:eastAsia="ja-JP"/>
          <w14:ligatures w14:val="none"/>
        </w:rPr>
      </w:pPr>
    </w:p>
    <w:p w14:paraId="1478ECFE" w14:textId="77777777" w:rsidR="00896F1F" w:rsidRPr="006148B9" w:rsidRDefault="00896F1F" w:rsidP="00896F1F">
      <w:pPr>
        <w:pStyle w:val="NormalWeb"/>
        <w:spacing w:line="360" w:lineRule="auto"/>
        <w:rPr>
          <w:rFonts w:ascii="Arial" w:hAnsi="Arial" w:cs="Arial"/>
          <w:color w:val="000000"/>
        </w:rPr>
      </w:pPr>
    </w:p>
    <w:p w14:paraId="6D2BA934" w14:textId="77777777" w:rsidR="00896F1F" w:rsidRDefault="00896F1F"/>
    <w:p w14:paraId="0E464314" w14:textId="77777777" w:rsidR="00896F1F" w:rsidRDefault="00896F1F"/>
    <w:p w14:paraId="5557F64A" w14:textId="77777777" w:rsidR="00896F1F" w:rsidRDefault="00896F1F"/>
    <w:p w14:paraId="7FD7E1F7" w14:textId="77777777" w:rsidR="00896F1F" w:rsidRDefault="00896F1F"/>
    <w:p w14:paraId="0B392DAE" w14:textId="77777777" w:rsidR="00896F1F" w:rsidRDefault="00896F1F"/>
    <w:p w14:paraId="50FB28EA" w14:textId="77777777" w:rsidR="00896F1F" w:rsidRDefault="00896F1F"/>
    <w:p w14:paraId="71342A33" w14:textId="77777777" w:rsidR="00896F1F" w:rsidRDefault="00896F1F"/>
    <w:p w14:paraId="5E81E5EA" w14:textId="77777777" w:rsidR="00896F1F" w:rsidRDefault="00896F1F"/>
    <w:p w14:paraId="0C2FEA2B" w14:textId="77777777" w:rsidR="00896F1F" w:rsidRDefault="00896F1F"/>
    <w:sectPr w:rsidR="00896F1F">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6D50CF" w14:textId="77777777" w:rsidR="00A94F17" w:rsidRDefault="00A94F17" w:rsidP="00896F1F">
      <w:pPr>
        <w:spacing w:after="0" w:line="240" w:lineRule="auto"/>
      </w:pPr>
      <w:r>
        <w:separator/>
      </w:r>
    </w:p>
  </w:endnote>
  <w:endnote w:type="continuationSeparator" w:id="0">
    <w:p w14:paraId="2DEA8E10" w14:textId="77777777" w:rsidR="00A94F17" w:rsidRDefault="00A94F17" w:rsidP="00896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089300"/>
      <w:docPartObj>
        <w:docPartGallery w:val="Page Numbers (Bottom of Page)"/>
        <w:docPartUnique/>
      </w:docPartObj>
    </w:sdtPr>
    <w:sdtContent>
      <w:p w14:paraId="16926AC3" w14:textId="1D028387" w:rsidR="00896F1F" w:rsidRDefault="00896F1F">
        <w:pPr>
          <w:pStyle w:val="Footer"/>
          <w:jc w:val="right"/>
        </w:pPr>
        <w:r>
          <w:fldChar w:fldCharType="begin"/>
        </w:r>
        <w:r>
          <w:instrText>PAGE   \* MERGEFORMAT</w:instrText>
        </w:r>
        <w:r>
          <w:fldChar w:fldCharType="separate"/>
        </w:r>
        <w:r>
          <w:t>2</w:t>
        </w:r>
        <w:r>
          <w:fldChar w:fldCharType="end"/>
        </w:r>
      </w:p>
    </w:sdtContent>
  </w:sdt>
  <w:p w14:paraId="2D378804" w14:textId="77777777" w:rsidR="00896F1F" w:rsidRDefault="00896F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998602" w14:textId="77777777" w:rsidR="00A94F17" w:rsidRDefault="00A94F17" w:rsidP="00896F1F">
      <w:pPr>
        <w:spacing w:after="0" w:line="240" w:lineRule="auto"/>
      </w:pPr>
      <w:r>
        <w:separator/>
      </w:r>
    </w:p>
  </w:footnote>
  <w:footnote w:type="continuationSeparator" w:id="0">
    <w:p w14:paraId="3244A1FE" w14:textId="77777777" w:rsidR="00A94F17" w:rsidRDefault="00A94F17" w:rsidP="00896F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1029A8" w14:textId="562D1412" w:rsidR="001E7FCD" w:rsidRDefault="001E7FCD">
    <w:pPr>
      <w:pStyle w:val="Header"/>
    </w:pPr>
    <w:r>
      <w:t>ECEY 5006</w:t>
    </w:r>
    <w:r>
      <w:ptab w:relativeTo="margin" w:alignment="center" w:leader="none"/>
    </w:r>
    <w:r>
      <w:t xml:space="preserve">2405763 </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F1F"/>
    <w:rsid w:val="001E7FCD"/>
    <w:rsid w:val="00896F1F"/>
    <w:rsid w:val="00A94F17"/>
    <w:rsid w:val="00DA1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493B6"/>
  <w15:chartTrackingRefBased/>
  <w15:docId w15:val="{F198789F-CC74-4FDA-B8A2-1CA97FD76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F1F"/>
  </w:style>
  <w:style w:type="paragraph" w:styleId="Heading1">
    <w:name w:val="heading 1"/>
    <w:basedOn w:val="Normal"/>
    <w:next w:val="Normal"/>
    <w:link w:val="Heading1Char"/>
    <w:uiPriority w:val="9"/>
    <w:qFormat/>
    <w:rsid w:val="00896F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6F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6F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6F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6F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6F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F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F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F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F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6F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6F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6F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F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F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F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F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F1F"/>
    <w:rPr>
      <w:rFonts w:eastAsiaTheme="majorEastAsia" w:cstheme="majorBidi"/>
      <w:color w:val="272727" w:themeColor="text1" w:themeTint="D8"/>
    </w:rPr>
  </w:style>
  <w:style w:type="paragraph" w:styleId="Title">
    <w:name w:val="Title"/>
    <w:basedOn w:val="Normal"/>
    <w:next w:val="Normal"/>
    <w:link w:val="TitleChar"/>
    <w:uiPriority w:val="10"/>
    <w:qFormat/>
    <w:rsid w:val="00896F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6F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F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6F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F1F"/>
    <w:pPr>
      <w:spacing w:before="160"/>
      <w:jc w:val="center"/>
    </w:pPr>
    <w:rPr>
      <w:i/>
      <w:iCs/>
      <w:color w:val="404040" w:themeColor="text1" w:themeTint="BF"/>
    </w:rPr>
  </w:style>
  <w:style w:type="character" w:customStyle="1" w:styleId="QuoteChar">
    <w:name w:val="Quote Char"/>
    <w:basedOn w:val="DefaultParagraphFont"/>
    <w:link w:val="Quote"/>
    <w:uiPriority w:val="29"/>
    <w:rsid w:val="00896F1F"/>
    <w:rPr>
      <w:i/>
      <w:iCs/>
      <w:color w:val="404040" w:themeColor="text1" w:themeTint="BF"/>
    </w:rPr>
  </w:style>
  <w:style w:type="paragraph" w:styleId="ListParagraph">
    <w:name w:val="List Paragraph"/>
    <w:basedOn w:val="Normal"/>
    <w:uiPriority w:val="34"/>
    <w:qFormat/>
    <w:rsid w:val="00896F1F"/>
    <w:pPr>
      <w:ind w:left="720"/>
      <w:contextualSpacing/>
    </w:pPr>
  </w:style>
  <w:style w:type="character" w:styleId="IntenseEmphasis">
    <w:name w:val="Intense Emphasis"/>
    <w:basedOn w:val="DefaultParagraphFont"/>
    <w:uiPriority w:val="21"/>
    <w:qFormat/>
    <w:rsid w:val="00896F1F"/>
    <w:rPr>
      <w:i/>
      <w:iCs/>
      <w:color w:val="0F4761" w:themeColor="accent1" w:themeShade="BF"/>
    </w:rPr>
  </w:style>
  <w:style w:type="paragraph" w:styleId="IntenseQuote">
    <w:name w:val="Intense Quote"/>
    <w:basedOn w:val="Normal"/>
    <w:next w:val="Normal"/>
    <w:link w:val="IntenseQuoteChar"/>
    <w:uiPriority w:val="30"/>
    <w:qFormat/>
    <w:rsid w:val="00896F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6F1F"/>
    <w:rPr>
      <w:i/>
      <w:iCs/>
      <w:color w:val="0F4761" w:themeColor="accent1" w:themeShade="BF"/>
    </w:rPr>
  </w:style>
  <w:style w:type="character" w:styleId="IntenseReference">
    <w:name w:val="Intense Reference"/>
    <w:basedOn w:val="DefaultParagraphFont"/>
    <w:uiPriority w:val="32"/>
    <w:qFormat/>
    <w:rsid w:val="00896F1F"/>
    <w:rPr>
      <w:b/>
      <w:bCs/>
      <w:smallCaps/>
      <w:color w:val="0F4761" w:themeColor="accent1" w:themeShade="BF"/>
      <w:spacing w:val="5"/>
    </w:rPr>
  </w:style>
  <w:style w:type="paragraph" w:styleId="NormalWeb">
    <w:name w:val="Normal (Web)"/>
    <w:basedOn w:val="Normal"/>
    <w:uiPriority w:val="99"/>
    <w:unhideWhenUsed/>
    <w:rsid w:val="00896F1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96F1F"/>
    <w:rPr>
      <w:color w:val="467886" w:themeColor="hyperlink"/>
      <w:u w:val="single"/>
    </w:rPr>
  </w:style>
  <w:style w:type="paragraph" w:styleId="Header">
    <w:name w:val="header"/>
    <w:basedOn w:val="Normal"/>
    <w:link w:val="HeaderChar"/>
    <w:uiPriority w:val="99"/>
    <w:unhideWhenUsed/>
    <w:rsid w:val="00896F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F1F"/>
  </w:style>
  <w:style w:type="paragraph" w:styleId="Footer">
    <w:name w:val="footer"/>
    <w:basedOn w:val="Normal"/>
    <w:link w:val="FooterChar"/>
    <w:uiPriority w:val="99"/>
    <w:unhideWhenUsed/>
    <w:rsid w:val="00896F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F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estschoolassociation.org" TargetMode="External"/><Relationship Id="rId18" Type="http://schemas.openxmlformats.org/officeDocument/2006/relationships/hyperlink" Target="https://www.england.nhs.uk/ourwork/safeguarding/fgm/" TargetMode="External"/><Relationship Id="rId26" Type="http://schemas.openxmlformats.org/officeDocument/2006/relationships/hyperlink" Target="https://www.legislation.gov.uk/anaw/2014/4/contents" TargetMode="External"/><Relationship Id="rId21" Type="http://schemas.openxmlformats.org/officeDocument/2006/relationships/hyperlink" Target="https://www.snapcymru.org/get-support/idps/" TargetMode="External"/><Relationship Id="rId34" Type="http://schemas.openxmlformats.org/officeDocument/2006/relationships/header" Target="header1.xml"/><Relationship Id="rId7" Type="http://schemas.openxmlformats.org/officeDocument/2006/relationships/hyperlink" Target="https://www.careinspectorate.wales/sites/default/files/2022-10/221010-Supplementary-guidance-for-inspecting-Additional-Learning-Needs-in-non-maintained-settings-en.pdf" TargetMode="External"/><Relationship Id="rId12" Type="http://schemas.openxmlformats.org/officeDocument/2006/relationships/hyperlink" Target="https://www.food.gov.uk/business-guidance/safer-food-better-business-sfbb" TargetMode="External"/><Relationship Id="rId17" Type="http://schemas.openxmlformats.org/officeDocument/2006/relationships/hyperlink" Target="https://www.nationalcrimeagency.gov.uk/what-we-do/crime-threats/drug-trafficking/county-lines" TargetMode="External"/><Relationship Id="rId25" Type="http://schemas.openxmlformats.org/officeDocument/2006/relationships/hyperlink" Target="https://www.gov.uk/guidance/data-protection-in-schools" TargetMode="External"/><Relationship Id="rId33" Type="http://schemas.openxmlformats.org/officeDocument/2006/relationships/hyperlink" Target="https://hwb.gov.wales/api/storage/1f581142-6b91-41e4-845d-3d6c7765df20/a-curriculum-for-funded-non-maintained-nursery-settings.pdf" TargetMode="External"/><Relationship Id="rId2" Type="http://schemas.openxmlformats.org/officeDocument/2006/relationships/settings" Target="settings.xml"/><Relationship Id="rId16" Type="http://schemas.openxmlformats.org/officeDocument/2006/relationships/hyperlink" Target="https://www.vlebooks.com" TargetMode="External"/><Relationship Id="rId20" Type="http://schemas.openxmlformats.org/officeDocument/2006/relationships/hyperlink" Target="https://phw.nhs.wales/topics/adverse-childhood-experiences" TargetMode="External"/><Relationship Id="rId29" Type="http://schemas.openxmlformats.org/officeDocument/2006/relationships/hyperlink" Target="https://www.gov.wales/working-together-safeguard-people-code-safeguarding-practice" TargetMode="External"/><Relationship Id="rId1" Type="http://schemas.openxmlformats.org/officeDocument/2006/relationships/styles" Target="styles.xml"/><Relationship Id="rId6" Type="http://schemas.openxmlformats.org/officeDocument/2006/relationships/hyperlink" Target="https://doi.org/10.4135/9781473957688.n9" TargetMode="External"/><Relationship Id="rId11" Type="http://schemas.openxmlformats.org/officeDocument/2006/relationships/hyperlink" Target="https://www.estyn.gov.wales/system/files/2022-12/Supplementary%20guidance%20-%20learners%20with%20additional%20learning%20needs%20%28ALN%29_0.pdf" TargetMode="External"/><Relationship Id="rId24" Type="http://schemas.openxmlformats.org/officeDocument/2006/relationships/hyperlink" Target="https://swansea.gov.uk/article/21509/ALN---Individual-Development-Plan-IDP" TargetMode="External"/><Relationship Id="rId32" Type="http://schemas.openxmlformats.org/officeDocument/2006/relationships/hyperlink" Target="https://www.gov.wales/community-focused-schools-html"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hwb.gov.wales/playlists/view/1861e243-7489-4344-b42e-b5f1f703933d/en/1" TargetMode="External"/><Relationship Id="rId23" Type="http://schemas.openxmlformats.org/officeDocument/2006/relationships/hyperlink" Target="https://sbuhb.nhs.wales/community-primary-care/nutrition-skills-for-life" TargetMode="External"/><Relationship Id="rId28" Type="http://schemas.openxmlformats.org/officeDocument/2006/relationships/hyperlink" Target="https://www.legislation.gov.uk/anaw/2018/2/contents/enacted" TargetMode="External"/><Relationship Id="rId36" Type="http://schemas.openxmlformats.org/officeDocument/2006/relationships/fontTable" Target="fontTable.xml"/><Relationship Id="rId10" Type="http://schemas.openxmlformats.org/officeDocument/2006/relationships/hyperlink" Target="https://www.estyn.gov.wales" TargetMode="External"/><Relationship Id="rId19" Type="http://schemas.openxmlformats.org/officeDocument/2006/relationships/hyperlink" Target="https://learning.nspcc.org.uk/research-resources/schools/keeping-children-safe-in-education-caspar-briefing" TargetMode="External"/><Relationship Id="rId31" Type="http://schemas.openxmlformats.org/officeDocument/2006/relationships/hyperlink" Target="https://www.gov.wales/sites/default/files/publications/2025-01/250124-the-additional-learning-needs-code-for-wales-2021.pdf" TargetMode="External"/><Relationship Id="rId4" Type="http://schemas.openxmlformats.org/officeDocument/2006/relationships/footnotes" Target="footnotes.xml"/><Relationship Id="rId9" Type="http://schemas.openxmlformats.org/officeDocument/2006/relationships/hyperlink" Target="https://www.gov.uk/government/publications/keeping-children-safe-in-education--2" TargetMode="External"/><Relationship Id="rId14" Type="http://schemas.openxmlformats.org/officeDocument/2006/relationships/hyperlink" Target="https://www.gov.uk/government/publications/working-together-to-safeguard-children--2" TargetMode="External"/><Relationship Id="rId22" Type="http://schemas.openxmlformats.org/officeDocument/2006/relationships/hyperlink" Target="https://safeguarding.wales/" TargetMode="External"/><Relationship Id="rId27" Type="http://schemas.openxmlformats.org/officeDocument/2006/relationships/hyperlink" Target="https://www.legislation.gov.uk/wsi/2015/1466/made" TargetMode="External"/><Relationship Id="rId30" Type="http://schemas.openxmlformats.org/officeDocument/2006/relationships/hyperlink" Target="https://gov.wales/family-and-community-engagement-guidance" TargetMode="External"/><Relationship Id="rId35" Type="http://schemas.openxmlformats.org/officeDocument/2006/relationships/footer" Target="footer1.xml"/><Relationship Id="rId8" Type="http://schemas.openxmlformats.org/officeDocument/2006/relationships/hyperlink" Target="https://www.gov.uk/government/publications/prevent-duty-guidance"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16</Pages>
  <Words>4074</Words>
  <Characters>23227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Thomas (2405763)</dc:creator>
  <cp:keywords/>
  <dc:description/>
  <cp:lastModifiedBy>Emma Thomas (2405763)</cp:lastModifiedBy>
  <cp:revision>1</cp:revision>
  <dcterms:created xsi:type="dcterms:W3CDTF">2025-11-23T21:53:00Z</dcterms:created>
  <dcterms:modified xsi:type="dcterms:W3CDTF">2025-11-23T22:12:00Z</dcterms:modified>
</cp:coreProperties>
</file>