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Pr>
        <w:jc w:val="center"/>
        <w:rPr>
          <w:b/>
          <w:sz w:val="36"/>
          <w:szCs w:val="36"/>
        </w:rPr>
      </w:pPr>
      <w:r>
        <w:rPr>
          <w:b/>
          <w:sz w:val="36"/>
          <w:szCs w:val="36"/>
        </w:rPr>
        <w:t>Leading and Managing Projects (MBA)</w:t>
      </w:r>
    </w:p>
    <w:p>
      <w:pPr>
        <w:jc w:val="center"/>
      </w:pPr>
      <w:r>
        <w:rPr>
          <w:lang w:eastAsia="en-GB"/>
        </w:rPr>
        <w:drawing>
          <wp:anchor distT="0" distB="0" distL="114300" distR="114300" simplePos="0" relativeHeight="251658240" behindDoc="0" locked="0" layoutInCell="1" allowOverlap="1">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b/>
          <w:sz w:val="52"/>
        </w:rPr>
      </w:pPr>
    </w:p>
    <w:p>
      <w:pPr>
        <w:jc w:val="center"/>
        <w:rPr>
          <w:b/>
          <w:sz w:val="52"/>
        </w:rPr>
      </w:pPr>
    </w:p>
    <w:p>
      <w:pPr>
        <w:jc w:val="center"/>
        <w:rPr>
          <w:b/>
          <w:sz w:val="52"/>
        </w:rPr>
      </w:pPr>
    </w:p>
    <w:p>
      <w:pPr>
        <w:jc w:val="center"/>
        <w:rPr>
          <w:b/>
          <w:sz w:val="52"/>
        </w:rPr>
      </w:pPr>
      <w:r>
        <w:rPr>
          <w:b/>
          <w:sz w:val="52"/>
        </w:rPr>
        <w:t>PROJECT INITIATION DOCUMENT (PID)</w:t>
      </w:r>
    </w:p>
    <w:p>
      <w:pPr>
        <w:jc w:val="center"/>
      </w:pPr>
    </w:p>
    <w:p/>
    <w:p>
      <w:pPr>
        <w:rPr>
          <w:b/>
        </w:rPr>
      </w:pPr>
      <w:r>
        <w:rPr>
          <w:b/>
        </w:rPr>
        <w:t>INSTRUCTIONS:</w:t>
      </w:r>
    </w:p>
    <w:p>
      <w:pPr>
        <w:pStyle w:val="13"/>
        <w:numPr>
          <w:ilvl w:val="0"/>
          <w:numId w:val="1"/>
        </w:numPr>
        <w:jc w:val="both"/>
      </w:pPr>
      <w:r>
        <w:t>Give as much justification as possible for every question asked. This means, you must not limit yourself to just stating WHAT you believe is an appropriate response, but WHY.</w:t>
      </w:r>
    </w:p>
    <w:p>
      <w:pPr>
        <w:pStyle w:val="13"/>
        <w:numPr>
          <w:ilvl w:val="0"/>
          <w:numId w:val="1"/>
        </w:numPr>
        <w:jc w:val="both"/>
      </w:pPr>
      <w:r>
        <w:t>ALWAYS provide an outline of the financial and cost imperatives associated with your project aim and objectives. Remember, you must be able to SELL your project idea.</w:t>
      </w:r>
    </w:p>
    <w:p>
      <w:pPr>
        <w:pStyle w:val="13"/>
        <w:numPr>
          <w:ilvl w:val="0"/>
          <w:numId w:val="1"/>
        </w:numPr>
        <w:jc w:val="both"/>
      </w:pPr>
      <w:r>
        <w:t>Put effort into your PID and you will benefit when it comes to undertaking your project and writing your final report.</w:t>
      </w:r>
    </w:p>
    <w:p/>
    <w:p/>
    <w:p>
      <w:pPr>
        <w:jc w:val="center"/>
        <w:rPr>
          <w:b/>
        </w:rPr>
      </w:pPr>
      <w:r>
        <w:rPr>
          <w:b/>
        </w:rPr>
        <w:t>PID submission date detailed on module schedule</w:t>
      </w:r>
    </w:p>
    <w:p>
      <w:pPr>
        <w:jc w:val="center"/>
      </w:pPr>
    </w:p>
    <w:p>
      <w:pPr>
        <w:jc w:val="center"/>
      </w:pPr>
    </w:p>
    <w:p>
      <w:pPr>
        <w:jc w:val="center"/>
      </w:pPr>
    </w:p>
    <w:p>
      <w:pPr>
        <w:jc w:val="center"/>
      </w:pPr>
    </w:p>
    <w:tbl>
      <w:tblPr>
        <w:tblStyle w:val="6"/>
        <w:tblpPr w:leftFromText="180" w:rightFromText="180" w:vertAnchor="text" w:horzAnchor="margin" w:tblpY="-477"/>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5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16" w:type="dxa"/>
          </w:tcPr>
          <w:p>
            <w:pPr>
              <w:pStyle w:val="13"/>
              <w:numPr>
                <w:ilvl w:val="0"/>
                <w:numId w:val="2"/>
              </w:numPr>
              <w:spacing w:after="0" w:line="240" w:lineRule="auto"/>
              <w:ind w:left="426" w:hanging="426"/>
            </w:pPr>
            <w:r>
              <w:t>Your name:</w:t>
            </w:r>
          </w:p>
        </w:tc>
        <w:tc>
          <w:tcPr>
            <w:tcW w:w="5700" w:type="dxa"/>
          </w:tcPr>
          <w:p>
            <w:pPr>
              <w:spacing w:after="0" w:line="240" w:lineRule="auto"/>
            </w:pPr>
            <w:r>
              <w:rPr>
                <w:rFonts w:hint="eastAsia" w:eastAsia="宋体"/>
                <w:lang w:val="en-US" w:eastAsia="zh-CN"/>
              </w:rPr>
              <w:t>Liyue Liu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 xml:space="preserve">Name of (client) organisation </w:t>
            </w:r>
          </w:p>
        </w:tc>
        <w:tc>
          <w:tcPr>
            <w:tcW w:w="5700" w:type="dxa"/>
          </w:tcPr>
          <w:p>
            <w:pPr>
              <w:spacing w:after="0" w:line="240" w:lineRule="auto"/>
            </w:pPr>
            <w:r>
              <w:rPr>
                <w:rFonts w:hint="eastAsia" w:eastAsia="宋体"/>
                <w:lang w:val="en-US" w:eastAsia="zh-CN"/>
              </w:rPr>
              <w:t xml:space="preserve">Wuhan Youth International Travel Agency </w:t>
            </w:r>
          </w:p>
        </w:tc>
      </w:tr>
    </w:tbl>
    <w:tbl>
      <w:tblPr>
        <w:tblStyle w:val="6"/>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Aim of project:</w:t>
            </w:r>
          </w:p>
          <w:p>
            <w:pPr>
              <w:pStyle w:val="13"/>
              <w:spacing w:after="0" w:line="240" w:lineRule="auto"/>
              <w:ind w:left="426"/>
              <w:jc w:val="both"/>
            </w:pPr>
            <w:r>
              <w:t xml:space="preserve">In no more than twenty words, state the overall aim of the project. </w:t>
            </w:r>
          </w:p>
          <w:p>
            <w:pPr>
              <w:pStyle w:val="13"/>
              <w:spacing w:after="0" w:line="240" w:lineRule="auto"/>
              <w:ind w:left="426"/>
              <w:jc w:val="both"/>
              <w:rPr>
                <w:rFonts w:hint="eastAsia" w:eastAsia="宋体"/>
                <w:lang w:val="en-US" w:eastAsia="zh-CN"/>
              </w:rPr>
            </w:pPr>
            <w:r>
              <w:rPr>
                <w:rFonts w:hint="eastAsia" w:eastAsia="宋体"/>
                <w:lang w:val="en-US" w:eastAsia="zh-CN"/>
              </w:rPr>
              <w:t>Wuhan Youth International Travel Agency(WYITA) would create one-week travel plan to Beijing for those top 15 students in NO.1 Middle School Affiliated to CCNU.</w:t>
            </w:r>
          </w:p>
          <w:p>
            <w:pPr>
              <w:pStyle w:val="13"/>
              <w:spacing w:after="0" w:line="240" w:lineRule="auto"/>
              <w:ind w:left="426"/>
              <w:jc w:val="both"/>
              <w:rPr>
                <w:rFonts w:hint="default" w:eastAsia="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Objectives of project:</w:t>
            </w:r>
          </w:p>
          <w:p>
            <w:pPr>
              <w:pStyle w:val="13"/>
              <w:spacing w:after="0" w:line="240" w:lineRule="auto"/>
              <w:ind w:left="426"/>
              <w:jc w:val="both"/>
            </w:pPr>
            <w:r>
              <w:t xml:space="preserve">Lists up to four objectives that are each directly from the project aim. The objectives should be S.M.A.R.T (specific, measurable, achievable, realistic, time bound). </w:t>
            </w:r>
          </w:p>
          <w:p>
            <w:pPr>
              <w:pStyle w:val="13"/>
              <w:spacing w:after="0" w:line="240" w:lineRule="auto"/>
              <w:jc w:val="both"/>
            </w:pPr>
          </w:p>
          <w:p>
            <w:pPr>
              <w:pStyle w:val="13"/>
              <w:spacing w:after="0" w:line="240" w:lineRule="auto"/>
              <w:jc w:val="both"/>
            </w:pPr>
            <w:r>
              <w:t>Objectives:</w:t>
            </w:r>
          </w:p>
          <w:p>
            <w:pPr>
              <w:spacing w:after="0" w:line="240" w:lineRule="auto"/>
              <w:jc w:val="both"/>
            </w:pPr>
          </w:p>
          <w:p>
            <w:pPr>
              <w:pStyle w:val="13"/>
              <w:numPr>
                <w:ilvl w:val="0"/>
                <w:numId w:val="3"/>
              </w:numPr>
              <w:spacing w:after="0" w:line="240" w:lineRule="auto"/>
              <w:jc w:val="both"/>
            </w:pPr>
            <w:r>
              <w:rPr>
                <w:rFonts w:hint="eastAsia" w:eastAsia="宋体"/>
                <w:lang w:val="en-US" w:eastAsia="zh-CN"/>
              </w:rPr>
              <w:t>WHYITA would meet school</w:t>
            </w:r>
            <w:r>
              <w:rPr>
                <w:rFonts w:hint="default" w:eastAsia="宋体"/>
                <w:lang w:val="en-US" w:eastAsia="zh-CN"/>
              </w:rPr>
              <w:t>’</w:t>
            </w:r>
            <w:r>
              <w:rPr>
                <w:rFonts w:hint="eastAsia" w:eastAsia="宋体"/>
                <w:lang w:val="en-US" w:eastAsia="zh-CN"/>
              </w:rPr>
              <w:t>s demand to encourage those students to perform better and better and motivate other students to study harder.</w:t>
            </w:r>
          </w:p>
          <w:p>
            <w:pPr>
              <w:pStyle w:val="13"/>
              <w:numPr>
                <w:ilvl w:val="0"/>
                <w:numId w:val="3"/>
              </w:numPr>
              <w:spacing w:after="0" w:line="240" w:lineRule="auto"/>
              <w:jc w:val="both"/>
            </w:pPr>
            <w:r>
              <w:rPr>
                <w:rFonts w:hint="eastAsia" w:eastAsia="宋体"/>
                <w:lang w:val="en-US" w:eastAsia="zh-CN"/>
              </w:rPr>
              <w:t>A strong cooperation link would also be established between this school and WHYITA.</w:t>
            </w:r>
          </w:p>
          <w:p>
            <w:pPr>
              <w:pStyle w:val="13"/>
              <w:numPr>
                <w:ilvl w:val="0"/>
                <w:numId w:val="3"/>
              </w:numPr>
              <w:spacing w:after="0" w:line="240" w:lineRule="auto"/>
              <w:ind w:left="720" w:leftChars="0" w:firstLine="0" w:firstLineChars="0"/>
              <w:jc w:val="both"/>
              <w:rPr>
                <w:rFonts w:hint="default" w:eastAsia="宋体"/>
                <w:lang w:val="en-US" w:eastAsia="zh-CN"/>
              </w:rPr>
            </w:pPr>
            <w:r>
              <w:rPr>
                <w:rFonts w:hint="eastAsia" w:eastAsia="宋体"/>
                <w:lang w:val="en-US" w:eastAsia="zh-CN"/>
              </w:rPr>
              <w:t>WHYITA would like to gain 15% profit after this travel ended on 07 Dec 2019.</w:t>
            </w:r>
          </w:p>
          <w:p>
            <w:pPr>
              <w:pStyle w:val="13"/>
              <w:numPr>
                <w:ilvl w:val="0"/>
                <w:numId w:val="3"/>
              </w:numPr>
              <w:spacing w:after="0" w:line="240" w:lineRule="auto"/>
              <w:ind w:left="720" w:leftChars="0" w:firstLine="0" w:firstLineChars="0"/>
              <w:jc w:val="both"/>
              <w:rPr>
                <w:rFonts w:hint="default" w:eastAsia="宋体"/>
                <w:lang w:val="en-US" w:eastAsia="zh-CN"/>
              </w:rPr>
            </w:pPr>
            <w:r>
              <w:rPr>
                <w:rFonts w:hint="eastAsia" w:eastAsia="宋体"/>
                <w:lang w:val="en-US" w:eastAsia="zh-CN"/>
              </w:rPr>
              <w:t>WHYITA</w:t>
            </w:r>
            <w:r>
              <w:rPr>
                <w:rFonts w:hint="default" w:eastAsia="宋体"/>
                <w:lang w:val="en-US" w:eastAsia="zh-CN"/>
              </w:rPr>
              <w:t>’</w:t>
            </w:r>
            <w:r>
              <w:rPr>
                <w:rFonts w:hint="eastAsia" w:eastAsia="宋体"/>
                <w:lang w:val="en-US" w:eastAsia="zh-CN"/>
              </w:rPr>
              <w:t>s brand awareness would also be enhanced.</w:t>
            </w:r>
          </w:p>
          <w:p>
            <w:pPr>
              <w:numPr>
                <w:ilvl w:val="0"/>
                <w:numId w:val="0"/>
              </w:numPr>
              <w:spacing w:after="0" w:line="240" w:lineRule="auto"/>
              <w:jc w:val="both"/>
              <w:rPr>
                <w:rFonts w:hint="default" w:eastAsia="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 xml:space="preserve">What is the business case for considering undertaking the project? Justify how achieving the project aim will advantage and benefit the business and its stakeholders. </w:t>
            </w:r>
          </w:p>
          <w:p>
            <w:pPr>
              <w:pStyle w:val="13"/>
              <w:numPr>
                <w:ilvl w:val="0"/>
                <w:numId w:val="0"/>
              </w:numPr>
              <w:spacing w:after="0" w:line="240" w:lineRule="auto"/>
              <w:ind w:leftChars="0"/>
              <w:jc w:val="both"/>
            </w:pPr>
          </w:p>
          <w:p>
            <w:pPr>
              <w:spacing w:after="0" w:line="240" w:lineRule="auto"/>
              <w:jc w:val="both"/>
              <w:rPr>
                <w:rFonts w:hint="default" w:eastAsia="宋体"/>
                <w:lang w:val="en-US" w:eastAsia="zh-CN"/>
              </w:rPr>
            </w:pPr>
            <w:r>
              <w:rPr>
                <w:rFonts w:hint="eastAsia" w:eastAsia="宋体"/>
                <w:lang w:val="en-US" w:eastAsia="zh-CN"/>
              </w:rPr>
              <w:t>NO.1 Middle School Affiliated to CCNU decided to organize one-week travel for those top 15 grade 12 students as the reward because of their perfect performance in the school, which also would activate other students to study harder. WHYITA undertook this business and its key aim is to both satisfy school</w:t>
            </w:r>
            <w:r>
              <w:rPr>
                <w:rFonts w:hint="default" w:eastAsia="宋体"/>
                <w:lang w:val="en-US" w:eastAsia="zh-CN"/>
              </w:rPr>
              <w:t>’</w:t>
            </w:r>
            <w:r>
              <w:rPr>
                <w:rFonts w:hint="eastAsia" w:eastAsia="宋体"/>
                <w:lang w:val="en-US" w:eastAsia="zh-CN"/>
              </w:rPr>
              <w:t>s need and benefit itself, earning 15% profit and promoting its brand awareness. Besides, Beijing had been chosen to be the destination, and tourist attractions like the Great Wall, Tsinghua University and Peking University, the Bird-Nest, Beijing HuTong and so on could make students know more about capital city, from economic and cultural perspectives(Travel Tour Guide, 2019).</w:t>
            </w:r>
          </w:p>
          <w:p>
            <w:pPr>
              <w:spacing w:after="0" w:line="240" w:lineRule="auto"/>
              <w:jc w:val="both"/>
              <w:rPr>
                <w:rFonts w:hint="default" w:eastAsia="宋体"/>
                <w:lang w:val="en-US" w:eastAsia="zh-CN"/>
              </w:rPr>
            </w:pPr>
          </w:p>
          <w:p>
            <w:pPr>
              <w:spacing w:after="0" w:line="240" w:lineRule="auto"/>
              <w:jc w:val="both"/>
              <w:rPr>
                <w:rFonts w:hint="eastAsia" w:eastAsia="宋体" w:cs="Calibri"/>
                <w:color w:val="000000"/>
                <w:sz w:val="22"/>
                <w:szCs w:val="22"/>
                <w:lang w:val="en-US" w:eastAsia="zh-CN"/>
              </w:rPr>
            </w:pPr>
            <w:r>
              <w:rPr>
                <w:rFonts w:hint="eastAsia" w:eastAsia="宋体" w:cs="Calibri"/>
                <w:color w:val="000000"/>
                <w:sz w:val="22"/>
                <w:szCs w:val="22"/>
                <w:lang w:val="en-US" w:eastAsia="zh-CN"/>
              </w:rPr>
              <w:t>Then, the following are the benefits of stakeholders and measures of this travel agency can conduct.</w:t>
            </w:r>
          </w:p>
          <w:p>
            <w:pPr>
              <w:spacing w:after="0" w:line="240" w:lineRule="auto"/>
              <w:jc w:val="both"/>
              <w:rPr>
                <w:rFonts w:hint="eastAsia" w:eastAsia="宋体" w:cs="Calibri"/>
                <w:color w:val="000000"/>
                <w:sz w:val="22"/>
                <w:szCs w:val="22"/>
                <w:lang w:val="en-US" w:eastAsia="zh-CN"/>
              </w:rPr>
            </w:pPr>
          </w:p>
          <w:tbl>
            <w:tblPr>
              <w:tblStyle w:val="7"/>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9"/>
              <w:gridCol w:w="2930"/>
              <w:gridCol w:w="2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jc w:val="center"/>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Stakeholders</w:t>
                  </w:r>
                </w:p>
              </w:tc>
              <w:tc>
                <w:tcPr>
                  <w:tcW w:w="2930" w:type="dxa"/>
                </w:tcPr>
                <w:p>
                  <w:pPr>
                    <w:spacing w:after="0" w:line="240" w:lineRule="auto"/>
                    <w:jc w:val="center"/>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Benefits</w:t>
                  </w:r>
                </w:p>
              </w:tc>
              <w:tc>
                <w:tcPr>
                  <w:tcW w:w="2931" w:type="dxa"/>
                </w:tcPr>
                <w:p>
                  <w:pPr>
                    <w:spacing w:after="0" w:line="240" w:lineRule="auto"/>
                    <w:jc w:val="center"/>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Measures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jc w:val="center"/>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Students</w:t>
                  </w:r>
                </w:p>
              </w:tc>
              <w:tc>
                <w:tcPr>
                  <w:tcW w:w="2930"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This travel meant the pride to those 15 students, and they could devote themselves to their studies. Besides, it was also a motivation to other students.</w:t>
                  </w:r>
                </w:p>
              </w:tc>
              <w:tc>
                <w:tcPr>
                  <w:tcW w:w="2931"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WHYITA would make sure students</w:t>
                  </w:r>
                  <w:r>
                    <w:rPr>
                      <w:rFonts w:hint="default" w:eastAsia="宋体" w:cs="Calibri"/>
                      <w:color w:val="000000"/>
                      <w:sz w:val="22"/>
                      <w:szCs w:val="22"/>
                      <w:vertAlign w:val="baseline"/>
                      <w:lang w:val="en-US" w:eastAsia="zh-CN"/>
                    </w:rPr>
                    <w:t>’</w:t>
                  </w:r>
                  <w:r>
                    <w:rPr>
                      <w:rFonts w:hint="eastAsia" w:eastAsia="宋体" w:cs="Calibri"/>
                      <w:color w:val="000000"/>
                      <w:sz w:val="22"/>
                      <w:szCs w:val="22"/>
                      <w:vertAlign w:val="baseline"/>
                      <w:lang w:val="en-US" w:eastAsia="zh-CN"/>
                    </w:rPr>
                    <w:t xml:space="preserve"> safety and provide considerate services for the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ind w:firstLine="440" w:firstLineChars="200"/>
                    <w:jc w:val="center"/>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School</w:t>
                  </w:r>
                </w:p>
              </w:tc>
              <w:tc>
                <w:tcPr>
                  <w:tcW w:w="2930"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lang w:val="en-US" w:eastAsia="zh-CN"/>
                    </w:rPr>
                    <w:t>It indicated that school has paid more attention to the nurture of students</w:t>
                  </w:r>
                  <w:r>
                    <w:rPr>
                      <w:rFonts w:hint="default" w:eastAsia="宋体"/>
                      <w:lang w:val="en-US" w:eastAsia="zh-CN"/>
                    </w:rPr>
                    <w:t>’</w:t>
                  </w:r>
                  <w:r>
                    <w:rPr>
                      <w:rFonts w:hint="eastAsia" w:eastAsia="宋体"/>
                      <w:lang w:val="en-US" w:eastAsia="zh-CN"/>
                    </w:rPr>
                    <w:t xml:space="preserve"> comprehensive quality, basic knowledge and practical ability rather than higher and higher scores. </w:t>
                  </w:r>
                </w:p>
              </w:tc>
              <w:tc>
                <w:tcPr>
                  <w:tcW w:w="2931"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The school could put the whole process of this travel in its school official website to let more and more people know.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jc w:val="center"/>
                    <w:rPr>
                      <w:rFonts w:hint="default" w:eastAsia="宋体" w:cs="Calibri"/>
                      <w:color w:val="000000"/>
                      <w:sz w:val="22"/>
                      <w:szCs w:val="22"/>
                      <w:vertAlign w:val="baseline"/>
                      <w:lang w:val="en-US" w:eastAsia="zh-CN"/>
                    </w:rPr>
                  </w:pPr>
                  <w:r>
                    <w:rPr>
                      <w:rFonts w:hint="eastAsia" w:eastAsia="宋体"/>
                      <w:lang w:val="en-US" w:eastAsia="zh-CN"/>
                    </w:rPr>
                    <w:t>Wuhan Youth International Travel Agency</w:t>
                  </w:r>
                </w:p>
              </w:tc>
              <w:tc>
                <w:tcPr>
                  <w:tcW w:w="2930" w:type="dxa"/>
                </w:tcPr>
                <w:p>
                  <w:pPr>
                    <w:spacing w:after="0" w:line="240" w:lineRule="auto"/>
                    <w:jc w:val="both"/>
                    <w:rPr>
                      <w:rFonts w:hint="default" w:eastAsia="宋体"/>
                      <w:lang w:val="en-US" w:eastAsia="zh-CN"/>
                    </w:rPr>
                  </w:pPr>
                  <w:r>
                    <w:rPr>
                      <w:rFonts w:hint="eastAsia" w:eastAsia="宋体"/>
                      <w:lang w:val="en-US" w:eastAsia="zh-CN"/>
                    </w:rPr>
                    <w:t>It was an opportunity to expand its business to schools and let more parents know it. Obviously, both fame and wealth can be gained.</w:t>
                  </w:r>
                </w:p>
                <w:p>
                  <w:pPr>
                    <w:spacing w:after="0" w:line="240" w:lineRule="auto"/>
                    <w:jc w:val="both"/>
                    <w:rPr>
                      <w:rFonts w:hint="default" w:eastAsia="宋体" w:cs="Calibri"/>
                      <w:color w:val="000000"/>
                      <w:sz w:val="22"/>
                      <w:szCs w:val="22"/>
                      <w:vertAlign w:val="baseline"/>
                      <w:lang w:val="en-US" w:eastAsia="zh-CN"/>
                    </w:rPr>
                  </w:pPr>
                </w:p>
              </w:tc>
              <w:tc>
                <w:tcPr>
                  <w:tcW w:w="2931"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Analysis of the feedback from students and teachers to perfect its services to satisfy its customers</w:t>
                  </w:r>
                  <w:r>
                    <w:rPr>
                      <w:rFonts w:hint="default" w:eastAsia="宋体" w:cs="Calibri"/>
                      <w:color w:val="000000"/>
                      <w:sz w:val="22"/>
                      <w:szCs w:val="22"/>
                      <w:vertAlign w:val="baseline"/>
                      <w:lang w:val="en-US" w:eastAsia="zh-CN"/>
                    </w:rPr>
                    <w:t>’</w:t>
                  </w:r>
                  <w:r>
                    <w:rPr>
                      <w:rFonts w:hint="eastAsia" w:eastAsia="宋体" w:cs="Calibri"/>
                      <w:color w:val="000000"/>
                      <w:sz w:val="22"/>
                      <w:szCs w:val="22"/>
                      <w:vertAlign w:val="baseline"/>
                      <w:lang w:val="en-US" w:eastAsia="zh-CN"/>
                    </w:rPr>
                    <w:t xml:space="preserve"> needs.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jc w:val="center"/>
                    <w:rPr>
                      <w:rFonts w:hint="default" w:eastAsia="宋体"/>
                      <w:lang w:val="en-US" w:eastAsia="zh-CN"/>
                    </w:rPr>
                  </w:pPr>
                  <w:r>
                    <w:rPr>
                      <w:rFonts w:hint="eastAsia" w:eastAsia="宋体"/>
                      <w:lang w:val="en-US" w:eastAsia="zh-CN"/>
                    </w:rPr>
                    <w:t>Scenic spots, Bus company, Railway station, Insurance company</w:t>
                  </w:r>
                </w:p>
              </w:tc>
              <w:tc>
                <w:tcPr>
                  <w:tcW w:w="2930"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They could earn some profit from sales of tickets.</w:t>
                  </w:r>
                </w:p>
              </w:tc>
              <w:tc>
                <w:tcPr>
                  <w:tcW w:w="2931"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Providing Online-booking, telephone or face-to-face purchasing services.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pPr>
                    <w:spacing w:after="0" w:line="240" w:lineRule="auto"/>
                    <w:jc w:val="center"/>
                    <w:rPr>
                      <w:rFonts w:hint="default" w:eastAsia="宋体"/>
                      <w:lang w:val="en-US" w:eastAsia="zh-CN"/>
                    </w:rPr>
                  </w:pPr>
                  <w:r>
                    <w:rPr>
                      <w:rFonts w:hint="eastAsia" w:eastAsia="宋体"/>
                      <w:lang w:val="en-US" w:eastAsia="zh-CN"/>
                    </w:rPr>
                    <w:t xml:space="preserve">Hotel company </w:t>
                  </w:r>
                </w:p>
              </w:tc>
              <w:tc>
                <w:tcPr>
                  <w:tcW w:w="2930"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Profit could be gained via accommodation.</w:t>
                  </w:r>
                </w:p>
              </w:tc>
              <w:tc>
                <w:tcPr>
                  <w:tcW w:w="2931" w:type="dxa"/>
                </w:tcPr>
                <w:p>
                  <w:pPr>
                    <w:spacing w:after="0" w:line="240" w:lineRule="auto"/>
                    <w:jc w:val="both"/>
                    <w:rPr>
                      <w:rFonts w:hint="default" w:eastAsia="宋体" w:cs="Calibri"/>
                      <w:color w:val="000000"/>
                      <w:sz w:val="22"/>
                      <w:szCs w:val="22"/>
                      <w:vertAlign w:val="baseline"/>
                      <w:lang w:val="en-US" w:eastAsia="zh-CN"/>
                    </w:rPr>
                  </w:pPr>
                  <w:r>
                    <w:rPr>
                      <w:rFonts w:hint="eastAsia" w:eastAsia="宋体" w:cs="Calibri"/>
                      <w:color w:val="000000"/>
                      <w:sz w:val="22"/>
                      <w:szCs w:val="22"/>
                      <w:vertAlign w:val="baseline"/>
                      <w:lang w:val="en-US" w:eastAsia="zh-CN"/>
                    </w:rPr>
                    <w:t>Better services should be given.</w:t>
                  </w:r>
                </w:p>
              </w:tc>
            </w:tr>
          </w:tbl>
          <w:p>
            <w:pPr>
              <w:spacing w:after="0" w:line="240" w:lineRule="auto"/>
              <w:jc w:val="both"/>
            </w:pP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br w:type="page"/>
            </w:r>
            <w:r>
              <w:t xml:space="preserve"> Identify the risks associated with the project and how these could be overcome.</w:t>
            </w:r>
          </w:p>
          <w:p>
            <w:pPr>
              <w:pStyle w:val="13"/>
              <w:numPr>
                <w:ilvl w:val="0"/>
                <w:numId w:val="0"/>
              </w:numPr>
              <w:spacing w:after="0" w:line="240" w:lineRule="auto"/>
              <w:ind w:leftChars="0"/>
              <w:jc w:val="both"/>
            </w:pPr>
          </w:p>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Risks and solutions were presented as follows:</w:t>
            </w:r>
          </w:p>
          <w:p>
            <w:pPr>
              <w:pStyle w:val="13"/>
              <w:numPr>
                <w:ilvl w:val="0"/>
                <w:numId w:val="0"/>
              </w:numPr>
              <w:spacing w:after="0" w:line="240" w:lineRule="auto"/>
              <w:ind w:leftChars="0"/>
              <w:jc w:val="both"/>
              <w:rPr>
                <w:rFonts w:hint="eastAsia" w:eastAsia="宋体"/>
                <w:lang w:val="en-US" w:eastAsia="zh-CN"/>
              </w:rPr>
            </w:pPr>
          </w:p>
          <w:tbl>
            <w:tblPr>
              <w:tblStyle w:val="7"/>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5" w:type="dxa"/>
                </w:tcPr>
                <w:p>
                  <w:pPr>
                    <w:pStyle w:val="13"/>
                    <w:numPr>
                      <w:ilvl w:val="0"/>
                      <w:numId w:val="0"/>
                    </w:numPr>
                    <w:spacing w:after="0" w:line="240" w:lineRule="auto"/>
                    <w:jc w:val="center"/>
                    <w:rPr>
                      <w:rFonts w:hint="default" w:eastAsia="宋体"/>
                      <w:vertAlign w:val="baseline"/>
                      <w:lang w:val="en-US" w:eastAsia="zh-CN"/>
                    </w:rPr>
                  </w:pPr>
                  <w:r>
                    <w:rPr>
                      <w:rFonts w:hint="eastAsia" w:eastAsia="宋体"/>
                      <w:b w:val="0"/>
                      <w:bCs w:val="0"/>
                      <w:vertAlign w:val="baseline"/>
                      <w:lang w:val="en-US" w:eastAsia="zh-CN"/>
                    </w:rPr>
                    <w:t>Risks</w:t>
                  </w:r>
                </w:p>
              </w:tc>
              <w:tc>
                <w:tcPr>
                  <w:tcW w:w="4395" w:type="dxa"/>
                </w:tcPr>
                <w:p>
                  <w:pPr>
                    <w:pStyle w:val="13"/>
                    <w:numPr>
                      <w:ilvl w:val="0"/>
                      <w:numId w:val="0"/>
                    </w:numPr>
                    <w:spacing w:after="0" w:line="240" w:lineRule="auto"/>
                    <w:jc w:val="center"/>
                    <w:rPr>
                      <w:rFonts w:hint="default" w:eastAsia="宋体"/>
                      <w:vertAlign w:val="baseline"/>
                      <w:lang w:val="en-US" w:eastAsia="zh-CN"/>
                    </w:rPr>
                  </w:pPr>
                  <w:r>
                    <w:rPr>
                      <w:rFonts w:hint="eastAsia" w:eastAsia="宋体"/>
                      <w:vertAlign w:val="baseline"/>
                      <w:lang w:val="en-US" w:eastAsia="zh-CN"/>
                    </w:rPr>
                    <w:t>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5" w:type="dxa"/>
                </w:tcPr>
                <w:p>
                  <w:pPr>
                    <w:pStyle w:val="13"/>
                    <w:numPr>
                      <w:ilvl w:val="0"/>
                      <w:numId w:val="0"/>
                    </w:numPr>
                    <w:spacing w:after="0" w:line="240" w:lineRule="auto"/>
                    <w:jc w:val="left"/>
                    <w:rPr>
                      <w:rFonts w:hint="eastAsia" w:eastAsia="宋体"/>
                      <w:lang w:val="en-US" w:eastAsia="zh-CN"/>
                    </w:rPr>
                  </w:pPr>
                  <w:r>
                    <w:rPr>
                      <w:rFonts w:hint="eastAsia" w:eastAsia="宋体"/>
                      <w:lang w:val="en-US" w:eastAsia="zh-CN"/>
                    </w:rPr>
                    <w:t xml:space="preserve">1.Lack of safety awareness of organizers and relevant staff would make it a failure; </w:t>
                  </w:r>
                </w:p>
                <w:p>
                  <w:pPr>
                    <w:pStyle w:val="13"/>
                    <w:numPr>
                      <w:ilvl w:val="0"/>
                      <w:numId w:val="0"/>
                    </w:numPr>
                    <w:spacing w:after="0" w:line="240" w:lineRule="auto"/>
                    <w:jc w:val="both"/>
                    <w:rPr>
                      <w:rFonts w:hint="eastAsia" w:eastAsia="宋体"/>
                      <w:lang w:val="en-US" w:eastAsia="zh-CN"/>
                    </w:rPr>
                  </w:pPr>
                  <w:r>
                    <w:rPr>
                      <w:rFonts w:hint="eastAsia" w:eastAsia="宋体"/>
                      <w:lang w:val="en-US" w:eastAsia="zh-CN"/>
                    </w:rPr>
                    <w:t xml:space="preserve">2. Students' awareness of safety and self-protection deficient; </w:t>
                  </w:r>
                </w:p>
                <w:p>
                  <w:pPr>
                    <w:pStyle w:val="13"/>
                    <w:numPr>
                      <w:ilvl w:val="0"/>
                      <w:numId w:val="0"/>
                    </w:numPr>
                    <w:spacing w:after="0" w:line="240" w:lineRule="auto"/>
                    <w:jc w:val="both"/>
                    <w:rPr>
                      <w:rFonts w:hint="eastAsia" w:eastAsia="宋体"/>
                      <w:lang w:val="en-US" w:eastAsia="zh-CN"/>
                    </w:rPr>
                  </w:pPr>
                  <w:r>
                    <w:rPr>
                      <w:rFonts w:hint="eastAsia" w:eastAsia="宋体"/>
                      <w:lang w:val="en-US" w:eastAsia="zh-CN"/>
                    </w:rPr>
                    <w:t xml:space="preserve">3. Poor accommodation; </w:t>
                  </w:r>
                </w:p>
                <w:p>
                  <w:pPr>
                    <w:pStyle w:val="13"/>
                    <w:numPr>
                      <w:ilvl w:val="0"/>
                      <w:numId w:val="0"/>
                    </w:numPr>
                    <w:spacing w:after="0" w:line="240" w:lineRule="auto"/>
                    <w:jc w:val="both"/>
                    <w:rPr>
                      <w:rFonts w:hint="eastAsia" w:eastAsia="宋体"/>
                      <w:lang w:val="en-US" w:eastAsia="zh-CN"/>
                    </w:rPr>
                  </w:pPr>
                  <w:r>
                    <w:rPr>
                      <w:rFonts w:hint="eastAsia" w:eastAsia="宋体"/>
                      <w:lang w:val="en-US" w:eastAsia="zh-CN"/>
                    </w:rPr>
                    <w:t xml:space="preserve">4. Traffic jams and extreme weather; </w:t>
                  </w:r>
                </w:p>
                <w:p>
                  <w:pPr>
                    <w:pStyle w:val="13"/>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w:t>
                  </w:r>
                </w:p>
              </w:tc>
              <w:tc>
                <w:tcPr>
                  <w:tcW w:w="4395" w:type="dxa"/>
                </w:tcPr>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 xml:space="preserve">1. WHYITA selected some experienced staff like manager, employees, and other volunteers to get this travel plan well organized. </w:t>
                  </w:r>
                </w:p>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2. Before leaving, students</w:t>
                  </w:r>
                  <w:r>
                    <w:rPr>
                      <w:rFonts w:hint="default" w:eastAsia="宋体"/>
                      <w:lang w:val="en-US" w:eastAsia="zh-CN"/>
                    </w:rPr>
                    <w:t>’</w:t>
                  </w:r>
                  <w:r>
                    <w:rPr>
                      <w:rFonts w:hint="eastAsia" w:eastAsia="宋体"/>
                      <w:lang w:val="en-US" w:eastAsia="zh-CN"/>
                    </w:rPr>
                    <w:t xml:space="preserve"> awareness of security and self-protection would be well trained. </w:t>
                  </w:r>
                </w:p>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 xml:space="preserve">3. Double check for better accommodation. </w:t>
                  </w:r>
                </w:p>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 xml:space="preserve">4. To try to avoid the traffic jam, such as setting off earlier and precaution the extreme weather. </w:t>
                  </w:r>
                </w:p>
                <w:p>
                  <w:pPr>
                    <w:pStyle w:val="13"/>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w:t>
                  </w:r>
                </w:p>
              </w:tc>
            </w:tr>
          </w:tbl>
          <w:p>
            <w:pPr>
              <w:spacing w:after="0" w:line="240" w:lineRule="auto"/>
              <w:jc w:val="both"/>
            </w:pP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List the resources you will need to make your project a success. These may include, people, time, cash, technology, data. Say why you need them and identify any constraints that you may encounter and explain how you would overcome these.</w:t>
            </w:r>
          </w:p>
          <w:p>
            <w:pPr>
              <w:pStyle w:val="13"/>
              <w:numPr>
                <w:ilvl w:val="0"/>
                <w:numId w:val="0"/>
              </w:numPr>
              <w:spacing w:after="0" w:line="240" w:lineRule="auto"/>
              <w:ind w:leftChars="0"/>
              <w:jc w:val="both"/>
              <w:rPr>
                <w:rFonts w:hint="eastAsia" w:eastAsia="宋体"/>
                <w:lang w:val="en-US" w:eastAsia="zh-CN"/>
              </w:rPr>
            </w:pPr>
            <w:r>
              <w:rPr>
                <w:rFonts w:hint="eastAsia" w:eastAsia="宋体"/>
                <w:lang w:val="en-US" w:eastAsia="zh-CN"/>
              </w:rPr>
              <w:t xml:space="preserve">Resources: </w:t>
            </w:r>
          </w:p>
          <w:p>
            <w:pPr>
              <w:pStyle w:val="13"/>
              <w:numPr>
                <w:ilvl w:val="0"/>
                <w:numId w:val="4"/>
              </w:numPr>
              <w:spacing w:after="0" w:line="240" w:lineRule="auto"/>
              <w:ind w:leftChars="0"/>
              <w:jc w:val="both"/>
              <w:rPr>
                <w:rFonts w:hint="default" w:eastAsia="宋体"/>
                <w:lang w:val="en-US" w:eastAsia="zh-CN"/>
              </w:rPr>
            </w:pPr>
            <w:r>
              <w:rPr>
                <w:rFonts w:hint="eastAsia" w:eastAsia="宋体"/>
                <w:lang w:val="en-US" w:eastAsia="zh-CN"/>
              </w:rPr>
              <w:t xml:space="preserve">People: 20 </w:t>
            </w:r>
            <w:r>
              <w:rPr>
                <w:rFonts w:hint="default" w:ascii="Calibri" w:hAnsi="Calibri" w:eastAsia="宋体" w:cs="Calibri"/>
                <w:lang w:val="en-US" w:eastAsia="zh-CN"/>
              </w:rPr>
              <w:t>persons</w:t>
            </w:r>
            <w:r>
              <w:rPr>
                <w:rFonts w:hint="eastAsia" w:eastAsia="宋体" w:cs="Calibri"/>
                <w:lang w:val="en-US" w:eastAsia="zh-CN"/>
              </w:rPr>
              <w:t>: 15 student; one experienced</w:t>
            </w:r>
            <w:r>
              <w:rPr>
                <w:rFonts w:hint="eastAsia" w:eastAsia="宋体"/>
                <w:lang w:val="en-US" w:eastAsia="zh-CN"/>
              </w:rPr>
              <w:t xml:space="preserve"> manager; 2 project designer; one paramedic; two experienced tour guides; 2 tickets buyers; 2 volunteers to offer necessary services like guiding and managing students.</w:t>
            </w:r>
          </w:p>
          <w:p>
            <w:pPr>
              <w:pStyle w:val="13"/>
              <w:numPr>
                <w:ilvl w:val="0"/>
                <w:numId w:val="4"/>
              </w:numPr>
              <w:spacing w:after="0" w:line="240" w:lineRule="auto"/>
              <w:ind w:leftChars="0"/>
              <w:jc w:val="both"/>
              <w:rPr>
                <w:rFonts w:hint="default" w:eastAsia="宋体"/>
                <w:lang w:val="en-US" w:eastAsia="zh-CN"/>
              </w:rPr>
            </w:pPr>
            <w:r>
              <w:rPr>
                <w:rFonts w:hint="eastAsia" w:eastAsia="宋体"/>
                <w:lang w:val="en-US" w:eastAsia="zh-CN"/>
              </w:rPr>
              <w:t xml:space="preserve">Time: Two weeks would include 2 phases. </w:t>
            </w:r>
          </w:p>
          <w:p>
            <w:pPr>
              <w:pStyle w:val="13"/>
              <w:numPr>
                <w:ilvl w:val="0"/>
                <w:numId w:val="0"/>
              </w:numPr>
              <w:spacing w:after="0" w:line="240" w:lineRule="auto"/>
              <w:ind w:firstLine="880" w:firstLineChars="400"/>
              <w:jc w:val="both"/>
              <w:rPr>
                <w:rFonts w:hint="eastAsia" w:eastAsia="宋体"/>
                <w:lang w:val="en-US" w:eastAsia="zh-CN"/>
              </w:rPr>
            </w:pPr>
            <w:r>
              <w:rPr>
                <w:rFonts w:hint="eastAsia" w:eastAsia="宋体"/>
                <w:lang w:val="en-US" w:eastAsia="zh-CN"/>
              </w:rPr>
              <w:t xml:space="preserve">The first stage: </w:t>
            </w:r>
            <w:r>
              <w:rPr>
                <w:rFonts w:hint="default" w:eastAsia="宋体"/>
                <w:lang w:val="en-US" w:eastAsia="zh-CN"/>
              </w:rPr>
              <w:t>“</w:t>
            </w:r>
            <w:r>
              <w:rPr>
                <w:rFonts w:hint="eastAsia" w:eastAsia="宋体"/>
                <w:lang w:val="en-US" w:eastAsia="zh-CN"/>
              </w:rPr>
              <w:t>Before travel</w:t>
            </w:r>
            <w:r>
              <w:rPr>
                <w:rFonts w:hint="default" w:eastAsia="宋体"/>
                <w:lang w:val="en-US" w:eastAsia="zh-CN"/>
              </w:rPr>
              <w:t>”</w:t>
            </w:r>
            <w:r>
              <w:rPr>
                <w:rFonts w:hint="eastAsia" w:eastAsia="宋体"/>
                <w:lang w:val="en-US" w:eastAsia="zh-CN"/>
              </w:rPr>
              <w:t xml:space="preserve"> would last 7 days from 20</w:t>
            </w:r>
            <w:r>
              <w:rPr>
                <w:rFonts w:hint="eastAsia" w:eastAsia="宋体"/>
                <w:vertAlign w:val="superscript"/>
                <w:lang w:val="en-US" w:eastAsia="zh-CN"/>
              </w:rPr>
              <w:t>th</w:t>
            </w:r>
            <w:r>
              <w:rPr>
                <w:rFonts w:hint="eastAsia" w:eastAsia="宋体"/>
                <w:lang w:val="en-US" w:eastAsia="zh-CN"/>
              </w:rPr>
              <w:t xml:space="preserve"> to 26</w:t>
            </w:r>
            <w:r>
              <w:rPr>
                <w:rFonts w:hint="eastAsia" w:eastAsia="宋体"/>
                <w:vertAlign w:val="superscript"/>
                <w:lang w:val="en-US" w:eastAsia="zh-CN"/>
              </w:rPr>
              <w:t>th</w:t>
            </w:r>
            <w:r>
              <w:rPr>
                <w:rFonts w:hint="eastAsia" w:eastAsia="宋体"/>
                <w:lang w:val="en-US" w:eastAsia="zh-CN"/>
              </w:rPr>
              <w:t xml:space="preserve"> Nov 2019.</w:t>
            </w:r>
          </w:p>
          <w:p>
            <w:pPr>
              <w:pStyle w:val="13"/>
              <w:numPr>
                <w:ilvl w:val="0"/>
                <w:numId w:val="0"/>
              </w:numPr>
              <w:spacing w:after="0" w:line="240" w:lineRule="auto"/>
              <w:ind w:firstLine="880" w:firstLineChars="400"/>
              <w:jc w:val="both"/>
              <w:rPr>
                <w:rFonts w:hint="default" w:eastAsia="宋体"/>
                <w:lang w:val="en-US" w:eastAsia="zh-CN"/>
              </w:rPr>
            </w:pPr>
            <w:r>
              <w:rPr>
                <w:rFonts w:hint="eastAsia" w:eastAsia="宋体"/>
                <w:lang w:val="en-US" w:eastAsia="zh-CN"/>
              </w:rPr>
              <w:t xml:space="preserve">The second stage: </w:t>
            </w:r>
            <w:r>
              <w:rPr>
                <w:rFonts w:hint="default" w:eastAsia="宋体"/>
                <w:lang w:val="en-US" w:eastAsia="zh-CN"/>
              </w:rPr>
              <w:t>“</w:t>
            </w:r>
            <w:r>
              <w:rPr>
                <w:rFonts w:hint="eastAsia" w:eastAsia="宋体"/>
                <w:lang w:val="en-US" w:eastAsia="zh-CN"/>
              </w:rPr>
              <w:t>During travel</w:t>
            </w:r>
            <w:r>
              <w:rPr>
                <w:rFonts w:hint="default" w:eastAsia="宋体"/>
                <w:lang w:val="en-US" w:eastAsia="zh-CN"/>
              </w:rPr>
              <w:t>”</w:t>
            </w:r>
            <w:r>
              <w:rPr>
                <w:rFonts w:hint="eastAsia" w:eastAsia="宋体"/>
                <w:lang w:val="en-US" w:eastAsia="zh-CN"/>
              </w:rPr>
              <w:t xml:space="preserve"> would also last 7 days from 01</w:t>
            </w:r>
            <w:r>
              <w:rPr>
                <w:rFonts w:hint="eastAsia" w:eastAsia="宋体"/>
                <w:vertAlign w:val="superscript"/>
                <w:lang w:val="en-US" w:eastAsia="zh-CN"/>
              </w:rPr>
              <w:t>st</w:t>
            </w:r>
            <w:r>
              <w:rPr>
                <w:rFonts w:hint="eastAsia" w:eastAsia="宋体"/>
                <w:lang w:val="en-US" w:eastAsia="zh-CN"/>
              </w:rPr>
              <w:t xml:space="preserve"> to 7</w:t>
            </w:r>
            <w:r>
              <w:rPr>
                <w:rFonts w:hint="eastAsia" w:eastAsia="宋体"/>
                <w:vertAlign w:val="superscript"/>
                <w:lang w:val="en-US" w:eastAsia="zh-CN"/>
              </w:rPr>
              <w:t>th</w:t>
            </w:r>
            <w:r>
              <w:rPr>
                <w:rFonts w:hint="eastAsia" w:eastAsia="宋体"/>
                <w:lang w:val="en-US" w:eastAsia="zh-CN"/>
              </w:rPr>
              <w:t xml:space="preserve"> Dec 2019.</w:t>
            </w:r>
          </w:p>
          <w:p>
            <w:pPr>
              <w:pStyle w:val="13"/>
              <w:numPr>
                <w:ilvl w:val="0"/>
                <w:numId w:val="4"/>
              </w:numPr>
              <w:spacing w:after="0" w:line="240" w:lineRule="auto"/>
              <w:ind w:leftChars="0"/>
              <w:jc w:val="both"/>
              <w:rPr>
                <w:rFonts w:hint="default" w:eastAsia="宋体"/>
                <w:lang w:val="en-US" w:eastAsia="zh-CN"/>
              </w:rPr>
            </w:pPr>
            <w:r>
              <w:rPr>
                <w:rFonts w:hint="eastAsia" w:eastAsia="宋体"/>
                <w:lang w:val="en-US" w:eastAsia="zh-CN"/>
              </w:rPr>
              <w:t>Cash: 4000 RMB per person(Wuhan Youth International Travel Agency, 2019), 60000 RMB from school.</w:t>
            </w:r>
          </w:p>
          <w:p>
            <w:pPr>
              <w:pStyle w:val="13"/>
              <w:numPr>
                <w:ilvl w:val="0"/>
                <w:numId w:val="4"/>
              </w:numPr>
              <w:spacing w:after="0" w:line="240" w:lineRule="auto"/>
              <w:ind w:leftChars="0"/>
              <w:jc w:val="both"/>
              <w:rPr>
                <w:rFonts w:hint="default" w:eastAsia="宋体"/>
                <w:lang w:val="en-US" w:eastAsia="zh-CN"/>
              </w:rPr>
            </w:pPr>
            <w:r>
              <w:rPr>
                <w:rFonts w:hint="eastAsia" w:eastAsia="宋体"/>
                <w:lang w:val="en-US" w:eastAsia="zh-CN"/>
              </w:rPr>
              <w:t>Technology: useful apps , ipad and iphone.</w:t>
            </w:r>
          </w:p>
          <w:p>
            <w:pPr>
              <w:pStyle w:val="13"/>
              <w:numPr>
                <w:ilvl w:val="0"/>
                <w:numId w:val="4"/>
              </w:numPr>
              <w:spacing w:after="0" w:line="240" w:lineRule="auto"/>
              <w:ind w:leftChars="0"/>
              <w:jc w:val="both"/>
              <w:rPr>
                <w:rFonts w:hint="default" w:eastAsia="宋体"/>
                <w:lang w:val="en-US" w:eastAsia="zh-CN"/>
              </w:rPr>
            </w:pPr>
            <w:r>
              <w:rPr>
                <w:rFonts w:hint="eastAsia" w:eastAsia="宋体"/>
                <w:lang w:val="en-US" w:eastAsia="zh-CN"/>
              </w:rPr>
              <w:t>Data: the price of tickets from the Internet or  apps, for instance, bus to from school to railway station would cost 300 RMB in total( bus 365.com 2019), high-speed train from Wuhan railway station to Beijing West railway station would cost 520 RMB each person, while students enjoyed half price(Railway 12306, 2019). The price of hotel: group purchase would enjoy 10% discount, the total price came to 20000 RMB or so for 6 days(</w:t>
            </w:r>
            <w:r>
              <w:rPr>
                <w:rFonts w:hint="eastAsia" w:eastAsia="宋体"/>
                <w:i/>
                <w:iCs/>
                <w:lang w:val="en-US" w:eastAsia="zh-CN"/>
              </w:rPr>
              <w:t>S</w:t>
            </w:r>
            <w:r>
              <w:rPr>
                <w:rFonts w:hint="eastAsia"/>
                <w:i/>
                <w:iCs/>
              </w:rPr>
              <w:t xml:space="preserve">even </w:t>
            </w:r>
            <w:r>
              <w:rPr>
                <w:rFonts w:hint="eastAsia" w:eastAsia="宋体"/>
                <w:i/>
                <w:iCs/>
                <w:lang w:val="en-US" w:eastAsia="zh-CN"/>
              </w:rPr>
              <w:t>D</w:t>
            </w:r>
            <w:r>
              <w:rPr>
                <w:rFonts w:hint="eastAsia"/>
                <w:i/>
                <w:iCs/>
              </w:rPr>
              <w:t>a</w:t>
            </w:r>
            <w:r>
              <w:rPr>
                <w:rFonts w:hint="eastAsia" w:eastAsia="宋体"/>
                <w:i/>
                <w:iCs/>
                <w:lang w:val="en-US" w:eastAsia="zh-CN"/>
              </w:rPr>
              <w:t>ysinn</w:t>
            </w:r>
            <w:r>
              <w:rPr>
                <w:rFonts w:hint="eastAsia" w:eastAsia="宋体"/>
                <w:lang w:val="en-US" w:eastAsia="zh-CN"/>
              </w:rPr>
              <w:t>, 2019).</w:t>
            </w:r>
          </w:p>
          <w:p>
            <w:pPr>
              <w:pStyle w:val="13"/>
              <w:numPr>
                <w:ilvl w:val="0"/>
                <w:numId w:val="4"/>
              </w:numPr>
              <w:spacing w:after="0" w:line="240" w:lineRule="auto"/>
              <w:ind w:leftChars="0"/>
              <w:jc w:val="both"/>
              <w:rPr>
                <w:rFonts w:hint="default" w:eastAsia="宋体"/>
                <w:lang w:val="en-US" w:eastAsia="zh-CN"/>
              </w:rPr>
            </w:pPr>
            <w:r>
              <w:rPr>
                <w:rFonts w:hint="eastAsia"/>
              </w:rPr>
              <w:t xml:space="preserve">Transportation: </w:t>
            </w:r>
            <w:r>
              <w:rPr>
                <w:rFonts w:hint="eastAsia" w:eastAsia="宋体"/>
                <w:lang w:val="en-US" w:eastAsia="zh-CN"/>
              </w:rPr>
              <w:t xml:space="preserve"> renting the tour bus with 25 seats(comfortable and cheap); </w:t>
            </w:r>
            <w:r>
              <w:rPr>
                <w:rFonts w:hint="eastAsia"/>
              </w:rPr>
              <w:t>high-speed train (convenient, fast and safe)</w:t>
            </w:r>
            <w:r>
              <w:rPr>
                <w:rFonts w:hint="eastAsia" w:eastAsia="宋体"/>
                <w:lang w:val="en-US" w:eastAsia="zh-CN"/>
              </w:rPr>
              <w:t>.</w:t>
            </w:r>
          </w:p>
          <w:p>
            <w:pPr>
              <w:pStyle w:val="13"/>
              <w:numPr>
                <w:ilvl w:val="0"/>
                <w:numId w:val="4"/>
              </w:numPr>
              <w:spacing w:after="0" w:line="240" w:lineRule="auto"/>
              <w:ind w:left="720" w:leftChars="0" w:firstLine="0" w:firstLineChars="0"/>
              <w:jc w:val="both"/>
              <w:rPr>
                <w:rFonts w:hint="default" w:eastAsia="宋体"/>
                <w:lang w:val="en-US" w:eastAsia="zh-CN"/>
              </w:rPr>
            </w:pPr>
            <w:r>
              <w:rPr>
                <w:rFonts w:hint="eastAsia"/>
              </w:rPr>
              <w:t>Accommodation:</w:t>
            </w:r>
            <w:r>
              <w:rPr>
                <w:rFonts w:hint="eastAsia" w:eastAsia="宋体"/>
                <w:lang w:val="en-US" w:eastAsia="zh-CN"/>
              </w:rPr>
              <w:t xml:space="preserve"> </w:t>
            </w:r>
            <w:r>
              <w:rPr>
                <w:rFonts w:hint="eastAsia"/>
              </w:rPr>
              <w:t xml:space="preserve">unified arrangement to </w:t>
            </w:r>
            <w:r>
              <w:rPr>
                <w:rFonts w:hint="eastAsia" w:eastAsia="宋体"/>
                <w:i/>
                <w:iCs/>
                <w:lang w:val="en-US" w:eastAsia="zh-CN"/>
              </w:rPr>
              <w:t>S</w:t>
            </w:r>
            <w:r>
              <w:rPr>
                <w:rFonts w:hint="eastAsia"/>
                <w:i/>
                <w:iCs/>
              </w:rPr>
              <w:t xml:space="preserve">even </w:t>
            </w:r>
            <w:r>
              <w:rPr>
                <w:rFonts w:hint="eastAsia" w:eastAsia="宋体"/>
                <w:i/>
                <w:iCs/>
                <w:lang w:val="en-US" w:eastAsia="zh-CN"/>
              </w:rPr>
              <w:t>D</w:t>
            </w:r>
            <w:r>
              <w:rPr>
                <w:rFonts w:hint="eastAsia"/>
                <w:i/>
                <w:iCs/>
              </w:rPr>
              <w:t>a</w:t>
            </w:r>
            <w:r>
              <w:rPr>
                <w:rFonts w:hint="eastAsia" w:eastAsia="宋体"/>
                <w:i/>
                <w:iCs/>
                <w:lang w:val="en-US" w:eastAsia="zh-CN"/>
              </w:rPr>
              <w:t>ysinn</w:t>
            </w:r>
            <w:r>
              <w:rPr>
                <w:rFonts w:hint="eastAsia"/>
              </w:rPr>
              <w:t xml:space="preserve">  (clean, safe and convenient)</w:t>
            </w:r>
            <w:r>
              <w:rPr>
                <w:rFonts w:hint="eastAsia" w:eastAsia="宋体"/>
                <w:lang w:val="en-US" w:eastAsia="zh-CN"/>
              </w:rPr>
              <w:t>, and the food was also provided by the hotel, sometimes it was prepared by WHYITA for certain travel purposes.</w:t>
            </w:r>
          </w:p>
          <w:p>
            <w:pPr>
              <w:pStyle w:val="13"/>
              <w:numPr>
                <w:ilvl w:val="0"/>
                <w:numId w:val="0"/>
              </w:numPr>
              <w:spacing w:after="0" w:line="240" w:lineRule="auto"/>
              <w:jc w:val="both"/>
              <w:rPr>
                <w:rFonts w:hint="default" w:eastAsia="宋体"/>
                <w:lang w:val="en-US" w:eastAsia="zh-CN"/>
              </w:rPr>
            </w:pPr>
          </w:p>
          <w:p>
            <w:pPr>
              <w:pStyle w:val="13"/>
              <w:numPr>
                <w:ilvl w:val="0"/>
                <w:numId w:val="0"/>
              </w:numPr>
              <w:spacing w:after="0" w:line="240" w:lineRule="auto"/>
              <w:jc w:val="both"/>
              <w:rPr>
                <w:rFonts w:hint="eastAsia" w:eastAsia="宋体"/>
                <w:lang w:val="en-US" w:eastAsia="zh-CN"/>
              </w:rPr>
            </w:pPr>
            <w:r>
              <w:rPr>
                <w:rFonts w:hint="eastAsia" w:eastAsia="宋体"/>
                <w:lang w:val="en-US" w:eastAsia="zh-CN"/>
              </w:rPr>
              <w:t>The only key reason why these resources were needed was to make this travel plan a great success.</w:t>
            </w:r>
          </w:p>
          <w:p>
            <w:pPr>
              <w:pStyle w:val="13"/>
              <w:numPr>
                <w:ilvl w:val="0"/>
                <w:numId w:val="0"/>
              </w:numPr>
              <w:spacing w:after="0" w:line="240" w:lineRule="auto"/>
              <w:jc w:val="both"/>
              <w:rPr>
                <w:rFonts w:hint="eastAsia" w:eastAsia="宋体"/>
                <w:lang w:val="en-US" w:eastAsia="zh-CN"/>
              </w:rPr>
            </w:pPr>
          </w:p>
          <w:p>
            <w:pPr>
              <w:pStyle w:val="13"/>
              <w:numPr>
                <w:ilvl w:val="0"/>
                <w:numId w:val="0"/>
              </w:numPr>
              <w:spacing w:after="0" w:line="240" w:lineRule="auto"/>
              <w:jc w:val="both"/>
              <w:rPr>
                <w:rFonts w:hint="default" w:eastAsia="宋体"/>
                <w:lang w:val="en-US" w:eastAsia="zh-CN"/>
              </w:rPr>
            </w:pPr>
            <w:r>
              <w:rPr>
                <w:rFonts w:hint="eastAsia" w:eastAsia="宋体"/>
                <w:lang w:val="en-US" w:eastAsia="zh-CN"/>
              </w:rPr>
              <w:t>Constraints:</w:t>
            </w:r>
          </w:p>
          <w:p>
            <w:pPr>
              <w:pStyle w:val="13"/>
              <w:numPr>
                <w:ilvl w:val="0"/>
                <w:numId w:val="0"/>
              </w:numPr>
              <w:spacing w:after="0" w:line="240" w:lineRule="auto"/>
              <w:jc w:val="both"/>
              <w:rPr>
                <w:rFonts w:hint="default" w:eastAsia="宋体"/>
                <w:lang w:val="en-US" w:eastAsia="zh-CN"/>
              </w:rPr>
            </w:pPr>
          </w:p>
          <w:p>
            <w:pPr>
              <w:pStyle w:val="13"/>
              <w:numPr>
                <w:ilvl w:val="0"/>
                <w:numId w:val="5"/>
              </w:numPr>
              <w:spacing w:after="0" w:line="240" w:lineRule="auto"/>
              <w:jc w:val="both"/>
              <w:rPr>
                <w:rFonts w:hint="eastAsia" w:eastAsia="宋体"/>
                <w:lang w:val="en-US" w:eastAsia="zh-CN"/>
              </w:rPr>
            </w:pPr>
            <w:r>
              <w:rPr>
                <w:rFonts w:hint="eastAsia" w:eastAsia="宋体"/>
                <w:lang w:val="en-US" w:eastAsia="zh-CN"/>
              </w:rPr>
              <w:t xml:space="preserve">Something unexpected happened. For example, one student was not feeling well;  several students were not willing to travel contingently;  </w:t>
            </w:r>
          </w:p>
          <w:p>
            <w:pPr>
              <w:pStyle w:val="13"/>
              <w:numPr>
                <w:ilvl w:val="0"/>
                <w:numId w:val="0"/>
              </w:numPr>
              <w:spacing w:after="0" w:line="240" w:lineRule="auto"/>
              <w:ind w:firstLine="880" w:firstLineChars="400"/>
              <w:jc w:val="both"/>
              <w:rPr>
                <w:rFonts w:hint="default" w:eastAsia="宋体"/>
                <w:lang w:val="en-US" w:eastAsia="zh-CN"/>
              </w:rPr>
            </w:pPr>
            <w:r>
              <w:rPr>
                <w:rFonts w:hint="eastAsia" w:eastAsia="宋体"/>
                <w:lang w:val="en-US" w:eastAsia="zh-CN"/>
              </w:rPr>
              <w:t>Solution:  at least one medical worker should be taken.</w:t>
            </w:r>
          </w:p>
          <w:p>
            <w:pPr>
              <w:pStyle w:val="13"/>
              <w:numPr>
                <w:ilvl w:val="0"/>
                <w:numId w:val="0"/>
              </w:numPr>
              <w:spacing w:after="0" w:line="240" w:lineRule="auto"/>
              <w:jc w:val="left"/>
              <w:rPr>
                <w:rFonts w:hint="eastAsia" w:eastAsia="宋体"/>
                <w:lang w:val="en-US" w:eastAsia="zh-CN"/>
              </w:rPr>
            </w:pPr>
          </w:p>
          <w:p>
            <w:pPr>
              <w:pStyle w:val="13"/>
              <w:numPr>
                <w:ilvl w:val="0"/>
                <w:numId w:val="5"/>
              </w:numPr>
              <w:spacing w:after="0" w:line="240" w:lineRule="auto"/>
              <w:ind w:left="720" w:leftChars="0" w:firstLine="0" w:firstLineChars="0"/>
              <w:jc w:val="both"/>
              <w:rPr>
                <w:rFonts w:hint="eastAsia" w:eastAsia="宋体"/>
                <w:lang w:val="en-US" w:eastAsia="zh-CN"/>
              </w:rPr>
            </w:pPr>
            <w:r>
              <w:rPr>
                <w:rFonts w:hint="eastAsia" w:eastAsia="宋体"/>
                <w:lang w:val="en-US" w:eastAsia="zh-CN"/>
              </w:rPr>
              <w:t xml:space="preserve">The </w:t>
            </w:r>
            <w:r>
              <w:rPr>
                <w:rFonts w:hint="eastAsia" w:eastAsia="宋体"/>
                <w:i/>
                <w:iCs/>
                <w:lang w:val="en-US" w:eastAsia="zh-CN"/>
              </w:rPr>
              <w:t>Seven Daysinn</w:t>
            </w:r>
            <w:r>
              <w:rPr>
                <w:rFonts w:hint="eastAsia" w:eastAsia="宋体"/>
                <w:lang w:val="en-US" w:eastAsia="zh-CN"/>
              </w:rPr>
              <w:t xml:space="preserve"> failed to provide enough rooms for these persons.</w:t>
            </w:r>
          </w:p>
          <w:p>
            <w:pPr>
              <w:pStyle w:val="13"/>
              <w:numPr>
                <w:ilvl w:val="0"/>
                <w:numId w:val="0"/>
              </w:numPr>
              <w:spacing w:after="0" w:line="240" w:lineRule="auto"/>
              <w:ind w:left="880" w:leftChars="400" w:firstLine="0" w:firstLineChars="0"/>
              <w:jc w:val="left"/>
              <w:rPr>
                <w:rFonts w:hint="default" w:eastAsia="宋体"/>
                <w:lang w:val="en-US" w:eastAsia="zh-CN"/>
              </w:rPr>
            </w:pPr>
            <w:r>
              <w:rPr>
                <w:rFonts w:hint="eastAsia" w:eastAsia="宋体"/>
                <w:lang w:val="en-US" w:eastAsia="zh-CN"/>
              </w:rPr>
              <w:t>Solutions: to ask this hotel if something unexpected happened, what measures it would taken and also get some information including prices and phone number of other hotel in case of emergency.</w:t>
            </w: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If primary research is involved, state what method you intend to use to collect your primary data. Outline why a particular research method was chosen over alternatives.</w:t>
            </w:r>
          </w:p>
          <w:p>
            <w:pPr>
              <w:spacing w:after="0" w:line="240" w:lineRule="auto"/>
              <w:jc w:val="both"/>
              <w:rPr>
                <w:rFonts w:hint="eastAsia" w:eastAsia="宋体"/>
                <w:lang w:val="en-US" w:eastAsia="zh-CN"/>
              </w:rPr>
            </w:pPr>
            <w:r>
              <w:rPr>
                <w:rFonts w:hint="eastAsia" w:eastAsia="宋体"/>
                <w:lang w:val="en-US" w:eastAsia="zh-CN"/>
              </w:rPr>
              <w:t>No  primary research was conducted.</w:t>
            </w:r>
          </w:p>
          <w:p>
            <w:pPr>
              <w:spacing w:after="0" w:line="240" w:lineRule="auto"/>
              <w:jc w:val="both"/>
              <w:rPr>
                <w:rFonts w:hint="default" w:eastAsia="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 xml:space="preserve"> State from whom you plan to collect primary data and detail any challenges you anticipate. </w:t>
            </w:r>
          </w:p>
          <w:p>
            <w:pPr>
              <w:pStyle w:val="13"/>
              <w:numPr>
                <w:ilvl w:val="0"/>
                <w:numId w:val="0"/>
              </w:numPr>
              <w:spacing w:after="0" w:line="240" w:lineRule="auto"/>
              <w:ind w:leftChars="0"/>
              <w:jc w:val="both"/>
            </w:pPr>
          </w:p>
          <w:p>
            <w:pPr>
              <w:spacing w:after="0" w:line="240" w:lineRule="auto"/>
              <w:jc w:val="both"/>
              <w:rPr>
                <w:rFonts w:hint="eastAsia" w:eastAsia="宋体"/>
                <w:lang w:val="en-US" w:eastAsia="zh-CN"/>
              </w:rPr>
            </w:pPr>
            <w:r>
              <w:rPr>
                <w:rFonts w:hint="eastAsia" w:eastAsia="宋体"/>
                <w:lang w:val="en-US" w:eastAsia="zh-CN"/>
              </w:rPr>
              <w:t>Some primary data would be collected via the Internet such as the price of tickets, tourist attractions</w:t>
            </w:r>
            <w:r>
              <w:rPr>
                <w:rFonts w:hint="default" w:eastAsia="宋体"/>
                <w:lang w:val="en-US" w:eastAsia="zh-CN"/>
              </w:rPr>
              <w:t>’</w:t>
            </w:r>
            <w:r>
              <w:rPr>
                <w:rFonts w:hint="eastAsia" w:eastAsia="宋体"/>
                <w:lang w:val="en-US" w:eastAsia="zh-CN"/>
              </w:rPr>
              <w:t xml:space="preserve"> routine, information about transportation and accommodation.</w:t>
            </w:r>
          </w:p>
          <w:p>
            <w:pPr>
              <w:spacing w:after="0" w:line="240" w:lineRule="auto"/>
              <w:jc w:val="both"/>
              <w:rPr>
                <w:rFonts w:hint="default" w:eastAsia="宋体"/>
                <w:lang w:val="en-US" w:eastAsia="zh-CN"/>
              </w:rPr>
            </w:pPr>
          </w:p>
          <w:p>
            <w:pPr>
              <w:spacing w:after="0" w:line="240" w:lineRule="auto"/>
              <w:jc w:val="both"/>
              <w:rPr>
                <w:rFonts w:hint="default" w:eastAsia="宋体"/>
                <w:lang w:val="en-US" w:eastAsia="zh-CN"/>
              </w:rPr>
            </w:pPr>
            <w:r>
              <w:rPr>
                <w:rFonts w:hint="eastAsia" w:eastAsia="宋体"/>
                <w:lang w:val="en-US" w:eastAsia="zh-CN"/>
              </w:rPr>
              <w:t>Anticipated challenges: First, that traffic jams hit could cause the delay of arrival at railway station. Second, extreme weather influenced travel. Third, the hotel failed to provide better services and delicious food and security might not be guaranteed.</w:t>
            </w:r>
          </w:p>
          <w:p>
            <w:pPr>
              <w:spacing w:after="0" w:line="240" w:lineRule="auto"/>
              <w:jc w:val="both"/>
              <w:rPr>
                <w:rFonts w:hint="default" w:eastAsia="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9016" w:type="dxa"/>
          </w:tcPr>
          <w:p>
            <w:pPr>
              <w:pStyle w:val="13"/>
              <w:numPr>
                <w:ilvl w:val="0"/>
                <w:numId w:val="2"/>
              </w:numPr>
              <w:spacing w:after="0" w:line="240" w:lineRule="auto"/>
              <w:ind w:left="426" w:hanging="426"/>
              <w:jc w:val="both"/>
            </w:pPr>
            <w:r>
              <w:t xml:space="preserve">Operationalisation </w:t>
            </w:r>
          </w:p>
          <w:p>
            <w:pPr>
              <w:spacing w:after="0" w:line="240" w:lineRule="auto"/>
              <w:jc w:val="both"/>
            </w:pPr>
            <w:r>
              <w:t>Give a brief outline how you will operationalise this project, including a rationale for a project management approach if appropriate, and as a minimum an appropriate time and task plan.</w:t>
            </w:r>
          </w:p>
          <w:p>
            <w:pPr>
              <w:spacing w:after="0" w:line="240" w:lineRule="auto"/>
              <w:rPr>
                <w:rFonts w:hint="eastAsia" w:eastAsia="宋体"/>
                <w:lang w:val="en-US" w:eastAsia="zh-CN"/>
              </w:rPr>
            </w:pPr>
          </w:p>
          <w:p>
            <w:pPr>
              <w:spacing w:after="0" w:line="240" w:lineRule="auto"/>
              <w:rPr>
                <w:rFonts w:hint="eastAsia" w:eastAsia="宋体"/>
                <w:lang w:val="en-US" w:eastAsia="zh-CN"/>
              </w:rPr>
            </w:pPr>
            <w:r>
              <w:rPr>
                <w:rFonts w:hint="eastAsia" w:eastAsia="宋体"/>
                <w:lang w:val="en-US" w:eastAsia="zh-CN"/>
              </w:rPr>
              <w:t xml:space="preserve">A brief outline: </w:t>
            </w:r>
          </w:p>
          <w:p>
            <w:pPr>
              <w:spacing w:line="400" w:lineRule="exact"/>
              <w:rPr>
                <w:rFonts w:hint="eastAsia" w:eastAsia="宋体" w:cs="Calibri"/>
                <w:b w:val="0"/>
                <w:bCs w:val="0"/>
                <w:sz w:val="22"/>
                <w:szCs w:val="22"/>
                <w:lang w:val="en-US" w:eastAsia="zh-CN"/>
              </w:rPr>
            </w:pPr>
            <w:r>
              <w:rPr>
                <w:rFonts w:hint="default" w:ascii="Calibri" w:hAnsi="Calibri" w:cs="Calibri"/>
                <w:b w:val="0"/>
                <w:bCs w:val="0"/>
                <w:sz w:val="22"/>
                <w:szCs w:val="22"/>
              </w:rPr>
              <w:t>Work Breakdown Structure(WBS)</w:t>
            </w:r>
            <w:r>
              <w:rPr>
                <w:rFonts w:hint="eastAsia" w:eastAsia="宋体" w:cs="Calibri"/>
                <w:b w:val="0"/>
                <w:bCs w:val="0"/>
                <w:sz w:val="22"/>
                <w:szCs w:val="22"/>
                <w:lang w:val="en-US" w:eastAsia="zh-CN"/>
              </w:rPr>
              <w:t xml:space="preserve"> would be adopted to explain the whole process of this travel plan(Billows, 2017).</w:t>
            </w:r>
          </w:p>
          <w:p>
            <w:pPr>
              <w:spacing w:line="400" w:lineRule="exact"/>
              <w:jc w:val="center"/>
              <w:rPr>
                <w:rFonts w:hint="eastAsia" w:eastAsia="宋体" w:cs="Calibri"/>
                <w:b w:val="0"/>
                <w:bCs w:val="0"/>
                <w:sz w:val="22"/>
                <w:szCs w:val="22"/>
                <w:lang w:val="en-US" w:eastAsia="zh-CN"/>
              </w:rPr>
            </w:pPr>
            <w:r>
              <w:rPr>
                <w:rFonts w:hint="eastAsia" w:eastAsia="宋体" w:cs="Calibri"/>
                <w:b w:val="0"/>
                <w:bCs w:val="0"/>
                <w:sz w:val="22"/>
                <w:szCs w:val="22"/>
                <w:lang w:val="en-US" w:eastAsia="zh-CN"/>
              </w:rPr>
              <w:t>One-week travel plan to Beijing</w:t>
            </w:r>
          </w:p>
          <w:p>
            <w:pPr>
              <w:numPr>
                <w:ilvl w:val="0"/>
                <w:numId w:val="6"/>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 xml:space="preserve">Group discussion:        </w:t>
            </w:r>
          </w:p>
          <w:p>
            <w:pPr>
              <w:numPr>
                <w:ilvl w:val="0"/>
                <w:numId w:val="7"/>
              </w:numPr>
              <w:spacing w:line="400" w:lineRule="exact"/>
              <w:ind w:left="425" w:leftChars="0" w:hanging="425" w:firstLineChars="0"/>
              <w:rPr>
                <w:rFonts w:hint="eastAsia" w:eastAsia="宋体" w:cs="Calibri"/>
                <w:b w:val="0"/>
                <w:bCs w:val="0"/>
                <w:sz w:val="22"/>
                <w:szCs w:val="22"/>
                <w:lang w:val="en-US" w:eastAsia="zh-CN"/>
              </w:rPr>
            </w:pPr>
            <w:r>
              <w:rPr>
                <w:rFonts w:hint="eastAsia" w:eastAsia="宋体" w:cs="Calibri"/>
                <w:b w:val="0"/>
                <w:bCs w:val="0"/>
                <w:sz w:val="22"/>
                <w:szCs w:val="22"/>
                <w:lang w:val="en-US" w:eastAsia="zh-CN"/>
              </w:rPr>
              <w:t>Where to go?</w:t>
            </w:r>
          </w:p>
          <w:p>
            <w:pPr>
              <w:numPr>
                <w:ilvl w:val="0"/>
                <w:numId w:val="7"/>
              </w:numPr>
              <w:spacing w:line="400" w:lineRule="exact"/>
              <w:ind w:left="425" w:leftChars="0" w:hanging="425" w:firstLineChars="0"/>
              <w:rPr>
                <w:rFonts w:hint="eastAsia" w:eastAsia="宋体" w:cs="Calibri"/>
                <w:b w:val="0"/>
                <w:bCs w:val="0"/>
                <w:sz w:val="22"/>
                <w:szCs w:val="22"/>
                <w:lang w:val="en-US" w:eastAsia="zh-CN"/>
              </w:rPr>
            </w:pPr>
            <w:r>
              <w:rPr>
                <w:rFonts w:hint="eastAsia" w:eastAsia="宋体" w:cs="Calibri"/>
                <w:b w:val="0"/>
                <w:bCs w:val="0"/>
                <w:sz w:val="22"/>
                <w:szCs w:val="22"/>
                <w:lang w:val="en-US" w:eastAsia="zh-CN"/>
              </w:rPr>
              <w:t>When to go?</w:t>
            </w:r>
          </w:p>
          <w:p>
            <w:pPr>
              <w:numPr>
                <w:ilvl w:val="0"/>
                <w:numId w:val="8"/>
              </w:numPr>
              <w:spacing w:line="400" w:lineRule="exact"/>
              <w:rPr>
                <w:rFonts w:hint="default" w:eastAsia="宋体" w:cs="Calibri"/>
                <w:b w:val="0"/>
                <w:bCs w:val="0"/>
                <w:sz w:val="22"/>
                <w:szCs w:val="22"/>
                <w:lang w:val="en-US" w:eastAsia="zh-CN"/>
              </w:rPr>
            </w:pPr>
            <w:r>
              <w:rPr>
                <w:rFonts w:hint="eastAsia" w:eastAsia="宋体" w:cs="Calibri"/>
                <w:b w:val="0"/>
                <w:bCs w:val="0"/>
                <w:sz w:val="22"/>
                <w:szCs w:val="22"/>
                <w:lang w:val="en-US" w:eastAsia="zh-CN"/>
              </w:rPr>
              <w:t xml:space="preserve"> How to reach there?</w:t>
            </w:r>
          </w:p>
          <w:p>
            <w:pPr>
              <w:numPr>
                <w:ilvl w:val="0"/>
                <w:numId w:val="6"/>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Group travel</w:t>
            </w:r>
          </w:p>
          <w:p>
            <w:pPr>
              <w:numPr>
                <w:ilvl w:val="0"/>
                <w:numId w:val="9"/>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Routine-choosing</w:t>
            </w:r>
          </w:p>
          <w:p>
            <w:pPr>
              <w:numPr>
                <w:ilvl w:val="0"/>
                <w:numId w:val="9"/>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During travel</w:t>
            </w:r>
          </w:p>
          <w:p>
            <w:pPr>
              <w:numPr>
                <w:ilvl w:val="0"/>
                <w:numId w:val="9"/>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Accommodation and transportation</w:t>
            </w:r>
          </w:p>
          <w:p>
            <w:pPr>
              <w:numPr>
                <w:ilvl w:val="0"/>
                <w:numId w:val="6"/>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Project management</w:t>
            </w:r>
          </w:p>
          <w:p>
            <w:pPr>
              <w:numPr>
                <w:ilvl w:val="0"/>
                <w:numId w:val="10"/>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Risks-analyzing and solutions-finding</w:t>
            </w:r>
          </w:p>
          <w:p>
            <w:pPr>
              <w:numPr>
                <w:ilvl w:val="0"/>
                <w:numId w:val="10"/>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Time-managing</w:t>
            </w:r>
          </w:p>
          <w:p>
            <w:pPr>
              <w:numPr>
                <w:ilvl w:val="0"/>
                <w:numId w:val="10"/>
              </w:numPr>
              <w:spacing w:line="400" w:lineRule="exact"/>
              <w:ind w:left="425" w:leftChars="0" w:hanging="425" w:firstLineChars="0"/>
              <w:rPr>
                <w:rFonts w:hint="default" w:eastAsia="宋体" w:cs="Calibri"/>
                <w:b w:val="0"/>
                <w:bCs w:val="0"/>
                <w:sz w:val="22"/>
                <w:szCs w:val="22"/>
                <w:lang w:val="en-US" w:eastAsia="zh-CN"/>
              </w:rPr>
            </w:pPr>
            <w:r>
              <w:rPr>
                <w:rFonts w:hint="eastAsia" w:eastAsia="宋体" w:cs="Calibri"/>
                <w:b w:val="0"/>
                <w:bCs w:val="0"/>
                <w:sz w:val="22"/>
                <w:szCs w:val="22"/>
                <w:lang w:val="en-US" w:eastAsia="zh-CN"/>
              </w:rPr>
              <w:t>Financial managing</w:t>
            </w:r>
          </w:p>
          <w:p>
            <w:pPr>
              <w:spacing w:line="400" w:lineRule="exact"/>
              <w:rPr>
                <w:rFonts w:hint="default" w:eastAsia="宋体" w:cs="Calibri"/>
                <w:b w:val="0"/>
                <w:bCs w:val="0"/>
                <w:sz w:val="22"/>
                <w:szCs w:val="22"/>
                <w:lang w:val="en-US" w:eastAsia="zh-CN"/>
              </w:rPr>
            </w:pPr>
          </w:p>
          <w:p>
            <w:pPr>
              <w:spacing w:after="0" w:line="240" w:lineRule="auto"/>
              <w:rPr>
                <w:rFonts w:hint="eastAsia" w:eastAsia="宋体"/>
                <w:lang w:val="en-US" w:eastAsia="zh-CN"/>
              </w:rPr>
            </w:pPr>
          </w:p>
          <w:p>
            <w:pPr>
              <w:spacing w:after="0" w:line="240" w:lineRule="auto"/>
              <w:rPr>
                <w:rFonts w:hint="eastAsia" w:eastAsia="宋体"/>
                <w:lang w:val="en-US" w:eastAsia="zh-CN"/>
              </w:rPr>
            </w:pPr>
          </w:p>
          <w:p>
            <w:pPr>
              <w:spacing w:after="0" w:line="240" w:lineRule="auto"/>
              <w:jc w:val="both"/>
            </w:pPr>
          </w:p>
        </w:tc>
      </w:tr>
    </w:tbl>
    <w:p>
      <w:pPr>
        <w:jc w:val="both"/>
      </w:pPr>
    </w:p>
    <w:p>
      <w:pPr>
        <w:jc w:val="both"/>
        <w:rPr>
          <w:rFonts w:hint="eastAsia" w:eastAsia="宋体"/>
          <w:lang w:val="en-US" w:eastAsia="zh-CN"/>
        </w:rPr>
      </w:pPr>
      <w:r>
        <w:rPr>
          <w:rFonts w:hint="eastAsia" w:eastAsia="宋体"/>
          <w:lang w:val="en-US" w:eastAsia="zh-CN"/>
        </w:rPr>
        <w:t>References:</w:t>
      </w:r>
    </w:p>
    <w:p>
      <w:pPr>
        <w:spacing w:line="400" w:lineRule="exact"/>
        <w:rPr>
          <w:rFonts w:hint="default" w:ascii="Calibri" w:hAnsi="Calibri" w:cs="Calibri"/>
          <w:color w:val="000000" w:themeColor="text1"/>
          <w:sz w:val="22"/>
          <w:szCs w:val="22"/>
          <w14:textFill>
            <w14:solidFill>
              <w14:schemeClr w14:val="tx1"/>
            </w14:solidFill>
          </w14:textFill>
        </w:rPr>
      </w:pPr>
      <w:r>
        <w:rPr>
          <w:rFonts w:hint="default" w:ascii="Calibri" w:hAnsi="Calibri" w:cs="Calibri"/>
          <w:color w:val="000000" w:themeColor="text1"/>
          <w:sz w:val="22"/>
          <w:szCs w:val="22"/>
          <w14:textFill>
            <w14:solidFill>
              <w14:schemeClr w14:val="tx1"/>
            </w14:solidFill>
          </w14:textFill>
        </w:rPr>
        <w:t>Billows, D. (2017)</w:t>
      </w:r>
      <w:r>
        <w:rPr>
          <w:rFonts w:hint="eastAsia" w:eastAsia="宋体" w:cs="Calibri"/>
          <w:color w:val="000000" w:themeColor="text1"/>
          <w:sz w:val="22"/>
          <w:szCs w:val="22"/>
          <w:lang w:val="en-US" w:eastAsia="zh-CN"/>
          <w14:textFill>
            <w14:solidFill>
              <w14:schemeClr w14:val="tx1"/>
            </w14:solidFill>
          </w14:textFill>
        </w:rPr>
        <w:t xml:space="preserve"> </w:t>
      </w:r>
      <w:r>
        <w:rPr>
          <w:rFonts w:hint="eastAsia" w:eastAsia="宋体" w:cs="Calibri"/>
          <w:i/>
          <w:iCs/>
          <w:color w:val="000000" w:themeColor="text1"/>
          <w:sz w:val="22"/>
          <w:szCs w:val="22"/>
          <w:lang w:val="en-US" w:eastAsia="zh-CN"/>
          <w14:textFill>
            <w14:solidFill>
              <w14:schemeClr w14:val="tx1"/>
            </w14:solidFill>
          </w14:textFill>
        </w:rPr>
        <w:t>Project Management Tools:</w:t>
      </w:r>
      <w:r>
        <w:rPr>
          <w:rFonts w:hint="default" w:ascii="Calibri" w:hAnsi="Calibri" w:cs="Calibri"/>
          <w:i/>
          <w:iCs/>
          <w:color w:val="000000" w:themeColor="text1"/>
          <w:sz w:val="22"/>
          <w:szCs w:val="22"/>
          <w14:textFill>
            <w14:solidFill>
              <w14:schemeClr w14:val="tx1"/>
            </w14:solidFill>
          </w14:textFill>
        </w:rPr>
        <w:t xml:space="preserve"> </w:t>
      </w:r>
      <w:r>
        <w:rPr>
          <w:rFonts w:hint="default" w:ascii="Calibri" w:hAnsi="Calibri" w:cs="Calibri"/>
          <w:i/>
          <w:iCs/>
          <w:color w:val="000000" w:themeColor="text1"/>
          <w:sz w:val="22"/>
          <w:szCs w:val="22"/>
          <w14:textFill>
            <w14:solidFill>
              <w14:schemeClr w14:val="tx1"/>
            </w14:solidFill>
          </w14:textFill>
        </w:rPr>
        <w:t xml:space="preserve">What is WBS? </w:t>
      </w:r>
    </w:p>
    <w:p>
      <w:pPr>
        <w:spacing w:line="400" w:lineRule="exact"/>
        <w:rPr>
          <w:rFonts w:hint="default" w:ascii="Calibri" w:hAnsi="Calibri" w:eastAsia="宋体" w:cs="Calibri"/>
          <w:sz w:val="22"/>
          <w:szCs w:val="22"/>
        </w:rPr>
      </w:pPr>
      <w:r>
        <w:rPr>
          <w:rFonts w:hint="default" w:ascii="Calibri" w:hAnsi="Calibri" w:cs="Calibri"/>
          <w:color w:val="000000" w:themeColor="text1"/>
          <w:sz w:val="22"/>
          <w:szCs w:val="22"/>
          <w14:textFill>
            <w14:solidFill>
              <w14:schemeClr w14:val="tx1"/>
            </w14:solidFill>
          </w14:textFill>
        </w:rPr>
        <w:t xml:space="preserve">Available at:  </w:t>
      </w:r>
      <w:r>
        <w:rPr>
          <w:rFonts w:hint="default" w:ascii="Calibri" w:hAnsi="Calibri" w:eastAsia="宋体" w:cs="Calibri"/>
          <w:sz w:val="22"/>
          <w:szCs w:val="22"/>
        </w:rPr>
        <w:fldChar w:fldCharType="begin"/>
      </w:r>
      <w:r>
        <w:rPr>
          <w:rFonts w:hint="default" w:ascii="Calibri" w:hAnsi="Calibri" w:eastAsia="宋体" w:cs="Calibri"/>
          <w:sz w:val="22"/>
          <w:szCs w:val="22"/>
        </w:rPr>
        <w:instrText xml:space="preserve"> HYPERLINK "https://4pm.com/2017/03/27/what-is-wbs-4pm-com/" </w:instrText>
      </w:r>
      <w:r>
        <w:rPr>
          <w:rFonts w:hint="default" w:ascii="Calibri" w:hAnsi="Calibri" w:eastAsia="宋体" w:cs="Calibri"/>
          <w:sz w:val="22"/>
          <w:szCs w:val="22"/>
        </w:rPr>
        <w:fldChar w:fldCharType="separate"/>
      </w:r>
      <w:r>
        <w:rPr>
          <w:rStyle w:val="10"/>
          <w:rFonts w:hint="default" w:ascii="Calibri" w:hAnsi="Calibri" w:eastAsia="宋体" w:cs="Calibri"/>
          <w:sz w:val="22"/>
          <w:szCs w:val="22"/>
        </w:rPr>
        <w:t>https://4pm.com/2017/03/27/what-is-wbs-4pm-com/</w:t>
      </w:r>
      <w:r>
        <w:rPr>
          <w:rFonts w:hint="default" w:ascii="Calibri" w:hAnsi="Calibri" w:eastAsia="宋体" w:cs="Calibri"/>
          <w:sz w:val="22"/>
          <w:szCs w:val="22"/>
        </w:rPr>
        <w:fldChar w:fldCharType="end"/>
      </w:r>
    </w:p>
    <w:p>
      <w:pPr>
        <w:spacing w:line="400" w:lineRule="exact"/>
        <w:rPr>
          <w:rFonts w:hint="default" w:ascii="Calibri" w:hAnsi="Calibri" w:eastAsia="宋体" w:cs="Calibri"/>
          <w:sz w:val="22"/>
          <w:szCs w:val="22"/>
          <w:lang w:val="en-US" w:eastAsia="zh-CN"/>
        </w:rPr>
      </w:pPr>
      <w:r>
        <w:rPr>
          <w:rFonts w:hint="eastAsia" w:eastAsia="宋体" w:cs="Calibri"/>
          <w:sz w:val="22"/>
          <w:szCs w:val="22"/>
          <w:lang w:val="en-US" w:eastAsia="zh-CN"/>
        </w:rPr>
        <w:t>(Accessed: 19 Nov 2019)</w:t>
      </w:r>
    </w:p>
    <w:p>
      <w:pPr>
        <w:jc w:val="both"/>
        <w:rPr>
          <w:rFonts w:hint="eastAsia" w:eastAsia="宋体"/>
          <w:i/>
          <w:iCs/>
          <w:lang w:val="en-US" w:eastAsia="zh-CN"/>
        </w:rPr>
      </w:pPr>
      <w:r>
        <w:rPr>
          <w:rFonts w:hint="eastAsia" w:eastAsia="宋体"/>
          <w:lang w:val="en-US" w:eastAsia="zh-CN"/>
        </w:rPr>
        <w:t xml:space="preserve">Bus 365.com, (2019) </w:t>
      </w:r>
      <w:r>
        <w:rPr>
          <w:rFonts w:hint="eastAsia" w:eastAsia="宋体"/>
          <w:i/>
          <w:iCs/>
          <w:lang w:val="en-US" w:eastAsia="zh-CN"/>
        </w:rPr>
        <w:t>Routine, timetable and prices.</w:t>
      </w:r>
    </w:p>
    <w:p>
      <w:pPr>
        <w:jc w:val="both"/>
        <w:rPr>
          <w:rFonts w:hint="eastAsia" w:eastAsia="宋体"/>
          <w:i w:val="0"/>
          <w:iCs w:val="0"/>
          <w:lang w:val="en-US" w:eastAsia="zh-CN"/>
        </w:rPr>
      </w:pPr>
      <w:r>
        <w:rPr>
          <w:rFonts w:hint="eastAsia" w:eastAsia="宋体"/>
          <w:i w:val="0"/>
          <w:iCs w:val="0"/>
          <w:lang w:val="en-US" w:eastAsia="zh-CN"/>
        </w:rPr>
        <w:t xml:space="preserve">Available at: </w:t>
      </w:r>
      <w:r>
        <w:rPr>
          <w:rFonts w:hint="eastAsia" w:eastAsia="宋体"/>
          <w:i w:val="0"/>
          <w:iCs w:val="0"/>
          <w:lang w:val="en-US" w:eastAsia="zh-CN"/>
        </w:rPr>
        <w:fldChar w:fldCharType="begin"/>
      </w:r>
      <w:r>
        <w:rPr>
          <w:rFonts w:hint="eastAsia" w:eastAsia="宋体"/>
          <w:i w:val="0"/>
          <w:iCs w:val="0"/>
          <w:lang w:val="en-US" w:eastAsia="zh-CN"/>
        </w:rPr>
        <w:instrText xml:space="preserve"> HYPERLINK "https://www.bus365.com/" </w:instrText>
      </w:r>
      <w:r>
        <w:rPr>
          <w:rFonts w:hint="eastAsia" w:eastAsia="宋体"/>
          <w:i w:val="0"/>
          <w:iCs w:val="0"/>
          <w:lang w:val="en-US" w:eastAsia="zh-CN"/>
        </w:rPr>
        <w:fldChar w:fldCharType="separate"/>
      </w:r>
      <w:r>
        <w:rPr>
          <w:rStyle w:val="10"/>
          <w:rFonts w:hint="eastAsia" w:eastAsia="宋体"/>
          <w:i w:val="0"/>
          <w:iCs w:val="0"/>
          <w:lang w:val="en-US" w:eastAsia="zh-CN"/>
        </w:rPr>
        <w:t>https://www.bus365.com/</w:t>
      </w:r>
      <w:r>
        <w:rPr>
          <w:rFonts w:hint="eastAsia" w:eastAsia="宋体"/>
          <w:i w:val="0"/>
          <w:iCs w:val="0"/>
          <w:lang w:val="en-US" w:eastAsia="zh-CN"/>
        </w:rPr>
        <w:fldChar w:fldCharType="end"/>
      </w:r>
      <w:r>
        <w:rPr>
          <w:rFonts w:hint="eastAsia" w:eastAsia="宋体"/>
          <w:i w:val="0"/>
          <w:iCs w:val="0"/>
          <w:lang w:val="en-US" w:eastAsia="zh-CN"/>
        </w:rPr>
        <w:t xml:space="preserve"> </w:t>
      </w:r>
    </w:p>
    <w:p>
      <w:pPr>
        <w:jc w:val="both"/>
        <w:rPr>
          <w:rFonts w:hint="eastAsia" w:eastAsia="宋体"/>
          <w:i w:val="0"/>
          <w:iCs w:val="0"/>
          <w:lang w:val="en-US" w:eastAsia="zh-CN"/>
        </w:rPr>
      </w:pPr>
      <w:r>
        <w:rPr>
          <w:rFonts w:hint="eastAsia" w:eastAsia="宋体" w:cs="Calibri"/>
          <w:sz w:val="22"/>
          <w:szCs w:val="22"/>
          <w:lang w:val="en-US" w:eastAsia="zh-CN"/>
        </w:rPr>
        <w:t>(Accessed: 18 Nov 2019)</w:t>
      </w:r>
    </w:p>
    <w:p>
      <w:pPr>
        <w:jc w:val="both"/>
        <w:rPr>
          <w:rFonts w:hint="eastAsia" w:eastAsia="宋体"/>
          <w:i/>
          <w:iCs/>
          <w:lang w:val="en-US" w:eastAsia="zh-CN"/>
        </w:rPr>
      </w:pPr>
      <w:r>
        <w:rPr>
          <w:rFonts w:hint="eastAsia" w:eastAsia="宋体"/>
          <w:i w:val="0"/>
          <w:iCs w:val="0"/>
          <w:lang w:val="en-US" w:eastAsia="zh-CN"/>
        </w:rPr>
        <w:t>China Tour Guide, (2019)</w:t>
      </w:r>
      <w:r>
        <w:rPr>
          <w:rFonts w:hint="eastAsia" w:eastAsia="宋体"/>
          <w:i/>
          <w:iCs/>
          <w:lang w:val="en-US" w:eastAsia="zh-CN"/>
        </w:rPr>
        <w:t xml:space="preserve"> Beijing Attractions.</w:t>
      </w:r>
    </w:p>
    <w:p>
      <w:pPr>
        <w:jc w:val="both"/>
        <w:rPr>
          <w:rFonts w:hint="default" w:ascii="Calibri" w:hAnsi="Calibri" w:eastAsia="宋体" w:cs="Calibri"/>
          <w:sz w:val="22"/>
          <w:szCs w:val="22"/>
        </w:rPr>
      </w:pPr>
      <w:r>
        <w:rPr>
          <w:rFonts w:hint="eastAsia" w:eastAsia="宋体"/>
          <w:i w:val="0"/>
          <w:iCs w:val="0"/>
          <w:lang w:val="en-US" w:eastAsia="zh-CN"/>
        </w:rPr>
        <w:t>Available at:</w:t>
      </w:r>
      <w:r>
        <w:rPr>
          <w:rFonts w:hint="default" w:ascii="Calibri" w:hAnsi="Calibri" w:eastAsia="宋体" w:cs="Calibri"/>
          <w:sz w:val="22"/>
          <w:szCs w:val="22"/>
        </w:rPr>
        <w:fldChar w:fldCharType="begin"/>
      </w:r>
      <w:r>
        <w:rPr>
          <w:rFonts w:hint="default" w:ascii="Calibri" w:hAnsi="Calibri" w:eastAsia="宋体" w:cs="Calibri"/>
          <w:sz w:val="22"/>
          <w:szCs w:val="22"/>
        </w:rPr>
        <w:instrText xml:space="preserve"> HYPERLINK "https://www.travelchinaguide.com/attraction/beijing/" </w:instrText>
      </w:r>
      <w:r>
        <w:rPr>
          <w:rFonts w:hint="default" w:ascii="Calibri" w:hAnsi="Calibri" w:eastAsia="宋体" w:cs="Calibri"/>
          <w:sz w:val="22"/>
          <w:szCs w:val="22"/>
        </w:rPr>
        <w:fldChar w:fldCharType="separate"/>
      </w:r>
      <w:r>
        <w:rPr>
          <w:rStyle w:val="10"/>
          <w:rFonts w:hint="default" w:ascii="Calibri" w:hAnsi="Calibri" w:eastAsia="宋体" w:cs="Calibri"/>
          <w:sz w:val="22"/>
          <w:szCs w:val="22"/>
        </w:rPr>
        <w:t>https://www.travelchinaguide.com/attraction/beijing/</w:t>
      </w:r>
      <w:r>
        <w:rPr>
          <w:rFonts w:hint="default" w:ascii="Calibri" w:hAnsi="Calibri" w:eastAsia="宋体" w:cs="Calibri"/>
          <w:sz w:val="22"/>
          <w:szCs w:val="22"/>
        </w:rPr>
        <w:fldChar w:fldCharType="end"/>
      </w:r>
    </w:p>
    <w:p>
      <w:pPr>
        <w:jc w:val="both"/>
        <w:rPr>
          <w:rFonts w:hint="default" w:ascii="Calibri" w:hAnsi="Calibri" w:eastAsia="宋体" w:cs="Calibri"/>
          <w:sz w:val="22"/>
          <w:szCs w:val="22"/>
          <w:lang w:val="en-US" w:eastAsia="zh-CN"/>
        </w:rPr>
      </w:pPr>
      <w:r>
        <w:rPr>
          <w:rFonts w:hint="eastAsia" w:eastAsia="宋体" w:cs="Calibri"/>
          <w:sz w:val="22"/>
          <w:szCs w:val="22"/>
          <w:lang w:val="en-US" w:eastAsia="zh-CN"/>
        </w:rPr>
        <w:t>(Accessed: 15 Nov 2019)</w:t>
      </w:r>
    </w:p>
    <w:p>
      <w:pPr>
        <w:jc w:val="both"/>
        <w:rPr>
          <w:rFonts w:hint="eastAsia" w:eastAsia="宋体"/>
          <w:i/>
          <w:iCs/>
          <w:lang w:val="en-US" w:eastAsia="zh-CN"/>
        </w:rPr>
      </w:pPr>
      <w:r>
        <w:rPr>
          <w:rFonts w:hint="eastAsia" w:eastAsia="宋体"/>
          <w:i w:val="0"/>
          <w:iCs w:val="0"/>
          <w:lang w:val="en-US" w:eastAsia="zh-CN"/>
        </w:rPr>
        <w:t xml:space="preserve">Railway 12306.com (2019) </w:t>
      </w:r>
      <w:r>
        <w:rPr>
          <w:rFonts w:hint="eastAsia" w:eastAsia="宋体"/>
          <w:i/>
          <w:iCs/>
          <w:lang w:val="en-US" w:eastAsia="zh-CN"/>
        </w:rPr>
        <w:t>Routine, timetable and prices.</w:t>
      </w:r>
    </w:p>
    <w:p>
      <w:pPr>
        <w:jc w:val="both"/>
        <w:rPr>
          <w:rFonts w:hint="eastAsia" w:eastAsia="宋体"/>
          <w:i w:val="0"/>
          <w:iCs w:val="0"/>
          <w:lang w:val="en-US" w:eastAsia="zh-CN"/>
        </w:rPr>
      </w:pPr>
      <w:r>
        <w:rPr>
          <w:rFonts w:hint="eastAsia" w:eastAsia="宋体"/>
          <w:i w:val="0"/>
          <w:iCs w:val="0"/>
          <w:lang w:val="en-US" w:eastAsia="zh-CN"/>
        </w:rPr>
        <w:t xml:space="preserve">Available at: </w:t>
      </w:r>
      <w:r>
        <w:rPr>
          <w:rFonts w:hint="eastAsia" w:eastAsia="宋体"/>
          <w:i w:val="0"/>
          <w:iCs w:val="0"/>
          <w:lang w:val="en-US" w:eastAsia="zh-CN"/>
        </w:rPr>
        <w:fldChar w:fldCharType="begin"/>
      </w:r>
      <w:r>
        <w:rPr>
          <w:rFonts w:hint="eastAsia" w:eastAsia="宋体"/>
          <w:i w:val="0"/>
          <w:iCs w:val="0"/>
          <w:lang w:val="en-US" w:eastAsia="zh-CN"/>
        </w:rPr>
        <w:instrText xml:space="preserve"> HYPERLINK "https://www.12306.cn/index/" </w:instrText>
      </w:r>
      <w:r>
        <w:rPr>
          <w:rFonts w:hint="eastAsia" w:eastAsia="宋体"/>
          <w:i w:val="0"/>
          <w:iCs w:val="0"/>
          <w:lang w:val="en-US" w:eastAsia="zh-CN"/>
        </w:rPr>
        <w:fldChar w:fldCharType="separate"/>
      </w:r>
      <w:r>
        <w:rPr>
          <w:rStyle w:val="10"/>
          <w:rFonts w:hint="eastAsia" w:eastAsia="宋体"/>
          <w:i w:val="0"/>
          <w:iCs w:val="0"/>
          <w:lang w:val="en-US" w:eastAsia="zh-CN"/>
        </w:rPr>
        <w:t>https://www.12306.cn/index/</w:t>
      </w:r>
      <w:r>
        <w:rPr>
          <w:rFonts w:hint="eastAsia" w:eastAsia="宋体"/>
          <w:i w:val="0"/>
          <w:iCs w:val="0"/>
          <w:lang w:val="en-US" w:eastAsia="zh-CN"/>
        </w:rPr>
        <w:fldChar w:fldCharType="end"/>
      </w:r>
      <w:r>
        <w:rPr>
          <w:rFonts w:hint="eastAsia" w:eastAsia="宋体"/>
          <w:i w:val="0"/>
          <w:iCs w:val="0"/>
          <w:lang w:val="en-US" w:eastAsia="zh-CN"/>
        </w:rPr>
        <w:t xml:space="preserve"> </w:t>
      </w:r>
    </w:p>
    <w:p>
      <w:pPr>
        <w:jc w:val="both"/>
        <w:rPr>
          <w:rFonts w:hint="eastAsia" w:eastAsia="宋体"/>
          <w:i w:val="0"/>
          <w:iCs w:val="0"/>
          <w:lang w:val="en-US" w:eastAsia="zh-CN"/>
        </w:rPr>
      </w:pPr>
      <w:r>
        <w:rPr>
          <w:rFonts w:hint="eastAsia" w:eastAsia="宋体" w:cs="Calibri"/>
          <w:sz w:val="22"/>
          <w:szCs w:val="22"/>
          <w:lang w:val="en-US" w:eastAsia="zh-CN"/>
        </w:rPr>
        <w:t>(Accessed: 18 Nov 2019)</w:t>
      </w:r>
    </w:p>
    <w:p>
      <w:pPr>
        <w:jc w:val="both"/>
        <w:rPr>
          <w:rFonts w:hint="eastAsia" w:eastAsia="宋体"/>
          <w:i/>
          <w:iCs/>
          <w:lang w:val="en-US" w:eastAsia="zh-CN"/>
        </w:rPr>
      </w:pPr>
      <w:r>
        <w:rPr>
          <w:rFonts w:hint="eastAsia" w:eastAsia="宋体"/>
          <w:lang w:val="en-US" w:eastAsia="zh-CN"/>
        </w:rPr>
        <w:t xml:space="preserve">Seven Daysinn.com (2019) </w:t>
      </w:r>
      <w:r>
        <w:rPr>
          <w:rFonts w:hint="eastAsia" w:eastAsia="宋体"/>
          <w:i/>
          <w:iCs/>
          <w:lang w:val="en-US" w:eastAsia="zh-CN"/>
        </w:rPr>
        <w:t>Hotel reservation.</w:t>
      </w:r>
    </w:p>
    <w:p>
      <w:pPr>
        <w:jc w:val="both"/>
        <w:rPr>
          <w:rFonts w:hint="eastAsia" w:eastAsia="宋体"/>
          <w:i w:val="0"/>
          <w:iCs w:val="0"/>
          <w:lang w:val="en-US" w:eastAsia="zh-CN"/>
        </w:rPr>
      </w:pPr>
      <w:r>
        <w:rPr>
          <w:rFonts w:hint="eastAsia" w:eastAsia="宋体"/>
          <w:i w:val="0"/>
          <w:iCs w:val="0"/>
          <w:lang w:val="en-US" w:eastAsia="zh-CN"/>
        </w:rPr>
        <w:t xml:space="preserve">Available at: </w:t>
      </w:r>
      <w:r>
        <w:rPr>
          <w:rFonts w:hint="eastAsia" w:eastAsia="宋体"/>
          <w:i w:val="0"/>
          <w:iCs w:val="0"/>
          <w:lang w:val="en-US" w:eastAsia="zh-CN"/>
        </w:rPr>
        <w:fldChar w:fldCharType="begin"/>
      </w:r>
      <w:r>
        <w:rPr>
          <w:rFonts w:hint="eastAsia" w:eastAsia="宋体"/>
          <w:i w:val="0"/>
          <w:iCs w:val="0"/>
          <w:lang w:val="en-US" w:eastAsia="zh-CN"/>
        </w:rPr>
        <w:instrText xml:space="preserve"> HYPERLINK "http://www.7daysinn.cn/" </w:instrText>
      </w:r>
      <w:r>
        <w:rPr>
          <w:rFonts w:hint="eastAsia" w:eastAsia="宋体"/>
          <w:i w:val="0"/>
          <w:iCs w:val="0"/>
          <w:lang w:val="en-US" w:eastAsia="zh-CN"/>
        </w:rPr>
        <w:fldChar w:fldCharType="separate"/>
      </w:r>
      <w:r>
        <w:rPr>
          <w:rStyle w:val="10"/>
          <w:rFonts w:hint="eastAsia" w:eastAsia="宋体"/>
          <w:i w:val="0"/>
          <w:iCs w:val="0"/>
          <w:lang w:val="en-US" w:eastAsia="zh-CN"/>
        </w:rPr>
        <w:t>http://www.7daysinn.cn/</w:t>
      </w:r>
      <w:r>
        <w:rPr>
          <w:rFonts w:hint="eastAsia" w:eastAsia="宋体"/>
          <w:i w:val="0"/>
          <w:iCs w:val="0"/>
          <w:lang w:val="en-US" w:eastAsia="zh-CN"/>
        </w:rPr>
        <w:fldChar w:fldCharType="end"/>
      </w:r>
      <w:r>
        <w:rPr>
          <w:rFonts w:hint="eastAsia" w:eastAsia="宋体"/>
          <w:i w:val="0"/>
          <w:iCs w:val="0"/>
          <w:lang w:val="en-US" w:eastAsia="zh-CN"/>
        </w:rPr>
        <w:t xml:space="preserve"> </w:t>
      </w:r>
    </w:p>
    <w:p>
      <w:pPr>
        <w:jc w:val="both"/>
        <w:rPr>
          <w:rFonts w:hint="default" w:eastAsia="宋体"/>
          <w:i w:val="0"/>
          <w:iCs w:val="0"/>
          <w:lang w:val="en-US" w:eastAsia="zh-CN"/>
        </w:rPr>
      </w:pPr>
      <w:r>
        <w:rPr>
          <w:rFonts w:hint="eastAsia" w:eastAsia="宋体" w:cs="Calibri"/>
          <w:sz w:val="22"/>
          <w:szCs w:val="22"/>
          <w:lang w:val="en-US" w:eastAsia="zh-CN"/>
        </w:rPr>
        <w:t>(Accessed: 14 Nov 2019)</w:t>
      </w:r>
    </w:p>
    <w:p>
      <w:pPr>
        <w:jc w:val="both"/>
        <w:rPr>
          <w:rFonts w:hint="eastAsia" w:eastAsia="宋体"/>
          <w:i/>
          <w:iCs/>
          <w:lang w:val="en-US" w:eastAsia="zh-CN"/>
        </w:rPr>
      </w:pPr>
      <w:r>
        <w:rPr>
          <w:rFonts w:hint="eastAsia" w:eastAsia="宋体"/>
          <w:lang w:val="en-US" w:eastAsia="zh-CN"/>
        </w:rPr>
        <w:t>NO.1 Middle School Affiliated to CCNU.com.(2019)</w:t>
      </w:r>
      <w:r>
        <w:rPr>
          <w:rFonts w:hint="eastAsia" w:eastAsia="宋体"/>
          <w:i/>
          <w:iCs/>
          <w:lang w:val="en-US" w:eastAsia="zh-CN"/>
        </w:rPr>
        <w:t xml:space="preserve"> Introduction.</w:t>
      </w:r>
    </w:p>
    <w:p>
      <w:pPr>
        <w:jc w:val="both"/>
        <w:rPr>
          <w:rFonts w:hint="eastAsia" w:eastAsia="宋体"/>
          <w:i w:val="0"/>
          <w:iCs w:val="0"/>
          <w:lang w:val="en-US" w:eastAsia="zh-CN"/>
        </w:rPr>
      </w:pPr>
      <w:r>
        <w:rPr>
          <w:rFonts w:hint="eastAsia" w:eastAsia="宋体"/>
          <w:i w:val="0"/>
          <w:iCs w:val="0"/>
          <w:lang w:val="en-US" w:eastAsia="zh-CN"/>
        </w:rPr>
        <w:t xml:space="preserve">Available at: </w:t>
      </w:r>
      <w:r>
        <w:rPr>
          <w:rFonts w:hint="eastAsia" w:eastAsia="宋体"/>
          <w:i w:val="0"/>
          <w:iCs w:val="0"/>
          <w:lang w:val="en-US" w:eastAsia="zh-CN"/>
        </w:rPr>
        <w:fldChar w:fldCharType="begin"/>
      </w:r>
      <w:r>
        <w:rPr>
          <w:rFonts w:hint="eastAsia" w:eastAsia="宋体"/>
          <w:i w:val="0"/>
          <w:iCs w:val="0"/>
          <w:lang w:val="en-US" w:eastAsia="zh-CN"/>
        </w:rPr>
        <w:instrText xml:space="preserve"> HYPERLINK "http://www.hzsdyfz.com.cn/" </w:instrText>
      </w:r>
      <w:r>
        <w:rPr>
          <w:rFonts w:hint="eastAsia" w:eastAsia="宋体"/>
          <w:i w:val="0"/>
          <w:iCs w:val="0"/>
          <w:lang w:val="en-US" w:eastAsia="zh-CN"/>
        </w:rPr>
        <w:fldChar w:fldCharType="separate"/>
      </w:r>
      <w:r>
        <w:rPr>
          <w:rStyle w:val="10"/>
          <w:rFonts w:hint="eastAsia" w:eastAsia="宋体"/>
          <w:i w:val="0"/>
          <w:iCs w:val="0"/>
          <w:lang w:val="en-US" w:eastAsia="zh-CN"/>
        </w:rPr>
        <w:t>http://www.hzsdyfz.com.cn/</w:t>
      </w:r>
      <w:r>
        <w:rPr>
          <w:rFonts w:hint="eastAsia" w:eastAsia="宋体"/>
          <w:i w:val="0"/>
          <w:iCs w:val="0"/>
          <w:lang w:val="en-US" w:eastAsia="zh-CN"/>
        </w:rPr>
        <w:fldChar w:fldCharType="end"/>
      </w:r>
      <w:r>
        <w:rPr>
          <w:rFonts w:hint="eastAsia" w:eastAsia="宋体"/>
          <w:i w:val="0"/>
          <w:iCs w:val="0"/>
          <w:lang w:val="en-US" w:eastAsia="zh-CN"/>
        </w:rPr>
        <w:t xml:space="preserve"> </w:t>
      </w:r>
    </w:p>
    <w:p>
      <w:pPr>
        <w:jc w:val="both"/>
        <w:rPr>
          <w:rFonts w:hint="default" w:eastAsia="宋体"/>
          <w:i w:val="0"/>
          <w:iCs w:val="0"/>
          <w:lang w:val="en-US" w:eastAsia="zh-CN"/>
        </w:rPr>
      </w:pPr>
      <w:r>
        <w:rPr>
          <w:rFonts w:hint="eastAsia" w:eastAsia="宋体" w:cs="Calibri"/>
          <w:sz w:val="22"/>
          <w:szCs w:val="22"/>
          <w:lang w:val="en-US" w:eastAsia="zh-CN"/>
        </w:rPr>
        <w:t>(Accessed: 16 Nov 2019)</w:t>
      </w:r>
    </w:p>
    <w:p>
      <w:pPr>
        <w:jc w:val="both"/>
        <w:rPr>
          <w:rFonts w:hint="default" w:eastAsia="宋体"/>
          <w:lang w:val="en-US" w:eastAsia="zh-CN"/>
        </w:rPr>
      </w:pPr>
      <w:r>
        <w:rPr>
          <w:rFonts w:hint="eastAsia" w:eastAsia="宋体"/>
          <w:lang w:val="en-US" w:eastAsia="zh-CN"/>
        </w:rPr>
        <w:t xml:space="preserve">Wuhan Youth International Travel Agency.com. ( 2019) </w:t>
      </w:r>
    </w:p>
    <w:p>
      <w:pPr>
        <w:jc w:val="both"/>
        <w:rPr>
          <w:rFonts w:hint="eastAsia" w:eastAsia="宋体"/>
          <w:lang w:val="en-US" w:eastAsia="zh-CN"/>
        </w:rPr>
      </w:pPr>
      <w:r>
        <w:rPr>
          <w:rFonts w:hint="eastAsia" w:eastAsia="宋体"/>
          <w:lang w:val="en-US" w:eastAsia="zh-CN"/>
        </w:rPr>
        <w:t xml:space="preserve">Available at: </w:t>
      </w:r>
      <w:r>
        <w:rPr>
          <w:rFonts w:hint="eastAsia" w:eastAsia="宋体"/>
          <w:lang w:val="en-US" w:eastAsia="zh-CN"/>
        </w:rPr>
        <w:fldChar w:fldCharType="begin"/>
      </w:r>
      <w:r>
        <w:rPr>
          <w:rFonts w:hint="eastAsia" w:eastAsia="宋体"/>
          <w:lang w:val="en-US" w:eastAsia="zh-CN"/>
        </w:rPr>
        <w:instrText xml:space="preserve"> HYPERLINK "http://37155.shop.liebiao.com/productlist" </w:instrText>
      </w:r>
      <w:r>
        <w:rPr>
          <w:rFonts w:hint="eastAsia" w:eastAsia="宋体"/>
          <w:lang w:val="en-US" w:eastAsia="zh-CN"/>
        </w:rPr>
        <w:fldChar w:fldCharType="separate"/>
      </w:r>
      <w:r>
        <w:rPr>
          <w:rStyle w:val="10"/>
          <w:rFonts w:hint="eastAsia" w:eastAsia="宋体"/>
          <w:lang w:val="en-US" w:eastAsia="zh-CN"/>
        </w:rPr>
        <w:t>http://37155.shop.liebiao.com/productlist</w:t>
      </w:r>
      <w:r>
        <w:rPr>
          <w:rFonts w:hint="eastAsia" w:eastAsia="宋体"/>
          <w:lang w:val="en-US" w:eastAsia="zh-CN"/>
        </w:rPr>
        <w:fldChar w:fldCharType="end"/>
      </w:r>
    </w:p>
    <w:p>
      <w:pPr>
        <w:jc w:val="both"/>
        <w:rPr>
          <w:rFonts w:hint="default" w:ascii="Calibri" w:hAnsi="Calibri" w:eastAsia="宋体" w:cs="Calibri"/>
          <w:sz w:val="22"/>
          <w:szCs w:val="22"/>
          <w:lang w:val="en-US" w:eastAsia="zh-CN"/>
        </w:rPr>
      </w:pPr>
      <w:r>
        <w:rPr>
          <w:rFonts w:hint="eastAsia" w:eastAsia="宋体" w:cs="Calibri"/>
          <w:sz w:val="22"/>
          <w:szCs w:val="22"/>
          <w:lang w:val="en-US" w:eastAsia="zh-CN"/>
        </w:rPr>
        <w:t>(Accessed: 18 Nov 2019)</w:t>
      </w:r>
      <w:bookmarkStart w:id="0" w:name="_GoBack"/>
      <w:bookmarkEnd w:id="0"/>
    </w:p>
    <w:p>
      <w:pPr>
        <w:jc w:val="both"/>
        <w:rPr>
          <w:rFonts w:hint="eastAsia" w:eastAsia="宋体"/>
          <w:lang w:val="en-US" w:eastAsia="zh-CN"/>
        </w:rPr>
      </w:pPr>
    </w:p>
    <w:p>
      <w:pPr>
        <w:jc w:val="both"/>
      </w:pPr>
    </w:p>
    <w:p>
      <w:pPr>
        <w:jc w:val="both"/>
      </w:pPr>
      <w:r>
        <w:t>The form has 334 words in instructions, these are not to be included in your word count of 1000 words +/- 10%</w:t>
      </w: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t>2</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B3640A"/>
    <w:multiLevelType w:val="singleLevel"/>
    <w:tmpl w:val="9CB3640A"/>
    <w:lvl w:ilvl="0" w:tentative="0">
      <w:start w:val="1"/>
      <w:numFmt w:val="lowerLetter"/>
      <w:lvlText w:val="%1."/>
      <w:lvlJc w:val="left"/>
      <w:pPr>
        <w:ind w:left="425" w:hanging="425"/>
      </w:pPr>
      <w:rPr>
        <w:rFonts w:hint="default"/>
      </w:rPr>
    </w:lvl>
  </w:abstractNum>
  <w:abstractNum w:abstractNumId="1">
    <w:nsid w:val="9CDD7A53"/>
    <w:multiLevelType w:val="singleLevel"/>
    <w:tmpl w:val="9CDD7A53"/>
    <w:lvl w:ilvl="0" w:tentative="0">
      <w:start w:val="1"/>
      <w:numFmt w:val="decimal"/>
      <w:lvlText w:val="%1)"/>
      <w:lvlJc w:val="left"/>
      <w:pPr>
        <w:ind w:left="425" w:hanging="425"/>
      </w:pPr>
      <w:rPr>
        <w:rFonts w:hint="default"/>
      </w:rPr>
    </w:lvl>
  </w:abstractNum>
  <w:abstractNum w:abstractNumId="2">
    <w:nsid w:val="FD5B171C"/>
    <w:multiLevelType w:val="singleLevel"/>
    <w:tmpl w:val="FD5B171C"/>
    <w:lvl w:ilvl="0" w:tentative="0">
      <w:start w:val="1"/>
      <w:numFmt w:val="lowerLetter"/>
      <w:lvlText w:val="%1."/>
      <w:lvlJc w:val="left"/>
      <w:pPr>
        <w:ind w:left="425" w:hanging="425"/>
      </w:pPr>
      <w:rPr>
        <w:rFonts w:hint="default"/>
      </w:rPr>
    </w:lvl>
  </w:abstractNum>
  <w:abstractNum w:abstractNumId="3">
    <w:nsid w:val="265A9AAF"/>
    <w:multiLevelType w:val="singleLevel"/>
    <w:tmpl w:val="265A9AAF"/>
    <w:lvl w:ilvl="0" w:tentative="0">
      <w:start w:val="1"/>
      <w:numFmt w:val="decimal"/>
      <w:suff w:val="space"/>
      <w:lvlText w:val="%1."/>
      <w:lvlJc w:val="left"/>
    </w:lvl>
  </w:abstractNum>
  <w:abstractNum w:abstractNumId="4">
    <w:nsid w:val="28C5F11A"/>
    <w:multiLevelType w:val="singleLevel"/>
    <w:tmpl w:val="28C5F11A"/>
    <w:lvl w:ilvl="0" w:tentative="0">
      <w:start w:val="1"/>
      <w:numFmt w:val="decimal"/>
      <w:suff w:val="space"/>
      <w:lvlText w:val="%1."/>
      <w:lvlJc w:val="left"/>
    </w:lvl>
  </w:abstractNum>
  <w:abstractNum w:abstractNumId="5">
    <w:nsid w:val="464C0D10"/>
    <w:multiLevelType w:val="multilevel"/>
    <w:tmpl w:val="464C0D1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6">
    <w:nsid w:val="4BB1D7A7"/>
    <w:multiLevelType w:val="singleLevel"/>
    <w:tmpl w:val="4BB1D7A7"/>
    <w:lvl w:ilvl="0" w:tentative="0">
      <w:start w:val="3"/>
      <w:numFmt w:val="upperLetter"/>
      <w:suff w:val="space"/>
      <w:lvlText w:val="%1."/>
      <w:lvlJc w:val="left"/>
    </w:lvl>
  </w:abstractNum>
  <w:abstractNum w:abstractNumId="7">
    <w:nsid w:val="54C48039"/>
    <w:multiLevelType w:val="singleLevel"/>
    <w:tmpl w:val="54C48039"/>
    <w:lvl w:ilvl="0" w:tentative="0">
      <w:start w:val="1"/>
      <w:numFmt w:val="decimal"/>
      <w:suff w:val="space"/>
      <w:lvlText w:val="%1."/>
      <w:lvlJc w:val="left"/>
    </w:lvl>
  </w:abstractNum>
  <w:abstractNum w:abstractNumId="8">
    <w:nsid w:val="784D6DC6"/>
    <w:multiLevelType w:val="multilevel"/>
    <w:tmpl w:val="784D6DC6"/>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9">
    <w:nsid w:val="79C2B736"/>
    <w:multiLevelType w:val="singleLevel"/>
    <w:tmpl w:val="79C2B736"/>
    <w:lvl w:ilvl="0" w:tentative="0">
      <w:start w:val="1"/>
      <w:numFmt w:val="lowerLetter"/>
      <w:lvlText w:val="%1."/>
      <w:lvlJc w:val="left"/>
      <w:pPr>
        <w:ind w:left="425" w:hanging="425"/>
      </w:pPr>
      <w:rPr>
        <w:rFonts w:hint="default"/>
      </w:rPr>
    </w:lvl>
  </w:abstractNum>
  <w:num w:numId="1">
    <w:abstractNumId w:val="8"/>
  </w:num>
  <w:num w:numId="2">
    <w:abstractNumId w:val="5"/>
  </w:num>
  <w:num w:numId="3">
    <w:abstractNumId w:val="4"/>
  </w:num>
  <w:num w:numId="4">
    <w:abstractNumId w:val="3"/>
  </w:num>
  <w:num w:numId="5">
    <w:abstractNumId w:val="7"/>
  </w:num>
  <w:num w:numId="6">
    <w:abstractNumId w:val="1"/>
  </w:num>
  <w:num w:numId="7">
    <w:abstractNumId w:val="9"/>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9297A3A"/>
    <w:rsid w:val="18BE2D3E"/>
    <w:rsid w:val="31870D8C"/>
    <w:rsid w:val="677723A5"/>
  </w:rsids>
  <m:mathPr>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GB" w:eastAsia="en-US" w:bidi="ar-SA"/>
    </w:rPr>
  </w:style>
  <w:style w:type="paragraph" w:styleId="2">
    <w:name w:val="heading 2"/>
    <w:basedOn w:val="1"/>
    <w:next w:val="1"/>
    <w:link w:val="11"/>
    <w:qFormat/>
    <w:locked/>
    <w:uiPriority w:val="99"/>
    <w:pPr>
      <w:keepNext/>
      <w:spacing w:before="240" w:after="60"/>
      <w:outlineLvl w:val="1"/>
    </w:pPr>
    <w:rPr>
      <w:rFonts w:ascii="Arial" w:hAnsi="Arial" w:cs="Arial"/>
      <w:b/>
      <w:bCs/>
      <w:i/>
      <w:iCs/>
      <w:sz w:val="28"/>
      <w:szCs w:val="28"/>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Balloon Text"/>
    <w:basedOn w:val="1"/>
    <w:link w:val="12"/>
    <w:semiHidden/>
    <w:qFormat/>
    <w:uiPriority w:val="99"/>
    <w:pPr>
      <w:spacing w:after="0" w:line="240" w:lineRule="auto"/>
    </w:pPr>
    <w:rPr>
      <w:rFonts w:ascii="Tahoma" w:hAnsi="Tahoma" w:cs="Tahoma"/>
      <w:sz w:val="16"/>
      <w:szCs w:val="16"/>
    </w:rPr>
  </w:style>
  <w:style w:type="paragraph" w:styleId="4">
    <w:name w:val="footer"/>
    <w:basedOn w:val="1"/>
    <w:link w:val="15"/>
    <w:qFormat/>
    <w:uiPriority w:val="99"/>
    <w:pPr>
      <w:tabs>
        <w:tab w:val="center" w:pos="4513"/>
        <w:tab w:val="right" w:pos="9026"/>
      </w:tabs>
      <w:spacing w:after="0" w:line="240" w:lineRule="auto"/>
    </w:pPr>
  </w:style>
  <w:style w:type="paragraph" w:styleId="5">
    <w:name w:val="header"/>
    <w:basedOn w:val="1"/>
    <w:link w:val="14"/>
    <w:qFormat/>
    <w:uiPriority w:val="99"/>
    <w:pPr>
      <w:tabs>
        <w:tab w:val="center" w:pos="4513"/>
        <w:tab w:val="right" w:pos="9026"/>
      </w:tabs>
      <w:spacing w:after="0" w:line="240" w:lineRule="auto"/>
    </w:pPr>
  </w:style>
  <w:style w:type="table" w:styleId="7">
    <w:name w:val="Table Grid"/>
    <w:basedOn w:val="6"/>
    <w:qFormat/>
    <w:uiPriority w:val="99"/>
    <w:pPr>
      <w:spacing w:after="0" w:line="240" w:lineRule="auto"/>
    </w:pPr>
    <w:rPr>
      <w:rFonts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locked/>
    <w:uiPriority w:val="22"/>
    <w:rPr>
      <w:rFonts w:cs="Times New Roman"/>
      <w:b/>
    </w:rPr>
  </w:style>
  <w:style w:type="character" w:styleId="10">
    <w:name w:val="Hyperlink"/>
    <w:basedOn w:val="8"/>
    <w:unhideWhenUsed/>
    <w:qFormat/>
    <w:uiPriority w:val="99"/>
    <w:rPr>
      <w:color w:val="0000FF"/>
      <w:u w:val="single"/>
    </w:rPr>
  </w:style>
  <w:style w:type="character" w:customStyle="1" w:styleId="11">
    <w:name w:val="Heading 2 Char"/>
    <w:basedOn w:val="8"/>
    <w:link w:val="2"/>
    <w:qFormat/>
    <w:locked/>
    <w:uiPriority w:val="99"/>
    <w:rPr>
      <w:rFonts w:ascii="Arial" w:hAnsi="Arial" w:cs="Arial"/>
      <w:b/>
      <w:bCs/>
      <w:i/>
      <w:iCs/>
      <w:sz w:val="28"/>
      <w:szCs w:val="28"/>
      <w:lang w:val="zh-CN" w:eastAsia="en-US"/>
    </w:rPr>
  </w:style>
  <w:style w:type="character" w:customStyle="1" w:styleId="12">
    <w:name w:val="Balloon Text Char"/>
    <w:basedOn w:val="8"/>
    <w:link w:val="3"/>
    <w:semiHidden/>
    <w:qFormat/>
    <w:locked/>
    <w:uiPriority w:val="99"/>
    <w:rPr>
      <w:rFonts w:ascii="Tahoma" w:hAnsi="Tahoma" w:cs="Tahoma"/>
      <w:sz w:val="16"/>
      <w:szCs w:val="16"/>
    </w:rPr>
  </w:style>
  <w:style w:type="paragraph" w:customStyle="1" w:styleId="13">
    <w:name w:val="List Paragraph"/>
    <w:basedOn w:val="1"/>
    <w:qFormat/>
    <w:uiPriority w:val="99"/>
    <w:pPr>
      <w:ind w:left="720"/>
      <w:contextualSpacing/>
    </w:pPr>
  </w:style>
  <w:style w:type="character" w:customStyle="1" w:styleId="14">
    <w:name w:val="Header Char"/>
    <w:basedOn w:val="8"/>
    <w:link w:val="5"/>
    <w:qFormat/>
    <w:locked/>
    <w:uiPriority w:val="99"/>
    <w:rPr>
      <w:rFonts w:cs="Times New Roman"/>
    </w:rPr>
  </w:style>
  <w:style w:type="character" w:customStyle="1" w:styleId="15">
    <w:name w:val="Footer Char"/>
    <w:basedOn w:val="8"/>
    <w:link w:val="4"/>
    <w:qFormat/>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306</Words>
  <Characters>1746</Characters>
  <Lines>14</Lines>
  <Paragraphs>4</Paragraphs>
  <TotalTime>11</TotalTime>
  <ScaleCrop>false</ScaleCrop>
  <LinksUpToDate>false</LinksUpToDate>
  <CharactersWithSpaces>2048</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2019-09-24T13:22:00Z</dcterms:created>
  <dc:creator>Ciotek Server</dc:creator>
  <cp:lastModifiedBy>默默</cp:lastModifiedBy>
  <dcterms:modified xsi:type="dcterms:W3CDTF">2020-03-04T22:02:49Z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2052-11.1.0.9141</vt:lpwstr>
  </property>
</Properties>
</file>