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36"/>
          <w:szCs w:val="36"/>
        </w:rPr>
        <w:id w:val="-1871525841"/>
        <w:docPartObj>
          <w:docPartGallery w:val="Cover Pages"/>
          <w:docPartUnique/>
        </w:docPartObj>
      </w:sdtPr>
      <w:sdtEndPr>
        <w:rPr>
          <w:rFonts w:ascii="Arial" w:hAnsi="Arial" w:cs="Arial"/>
          <w:sz w:val="22"/>
          <w:szCs w:val="22"/>
        </w:rPr>
      </w:sdtEndPr>
      <w:sdtContent>
        <w:p w14:paraId="7214B422" w14:textId="5285E7C3" w:rsidR="00243319" w:rsidRPr="00243319" w:rsidRDefault="00243319" w:rsidP="00243319">
          <w:pPr>
            <w:pStyle w:val="NoSpacing"/>
            <w:rPr>
              <w:noProof/>
              <w:sz w:val="36"/>
              <w:szCs w:val="36"/>
            </w:rPr>
          </w:pPr>
          <w:r w:rsidRPr="00243319">
            <w:rPr>
              <w:rFonts w:ascii="Arial" w:hAnsi="Arial" w:cs="Arial"/>
              <w:b/>
              <w:sz w:val="36"/>
              <w:szCs w:val="36"/>
            </w:rPr>
            <w:t>What is the most effective way to motivate staff?</w:t>
          </w:r>
        </w:p>
        <w:p w14:paraId="45873B0F" w14:textId="77777777" w:rsidR="00243319" w:rsidRDefault="00243319" w:rsidP="00243319">
          <w:pPr>
            <w:pStyle w:val="NoSpacing"/>
            <w:rPr>
              <w:noProof/>
            </w:rPr>
          </w:pPr>
        </w:p>
        <w:p w14:paraId="21456234" w14:textId="77777777" w:rsidR="00243319" w:rsidRDefault="00243319" w:rsidP="00243319">
          <w:pPr>
            <w:pStyle w:val="NoSpacing"/>
            <w:rPr>
              <w:noProof/>
            </w:rPr>
          </w:pPr>
        </w:p>
        <w:p w14:paraId="73765B6C" w14:textId="77777777" w:rsidR="00243319" w:rsidRDefault="00243319" w:rsidP="00243319">
          <w:pPr>
            <w:pStyle w:val="NoSpacing"/>
            <w:rPr>
              <w:noProof/>
            </w:rPr>
          </w:pPr>
        </w:p>
        <w:p w14:paraId="33FCCC68" w14:textId="77777777" w:rsidR="00243319" w:rsidRDefault="00243319" w:rsidP="00243319">
          <w:pPr>
            <w:pStyle w:val="NoSpacing"/>
            <w:rPr>
              <w:noProof/>
            </w:rPr>
          </w:pPr>
        </w:p>
        <w:p w14:paraId="5347D8BD" w14:textId="77777777" w:rsidR="00243319" w:rsidRDefault="00243319" w:rsidP="00243319">
          <w:pPr>
            <w:pStyle w:val="NoSpacing"/>
            <w:rPr>
              <w:noProof/>
            </w:rPr>
          </w:pPr>
        </w:p>
        <w:p w14:paraId="2AA5FDDF" w14:textId="77777777" w:rsidR="00243319" w:rsidRDefault="00243319" w:rsidP="00243319">
          <w:pPr>
            <w:pStyle w:val="NoSpacing"/>
            <w:rPr>
              <w:noProof/>
            </w:rPr>
          </w:pPr>
        </w:p>
        <w:p w14:paraId="2472F2E5" w14:textId="77777777" w:rsidR="00243319" w:rsidRDefault="00243319" w:rsidP="00243319">
          <w:pPr>
            <w:pStyle w:val="NoSpacing"/>
            <w:rPr>
              <w:noProof/>
            </w:rPr>
          </w:pPr>
        </w:p>
        <w:p w14:paraId="7533E0B7" w14:textId="7667C19C" w:rsidR="006F1573" w:rsidRPr="00243319" w:rsidRDefault="00243319" w:rsidP="00243319">
          <w:pPr>
            <w:pStyle w:val="NoSpacing"/>
            <w:rPr>
              <w:sz w:val="2"/>
            </w:rPr>
          </w:pPr>
          <w:r>
            <w:rPr>
              <w:noProof/>
            </w:rPr>
            <w:drawing>
              <wp:inline distT="0" distB="0" distL="0" distR="0" wp14:anchorId="6194D1D7" wp14:editId="6DC71F4D">
                <wp:extent cx="5731510" cy="321500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31510" cy="3215005"/>
                        </a:xfrm>
                        <a:prstGeom prst="rect">
                          <a:avLst/>
                        </a:prstGeom>
                      </pic:spPr>
                    </pic:pic>
                  </a:graphicData>
                </a:graphic>
              </wp:inline>
            </w:drawing>
          </w:r>
          <w:r w:rsidR="00875120">
            <w:rPr>
              <w:noProof/>
            </w:rPr>
            <mc:AlternateContent>
              <mc:Choice Requires="wps">
                <w:drawing>
                  <wp:anchor distT="0" distB="0" distL="114300" distR="114300" simplePos="0" relativeHeight="251657728" behindDoc="0" locked="0" layoutInCell="1" allowOverlap="1" wp14:anchorId="065B7BF2" wp14:editId="6146DBB6">
                    <wp:simplePos x="0" y="0"/>
                    <wp:positionH relativeFrom="margin">
                      <wp:posOffset>793750</wp:posOffset>
                    </wp:positionH>
                    <wp:positionV relativeFrom="margin">
                      <wp:posOffset>6765290</wp:posOffset>
                    </wp:positionV>
                    <wp:extent cx="5326380" cy="1997075"/>
                    <wp:effectExtent l="0" t="0" r="0" b="0"/>
                    <wp:wrapNone/>
                    <wp:docPr id="44" name="Text Box 4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326380" cy="19970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TableGrid"/>
                                  <w:tblW w:w="5732" w:type="dxa"/>
                                  <w:tblInd w:w="418" w:type="dxa"/>
                                  <w:tblBorders>
                                    <w:top w:val="single" w:sz="8" w:space="0" w:color="5B63B7" w:themeColor="text2" w:themeTint="99"/>
                                    <w:left w:val="single" w:sz="8" w:space="0" w:color="5B63B7" w:themeColor="text2" w:themeTint="99"/>
                                    <w:bottom w:val="single" w:sz="8" w:space="0" w:color="5B63B7" w:themeColor="text2" w:themeTint="99"/>
                                    <w:right w:val="single" w:sz="8" w:space="0" w:color="5B63B7" w:themeColor="text2" w:themeTint="99"/>
                                    <w:insideH w:val="single" w:sz="8" w:space="0" w:color="5B63B7" w:themeColor="text2" w:themeTint="99"/>
                                    <w:insideV w:val="single" w:sz="8" w:space="0" w:color="5B63B7" w:themeColor="text2" w:themeTint="99"/>
                                  </w:tblBorders>
                                  <w:tblLook w:val="04A0" w:firstRow="1" w:lastRow="0" w:firstColumn="1" w:lastColumn="0" w:noHBand="0" w:noVBand="1"/>
                                </w:tblPr>
                                <w:tblGrid>
                                  <w:gridCol w:w="1742"/>
                                  <w:gridCol w:w="3990"/>
                                </w:tblGrid>
                                <w:tr w:rsidR="00AC5B51" w:rsidRPr="008E6F7A" w14:paraId="34E09468" w14:textId="77777777" w:rsidTr="00A5492F">
                                  <w:trPr>
                                    <w:trHeight w:val="360"/>
                                  </w:trPr>
                                  <w:tc>
                                    <w:tcPr>
                                      <w:tcW w:w="1742" w:type="dxa"/>
                                      <w:shd w:val="clear" w:color="auto" w:fill="FFFFFF" w:themeFill="background1"/>
                                    </w:tcPr>
                                    <w:p w14:paraId="02D580CA" w14:textId="77777777" w:rsidR="006351C3" w:rsidRPr="00AC5B51" w:rsidRDefault="006351C3" w:rsidP="00AC5B51">
                                      <w:pPr>
                                        <w:pStyle w:val="NoSpacing"/>
                                        <w:shd w:val="clear" w:color="auto" w:fill="FFFFFF" w:themeFill="background1"/>
                                        <w:jc w:val="center"/>
                                        <w:rPr>
                                          <w:color w:val="5B63B7" w:themeColor="text2" w:themeTint="99"/>
                                        </w:rPr>
                                      </w:pPr>
                                      <w:r w:rsidRPr="00AC5B51">
                                        <w:rPr>
                                          <w:rFonts w:ascii="Arial" w:hAnsi="Arial" w:cs="Arial"/>
                                          <w:color w:val="5B63B7" w:themeColor="text2" w:themeTint="99"/>
                                          <w:sz w:val="22"/>
                                          <w:szCs w:val="22"/>
                                        </w:rPr>
                                        <w:t>Student Name</w:t>
                                      </w:r>
                                    </w:p>
                                  </w:tc>
                                  <w:tc>
                                    <w:tcPr>
                                      <w:tcW w:w="3990" w:type="dxa"/>
                                      <w:shd w:val="clear" w:color="auto" w:fill="FFFFFF" w:themeFill="background1"/>
                                    </w:tcPr>
                                    <w:p w14:paraId="53BA8080" w14:textId="03CEE6C3" w:rsidR="006351C3" w:rsidRPr="008E6F7A" w:rsidRDefault="008E6F7A" w:rsidP="00AC5B51">
                                      <w:pPr>
                                        <w:pStyle w:val="NoSpacing"/>
                                        <w:shd w:val="clear" w:color="auto" w:fill="FFFFFF" w:themeFill="background1"/>
                                        <w:jc w:val="center"/>
                                        <w:rPr>
                                          <w:rFonts w:ascii="Arial" w:hAnsi="Arial" w:cs="Arial"/>
                                          <w:color w:val="5B63B7" w:themeColor="text2" w:themeTint="99"/>
                                          <w:sz w:val="24"/>
                                          <w:szCs w:val="24"/>
                                        </w:rPr>
                                      </w:pPr>
                                      <w:r w:rsidRPr="008E6F7A">
                                        <w:rPr>
                                          <w:rFonts w:ascii="Arial" w:hAnsi="Arial" w:cs="Arial"/>
                                          <w:color w:val="5B63B7" w:themeColor="text2" w:themeTint="99"/>
                                          <w:sz w:val="24"/>
                                          <w:szCs w:val="24"/>
                                        </w:rPr>
                                        <w:t>Radoslav Nikolov</w:t>
                                      </w:r>
                                    </w:p>
                                  </w:tc>
                                </w:tr>
                                <w:tr w:rsidR="00AC5B51" w:rsidRPr="008E6F7A" w14:paraId="0E384A62" w14:textId="77777777" w:rsidTr="00A5492F">
                                  <w:trPr>
                                    <w:trHeight w:val="360"/>
                                  </w:trPr>
                                  <w:tc>
                                    <w:tcPr>
                                      <w:tcW w:w="1742" w:type="dxa"/>
                                      <w:shd w:val="clear" w:color="auto" w:fill="FFFFFF" w:themeFill="background1"/>
                                    </w:tcPr>
                                    <w:p w14:paraId="26AA2576" w14:textId="77777777" w:rsidR="006351C3" w:rsidRPr="00AC5B51" w:rsidRDefault="006351C3" w:rsidP="00AC5B51">
                                      <w:pPr>
                                        <w:pStyle w:val="NoSpacing"/>
                                        <w:shd w:val="clear" w:color="auto" w:fill="FFFFFF" w:themeFill="background1"/>
                                        <w:jc w:val="center"/>
                                        <w:rPr>
                                          <w:color w:val="5B63B7" w:themeColor="text2" w:themeTint="99"/>
                                        </w:rPr>
                                      </w:pPr>
                                      <w:r w:rsidRPr="00AC5B51">
                                        <w:rPr>
                                          <w:rFonts w:ascii="Arial" w:hAnsi="Arial" w:cs="Arial"/>
                                          <w:color w:val="5B63B7" w:themeColor="text2" w:themeTint="99"/>
                                          <w:sz w:val="22"/>
                                          <w:szCs w:val="22"/>
                                        </w:rPr>
                                        <w:t>Student ID</w:t>
                                      </w:r>
                                    </w:p>
                                  </w:tc>
                                  <w:tc>
                                    <w:tcPr>
                                      <w:tcW w:w="3990" w:type="dxa"/>
                                      <w:shd w:val="clear" w:color="auto" w:fill="FFFFFF" w:themeFill="background1"/>
                                    </w:tcPr>
                                    <w:p w14:paraId="686BE4E0" w14:textId="262A19F9" w:rsidR="006351C3" w:rsidRPr="008E6F7A" w:rsidRDefault="006351C3" w:rsidP="00AC5B51">
                                      <w:pPr>
                                        <w:pStyle w:val="NoSpacing"/>
                                        <w:shd w:val="clear" w:color="auto" w:fill="FFFFFF" w:themeFill="background1"/>
                                        <w:jc w:val="center"/>
                                        <w:rPr>
                                          <w:rFonts w:ascii="Arial" w:hAnsi="Arial" w:cs="Arial"/>
                                          <w:color w:val="5B63B7" w:themeColor="text2" w:themeTint="99"/>
                                          <w:sz w:val="24"/>
                                          <w:szCs w:val="24"/>
                                        </w:rPr>
                                      </w:pPr>
                                      <w:r w:rsidRPr="008E6F7A">
                                        <w:rPr>
                                          <w:rFonts w:ascii="Arial" w:hAnsi="Arial" w:cs="Arial"/>
                                          <w:color w:val="5B63B7" w:themeColor="text2" w:themeTint="99"/>
                                          <w:sz w:val="24"/>
                                          <w:szCs w:val="24"/>
                                        </w:rPr>
                                        <w:t>2</w:t>
                                      </w:r>
                                      <w:r w:rsidR="008E6F7A">
                                        <w:rPr>
                                          <w:rFonts w:ascii="Arial" w:hAnsi="Arial" w:cs="Arial"/>
                                          <w:color w:val="5B63B7" w:themeColor="text2" w:themeTint="99"/>
                                          <w:sz w:val="24"/>
                                          <w:szCs w:val="24"/>
                                        </w:rPr>
                                        <w:t>118366</w:t>
                                      </w:r>
                                    </w:p>
                                  </w:tc>
                                </w:tr>
                                <w:tr w:rsidR="00AC5B51" w:rsidRPr="008E6F7A" w14:paraId="28691DE3" w14:textId="77777777" w:rsidTr="00A5492F">
                                  <w:trPr>
                                    <w:trHeight w:val="376"/>
                                  </w:trPr>
                                  <w:tc>
                                    <w:tcPr>
                                      <w:tcW w:w="1742" w:type="dxa"/>
                                      <w:shd w:val="clear" w:color="auto" w:fill="FFFFFF" w:themeFill="background1"/>
                                    </w:tcPr>
                                    <w:p w14:paraId="208A3F63" w14:textId="77777777" w:rsidR="006351C3" w:rsidRPr="00AC5B51" w:rsidRDefault="006351C3" w:rsidP="00AC5B51">
                                      <w:pPr>
                                        <w:pStyle w:val="NoSpacing"/>
                                        <w:shd w:val="clear" w:color="auto" w:fill="FFFFFF" w:themeFill="background1"/>
                                        <w:jc w:val="center"/>
                                        <w:rPr>
                                          <w:color w:val="5B63B7" w:themeColor="text2" w:themeTint="99"/>
                                        </w:rPr>
                                      </w:pPr>
                                      <w:r w:rsidRPr="00AC5B51">
                                        <w:rPr>
                                          <w:rFonts w:ascii="Arial" w:hAnsi="Arial" w:cs="Arial"/>
                                          <w:color w:val="5B63B7" w:themeColor="text2" w:themeTint="99"/>
                                          <w:sz w:val="22"/>
                                          <w:szCs w:val="22"/>
                                        </w:rPr>
                                        <w:t>Module code</w:t>
                                      </w:r>
                                    </w:p>
                                  </w:tc>
                                  <w:tc>
                                    <w:tcPr>
                                      <w:tcW w:w="3990" w:type="dxa"/>
                                      <w:shd w:val="clear" w:color="auto" w:fill="FFFFFF" w:themeFill="background1"/>
                                    </w:tcPr>
                                    <w:p w14:paraId="72AE6BC3" w14:textId="77777777" w:rsidR="006351C3" w:rsidRPr="008E6F7A" w:rsidRDefault="006351C3" w:rsidP="00AC5B51">
                                      <w:pPr>
                                        <w:pStyle w:val="NoSpacing"/>
                                        <w:shd w:val="clear" w:color="auto" w:fill="FFFFFF" w:themeFill="background1"/>
                                        <w:jc w:val="center"/>
                                        <w:rPr>
                                          <w:rFonts w:ascii="Arial" w:hAnsi="Arial" w:cs="Arial"/>
                                          <w:color w:val="5B63B7" w:themeColor="text2" w:themeTint="99"/>
                                          <w:sz w:val="24"/>
                                          <w:szCs w:val="24"/>
                                        </w:rPr>
                                      </w:pPr>
                                      <w:r w:rsidRPr="008E6F7A">
                                        <w:rPr>
                                          <w:rFonts w:ascii="Arial" w:hAnsi="Arial" w:cs="Arial"/>
                                          <w:color w:val="5B63B7" w:themeColor="text2" w:themeTint="99"/>
                                          <w:sz w:val="24"/>
                                          <w:szCs w:val="24"/>
                                        </w:rPr>
                                        <w:t>BMSW4001_BIRM</w:t>
                                      </w:r>
                                    </w:p>
                                  </w:tc>
                                </w:tr>
                                <w:tr w:rsidR="00AC5B51" w:rsidRPr="008E6F7A" w14:paraId="7F9B2585" w14:textId="77777777" w:rsidTr="00A5492F">
                                  <w:trPr>
                                    <w:trHeight w:val="360"/>
                                  </w:trPr>
                                  <w:tc>
                                    <w:tcPr>
                                      <w:tcW w:w="1742" w:type="dxa"/>
                                      <w:shd w:val="clear" w:color="auto" w:fill="FFFFFF" w:themeFill="background1"/>
                                    </w:tcPr>
                                    <w:p w14:paraId="63AC65A7" w14:textId="77777777" w:rsidR="006351C3" w:rsidRPr="00AC5B51" w:rsidRDefault="006351C3" w:rsidP="00AC5B51">
                                      <w:pPr>
                                        <w:pStyle w:val="NoSpacing"/>
                                        <w:shd w:val="clear" w:color="auto" w:fill="FFFFFF" w:themeFill="background1"/>
                                        <w:jc w:val="center"/>
                                        <w:rPr>
                                          <w:color w:val="5B63B7" w:themeColor="text2" w:themeTint="99"/>
                                        </w:rPr>
                                      </w:pPr>
                                      <w:r w:rsidRPr="00AC5B51">
                                        <w:rPr>
                                          <w:rFonts w:ascii="Arial" w:hAnsi="Arial" w:cs="Arial"/>
                                          <w:color w:val="5B63B7" w:themeColor="text2" w:themeTint="99"/>
                                          <w:sz w:val="22"/>
                                          <w:szCs w:val="22"/>
                                        </w:rPr>
                                        <w:t>Assignment section</w:t>
                                      </w:r>
                                    </w:p>
                                  </w:tc>
                                  <w:tc>
                                    <w:tcPr>
                                      <w:tcW w:w="3990" w:type="dxa"/>
                                      <w:shd w:val="clear" w:color="auto" w:fill="FFFFFF" w:themeFill="background1"/>
                                    </w:tcPr>
                                    <w:p w14:paraId="67C4AFDA" w14:textId="77777777" w:rsidR="006351C3" w:rsidRPr="008E6F7A" w:rsidRDefault="006351C3" w:rsidP="00AC5B51">
                                      <w:pPr>
                                        <w:pStyle w:val="NoSpacing"/>
                                        <w:shd w:val="clear" w:color="auto" w:fill="FFFFFF" w:themeFill="background1"/>
                                        <w:jc w:val="center"/>
                                        <w:rPr>
                                          <w:rFonts w:ascii="Arial" w:hAnsi="Arial" w:cs="Arial"/>
                                          <w:color w:val="5B63B7" w:themeColor="text2" w:themeTint="99"/>
                                          <w:sz w:val="24"/>
                                          <w:szCs w:val="24"/>
                                        </w:rPr>
                                      </w:pPr>
                                      <w:r w:rsidRPr="008E6F7A">
                                        <w:rPr>
                                          <w:rFonts w:ascii="Arial" w:hAnsi="Arial" w:cs="Arial"/>
                                          <w:bCs/>
                                          <w:color w:val="5B63B7" w:themeColor="text2" w:themeTint="99"/>
                                          <w:sz w:val="24"/>
                                          <w:szCs w:val="24"/>
                                        </w:rPr>
                                        <w:t xml:space="preserve">Academic and Employability Skills  </w:t>
                                      </w:r>
                                    </w:p>
                                  </w:tc>
                                </w:tr>
                                <w:tr w:rsidR="00AC5B51" w:rsidRPr="008E6F7A" w14:paraId="0C14E018" w14:textId="77777777" w:rsidTr="00A5492F">
                                  <w:trPr>
                                    <w:trHeight w:val="360"/>
                                  </w:trPr>
                                  <w:tc>
                                    <w:tcPr>
                                      <w:tcW w:w="1742" w:type="dxa"/>
                                      <w:shd w:val="clear" w:color="auto" w:fill="FFFFFF" w:themeFill="background1"/>
                                    </w:tcPr>
                                    <w:p w14:paraId="7DFB4BA9" w14:textId="77777777" w:rsidR="006351C3" w:rsidRPr="00AC5B51" w:rsidRDefault="006351C3" w:rsidP="00AC5B51">
                                      <w:pPr>
                                        <w:pStyle w:val="NoSpacing"/>
                                        <w:shd w:val="clear" w:color="auto" w:fill="FFFFFF" w:themeFill="background1"/>
                                        <w:jc w:val="center"/>
                                        <w:rPr>
                                          <w:color w:val="5B63B7" w:themeColor="text2" w:themeTint="99"/>
                                        </w:rPr>
                                      </w:pPr>
                                      <w:r w:rsidRPr="00AC5B51">
                                        <w:rPr>
                                          <w:rFonts w:ascii="Arial" w:hAnsi="Arial" w:cs="Arial"/>
                                          <w:color w:val="5B63B7" w:themeColor="text2" w:themeTint="99"/>
                                          <w:sz w:val="22"/>
                                          <w:szCs w:val="22"/>
                                        </w:rPr>
                                        <w:t>Lecturer’s name</w:t>
                                      </w:r>
                                    </w:p>
                                  </w:tc>
                                  <w:tc>
                                    <w:tcPr>
                                      <w:tcW w:w="3990" w:type="dxa"/>
                                      <w:shd w:val="clear" w:color="auto" w:fill="FFFFFF" w:themeFill="background1"/>
                                    </w:tcPr>
                                    <w:p w14:paraId="2C928569" w14:textId="77777777" w:rsidR="006351C3" w:rsidRPr="008E6F7A" w:rsidRDefault="006351C3" w:rsidP="00AC5B51">
                                      <w:pPr>
                                        <w:pStyle w:val="NoSpacing"/>
                                        <w:shd w:val="clear" w:color="auto" w:fill="FFFFFF" w:themeFill="background1"/>
                                        <w:jc w:val="center"/>
                                        <w:rPr>
                                          <w:rFonts w:ascii="Arial" w:hAnsi="Arial" w:cs="Arial"/>
                                          <w:color w:val="5B63B7" w:themeColor="text2" w:themeTint="99"/>
                                          <w:sz w:val="24"/>
                                          <w:szCs w:val="24"/>
                                        </w:rPr>
                                      </w:pPr>
                                      <w:r w:rsidRPr="008E6F7A">
                                        <w:rPr>
                                          <w:rFonts w:ascii="Arial" w:hAnsi="Arial" w:cs="Arial"/>
                                          <w:color w:val="5B63B7" w:themeColor="text2" w:themeTint="99"/>
                                          <w:sz w:val="24"/>
                                          <w:szCs w:val="24"/>
                                        </w:rPr>
                                        <w:t>Doreen Nyaa Amundam</w:t>
                                      </w:r>
                                    </w:p>
                                  </w:tc>
                                </w:tr>
                              </w:tbl>
                              <w:p w14:paraId="0FBE1B22" w14:textId="619AF005" w:rsidR="00D504FB" w:rsidRDefault="00D504FB" w:rsidP="00AC5B51">
                                <w:pPr>
                                  <w:pStyle w:val="NoSpacing"/>
                                  <w:shd w:val="clear" w:color="auto" w:fill="FFFFFF" w:themeFill="background1"/>
                                  <w:jc w:val="center"/>
                                  <w:rPr>
                                    <w:color w:val="4A66AC" w:themeColor="accent1"/>
                                  </w:rPr>
                                </w:pPr>
                              </w:p>
                              <w:sdt>
                                <w:sdtPr>
                                  <w:rPr>
                                    <w:color w:val="4A66AC"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41BB4161" w14:textId="7B3C30CB" w:rsidR="00D504FB" w:rsidRDefault="00D504FB">
                                    <w:pPr>
                                      <w:pStyle w:val="NoSpacing"/>
                                      <w:jc w:val="right"/>
                                      <w:rPr>
                                        <w:color w:val="4A66AC" w:themeColor="accent1"/>
                                        <w:sz w:val="36"/>
                                        <w:szCs w:val="36"/>
                                      </w:rPr>
                                    </w:pPr>
                                    <w:r>
                                      <w:rPr>
                                        <w:color w:val="4A66AC"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65B7BF2" id="_x0000_t202" coordsize="21600,21600" o:spt="202" path="m,l,21600r21600,l21600,xe">
                    <v:stroke joinstyle="miter"/>
                    <v:path gradientshapeok="t" o:connecttype="rect"/>
                  </v:shapetype>
                  <v:shape id="Text Box 44" o:spid="_x0000_s1026" type="#_x0000_t202" style="position:absolute;margin-left:62.5pt;margin-top:532.7pt;width:419.4pt;height:157.25pt;z-index:25165772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" filled="f" stroked="f" strokeweight=".5pt">
                    <v:textbox inset="0,0,0,0">
                      <w:txbxContent>
                        <w:tbl>
                          <w:tblPr>
                            <w:tblStyle w:val="TableGrid"/>
                            <w:tblW w:w="5732" w:type="dxa"/>
                            <w:tblInd w:w="418" w:type="dxa"/>
                            <w:tblBorders>
                              <w:top w:val="single" w:sz="8" w:space="0" w:color="5B63B7" w:themeColor="text2" w:themeTint="99"/>
                              <w:left w:val="single" w:sz="8" w:space="0" w:color="5B63B7" w:themeColor="text2" w:themeTint="99"/>
                              <w:bottom w:val="single" w:sz="8" w:space="0" w:color="5B63B7" w:themeColor="text2" w:themeTint="99"/>
                              <w:right w:val="single" w:sz="8" w:space="0" w:color="5B63B7" w:themeColor="text2" w:themeTint="99"/>
                              <w:insideH w:val="single" w:sz="8" w:space="0" w:color="5B63B7" w:themeColor="text2" w:themeTint="99"/>
                              <w:insideV w:val="single" w:sz="8" w:space="0" w:color="5B63B7" w:themeColor="text2" w:themeTint="99"/>
                            </w:tblBorders>
                            <w:tblLook w:val="04A0" w:firstRow="1" w:lastRow="0" w:firstColumn="1" w:lastColumn="0" w:noHBand="0" w:noVBand="1"/>
                          </w:tblPr>
                          <w:tblGrid>
                            <w:gridCol w:w="1742"/>
                            <w:gridCol w:w="3990"/>
                          </w:tblGrid>
                          <w:tr w:rsidR="00AC5B51" w:rsidRPr="008E6F7A" w14:paraId="34E09468" w14:textId="77777777" w:rsidTr="00A5492F">
                            <w:trPr>
                              <w:trHeight w:val="360"/>
                            </w:trPr>
                            <w:tc>
                              <w:tcPr>
                                <w:tcW w:w="1742" w:type="dxa"/>
                                <w:shd w:val="clear" w:color="auto" w:fill="FFFFFF" w:themeFill="background1"/>
                              </w:tcPr>
                              <w:p w14:paraId="02D580CA" w14:textId="77777777" w:rsidR="006351C3" w:rsidRPr="00AC5B51" w:rsidRDefault="006351C3" w:rsidP="00AC5B51">
                                <w:pPr>
                                  <w:pStyle w:val="NoSpacing"/>
                                  <w:shd w:val="clear" w:color="auto" w:fill="FFFFFF" w:themeFill="background1"/>
                                  <w:jc w:val="center"/>
                                  <w:rPr>
                                    <w:color w:val="5B63B7" w:themeColor="text2" w:themeTint="99"/>
                                  </w:rPr>
                                </w:pPr>
                                <w:r w:rsidRPr="00AC5B51">
                                  <w:rPr>
                                    <w:rFonts w:ascii="Arial" w:hAnsi="Arial" w:cs="Arial"/>
                                    <w:color w:val="5B63B7" w:themeColor="text2" w:themeTint="99"/>
                                    <w:sz w:val="22"/>
                                    <w:szCs w:val="22"/>
                                  </w:rPr>
                                  <w:t>Student Name</w:t>
                                </w:r>
                              </w:p>
                            </w:tc>
                            <w:tc>
                              <w:tcPr>
                                <w:tcW w:w="3990" w:type="dxa"/>
                                <w:shd w:val="clear" w:color="auto" w:fill="FFFFFF" w:themeFill="background1"/>
                              </w:tcPr>
                              <w:p w14:paraId="53BA8080" w14:textId="03CEE6C3" w:rsidR="006351C3" w:rsidRPr="008E6F7A" w:rsidRDefault="008E6F7A" w:rsidP="00AC5B51">
                                <w:pPr>
                                  <w:pStyle w:val="NoSpacing"/>
                                  <w:shd w:val="clear" w:color="auto" w:fill="FFFFFF" w:themeFill="background1"/>
                                  <w:jc w:val="center"/>
                                  <w:rPr>
                                    <w:rFonts w:ascii="Arial" w:hAnsi="Arial" w:cs="Arial"/>
                                    <w:color w:val="5B63B7" w:themeColor="text2" w:themeTint="99"/>
                                    <w:sz w:val="24"/>
                                    <w:szCs w:val="24"/>
                                  </w:rPr>
                                </w:pPr>
                                <w:r w:rsidRPr="008E6F7A">
                                  <w:rPr>
                                    <w:rFonts w:ascii="Arial" w:hAnsi="Arial" w:cs="Arial"/>
                                    <w:color w:val="5B63B7" w:themeColor="text2" w:themeTint="99"/>
                                    <w:sz w:val="24"/>
                                    <w:szCs w:val="24"/>
                                  </w:rPr>
                                  <w:t>Radoslav Nikolov</w:t>
                                </w:r>
                              </w:p>
                            </w:tc>
                          </w:tr>
                          <w:tr w:rsidR="00AC5B51" w:rsidRPr="008E6F7A" w14:paraId="0E384A62" w14:textId="77777777" w:rsidTr="00A5492F">
                            <w:trPr>
                              <w:trHeight w:val="360"/>
                            </w:trPr>
                            <w:tc>
                              <w:tcPr>
                                <w:tcW w:w="1742" w:type="dxa"/>
                                <w:shd w:val="clear" w:color="auto" w:fill="FFFFFF" w:themeFill="background1"/>
                              </w:tcPr>
                              <w:p w14:paraId="26AA2576" w14:textId="77777777" w:rsidR="006351C3" w:rsidRPr="00AC5B51" w:rsidRDefault="006351C3" w:rsidP="00AC5B51">
                                <w:pPr>
                                  <w:pStyle w:val="NoSpacing"/>
                                  <w:shd w:val="clear" w:color="auto" w:fill="FFFFFF" w:themeFill="background1"/>
                                  <w:jc w:val="center"/>
                                  <w:rPr>
                                    <w:color w:val="5B63B7" w:themeColor="text2" w:themeTint="99"/>
                                  </w:rPr>
                                </w:pPr>
                                <w:r w:rsidRPr="00AC5B51">
                                  <w:rPr>
                                    <w:rFonts w:ascii="Arial" w:hAnsi="Arial" w:cs="Arial"/>
                                    <w:color w:val="5B63B7" w:themeColor="text2" w:themeTint="99"/>
                                    <w:sz w:val="22"/>
                                    <w:szCs w:val="22"/>
                                  </w:rPr>
                                  <w:t>Student ID</w:t>
                                </w:r>
                              </w:p>
                            </w:tc>
                            <w:tc>
                              <w:tcPr>
                                <w:tcW w:w="3990" w:type="dxa"/>
                                <w:shd w:val="clear" w:color="auto" w:fill="FFFFFF" w:themeFill="background1"/>
                              </w:tcPr>
                              <w:p w14:paraId="686BE4E0" w14:textId="262A19F9" w:rsidR="006351C3" w:rsidRPr="008E6F7A" w:rsidRDefault="006351C3" w:rsidP="00AC5B51">
                                <w:pPr>
                                  <w:pStyle w:val="NoSpacing"/>
                                  <w:shd w:val="clear" w:color="auto" w:fill="FFFFFF" w:themeFill="background1"/>
                                  <w:jc w:val="center"/>
                                  <w:rPr>
                                    <w:rFonts w:ascii="Arial" w:hAnsi="Arial" w:cs="Arial"/>
                                    <w:color w:val="5B63B7" w:themeColor="text2" w:themeTint="99"/>
                                    <w:sz w:val="24"/>
                                    <w:szCs w:val="24"/>
                                  </w:rPr>
                                </w:pPr>
                                <w:r w:rsidRPr="008E6F7A">
                                  <w:rPr>
                                    <w:rFonts w:ascii="Arial" w:hAnsi="Arial" w:cs="Arial"/>
                                    <w:color w:val="5B63B7" w:themeColor="text2" w:themeTint="99"/>
                                    <w:sz w:val="24"/>
                                    <w:szCs w:val="24"/>
                                  </w:rPr>
                                  <w:t>2</w:t>
                                </w:r>
                                <w:r w:rsidR="008E6F7A">
                                  <w:rPr>
                                    <w:rFonts w:ascii="Arial" w:hAnsi="Arial" w:cs="Arial"/>
                                    <w:color w:val="5B63B7" w:themeColor="text2" w:themeTint="99"/>
                                    <w:sz w:val="24"/>
                                    <w:szCs w:val="24"/>
                                  </w:rPr>
                                  <w:t>118366</w:t>
                                </w:r>
                              </w:p>
                            </w:tc>
                          </w:tr>
                          <w:tr w:rsidR="00AC5B51" w:rsidRPr="008E6F7A" w14:paraId="28691DE3" w14:textId="77777777" w:rsidTr="00A5492F">
                            <w:trPr>
                              <w:trHeight w:val="376"/>
                            </w:trPr>
                            <w:tc>
                              <w:tcPr>
                                <w:tcW w:w="1742" w:type="dxa"/>
                                <w:shd w:val="clear" w:color="auto" w:fill="FFFFFF" w:themeFill="background1"/>
                              </w:tcPr>
                              <w:p w14:paraId="208A3F63" w14:textId="77777777" w:rsidR="006351C3" w:rsidRPr="00AC5B51" w:rsidRDefault="006351C3" w:rsidP="00AC5B51">
                                <w:pPr>
                                  <w:pStyle w:val="NoSpacing"/>
                                  <w:shd w:val="clear" w:color="auto" w:fill="FFFFFF" w:themeFill="background1"/>
                                  <w:jc w:val="center"/>
                                  <w:rPr>
                                    <w:color w:val="5B63B7" w:themeColor="text2" w:themeTint="99"/>
                                  </w:rPr>
                                </w:pPr>
                                <w:r w:rsidRPr="00AC5B51">
                                  <w:rPr>
                                    <w:rFonts w:ascii="Arial" w:hAnsi="Arial" w:cs="Arial"/>
                                    <w:color w:val="5B63B7" w:themeColor="text2" w:themeTint="99"/>
                                    <w:sz w:val="22"/>
                                    <w:szCs w:val="22"/>
                                  </w:rPr>
                                  <w:t>Module code</w:t>
                                </w:r>
                              </w:p>
                            </w:tc>
                            <w:tc>
                              <w:tcPr>
                                <w:tcW w:w="3990" w:type="dxa"/>
                                <w:shd w:val="clear" w:color="auto" w:fill="FFFFFF" w:themeFill="background1"/>
                              </w:tcPr>
                              <w:p w14:paraId="72AE6BC3" w14:textId="77777777" w:rsidR="006351C3" w:rsidRPr="008E6F7A" w:rsidRDefault="006351C3" w:rsidP="00AC5B51">
                                <w:pPr>
                                  <w:pStyle w:val="NoSpacing"/>
                                  <w:shd w:val="clear" w:color="auto" w:fill="FFFFFF" w:themeFill="background1"/>
                                  <w:jc w:val="center"/>
                                  <w:rPr>
                                    <w:rFonts w:ascii="Arial" w:hAnsi="Arial" w:cs="Arial"/>
                                    <w:color w:val="5B63B7" w:themeColor="text2" w:themeTint="99"/>
                                    <w:sz w:val="24"/>
                                    <w:szCs w:val="24"/>
                                  </w:rPr>
                                </w:pPr>
                                <w:r w:rsidRPr="008E6F7A">
                                  <w:rPr>
                                    <w:rFonts w:ascii="Arial" w:hAnsi="Arial" w:cs="Arial"/>
                                    <w:color w:val="5B63B7" w:themeColor="text2" w:themeTint="99"/>
                                    <w:sz w:val="24"/>
                                    <w:szCs w:val="24"/>
                                  </w:rPr>
                                  <w:t>BMSW4001_BIRM</w:t>
                                </w:r>
                              </w:p>
                            </w:tc>
                          </w:tr>
                          <w:tr w:rsidR="00AC5B51" w:rsidRPr="008E6F7A" w14:paraId="7F9B2585" w14:textId="77777777" w:rsidTr="00A5492F">
                            <w:trPr>
                              <w:trHeight w:val="360"/>
                            </w:trPr>
                            <w:tc>
                              <w:tcPr>
                                <w:tcW w:w="1742" w:type="dxa"/>
                                <w:shd w:val="clear" w:color="auto" w:fill="FFFFFF" w:themeFill="background1"/>
                              </w:tcPr>
                              <w:p w14:paraId="63AC65A7" w14:textId="77777777" w:rsidR="006351C3" w:rsidRPr="00AC5B51" w:rsidRDefault="006351C3" w:rsidP="00AC5B51">
                                <w:pPr>
                                  <w:pStyle w:val="NoSpacing"/>
                                  <w:shd w:val="clear" w:color="auto" w:fill="FFFFFF" w:themeFill="background1"/>
                                  <w:jc w:val="center"/>
                                  <w:rPr>
                                    <w:color w:val="5B63B7" w:themeColor="text2" w:themeTint="99"/>
                                  </w:rPr>
                                </w:pPr>
                                <w:r w:rsidRPr="00AC5B51">
                                  <w:rPr>
                                    <w:rFonts w:ascii="Arial" w:hAnsi="Arial" w:cs="Arial"/>
                                    <w:color w:val="5B63B7" w:themeColor="text2" w:themeTint="99"/>
                                    <w:sz w:val="22"/>
                                    <w:szCs w:val="22"/>
                                  </w:rPr>
                                  <w:t>Assignment section</w:t>
                                </w:r>
                              </w:p>
                            </w:tc>
                            <w:tc>
                              <w:tcPr>
                                <w:tcW w:w="3990" w:type="dxa"/>
                                <w:shd w:val="clear" w:color="auto" w:fill="FFFFFF" w:themeFill="background1"/>
                              </w:tcPr>
                              <w:p w14:paraId="67C4AFDA" w14:textId="77777777" w:rsidR="006351C3" w:rsidRPr="008E6F7A" w:rsidRDefault="006351C3" w:rsidP="00AC5B51">
                                <w:pPr>
                                  <w:pStyle w:val="NoSpacing"/>
                                  <w:shd w:val="clear" w:color="auto" w:fill="FFFFFF" w:themeFill="background1"/>
                                  <w:jc w:val="center"/>
                                  <w:rPr>
                                    <w:rFonts w:ascii="Arial" w:hAnsi="Arial" w:cs="Arial"/>
                                    <w:color w:val="5B63B7" w:themeColor="text2" w:themeTint="99"/>
                                    <w:sz w:val="24"/>
                                    <w:szCs w:val="24"/>
                                  </w:rPr>
                                </w:pPr>
                                <w:r w:rsidRPr="008E6F7A">
                                  <w:rPr>
                                    <w:rFonts w:ascii="Arial" w:hAnsi="Arial" w:cs="Arial"/>
                                    <w:bCs/>
                                    <w:color w:val="5B63B7" w:themeColor="text2" w:themeTint="99"/>
                                    <w:sz w:val="24"/>
                                    <w:szCs w:val="24"/>
                                  </w:rPr>
                                  <w:t xml:space="preserve">Academic and Employability Skills  </w:t>
                                </w:r>
                              </w:p>
                            </w:tc>
                          </w:tr>
                          <w:tr w:rsidR="00AC5B51" w:rsidRPr="008E6F7A" w14:paraId="0C14E018" w14:textId="77777777" w:rsidTr="00A5492F">
                            <w:trPr>
                              <w:trHeight w:val="360"/>
                            </w:trPr>
                            <w:tc>
                              <w:tcPr>
                                <w:tcW w:w="1742" w:type="dxa"/>
                                <w:shd w:val="clear" w:color="auto" w:fill="FFFFFF" w:themeFill="background1"/>
                              </w:tcPr>
                              <w:p w14:paraId="7DFB4BA9" w14:textId="77777777" w:rsidR="006351C3" w:rsidRPr="00AC5B51" w:rsidRDefault="006351C3" w:rsidP="00AC5B51">
                                <w:pPr>
                                  <w:pStyle w:val="NoSpacing"/>
                                  <w:shd w:val="clear" w:color="auto" w:fill="FFFFFF" w:themeFill="background1"/>
                                  <w:jc w:val="center"/>
                                  <w:rPr>
                                    <w:color w:val="5B63B7" w:themeColor="text2" w:themeTint="99"/>
                                  </w:rPr>
                                </w:pPr>
                                <w:r w:rsidRPr="00AC5B51">
                                  <w:rPr>
                                    <w:rFonts w:ascii="Arial" w:hAnsi="Arial" w:cs="Arial"/>
                                    <w:color w:val="5B63B7" w:themeColor="text2" w:themeTint="99"/>
                                    <w:sz w:val="22"/>
                                    <w:szCs w:val="22"/>
                                  </w:rPr>
                                  <w:t>Lecturer’s name</w:t>
                                </w:r>
                              </w:p>
                            </w:tc>
                            <w:tc>
                              <w:tcPr>
                                <w:tcW w:w="3990" w:type="dxa"/>
                                <w:shd w:val="clear" w:color="auto" w:fill="FFFFFF" w:themeFill="background1"/>
                              </w:tcPr>
                              <w:p w14:paraId="2C928569" w14:textId="77777777" w:rsidR="006351C3" w:rsidRPr="008E6F7A" w:rsidRDefault="006351C3" w:rsidP="00AC5B51">
                                <w:pPr>
                                  <w:pStyle w:val="NoSpacing"/>
                                  <w:shd w:val="clear" w:color="auto" w:fill="FFFFFF" w:themeFill="background1"/>
                                  <w:jc w:val="center"/>
                                  <w:rPr>
                                    <w:rFonts w:ascii="Arial" w:hAnsi="Arial" w:cs="Arial"/>
                                    <w:color w:val="5B63B7" w:themeColor="text2" w:themeTint="99"/>
                                    <w:sz w:val="24"/>
                                    <w:szCs w:val="24"/>
                                  </w:rPr>
                                </w:pPr>
                                <w:r w:rsidRPr="008E6F7A">
                                  <w:rPr>
                                    <w:rFonts w:ascii="Arial" w:hAnsi="Arial" w:cs="Arial"/>
                                    <w:color w:val="5B63B7" w:themeColor="text2" w:themeTint="99"/>
                                    <w:sz w:val="24"/>
                                    <w:szCs w:val="24"/>
                                  </w:rPr>
                                  <w:t>Doreen Nyaa Amundam</w:t>
                                </w:r>
                              </w:p>
                            </w:tc>
                          </w:tr>
                        </w:tbl>
                        <w:p w14:paraId="0FBE1B22" w14:textId="619AF005" w:rsidR="00D504FB" w:rsidRDefault="00D504FB" w:rsidP="00AC5B51">
                          <w:pPr>
                            <w:pStyle w:val="NoSpacing"/>
                            <w:shd w:val="clear" w:color="auto" w:fill="FFFFFF" w:themeFill="background1"/>
                            <w:jc w:val="center"/>
                            <w:rPr>
                              <w:color w:val="4A66AC" w:themeColor="accent1"/>
                            </w:rPr>
                          </w:pPr>
                        </w:p>
                        <w:sdt>
                          <w:sdtPr>
                            <w:rPr>
                              <w:color w:val="4A66AC"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41BB4161" w14:textId="7B3C30CB" w:rsidR="00D504FB" w:rsidRDefault="00D504FB">
                              <w:pPr>
                                <w:pStyle w:val="NoSpacing"/>
                                <w:jc w:val="right"/>
                                <w:rPr>
                                  <w:color w:val="4A66AC" w:themeColor="accent1"/>
                                  <w:sz w:val="36"/>
                                  <w:szCs w:val="36"/>
                                </w:rPr>
                              </w:pPr>
                              <w:r>
                                <w:rPr>
                                  <w:color w:val="4A66AC" w:themeColor="accent1"/>
                                  <w:sz w:val="36"/>
                                  <w:szCs w:val="36"/>
                                </w:rPr>
                                <w:t xml:space="preserve">     </w:t>
                              </w:r>
                            </w:p>
                          </w:sdtContent>
                        </w:sdt>
                      </w:txbxContent>
                    </v:textbox>
                    <w10:wrap anchorx="margin" anchory="margin"/>
                  </v:shape>
                </w:pict>
              </mc:Fallback>
            </mc:AlternateContent>
          </w:r>
          <w:r w:rsidR="00D504FB">
            <w:rPr>
              <w:rFonts w:ascii="Arial" w:hAnsi="Arial" w:cs="Arial"/>
              <w:sz w:val="22"/>
              <w:szCs w:val="22"/>
            </w:rPr>
            <w:br w:type="page"/>
          </w:r>
        </w:p>
      </w:sdtContent>
    </w:sdt>
    <w:sdt>
      <w:sdtPr>
        <w:rPr>
          <w:rFonts w:ascii="Arial" w:hAnsi="Arial" w:cs="Arial"/>
          <w:b/>
          <w:bCs/>
          <w:caps w:val="0"/>
          <w:color w:val="auto"/>
          <w:spacing w:val="0"/>
          <w:sz w:val="20"/>
          <w:szCs w:val="20"/>
        </w:rPr>
        <w:id w:val="593060561"/>
        <w:docPartObj>
          <w:docPartGallery w:val="Table of Contents"/>
          <w:docPartUnique/>
        </w:docPartObj>
      </w:sdtPr>
      <w:sdtEndPr>
        <w:rPr>
          <w:rFonts w:asciiTheme="minorHAnsi" w:hAnsiTheme="minorHAnsi" w:cstheme="minorBidi"/>
          <w:noProof/>
        </w:rPr>
      </w:sdtEndPr>
      <w:sdtContent>
        <w:p w14:paraId="6F45D06F" w14:textId="540F053B" w:rsidR="00FC4719" w:rsidRPr="00E92FC8" w:rsidRDefault="00FC4719">
          <w:pPr>
            <w:pStyle w:val="TOCHeading"/>
            <w:rPr>
              <w:rFonts w:ascii="Arial" w:hAnsi="Arial" w:cs="Arial"/>
              <w:b/>
              <w:bCs/>
            </w:rPr>
          </w:pPr>
          <w:r w:rsidRPr="00E92FC8">
            <w:rPr>
              <w:rFonts w:ascii="Arial" w:hAnsi="Arial" w:cs="Arial"/>
              <w:b/>
              <w:bCs/>
            </w:rPr>
            <w:t>Table of Contents</w:t>
          </w:r>
        </w:p>
        <w:p w14:paraId="2EC49BC3" w14:textId="6D8AAD13" w:rsidR="00A16AE1" w:rsidRDefault="00FC4719">
          <w:pPr>
            <w:pStyle w:val="TOC1"/>
            <w:tabs>
              <w:tab w:val="right" w:leader="dot" w:pos="9016"/>
            </w:tabs>
            <w:rPr>
              <w:noProof/>
              <w:sz w:val="22"/>
              <w:szCs w:val="22"/>
              <w:lang w:val="bg-BG" w:eastAsia="bg-BG"/>
            </w:rPr>
          </w:pPr>
          <w:r>
            <w:fldChar w:fldCharType="begin"/>
          </w:r>
          <w:r>
            <w:instrText xml:space="preserve"> TOC \o "1-3" \h \z \u </w:instrText>
          </w:r>
          <w:r>
            <w:fldChar w:fldCharType="separate"/>
          </w:r>
          <w:hyperlink w:anchor="_Toc99885662" w:history="1">
            <w:r w:rsidR="00A16AE1" w:rsidRPr="00F17AE2">
              <w:rPr>
                <w:rStyle w:val="Hyperlink"/>
                <w:rFonts w:ascii="Arial" w:hAnsi="Arial" w:cs="Arial"/>
                <w:b/>
                <w:bCs/>
                <w:noProof/>
              </w:rPr>
              <w:t>Abstract</w:t>
            </w:r>
            <w:r w:rsidR="00A16AE1">
              <w:rPr>
                <w:noProof/>
                <w:webHidden/>
              </w:rPr>
              <w:tab/>
            </w:r>
            <w:r w:rsidR="00A16AE1">
              <w:rPr>
                <w:noProof/>
                <w:webHidden/>
              </w:rPr>
              <w:fldChar w:fldCharType="begin"/>
            </w:r>
            <w:r w:rsidR="00A16AE1">
              <w:rPr>
                <w:noProof/>
                <w:webHidden/>
              </w:rPr>
              <w:instrText xml:space="preserve"> PAGEREF _Toc99885662 \h </w:instrText>
            </w:r>
            <w:r w:rsidR="00A16AE1">
              <w:rPr>
                <w:noProof/>
                <w:webHidden/>
              </w:rPr>
            </w:r>
            <w:r w:rsidR="00A16AE1">
              <w:rPr>
                <w:noProof/>
                <w:webHidden/>
              </w:rPr>
              <w:fldChar w:fldCharType="separate"/>
            </w:r>
            <w:r w:rsidR="00A16AE1">
              <w:rPr>
                <w:noProof/>
                <w:webHidden/>
              </w:rPr>
              <w:t>2</w:t>
            </w:r>
            <w:r w:rsidR="00A16AE1">
              <w:rPr>
                <w:noProof/>
                <w:webHidden/>
              </w:rPr>
              <w:fldChar w:fldCharType="end"/>
            </w:r>
          </w:hyperlink>
        </w:p>
        <w:p w14:paraId="47985444" w14:textId="1C4CF39C" w:rsidR="00A16AE1" w:rsidRDefault="00A16AE1">
          <w:pPr>
            <w:pStyle w:val="TOC1"/>
            <w:tabs>
              <w:tab w:val="right" w:leader="dot" w:pos="9016"/>
            </w:tabs>
            <w:rPr>
              <w:noProof/>
              <w:sz w:val="22"/>
              <w:szCs w:val="22"/>
              <w:lang w:val="bg-BG" w:eastAsia="bg-BG"/>
            </w:rPr>
          </w:pPr>
          <w:hyperlink w:anchor="_Toc99885663" w:history="1">
            <w:r w:rsidRPr="00F17AE2">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_Toc99885663 \h </w:instrText>
            </w:r>
            <w:r>
              <w:rPr>
                <w:noProof/>
                <w:webHidden/>
              </w:rPr>
            </w:r>
            <w:r>
              <w:rPr>
                <w:noProof/>
                <w:webHidden/>
              </w:rPr>
              <w:fldChar w:fldCharType="separate"/>
            </w:r>
            <w:r>
              <w:rPr>
                <w:noProof/>
                <w:webHidden/>
              </w:rPr>
              <w:t>3</w:t>
            </w:r>
            <w:r>
              <w:rPr>
                <w:noProof/>
                <w:webHidden/>
              </w:rPr>
              <w:fldChar w:fldCharType="end"/>
            </w:r>
          </w:hyperlink>
        </w:p>
        <w:p w14:paraId="39E59908" w14:textId="6410DDF0" w:rsidR="00A16AE1" w:rsidRDefault="00A16AE1">
          <w:pPr>
            <w:pStyle w:val="TOC1"/>
            <w:tabs>
              <w:tab w:val="left" w:pos="440"/>
              <w:tab w:val="right" w:leader="dot" w:pos="9016"/>
            </w:tabs>
            <w:rPr>
              <w:noProof/>
              <w:sz w:val="22"/>
              <w:szCs w:val="22"/>
              <w:lang w:val="bg-BG" w:eastAsia="bg-BG"/>
            </w:rPr>
          </w:pPr>
          <w:hyperlink w:anchor="_Toc99885664" w:history="1">
            <w:r w:rsidRPr="00F17AE2">
              <w:rPr>
                <w:rStyle w:val="Hyperlink"/>
                <w:rFonts w:ascii="Wingdings" w:hAnsi="Wingdings"/>
                <w:noProof/>
              </w:rPr>
              <w:t></w:t>
            </w:r>
            <w:r>
              <w:rPr>
                <w:noProof/>
                <w:sz w:val="22"/>
                <w:szCs w:val="22"/>
                <w:lang w:val="bg-BG" w:eastAsia="bg-BG"/>
              </w:rPr>
              <w:tab/>
            </w:r>
            <w:r w:rsidRPr="00F17AE2">
              <w:rPr>
                <w:rStyle w:val="Hyperlink"/>
                <w:rFonts w:ascii="Arial" w:hAnsi="Arial" w:cs="Arial"/>
                <w:b/>
                <w:bCs/>
                <w:noProof/>
              </w:rPr>
              <w:t>pay</w:t>
            </w:r>
            <w:r>
              <w:rPr>
                <w:noProof/>
                <w:webHidden/>
              </w:rPr>
              <w:tab/>
            </w:r>
            <w:r>
              <w:rPr>
                <w:noProof/>
                <w:webHidden/>
              </w:rPr>
              <w:fldChar w:fldCharType="begin"/>
            </w:r>
            <w:r>
              <w:rPr>
                <w:noProof/>
                <w:webHidden/>
              </w:rPr>
              <w:instrText xml:space="preserve"> PAGEREF _Toc99885664 \h </w:instrText>
            </w:r>
            <w:r>
              <w:rPr>
                <w:noProof/>
                <w:webHidden/>
              </w:rPr>
            </w:r>
            <w:r>
              <w:rPr>
                <w:noProof/>
                <w:webHidden/>
              </w:rPr>
              <w:fldChar w:fldCharType="separate"/>
            </w:r>
            <w:r>
              <w:rPr>
                <w:noProof/>
                <w:webHidden/>
              </w:rPr>
              <w:t>4</w:t>
            </w:r>
            <w:r>
              <w:rPr>
                <w:noProof/>
                <w:webHidden/>
              </w:rPr>
              <w:fldChar w:fldCharType="end"/>
            </w:r>
          </w:hyperlink>
        </w:p>
        <w:p w14:paraId="382CAA10" w14:textId="5646069E" w:rsidR="00A16AE1" w:rsidRDefault="00A16AE1">
          <w:pPr>
            <w:pStyle w:val="TOC1"/>
            <w:tabs>
              <w:tab w:val="left" w:pos="440"/>
              <w:tab w:val="right" w:leader="dot" w:pos="9016"/>
            </w:tabs>
            <w:rPr>
              <w:noProof/>
              <w:sz w:val="22"/>
              <w:szCs w:val="22"/>
              <w:lang w:val="bg-BG" w:eastAsia="bg-BG"/>
            </w:rPr>
          </w:pPr>
          <w:hyperlink w:anchor="_Toc99885665" w:history="1">
            <w:r w:rsidRPr="00F17AE2">
              <w:rPr>
                <w:rStyle w:val="Hyperlink"/>
                <w:rFonts w:ascii="Wingdings" w:hAnsi="Wingdings" w:cs="Arial"/>
                <w:bCs/>
                <w:noProof/>
              </w:rPr>
              <w:t></w:t>
            </w:r>
            <w:r>
              <w:rPr>
                <w:noProof/>
                <w:sz w:val="22"/>
                <w:szCs w:val="22"/>
                <w:lang w:val="bg-BG" w:eastAsia="bg-BG"/>
              </w:rPr>
              <w:tab/>
            </w:r>
            <w:r w:rsidRPr="00F17AE2">
              <w:rPr>
                <w:rStyle w:val="Hyperlink"/>
                <w:rFonts w:ascii="Arial" w:hAnsi="Arial" w:cs="Arial"/>
                <w:b/>
                <w:bCs/>
                <w:noProof/>
              </w:rPr>
              <w:t>Recognition and awards</w:t>
            </w:r>
            <w:r>
              <w:rPr>
                <w:noProof/>
                <w:webHidden/>
              </w:rPr>
              <w:tab/>
            </w:r>
            <w:r>
              <w:rPr>
                <w:noProof/>
                <w:webHidden/>
              </w:rPr>
              <w:fldChar w:fldCharType="begin"/>
            </w:r>
            <w:r>
              <w:rPr>
                <w:noProof/>
                <w:webHidden/>
              </w:rPr>
              <w:instrText xml:space="preserve"> PAGEREF _Toc99885665 \h </w:instrText>
            </w:r>
            <w:r>
              <w:rPr>
                <w:noProof/>
                <w:webHidden/>
              </w:rPr>
            </w:r>
            <w:r>
              <w:rPr>
                <w:noProof/>
                <w:webHidden/>
              </w:rPr>
              <w:fldChar w:fldCharType="separate"/>
            </w:r>
            <w:r>
              <w:rPr>
                <w:noProof/>
                <w:webHidden/>
              </w:rPr>
              <w:t>5</w:t>
            </w:r>
            <w:r>
              <w:rPr>
                <w:noProof/>
                <w:webHidden/>
              </w:rPr>
              <w:fldChar w:fldCharType="end"/>
            </w:r>
          </w:hyperlink>
        </w:p>
        <w:p w14:paraId="2484FFB5" w14:textId="5DD8FE99" w:rsidR="00A16AE1" w:rsidRDefault="00A16AE1">
          <w:pPr>
            <w:pStyle w:val="TOC1"/>
            <w:tabs>
              <w:tab w:val="left" w:pos="440"/>
              <w:tab w:val="right" w:leader="dot" w:pos="9016"/>
            </w:tabs>
            <w:rPr>
              <w:noProof/>
              <w:sz w:val="22"/>
              <w:szCs w:val="22"/>
              <w:lang w:val="bg-BG" w:eastAsia="bg-BG"/>
            </w:rPr>
          </w:pPr>
          <w:hyperlink w:anchor="_Toc99885666" w:history="1">
            <w:r w:rsidRPr="00F17AE2">
              <w:rPr>
                <w:rStyle w:val="Hyperlink"/>
                <w:rFonts w:ascii="Wingdings" w:hAnsi="Wingdings" w:cs="Arial"/>
                <w:bCs/>
                <w:noProof/>
              </w:rPr>
              <w:t></w:t>
            </w:r>
            <w:r>
              <w:rPr>
                <w:noProof/>
                <w:sz w:val="22"/>
                <w:szCs w:val="22"/>
                <w:lang w:val="bg-BG" w:eastAsia="bg-BG"/>
              </w:rPr>
              <w:tab/>
            </w:r>
            <w:r w:rsidRPr="00F17AE2">
              <w:rPr>
                <w:rStyle w:val="Hyperlink"/>
                <w:rFonts w:ascii="Arial" w:hAnsi="Arial" w:cs="Arial"/>
                <w:b/>
                <w:bCs/>
                <w:noProof/>
              </w:rPr>
              <w:t>Additional holiday</w:t>
            </w:r>
            <w:r>
              <w:rPr>
                <w:noProof/>
                <w:webHidden/>
              </w:rPr>
              <w:tab/>
            </w:r>
            <w:r>
              <w:rPr>
                <w:noProof/>
                <w:webHidden/>
              </w:rPr>
              <w:fldChar w:fldCharType="begin"/>
            </w:r>
            <w:r>
              <w:rPr>
                <w:noProof/>
                <w:webHidden/>
              </w:rPr>
              <w:instrText xml:space="preserve"> PAGEREF _Toc99885666 \h </w:instrText>
            </w:r>
            <w:r>
              <w:rPr>
                <w:noProof/>
                <w:webHidden/>
              </w:rPr>
            </w:r>
            <w:r>
              <w:rPr>
                <w:noProof/>
                <w:webHidden/>
              </w:rPr>
              <w:fldChar w:fldCharType="separate"/>
            </w:r>
            <w:r>
              <w:rPr>
                <w:noProof/>
                <w:webHidden/>
              </w:rPr>
              <w:t>7</w:t>
            </w:r>
            <w:r>
              <w:rPr>
                <w:noProof/>
                <w:webHidden/>
              </w:rPr>
              <w:fldChar w:fldCharType="end"/>
            </w:r>
          </w:hyperlink>
        </w:p>
        <w:p w14:paraId="1D5278B4" w14:textId="0169FDA9" w:rsidR="00A16AE1" w:rsidRDefault="00A16AE1">
          <w:pPr>
            <w:pStyle w:val="TOC1"/>
            <w:tabs>
              <w:tab w:val="left" w:pos="440"/>
              <w:tab w:val="right" w:leader="dot" w:pos="9016"/>
            </w:tabs>
            <w:rPr>
              <w:noProof/>
              <w:sz w:val="22"/>
              <w:szCs w:val="22"/>
              <w:lang w:val="bg-BG" w:eastAsia="bg-BG"/>
            </w:rPr>
          </w:pPr>
          <w:hyperlink w:anchor="_Toc99885667" w:history="1">
            <w:r w:rsidRPr="00F17AE2">
              <w:rPr>
                <w:rStyle w:val="Hyperlink"/>
                <w:rFonts w:ascii="Wingdings" w:hAnsi="Wingdings" w:cs="Arial"/>
                <w:bCs/>
                <w:noProof/>
              </w:rPr>
              <w:t></w:t>
            </w:r>
            <w:r>
              <w:rPr>
                <w:noProof/>
                <w:sz w:val="22"/>
                <w:szCs w:val="22"/>
                <w:lang w:val="bg-BG" w:eastAsia="bg-BG"/>
              </w:rPr>
              <w:tab/>
            </w:r>
            <w:r w:rsidRPr="00F17AE2">
              <w:rPr>
                <w:rStyle w:val="Hyperlink"/>
                <w:rFonts w:ascii="Arial" w:hAnsi="Arial" w:cs="Arial"/>
                <w:b/>
                <w:bCs/>
                <w:noProof/>
              </w:rPr>
              <w:t>Good working conditions</w:t>
            </w:r>
            <w:r>
              <w:rPr>
                <w:noProof/>
                <w:webHidden/>
              </w:rPr>
              <w:tab/>
            </w:r>
            <w:r>
              <w:rPr>
                <w:noProof/>
                <w:webHidden/>
              </w:rPr>
              <w:fldChar w:fldCharType="begin"/>
            </w:r>
            <w:r>
              <w:rPr>
                <w:noProof/>
                <w:webHidden/>
              </w:rPr>
              <w:instrText xml:space="preserve"> PAGEREF _Toc99885667 \h </w:instrText>
            </w:r>
            <w:r>
              <w:rPr>
                <w:noProof/>
                <w:webHidden/>
              </w:rPr>
            </w:r>
            <w:r>
              <w:rPr>
                <w:noProof/>
                <w:webHidden/>
              </w:rPr>
              <w:fldChar w:fldCharType="separate"/>
            </w:r>
            <w:r>
              <w:rPr>
                <w:noProof/>
                <w:webHidden/>
              </w:rPr>
              <w:t>8</w:t>
            </w:r>
            <w:r>
              <w:rPr>
                <w:noProof/>
                <w:webHidden/>
              </w:rPr>
              <w:fldChar w:fldCharType="end"/>
            </w:r>
          </w:hyperlink>
        </w:p>
        <w:p w14:paraId="7FED62D6" w14:textId="6539DDBB" w:rsidR="00A16AE1" w:rsidRDefault="00A16AE1">
          <w:pPr>
            <w:pStyle w:val="TOC1"/>
            <w:tabs>
              <w:tab w:val="right" w:leader="dot" w:pos="9016"/>
            </w:tabs>
            <w:rPr>
              <w:noProof/>
              <w:sz w:val="22"/>
              <w:szCs w:val="22"/>
              <w:lang w:val="bg-BG" w:eastAsia="bg-BG"/>
            </w:rPr>
          </w:pPr>
          <w:hyperlink w:anchor="_Toc99885668" w:history="1">
            <w:r w:rsidRPr="00F17AE2">
              <w:rPr>
                <w:rStyle w:val="Hyperlink"/>
                <w:rFonts w:ascii="Arial" w:hAnsi="Arial" w:cs="Arial"/>
                <w:b/>
                <w:bCs/>
                <w:noProof/>
              </w:rPr>
              <w:t>recommendation</w:t>
            </w:r>
            <w:r>
              <w:rPr>
                <w:noProof/>
                <w:webHidden/>
              </w:rPr>
              <w:tab/>
            </w:r>
            <w:r>
              <w:rPr>
                <w:noProof/>
                <w:webHidden/>
              </w:rPr>
              <w:fldChar w:fldCharType="begin"/>
            </w:r>
            <w:r>
              <w:rPr>
                <w:noProof/>
                <w:webHidden/>
              </w:rPr>
              <w:instrText xml:space="preserve"> PAGEREF _Toc99885668 \h </w:instrText>
            </w:r>
            <w:r>
              <w:rPr>
                <w:noProof/>
                <w:webHidden/>
              </w:rPr>
            </w:r>
            <w:r>
              <w:rPr>
                <w:noProof/>
                <w:webHidden/>
              </w:rPr>
              <w:fldChar w:fldCharType="separate"/>
            </w:r>
            <w:r>
              <w:rPr>
                <w:noProof/>
                <w:webHidden/>
              </w:rPr>
              <w:t>10</w:t>
            </w:r>
            <w:r>
              <w:rPr>
                <w:noProof/>
                <w:webHidden/>
              </w:rPr>
              <w:fldChar w:fldCharType="end"/>
            </w:r>
          </w:hyperlink>
        </w:p>
        <w:p w14:paraId="50F59697" w14:textId="7F989044" w:rsidR="00A16AE1" w:rsidRDefault="00A16AE1">
          <w:pPr>
            <w:pStyle w:val="TOC1"/>
            <w:tabs>
              <w:tab w:val="right" w:leader="dot" w:pos="9016"/>
            </w:tabs>
            <w:rPr>
              <w:noProof/>
              <w:sz w:val="22"/>
              <w:szCs w:val="22"/>
              <w:lang w:val="bg-BG" w:eastAsia="bg-BG"/>
            </w:rPr>
          </w:pPr>
          <w:hyperlink w:anchor="_Toc99885669" w:history="1">
            <w:r w:rsidRPr="00F17AE2">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_Toc99885669 \h </w:instrText>
            </w:r>
            <w:r>
              <w:rPr>
                <w:noProof/>
                <w:webHidden/>
              </w:rPr>
            </w:r>
            <w:r>
              <w:rPr>
                <w:noProof/>
                <w:webHidden/>
              </w:rPr>
              <w:fldChar w:fldCharType="separate"/>
            </w:r>
            <w:r>
              <w:rPr>
                <w:noProof/>
                <w:webHidden/>
              </w:rPr>
              <w:t>11</w:t>
            </w:r>
            <w:r>
              <w:rPr>
                <w:noProof/>
                <w:webHidden/>
              </w:rPr>
              <w:fldChar w:fldCharType="end"/>
            </w:r>
          </w:hyperlink>
        </w:p>
        <w:p w14:paraId="645A2710" w14:textId="789EF997" w:rsidR="00FC4719" w:rsidRDefault="00FC4719">
          <w:r>
            <w:rPr>
              <w:b/>
              <w:bCs/>
              <w:noProof/>
            </w:rPr>
            <w:fldChar w:fldCharType="end"/>
          </w:r>
        </w:p>
      </w:sdtContent>
    </w:sdt>
    <w:p w14:paraId="319660E9" w14:textId="71109233" w:rsidR="006F1573" w:rsidRPr="005A4578" w:rsidRDefault="006F1573" w:rsidP="00E758C6">
      <w:pPr>
        <w:jc w:val="center"/>
        <w:rPr>
          <w:rFonts w:ascii="Arial" w:hAnsi="Arial" w:cs="Arial"/>
          <w:sz w:val="22"/>
          <w:szCs w:val="22"/>
        </w:rPr>
      </w:pPr>
    </w:p>
    <w:p w14:paraId="23C59A47" w14:textId="6EBC510F" w:rsidR="006F1573" w:rsidRPr="005A4578" w:rsidRDefault="006F1573" w:rsidP="00E758C6">
      <w:pPr>
        <w:jc w:val="center"/>
        <w:rPr>
          <w:rFonts w:ascii="Arial" w:hAnsi="Arial" w:cs="Arial"/>
          <w:sz w:val="72"/>
          <w:szCs w:val="72"/>
        </w:rPr>
      </w:pPr>
    </w:p>
    <w:p w14:paraId="497EA04A" w14:textId="19D809D5" w:rsidR="006F1573" w:rsidRPr="005A4578" w:rsidRDefault="006F1573" w:rsidP="00E758C6">
      <w:pPr>
        <w:jc w:val="center"/>
        <w:rPr>
          <w:rFonts w:ascii="Arial" w:hAnsi="Arial" w:cs="Arial"/>
          <w:sz w:val="72"/>
          <w:szCs w:val="72"/>
        </w:rPr>
      </w:pPr>
    </w:p>
    <w:p w14:paraId="0FFDE6C8" w14:textId="1A8B3530" w:rsidR="006F1573" w:rsidRPr="005A4578" w:rsidRDefault="006F1573" w:rsidP="00E758C6">
      <w:pPr>
        <w:jc w:val="center"/>
        <w:rPr>
          <w:rFonts w:ascii="Arial" w:hAnsi="Arial" w:cs="Arial"/>
          <w:sz w:val="72"/>
          <w:szCs w:val="72"/>
        </w:rPr>
      </w:pPr>
    </w:p>
    <w:p w14:paraId="6984448F" w14:textId="1246FECA" w:rsidR="006F1573" w:rsidRPr="005A4578" w:rsidRDefault="006F1573" w:rsidP="00E758C6">
      <w:pPr>
        <w:jc w:val="center"/>
        <w:rPr>
          <w:rFonts w:ascii="Arial" w:hAnsi="Arial" w:cs="Arial"/>
          <w:sz w:val="72"/>
          <w:szCs w:val="72"/>
        </w:rPr>
      </w:pPr>
    </w:p>
    <w:p w14:paraId="2F1E6BD6" w14:textId="2685737D" w:rsidR="004A7E01" w:rsidRDefault="004A7E01" w:rsidP="005A4578">
      <w:pPr>
        <w:rPr>
          <w:rFonts w:ascii="Arial" w:hAnsi="Arial" w:cs="Arial"/>
          <w:sz w:val="72"/>
          <w:szCs w:val="72"/>
        </w:rPr>
      </w:pPr>
    </w:p>
    <w:p w14:paraId="262E2DD1" w14:textId="544AFF07" w:rsidR="00AC5B51" w:rsidRDefault="00AC5B51" w:rsidP="00AC5B51">
      <w:pPr>
        <w:rPr>
          <w:rFonts w:ascii="Arial" w:hAnsi="Arial" w:cs="Arial"/>
          <w:b/>
          <w:bCs/>
          <w:sz w:val="22"/>
          <w:szCs w:val="22"/>
          <w:u w:val="single"/>
        </w:rPr>
      </w:pPr>
    </w:p>
    <w:p w14:paraId="5C26894E" w14:textId="4D6E6667" w:rsidR="00FC4719" w:rsidRDefault="00FC4719" w:rsidP="00AC5B51">
      <w:pPr>
        <w:rPr>
          <w:rFonts w:ascii="Arial" w:hAnsi="Arial" w:cs="Arial"/>
          <w:b/>
          <w:bCs/>
          <w:sz w:val="22"/>
          <w:szCs w:val="22"/>
          <w:u w:val="single"/>
        </w:rPr>
      </w:pPr>
    </w:p>
    <w:p w14:paraId="1F5B5AEE" w14:textId="7422D9D2" w:rsidR="00FC4719" w:rsidRDefault="00FC4719" w:rsidP="00AC5B51">
      <w:pPr>
        <w:rPr>
          <w:rFonts w:ascii="Arial" w:hAnsi="Arial" w:cs="Arial"/>
          <w:b/>
          <w:bCs/>
          <w:sz w:val="22"/>
          <w:szCs w:val="22"/>
          <w:u w:val="single"/>
        </w:rPr>
      </w:pPr>
    </w:p>
    <w:p w14:paraId="780B52A9" w14:textId="28BF96D3" w:rsidR="00FC4719" w:rsidRDefault="00FC4719" w:rsidP="00AC5B51">
      <w:pPr>
        <w:rPr>
          <w:rFonts w:ascii="Arial" w:hAnsi="Arial" w:cs="Arial"/>
          <w:b/>
          <w:bCs/>
          <w:sz w:val="22"/>
          <w:szCs w:val="22"/>
          <w:u w:val="single"/>
        </w:rPr>
      </w:pPr>
    </w:p>
    <w:p w14:paraId="5909F25E" w14:textId="77777777" w:rsidR="00E92FC8" w:rsidRDefault="00E92FC8" w:rsidP="00AC5B51">
      <w:pPr>
        <w:rPr>
          <w:rFonts w:ascii="Arial" w:hAnsi="Arial" w:cs="Arial"/>
          <w:b/>
          <w:bCs/>
          <w:sz w:val="22"/>
          <w:szCs w:val="22"/>
          <w:u w:val="single"/>
        </w:rPr>
      </w:pPr>
    </w:p>
    <w:p w14:paraId="241CBB11" w14:textId="26FFE9D3" w:rsidR="00FC4719" w:rsidRDefault="00FC4719" w:rsidP="00AC5B51">
      <w:pPr>
        <w:rPr>
          <w:rFonts w:ascii="Arial" w:hAnsi="Arial" w:cs="Arial"/>
          <w:b/>
          <w:bCs/>
          <w:sz w:val="22"/>
          <w:szCs w:val="22"/>
          <w:u w:val="single"/>
        </w:rPr>
      </w:pPr>
    </w:p>
    <w:p w14:paraId="42BA0F7B" w14:textId="77777777" w:rsidR="00FC4719" w:rsidRPr="005A4578" w:rsidRDefault="00FC4719" w:rsidP="00AC5B51">
      <w:pPr>
        <w:rPr>
          <w:rFonts w:ascii="Arial" w:hAnsi="Arial" w:cs="Arial"/>
          <w:b/>
          <w:bCs/>
          <w:sz w:val="22"/>
          <w:szCs w:val="22"/>
          <w:u w:val="single"/>
        </w:rPr>
      </w:pPr>
    </w:p>
    <w:p w14:paraId="3730F1B4" w14:textId="77777777" w:rsidR="003E6F3B" w:rsidRPr="00E92FC8" w:rsidRDefault="003E6F3B" w:rsidP="00FC4719">
      <w:pPr>
        <w:pStyle w:val="Heading1"/>
        <w:rPr>
          <w:rFonts w:ascii="Arial" w:hAnsi="Arial" w:cs="Arial"/>
          <w:b/>
          <w:bCs/>
        </w:rPr>
      </w:pPr>
      <w:bookmarkStart w:id="0" w:name="_Toc99885662"/>
      <w:r w:rsidRPr="00E92FC8">
        <w:rPr>
          <w:rFonts w:ascii="Arial" w:hAnsi="Arial" w:cs="Arial"/>
          <w:b/>
          <w:bCs/>
        </w:rPr>
        <w:lastRenderedPageBreak/>
        <w:t>Abstract</w:t>
      </w:r>
      <w:bookmarkEnd w:id="0"/>
    </w:p>
    <w:p w14:paraId="3D9FAE69" w14:textId="77777777" w:rsidR="00224371" w:rsidRDefault="00224371" w:rsidP="00B471E9">
      <w:pPr>
        <w:pStyle w:val="NormalWeb"/>
        <w:spacing w:beforeAutospacing="0" w:line="360" w:lineRule="auto"/>
        <w:rPr>
          <w:rFonts w:ascii="Arial" w:hAnsi="Arial" w:cs="Arial"/>
          <w:color w:val="000000"/>
          <w:sz w:val="22"/>
          <w:szCs w:val="22"/>
        </w:rPr>
      </w:pPr>
    </w:p>
    <w:p w14:paraId="654DF75F" w14:textId="1B7A4B19" w:rsidR="00EF3C07" w:rsidRDefault="00B45315" w:rsidP="00B471E9">
      <w:pPr>
        <w:pStyle w:val="NormalWeb"/>
        <w:spacing w:beforeAutospacing="0" w:line="360" w:lineRule="auto"/>
        <w:rPr>
          <w:rFonts w:ascii="Arial" w:hAnsi="Arial" w:cs="Arial"/>
          <w:color w:val="000000"/>
          <w:sz w:val="22"/>
          <w:szCs w:val="22"/>
        </w:rPr>
      </w:pPr>
      <w:r w:rsidRPr="00B45315">
        <w:rPr>
          <w:rFonts w:ascii="Arial" w:hAnsi="Arial" w:cs="Arial"/>
          <w:color w:val="000000"/>
          <w:sz w:val="22"/>
          <w:szCs w:val="22"/>
        </w:rPr>
        <w:t>The aim of the study is to establish:</w:t>
      </w:r>
    </w:p>
    <w:p w14:paraId="2E5AC986" w14:textId="4C3340E9" w:rsidR="00B45315" w:rsidRPr="00B45315" w:rsidRDefault="000C2A1A" w:rsidP="00B471E9">
      <w:pPr>
        <w:pStyle w:val="NormalWeb"/>
        <w:spacing w:beforeAutospacing="0" w:line="360" w:lineRule="auto"/>
        <w:rPr>
          <w:rFonts w:ascii="Arial" w:hAnsi="Arial" w:cs="Arial"/>
          <w:color w:val="000000"/>
          <w:sz w:val="22"/>
          <w:szCs w:val="22"/>
        </w:rPr>
      </w:pPr>
      <w:r w:rsidRPr="00B45315">
        <w:rPr>
          <w:rFonts w:ascii="Arial" w:hAnsi="Arial" w:cs="Arial"/>
          <w:color w:val="000000"/>
          <w:sz w:val="22"/>
          <w:szCs w:val="22"/>
        </w:rPr>
        <w:t>What</w:t>
      </w:r>
      <w:r w:rsidR="00B45315" w:rsidRPr="00B45315">
        <w:rPr>
          <w:rFonts w:ascii="Arial" w:hAnsi="Arial" w:cs="Arial"/>
          <w:color w:val="000000"/>
          <w:sz w:val="22"/>
          <w:szCs w:val="22"/>
        </w:rPr>
        <w:t xml:space="preserve"> working conditions, pay, rewards and extra rest affect the </w:t>
      </w:r>
      <w:r w:rsidRPr="00B45315">
        <w:rPr>
          <w:rFonts w:ascii="Arial" w:hAnsi="Arial" w:cs="Arial"/>
          <w:color w:val="000000"/>
          <w:sz w:val="22"/>
          <w:szCs w:val="22"/>
        </w:rPr>
        <w:t>behaviour</w:t>
      </w:r>
      <w:r w:rsidR="00B45315" w:rsidRPr="00B45315">
        <w:rPr>
          <w:rFonts w:ascii="Arial" w:hAnsi="Arial" w:cs="Arial"/>
          <w:color w:val="000000"/>
          <w:sz w:val="22"/>
          <w:szCs w:val="22"/>
        </w:rPr>
        <w:t xml:space="preserve"> and performance of employees in the workplace.</w:t>
      </w:r>
    </w:p>
    <w:p w14:paraId="4C6BB020" w14:textId="6BF1D878" w:rsidR="003E6F3B" w:rsidRPr="005A4578" w:rsidRDefault="00B45315" w:rsidP="00B471E9">
      <w:pPr>
        <w:pStyle w:val="NormalWeb"/>
        <w:spacing w:beforeAutospacing="0" w:line="360" w:lineRule="auto"/>
        <w:rPr>
          <w:rFonts w:ascii="Arial" w:hAnsi="Arial" w:cs="Arial"/>
          <w:color w:val="000000"/>
          <w:sz w:val="22"/>
          <w:szCs w:val="22"/>
        </w:rPr>
      </w:pPr>
      <w:r w:rsidRPr="00B45315">
        <w:rPr>
          <w:rFonts w:ascii="Arial" w:hAnsi="Arial" w:cs="Arial"/>
          <w:color w:val="000000"/>
          <w:sz w:val="22"/>
          <w:szCs w:val="22"/>
        </w:rPr>
        <w:t>The object of the analysis will be the working conditions that directly affect the productivity of employees, and the subject will be their mutual relationship to achieve the goal. The solution of the following tasks will be considered:</w:t>
      </w:r>
    </w:p>
    <w:p w14:paraId="770BBC81" w14:textId="77777777" w:rsidR="005C63B0" w:rsidRPr="005C63B0" w:rsidRDefault="005C63B0" w:rsidP="00B471E9">
      <w:pPr>
        <w:spacing w:line="360" w:lineRule="auto"/>
        <w:rPr>
          <w:rFonts w:ascii="Arial" w:hAnsi="Arial" w:cs="Arial"/>
          <w:b/>
          <w:bCs/>
          <w:sz w:val="22"/>
          <w:szCs w:val="22"/>
          <w:u w:val="single"/>
        </w:rPr>
      </w:pPr>
      <w:r w:rsidRPr="005C63B0">
        <w:rPr>
          <w:rFonts w:ascii="Arial" w:hAnsi="Arial" w:cs="Arial"/>
          <w:b/>
          <w:bCs/>
          <w:sz w:val="22"/>
          <w:szCs w:val="22"/>
          <w:u w:val="single"/>
        </w:rPr>
        <w:t>Clarify the role of pay on staff motivation</w:t>
      </w:r>
    </w:p>
    <w:p w14:paraId="184B8917" w14:textId="77777777" w:rsidR="005C63B0" w:rsidRPr="005C63B0" w:rsidRDefault="005C63B0" w:rsidP="00B471E9">
      <w:pPr>
        <w:spacing w:line="360" w:lineRule="auto"/>
        <w:rPr>
          <w:rFonts w:ascii="Arial" w:hAnsi="Arial" w:cs="Arial"/>
          <w:b/>
          <w:bCs/>
          <w:sz w:val="22"/>
          <w:szCs w:val="22"/>
          <w:u w:val="single"/>
        </w:rPr>
      </w:pPr>
      <w:r w:rsidRPr="005C63B0">
        <w:rPr>
          <w:rFonts w:ascii="Arial" w:hAnsi="Arial" w:cs="Arial"/>
          <w:b/>
          <w:bCs/>
          <w:sz w:val="22"/>
          <w:szCs w:val="22"/>
          <w:u w:val="single"/>
        </w:rPr>
        <w:t>The benefit of additional rewards to achieve higher results</w:t>
      </w:r>
    </w:p>
    <w:p w14:paraId="24D7044F" w14:textId="6623ED97" w:rsidR="005C63B0" w:rsidRPr="005C63B0" w:rsidRDefault="005C63B0" w:rsidP="00B471E9">
      <w:pPr>
        <w:spacing w:line="360" w:lineRule="auto"/>
        <w:rPr>
          <w:rFonts w:ascii="Arial" w:hAnsi="Arial" w:cs="Arial"/>
          <w:b/>
          <w:bCs/>
          <w:sz w:val="22"/>
          <w:szCs w:val="22"/>
          <w:u w:val="single"/>
        </w:rPr>
      </w:pPr>
      <w:r w:rsidRPr="005C63B0">
        <w:rPr>
          <w:rFonts w:ascii="Arial" w:hAnsi="Arial" w:cs="Arial"/>
          <w:b/>
          <w:bCs/>
          <w:sz w:val="22"/>
          <w:szCs w:val="22"/>
          <w:u w:val="single"/>
        </w:rPr>
        <w:t xml:space="preserve">The way in which managers can create a </w:t>
      </w:r>
      <w:r w:rsidR="00267157" w:rsidRPr="005C63B0">
        <w:rPr>
          <w:rFonts w:ascii="Arial" w:hAnsi="Arial" w:cs="Arial"/>
          <w:b/>
          <w:bCs/>
          <w:sz w:val="22"/>
          <w:szCs w:val="22"/>
          <w:u w:val="single"/>
        </w:rPr>
        <w:t>favourable</w:t>
      </w:r>
      <w:r w:rsidRPr="005C63B0">
        <w:rPr>
          <w:rFonts w:ascii="Arial" w:hAnsi="Arial" w:cs="Arial"/>
          <w:b/>
          <w:bCs/>
          <w:sz w:val="22"/>
          <w:szCs w:val="22"/>
          <w:u w:val="single"/>
        </w:rPr>
        <w:t xml:space="preserve"> work environment to achieve organizational goals</w:t>
      </w:r>
    </w:p>
    <w:p w14:paraId="684E75C5" w14:textId="3EE5D492" w:rsidR="0069158D" w:rsidRPr="005A4578" w:rsidRDefault="005C63B0" w:rsidP="00B471E9">
      <w:pPr>
        <w:spacing w:line="360" w:lineRule="auto"/>
        <w:rPr>
          <w:rFonts w:ascii="Arial" w:hAnsi="Arial" w:cs="Arial"/>
          <w:b/>
          <w:bCs/>
          <w:sz w:val="22"/>
          <w:szCs w:val="22"/>
          <w:u w:val="single"/>
        </w:rPr>
      </w:pPr>
      <w:r w:rsidRPr="005C63B0">
        <w:rPr>
          <w:rFonts w:ascii="Arial" w:hAnsi="Arial" w:cs="Arial"/>
          <w:b/>
          <w:bCs/>
          <w:sz w:val="22"/>
          <w:szCs w:val="22"/>
          <w:u w:val="single"/>
        </w:rPr>
        <w:t xml:space="preserve">How to help staff deal with adverse working conditions (additional </w:t>
      </w:r>
      <w:r w:rsidR="00267157">
        <w:rPr>
          <w:rFonts w:ascii="Arial" w:hAnsi="Arial" w:cs="Arial"/>
          <w:b/>
          <w:bCs/>
          <w:sz w:val="22"/>
          <w:szCs w:val="22"/>
          <w:u w:val="single"/>
        </w:rPr>
        <w:t>holidays</w:t>
      </w:r>
      <w:r w:rsidRPr="005C63B0">
        <w:rPr>
          <w:rFonts w:ascii="Arial" w:hAnsi="Arial" w:cs="Arial"/>
          <w:b/>
          <w:bCs/>
          <w:sz w:val="22"/>
          <w:szCs w:val="22"/>
          <w:u w:val="single"/>
        </w:rPr>
        <w:t>)</w:t>
      </w:r>
    </w:p>
    <w:p w14:paraId="63DDABBB" w14:textId="4A120FA2" w:rsidR="003E6F3B" w:rsidRPr="005A4578" w:rsidRDefault="003E6F3B" w:rsidP="00E758C6">
      <w:pPr>
        <w:jc w:val="center"/>
        <w:rPr>
          <w:rFonts w:ascii="Arial" w:hAnsi="Arial" w:cs="Arial"/>
          <w:b/>
          <w:bCs/>
          <w:sz w:val="22"/>
          <w:szCs w:val="22"/>
          <w:u w:val="single"/>
        </w:rPr>
      </w:pPr>
    </w:p>
    <w:p w14:paraId="31EE8681" w14:textId="26AAD5BC" w:rsidR="003E6F3B" w:rsidRPr="005A4578" w:rsidRDefault="003E6F3B" w:rsidP="00E758C6">
      <w:pPr>
        <w:jc w:val="center"/>
        <w:rPr>
          <w:rFonts w:ascii="Arial" w:hAnsi="Arial" w:cs="Arial"/>
          <w:b/>
          <w:bCs/>
          <w:sz w:val="22"/>
          <w:szCs w:val="22"/>
          <w:u w:val="single"/>
        </w:rPr>
      </w:pPr>
    </w:p>
    <w:p w14:paraId="02D66318" w14:textId="75A4425E" w:rsidR="003E6F3B" w:rsidRPr="005A4578" w:rsidRDefault="003E6F3B" w:rsidP="00E758C6">
      <w:pPr>
        <w:jc w:val="center"/>
        <w:rPr>
          <w:rFonts w:ascii="Arial" w:hAnsi="Arial" w:cs="Arial"/>
          <w:b/>
          <w:bCs/>
          <w:sz w:val="22"/>
          <w:szCs w:val="22"/>
          <w:u w:val="single"/>
        </w:rPr>
      </w:pPr>
    </w:p>
    <w:p w14:paraId="39930843" w14:textId="58B0C356" w:rsidR="003E6F3B" w:rsidRPr="005A4578" w:rsidRDefault="003E6F3B" w:rsidP="00E758C6">
      <w:pPr>
        <w:jc w:val="center"/>
        <w:rPr>
          <w:rFonts w:ascii="Arial" w:hAnsi="Arial" w:cs="Arial"/>
          <w:b/>
          <w:bCs/>
          <w:sz w:val="22"/>
          <w:szCs w:val="22"/>
          <w:u w:val="single"/>
        </w:rPr>
      </w:pPr>
    </w:p>
    <w:p w14:paraId="1042A1A5" w14:textId="674003E4" w:rsidR="003E6F3B" w:rsidRPr="005A4578" w:rsidRDefault="003E6F3B" w:rsidP="00E758C6">
      <w:pPr>
        <w:jc w:val="center"/>
        <w:rPr>
          <w:rFonts w:ascii="Arial" w:hAnsi="Arial" w:cs="Arial"/>
          <w:b/>
          <w:bCs/>
          <w:sz w:val="22"/>
          <w:szCs w:val="22"/>
          <w:u w:val="single"/>
        </w:rPr>
      </w:pPr>
    </w:p>
    <w:p w14:paraId="1DE23093" w14:textId="096E3CB7" w:rsidR="003E6F3B" w:rsidRPr="005A4578" w:rsidRDefault="003E6F3B" w:rsidP="00E758C6">
      <w:pPr>
        <w:jc w:val="center"/>
        <w:rPr>
          <w:rFonts w:ascii="Arial" w:hAnsi="Arial" w:cs="Arial"/>
          <w:b/>
          <w:bCs/>
          <w:sz w:val="22"/>
          <w:szCs w:val="22"/>
          <w:u w:val="single"/>
        </w:rPr>
      </w:pPr>
    </w:p>
    <w:p w14:paraId="651BECA1" w14:textId="7B51C682" w:rsidR="003E6F3B" w:rsidRPr="005A4578" w:rsidRDefault="003E6F3B" w:rsidP="00E758C6">
      <w:pPr>
        <w:jc w:val="center"/>
        <w:rPr>
          <w:rFonts w:ascii="Arial" w:hAnsi="Arial" w:cs="Arial"/>
          <w:b/>
          <w:bCs/>
          <w:sz w:val="22"/>
          <w:szCs w:val="22"/>
          <w:u w:val="single"/>
        </w:rPr>
      </w:pPr>
    </w:p>
    <w:p w14:paraId="0B396A42" w14:textId="34AE115C" w:rsidR="003E6F3B" w:rsidRPr="005A4578" w:rsidRDefault="003E6F3B" w:rsidP="00E758C6">
      <w:pPr>
        <w:jc w:val="center"/>
        <w:rPr>
          <w:rFonts w:ascii="Arial" w:hAnsi="Arial" w:cs="Arial"/>
          <w:b/>
          <w:bCs/>
          <w:sz w:val="22"/>
          <w:szCs w:val="22"/>
          <w:u w:val="single"/>
        </w:rPr>
      </w:pPr>
    </w:p>
    <w:p w14:paraId="14DCD6C8" w14:textId="772880C2" w:rsidR="003E6F3B" w:rsidRPr="005A4578" w:rsidRDefault="003E6F3B" w:rsidP="00E758C6">
      <w:pPr>
        <w:jc w:val="center"/>
        <w:rPr>
          <w:rFonts w:ascii="Arial" w:hAnsi="Arial" w:cs="Arial"/>
          <w:b/>
          <w:bCs/>
          <w:sz w:val="22"/>
          <w:szCs w:val="22"/>
          <w:u w:val="single"/>
        </w:rPr>
      </w:pPr>
    </w:p>
    <w:p w14:paraId="67E084F7" w14:textId="2B59E68D" w:rsidR="003E6F3B" w:rsidRPr="005A4578" w:rsidRDefault="003E6F3B" w:rsidP="00E758C6">
      <w:pPr>
        <w:jc w:val="center"/>
        <w:rPr>
          <w:rFonts w:ascii="Arial" w:hAnsi="Arial" w:cs="Arial"/>
          <w:b/>
          <w:bCs/>
          <w:sz w:val="22"/>
          <w:szCs w:val="22"/>
          <w:u w:val="single"/>
        </w:rPr>
      </w:pPr>
    </w:p>
    <w:p w14:paraId="32EE7B80" w14:textId="0204B3E5" w:rsidR="003E6F3B" w:rsidRPr="005A4578" w:rsidRDefault="003E6F3B" w:rsidP="00E758C6">
      <w:pPr>
        <w:jc w:val="center"/>
        <w:rPr>
          <w:rFonts w:ascii="Arial" w:hAnsi="Arial" w:cs="Arial"/>
          <w:b/>
          <w:bCs/>
          <w:sz w:val="22"/>
          <w:szCs w:val="22"/>
          <w:u w:val="single"/>
        </w:rPr>
      </w:pPr>
    </w:p>
    <w:p w14:paraId="09761C3B" w14:textId="1325B438" w:rsidR="003E6F3B" w:rsidRPr="005A4578" w:rsidRDefault="003E6F3B" w:rsidP="00E758C6">
      <w:pPr>
        <w:jc w:val="center"/>
        <w:rPr>
          <w:rFonts w:ascii="Arial" w:hAnsi="Arial" w:cs="Arial"/>
          <w:b/>
          <w:bCs/>
          <w:sz w:val="22"/>
          <w:szCs w:val="22"/>
          <w:u w:val="single"/>
        </w:rPr>
      </w:pPr>
    </w:p>
    <w:p w14:paraId="287F75F8" w14:textId="3CDD6713" w:rsidR="003E6F3B" w:rsidRPr="005A4578" w:rsidRDefault="003E6F3B" w:rsidP="00E758C6">
      <w:pPr>
        <w:jc w:val="center"/>
        <w:rPr>
          <w:rFonts w:ascii="Arial" w:hAnsi="Arial" w:cs="Arial"/>
          <w:b/>
          <w:bCs/>
          <w:sz w:val="22"/>
          <w:szCs w:val="22"/>
          <w:u w:val="single"/>
        </w:rPr>
      </w:pPr>
    </w:p>
    <w:p w14:paraId="14C81A09" w14:textId="5B9B8A0F" w:rsidR="003E6F3B" w:rsidRPr="005A4578" w:rsidRDefault="003E6F3B" w:rsidP="00E758C6">
      <w:pPr>
        <w:jc w:val="center"/>
        <w:rPr>
          <w:rFonts w:ascii="Arial" w:hAnsi="Arial" w:cs="Arial"/>
          <w:b/>
          <w:bCs/>
          <w:sz w:val="22"/>
          <w:szCs w:val="22"/>
          <w:u w:val="single"/>
        </w:rPr>
      </w:pPr>
    </w:p>
    <w:p w14:paraId="5D33D152" w14:textId="61E98FC9" w:rsidR="00E758C6" w:rsidRPr="00E92FC8" w:rsidRDefault="00CB07EA" w:rsidP="00FC4719">
      <w:pPr>
        <w:pStyle w:val="Heading1"/>
        <w:rPr>
          <w:rFonts w:ascii="Arial" w:hAnsi="Arial" w:cs="Arial"/>
          <w:b/>
          <w:bCs/>
        </w:rPr>
      </w:pPr>
      <w:bookmarkStart w:id="1" w:name="_Toc99885663"/>
      <w:r w:rsidRPr="00E92FC8">
        <w:rPr>
          <w:rFonts w:ascii="Arial" w:hAnsi="Arial" w:cs="Arial"/>
          <w:b/>
          <w:bCs/>
        </w:rPr>
        <w:lastRenderedPageBreak/>
        <w:t>Introduction</w:t>
      </w:r>
      <w:bookmarkEnd w:id="1"/>
    </w:p>
    <w:p w14:paraId="349D8EC1" w14:textId="77777777" w:rsidR="00224371" w:rsidRDefault="00224371" w:rsidP="00470F66">
      <w:pPr>
        <w:spacing w:line="360" w:lineRule="auto"/>
        <w:rPr>
          <w:rFonts w:ascii="Arial" w:hAnsi="Arial" w:cs="Arial"/>
          <w:sz w:val="22"/>
          <w:szCs w:val="22"/>
          <w:lang w:val="en-US"/>
        </w:rPr>
      </w:pPr>
    </w:p>
    <w:p w14:paraId="25D05EC0" w14:textId="4EC4945B" w:rsidR="00984ECE" w:rsidRDefault="00CE0327" w:rsidP="00470F66">
      <w:pPr>
        <w:spacing w:line="360" w:lineRule="auto"/>
        <w:rPr>
          <w:rFonts w:ascii="Arial" w:hAnsi="Arial" w:cs="Arial"/>
          <w:sz w:val="22"/>
          <w:szCs w:val="22"/>
          <w:lang w:val="en-US"/>
        </w:rPr>
      </w:pPr>
      <w:r w:rsidRPr="00CE0327">
        <w:rPr>
          <w:rFonts w:ascii="Arial" w:hAnsi="Arial" w:cs="Arial"/>
          <w:sz w:val="22"/>
          <w:szCs w:val="22"/>
          <w:lang w:val="en-US"/>
        </w:rPr>
        <w:t xml:space="preserve">High productivity is a hallmark of all leading companies, poor management often leads to its reduction and not allowing employees to reach their potential. What are the things that affect this: physical abilities such as intellectual, qualification, training, experience, internal organization, remuneration, authority and responsibility, career development, </w:t>
      </w:r>
      <w:proofErr w:type="gramStart"/>
      <w:r w:rsidR="000F1F86" w:rsidRPr="00CE0327">
        <w:rPr>
          <w:rFonts w:ascii="Arial" w:hAnsi="Arial" w:cs="Arial"/>
          <w:sz w:val="22"/>
          <w:szCs w:val="22"/>
          <w:lang w:val="en-US"/>
        </w:rPr>
        <w:t>workload</w:t>
      </w:r>
      <w:proofErr w:type="gramEnd"/>
      <w:r w:rsidR="000F1F86">
        <w:rPr>
          <w:rFonts w:ascii="Arial" w:hAnsi="Arial" w:cs="Arial"/>
          <w:sz w:val="22"/>
          <w:szCs w:val="22"/>
          <w:lang w:val="en-US"/>
        </w:rPr>
        <w:t xml:space="preserve"> </w:t>
      </w:r>
      <w:r w:rsidRPr="00CE0327">
        <w:rPr>
          <w:rFonts w:ascii="Arial" w:hAnsi="Arial" w:cs="Arial"/>
          <w:sz w:val="22"/>
          <w:szCs w:val="22"/>
          <w:lang w:val="en-US"/>
        </w:rPr>
        <w:t xml:space="preserve">and </w:t>
      </w:r>
      <w:r w:rsidR="002B1197" w:rsidRPr="00CE0327">
        <w:rPr>
          <w:rFonts w:ascii="Arial" w:hAnsi="Arial" w:cs="Arial"/>
          <w:sz w:val="22"/>
          <w:szCs w:val="22"/>
          <w:lang w:val="en-US"/>
        </w:rPr>
        <w:t>structure?</w:t>
      </w:r>
      <w:r w:rsidR="001C59F5" w:rsidRPr="001C59F5">
        <w:rPr>
          <w:rFonts w:ascii="Arial" w:hAnsi="Arial" w:cs="Arial"/>
          <w:sz w:val="22"/>
          <w:szCs w:val="22"/>
        </w:rPr>
        <w:t xml:space="preserve"> </w:t>
      </w:r>
      <w:r w:rsidR="001C59F5" w:rsidRPr="00DE3F34">
        <w:rPr>
          <w:rFonts w:ascii="Arial" w:hAnsi="Arial" w:cs="Arial"/>
          <w:sz w:val="22"/>
          <w:szCs w:val="22"/>
        </w:rPr>
        <w:t>Bipp, T. (2010).</w:t>
      </w:r>
    </w:p>
    <w:p w14:paraId="5B11F74F" w14:textId="6C289A09" w:rsidR="00A02847" w:rsidRDefault="00EF1737" w:rsidP="001E38AF">
      <w:pPr>
        <w:spacing w:before="120" w:line="360" w:lineRule="auto"/>
      </w:pPr>
      <w:r w:rsidRPr="00EF1737">
        <w:rPr>
          <w:rFonts w:ascii="Arial" w:hAnsi="Arial" w:cs="Arial"/>
          <w:sz w:val="22"/>
          <w:szCs w:val="22"/>
          <w:lang w:val="en-US"/>
        </w:rPr>
        <w:t>To cope with increasing profits, businesses offer new intuitive methods, such as introducing new technologies and improving employee efficiency, employee development and training, as well as avoiding workplace stress, turnover and frequent absences. These are challenges for any organization.</w:t>
      </w:r>
      <w:r w:rsidR="00991E71">
        <w:rPr>
          <w:rFonts w:ascii="Arial" w:hAnsi="Arial" w:cs="Arial"/>
          <w:sz w:val="22"/>
          <w:szCs w:val="22"/>
          <w:lang w:val="en-US"/>
        </w:rPr>
        <w:t xml:space="preserve"> </w:t>
      </w:r>
      <w:r w:rsidR="00A02847">
        <w:rPr>
          <w:rFonts w:ascii="Arial" w:hAnsi="Arial" w:cs="Arial"/>
          <w:bCs/>
          <w:sz w:val="22"/>
          <w:szCs w:val="22"/>
        </w:rPr>
        <w:t>To be a successful manager</w:t>
      </w:r>
      <w:r w:rsidR="00991E71">
        <w:rPr>
          <w:rFonts w:ascii="Arial" w:hAnsi="Arial" w:cs="Arial"/>
          <w:bCs/>
          <w:sz w:val="22"/>
          <w:szCs w:val="22"/>
        </w:rPr>
        <w:t xml:space="preserve"> </w:t>
      </w:r>
      <w:r w:rsidR="00A02847">
        <w:rPr>
          <w:rFonts w:ascii="Arial" w:hAnsi="Arial" w:cs="Arial"/>
          <w:bCs/>
          <w:sz w:val="22"/>
          <w:szCs w:val="22"/>
        </w:rPr>
        <w:t xml:space="preserve">you </w:t>
      </w:r>
      <w:r w:rsidR="00A02847">
        <w:rPr>
          <w:rFonts w:ascii="Arial" w:hAnsi="Arial" w:cs="Arial"/>
          <w:bCs/>
        </w:rPr>
        <w:t>must</w:t>
      </w:r>
      <w:r w:rsidR="00A02847">
        <w:rPr>
          <w:rFonts w:ascii="Arial" w:hAnsi="Arial" w:cs="Arial"/>
          <w:bCs/>
          <w:sz w:val="22"/>
          <w:szCs w:val="22"/>
        </w:rPr>
        <w:t xml:space="preserve"> be convincing</w:t>
      </w:r>
      <w:r w:rsidR="00E10C2C">
        <w:rPr>
          <w:rFonts w:ascii="Arial" w:hAnsi="Arial" w:cs="Arial"/>
          <w:bCs/>
          <w:sz w:val="22"/>
          <w:szCs w:val="22"/>
        </w:rPr>
        <w:t xml:space="preserve"> </w:t>
      </w:r>
      <w:r w:rsidR="00A02847">
        <w:rPr>
          <w:rFonts w:ascii="Arial" w:hAnsi="Arial" w:cs="Arial"/>
          <w:bCs/>
          <w:sz w:val="22"/>
          <w:szCs w:val="22"/>
        </w:rPr>
        <w:t>you need to convince employees to trust and cooperate with you,</w:t>
      </w:r>
      <w:r w:rsidR="00E10C2C">
        <w:rPr>
          <w:rFonts w:ascii="Arial" w:hAnsi="Arial" w:cs="Arial"/>
          <w:bCs/>
          <w:sz w:val="22"/>
          <w:szCs w:val="22"/>
        </w:rPr>
        <w:t xml:space="preserve"> </w:t>
      </w:r>
      <w:r w:rsidR="00A02847">
        <w:rPr>
          <w:rFonts w:ascii="Arial" w:hAnsi="Arial" w:cs="Arial"/>
          <w:bCs/>
          <w:sz w:val="22"/>
          <w:szCs w:val="22"/>
        </w:rPr>
        <w:t>you need to convince financiers that you are responsible and honest to give you more money,</w:t>
      </w:r>
      <w:r w:rsidR="00AD7717">
        <w:rPr>
          <w:rFonts w:ascii="Arial" w:hAnsi="Arial" w:cs="Arial"/>
          <w:bCs/>
          <w:sz w:val="22"/>
          <w:szCs w:val="22"/>
        </w:rPr>
        <w:t xml:space="preserve"> </w:t>
      </w:r>
      <w:r w:rsidR="00A02847">
        <w:rPr>
          <w:rFonts w:ascii="Arial" w:hAnsi="Arial" w:cs="Arial"/>
          <w:bCs/>
          <w:sz w:val="22"/>
          <w:szCs w:val="22"/>
        </w:rPr>
        <w:t>you need to convince customers that your products are the best and right for them,</w:t>
      </w:r>
      <w:r w:rsidR="00AD7717">
        <w:rPr>
          <w:rFonts w:ascii="Arial" w:hAnsi="Arial" w:cs="Arial"/>
          <w:bCs/>
          <w:sz w:val="22"/>
          <w:szCs w:val="22"/>
        </w:rPr>
        <w:t xml:space="preserve"> </w:t>
      </w:r>
      <w:r w:rsidR="00A02847">
        <w:rPr>
          <w:rFonts w:ascii="Arial" w:hAnsi="Arial" w:cs="Arial"/>
          <w:bCs/>
          <w:sz w:val="22"/>
          <w:szCs w:val="22"/>
        </w:rPr>
        <w:t>you need to convince your superiors that you will be the right person who will be able to perform the assigned tasks</w:t>
      </w:r>
      <w:r w:rsidR="00AD7717">
        <w:rPr>
          <w:rFonts w:ascii="Arial" w:hAnsi="Arial" w:cs="Arial"/>
          <w:bCs/>
          <w:sz w:val="22"/>
          <w:szCs w:val="22"/>
        </w:rPr>
        <w:t xml:space="preserve"> </w:t>
      </w:r>
      <w:r w:rsidR="00A02847">
        <w:rPr>
          <w:rFonts w:ascii="Arial" w:hAnsi="Arial" w:cs="Arial"/>
          <w:bCs/>
          <w:sz w:val="22"/>
          <w:szCs w:val="22"/>
        </w:rPr>
        <w:t xml:space="preserve">and </w:t>
      </w:r>
      <w:r w:rsidR="00A02847">
        <w:rPr>
          <w:rFonts w:ascii="Arial" w:hAnsi="Arial" w:cs="Arial"/>
          <w:bCs/>
        </w:rPr>
        <w:t>to</w:t>
      </w:r>
      <w:r w:rsidR="00A02847">
        <w:rPr>
          <w:rFonts w:ascii="Arial" w:hAnsi="Arial" w:cs="Arial"/>
          <w:bCs/>
          <w:sz w:val="22"/>
          <w:szCs w:val="22"/>
        </w:rPr>
        <w:t xml:space="preserve"> achieve this you need to have the skills to listen and learn to communicate to achieve the right </w:t>
      </w:r>
      <w:r w:rsidR="00A02847">
        <w:rPr>
          <w:rFonts w:ascii="Arial" w:hAnsi="Arial" w:cs="Arial"/>
          <w:bCs/>
        </w:rPr>
        <w:t>behaviour</w:t>
      </w:r>
      <w:r w:rsidR="00A02847">
        <w:rPr>
          <w:rFonts w:ascii="Arial" w:hAnsi="Arial" w:cs="Arial"/>
          <w:bCs/>
          <w:sz w:val="22"/>
          <w:szCs w:val="22"/>
        </w:rPr>
        <w:t xml:space="preserve"> in the workplace, </w:t>
      </w:r>
      <w:r w:rsidR="00A02847">
        <w:rPr>
          <w:rFonts w:ascii="Arial" w:hAnsi="Arial" w:cs="Arial"/>
          <w:bCs/>
        </w:rPr>
        <w:t>be</w:t>
      </w:r>
      <w:r w:rsidR="00A02847">
        <w:rPr>
          <w:rFonts w:ascii="Arial" w:hAnsi="Arial" w:cs="Arial"/>
          <w:bCs/>
          <w:sz w:val="22"/>
          <w:szCs w:val="22"/>
        </w:rPr>
        <w:t xml:space="preserve"> an effective communicator, this is the most valuable quality</w:t>
      </w:r>
      <w:r w:rsidR="00A02847">
        <w:rPr>
          <w:rFonts w:ascii="Arial" w:hAnsi="Arial" w:cs="Arial"/>
          <w:bCs/>
        </w:rPr>
        <w:t>.</w:t>
      </w:r>
    </w:p>
    <w:p w14:paraId="499E7EDB" w14:textId="77777777" w:rsidR="00901841" w:rsidRPr="00BE49BA" w:rsidRDefault="00901841" w:rsidP="009B2A7F">
      <w:pPr>
        <w:rPr>
          <w:rFonts w:ascii="Arial" w:hAnsi="Arial" w:cs="Arial"/>
          <w:sz w:val="22"/>
          <w:szCs w:val="22"/>
          <w:lang w:val="bg-BG"/>
        </w:rPr>
      </w:pPr>
    </w:p>
    <w:p w14:paraId="173B482F" w14:textId="584D02E0" w:rsidR="00E758C6" w:rsidRPr="005A4578" w:rsidRDefault="00E758C6" w:rsidP="00E758C6">
      <w:pPr>
        <w:jc w:val="center"/>
        <w:rPr>
          <w:rFonts w:ascii="Arial" w:hAnsi="Arial" w:cs="Arial"/>
          <w:b/>
          <w:bCs/>
          <w:sz w:val="72"/>
          <w:szCs w:val="72"/>
          <w:u w:val="single"/>
        </w:rPr>
      </w:pPr>
    </w:p>
    <w:p w14:paraId="70940274" w14:textId="71836791" w:rsidR="00E758C6" w:rsidRDefault="00E758C6" w:rsidP="00E758C6">
      <w:pPr>
        <w:jc w:val="center"/>
        <w:rPr>
          <w:rFonts w:ascii="Arial" w:hAnsi="Arial" w:cs="Arial"/>
          <w:b/>
          <w:bCs/>
          <w:sz w:val="72"/>
          <w:szCs w:val="72"/>
          <w:u w:val="single"/>
          <w:lang w:val="bg-BG"/>
        </w:rPr>
      </w:pPr>
    </w:p>
    <w:p w14:paraId="592922CE" w14:textId="6CAA43AD" w:rsidR="00BF0871" w:rsidRDefault="00BF0871" w:rsidP="00E758C6">
      <w:pPr>
        <w:jc w:val="center"/>
        <w:rPr>
          <w:rFonts w:ascii="Arial" w:hAnsi="Arial" w:cs="Arial"/>
          <w:b/>
          <w:bCs/>
          <w:sz w:val="72"/>
          <w:szCs w:val="72"/>
          <w:u w:val="single"/>
          <w:lang w:val="bg-BG"/>
        </w:rPr>
      </w:pPr>
    </w:p>
    <w:p w14:paraId="5AF34027" w14:textId="40F0FF32" w:rsidR="00AD7717" w:rsidRDefault="00AD7717" w:rsidP="00E758C6">
      <w:pPr>
        <w:jc w:val="center"/>
        <w:rPr>
          <w:rFonts w:ascii="Arial" w:hAnsi="Arial" w:cs="Arial"/>
          <w:b/>
          <w:bCs/>
          <w:sz w:val="72"/>
          <w:szCs w:val="72"/>
          <w:u w:val="single"/>
          <w:lang w:val="bg-BG"/>
        </w:rPr>
      </w:pPr>
    </w:p>
    <w:p w14:paraId="787AF1A2" w14:textId="14D6C6BF" w:rsidR="00AD7717" w:rsidRDefault="00AD7717" w:rsidP="00E758C6">
      <w:pPr>
        <w:jc w:val="center"/>
        <w:rPr>
          <w:rFonts w:ascii="Arial" w:hAnsi="Arial" w:cs="Arial"/>
          <w:b/>
          <w:bCs/>
          <w:sz w:val="72"/>
          <w:szCs w:val="72"/>
          <w:u w:val="single"/>
          <w:lang w:val="bg-BG"/>
        </w:rPr>
      </w:pPr>
    </w:p>
    <w:p w14:paraId="0E935000" w14:textId="77777777" w:rsidR="00A16AE1" w:rsidRDefault="00A16AE1" w:rsidP="00E758C6">
      <w:pPr>
        <w:jc w:val="center"/>
        <w:rPr>
          <w:rFonts w:ascii="Arial" w:hAnsi="Arial" w:cs="Arial"/>
          <w:b/>
          <w:bCs/>
          <w:sz w:val="72"/>
          <w:szCs w:val="72"/>
          <w:u w:val="single"/>
          <w:lang w:val="bg-BG"/>
        </w:rPr>
      </w:pPr>
    </w:p>
    <w:p w14:paraId="6722025E" w14:textId="1F4315E8" w:rsidR="003F1C9D" w:rsidRPr="00FC4719" w:rsidRDefault="00A02847" w:rsidP="00E92FC8">
      <w:pPr>
        <w:pStyle w:val="Heading1"/>
        <w:numPr>
          <w:ilvl w:val="0"/>
          <w:numId w:val="6"/>
        </w:numPr>
      </w:pPr>
      <w:bookmarkStart w:id="2" w:name="_Toc99885664"/>
      <w:r w:rsidRPr="00E92FC8">
        <w:rPr>
          <w:rFonts w:ascii="Arial" w:hAnsi="Arial" w:cs="Arial"/>
          <w:b/>
          <w:bCs/>
        </w:rPr>
        <w:t>p</w:t>
      </w:r>
      <w:r w:rsidR="003F1C9D" w:rsidRPr="00E92FC8">
        <w:rPr>
          <w:rFonts w:ascii="Arial" w:hAnsi="Arial" w:cs="Arial"/>
          <w:b/>
          <w:bCs/>
        </w:rPr>
        <w:t>ay</w:t>
      </w:r>
      <w:bookmarkEnd w:id="2"/>
    </w:p>
    <w:p w14:paraId="075EA105" w14:textId="77777777" w:rsidR="00224371" w:rsidRDefault="00224371" w:rsidP="00005742">
      <w:pPr>
        <w:spacing w:line="360" w:lineRule="auto"/>
        <w:rPr>
          <w:rFonts w:ascii="Arial" w:hAnsi="Arial" w:cs="Arial"/>
          <w:sz w:val="22"/>
          <w:szCs w:val="22"/>
        </w:rPr>
      </w:pPr>
    </w:p>
    <w:p w14:paraId="06FB431F" w14:textId="0D18B183" w:rsidR="001A3037" w:rsidRPr="00005742" w:rsidRDefault="001A3037" w:rsidP="00005742">
      <w:pPr>
        <w:spacing w:line="360" w:lineRule="auto"/>
        <w:rPr>
          <w:rFonts w:ascii="Arial" w:hAnsi="Arial" w:cs="Arial"/>
          <w:sz w:val="22"/>
          <w:szCs w:val="22"/>
        </w:rPr>
      </w:pPr>
      <w:r w:rsidRPr="00005742">
        <w:rPr>
          <w:rFonts w:ascii="Arial" w:hAnsi="Arial" w:cs="Arial"/>
          <w:sz w:val="22"/>
          <w:szCs w:val="22"/>
        </w:rPr>
        <w:t>Remuneration is based on the decision-making process for pay levels. We have:</w:t>
      </w:r>
    </w:p>
    <w:p w14:paraId="704AA5B2" w14:textId="77777777" w:rsidR="001A3037" w:rsidRPr="00005742" w:rsidRDefault="001A3037" w:rsidP="00005742">
      <w:pPr>
        <w:spacing w:line="360" w:lineRule="auto"/>
        <w:rPr>
          <w:rFonts w:ascii="Arial" w:hAnsi="Arial" w:cs="Arial"/>
          <w:sz w:val="22"/>
          <w:szCs w:val="22"/>
        </w:rPr>
      </w:pPr>
      <w:r w:rsidRPr="00005742">
        <w:rPr>
          <w:rFonts w:ascii="Arial" w:hAnsi="Arial" w:cs="Arial"/>
          <w:sz w:val="22"/>
          <w:szCs w:val="22"/>
        </w:rPr>
        <w:t>Basic payment - with and without classes</w:t>
      </w:r>
    </w:p>
    <w:p w14:paraId="7AC388A9" w14:textId="77777777" w:rsidR="001A3037" w:rsidRPr="00005742" w:rsidRDefault="001A3037" w:rsidP="00005742">
      <w:pPr>
        <w:spacing w:line="360" w:lineRule="auto"/>
        <w:rPr>
          <w:rFonts w:ascii="Arial" w:hAnsi="Arial" w:cs="Arial"/>
          <w:sz w:val="22"/>
          <w:szCs w:val="22"/>
        </w:rPr>
      </w:pPr>
      <w:r w:rsidRPr="00005742">
        <w:rPr>
          <w:rFonts w:ascii="Arial" w:hAnsi="Arial" w:cs="Arial"/>
          <w:sz w:val="22"/>
          <w:szCs w:val="22"/>
        </w:rPr>
        <w:t>Basic payment - work tariff.</w:t>
      </w:r>
    </w:p>
    <w:p w14:paraId="5BC35732" w14:textId="600FC115" w:rsidR="001A3037" w:rsidRPr="00005742" w:rsidRDefault="001A3037" w:rsidP="00005742">
      <w:pPr>
        <w:spacing w:line="360" w:lineRule="auto"/>
        <w:rPr>
          <w:rFonts w:ascii="Arial" w:hAnsi="Arial" w:cs="Arial"/>
          <w:sz w:val="22"/>
          <w:szCs w:val="22"/>
        </w:rPr>
      </w:pPr>
      <w:r w:rsidRPr="00005742">
        <w:rPr>
          <w:rFonts w:ascii="Arial" w:hAnsi="Arial" w:cs="Arial"/>
          <w:sz w:val="22"/>
          <w:szCs w:val="22"/>
        </w:rPr>
        <w:t>Salaries can be paid weekly or monthly. Remuneration may vary depending on the qualifications of the employee, but this remuneration is not fixed. It may increase or decrease depending on performance.</w:t>
      </w:r>
      <w:r w:rsidR="002B3287">
        <w:rPr>
          <w:rFonts w:ascii="Arial" w:hAnsi="Arial" w:cs="Arial"/>
          <w:sz w:val="22"/>
          <w:szCs w:val="22"/>
        </w:rPr>
        <w:t xml:space="preserve"> </w:t>
      </w:r>
      <w:r w:rsidRPr="00005742">
        <w:rPr>
          <w:rFonts w:ascii="Arial" w:hAnsi="Arial" w:cs="Arial"/>
          <w:sz w:val="22"/>
          <w:szCs w:val="22"/>
        </w:rPr>
        <w:t>For the proper management of the basic salary is reduced to 3 main activities:</w:t>
      </w:r>
    </w:p>
    <w:p w14:paraId="7D81CB8D" w14:textId="5933E27D" w:rsidR="00035227" w:rsidRDefault="001A3037" w:rsidP="00005742">
      <w:pPr>
        <w:spacing w:line="360" w:lineRule="auto"/>
        <w:rPr>
          <w:rFonts w:ascii="Arial" w:hAnsi="Arial" w:cs="Arial"/>
          <w:sz w:val="22"/>
          <w:szCs w:val="22"/>
        </w:rPr>
      </w:pPr>
      <w:r w:rsidRPr="00005742">
        <w:rPr>
          <w:rFonts w:ascii="Arial" w:hAnsi="Arial" w:cs="Arial"/>
          <w:sz w:val="22"/>
          <w:szCs w:val="22"/>
        </w:rPr>
        <w:t>Performance appraisal - comparing the work done with others like it.</w:t>
      </w:r>
    </w:p>
    <w:p w14:paraId="0EC49DCE" w14:textId="77777777" w:rsidR="00475A47" w:rsidRPr="00475A47" w:rsidRDefault="00475A47" w:rsidP="00475A47">
      <w:pPr>
        <w:spacing w:line="360" w:lineRule="auto"/>
        <w:rPr>
          <w:rFonts w:ascii="Arial" w:hAnsi="Arial" w:cs="Arial"/>
          <w:sz w:val="22"/>
          <w:szCs w:val="22"/>
        </w:rPr>
      </w:pPr>
      <w:r w:rsidRPr="00475A47">
        <w:rPr>
          <w:rFonts w:ascii="Arial" w:hAnsi="Arial" w:cs="Arial"/>
          <w:sz w:val="22"/>
          <w:szCs w:val="22"/>
        </w:rPr>
        <w:t xml:space="preserve">Market pricing - comparison with the market prices of a competitive structure </w:t>
      </w:r>
      <w:proofErr w:type="gramStart"/>
      <w:r w:rsidRPr="00475A47">
        <w:rPr>
          <w:rFonts w:ascii="Arial" w:hAnsi="Arial" w:cs="Arial"/>
          <w:sz w:val="22"/>
          <w:szCs w:val="22"/>
        </w:rPr>
        <w:t>in order to</w:t>
      </w:r>
      <w:proofErr w:type="gramEnd"/>
      <w:r w:rsidRPr="00475A47">
        <w:rPr>
          <w:rFonts w:ascii="Arial" w:hAnsi="Arial" w:cs="Arial"/>
          <w:sz w:val="22"/>
          <w:szCs w:val="22"/>
        </w:rPr>
        <w:t xml:space="preserve"> be able to attract and retain staff.</w:t>
      </w:r>
    </w:p>
    <w:p w14:paraId="528BF8FA" w14:textId="77777777" w:rsidR="00B9315E" w:rsidRDefault="00475A47" w:rsidP="00475A47">
      <w:pPr>
        <w:spacing w:line="360" w:lineRule="auto"/>
        <w:rPr>
          <w:rFonts w:ascii="Arial" w:hAnsi="Arial" w:cs="Arial"/>
          <w:sz w:val="22"/>
          <w:szCs w:val="22"/>
        </w:rPr>
      </w:pPr>
      <w:r w:rsidRPr="00475A47">
        <w:rPr>
          <w:rFonts w:ascii="Arial" w:hAnsi="Arial" w:cs="Arial"/>
          <w:sz w:val="22"/>
          <w:szCs w:val="22"/>
        </w:rPr>
        <w:t xml:space="preserve">Design and operation - the jobs are structured with strategies, </w:t>
      </w:r>
      <w:proofErr w:type="gramStart"/>
      <w:r w:rsidRPr="00475A47">
        <w:rPr>
          <w:rFonts w:ascii="Arial" w:hAnsi="Arial" w:cs="Arial"/>
          <w:sz w:val="22"/>
          <w:szCs w:val="22"/>
        </w:rPr>
        <w:t>bands</w:t>
      </w:r>
      <w:proofErr w:type="gramEnd"/>
      <w:r w:rsidRPr="00475A47">
        <w:rPr>
          <w:rFonts w:ascii="Arial" w:hAnsi="Arial" w:cs="Arial"/>
          <w:sz w:val="22"/>
          <w:szCs w:val="22"/>
        </w:rPr>
        <w:t xml:space="preserve"> and levels to which pay ranges are attached.</w:t>
      </w:r>
      <w:r w:rsidR="00B9315E">
        <w:rPr>
          <w:rFonts w:ascii="Arial" w:hAnsi="Arial" w:cs="Arial"/>
          <w:sz w:val="22"/>
          <w:szCs w:val="22"/>
        </w:rPr>
        <w:t xml:space="preserve"> </w:t>
      </w:r>
    </w:p>
    <w:p w14:paraId="3684BA44" w14:textId="69E35DA2" w:rsidR="001243A8" w:rsidRDefault="00475A47" w:rsidP="00475A47">
      <w:pPr>
        <w:spacing w:line="360" w:lineRule="auto"/>
        <w:rPr>
          <w:rFonts w:ascii="Arial" w:hAnsi="Arial" w:cs="Arial"/>
          <w:sz w:val="22"/>
          <w:szCs w:val="22"/>
        </w:rPr>
      </w:pPr>
      <w:r w:rsidRPr="00475A47">
        <w:rPr>
          <w:rFonts w:ascii="Arial" w:hAnsi="Arial" w:cs="Arial"/>
          <w:sz w:val="22"/>
          <w:szCs w:val="22"/>
        </w:rPr>
        <w:t xml:space="preserve">Progressive pay - this is a process in which pay is increased through a reward system based on performance, </w:t>
      </w:r>
      <w:proofErr w:type="gramStart"/>
      <w:r w:rsidRPr="00475A47">
        <w:rPr>
          <w:rFonts w:ascii="Arial" w:hAnsi="Arial" w:cs="Arial"/>
          <w:sz w:val="22"/>
          <w:szCs w:val="22"/>
        </w:rPr>
        <w:t>skills</w:t>
      </w:r>
      <w:proofErr w:type="gramEnd"/>
      <w:r w:rsidRPr="00475A47">
        <w:rPr>
          <w:rFonts w:ascii="Arial" w:hAnsi="Arial" w:cs="Arial"/>
          <w:sz w:val="22"/>
          <w:szCs w:val="22"/>
        </w:rPr>
        <w:t xml:space="preserve"> and competence. This is also known as payment for services.</w:t>
      </w:r>
    </w:p>
    <w:p w14:paraId="0E62796F" w14:textId="2162178B" w:rsidR="005D6C12" w:rsidRPr="00005742" w:rsidRDefault="005D6C12" w:rsidP="00475A47">
      <w:pPr>
        <w:spacing w:line="360" w:lineRule="auto"/>
        <w:rPr>
          <w:rFonts w:ascii="Arial" w:hAnsi="Arial" w:cs="Arial"/>
          <w:sz w:val="22"/>
          <w:szCs w:val="22"/>
        </w:rPr>
      </w:pPr>
      <w:r w:rsidRPr="005D6C12">
        <w:rPr>
          <w:rFonts w:ascii="Arial" w:hAnsi="Arial" w:cs="Arial"/>
          <w:sz w:val="22"/>
          <w:szCs w:val="22"/>
        </w:rPr>
        <w:t>Variable pay - pay at risk is part of the remuneration, the package you earn on exceeding the performance targets. This includes bonuses, shares or share options.</w:t>
      </w:r>
      <w:r w:rsidR="00B9315E" w:rsidRPr="00B9315E">
        <w:rPr>
          <w:rFonts w:ascii="Arial" w:hAnsi="Arial" w:cs="Arial"/>
          <w:sz w:val="22"/>
          <w:szCs w:val="22"/>
        </w:rPr>
        <w:t xml:space="preserve"> </w:t>
      </w:r>
      <w:r w:rsidR="00B9315E" w:rsidRPr="00280AA1">
        <w:rPr>
          <w:rFonts w:ascii="Arial" w:hAnsi="Arial" w:cs="Arial"/>
          <w:sz w:val="22"/>
          <w:szCs w:val="22"/>
        </w:rPr>
        <w:t>Ellis, C M, Laymon, R G and LeBlanc, P V (2004)</w:t>
      </w:r>
    </w:p>
    <w:p w14:paraId="79C8D394" w14:textId="03B41889" w:rsidR="00035227" w:rsidRDefault="00035227" w:rsidP="003F1C9D">
      <w:pPr>
        <w:rPr>
          <w:rFonts w:ascii="Arial" w:hAnsi="Arial" w:cs="Arial"/>
        </w:rPr>
      </w:pPr>
    </w:p>
    <w:p w14:paraId="2F1DE29D" w14:textId="5CADAFFA" w:rsidR="00035227" w:rsidRDefault="00035227" w:rsidP="003F1C9D">
      <w:pPr>
        <w:rPr>
          <w:rFonts w:ascii="Arial" w:hAnsi="Arial" w:cs="Arial"/>
        </w:rPr>
      </w:pPr>
    </w:p>
    <w:p w14:paraId="0E44EB7E" w14:textId="61303E25" w:rsidR="00035227" w:rsidRDefault="00035227" w:rsidP="003F1C9D">
      <w:pPr>
        <w:rPr>
          <w:rFonts w:ascii="Arial" w:hAnsi="Arial" w:cs="Arial"/>
        </w:rPr>
      </w:pPr>
    </w:p>
    <w:p w14:paraId="12CCECA2" w14:textId="53B3B7A8" w:rsidR="00035227" w:rsidRDefault="00035227" w:rsidP="003F1C9D">
      <w:pPr>
        <w:rPr>
          <w:rFonts w:ascii="Arial" w:hAnsi="Arial" w:cs="Arial"/>
        </w:rPr>
      </w:pPr>
    </w:p>
    <w:p w14:paraId="3099811F" w14:textId="1474DAEE" w:rsidR="00035227" w:rsidRDefault="00035227" w:rsidP="003F1C9D">
      <w:pPr>
        <w:rPr>
          <w:rFonts w:ascii="Arial" w:hAnsi="Arial" w:cs="Arial"/>
        </w:rPr>
      </w:pPr>
    </w:p>
    <w:p w14:paraId="61FFA511" w14:textId="6D7EE477" w:rsidR="00035227" w:rsidRDefault="00035227" w:rsidP="003F1C9D">
      <w:pPr>
        <w:rPr>
          <w:rFonts w:ascii="Arial" w:hAnsi="Arial" w:cs="Arial"/>
        </w:rPr>
      </w:pPr>
    </w:p>
    <w:p w14:paraId="380F9FB2" w14:textId="170784D8" w:rsidR="00035227" w:rsidRDefault="00035227" w:rsidP="003F1C9D">
      <w:pPr>
        <w:rPr>
          <w:rFonts w:ascii="Arial" w:hAnsi="Arial" w:cs="Arial"/>
        </w:rPr>
      </w:pPr>
    </w:p>
    <w:p w14:paraId="16801B9B" w14:textId="015FF05D" w:rsidR="00035227" w:rsidRDefault="00035227" w:rsidP="003F1C9D">
      <w:pPr>
        <w:rPr>
          <w:rFonts w:ascii="Arial" w:hAnsi="Arial" w:cs="Arial"/>
        </w:rPr>
      </w:pPr>
    </w:p>
    <w:p w14:paraId="15957C87" w14:textId="68AC9F95" w:rsidR="003E6F3B" w:rsidRPr="00E92FC8" w:rsidRDefault="003E6F3B" w:rsidP="00E92FC8">
      <w:pPr>
        <w:pStyle w:val="Heading1"/>
        <w:numPr>
          <w:ilvl w:val="0"/>
          <w:numId w:val="6"/>
        </w:numPr>
        <w:rPr>
          <w:rFonts w:ascii="Arial" w:hAnsi="Arial" w:cs="Arial"/>
          <w:b/>
          <w:bCs/>
        </w:rPr>
      </w:pPr>
      <w:bookmarkStart w:id="3" w:name="_Toc99885665"/>
      <w:r w:rsidRPr="00E92FC8">
        <w:rPr>
          <w:rFonts w:ascii="Arial" w:hAnsi="Arial" w:cs="Arial"/>
          <w:b/>
          <w:bCs/>
        </w:rPr>
        <w:t>Recognition and awards</w:t>
      </w:r>
      <w:bookmarkEnd w:id="3"/>
    </w:p>
    <w:p w14:paraId="426D0750" w14:textId="1F8A6EB8" w:rsidR="003F1C9D" w:rsidRPr="00645BC3" w:rsidRDefault="003F1C9D" w:rsidP="003F1C9D">
      <w:pPr>
        <w:rPr>
          <w:rFonts w:ascii="Arial" w:hAnsi="Arial" w:cs="Arial"/>
          <w:sz w:val="22"/>
          <w:szCs w:val="22"/>
        </w:rPr>
      </w:pPr>
    </w:p>
    <w:p w14:paraId="091C04D8" w14:textId="73D880F9" w:rsidR="00A02847" w:rsidRDefault="00A02847" w:rsidP="00A02847">
      <w:pPr>
        <w:spacing w:line="360" w:lineRule="auto"/>
        <w:rPr>
          <w:rFonts w:ascii="Arial" w:hAnsi="Arial" w:cs="Arial"/>
          <w:bCs/>
          <w:sz w:val="22"/>
          <w:szCs w:val="22"/>
        </w:rPr>
      </w:pPr>
      <w:r w:rsidRPr="00191492">
        <w:rPr>
          <w:rFonts w:ascii="Arial" w:hAnsi="Arial" w:cs="Arial"/>
          <w:bCs/>
          <w:sz w:val="22"/>
          <w:szCs w:val="22"/>
        </w:rPr>
        <w:t>The remuneration system aims to attract detained and motivated high-quality people through which the performance and achievement of corporate goals is increased.</w:t>
      </w:r>
    </w:p>
    <w:p w14:paraId="53D8BD7A" w14:textId="3CE9D640" w:rsidR="00BB07E4" w:rsidRDefault="00BB07E4" w:rsidP="00A02847">
      <w:pPr>
        <w:spacing w:line="360" w:lineRule="auto"/>
        <w:rPr>
          <w:rFonts w:ascii="Arial" w:hAnsi="Arial" w:cs="Arial"/>
          <w:bCs/>
          <w:sz w:val="22"/>
          <w:szCs w:val="22"/>
        </w:rPr>
      </w:pPr>
    </w:p>
    <w:p w14:paraId="71CD226C" w14:textId="77777777" w:rsidR="00BB07E4" w:rsidRDefault="00BB07E4" w:rsidP="00A02847">
      <w:pPr>
        <w:spacing w:line="360" w:lineRule="auto"/>
      </w:pPr>
    </w:p>
    <w:p w14:paraId="12F29096" w14:textId="005786D7" w:rsidR="00A02847" w:rsidRDefault="00875120" w:rsidP="00A02847">
      <w:pPr>
        <w:spacing w:line="360" w:lineRule="auto"/>
        <w:rPr>
          <w:rFonts w:ascii="Arial" w:hAnsi="Arial" w:cs="Arial"/>
          <w:bCs/>
        </w:rPr>
      </w:pPr>
      <w:r>
        <w:rPr>
          <w:noProof/>
        </w:rPr>
        <mc:AlternateContent>
          <mc:Choice Requires="wps">
            <w:drawing>
              <wp:anchor distT="0" distB="0" distL="114300" distR="114300" simplePos="0" relativeHeight="251658752" behindDoc="0" locked="0" layoutInCell="1" allowOverlap="1" wp14:anchorId="6CB9CFBC" wp14:editId="3BC7F039">
                <wp:simplePos x="0" y="0"/>
                <wp:positionH relativeFrom="margin">
                  <wp:posOffset>1882140</wp:posOffset>
                </wp:positionH>
                <wp:positionV relativeFrom="paragraph">
                  <wp:posOffset>17145</wp:posOffset>
                </wp:positionV>
                <wp:extent cx="2012315" cy="640715"/>
                <wp:effectExtent l="0" t="0" r="6985" b="26035"/>
                <wp:wrapNone/>
                <wp:docPr id="43" name="Freeform: Shape 4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12315" cy="640715"/>
                        </a:xfrm>
                        <a:custGeom>
                          <a:avLst>
                            <a:gd name="f11" fmla="val 25000"/>
                            <a:gd name="f12" fmla="val 25000"/>
                            <a:gd name="f13" fmla="val 25000"/>
                            <a:gd name="f14" fmla="val 64977"/>
                          </a:avLst>
                          <a:gdLst>
                            <a:gd name="f4" fmla="val 10800000"/>
                            <a:gd name="f5" fmla="val 5400000"/>
                            <a:gd name="f6" fmla="val 180"/>
                            <a:gd name="f7" fmla="val w"/>
                            <a:gd name="f8" fmla="val h"/>
                            <a:gd name="f9" fmla="val ss"/>
                            <a:gd name="f10" fmla="val 0"/>
                            <a:gd name="f11" fmla="val 25000"/>
                            <a:gd name="f12" fmla="val 25000"/>
                            <a:gd name="f13" fmla="val 25000"/>
                            <a:gd name="f14" fmla="val 64977"/>
                            <a:gd name="f15" fmla="+- 0 0 -270"/>
                            <a:gd name="f16" fmla="+- 0 0 -90"/>
                            <a:gd name="f17" fmla="abs f7"/>
                            <a:gd name="f18" fmla="abs f8"/>
                            <a:gd name="f19" fmla="abs f9"/>
                            <a:gd name="f20" fmla="val f10"/>
                            <a:gd name="f21" fmla="val f12"/>
                            <a:gd name="f22" fmla="val f11"/>
                            <a:gd name="f23" fmla="val f13"/>
                            <a:gd name="f24" fmla="val f14"/>
                            <a:gd name="f25" fmla="*/ f15 f4 1"/>
                            <a:gd name="f26" fmla="*/ f16 f4 1"/>
                            <a:gd name="f27" fmla="?: f17 f7 1"/>
                            <a:gd name="f28" fmla="?: f18 f8 1"/>
                            <a:gd name="f29" fmla="?: f19 f9 1"/>
                            <a:gd name="f30" fmla="*/ f25 1 f6"/>
                            <a:gd name="f31" fmla="*/ f26 1 f6"/>
                            <a:gd name="f32" fmla="*/ f27 1 21600"/>
                            <a:gd name="f33" fmla="*/ f28 1 21600"/>
                            <a:gd name="f34" fmla="*/ 21600 f27 1"/>
                            <a:gd name="f35" fmla="*/ 21600 f28 1"/>
                            <a:gd name="f36" fmla="+- f30 0 f5"/>
                            <a:gd name="f37" fmla="+- f31 0 f5"/>
                            <a:gd name="f38" fmla="min f33 f32"/>
                            <a:gd name="f39" fmla="*/ f34 1 f29"/>
                            <a:gd name="f40" fmla="*/ f35 1 f29"/>
                            <a:gd name="f41" fmla="val f39"/>
                            <a:gd name="f42" fmla="val f40"/>
                            <a:gd name="f43" fmla="*/ f20 f38 1"/>
                            <a:gd name="f44" fmla="+- f42 0 f20"/>
                            <a:gd name="f45" fmla="+- f41 0 f20"/>
                            <a:gd name="f46" fmla="*/ f41 f38 1"/>
                            <a:gd name="f47" fmla="*/ f42 f38 1"/>
                            <a:gd name="f48" fmla="*/ f45 1 2"/>
                            <a:gd name="f49" fmla="min f45 f44"/>
                            <a:gd name="f50" fmla="*/ f44 f24 1"/>
                            <a:gd name="f51" fmla="+- f20 f48 0"/>
                            <a:gd name="f52" fmla="*/ f49 f21 1"/>
                            <a:gd name="f53" fmla="*/ f49 f22 1"/>
                            <a:gd name="f54" fmla="*/ f49 f23 1"/>
                            <a:gd name="f55" fmla="*/ f50 1 100000"/>
                            <a:gd name="f56" fmla="*/ f52 1 100000"/>
                            <a:gd name="f57" fmla="*/ f53 1 200000"/>
                            <a:gd name="f58" fmla="*/ f54 1 100000"/>
                            <a:gd name="f59" fmla="*/ f55 1 2"/>
                            <a:gd name="f60" fmla="*/ f55 f38 1"/>
                            <a:gd name="f61" fmla="*/ f51 f38 1"/>
                            <a:gd name="f62" fmla="+- f51 0 f56"/>
                            <a:gd name="f63" fmla="+- f51 0 f57"/>
                            <a:gd name="f64" fmla="+- f51 f57 0"/>
                            <a:gd name="f65" fmla="+- f51 f56 0"/>
                            <a:gd name="f66" fmla="+- f42 0 f58"/>
                            <a:gd name="f67" fmla="*/ f59 f38 1"/>
                            <a:gd name="f68" fmla="*/ f64 f38 1"/>
                            <a:gd name="f69" fmla="*/ f66 f38 1"/>
                            <a:gd name="f70" fmla="*/ f65 f38 1"/>
                            <a:gd name="f71" fmla="*/ f62 f38 1"/>
                            <a:gd name="f72" fmla="*/ f63 f38 1"/>
                          </a:gdLst>
                          <a:ahLst/>
                          <a:cxnLst>
                            <a:cxn ang="3cd4">
                              <a:pos x="hc" y="t"/>
                            </a:cxn>
                            <a:cxn ang="0">
                              <a:pos x="r" y="vc"/>
                            </a:cxn>
                            <a:cxn ang="cd4">
                              <a:pos x="hc" y="b"/>
                            </a:cxn>
                            <a:cxn ang="cd2">
                              <a:pos x="l" y="vc"/>
                            </a:cxn>
                            <a:cxn ang="f36">
                              <a:pos x="f43" y="f67"/>
                            </a:cxn>
                            <a:cxn ang="f37">
                              <a:pos x="f46" y="f67"/>
                            </a:cxn>
                          </a:cxnLst>
                          <a:rect l="f43" t="f43" r="f46" b="f60"/>
                          <a:pathLst>
                            <a:path>
                              <a:moveTo>
                                <a:pt x="f43" y="f43"/>
                              </a:moveTo>
                              <a:lnTo>
                                <a:pt x="f46" y="f43"/>
                              </a:lnTo>
                              <a:lnTo>
                                <a:pt x="f46" y="f60"/>
                              </a:lnTo>
                              <a:lnTo>
                                <a:pt x="f68" y="f60"/>
                              </a:lnTo>
                              <a:lnTo>
                                <a:pt x="f68" y="f69"/>
                              </a:lnTo>
                              <a:lnTo>
                                <a:pt x="f70" y="f69"/>
                              </a:lnTo>
                              <a:lnTo>
                                <a:pt x="f61" y="f47"/>
                              </a:lnTo>
                              <a:lnTo>
                                <a:pt x="f71" y="f69"/>
                              </a:lnTo>
                              <a:lnTo>
                                <a:pt x="f72" y="f69"/>
                              </a:lnTo>
                              <a:lnTo>
                                <a:pt x="f72" y="f60"/>
                              </a:lnTo>
                              <a:lnTo>
                                <a:pt x="f43" y="f60"/>
                              </a:lnTo>
                              <a:close/>
                            </a:path>
                          </a:pathLst>
                        </a:custGeom>
                        <a:solidFill>
                          <a:srgbClr val="FFFFFF"/>
                        </a:solidFill>
                        <a:ln w="12701" cap="flat">
                          <a:solidFill>
                            <a:srgbClr val="70AD47"/>
                          </a:solidFill>
                          <a:prstDash val="solid"/>
                          <a:miter/>
                        </a:ln>
                      </wps:spPr>
                      <wps:txbx>
                        <w:txbxContent>
                          <w:p w14:paraId="31EC543F" w14:textId="77777777" w:rsidR="00A02847" w:rsidRDefault="00A02847" w:rsidP="00A02847">
                            <w:pPr>
                              <w:jc w:val="center"/>
                            </w:pPr>
                            <w:r>
                              <w:rPr>
                                <w:rFonts w:ascii="Arial" w:hAnsi="Arial" w:cs="Arial"/>
                                <w:bCs/>
                              </w:rPr>
                              <w:t>Performance</w:t>
                            </w:r>
                          </w:p>
                          <w:p w14:paraId="5268C642" w14:textId="77777777" w:rsidR="00A02847" w:rsidRDefault="00A02847" w:rsidP="00A02847">
                            <w:pPr>
                              <w:jc w:val="center"/>
                            </w:pPr>
                          </w:p>
                        </w:txbxContent>
                      </wps:txbx>
                      <wps:bodyPr vert="horz" wrap="square" lIns="91440" tIns="45720" rIns="91440" bIns="45720" anchor="ctr" anchorCtr="0" compatLnSpc="1">
                        <a:noAutofit/>
                      </wps:bodyPr>
                    </wps:wsp>
                  </a:graphicData>
                </a:graphic>
                <wp14:sizeRelH relativeFrom="page">
                  <wp14:pctWidth>0</wp14:pctWidth>
                </wp14:sizeRelH>
                <wp14:sizeRelV relativeFrom="page">
                  <wp14:pctHeight>0</wp14:pctHeight>
                </wp14:sizeRelV>
              </wp:anchor>
            </w:drawing>
          </mc:Choice>
          <mc:Fallback>
            <w:pict>
              <v:shape w14:anchorId="6CB9CFBC" id="Freeform: Shape 43" o:spid="_x0000_s1027" style="position:absolute;margin-left:148.2pt;margin-top:1.35pt;width:158.45pt;height:50.45pt;z-index:251658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coordsize="2012315,64071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" adj="-11796480,,5400" path="m,l2012315,r,416317l1086247,416317r,64219l1166336,480536,1006157,640715,845979,480536r80089,l926068,416317,,416317,,xe" strokecolor="#70ad47" strokeweight=".35281mm">
                <v:stroke joinstyle="miter"/>
                <v:formulas/>
                <v:path arrowok="t" o:connecttype="custom" o:connectlocs="1006158,0;2012315,320358;1006158,640715;0,320358;0,208159;2012315,208159" o:connectangles="270,0,90,180,180,0" textboxrect="0,0,2012315,416317"/>
                <v:textbox>
                  <w:txbxContent>
                    <w:p w14:paraId="31EC543F" w14:textId="77777777" w:rsidR="00A02847" w:rsidRDefault="00A02847" w:rsidP="00A02847">
                      <w:pPr>
                        <w:jc w:val="center"/>
                      </w:pPr>
                      <w:r>
                        <w:rPr>
                          <w:rFonts w:ascii="Arial" w:hAnsi="Arial" w:cs="Arial"/>
                          <w:bCs/>
                        </w:rPr>
                        <w:t>Performance</w:t>
                      </w:r>
                    </w:p>
                    <w:p w14:paraId="5268C642" w14:textId="77777777" w:rsidR="00A02847" w:rsidRDefault="00A02847" w:rsidP="00A02847">
                      <w:pPr>
                        <w:jc w:val="center"/>
                      </w:pPr>
                    </w:p>
                  </w:txbxContent>
                </v:textbox>
                <w10:wrap anchorx="margin"/>
              </v:shape>
            </w:pict>
          </mc:Fallback>
        </mc:AlternateContent>
      </w:r>
    </w:p>
    <w:p w14:paraId="7EA19438" w14:textId="77A66307" w:rsidR="00A02847" w:rsidRDefault="00875120" w:rsidP="00A02847">
      <w:pPr>
        <w:spacing w:line="360" w:lineRule="auto"/>
      </w:pPr>
      <w:r>
        <w:rPr>
          <w:noProof/>
        </w:rPr>
        <mc:AlternateContent>
          <mc:Choice Requires="wps">
            <w:drawing>
              <wp:anchor distT="0" distB="0" distL="114300" distR="114300" simplePos="0" relativeHeight="251655680" behindDoc="0" locked="0" layoutInCell="1" allowOverlap="1" wp14:anchorId="02B7FCA5" wp14:editId="1A4C2EA6">
                <wp:simplePos x="0" y="0"/>
                <wp:positionH relativeFrom="margin">
                  <wp:posOffset>-23495</wp:posOffset>
                </wp:positionH>
                <wp:positionV relativeFrom="paragraph">
                  <wp:posOffset>327660</wp:posOffset>
                </wp:positionV>
                <wp:extent cx="1905635" cy="529590"/>
                <wp:effectExtent l="0" t="0" r="18415" b="3810"/>
                <wp:wrapNone/>
                <wp:docPr id="42" name="Freeform: Shape 4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05635" cy="529590"/>
                        </a:xfrm>
                        <a:custGeom>
                          <a:avLst>
                            <a:gd name="f11" fmla="val 25000"/>
                            <a:gd name="f12" fmla="val 25000"/>
                            <a:gd name="f13" fmla="val 25000"/>
                            <a:gd name="f14" fmla="val 64977"/>
                          </a:avLst>
                          <a:gdLst>
                            <a:gd name="f4" fmla="val 10800000"/>
                            <a:gd name="f5" fmla="val 5400000"/>
                            <a:gd name="f6" fmla="val 180"/>
                            <a:gd name="f7" fmla="val w"/>
                            <a:gd name="f8" fmla="val h"/>
                            <a:gd name="f9" fmla="val ss"/>
                            <a:gd name="f10" fmla="val 0"/>
                            <a:gd name="f11" fmla="val 25000"/>
                            <a:gd name="f12" fmla="val 25000"/>
                            <a:gd name="f13" fmla="val 25000"/>
                            <a:gd name="f14" fmla="val 64977"/>
                            <a:gd name="f15" fmla="+- 0 0 -360"/>
                            <a:gd name="f16" fmla="+- 0 0 -180"/>
                            <a:gd name="f17" fmla="abs f7"/>
                            <a:gd name="f18" fmla="abs f8"/>
                            <a:gd name="f19" fmla="abs f9"/>
                            <a:gd name="f20" fmla="val f10"/>
                            <a:gd name="f21" fmla="val f12"/>
                            <a:gd name="f22" fmla="val f11"/>
                            <a:gd name="f23" fmla="val f13"/>
                            <a:gd name="f24" fmla="val f14"/>
                            <a:gd name="f25" fmla="*/ f15 f4 1"/>
                            <a:gd name="f26" fmla="*/ f16 f4 1"/>
                            <a:gd name="f27" fmla="?: f17 f7 1"/>
                            <a:gd name="f28" fmla="?: f18 f8 1"/>
                            <a:gd name="f29" fmla="?: f19 f9 1"/>
                            <a:gd name="f30" fmla="*/ f25 1 f6"/>
                            <a:gd name="f31" fmla="*/ f26 1 f6"/>
                            <a:gd name="f32" fmla="*/ f27 1 21600"/>
                            <a:gd name="f33" fmla="*/ f28 1 21600"/>
                            <a:gd name="f34" fmla="*/ 21600 f27 1"/>
                            <a:gd name="f35" fmla="*/ 21600 f28 1"/>
                            <a:gd name="f36" fmla="+- f30 0 f5"/>
                            <a:gd name="f37" fmla="+- f31 0 f5"/>
                            <a:gd name="f38" fmla="min f33 f32"/>
                            <a:gd name="f39" fmla="*/ f34 1 f29"/>
                            <a:gd name="f40" fmla="*/ f35 1 f29"/>
                            <a:gd name="f41" fmla="val f39"/>
                            <a:gd name="f42" fmla="val f40"/>
                            <a:gd name="f43" fmla="*/ f20 f38 1"/>
                            <a:gd name="f44" fmla="+- f42 0 f20"/>
                            <a:gd name="f45" fmla="+- f41 0 f20"/>
                            <a:gd name="f46" fmla="*/ f42 f38 1"/>
                            <a:gd name="f47" fmla="*/ f41 f38 1"/>
                            <a:gd name="f48" fmla="*/ f44 1 2"/>
                            <a:gd name="f49" fmla="min f45 f44"/>
                            <a:gd name="f50" fmla="*/ f45 f24 1"/>
                            <a:gd name="f51" fmla="+- f20 f48 0"/>
                            <a:gd name="f52" fmla="*/ f49 f21 1"/>
                            <a:gd name="f53" fmla="*/ f49 f22 1"/>
                            <a:gd name="f54" fmla="*/ f49 f23 1"/>
                            <a:gd name="f55" fmla="*/ f50 1 100000"/>
                            <a:gd name="f56" fmla="*/ f52 1 100000"/>
                            <a:gd name="f57" fmla="*/ f53 1 200000"/>
                            <a:gd name="f58" fmla="*/ f54 1 100000"/>
                            <a:gd name="f59" fmla="*/ f55 1 2"/>
                            <a:gd name="f60" fmla="*/ f55 f38 1"/>
                            <a:gd name="f61" fmla="*/ f51 f38 1"/>
                            <a:gd name="f62" fmla="+- f51 0 f56"/>
                            <a:gd name="f63" fmla="+- f51 0 f57"/>
                            <a:gd name="f64" fmla="+- f51 f57 0"/>
                            <a:gd name="f65" fmla="+- f51 f56 0"/>
                            <a:gd name="f66" fmla="+- f41 0 f58"/>
                            <a:gd name="f67" fmla="*/ f59 f38 1"/>
                            <a:gd name="f68" fmla="*/ f63 f38 1"/>
                            <a:gd name="f69" fmla="*/ f66 f38 1"/>
                            <a:gd name="f70" fmla="*/ f62 f38 1"/>
                            <a:gd name="f71" fmla="*/ f65 f38 1"/>
                            <a:gd name="f72" fmla="*/ f64 f38 1"/>
                          </a:gdLst>
                          <a:ahLst/>
                          <a:cxnLst>
                            <a:cxn ang="3cd4">
                              <a:pos x="hc" y="t"/>
                            </a:cxn>
                            <a:cxn ang="0">
                              <a:pos x="r" y="vc"/>
                            </a:cxn>
                            <a:cxn ang="cd4">
                              <a:pos x="hc" y="b"/>
                            </a:cxn>
                            <a:cxn ang="cd2">
                              <a:pos x="l" y="vc"/>
                            </a:cxn>
                            <a:cxn ang="f36">
                              <a:pos x="f67" y="f43"/>
                            </a:cxn>
                            <a:cxn ang="f37">
                              <a:pos x="f67" y="f46"/>
                            </a:cxn>
                          </a:cxnLst>
                          <a:rect l="f43" t="f43" r="f60" b="f46"/>
                          <a:pathLst>
                            <a:path>
                              <a:moveTo>
                                <a:pt x="f43" y="f43"/>
                              </a:moveTo>
                              <a:lnTo>
                                <a:pt x="f60" y="f43"/>
                              </a:lnTo>
                              <a:lnTo>
                                <a:pt x="f60" y="f68"/>
                              </a:lnTo>
                              <a:lnTo>
                                <a:pt x="f69" y="f68"/>
                              </a:lnTo>
                              <a:lnTo>
                                <a:pt x="f69" y="f70"/>
                              </a:lnTo>
                              <a:lnTo>
                                <a:pt x="f47" y="f61"/>
                              </a:lnTo>
                              <a:lnTo>
                                <a:pt x="f69" y="f71"/>
                              </a:lnTo>
                              <a:lnTo>
                                <a:pt x="f69" y="f72"/>
                              </a:lnTo>
                              <a:lnTo>
                                <a:pt x="f60" y="f72"/>
                              </a:lnTo>
                              <a:lnTo>
                                <a:pt x="f60" y="f46"/>
                              </a:lnTo>
                              <a:lnTo>
                                <a:pt x="f43" y="f46"/>
                              </a:lnTo>
                              <a:close/>
                            </a:path>
                          </a:pathLst>
                        </a:custGeom>
                        <a:solidFill>
                          <a:srgbClr val="FFFFFF"/>
                        </a:solidFill>
                        <a:ln w="12701" cap="flat">
                          <a:solidFill>
                            <a:srgbClr val="70AD47"/>
                          </a:solidFill>
                          <a:prstDash val="solid"/>
                          <a:miter/>
                        </a:ln>
                      </wps:spPr>
                      <wps:txbx>
                        <w:txbxContent>
                          <w:p w14:paraId="677C66EB" w14:textId="77777777" w:rsidR="00A02847" w:rsidRDefault="00A02847" w:rsidP="00A02847">
                            <w:pPr>
                              <w:jc w:val="center"/>
                            </w:pPr>
                            <w:r>
                              <w:rPr>
                                <w:rFonts w:ascii="Arial" w:hAnsi="Arial" w:cs="Arial"/>
                                <w:bCs/>
                              </w:rPr>
                              <w:t>Internal relativities</w:t>
                            </w:r>
                          </w:p>
                          <w:p w14:paraId="2A8546B3" w14:textId="77777777" w:rsidR="00A02847" w:rsidRDefault="00A02847" w:rsidP="00A02847">
                            <w:pPr>
                              <w:jc w:val="center"/>
                            </w:pPr>
                          </w:p>
                        </w:txbxContent>
                      </wps:txbx>
                      <wps:bodyPr vert="horz" wrap="square" lIns="91440" tIns="45720" rIns="91440" bIns="45720" anchor="ctr" anchorCtr="0" compatLnSpc="1">
                        <a:noAutofit/>
                      </wps:bodyPr>
                    </wps:wsp>
                  </a:graphicData>
                </a:graphic>
                <wp14:sizeRelH relativeFrom="page">
                  <wp14:pctWidth>0</wp14:pctWidth>
                </wp14:sizeRelH>
                <wp14:sizeRelV relativeFrom="page">
                  <wp14:pctHeight>0</wp14:pctHeight>
                </wp14:sizeRelV>
              </wp:anchor>
            </w:drawing>
          </mc:Choice>
          <mc:Fallback>
            <w:pict>
              <v:shape w14:anchorId="02B7FCA5" id="Freeform: Shape 42" o:spid="_x0000_s1028" style="position:absolute;margin-left:-1.85pt;margin-top:25.8pt;width:150.05pt;height:41.7pt;z-index:251655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coordsize="1905635,52959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" adj="-11796480,,5400" path="m,l1238224,r,198596l1773238,198596r,-66198l1905635,264795,1773238,397193r,-66199l1238224,330994r,198596l,529590,,xe" strokecolor="#70ad47" strokeweight=".35281mm">
                <v:stroke joinstyle="miter"/>
                <v:formulas/>
                <v:path arrowok="t" o:connecttype="custom" o:connectlocs="952818,0;1905635,264795;952818,529590;0,264795;619112,0;619112,529590" o:connectangles="270,0,90,180,270,90" textboxrect="0,0,1238224,529590"/>
                <v:textbox>
                  <w:txbxContent>
                    <w:p w14:paraId="677C66EB" w14:textId="77777777" w:rsidR="00A02847" w:rsidRDefault="00A02847" w:rsidP="00A02847">
                      <w:pPr>
                        <w:jc w:val="center"/>
                      </w:pPr>
                      <w:r>
                        <w:rPr>
                          <w:rFonts w:ascii="Arial" w:hAnsi="Arial" w:cs="Arial"/>
                          <w:bCs/>
                        </w:rPr>
                        <w:t>Internal relativities</w:t>
                      </w:r>
                    </w:p>
                    <w:p w14:paraId="2A8546B3" w14:textId="77777777" w:rsidR="00A02847" w:rsidRDefault="00A02847" w:rsidP="00A02847">
                      <w:pPr>
                        <w:jc w:val="center"/>
                      </w:pPr>
                    </w:p>
                  </w:txbxContent>
                </v:textbox>
                <w10:wrap anchorx="margin"/>
              </v:shape>
            </w:pict>
          </mc:Fallback>
        </mc:AlternateContent>
      </w:r>
      <w:r>
        <w:rPr>
          <w:noProof/>
        </w:rPr>
        <mc:AlternateContent>
          <mc:Choice Requires="wps">
            <w:drawing>
              <wp:anchor distT="0" distB="0" distL="114300" distR="114300" simplePos="0" relativeHeight="251656704" behindDoc="0" locked="0" layoutInCell="1" allowOverlap="1" wp14:anchorId="3C1A7A4A" wp14:editId="417DE7A1">
                <wp:simplePos x="0" y="0"/>
                <wp:positionH relativeFrom="margin">
                  <wp:posOffset>3914140</wp:posOffset>
                </wp:positionH>
                <wp:positionV relativeFrom="paragraph">
                  <wp:posOffset>255905</wp:posOffset>
                </wp:positionV>
                <wp:extent cx="1824355" cy="586105"/>
                <wp:effectExtent l="19050" t="0" r="4445" b="4445"/>
                <wp:wrapNone/>
                <wp:docPr id="41" name="Freeform: Shape 4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24355" cy="586105"/>
                        </a:xfrm>
                        <a:custGeom>
                          <a:avLst>
                            <a:gd name="f11" fmla="val 25000"/>
                            <a:gd name="f12" fmla="val 25000"/>
                            <a:gd name="f13" fmla="val 25000"/>
                            <a:gd name="f14" fmla="val 64977"/>
                          </a:avLst>
                          <a:gdLst>
                            <a:gd name="f4" fmla="val 10800000"/>
                            <a:gd name="f5" fmla="val 5400000"/>
                            <a:gd name="f6" fmla="val 180"/>
                            <a:gd name="f7" fmla="val w"/>
                            <a:gd name="f8" fmla="val h"/>
                            <a:gd name="f9" fmla="val ss"/>
                            <a:gd name="f10" fmla="val 0"/>
                            <a:gd name="f11" fmla="val 25000"/>
                            <a:gd name="f12" fmla="val 25000"/>
                            <a:gd name="f13" fmla="val 25000"/>
                            <a:gd name="f14" fmla="val 64977"/>
                            <a:gd name="f15" fmla="+- 0 0 -360"/>
                            <a:gd name="f16" fmla="+- 0 0 -180"/>
                            <a:gd name="f17" fmla="abs f7"/>
                            <a:gd name="f18" fmla="abs f8"/>
                            <a:gd name="f19" fmla="abs f9"/>
                            <a:gd name="f20" fmla="val f10"/>
                            <a:gd name="f21" fmla="val f12"/>
                            <a:gd name="f22" fmla="val f11"/>
                            <a:gd name="f23" fmla="val f13"/>
                            <a:gd name="f24" fmla="val f14"/>
                            <a:gd name="f25" fmla="*/ f15 f4 1"/>
                            <a:gd name="f26" fmla="*/ f16 f4 1"/>
                            <a:gd name="f27" fmla="?: f17 f7 1"/>
                            <a:gd name="f28" fmla="?: f18 f8 1"/>
                            <a:gd name="f29" fmla="?: f19 f9 1"/>
                            <a:gd name="f30" fmla="*/ f25 1 f6"/>
                            <a:gd name="f31" fmla="*/ f26 1 f6"/>
                            <a:gd name="f32" fmla="*/ f27 1 21600"/>
                            <a:gd name="f33" fmla="*/ f28 1 21600"/>
                            <a:gd name="f34" fmla="*/ 21600 f27 1"/>
                            <a:gd name="f35" fmla="*/ 21600 f28 1"/>
                            <a:gd name="f36" fmla="+- f30 0 f5"/>
                            <a:gd name="f37" fmla="+- f31 0 f5"/>
                            <a:gd name="f38" fmla="min f33 f32"/>
                            <a:gd name="f39" fmla="*/ f34 1 f29"/>
                            <a:gd name="f40" fmla="*/ f35 1 f29"/>
                            <a:gd name="f41" fmla="val f39"/>
                            <a:gd name="f42" fmla="val f40"/>
                            <a:gd name="f43" fmla="*/ f20 f38 1"/>
                            <a:gd name="f44" fmla="+- f42 0 f20"/>
                            <a:gd name="f45" fmla="+- f41 0 f20"/>
                            <a:gd name="f46" fmla="*/ f41 f38 1"/>
                            <a:gd name="f47" fmla="*/ f42 f38 1"/>
                            <a:gd name="f48" fmla="*/ f44 1 2"/>
                            <a:gd name="f49" fmla="min f45 f44"/>
                            <a:gd name="f50" fmla="*/ f45 f24 1"/>
                            <a:gd name="f51" fmla="+- f20 f48 0"/>
                            <a:gd name="f52" fmla="*/ f49 f21 1"/>
                            <a:gd name="f53" fmla="*/ f49 f22 1"/>
                            <a:gd name="f54" fmla="*/ f49 f23 1"/>
                            <a:gd name="f55" fmla="*/ f50 1 100000"/>
                            <a:gd name="f56" fmla="*/ f52 1 100000"/>
                            <a:gd name="f57" fmla="*/ f53 1 200000"/>
                            <a:gd name="f58" fmla="*/ f54 1 100000"/>
                            <a:gd name="f59" fmla="+- f41 0 f55"/>
                            <a:gd name="f60" fmla="*/ f51 f38 1"/>
                            <a:gd name="f61" fmla="+- f51 0 f56"/>
                            <a:gd name="f62" fmla="+- f51 0 f57"/>
                            <a:gd name="f63" fmla="+- f51 f57 0"/>
                            <a:gd name="f64" fmla="+- f51 f56 0"/>
                            <a:gd name="f65" fmla="+- f59 f41 0"/>
                            <a:gd name="f66" fmla="*/ f59 f38 1"/>
                            <a:gd name="f67" fmla="*/ f58 f38 1"/>
                            <a:gd name="f68" fmla="*/ f65 1 2"/>
                            <a:gd name="f69" fmla="*/ f61 f38 1"/>
                            <a:gd name="f70" fmla="*/ f62 f38 1"/>
                            <a:gd name="f71" fmla="*/ f63 f38 1"/>
                            <a:gd name="f72" fmla="*/ f64 f38 1"/>
                            <a:gd name="f73" fmla="*/ f68 f38 1"/>
                          </a:gdLst>
                          <a:ahLst/>
                          <a:cxnLst>
                            <a:cxn ang="3cd4">
                              <a:pos x="hc" y="t"/>
                            </a:cxn>
                            <a:cxn ang="0">
                              <a:pos x="r" y="vc"/>
                            </a:cxn>
                            <a:cxn ang="cd4">
                              <a:pos x="hc" y="b"/>
                            </a:cxn>
                            <a:cxn ang="cd2">
                              <a:pos x="l" y="vc"/>
                            </a:cxn>
                            <a:cxn ang="f36">
                              <a:pos x="f73" y="f43"/>
                            </a:cxn>
                            <a:cxn ang="f37">
                              <a:pos x="f73" y="f47"/>
                            </a:cxn>
                          </a:cxnLst>
                          <a:rect l="f66" t="f43" r="f46" b="f47"/>
                          <a:pathLst>
                            <a:path>
                              <a:moveTo>
                                <a:pt x="f43" y="f60"/>
                              </a:moveTo>
                              <a:lnTo>
                                <a:pt x="f67" y="f69"/>
                              </a:lnTo>
                              <a:lnTo>
                                <a:pt x="f67" y="f70"/>
                              </a:lnTo>
                              <a:lnTo>
                                <a:pt x="f66" y="f70"/>
                              </a:lnTo>
                              <a:lnTo>
                                <a:pt x="f66" y="f43"/>
                              </a:lnTo>
                              <a:lnTo>
                                <a:pt x="f46" y="f43"/>
                              </a:lnTo>
                              <a:lnTo>
                                <a:pt x="f46" y="f47"/>
                              </a:lnTo>
                              <a:lnTo>
                                <a:pt x="f66" y="f47"/>
                              </a:lnTo>
                              <a:lnTo>
                                <a:pt x="f66" y="f71"/>
                              </a:lnTo>
                              <a:lnTo>
                                <a:pt x="f67" y="f71"/>
                              </a:lnTo>
                              <a:lnTo>
                                <a:pt x="f67" y="f72"/>
                              </a:lnTo>
                              <a:close/>
                            </a:path>
                          </a:pathLst>
                        </a:custGeom>
                        <a:solidFill>
                          <a:srgbClr val="FFFFFF"/>
                        </a:solidFill>
                        <a:ln w="12701" cap="flat">
                          <a:solidFill>
                            <a:srgbClr val="70AD47"/>
                          </a:solidFill>
                          <a:prstDash val="solid"/>
                          <a:miter/>
                        </a:ln>
                      </wps:spPr>
                      <wps:txbx>
                        <w:txbxContent>
                          <w:p w14:paraId="1C6F7145" w14:textId="77777777" w:rsidR="00A02847" w:rsidRDefault="00A02847" w:rsidP="00A02847">
                            <w:pPr>
                              <w:jc w:val="center"/>
                            </w:pPr>
                            <w:r>
                              <w:rPr>
                                <w:rFonts w:ascii="Arial" w:hAnsi="Arial" w:cs="Arial"/>
                                <w:bCs/>
                              </w:rPr>
                              <w:t>External relativities</w:t>
                            </w:r>
                          </w:p>
                          <w:p w14:paraId="7A592E51" w14:textId="77777777" w:rsidR="00A02847" w:rsidRDefault="00A02847" w:rsidP="00A02847">
                            <w:pPr>
                              <w:jc w:val="center"/>
                            </w:pPr>
                          </w:p>
                        </w:txbxContent>
                      </wps:txbx>
                      <wps:bodyPr vert="horz" wrap="square" lIns="91440" tIns="45720" rIns="91440" bIns="45720" anchor="ctr" anchorCtr="0" compatLnSpc="1">
                        <a:noAutofit/>
                      </wps:bodyPr>
                    </wps:wsp>
                  </a:graphicData>
                </a:graphic>
                <wp14:sizeRelH relativeFrom="page">
                  <wp14:pctWidth>0</wp14:pctWidth>
                </wp14:sizeRelH>
                <wp14:sizeRelV relativeFrom="page">
                  <wp14:pctHeight>0</wp14:pctHeight>
                </wp14:sizeRelV>
              </wp:anchor>
            </w:drawing>
          </mc:Choice>
          <mc:Fallback>
            <w:pict>
              <v:shape w14:anchorId="3C1A7A4A" id="Freeform: Shape 41" o:spid="_x0000_s1029" style="position:absolute;margin-left:308.2pt;margin-top:20.15pt;width:143.65pt;height:46.15pt;z-index:251656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coordsize="1824355,58610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" adj="-11796480,,5400" path="m,293052l146526,146526r,73263l638944,219789,638944,,1824355,r,586105l638944,586105r,-219789l146526,366316r,73263l,293052xe" strokecolor="#70ad47" strokeweight=".35281mm">
                <v:stroke joinstyle="miter"/>
                <v:formulas/>
                <v:path arrowok="t" o:connecttype="custom" o:connectlocs="912178,0;1824355,293053;912178,586105;0,293053;1231649,0;1231649,586105" o:connectangles="270,0,90,180,270,90" textboxrect="638944,0,1824355,586105"/>
                <v:textbox>
                  <w:txbxContent>
                    <w:p w14:paraId="1C6F7145" w14:textId="77777777" w:rsidR="00A02847" w:rsidRDefault="00A02847" w:rsidP="00A02847">
                      <w:pPr>
                        <w:jc w:val="center"/>
                      </w:pPr>
                      <w:r>
                        <w:rPr>
                          <w:rFonts w:ascii="Arial" w:hAnsi="Arial" w:cs="Arial"/>
                          <w:bCs/>
                        </w:rPr>
                        <w:t>External relativities</w:t>
                      </w:r>
                    </w:p>
                    <w:p w14:paraId="7A592E51" w14:textId="77777777" w:rsidR="00A02847" w:rsidRDefault="00A02847" w:rsidP="00A02847">
                      <w:pPr>
                        <w:jc w:val="center"/>
                      </w:pPr>
                    </w:p>
                  </w:txbxContent>
                </v:textbox>
                <w10:wrap anchorx="margin"/>
              </v:shape>
            </w:pict>
          </mc:Fallback>
        </mc:AlternateContent>
      </w:r>
      <w:r>
        <w:rPr>
          <w:noProof/>
        </w:rPr>
        <mc:AlternateContent>
          <mc:Choice Requires="wps">
            <w:drawing>
              <wp:anchor distT="0" distB="0" distL="114300" distR="114300" simplePos="0" relativeHeight="251659776" behindDoc="0" locked="0" layoutInCell="1" allowOverlap="1" wp14:anchorId="6519C21A" wp14:editId="3D099A7D">
                <wp:simplePos x="0" y="0"/>
                <wp:positionH relativeFrom="margin">
                  <wp:posOffset>1905000</wp:posOffset>
                </wp:positionH>
                <wp:positionV relativeFrom="paragraph">
                  <wp:posOffset>296545</wp:posOffset>
                </wp:positionV>
                <wp:extent cx="1997710" cy="560705"/>
                <wp:effectExtent l="0" t="0" r="2540" b="0"/>
                <wp:wrapNone/>
                <wp:docPr id="40"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97710" cy="560705"/>
                        </a:xfrm>
                        <a:prstGeom prst="rect">
                          <a:avLst/>
                        </a:prstGeom>
                        <a:solidFill>
                          <a:srgbClr val="FFFFFF"/>
                        </a:solidFill>
                        <a:ln w="12701" cap="flat">
                          <a:solidFill>
                            <a:srgbClr val="70AD47"/>
                          </a:solidFill>
                          <a:prstDash val="solid"/>
                          <a:miter/>
                        </a:ln>
                      </wps:spPr>
                      <wps:txbx>
                        <w:txbxContent>
                          <w:p w14:paraId="5AA2E8A7" w14:textId="77777777" w:rsidR="00A02847" w:rsidRDefault="00A02847" w:rsidP="00A02847">
                            <w:pPr>
                              <w:jc w:val="center"/>
                            </w:pPr>
                            <w:r>
                              <w:rPr>
                                <w:rFonts w:ascii="Arial" w:hAnsi="Arial" w:cs="Arial"/>
                                <w:bCs/>
                              </w:rPr>
                              <w:t>Rewards system</w:t>
                            </w:r>
                          </w:p>
                        </w:txbxContent>
                      </wps:txbx>
                      <wps:bodyPr vert="horz" wrap="square" lIns="91440" tIns="45720" rIns="91440" bIns="45720" anchor="ctr" anchorCtr="0" compatLnSpc="1">
                        <a:noAutofit/>
                      </wps:bodyPr>
                    </wps:wsp>
                  </a:graphicData>
                </a:graphic>
                <wp14:sizeRelH relativeFrom="page">
                  <wp14:pctWidth>0</wp14:pctWidth>
                </wp14:sizeRelH>
                <wp14:sizeRelV relativeFrom="page">
                  <wp14:pctHeight>0</wp14:pctHeight>
                </wp14:sizeRelV>
              </wp:anchor>
            </w:drawing>
          </mc:Choice>
          <mc:Fallback>
            <w:pict>
              <v:rect w14:anchorId="6519C21A" id="Rectangle 40" o:spid="_x0000_s1030" style="position:absolute;margin-left:150pt;margin-top:23.35pt;width:157.3pt;height:44.15pt;z-index:251659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" strokecolor="#70ad47" strokeweight=".35281mm">
                <v:path arrowok="t"/>
                <v:textbox>
                  <w:txbxContent>
                    <w:p w14:paraId="5AA2E8A7" w14:textId="77777777" w:rsidR="00A02847" w:rsidRDefault="00A02847" w:rsidP="00A02847">
                      <w:pPr>
                        <w:jc w:val="center"/>
                      </w:pPr>
                      <w:r>
                        <w:rPr>
                          <w:rFonts w:ascii="Arial" w:hAnsi="Arial" w:cs="Arial"/>
                          <w:bCs/>
                        </w:rPr>
                        <w:t>Rewards system</w:t>
                      </w:r>
                    </w:p>
                  </w:txbxContent>
                </v:textbox>
                <w10:wrap anchorx="margin"/>
              </v:rect>
            </w:pict>
          </mc:Fallback>
        </mc:AlternateContent>
      </w:r>
    </w:p>
    <w:p w14:paraId="17C01E5C" w14:textId="1A76AF1F" w:rsidR="00A02847" w:rsidRDefault="00A02847" w:rsidP="00A02847">
      <w:pPr>
        <w:spacing w:line="360" w:lineRule="auto"/>
      </w:pPr>
    </w:p>
    <w:p w14:paraId="40B25D89" w14:textId="77777777" w:rsidR="00A02847" w:rsidRDefault="00A02847" w:rsidP="00A02847">
      <w:pPr>
        <w:spacing w:line="360" w:lineRule="auto"/>
        <w:rPr>
          <w:rFonts w:ascii="Arial" w:hAnsi="Arial" w:cs="Arial"/>
          <w:bCs/>
        </w:rPr>
      </w:pPr>
    </w:p>
    <w:p w14:paraId="25513531" w14:textId="77777777" w:rsidR="00BB07E4" w:rsidRDefault="00BB07E4" w:rsidP="00A02847">
      <w:pPr>
        <w:spacing w:line="360" w:lineRule="auto"/>
        <w:rPr>
          <w:rFonts w:ascii="Arial" w:hAnsi="Arial" w:cs="Arial"/>
          <w:bCs/>
          <w:sz w:val="22"/>
          <w:szCs w:val="22"/>
        </w:rPr>
      </w:pPr>
    </w:p>
    <w:p w14:paraId="18C6CAFB" w14:textId="2DA802FB" w:rsidR="00BB07E4" w:rsidRPr="00B2697E" w:rsidRDefault="00B2697E" w:rsidP="00A02847">
      <w:pPr>
        <w:spacing w:line="360" w:lineRule="auto"/>
        <w:rPr>
          <w:rFonts w:ascii="Arial" w:hAnsi="Arial" w:cs="Arial"/>
          <w:bCs/>
          <w:sz w:val="22"/>
          <w:szCs w:val="22"/>
        </w:rPr>
      </w:pPr>
      <w:r w:rsidRPr="00B2697E">
        <w:rPr>
          <w:rFonts w:ascii="Arial" w:hAnsi="Arial" w:cs="Arial"/>
          <w:sz w:val="22"/>
          <w:szCs w:val="22"/>
        </w:rPr>
        <w:t>SOURCE Brown, D (2018)</w:t>
      </w:r>
    </w:p>
    <w:p w14:paraId="65F79780" w14:textId="3F86285A" w:rsidR="00A02847" w:rsidRPr="005A17A9" w:rsidRDefault="00A02847" w:rsidP="00A02847">
      <w:pPr>
        <w:spacing w:line="360" w:lineRule="auto"/>
        <w:rPr>
          <w:rFonts w:ascii="Arial" w:hAnsi="Arial" w:cs="Arial"/>
          <w:bCs/>
          <w:sz w:val="22"/>
          <w:szCs w:val="22"/>
        </w:rPr>
      </w:pPr>
      <w:r w:rsidRPr="005A17A9">
        <w:rPr>
          <w:rFonts w:ascii="Arial" w:hAnsi="Arial" w:cs="Arial"/>
          <w:bCs/>
          <w:sz w:val="22"/>
          <w:szCs w:val="22"/>
        </w:rPr>
        <w:t>Values and beliefs.</w:t>
      </w:r>
    </w:p>
    <w:p w14:paraId="667BFCE3" w14:textId="77777777" w:rsidR="00A02847" w:rsidRPr="005A17A9" w:rsidRDefault="00A02847" w:rsidP="00A02847">
      <w:pPr>
        <w:spacing w:line="360" w:lineRule="auto"/>
        <w:rPr>
          <w:rFonts w:ascii="Arial" w:hAnsi="Arial" w:cs="Arial"/>
          <w:bCs/>
          <w:sz w:val="22"/>
          <w:szCs w:val="22"/>
        </w:rPr>
      </w:pPr>
      <w:r w:rsidRPr="005A17A9">
        <w:rPr>
          <w:rFonts w:ascii="Arial" w:hAnsi="Arial" w:cs="Arial"/>
          <w:bCs/>
          <w:sz w:val="22"/>
          <w:szCs w:val="22"/>
        </w:rPr>
        <w:t>They can be formed as a Philosophy of Remuneration or a set of remuneration policies and practices, providing rewards, maintaining competitive pay levels, recognizing the value of staff, a package of benefits.</w:t>
      </w:r>
    </w:p>
    <w:p w14:paraId="3DA1862D" w14:textId="77777777" w:rsidR="00A02847" w:rsidRPr="005A17A9" w:rsidRDefault="00A02847" w:rsidP="00A02847">
      <w:pPr>
        <w:spacing w:line="360" w:lineRule="auto"/>
        <w:rPr>
          <w:rFonts w:ascii="Arial" w:hAnsi="Arial" w:cs="Arial"/>
          <w:bCs/>
          <w:sz w:val="22"/>
          <w:szCs w:val="22"/>
        </w:rPr>
      </w:pPr>
      <w:r w:rsidRPr="005A17A9">
        <w:rPr>
          <w:rFonts w:ascii="Arial" w:hAnsi="Arial" w:cs="Arial"/>
          <w:bCs/>
          <w:sz w:val="22"/>
          <w:szCs w:val="22"/>
        </w:rPr>
        <w:t>But here, of course, the reality is important, not the rhetoric for employees, it is important to feel not the principles themselves, but how remuneration policies are implemented, remuneration transparency and competitiveness, staff categorization. The remuneration strategy must have long-term intentions for engagement and income perception.</w:t>
      </w:r>
    </w:p>
    <w:p w14:paraId="78A553E5" w14:textId="77777777" w:rsidR="00A02847" w:rsidRPr="005A17A9" w:rsidRDefault="00A02847" w:rsidP="00A02847">
      <w:pPr>
        <w:spacing w:line="360" w:lineRule="auto"/>
        <w:rPr>
          <w:rFonts w:ascii="Arial" w:hAnsi="Arial" w:cs="Arial"/>
          <w:bCs/>
          <w:sz w:val="22"/>
          <w:szCs w:val="22"/>
        </w:rPr>
      </w:pPr>
      <w:r w:rsidRPr="005A17A9">
        <w:rPr>
          <w:rFonts w:ascii="Arial" w:hAnsi="Arial" w:cs="Arial"/>
          <w:bCs/>
          <w:sz w:val="22"/>
          <w:szCs w:val="22"/>
        </w:rPr>
        <w:t>It is generally agreed that cash prizes are forgotten even though the gesture is there, but these prizes are not motivating.</w:t>
      </w:r>
    </w:p>
    <w:p w14:paraId="0535BD6B" w14:textId="77777777" w:rsidR="00A02847" w:rsidRPr="005A17A9" w:rsidRDefault="00A02847" w:rsidP="00A02847">
      <w:pPr>
        <w:spacing w:line="360" w:lineRule="auto"/>
        <w:rPr>
          <w:sz w:val="22"/>
          <w:szCs w:val="22"/>
        </w:rPr>
      </w:pPr>
      <w:r w:rsidRPr="005A17A9">
        <w:rPr>
          <w:rFonts w:ascii="Arial" w:hAnsi="Arial" w:cs="Arial"/>
          <w:bCs/>
          <w:sz w:val="22"/>
          <w:szCs w:val="22"/>
        </w:rPr>
        <w:t>In contrast, non-monetary awards show employees your recognition of achievement and that their work is appreciated. However, it is important that the award is received in a timely manner, the award must be individual, it is good to know the employee individually, what he likes, the award must declare respect, gratitude, and recognition to the employee. Here are some ways to motivate staff:</w:t>
      </w:r>
    </w:p>
    <w:p w14:paraId="79B066C4" w14:textId="77777777" w:rsidR="00A02847" w:rsidRPr="005A17A9" w:rsidRDefault="00A02847" w:rsidP="00A02847">
      <w:pPr>
        <w:spacing w:line="360" w:lineRule="auto"/>
        <w:rPr>
          <w:rFonts w:ascii="Arial" w:hAnsi="Arial" w:cs="Arial"/>
          <w:bCs/>
          <w:sz w:val="22"/>
          <w:szCs w:val="22"/>
        </w:rPr>
      </w:pPr>
      <w:r w:rsidRPr="005A17A9">
        <w:rPr>
          <w:rFonts w:ascii="Arial" w:hAnsi="Arial" w:cs="Arial"/>
          <w:bCs/>
          <w:sz w:val="22"/>
          <w:szCs w:val="22"/>
        </w:rPr>
        <w:t>Contribution board for each employee,</w:t>
      </w:r>
    </w:p>
    <w:p w14:paraId="2330C347" w14:textId="214AD343" w:rsidR="00A02847" w:rsidRPr="005A17A9" w:rsidRDefault="00A02847" w:rsidP="00A02847">
      <w:pPr>
        <w:spacing w:line="360" w:lineRule="auto"/>
        <w:rPr>
          <w:sz w:val="22"/>
          <w:szCs w:val="22"/>
        </w:rPr>
      </w:pPr>
      <w:r w:rsidRPr="005A17A9">
        <w:rPr>
          <w:rFonts w:ascii="Arial" w:hAnsi="Arial" w:cs="Arial"/>
          <w:bCs/>
          <w:sz w:val="22"/>
          <w:szCs w:val="22"/>
        </w:rPr>
        <w:lastRenderedPageBreak/>
        <w:t xml:space="preserve">used by the manager on behalf of employees </w:t>
      </w:r>
      <w:proofErr w:type="gramStart"/>
      <w:r w:rsidRPr="005A17A9">
        <w:rPr>
          <w:rFonts w:ascii="Arial" w:hAnsi="Arial" w:cs="Arial"/>
          <w:bCs/>
          <w:sz w:val="22"/>
          <w:szCs w:val="22"/>
        </w:rPr>
        <w:t>on a daily basis</w:t>
      </w:r>
      <w:proofErr w:type="gramEnd"/>
      <w:r w:rsidRPr="005A17A9">
        <w:rPr>
          <w:rFonts w:ascii="Arial" w:hAnsi="Arial" w:cs="Arial"/>
          <w:bCs/>
          <w:sz w:val="22"/>
          <w:szCs w:val="22"/>
        </w:rPr>
        <w:t>, the opinion of employees on their commitment,</w:t>
      </w:r>
      <w:r w:rsidR="009F38F1">
        <w:rPr>
          <w:rFonts w:ascii="Arial" w:hAnsi="Arial" w:cs="Arial"/>
          <w:bCs/>
          <w:sz w:val="22"/>
          <w:szCs w:val="22"/>
        </w:rPr>
        <w:t xml:space="preserve"> </w:t>
      </w:r>
      <w:r w:rsidRPr="005A17A9">
        <w:rPr>
          <w:rFonts w:ascii="Arial" w:hAnsi="Arial" w:cs="Arial"/>
          <w:bCs/>
          <w:sz w:val="22"/>
          <w:szCs w:val="22"/>
        </w:rPr>
        <w:t>showing individual commitment to their personality, family members and their interests, thank you card with specific thanks on the windshield of the car,</w:t>
      </w:r>
      <w:r w:rsidR="009F38F1">
        <w:rPr>
          <w:rFonts w:ascii="Arial" w:hAnsi="Arial" w:cs="Arial"/>
          <w:bCs/>
          <w:sz w:val="22"/>
          <w:szCs w:val="22"/>
        </w:rPr>
        <w:t xml:space="preserve"> </w:t>
      </w:r>
      <w:r w:rsidRPr="005A17A9">
        <w:rPr>
          <w:rFonts w:ascii="Arial" w:hAnsi="Arial" w:cs="Arial"/>
          <w:bCs/>
          <w:sz w:val="22"/>
          <w:szCs w:val="22"/>
        </w:rPr>
        <w:t xml:space="preserve">nomination box subsequently the winners are announced and recognized. As you can see all these tools are specific to each organization demonstrates the efforts and emphasizes the role of each in caring for results, but what is needed in one organization in another may not work, </w:t>
      </w:r>
      <w:r w:rsidR="000F711A" w:rsidRPr="005A17A9">
        <w:rPr>
          <w:rFonts w:ascii="Arial" w:hAnsi="Arial" w:cs="Arial"/>
          <w:bCs/>
          <w:sz w:val="22"/>
          <w:szCs w:val="22"/>
        </w:rPr>
        <w:t>for</w:t>
      </w:r>
      <w:r w:rsidRPr="005A17A9">
        <w:rPr>
          <w:rFonts w:ascii="Arial" w:hAnsi="Arial" w:cs="Arial"/>
          <w:bCs/>
          <w:sz w:val="22"/>
          <w:szCs w:val="22"/>
        </w:rPr>
        <w:t xml:space="preserve"> example if people who are not receptive to </w:t>
      </w:r>
      <w:r w:rsidR="00A84CB8">
        <w:rPr>
          <w:rFonts w:ascii="Arial" w:hAnsi="Arial" w:cs="Arial"/>
          <w:bCs/>
          <w:sz w:val="22"/>
          <w:szCs w:val="22"/>
        </w:rPr>
        <w:t xml:space="preserve">society’s </w:t>
      </w:r>
      <w:r w:rsidRPr="005A17A9">
        <w:rPr>
          <w:rFonts w:ascii="Arial" w:hAnsi="Arial" w:cs="Arial"/>
          <w:bCs/>
          <w:sz w:val="22"/>
          <w:szCs w:val="22"/>
        </w:rPr>
        <w:t>they are not recognizable at big meetings, but they are convenient with recognition with a board or a bulletin.</w:t>
      </w:r>
      <w:r w:rsidR="00494722">
        <w:rPr>
          <w:rFonts w:ascii="Arial" w:hAnsi="Arial" w:cs="Arial"/>
          <w:bCs/>
          <w:sz w:val="22"/>
          <w:szCs w:val="22"/>
        </w:rPr>
        <w:t xml:space="preserve"> </w:t>
      </w:r>
      <w:r w:rsidRPr="005A17A9">
        <w:rPr>
          <w:rFonts w:ascii="Arial" w:hAnsi="Arial" w:cs="Arial"/>
          <w:bCs/>
          <w:sz w:val="22"/>
          <w:szCs w:val="22"/>
        </w:rPr>
        <w:t>It is important that recognition is given to everyone at all levels, from support staff to technical staff. Recognition of staff is part of job satisfaction.</w:t>
      </w:r>
      <w:r w:rsidR="009759A4" w:rsidRPr="009759A4">
        <w:rPr>
          <w:rFonts w:ascii="Arial" w:hAnsi="Arial" w:cs="Arial"/>
          <w:sz w:val="22"/>
          <w:szCs w:val="22"/>
        </w:rPr>
        <w:t xml:space="preserve"> </w:t>
      </w:r>
      <w:r w:rsidR="009759A4" w:rsidRPr="00DE3F34">
        <w:rPr>
          <w:rFonts w:ascii="Arial" w:hAnsi="Arial" w:cs="Arial"/>
          <w:sz w:val="22"/>
          <w:szCs w:val="22"/>
        </w:rPr>
        <w:t>Marquis, B. L., Houston, C. J. (1992)</w:t>
      </w:r>
    </w:p>
    <w:p w14:paraId="6207DFA1" w14:textId="77777777" w:rsidR="00CD4E24" w:rsidRDefault="00CD4E24" w:rsidP="0035519B">
      <w:pPr>
        <w:spacing w:line="360" w:lineRule="auto"/>
        <w:rPr>
          <w:rFonts w:ascii="Arial" w:hAnsi="Arial" w:cs="Arial"/>
          <w:sz w:val="22"/>
          <w:szCs w:val="22"/>
        </w:rPr>
      </w:pPr>
    </w:p>
    <w:p w14:paraId="002D4883" w14:textId="77777777" w:rsidR="00E32F7D" w:rsidRPr="005A4578" w:rsidRDefault="00E32F7D" w:rsidP="0035519B">
      <w:pPr>
        <w:spacing w:line="360" w:lineRule="auto"/>
        <w:rPr>
          <w:rFonts w:ascii="Arial" w:hAnsi="Arial" w:cs="Arial"/>
        </w:rPr>
      </w:pPr>
    </w:p>
    <w:p w14:paraId="5078E5AA" w14:textId="3645F338" w:rsidR="003F1C9D" w:rsidRDefault="003F1C9D" w:rsidP="0035519B">
      <w:pPr>
        <w:spacing w:line="360" w:lineRule="auto"/>
        <w:rPr>
          <w:rFonts w:ascii="Arial" w:hAnsi="Arial" w:cs="Arial"/>
        </w:rPr>
      </w:pPr>
    </w:p>
    <w:p w14:paraId="34908D5A" w14:textId="288B7FA7" w:rsidR="000B1A9B" w:rsidRDefault="000B1A9B" w:rsidP="0035519B">
      <w:pPr>
        <w:spacing w:line="360" w:lineRule="auto"/>
        <w:rPr>
          <w:rFonts w:ascii="Arial" w:hAnsi="Arial" w:cs="Arial"/>
        </w:rPr>
      </w:pPr>
    </w:p>
    <w:p w14:paraId="0AACE7DD" w14:textId="2647B39F" w:rsidR="000B1A9B" w:rsidRDefault="000B1A9B" w:rsidP="0035519B">
      <w:pPr>
        <w:spacing w:line="360" w:lineRule="auto"/>
        <w:rPr>
          <w:rFonts w:ascii="Arial" w:hAnsi="Arial" w:cs="Arial"/>
        </w:rPr>
      </w:pPr>
    </w:p>
    <w:p w14:paraId="27C2A64B" w14:textId="71724251" w:rsidR="000B1A9B" w:rsidRDefault="000B1A9B" w:rsidP="0035519B">
      <w:pPr>
        <w:spacing w:line="360" w:lineRule="auto"/>
        <w:rPr>
          <w:rFonts w:ascii="Arial" w:hAnsi="Arial" w:cs="Arial"/>
        </w:rPr>
      </w:pPr>
    </w:p>
    <w:p w14:paraId="47670AAC" w14:textId="57113C07" w:rsidR="000B1A9B" w:rsidRDefault="000B1A9B" w:rsidP="0035519B">
      <w:pPr>
        <w:spacing w:line="360" w:lineRule="auto"/>
        <w:rPr>
          <w:rFonts w:ascii="Arial" w:hAnsi="Arial" w:cs="Arial"/>
        </w:rPr>
      </w:pPr>
    </w:p>
    <w:p w14:paraId="4B38C6B0" w14:textId="5C2B283A" w:rsidR="000B1A9B" w:rsidRDefault="000B1A9B" w:rsidP="0035519B">
      <w:pPr>
        <w:spacing w:line="360" w:lineRule="auto"/>
        <w:rPr>
          <w:rFonts w:ascii="Arial" w:hAnsi="Arial" w:cs="Arial"/>
        </w:rPr>
      </w:pPr>
    </w:p>
    <w:p w14:paraId="7EB30E2F" w14:textId="36342E77" w:rsidR="000B1A9B" w:rsidRDefault="000B1A9B" w:rsidP="0035519B">
      <w:pPr>
        <w:spacing w:line="360" w:lineRule="auto"/>
        <w:rPr>
          <w:rFonts w:ascii="Arial" w:hAnsi="Arial" w:cs="Arial"/>
        </w:rPr>
      </w:pPr>
    </w:p>
    <w:p w14:paraId="0AE75BC8" w14:textId="68B8C53F" w:rsidR="000B1A9B" w:rsidRDefault="000B1A9B" w:rsidP="0035519B">
      <w:pPr>
        <w:spacing w:line="360" w:lineRule="auto"/>
        <w:rPr>
          <w:rFonts w:ascii="Arial" w:hAnsi="Arial" w:cs="Arial"/>
        </w:rPr>
      </w:pPr>
    </w:p>
    <w:p w14:paraId="1373E791" w14:textId="59C75F72" w:rsidR="000B1A9B" w:rsidRDefault="000B1A9B" w:rsidP="0035519B">
      <w:pPr>
        <w:spacing w:line="360" w:lineRule="auto"/>
        <w:rPr>
          <w:rFonts w:ascii="Arial" w:hAnsi="Arial" w:cs="Arial"/>
        </w:rPr>
      </w:pPr>
    </w:p>
    <w:p w14:paraId="50A56DC2" w14:textId="7570810B" w:rsidR="00A97719" w:rsidRDefault="00A97719" w:rsidP="0035519B">
      <w:pPr>
        <w:spacing w:line="360" w:lineRule="auto"/>
        <w:rPr>
          <w:rFonts w:ascii="Arial" w:hAnsi="Arial" w:cs="Arial"/>
        </w:rPr>
      </w:pPr>
    </w:p>
    <w:p w14:paraId="78136D77" w14:textId="1C5B72C8" w:rsidR="00A97719" w:rsidRDefault="00A97719" w:rsidP="0035519B">
      <w:pPr>
        <w:spacing w:line="360" w:lineRule="auto"/>
        <w:rPr>
          <w:rFonts w:ascii="Arial" w:hAnsi="Arial" w:cs="Arial"/>
        </w:rPr>
      </w:pPr>
    </w:p>
    <w:p w14:paraId="7B4F2291" w14:textId="149DFED7" w:rsidR="00A97719" w:rsidRDefault="00A97719" w:rsidP="0035519B">
      <w:pPr>
        <w:spacing w:line="360" w:lineRule="auto"/>
        <w:rPr>
          <w:rFonts w:ascii="Arial" w:hAnsi="Arial" w:cs="Arial"/>
        </w:rPr>
      </w:pPr>
    </w:p>
    <w:p w14:paraId="0C463EB2" w14:textId="6AC821A9" w:rsidR="00494722" w:rsidRDefault="00494722" w:rsidP="0035519B">
      <w:pPr>
        <w:spacing w:line="360" w:lineRule="auto"/>
        <w:rPr>
          <w:rFonts w:ascii="Arial" w:hAnsi="Arial" w:cs="Arial"/>
        </w:rPr>
      </w:pPr>
    </w:p>
    <w:p w14:paraId="1AC02FEE" w14:textId="77777777" w:rsidR="00220159" w:rsidRDefault="00220159" w:rsidP="0035519B">
      <w:pPr>
        <w:spacing w:line="360" w:lineRule="auto"/>
        <w:rPr>
          <w:rFonts w:ascii="Arial" w:hAnsi="Arial" w:cs="Arial"/>
        </w:rPr>
      </w:pPr>
    </w:p>
    <w:p w14:paraId="14D9DEBB" w14:textId="28CA0B8B" w:rsidR="00494722" w:rsidRDefault="00494722" w:rsidP="0035519B">
      <w:pPr>
        <w:spacing w:line="360" w:lineRule="auto"/>
        <w:rPr>
          <w:rFonts w:ascii="Arial" w:hAnsi="Arial" w:cs="Arial"/>
        </w:rPr>
      </w:pPr>
    </w:p>
    <w:p w14:paraId="394AB16C" w14:textId="01853BED" w:rsidR="00A97719" w:rsidRDefault="00A97719" w:rsidP="0035519B">
      <w:pPr>
        <w:spacing w:line="360" w:lineRule="auto"/>
        <w:rPr>
          <w:rFonts w:ascii="Arial" w:hAnsi="Arial" w:cs="Arial"/>
        </w:rPr>
      </w:pPr>
    </w:p>
    <w:p w14:paraId="22D714D2" w14:textId="7AFEDC5A" w:rsidR="003E6F3B" w:rsidRPr="00E92FC8" w:rsidRDefault="003E6F3B" w:rsidP="00E92FC8">
      <w:pPr>
        <w:pStyle w:val="Heading1"/>
        <w:numPr>
          <w:ilvl w:val="0"/>
          <w:numId w:val="6"/>
        </w:numPr>
        <w:rPr>
          <w:rFonts w:ascii="Arial" w:hAnsi="Arial" w:cs="Arial"/>
          <w:b/>
          <w:bCs/>
        </w:rPr>
      </w:pPr>
      <w:bookmarkStart w:id="4" w:name="_Toc99885666"/>
      <w:r w:rsidRPr="00E92FC8">
        <w:rPr>
          <w:rFonts w:ascii="Arial" w:hAnsi="Arial" w:cs="Arial"/>
          <w:b/>
          <w:bCs/>
        </w:rPr>
        <w:lastRenderedPageBreak/>
        <w:t>Additional holiday</w:t>
      </w:r>
      <w:bookmarkEnd w:id="4"/>
    </w:p>
    <w:p w14:paraId="5B5A4CB0" w14:textId="77777777" w:rsidR="0016475F" w:rsidRDefault="0016475F" w:rsidP="00E808F1">
      <w:pPr>
        <w:spacing w:line="360" w:lineRule="auto"/>
        <w:rPr>
          <w:rFonts w:ascii="Arial" w:hAnsi="Arial" w:cs="Arial"/>
          <w:sz w:val="22"/>
          <w:szCs w:val="22"/>
        </w:rPr>
      </w:pPr>
    </w:p>
    <w:p w14:paraId="748AD631" w14:textId="1F2BDB2F" w:rsidR="003F1C9D" w:rsidRDefault="00E808F1" w:rsidP="00E808F1">
      <w:pPr>
        <w:spacing w:line="360" w:lineRule="auto"/>
        <w:rPr>
          <w:rFonts w:ascii="Arial" w:hAnsi="Arial" w:cs="Arial"/>
        </w:rPr>
      </w:pPr>
      <w:r w:rsidRPr="00E808F1">
        <w:rPr>
          <w:rFonts w:ascii="Arial" w:hAnsi="Arial" w:cs="Arial"/>
          <w:sz w:val="22"/>
          <w:szCs w:val="22"/>
        </w:rPr>
        <w:t>In addition to monetary incentives, you may want to consider offering extra time for rest or days off. Some employees prefer flexibility over cash. As a good opportunity it is to give the deserving employees a vacation at all costs. Also, offering a social package to its employees as medical care and spa treatment would be a pretty good motivation</w:t>
      </w:r>
      <w:r w:rsidRPr="00E808F1">
        <w:rPr>
          <w:rFonts w:ascii="Arial" w:hAnsi="Arial" w:cs="Arial"/>
        </w:rPr>
        <w:t>.</w:t>
      </w:r>
    </w:p>
    <w:p w14:paraId="0870ECD1" w14:textId="5504C7B6" w:rsidR="00BF77E4" w:rsidRDefault="00BF77E4" w:rsidP="00E808F1">
      <w:pPr>
        <w:spacing w:line="360" w:lineRule="auto"/>
        <w:rPr>
          <w:rFonts w:ascii="Arial" w:hAnsi="Arial" w:cs="Arial"/>
          <w:sz w:val="22"/>
          <w:szCs w:val="22"/>
        </w:rPr>
      </w:pPr>
      <w:r w:rsidRPr="00FA5FB2">
        <w:rPr>
          <w:rFonts w:ascii="Arial" w:hAnsi="Arial" w:cs="Arial"/>
          <w:sz w:val="22"/>
          <w:szCs w:val="22"/>
        </w:rPr>
        <w:t>It is very important to study how useful and how to target the right group social package, for example for young people it is good to include free use of fitness and spa, various housing programs and low-interest loans, and for older people it is good to Emphasis is placed on spa treatment, additional pension insurance, additional excursions, which are useful for bringing the team closer to better communication between them.</w:t>
      </w:r>
    </w:p>
    <w:p w14:paraId="336E6C3B" w14:textId="38EFFFB3" w:rsidR="00A72F43" w:rsidRDefault="00A72F43" w:rsidP="00E808F1">
      <w:pPr>
        <w:spacing w:line="360" w:lineRule="auto"/>
        <w:rPr>
          <w:rFonts w:ascii="Arial" w:hAnsi="Arial" w:cs="Arial"/>
          <w:sz w:val="22"/>
          <w:szCs w:val="22"/>
        </w:rPr>
      </w:pPr>
      <w:r w:rsidRPr="00A72F43">
        <w:rPr>
          <w:rFonts w:ascii="Arial" w:hAnsi="Arial" w:cs="Arial"/>
          <w:sz w:val="22"/>
          <w:szCs w:val="22"/>
        </w:rPr>
        <w:t xml:space="preserve">For almost every person, the financial rewards for his work, the opportunity for professional growth and the </w:t>
      </w:r>
      <w:r w:rsidR="00C31B9E" w:rsidRPr="00A72F43">
        <w:rPr>
          <w:rFonts w:ascii="Arial" w:hAnsi="Arial" w:cs="Arial"/>
          <w:sz w:val="22"/>
          <w:szCs w:val="22"/>
        </w:rPr>
        <w:t>favourable</w:t>
      </w:r>
      <w:r w:rsidRPr="00A72F43">
        <w:rPr>
          <w:rFonts w:ascii="Arial" w:hAnsi="Arial" w:cs="Arial"/>
          <w:sz w:val="22"/>
          <w:szCs w:val="22"/>
        </w:rPr>
        <w:t xml:space="preserve"> working climate in the company are important. Hence the conclusion that a good leader must use motivational tools to retain good and experienced employees.</w:t>
      </w:r>
    </w:p>
    <w:p w14:paraId="6A3151AA" w14:textId="681BD3B4" w:rsidR="00DC1138" w:rsidRDefault="00DC1138" w:rsidP="00E808F1">
      <w:pPr>
        <w:spacing w:line="360" w:lineRule="auto"/>
        <w:rPr>
          <w:rFonts w:ascii="Arial" w:hAnsi="Arial" w:cs="Arial"/>
          <w:sz w:val="22"/>
          <w:szCs w:val="22"/>
        </w:rPr>
      </w:pPr>
      <w:r w:rsidRPr="00DC1138">
        <w:rPr>
          <w:rFonts w:ascii="Arial" w:hAnsi="Arial" w:cs="Arial"/>
          <w:sz w:val="22"/>
          <w:szCs w:val="22"/>
        </w:rPr>
        <w:t xml:space="preserve">That is why the role of the social package is very important. More and more employees are paying attention to the social and compensation package that will be provided by the company. This package is formed </w:t>
      </w:r>
      <w:r w:rsidR="00E711AC" w:rsidRPr="00DC1138">
        <w:rPr>
          <w:rFonts w:ascii="Arial" w:hAnsi="Arial" w:cs="Arial"/>
          <w:sz w:val="22"/>
          <w:szCs w:val="22"/>
        </w:rPr>
        <w:t>based on</w:t>
      </w:r>
      <w:r w:rsidRPr="00DC1138">
        <w:rPr>
          <w:rFonts w:ascii="Arial" w:hAnsi="Arial" w:cs="Arial"/>
          <w:sz w:val="22"/>
          <w:szCs w:val="22"/>
        </w:rPr>
        <w:t xml:space="preserve"> financial capabilities and the degree of understanding of management about its role in motivating the work of staff.</w:t>
      </w:r>
    </w:p>
    <w:p w14:paraId="0C1B179D" w14:textId="0508C86C" w:rsidR="005E1637" w:rsidRPr="00FA5FB2" w:rsidRDefault="005E1637" w:rsidP="00E808F1">
      <w:pPr>
        <w:spacing w:line="360" w:lineRule="auto"/>
        <w:rPr>
          <w:rFonts w:ascii="Arial" w:hAnsi="Arial" w:cs="Arial"/>
          <w:sz w:val="22"/>
          <w:szCs w:val="22"/>
        </w:rPr>
      </w:pPr>
      <w:r w:rsidRPr="005E1637">
        <w:rPr>
          <w:rFonts w:ascii="Arial" w:hAnsi="Arial" w:cs="Arial"/>
          <w:sz w:val="22"/>
          <w:szCs w:val="22"/>
        </w:rPr>
        <w:t>On the other hand, the existence of a social package forms the loyalty of staff by meeting their needs, so the way the social package is developed and one of the most important strategic tasks of human resource management.</w:t>
      </w:r>
      <w:r w:rsidR="00D43290" w:rsidRPr="00D43290">
        <w:rPr>
          <w:rFonts w:ascii="Arial" w:hAnsi="Arial" w:cs="Arial"/>
          <w:sz w:val="22"/>
          <w:szCs w:val="22"/>
        </w:rPr>
        <w:t xml:space="preserve"> </w:t>
      </w:r>
      <w:r w:rsidR="00D43290" w:rsidRPr="00075E8E">
        <w:rPr>
          <w:rFonts w:ascii="Arial" w:hAnsi="Arial" w:cs="Arial"/>
          <w:sz w:val="22"/>
          <w:szCs w:val="22"/>
        </w:rPr>
        <w:t>Leka, S., Griffiths, A., Cox, T. (2003)</w:t>
      </w:r>
    </w:p>
    <w:p w14:paraId="74566A1B" w14:textId="32318F5C" w:rsidR="003F1C9D" w:rsidRPr="005A4578" w:rsidRDefault="003F1C9D" w:rsidP="003F1C9D">
      <w:pPr>
        <w:rPr>
          <w:rFonts w:ascii="Arial" w:hAnsi="Arial" w:cs="Arial"/>
        </w:rPr>
      </w:pPr>
    </w:p>
    <w:p w14:paraId="32559883" w14:textId="18C89622" w:rsidR="003F1C9D" w:rsidRPr="005A4578" w:rsidRDefault="003F1C9D" w:rsidP="003F1C9D">
      <w:pPr>
        <w:rPr>
          <w:rFonts w:ascii="Arial" w:hAnsi="Arial" w:cs="Arial"/>
        </w:rPr>
      </w:pPr>
    </w:p>
    <w:p w14:paraId="62346733" w14:textId="0F67E8FF" w:rsidR="003F1C9D" w:rsidRPr="005A4578" w:rsidRDefault="003F1C9D" w:rsidP="003F1C9D">
      <w:pPr>
        <w:rPr>
          <w:rFonts w:ascii="Arial" w:hAnsi="Arial" w:cs="Arial"/>
        </w:rPr>
      </w:pPr>
    </w:p>
    <w:p w14:paraId="20622D78" w14:textId="71771C39" w:rsidR="003F1C9D" w:rsidRPr="005A4578" w:rsidRDefault="003F1C9D" w:rsidP="003F1C9D">
      <w:pPr>
        <w:rPr>
          <w:rFonts w:ascii="Arial" w:hAnsi="Arial" w:cs="Arial"/>
        </w:rPr>
      </w:pPr>
    </w:p>
    <w:p w14:paraId="0182A96D" w14:textId="0CAA71AC" w:rsidR="003F1C9D" w:rsidRPr="005A4578" w:rsidRDefault="003F1C9D" w:rsidP="003F1C9D">
      <w:pPr>
        <w:rPr>
          <w:rFonts w:ascii="Arial" w:hAnsi="Arial" w:cs="Arial"/>
        </w:rPr>
      </w:pPr>
    </w:p>
    <w:p w14:paraId="01D79A5F" w14:textId="4749E70C" w:rsidR="003F1C9D" w:rsidRPr="005A4578" w:rsidRDefault="003F1C9D" w:rsidP="003F1C9D">
      <w:pPr>
        <w:rPr>
          <w:rFonts w:ascii="Arial" w:hAnsi="Arial" w:cs="Arial"/>
        </w:rPr>
      </w:pPr>
    </w:p>
    <w:p w14:paraId="79317FDA" w14:textId="6EC0D689" w:rsidR="003F1C9D" w:rsidRDefault="003F1C9D" w:rsidP="003F1C9D">
      <w:pPr>
        <w:rPr>
          <w:rFonts w:ascii="Arial" w:hAnsi="Arial" w:cs="Arial"/>
        </w:rPr>
      </w:pPr>
    </w:p>
    <w:p w14:paraId="76F331BD" w14:textId="77777777" w:rsidR="00220159" w:rsidRPr="005A4578" w:rsidRDefault="00220159" w:rsidP="003F1C9D">
      <w:pPr>
        <w:rPr>
          <w:rFonts w:ascii="Arial" w:hAnsi="Arial" w:cs="Arial"/>
        </w:rPr>
      </w:pPr>
    </w:p>
    <w:p w14:paraId="34C37BAA" w14:textId="4A6C0A17" w:rsidR="003F1C9D" w:rsidRPr="005A4578" w:rsidRDefault="003F1C9D" w:rsidP="003F1C9D">
      <w:pPr>
        <w:rPr>
          <w:rFonts w:ascii="Arial" w:hAnsi="Arial" w:cs="Arial"/>
        </w:rPr>
      </w:pPr>
    </w:p>
    <w:p w14:paraId="2DCBEC53" w14:textId="0335E913" w:rsidR="003F1C9D" w:rsidRPr="005A4578" w:rsidRDefault="003F1C9D" w:rsidP="003F1C9D">
      <w:pPr>
        <w:rPr>
          <w:rFonts w:ascii="Arial" w:hAnsi="Arial" w:cs="Arial"/>
        </w:rPr>
      </w:pPr>
    </w:p>
    <w:p w14:paraId="30468499" w14:textId="437EF267" w:rsidR="003E6F3B" w:rsidRPr="00E92FC8" w:rsidRDefault="003E6F3B" w:rsidP="00E92FC8">
      <w:pPr>
        <w:pStyle w:val="Heading1"/>
        <w:numPr>
          <w:ilvl w:val="0"/>
          <w:numId w:val="6"/>
        </w:numPr>
        <w:rPr>
          <w:rFonts w:ascii="Arial" w:hAnsi="Arial" w:cs="Arial"/>
          <w:b/>
          <w:bCs/>
        </w:rPr>
      </w:pPr>
      <w:bookmarkStart w:id="5" w:name="_Toc99885667"/>
      <w:r w:rsidRPr="00E92FC8">
        <w:rPr>
          <w:rFonts w:ascii="Arial" w:hAnsi="Arial" w:cs="Arial"/>
          <w:b/>
          <w:bCs/>
        </w:rPr>
        <w:t>Good working conditions</w:t>
      </w:r>
      <w:bookmarkEnd w:id="5"/>
    </w:p>
    <w:p w14:paraId="7F16858B" w14:textId="77777777" w:rsidR="00EB3CD1" w:rsidRDefault="00EB3CD1" w:rsidP="002F7BC3">
      <w:pPr>
        <w:pStyle w:val="NormalWeb"/>
        <w:spacing w:line="360" w:lineRule="auto"/>
        <w:rPr>
          <w:rFonts w:ascii="Arial" w:hAnsi="Arial" w:cs="Arial"/>
          <w:color w:val="000000"/>
          <w:sz w:val="22"/>
          <w:szCs w:val="22"/>
        </w:rPr>
      </w:pPr>
    </w:p>
    <w:p w14:paraId="2A84F0CD" w14:textId="6D4EB22E" w:rsidR="003E6F3B" w:rsidRPr="00E106D3" w:rsidRDefault="00961F66" w:rsidP="002F7BC3">
      <w:pPr>
        <w:pStyle w:val="NormalWeb"/>
        <w:spacing w:line="360" w:lineRule="auto"/>
        <w:rPr>
          <w:rFonts w:ascii="Arial" w:hAnsi="Arial" w:cs="Arial"/>
          <w:color w:val="000000"/>
          <w:sz w:val="22"/>
          <w:szCs w:val="22"/>
        </w:rPr>
      </w:pPr>
      <w:r w:rsidRPr="00E106D3">
        <w:rPr>
          <w:rFonts w:ascii="Arial" w:hAnsi="Arial" w:cs="Arial"/>
          <w:color w:val="000000"/>
          <w:sz w:val="22"/>
          <w:szCs w:val="22"/>
        </w:rPr>
        <w:t>The work environment influences the way employees achieve organizational goals. It is a source of physical and psychological situations. The work environment is a complex system of tasks that are sometimes subject to conflicting orders from management.</w:t>
      </w:r>
    </w:p>
    <w:p w14:paraId="31FA54FE" w14:textId="16ABC21F" w:rsidR="0050331B" w:rsidRPr="00E106D3" w:rsidRDefault="0050331B" w:rsidP="002F7BC3">
      <w:pPr>
        <w:pStyle w:val="NormalWeb"/>
        <w:spacing w:line="360" w:lineRule="auto"/>
        <w:rPr>
          <w:rFonts w:ascii="Arial" w:hAnsi="Arial" w:cs="Arial"/>
          <w:color w:val="000000"/>
          <w:sz w:val="22"/>
          <w:szCs w:val="22"/>
        </w:rPr>
      </w:pPr>
      <w:r w:rsidRPr="00E106D3">
        <w:rPr>
          <w:rFonts w:ascii="Arial" w:hAnsi="Arial" w:cs="Arial"/>
          <w:color w:val="000000"/>
          <w:sz w:val="22"/>
          <w:szCs w:val="22"/>
        </w:rPr>
        <w:t>The work environment motivates employees and if it is good it leads to better results, but if it is not good and risky and unhealthy, people working in such an environment are prone to health problems and this reduces their productivity.</w:t>
      </w:r>
    </w:p>
    <w:p w14:paraId="5642E338" w14:textId="41994EAF" w:rsidR="00EC59E6" w:rsidRPr="00E106D3" w:rsidRDefault="00EC59E6" w:rsidP="002F7BC3">
      <w:pPr>
        <w:pStyle w:val="NormalWeb"/>
        <w:spacing w:line="360" w:lineRule="auto"/>
        <w:rPr>
          <w:rFonts w:ascii="Arial" w:hAnsi="Arial" w:cs="Arial"/>
          <w:color w:val="000000"/>
          <w:sz w:val="22"/>
          <w:szCs w:val="22"/>
        </w:rPr>
      </w:pPr>
      <w:r w:rsidRPr="00E106D3">
        <w:rPr>
          <w:rFonts w:ascii="Arial" w:hAnsi="Arial" w:cs="Arial"/>
          <w:color w:val="000000"/>
          <w:sz w:val="22"/>
          <w:szCs w:val="22"/>
        </w:rPr>
        <w:t xml:space="preserve">A work environment in which employee productivity is high is also important for any organization. Working conditions directly affect the behaviour, </w:t>
      </w:r>
      <w:proofErr w:type="gramStart"/>
      <w:r w:rsidRPr="00E106D3">
        <w:rPr>
          <w:rFonts w:ascii="Arial" w:hAnsi="Arial" w:cs="Arial"/>
          <w:color w:val="000000"/>
          <w:sz w:val="22"/>
          <w:szCs w:val="22"/>
        </w:rPr>
        <w:t>work</w:t>
      </w:r>
      <w:proofErr w:type="gramEnd"/>
      <w:r w:rsidRPr="00E106D3">
        <w:rPr>
          <w:rFonts w:ascii="Arial" w:hAnsi="Arial" w:cs="Arial"/>
          <w:color w:val="000000"/>
          <w:sz w:val="22"/>
          <w:szCs w:val="22"/>
        </w:rPr>
        <w:t xml:space="preserve"> and performance of staff.</w:t>
      </w:r>
    </w:p>
    <w:p w14:paraId="6CF01F6B" w14:textId="20098D96" w:rsidR="003E6F3B" w:rsidRDefault="008D549E" w:rsidP="002F7BC3">
      <w:pPr>
        <w:pStyle w:val="NormalWeb"/>
        <w:spacing w:line="360" w:lineRule="auto"/>
        <w:rPr>
          <w:rFonts w:ascii="Arial" w:hAnsi="Arial" w:cs="Arial"/>
          <w:color w:val="000000"/>
          <w:sz w:val="22"/>
          <w:szCs w:val="22"/>
        </w:rPr>
      </w:pPr>
      <w:r w:rsidRPr="008D549E">
        <w:rPr>
          <w:rFonts w:ascii="Arial" w:hAnsi="Arial" w:cs="Arial"/>
          <w:color w:val="000000"/>
          <w:sz w:val="22"/>
          <w:szCs w:val="22"/>
        </w:rPr>
        <w:t xml:space="preserve">Change and speed are important for the modern world and for maintaining competitiveness. Good organizational culture is an important factor; therefore, the essence of organizational culture is a set of beliefs and values ​​discovered, established, and developed in the process of solving problems. It gives a way of perceiving the facts and gives meaning to their understanding and presentation. We emphasize values ​​and beliefs, such as internally accepted norms of behaviour, values ​​that are publicly stated, such as customer care, loyalty, support, </w:t>
      </w:r>
      <w:proofErr w:type="gramStart"/>
      <w:r w:rsidRPr="008D549E">
        <w:rPr>
          <w:rFonts w:ascii="Arial" w:hAnsi="Arial" w:cs="Arial"/>
          <w:color w:val="000000"/>
          <w:sz w:val="22"/>
          <w:szCs w:val="22"/>
        </w:rPr>
        <w:t>trust</w:t>
      </w:r>
      <w:proofErr w:type="gramEnd"/>
      <w:r w:rsidRPr="008D549E">
        <w:rPr>
          <w:rFonts w:ascii="Arial" w:hAnsi="Arial" w:cs="Arial"/>
          <w:color w:val="000000"/>
          <w:sz w:val="22"/>
          <w:szCs w:val="22"/>
        </w:rPr>
        <w:t xml:space="preserve"> and cooperation from the other norms, these are expectations of behaviour or compliance with unwritten rules defining informal roles and status. This communication aims to change some of the recipient's knowledge, </w:t>
      </w:r>
      <w:r w:rsidR="00D2374D" w:rsidRPr="008D549E">
        <w:rPr>
          <w:rFonts w:ascii="Arial" w:hAnsi="Arial" w:cs="Arial"/>
          <w:color w:val="000000"/>
          <w:sz w:val="22"/>
          <w:szCs w:val="22"/>
        </w:rPr>
        <w:t>attitudes,</w:t>
      </w:r>
      <w:r w:rsidRPr="008D549E">
        <w:rPr>
          <w:rFonts w:ascii="Arial" w:hAnsi="Arial" w:cs="Arial"/>
          <w:color w:val="000000"/>
          <w:sz w:val="22"/>
          <w:szCs w:val="22"/>
        </w:rPr>
        <w:t xml:space="preserve"> and </w:t>
      </w:r>
      <w:r w:rsidR="00D2374D" w:rsidRPr="008D549E">
        <w:rPr>
          <w:rFonts w:ascii="Arial" w:hAnsi="Arial" w:cs="Arial"/>
          <w:color w:val="000000"/>
          <w:sz w:val="22"/>
          <w:szCs w:val="22"/>
        </w:rPr>
        <w:t>behaviour</w:t>
      </w:r>
      <w:r w:rsidRPr="008D549E">
        <w:rPr>
          <w:rFonts w:ascii="Arial" w:hAnsi="Arial" w:cs="Arial"/>
          <w:color w:val="000000"/>
          <w:sz w:val="22"/>
          <w:szCs w:val="22"/>
        </w:rPr>
        <w:t>.</w:t>
      </w:r>
    </w:p>
    <w:p w14:paraId="29898517" w14:textId="19D95C66" w:rsidR="00B031B8" w:rsidRDefault="00B031B8" w:rsidP="002F7BC3">
      <w:pPr>
        <w:pStyle w:val="NormalWeb"/>
        <w:spacing w:line="360" w:lineRule="auto"/>
        <w:rPr>
          <w:rFonts w:ascii="Arial" w:hAnsi="Arial" w:cs="Arial"/>
          <w:color w:val="000000"/>
          <w:sz w:val="22"/>
          <w:szCs w:val="22"/>
        </w:rPr>
      </w:pPr>
      <w:r w:rsidRPr="00B031B8">
        <w:rPr>
          <w:rFonts w:ascii="Arial" w:hAnsi="Arial" w:cs="Arial"/>
          <w:color w:val="000000"/>
          <w:sz w:val="22"/>
          <w:szCs w:val="22"/>
        </w:rPr>
        <w:t xml:space="preserve">An important process for achieving organizational goals is leadership. It is a process in which the individual spirit inspires purposeful </w:t>
      </w:r>
      <w:r w:rsidR="00385136" w:rsidRPr="00B031B8">
        <w:rPr>
          <w:rFonts w:ascii="Arial" w:hAnsi="Arial" w:cs="Arial"/>
          <w:color w:val="000000"/>
          <w:sz w:val="22"/>
          <w:szCs w:val="22"/>
        </w:rPr>
        <w:t>behaviour</w:t>
      </w:r>
      <w:r w:rsidRPr="00B031B8">
        <w:rPr>
          <w:rFonts w:ascii="Arial" w:hAnsi="Arial" w:cs="Arial"/>
          <w:color w:val="000000"/>
          <w:sz w:val="22"/>
          <w:szCs w:val="22"/>
        </w:rPr>
        <w:t xml:space="preserve"> towards the team. This is done through individual strategies, </w:t>
      </w:r>
      <w:proofErr w:type="gramStart"/>
      <w:r w:rsidRPr="00B031B8">
        <w:rPr>
          <w:rFonts w:ascii="Arial" w:hAnsi="Arial" w:cs="Arial"/>
          <w:color w:val="000000"/>
          <w:sz w:val="22"/>
          <w:szCs w:val="22"/>
        </w:rPr>
        <w:t>methods</w:t>
      </w:r>
      <w:proofErr w:type="gramEnd"/>
      <w:r w:rsidRPr="00B031B8">
        <w:rPr>
          <w:rFonts w:ascii="Arial" w:hAnsi="Arial" w:cs="Arial"/>
          <w:color w:val="000000"/>
          <w:sz w:val="22"/>
          <w:szCs w:val="22"/>
        </w:rPr>
        <w:t xml:space="preserve"> and techniques for </w:t>
      </w:r>
      <w:r w:rsidR="00385136" w:rsidRPr="00B031B8">
        <w:rPr>
          <w:rFonts w:ascii="Arial" w:hAnsi="Arial" w:cs="Arial"/>
          <w:color w:val="000000"/>
          <w:sz w:val="22"/>
          <w:szCs w:val="22"/>
        </w:rPr>
        <w:t>skilfully</w:t>
      </w:r>
      <w:r w:rsidRPr="00B031B8">
        <w:rPr>
          <w:rFonts w:ascii="Arial" w:hAnsi="Arial" w:cs="Arial"/>
          <w:color w:val="000000"/>
          <w:sz w:val="22"/>
          <w:szCs w:val="22"/>
        </w:rPr>
        <w:t xml:space="preserve"> guided and dealing with problems.</w:t>
      </w:r>
    </w:p>
    <w:p w14:paraId="42BA729C" w14:textId="1E0E28FF" w:rsidR="00F90BFA" w:rsidRDefault="00F90BFA" w:rsidP="00764618">
      <w:pPr>
        <w:pStyle w:val="NormalWeb"/>
        <w:spacing w:before="240" w:line="360" w:lineRule="auto"/>
        <w:rPr>
          <w:rFonts w:ascii="Arial" w:hAnsi="Arial" w:cs="Arial"/>
          <w:sz w:val="22"/>
          <w:szCs w:val="22"/>
        </w:rPr>
      </w:pPr>
      <w:r w:rsidRPr="00F90BFA">
        <w:rPr>
          <w:rFonts w:ascii="Arial" w:hAnsi="Arial" w:cs="Arial"/>
          <w:color w:val="000000"/>
          <w:sz w:val="22"/>
          <w:szCs w:val="22"/>
        </w:rPr>
        <w:t xml:space="preserve">Here we will note that management and leadership deal with the way to achieve goals with the help of employees. Employees must understand and respect the views of leaders, but they must also be appropriately evaluated for their contribution to be encouraged to achieve greater diligence and results. There are two tendencies, on the one hand freedom for the employee, on the other hand total control over their action. The explanation is that the second trend is towards young and new employees who do not show the necessary seriousness in terms of work, </w:t>
      </w:r>
      <w:proofErr w:type="gramStart"/>
      <w:r w:rsidRPr="00F90BFA">
        <w:rPr>
          <w:rFonts w:ascii="Arial" w:hAnsi="Arial" w:cs="Arial"/>
          <w:color w:val="000000"/>
          <w:sz w:val="22"/>
          <w:szCs w:val="22"/>
        </w:rPr>
        <w:t>actions</w:t>
      </w:r>
      <w:proofErr w:type="gramEnd"/>
      <w:r w:rsidR="00B1730A">
        <w:rPr>
          <w:rFonts w:ascii="Arial" w:hAnsi="Arial" w:cs="Arial"/>
          <w:color w:val="000000"/>
          <w:sz w:val="22"/>
          <w:szCs w:val="22"/>
        </w:rPr>
        <w:t xml:space="preserve"> </w:t>
      </w:r>
      <w:r w:rsidRPr="00F90BFA">
        <w:rPr>
          <w:rFonts w:ascii="Arial" w:hAnsi="Arial" w:cs="Arial"/>
          <w:color w:val="000000"/>
          <w:sz w:val="22"/>
          <w:szCs w:val="22"/>
        </w:rPr>
        <w:t xml:space="preserve">and communication. In the first trend, it is important to </w:t>
      </w:r>
      <w:r w:rsidRPr="00F90BFA">
        <w:rPr>
          <w:rFonts w:ascii="Arial" w:hAnsi="Arial" w:cs="Arial"/>
          <w:color w:val="000000"/>
          <w:sz w:val="22"/>
          <w:szCs w:val="22"/>
        </w:rPr>
        <w:lastRenderedPageBreak/>
        <w:t>set appropriate powers, to delegate power, to increase responsibility, to stimulate teamwork. All this requires new thinking and behaviour, and this is already a difficult task and challenge for management.</w:t>
      </w:r>
      <w:r w:rsidR="00E64754" w:rsidRPr="00E64754">
        <w:rPr>
          <w:rFonts w:ascii="Arial" w:hAnsi="Arial" w:cs="Arial"/>
          <w:sz w:val="22"/>
          <w:szCs w:val="22"/>
        </w:rPr>
        <w:t xml:space="preserve"> </w:t>
      </w:r>
      <w:r w:rsidR="00E64754" w:rsidRPr="00280AA1">
        <w:rPr>
          <w:rFonts w:ascii="Arial" w:hAnsi="Arial" w:cs="Arial"/>
          <w:sz w:val="22"/>
          <w:szCs w:val="22"/>
        </w:rPr>
        <w:t xml:space="preserve">Herzberg </w:t>
      </w:r>
      <w:proofErr w:type="gramStart"/>
      <w:r w:rsidR="00E64754" w:rsidRPr="00280AA1">
        <w:rPr>
          <w:rFonts w:ascii="Arial" w:hAnsi="Arial" w:cs="Arial"/>
          <w:sz w:val="22"/>
          <w:szCs w:val="22"/>
        </w:rPr>
        <w:t>F.</w:t>
      </w:r>
      <w:r w:rsidR="00764618">
        <w:rPr>
          <w:rFonts w:ascii="Arial" w:hAnsi="Arial" w:cs="Arial"/>
          <w:sz w:val="22"/>
          <w:szCs w:val="22"/>
        </w:rPr>
        <w:t>(</w:t>
      </w:r>
      <w:proofErr w:type="gramEnd"/>
      <w:r w:rsidR="00764618">
        <w:rPr>
          <w:rFonts w:ascii="Arial" w:hAnsi="Arial" w:cs="Arial"/>
          <w:sz w:val="22"/>
          <w:szCs w:val="22"/>
        </w:rPr>
        <w:t>1968)</w:t>
      </w:r>
    </w:p>
    <w:p w14:paraId="20479016" w14:textId="746F6079" w:rsidR="00EB3CD1" w:rsidRDefault="00EB3CD1" w:rsidP="00764618">
      <w:pPr>
        <w:pStyle w:val="NormalWeb"/>
        <w:spacing w:before="240" w:line="360" w:lineRule="auto"/>
        <w:rPr>
          <w:rFonts w:ascii="Arial" w:hAnsi="Arial" w:cs="Arial"/>
          <w:sz w:val="22"/>
          <w:szCs w:val="22"/>
        </w:rPr>
      </w:pPr>
    </w:p>
    <w:p w14:paraId="6FD502E8" w14:textId="3215BA31" w:rsidR="00EB3CD1" w:rsidRDefault="00EB3CD1" w:rsidP="00764618">
      <w:pPr>
        <w:pStyle w:val="NormalWeb"/>
        <w:spacing w:before="240" w:line="360" w:lineRule="auto"/>
        <w:rPr>
          <w:rFonts w:ascii="Arial" w:hAnsi="Arial" w:cs="Arial"/>
          <w:sz w:val="22"/>
          <w:szCs w:val="22"/>
        </w:rPr>
      </w:pPr>
    </w:p>
    <w:p w14:paraId="0694B4F5" w14:textId="19ABC610" w:rsidR="00EB3CD1" w:rsidRDefault="00EB3CD1" w:rsidP="00764618">
      <w:pPr>
        <w:pStyle w:val="NormalWeb"/>
        <w:spacing w:before="240" w:line="360" w:lineRule="auto"/>
        <w:rPr>
          <w:rFonts w:ascii="Arial" w:hAnsi="Arial" w:cs="Arial"/>
          <w:sz w:val="22"/>
          <w:szCs w:val="22"/>
        </w:rPr>
      </w:pPr>
    </w:p>
    <w:p w14:paraId="6DDA1F43" w14:textId="6A8930AB" w:rsidR="00EB3CD1" w:rsidRDefault="00EB3CD1" w:rsidP="00764618">
      <w:pPr>
        <w:pStyle w:val="NormalWeb"/>
        <w:spacing w:before="240" w:line="360" w:lineRule="auto"/>
        <w:rPr>
          <w:rFonts w:ascii="Arial" w:hAnsi="Arial" w:cs="Arial"/>
          <w:sz w:val="22"/>
          <w:szCs w:val="22"/>
        </w:rPr>
      </w:pPr>
    </w:p>
    <w:p w14:paraId="2C1D11F9" w14:textId="087749C3" w:rsidR="00EB3CD1" w:rsidRDefault="00EB3CD1" w:rsidP="00764618">
      <w:pPr>
        <w:pStyle w:val="NormalWeb"/>
        <w:spacing w:before="240" w:line="360" w:lineRule="auto"/>
        <w:rPr>
          <w:rFonts w:ascii="Arial" w:hAnsi="Arial" w:cs="Arial"/>
          <w:sz w:val="22"/>
          <w:szCs w:val="22"/>
        </w:rPr>
      </w:pPr>
    </w:p>
    <w:p w14:paraId="63556972" w14:textId="5ED5D4E4" w:rsidR="00EB3CD1" w:rsidRDefault="00EB3CD1" w:rsidP="00764618">
      <w:pPr>
        <w:pStyle w:val="NormalWeb"/>
        <w:spacing w:before="240" w:line="360" w:lineRule="auto"/>
        <w:rPr>
          <w:rFonts w:ascii="Arial" w:hAnsi="Arial" w:cs="Arial"/>
          <w:sz w:val="22"/>
          <w:szCs w:val="22"/>
        </w:rPr>
      </w:pPr>
    </w:p>
    <w:p w14:paraId="4C551315" w14:textId="35FC8B20" w:rsidR="00EB3CD1" w:rsidRDefault="00EB3CD1" w:rsidP="00764618">
      <w:pPr>
        <w:pStyle w:val="NormalWeb"/>
        <w:spacing w:before="240" w:line="360" w:lineRule="auto"/>
        <w:rPr>
          <w:rFonts w:ascii="Arial" w:hAnsi="Arial" w:cs="Arial"/>
          <w:sz w:val="22"/>
          <w:szCs w:val="22"/>
        </w:rPr>
      </w:pPr>
    </w:p>
    <w:p w14:paraId="34721F98" w14:textId="54998CBE" w:rsidR="00EB3CD1" w:rsidRDefault="00EB3CD1" w:rsidP="00764618">
      <w:pPr>
        <w:pStyle w:val="NormalWeb"/>
        <w:spacing w:before="240" w:line="360" w:lineRule="auto"/>
        <w:rPr>
          <w:rFonts w:ascii="Arial" w:hAnsi="Arial" w:cs="Arial"/>
          <w:sz w:val="22"/>
          <w:szCs w:val="22"/>
        </w:rPr>
      </w:pPr>
    </w:p>
    <w:p w14:paraId="21B945DE" w14:textId="1C12FC2B" w:rsidR="00EB3CD1" w:rsidRDefault="00EB3CD1" w:rsidP="00764618">
      <w:pPr>
        <w:pStyle w:val="NormalWeb"/>
        <w:spacing w:before="240" w:line="360" w:lineRule="auto"/>
        <w:rPr>
          <w:rFonts w:ascii="Arial" w:hAnsi="Arial" w:cs="Arial"/>
          <w:sz w:val="22"/>
          <w:szCs w:val="22"/>
        </w:rPr>
      </w:pPr>
    </w:p>
    <w:p w14:paraId="1F60C268" w14:textId="1AE397EE" w:rsidR="00EB3CD1" w:rsidRDefault="00EB3CD1" w:rsidP="00764618">
      <w:pPr>
        <w:pStyle w:val="NormalWeb"/>
        <w:spacing w:before="240" w:line="360" w:lineRule="auto"/>
        <w:rPr>
          <w:rFonts w:ascii="Arial" w:hAnsi="Arial" w:cs="Arial"/>
          <w:sz w:val="22"/>
          <w:szCs w:val="22"/>
        </w:rPr>
      </w:pPr>
    </w:p>
    <w:p w14:paraId="2848496C" w14:textId="0F76C4F9" w:rsidR="00EB3CD1" w:rsidRDefault="00EB3CD1" w:rsidP="00764618">
      <w:pPr>
        <w:pStyle w:val="NormalWeb"/>
        <w:spacing w:before="240" w:line="360" w:lineRule="auto"/>
        <w:rPr>
          <w:rFonts w:ascii="Arial" w:hAnsi="Arial" w:cs="Arial"/>
          <w:sz w:val="22"/>
          <w:szCs w:val="22"/>
        </w:rPr>
      </w:pPr>
    </w:p>
    <w:p w14:paraId="5A6F4FAF" w14:textId="61885BB1" w:rsidR="00EB3CD1" w:rsidRDefault="00EB3CD1" w:rsidP="00764618">
      <w:pPr>
        <w:pStyle w:val="NormalWeb"/>
        <w:spacing w:before="240" w:line="360" w:lineRule="auto"/>
        <w:rPr>
          <w:rFonts w:ascii="Arial" w:hAnsi="Arial" w:cs="Arial"/>
          <w:sz w:val="22"/>
          <w:szCs w:val="22"/>
        </w:rPr>
      </w:pPr>
    </w:p>
    <w:p w14:paraId="47329188" w14:textId="557D545F" w:rsidR="00EB3CD1" w:rsidRDefault="00EB3CD1" w:rsidP="00764618">
      <w:pPr>
        <w:pStyle w:val="NormalWeb"/>
        <w:spacing w:before="240" w:line="360" w:lineRule="auto"/>
        <w:rPr>
          <w:rFonts w:ascii="Arial" w:hAnsi="Arial" w:cs="Arial"/>
          <w:sz w:val="22"/>
          <w:szCs w:val="22"/>
        </w:rPr>
      </w:pPr>
    </w:p>
    <w:p w14:paraId="441AAD75" w14:textId="2C7A7311" w:rsidR="00EB3CD1" w:rsidRDefault="00EB3CD1" w:rsidP="00764618">
      <w:pPr>
        <w:pStyle w:val="NormalWeb"/>
        <w:spacing w:before="240" w:line="360" w:lineRule="auto"/>
        <w:rPr>
          <w:rFonts w:ascii="Arial" w:hAnsi="Arial" w:cs="Arial"/>
          <w:sz w:val="22"/>
          <w:szCs w:val="22"/>
        </w:rPr>
      </w:pPr>
    </w:p>
    <w:p w14:paraId="709D0F44" w14:textId="0160BC0E" w:rsidR="00EB3CD1" w:rsidRDefault="00EB3CD1" w:rsidP="00764618">
      <w:pPr>
        <w:pStyle w:val="NormalWeb"/>
        <w:spacing w:before="240" w:line="360" w:lineRule="auto"/>
        <w:rPr>
          <w:rFonts w:ascii="Arial" w:hAnsi="Arial" w:cs="Arial"/>
          <w:sz w:val="22"/>
          <w:szCs w:val="22"/>
        </w:rPr>
      </w:pPr>
    </w:p>
    <w:p w14:paraId="771B175C" w14:textId="208ADF41" w:rsidR="00EB3CD1" w:rsidRDefault="00EB3CD1" w:rsidP="00764618">
      <w:pPr>
        <w:pStyle w:val="NormalWeb"/>
        <w:spacing w:before="240" w:line="360" w:lineRule="auto"/>
        <w:rPr>
          <w:rFonts w:ascii="Arial" w:hAnsi="Arial" w:cs="Arial"/>
          <w:sz w:val="22"/>
          <w:szCs w:val="22"/>
        </w:rPr>
      </w:pPr>
    </w:p>
    <w:p w14:paraId="0AA38986" w14:textId="3047120B" w:rsidR="00EB3CD1" w:rsidRDefault="00EB3CD1" w:rsidP="00764618">
      <w:pPr>
        <w:pStyle w:val="NormalWeb"/>
        <w:spacing w:before="240" w:line="360" w:lineRule="auto"/>
        <w:rPr>
          <w:rFonts w:ascii="Arial" w:hAnsi="Arial" w:cs="Arial"/>
          <w:sz w:val="22"/>
          <w:szCs w:val="22"/>
        </w:rPr>
      </w:pPr>
    </w:p>
    <w:p w14:paraId="318BF202" w14:textId="402EFC4D" w:rsidR="00EB3CD1" w:rsidRDefault="00EB3CD1" w:rsidP="00764618">
      <w:pPr>
        <w:pStyle w:val="NormalWeb"/>
        <w:spacing w:before="240" w:line="360" w:lineRule="auto"/>
        <w:rPr>
          <w:rFonts w:ascii="Arial" w:hAnsi="Arial" w:cs="Arial"/>
          <w:sz w:val="22"/>
          <w:szCs w:val="22"/>
        </w:rPr>
      </w:pPr>
    </w:p>
    <w:p w14:paraId="6591E911" w14:textId="77777777" w:rsidR="00EB3CD1" w:rsidRDefault="00EB3CD1" w:rsidP="00764618">
      <w:pPr>
        <w:pStyle w:val="NormalWeb"/>
        <w:spacing w:before="240" w:line="360" w:lineRule="auto"/>
        <w:rPr>
          <w:rFonts w:ascii="Arial" w:hAnsi="Arial" w:cs="Arial"/>
          <w:color w:val="000000"/>
          <w:sz w:val="22"/>
          <w:szCs w:val="22"/>
        </w:rPr>
      </w:pPr>
    </w:p>
    <w:p w14:paraId="1C599FED" w14:textId="6E0DB73E" w:rsidR="003E6F3B" w:rsidRPr="00E92FC8" w:rsidRDefault="00A465EE" w:rsidP="00FC4719">
      <w:pPr>
        <w:pStyle w:val="Heading1"/>
        <w:rPr>
          <w:rFonts w:ascii="Arial" w:hAnsi="Arial" w:cs="Arial"/>
          <w:b/>
          <w:bCs/>
        </w:rPr>
      </w:pPr>
      <w:bookmarkStart w:id="6" w:name="_Toc99885668"/>
      <w:r>
        <w:rPr>
          <w:rFonts w:ascii="Arial" w:hAnsi="Arial" w:cs="Arial"/>
          <w:b/>
          <w:bCs/>
        </w:rPr>
        <w:lastRenderedPageBreak/>
        <w:t>recommendation</w:t>
      </w:r>
      <w:bookmarkEnd w:id="6"/>
    </w:p>
    <w:p w14:paraId="466F9692" w14:textId="77777777" w:rsidR="00BB07E4" w:rsidRDefault="00BB07E4" w:rsidP="00BB07E4">
      <w:pPr>
        <w:pStyle w:val="NormalWeb"/>
        <w:spacing w:line="360" w:lineRule="auto"/>
        <w:rPr>
          <w:rFonts w:ascii="Arial" w:hAnsi="Arial" w:cs="Arial"/>
          <w:color w:val="000000"/>
          <w:sz w:val="22"/>
          <w:szCs w:val="22"/>
        </w:rPr>
      </w:pPr>
      <w:r w:rsidRPr="005A4F91">
        <w:rPr>
          <w:rFonts w:ascii="Arial" w:hAnsi="Arial" w:cs="Arial"/>
          <w:color w:val="000000"/>
          <w:sz w:val="22"/>
          <w:szCs w:val="22"/>
        </w:rPr>
        <w:t>Modern life presupposes knowledge of the work process on the part of the management, knowledge of the ways of motivating the staff. None of them should be underestimated, but it is important to feel the individual approach to each employee and to find the best appropriate methods so that he can feel satisfied with his work and empathize with the work environment.</w:t>
      </w:r>
    </w:p>
    <w:p w14:paraId="41F02699" w14:textId="24546D10" w:rsidR="00BB07E4" w:rsidRDefault="00BB07E4" w:rsidP="00BB07E4">
      <w:pPr>
        <w:pStyle w:val="NormalWeb"/>
        <w:spacing w:line="360" w:lineRule="auto"/>
        <w:rPr>
          <w:rFonts w:ascii="Arial" w:hAnsi="Arial" w:cs="Arial"/>
          <w:color w:val="000000"/>
          <w:sz w:val="22"/>
          <w:szCs w:val="22"/>
        </w:rPr>
      </w:pPr>
      <w:r w:rsidRPr="00807F1F">
        <w:rPr>
          <w:rFonts w:ascii="Arial" w:hAnsi="Arial" w:cs="Arial"/>
          <w:color w:val="000000"/>
          <w:sz w:val="22"/>
          <w:szCs w:val="22"/>
        </w:rPr>
        <w:t>I think we understood how to motivate our staff, we need to have an understanding for them. Many people know that motivation can be tangible or intangible, and now it is very important to maintain balance.</w:t>
      </w:r>
      <w:r w:rsidR="00675697" w:rsidRPr="00675697">
        <w:rPr>
          <w:rFonts w:ascii="Arial" w:hAnsi="Arial" w:cs="Arial"/>
          <w:sz w:val="22"/>
          <w:szCs w:val="22"/>
        </w:rPr>
        <w:t xml:space="preserve"> </w:t>
      </w:r>
      <w:r w:rsidR="00675697" w:rsidRPr="00280AA1">
        <w:rPr>
          <w:rFonts w:ascii="Arial" w:hAnsi="Arial" w:cs="Arial"/>
          <w:sz w:val="22"/>
          <w:szCs w:val="22"/>
        </w:rPr>
        <w:t>Horak BJ, Guarino JH, Knight CC, Kweder SL.</w:t>
      </w:r>
      <w:r w:rsidR="003D0522">
        <w:rPr>
          <w:rFonts w:ascii="Arial" w:hAnsi="Arial" w:cs="Arial"/>
          <w:sz w:val="22"/>
          <w:szCs w:val="22"/>
        </w:rPr>
        <w:t xml:space="preserve"> (1991) </w:t>
      </w:r>
    </w:p>
    <w:p w14:paraId="350580F7" w14:textId="77777777" w:rsidR="00BB07E4" w:rsidRPr="005A4F91" w:rsidRDefault="00BB07E4" w:rsidP="00BB07E4">
      <w:pPr>
        <w:pStyle w:val="NormalWeb"/>
        <w:rPr>
          <w:rFonts w:ascii="Arial" w:hAnsi="Arial" w:cs="Arial"/>
          <w:color w:val="000000"/>
          <w:sz w:val="22"/>
          <w:szCs w:val="22"/>
        </w:rPr>
      </w:pPr>
      <w:r w:rsidRPr="00134F5B">
        <w:rPr>
          <w:rFonts w:ascii="Arial" w:hAnsi="Arial" w:cs="Arial"/>
          <w:color w:val="000000"/>
          <w:sz w:val="22"/>
          <w:szCs w:val="22"/>
        </w:rPr>
        <w:t>If everyone goes to work with pleasure, life would be better</w:t>
      </w:r>
      <w:r>
        <w:rPr>
          <w:rFonts w:ascii="Arial" w:hAnsi="Arial" w:cs="Arial"/>
          <w:color w:val="000000"/>
          <w:sz w:val="22"/>
          <w:szCs w:val="22"/>
        </w:rPr>
        <w:t>!</w:t>
      </w:r>
    </w:p>
    <w:p w14:paraId="39B6BB3E" w14:textId="4279DCF0" w:rsidR="00830B44" w:rsidRDefault="00830B44" w:rsidP="00830B44">
      <w:pPr>
        <w:pStyle w:val="NormalWeb"/>
        <w:spacing w:line="360" w:lineRule="auto"/>
        <w:rPr>
          <w:rFonts w:ascii="Arial" w:hAnsi="Arial" w:cs="Arial"/>
          <w:color w:val="000000"/>
          <w:sz w:val="22"/>
          <w:szCs w:val="22"/>
        </w:rPr>
      </w:pPr>
    </w:p>
    <w:p w14:paraId="581DB528" w14:textId="06BBB4CC" w:rsidR="00BB07E4" w:rsidRDefault="00BB07E4" w:rsidP="00830B44">
      <w:pPr>
        <w:pStyle w:val="NormalWeb"/>
        <w:spacing w:line="360" w:lineRule="auto"/>
        <w:rPr>
          <w:rFonts w:ascii="Arial" w:hAnsi="Arial" w:cs="Arial"/>
          <w:color w:val="000000"/>
          <w:sz w:val="22"/>
          <w:szCs w:val="22"/>
        </w:rPr>
      </w:pPr>
    </w:p>
    <w:p w14:paraId="6A13B3D9" w14:textId="10E77F73" w:rsidR="00BB07E4" w:rsidRDefault="00BB07E4" w:rsidP="00830B44">
      <w:pPr>
        <w:pStyle w:val="NormalWeb"/>
        <w:spacing w:line="360" w:lineRule="auto"/>
        <w:rPr>
          <w:rFonts w:ascii="Arial" w:hAnsi="Arial" w:cs="Arial"/>
          <w:color w:val="000000"/>
          <w:sz w:val="22"/>
          <w:szCs w:val="22"/>
        </w:rPr>
      </w:pPr>
    </w:p>
    <w:p w14:paraId="1C111CAC" w14:textId="5785A74F" w:rsidR="00BB07E4" w:rsidRDefault="00BB07E4" w:rsidP="00830B44">
      <w:pPr>
        <w:pStyle w:val="NormalWeb"/>
        <w:spacing w:line="360" w:lineRule="auto"/>
        <w:rPr>
          <w:rFonts w:ascii="Arial" w:hAnsi="Arial" w:cs="Arial"/>
          <w:color w:val="000000"/>
          <w:sz w:val="22"/>
          <w:szCs w:val="22"/>
        </w:rPr>
      </w:pPr>
    </w:p>
    <w:p w14:paraId="3D705DB6" w14:textId="1AC7EB0F" w:rsidR="00BB07E4" w:rsidRDefault="00BB07E4" w:rsidP="00830B44">
      <w:pPr>
        <w:pStyle w:val="NormalWeb"/>
        <w:spacing w:line="360" w:lineRule="auto"/>
        <w:rPr>
          <w:rFonts w:ascii="Arial" w:hAnsi="Arial" w:cs="Arial"/>
          <w:color w:val="000000"/>
          <w:sz w:val="22"/>
          <w:szCs w:val="22"/>
        </w:rPr>
      </w:pPr>
    </w:p>
    <w:p w14:paraId="02914D0F" w14:textId="1B45EB2E" w:rsidR="00BB07E4" w:rsidRDefault="00BB07E4" w:rsidP="00830B44">
      <w:pPr>
        <w:pStyle w:val="NormalWeb"/>
        <w:spacing w:line="360" w:lineRule="auto"/>
        <w:rPr>
          <w:rFonts w:ascii="Arial" w:hAnsi="Arial" w:cs="Arial"/>
          <w:color w:val="000000"/>
          <w:sz w:val="22"/>
          <w:szCs w:val="22"/>
        </w:rPr>
      </w:pPr>
    </w:p>
    <w:p w14:paraId="645BF610" w14:textId="36FBB70E" w:rsidR="00BB07E4" w:rsidRDefault="00BB07E4" w:rsidP="00830B44">
      <w:pPr>
        <w:pStyle w:val="NormalWeb"/>
        <w:spacing w:line="360" w:lineRule="auto"/>
        <w:rPr>
          <w:rFonts w:ascii="Arial" w:hAnsi="Arial" w:cs="Arial"/>
          <w:color w:val="000000"/>
          <w:sz w:val="22"/>
          <w:szCs w:val="22"/>
        </w:rPr>
      </w:pPr>
    </w:p>
    <w:p w14:paraId="71AA557F" w14:textId="2E9ED8EE" w:rsidR="00BB07E4" w:rsidRDefault="00BB07E4" w:rsidP="00830B44">
      <w:pPr>
        <w:pStyle w:val="NormalWeb"/>
        <w:spacing w:line="360" w:lineRule="auto"/>
        <w:rPr>
          <w:rFonts w:ascii="Arial" w:hAnsi="Arial" w:cs="Arial"/>
          <w:color w:val="000000"/>
          <w:sz w:val="22"/>
          <w:szCs w:val="22"/>
        </w:rPr>
      </w:pPr>
    </w:p>
    <w:p w14:paraId="1EF4FC9A" w14:textId="378B6721" w:rsidR="00BB07E4" w:rsidRDefault="00BB07E4" w:rsidP="00830B44">
      <w:pPr>
        <w:pStyle w:val="NormalWeb"/>
        <w:spacing w:line="360" w:lineRule="auto"/>
        <w:rPr>
          <w:rFonts w:ascii="Arial" w:hAnsi="Arial" w:cs="Arial"/>
          <w:color w:val="000000"/>
          <w:sz w:val="22"/>
          <w:szCs w:val="22"/>
        </w:rPr>
      </w:pPr>
    </w:p>
    <w:p w14:paraId="7A0025E4" w14:textId="72BA91EA" w:rsidR="00BB07E4" w:rsidRDefault="00BB07E4" w:rsidP="00830B44">
      <w:pPr>
        <w:pStyle w:val="NormalWeb"/>
        <w:spacing w:line="360" w:lineRule="auto"/>
        <w:rPr>
          <w:rFonts w:ascii="Arial" w:hAnsi="Arial" w:cs="Arial"/>
          <w:color w:val="000000"/>
          <w:sz w:val="22"/>
          <w:szCs w:val="22"/>
        </w:rPr>
      </w:pPr>
    </w:p>
    <w:p w14:paraId="7A7CA209" w14:textId="1A611FFE" w:rsidR="00BB07E4" w:rsidRDefault="00BB07E4" w:rsidP="00830B44">
      <w:pPr>
        <w:pStyle w:val="NormalWeb"/>
        <w:spacing w:line="360" w:lineRule="auto"/>
        <w:rPr>
          <w:rFonts w:ascii="Arial" w:hAnsi="Arial" w:cs="Arial"/>
          <w:color w:val="000000"/>
          <w:sz w:val="22"/>
          <w:szCs w:val="22"/>
        </w:rPr>
      </w:pPr>
    </w:p>
    <w:p w14:paraId="1B151C55" w14:textId="13ECA02E" w:rsidR="00BB07E4" w:rsidRDefault="00BB07E4" w:rsidP="00830B44">
      <w:pPr>
        <w:pStyle w:val="NormalWeb"/>
        <w:spacing w:line="360" w:lineRule="auto"/>
        <w:rPr>
          <w:rFonts w:ascii="Arial" w:hAnsi="Arial" w:cs="Arial"/>
          <w:color w:val="000000"/>
          <w:sz w:val="22"/>
          <w:szCs w:val="22"/>
        </w:rPr>
      </w:pPr>
    </w:p>
    <w:p w14:paraId="77C9BA22" w14:textId="10F697C0" w:rsidR="00BB07E4" w:rsidRDefault="00BB07E4" w:rsidP="00830B44">
      <w:pPr>
        <w:pStyle w:val="NormalWeb"/>
        <w:spacing w:line="360" w:lineRule="auto"/>
        <w:rPr>
          <w:rFonts w:ascii="Arial" w:hAnsi="Arial" w:cs="Arial"/>
          <w:color w:val="000000"/>
          <w:sz w:val="22"/>
          <w:szCs w:val="22"/>
        </w:rPr>
      </w:pPr>
    </w:p>
    <w:p w14:paraId="5F285BB8" w14:textId="77777777" w:rsidR="00BB07E4" w:rsidRDefault="00BB07E4" w:rsidP="00830B44">
      <w:pPr>
        <w:pStyle w:val="NormalWeb"/>
        <w:spacing w:line="360" w:lineRule="auto"/>
        <w:rPr>
          <w:rFonts w:ascii="Arial" w:hAnsi="Arial" w:cs="Arial"/>
          <w:color w:val="000000"/>
          <w:sz w:val="22"/>
          <w:szCs w:val="22"/>
        </w:rPr>
      </w:pPr>
    </w:p>
    <w:p w14:paraId="3558FF5F" w14:textId="247FA44D" w:rsidR="003E6F3B" w:rsidRPr="00A465EE" w:rsidRDefault="00A465EE" w:rsidP="00A465EE">
      <w:pPr>
        <w:pStyle w:val="Heading1"/>
        <w:rPr>
          <w:rFonts w:ascii="Arial" w:hAnsi="Arial" w:cs="Arial"/>
          <w:b/>
          <w:bCs/>
        </w:rPr>
      </w:pPr>
      <w:bookmarkStart w:id="7" w:name="_Toc99885669"/>
      <w:r>
        <w:rPr>
          <w:rFonts w:ascii="Arial" w:hAnsi="Arial" w:cs="Arial"/>
          <w:b/>
          <w:bCs/>
        </w:rPr>
        <w:lastRenderedPageBreak/>
        <w:t>conclusion</w:t>
      </w:r>
      <w:bookmarkEnd w:id="7"/>
    </w:p>
    <w:p w14:paraId="06B5F353" w14:textId="77777777" w:rsidR="003E6F3B" w:rsidRPr="005A4578" w:rsidRDefault="003E6F3B" w:rsidP="003E6F3B">
      <w:pPr>
        <w:pStyle w:val="NormalWeb"/>
        <w:rPr>
          <w:rFonts w:ascii="Arial" w:hAnsi="Arial" w:cs="Arial"/>
          <w:color w:val="000000"/>
          <w:sz w:val="27"/>
          <w:szCs w:val="27"/>
        </w:rPr>
      </w:pPr>
    </w:p>
    <w:p w14:paraId="1BDA96A7" w14:textId="77777777" w:rsidR="00BB07E4" w:rsidRDefault="00BB07E4" w:rsidP="00BB07E4">
      <w:pPr>
        <w:pStyle w:val="NormalWeb"/>
        <w:spacing w:line="360" w:lineRule="auto"/>
        <w:rPr>
          <w:rFonts w:ascii="Arial" w:hAnsi="Arial" w:cs="Arial"/>
          <w:color w:val="000000"/>
          <w:sz w:val="22"/>
          <w:szCs w:val="22"/>
        </w:rPr>
      </w:pPr>
      <w:r w:rsidRPr="00830B44">
        <w:rPr>
          <w:rFonts w:ascii="Arial" w:hAnsi="Arial" w:cs="Arial"/>
          <w:color w:val="000000"/>
          <w:sz w:val="22"/>
          <w:szCs w:val="22"/>
        </w:rPr>
        <w:t>On the other hand, the existence of a social package forms the loyalty of staff by meeting their needs, so the way the social package is developed and one of the most important strategic tasks of human resource management.</w:t>
      </w:r>
    </w:p>
    <w:p w14:paraId="2BD2500C" w14:textId="77777777" w:rsidR="00BB07E4" w:rsidRDefault="00BB07E4" w:rsidP="00BB07E4">
      <w:pPr>
        <w:pStyle w:val="NormalWeb"/>
        <w:spacing w:line="360" w:lineRule="auto"/>
        <w:rPr>
          <w:rFonts w:ascii="Arial" w:hAnsi="Arial" w:cs="Arial"/>
          <w:color w:val="000000"/>
          <w:sz w:val="22"/>
          <w:szCs w:val="22"/>
        </w:rPr>
      </w:pPr>
      <w:r w:rsidRPr="008210A6">
        <w:rPr>
          <w:rFonts w:ascii="Arial" w:hAnsi="Arial" w:cs="Arial"/>
          <w:color w:val="000000"/>
          <w:sz w:val="22"/>
          <w:szCs w:val="22"/>
        </w:rPr>
        <w:t xml:space="preserve">Nowadays, companies are increasingly seeking to reduce the negative impact of the work process by organizing yoga classes, relaxation rooms, gyms, </w:t>
      </w:r>
      <w:proofErr w:type="gramStart"/>
      <w:r w:rsidRPr="008210A6">
        <w:rPr>
          <w:rFonts w:ascii="Arial" w:hAnsi="Arial" w:cs="Arial"/>
          <w:color w:val="000000"/>
          <w:sz w:val="22"/>
          <w:szCs w:val="22"/>
        </w:rPr>
        <w:t>tennis</w:t>
      </w:r>
      <w:proofErr w:type="gramEnd"/>
      <w:r w:rsidRPr="008210A6">
        <w:rPr>
          <w:rFonts w:ascii="Arial" w:hAnsi="Arial" w:cs="Arial"/>
          <w:color w:val="000000"/>
          <w:sz w:val="22"/>
          <w:szCs w:val="22"/>
        </w:rPr>
        <w:t xml:space="preserve"> and billiards tables and more.</w:t>
      </w:r>
    </w:p>
    <w:p w14:paraId="3E55ABDC" w14:textId="77777777" w:rsidR="00BB07E4" w:rsidRDefault="00BB07E4" w:rsidP="00BB07E4">
      <w:pPr>
        <w:pStyle w:val="NormalWeb"/>
        <w:spacing w:line="360" w:lineRule="auto"/>
        <w:rPr>
          <w:rFonts w:ascii="Arial" w:hAnsi="Arial" w:cs="Arial"/>
          <w:color w:val="000000"/>
          <w:sz w:val="22"/>
          <w:szCs w:val="22"/>
        </w:rPr>
      </w:pPr>
      <w:r w:rsidRPr="007F5586">
        <w:rPr>
          <w:rFonts w:ascii="Arial" w:hAnsi="Arial" w:cs="Arial"/>
          <w:color w:val="000000"/>
          <w:sz w:val="22"/>
          <w:szCs w:val="22"/>
        </w:rPr>
        <w:t>This helps to deal with stress, but not everywhere can boast of such benefits. Sometimes you need to pay attention to longer-term measures to deal with stress, such as role-playing trips, organized cultural events, vacations, relaxing holidays and more. These are also ways to overcome stress in the workplace. On the other hand, we cannot ignore financial motivation, it plays the most important role for every employee, but it is not the only one that can stimulate and motivate. Let's not underestimate the role of the work environment and management.</w:t>
      </w:r>
    </w:p>
    <w:p w14:paraId="77AEE60B" w14:textId="77777777" w:rsidR="00BB07E4" w:rsidRPr="00830B44" w:rsidRDefault="00BB07E4" w:rsidP="00BB07E4">
      <w:pPr>
        <w:pStyle w:val="NormalWeb"/>
        <w:spacing w:line="360" w:lineRule="auto"/>
        <w:rPr>
          <w:rFonts w:ascii="Arial" w:hAnsi="Arial" w:cs="Arial"/>
          <w:color w:val="000000"/>
          <w:sz w:val="22"/>
          <w:szCs w:val="22"/>
        </w:rPr>
      </w:pPr>
      <w:r w:rsidRPr="005D006D">
        <w:rPr>
          <w:rFonts w:ascii="Arial" w:hAnsi="Arial" w:cs="Arial"/>
          <w:color w:val="000000"/>
          <w:sz w:val="22"/>
          <w:szCs w:val="22"/>
        </w:rPr>
        <w:t>The way of communication between manager and employee, the ability of employees to participate in the organization of work, to have delegated rights and to be able to make decisions, this makes them more relevant to processes and therefore more responsible for the goals to be achieved.</w:t>
      </w:r>
    </w:p>
    <w:p w14:paraId="2D3D3B9A" w14:textId="77777777" w:rsidR="003E6F3B" w:rsidRPr="005A4578" w:rsidRDefault="003E6F3B" w:rsidP="003E6F3B">
      <w:pPr>
        <w:pStyle w:val="NormalWeb"/>
        <w:rPr>
          <w:rFonts w:ascii="Arial" w:hAnsi="Arial" w:cs="Arial"/>
          <w:color w:val="000000"/>
          <w:sz w:val="27"/>
          <w:szCs w:val="27"/>
        </w:rPr>
      </w:pPr>
    </w:p>
    <w:p w14:paraId="0B95365C" w14:textId="77777777" w:rsidR="003E6F3B" w:rsidRPr="005A4578" w:rsidRDefault="003E6F3B" w:rsidP="003E6F3B">
      <w:pPr>
        <w:pStyle w:val="NormalWeb"/>
        <w:rPr>
          <w:rFonts w:ascii="Arial" w:hAnsi="Arial" w:cs="Arial"/>
          <w:color w:val="000000"/>
          <w:sz w:val="27"/>
          <w:szCs w:val="27"/>
        </w:rPr>
      </w:pPr>
    </w:p>
    <w:p w14:paraId="6BA66D76" w14:textId="77777777" w:rsidR="003E6F3B" w:rsidRPr="005A4578" w:rsidRDefault="003E6F3B" w:rsidP="003E6F3B">
      <w:pPr>
        <w:pStyle w:val="NormalWeb"/>
        <w:rPr>
          <w:rFonts w:ascii="Arial" w:hAnsi="Arial" w:cs="Arial"/>
          <w:color w:val="000000"/>
          <w:sz w:val="27"/>
          <w:szCs w:val="27"/>
        </w:rPr>
      </w:pPr>
    </w:p>
    <w:p w14:paraId="355D2573" w14:textId="77777777" w:rsidR="003E6F3B" w:rsidRPr="005A4578" w:rsidRDefault="003E6F3B" w:rsidP="003E6F3B">
      <w:pPr>
        <w:pStyle w:val="NormalWeb"/>
        <w:rPr>
          <w:rFonts w:ascii="Arial" w:hAnsi="Arial" w:cs="Arial"/>
          <w:color w:val="000000"/>
          <w:sz w:val="27"/>
          <w:szCs w:val="27"/>
        </w:rPr>
      </w:pPr>
    </w:p>
    <w:p w14:paraId="2FA0A439" w14:textId="77777777" w:rsidR="003E6F3B" w:rsidRPr="005A4578" w:rsidRDefault="003E6F3B" w:rsidP="003E6F3B">
      <w:pPr>
        <w:pStyle w:val="NormalWeb"/>
        <w:rPr>
          <w:rFonts w:ascii="Arial" w:hAnsi="Arial" w:cs="Arial"/>
          <w:color w:val="000000"/>
          <w:sz w:val="27"/>
          <w:szCs w:val="27"/>
        </w:rPr>
      </w:pPr>
    </w:p>
    <w:p w14:paraId="74733863" w14:textId="77777777" w:rsidR="003E6F3B" w:rsidRPr="005A4578" w:rsidRDefault="003E6F3B" w:rsidP="003E6F3B">
      <w:pPr>
        <w:pStyle w:val="NormalWeb"/>
        <w:rPr>
          <w:rFonts w:ascii="Arial" w:hAnsi="Arial" w:cs="Arial"/>
          <w:color w:val="000000"/>
          <w:sz w:val="27"/>
          <w:szCs w:val="27"/>
        </w:rPr>
      </w:pPr>
    </w:p>
    <w:p w14:paraId="5D21D506" w14:textId="77777777" w:rsidR="003E6F3B" w:rsidRPr="005A4578" w:rsidRDefault="003E6F3B" w:rsidP="003E6F3B">
      <w:pPr>
        <w:pStyle w:val="NormalWeb"/>
        <w:rPr>
          <w:rFonts w:ascii="Arial" w:hAnsi="Arial" w:cs="Arial"/>
          <w:color w:val="000000"/>
          <w:sz w:val="27"/>
          <w:szCs w:val="27"/>
        </w:rPr>
      </w:pPr>
    </w:p>
    <w:p w14:paraId="00EA2823" w14:textId="77777777" w:rsidR="003E6F3B" w:rsidRPr="005A4578" w:rsidRDefault="003E6F3B" w:rsidP="003E6F3B">
      <w:pPr>
        <w:pStyle w:val="NormalWeb"/>
        <w:rPr>
          <w:rFonts w:ascii="Arial" w:hAnsi="Arial" w:cs="Arial"/>
          <w:color w:val="000000"/>
          <w:sz w:val="27"/>
          <w:szCs w:val="27"/>
        </w:rPr>
      </w:pPr>
    </w:p>
    <w:p w14:paraId="0C02E32A" w14:textId="77777777" w:rsidR="003E6F3B" w:rsidRPr="005A4578" w:rsidRDefault="003E6F3B" w:rsidP="003E6F3B">
      <w:pPr>
        <w:pStyle w:val="NormalWeb"/>
        <w:rPr>
          <w:rFonts w:ascii="Arial" w:hAnsi="Arial" w:cs="Arial"/>
          <w:color w:val="000000"/>
          <w:sz w:val="27"/>
          <w:szCs w:val="27"/>
        </w:rPr>
      </w:pPr>
    </w:p>
    <w:p w14:paraId="3249A2CC" w14:textId="222C003C" w:rsidR="003E6F3B" w:rsidRPr="00E92FC8" w:rsidRDefault="003E6F3B" w:rsidP="00533936">
      <w:pPr>
        <w:pStyle w:val="TOCHeading"/>
        <w:rPr>
          <w:rFonts w:ascii="Arial" w:hAnsi="Arial" w:cs="Arial"/>
          <w:b/>
          <w:bCs/>
        </w:rPr>
      </w:pPr>
      <w:r w:rsidRPr="00E92FC8">
        <w:rPr>
          <w:rFonts w:ascii="Arial" w:hAnsi="Arial" w:cs="Arial"/>
          <w:b/>
          <w:bCs/>
        </w:rPr>
        <w:lastRenderedPageBreak/>
        <w:t>List of references</w:t>
      </w:r>
    </w:p>
    <w:p w14:paraId="2E09ABF0" w14:textId="277962F9" w:rsidR="005B457F" w:rsidRDefault="007D0555" w:rsidP="00280AA1">
      <w:pPr>
        <w:pStyle w:val="NormalWeb"/>
        <w:numPr>
          <w:ilvl w:val="0"/>
          <w:numId w:val="7"/>
        </w:numPr>
        <w:spacing w:line="360" w:lineRule="auto"/>
        <w:rPr>
          <w:rFonts w:ascii="Arial" w:hAnsi="Arial" w:cs="Arial"/>
          <w:sz w:val="22"/>
          <w:szCs w:val="22"/>
        </w:rPr>
      </w:pPr>
      <w:r w:rsidRPr="00DE3F34">
        <w:rPr>
          <w:rFonts w:ascii="Arial" w:hAnsi="Arial" w:cs="Arial"/>
          <w:sz w:val="22"/>
          <w:szCs w:val="22"/>
        </w:rPr>
        <w:t xml:space="preserve">Bipp, T. (2010). What do people want from their jobs? The big Five, core self-evaluations and work motivation. International Journal </w:t>
      </w:r>
      <w:r>
        <w:rPr>
          <w:rFonts w:ascii="Arial" w:hAnsi="Arial" w:cs="Arial"/>
          <w:sz w:val="22"/>
          <w:szCs w:val="22"/>
        </w:rPr>
        <w:t>off</w:t>
      </w:r>
      <w:r w:rsidRPr="00DE3F34">
        <w:rPr>
          <w:rFonts w:ascii="Arial" w:hAnsi="Arial" w:cs="Arial"/>
          <w:sz w:val="22"/>
          <w:szCs w:val="22"/>
        </w:rPr>
        <w:t xml:space="preserve"> </w:t>
      </w:r>
      <w:proofErr w:type="spellStart"/>
      <w:r w:rsidRPr="00DE3F34">
        <w:rPr>
          <w:rFonts w:ascii="Arial" w:hAnsi="Arial" w:cs="Arial"/>
          <w:sz w:val="22"/>
          <w:szCs w:val="22"/>
        </w:rPr>
        <w:t>Self Assessment</w:t>
      </w:r>
      <w:proofErr w:type="spellEnd"/>
      <w:r w:rsidRPr="00DE3F34">
        <w:rPr>
          <w:rFonts w:ascii="Arial" w:hAnsi="Arial" w:cs="Arial"/>
          <w:sz w:val="22"/>
          <w:szCs w:val="22"/>
        </w:rPr>
        <w:t>, 18, 28-39.</w:t>
      </w:r>
    </w:p>
    <w:p w14:paraId="50D0AB40" w14:textId="1E9E04E8" w:rsidR="00A02847" w:rsidRDefault="00A02847" w:rsidP="00280AA1">
      <w:pPr>
        <w:pStyle w:val="ListParagraph"/>
        <w:numPr>
          <w:ilvl w:val="0"/>
          <w:numId w:val="7"/>
        </w:numPr>
        <w:spacing w:line="360" w:lineRule="auto"/>
        <w:rPr>
          <w:rFonts w:ascii="Arial" w:hAnsi="Arial" w:cs="Arial"/>
          <w:sz w:val="22"/>
          <w:szCs w:val="22"/>
        </w:rPr>
      </w:pPr>
      <w:r w:rsidRPr="00280AA1">
        <w:rPr>
          <w:rFonts w:ascii="Arial" w:hAnsi="Arial" w:cs="Arial"/>
          <w:sz w:val="22"/>
          <w:szCs w:val="22"/>
        </w:rPr>
        <w:t>Ellis, C M, Laymon, R G and LeBlanc, P V (2004) Improving pay productivity with strategic work valuation, WorldatWork Journal, second quarter, pp 56–68 Ghoshal, S and Bartlett, C A (1995) Changing the role of top management: beyond structure to process, Harvard Business Review, January–February, pp 86–96 Office for Manpower Economics (2016) Research into Modern Pay Systems, London, OME Schuster, J R and Zingheim, P K (1992) The New Pay, New York, Lexington Books</w:t>
      </w:r>
    </w:p>
    <w:p w14:paraId="2F2F02D6" w14:textId="77777777" w:rsidR="00A20C7C" w:rsidRPr="00280AA1" w:rsidRDefault="00A20C7C" w:rsidP="00850012">
      <w:pPr>
        <w:pStyle w:val="ListParagraph"/>
        <w:spacing w:line="360" w:lineRule="auto"/>
        <w:rPr>
          <w:rFonts w:ascii="Arial" w:hAnsi="Arial" w:cs="Arial"/>
          <w:sz w:val="22"/>
          <w:szCs w:val="22"/>
        </w:rPr>
      </w:pPr>
    </w:p>
    <w:p w14:paraId="70468BBE" w14:textId="124719FD" w:rsidR="00A02847" w:rsidRPr="00280AA1" w:rsidRDefault="00A02847" w:rsidP="00280AA1">
      <w:pPr>
        <w:pStyle w:val="ListParagraph"/>
        <w:numPr>
          <w:ilvl w:val="0"/>
          <w:numId w:val="7"/>
        </w:numPr>
        <w:spacing w:line="360" w:lineRule="auto"/>
        <w:rPr>
          <w:rFonts w:ascii="Arial" w:hAnsi="Arial" w:cs="Arial"/>
          <w:sz w:val="22"/>
          <w:szCs w:val="22"/>
        </w:rPr>
      </w:pPr>
      <w:r w:rsidRPr="00280AA1">
        <w:rPr>
          <w:rFonts w:ascii="Arial" w:hAnsi="Arial" w:cs="Arial"/>
          <w:sz w:val="22"/>
          <w:szCs w:val="22"/>
        </w:rPr>
        <w:t xml:space="preserve">Horak BJ, Guarino JH, Knight CC, Kweder SL. Building a team on a medical floor. Health Care Manage Rev. 1991;16(2):6571. 2. Shortell SM, Jones RH, Rademaker AW, et al. Assessing the impact of total quality management and organizational culture on multiple outcomes of care for coronary artery bypass graft surgery </w:t>
      </w:r>
      <w:proofErr w:type="gramStart"/>
      <w:r w:rsidRPr="00280AA1">
        <w:rPr>
          <w:rFonts w:ascii="Arial" w:hAnsi="Arial" w:cs="Arial"/>
          <w:sz w:val="22"/>
          <w:szCs w:val="22"/>
        </w:rPr>
        <w:t>patients.Med</w:t>
      </w:r>
      <w:proofErr w:type="gramEnd"/>
      <w:r w:rsidRPr="00280AA1">
        <w:rPr>
          <w:rFonts w:ascii="Arial" w:hAnsi="Arial" w:cs="Arial"/>
          <w:sz w:val="22"/>
          <w:szCs w:val="22"/>
        </w:rPr>
        <w:t xml:space="preserve"> Care. 2000;38(2):207-217.</w:t>
      </w:r>
    </w:p>
    <w:p w14:paraId="65FCD8A4" w14:textId="77777777" w:rsidR="00837DA5" w:rsidRPr="00075E8E" w:rsidRDefault="00837DA5" w:rsidP="00280AA1">
      <w:pPr>
        <w:pStyle w:val="NormalWeb"/>
        <w:numPr>
          <w:ilvl w:val="0"/>
          <w:numId w:val="7"/>
        </w:numPr>
        <w:spacing w:line="360" w:lineRule="auto"/>
        <w:rPr>
          <w:rFonts w:ascii="Arial" w:eastAsiaTheme="minorEastAsia" w:hAnsi="Arial" w:cs="Arial"/>
          <w:sz w:val="22"/>
          <w:szCs w:val="22"/>
          <w:lang w:eastAsia="en-US"/>
        </w:rPr>
      </w:pPr>
      <w:r w:rsidRPr="00075E8E">
        <w:rPr>
          <w:rFonts w:ascii="Arial" w:hAnsi="Arial" w:cs="Arial"/>
          <w:sz w:val="22"/>
          <w:szCs w:val="22"/>
        </w:rPr>
        <w:t>Leka, S., Griffiths, A., Cox, T. (2003). Work, Organisation&amp; Stress: Systematic Problem Approaches for Employers, Managers &amp; Trade Union Representatives. Protecting Workers’ Health Series, 3, 11.</w:t>
      </w:r>
    </w:p>
    <w:p w14:paraId="5D6BDB87" w14:textId="77777777" w:rsidR="00A02847" w:rsidRPr="00280AA1" w:rsidRDefault="00A02847" w:rsidP="00280AA1">
      <w:pPr>
        <w:pStyle w:val="ListParagraph"/>
        <w:numPr>
          <w:ilvl w:val="0"/>
          <w:numId w:val="7"/>
        </w:numPr>
        <w:spacing w:line="360" w:lineRule="auto"/>
        <w:rPr>
          <w:sz w:val="22"/>
          <w:szCs w:val="22"/>
        </w:rPr>
      </w:pPr>
      <w:r w:rsidRPr="00280AA1">
        <w:rPr>
          <w:rFonts w:ascii="Arial" w:hAnsi="Arial" w:cs="Arial"/>
          <w:sz w:val="22"/>
          <w:szCs w:val="22"/>
        </w:rPr>
        <w:t xml:space="preserve">Herzberg F. One more time: How do you motivate employees? 1968. Harv Bus Rev. 1968;81:87-96. 2. Advisory Board Nurse Engagement Survey. Washington, DC: Survey Solutions, The Advisory Board Company; 2014. 3. Zwickel K, Koppel J, Katz M, Virkstis K, Rothenberger S, Boston-Fleischhauer C. Providing professionally meaningful recognition to enhance frontline engagement. J Nurs Adm. 2016;46(7/8):355-356. 4. Amabile T, Kramer S. What really motivates workers? Harv Bus Rev. </w:t>
      </w:r>
      <w:proofErr w:type="gramStart"/>
      <w:r w:rsidRPr="00280AA1">
        <w:rPr>
          <w:rFonts w:ascii="Arial" w:hAnsi="Arial" w:cs="Arial"/>
          <w:sz w:val="22"/>
          <w:szCs w:val="22"/>
        </w:rPr>
        <w:t>2010;88:44</w:t>
      </w:r>
      <w:proofErr w:type="gramEnd"/>
      <w:r w:rsidRPr="00280AA1">
        <w:rPr>
          <w:rFonts w:ascii="Arial" w:hAnsi="Arial" w:cs="Arial"/>
          <w:sz w:val="22"/>
          <w:szCs w:val="22"/>
        </w:rPr>
        <w:t>-45.</w:t>
      </w:r>
    </w:p>
    <w:p w14:paraId="22DE0E44" w14:textId="5DEAD919" w:rsidR="0036459C" w:rsidRPr="00DE3F34" w:rsidRDefault="007537AF" w:rsidP="00280AA1">
      <w:pPr>
        <w:pStyle w:val="NormalWeb"/>
        <w:numPr>
          <w:ilvl w:val="0"/>
          <w:numId w:val="7"/>
        </w:numPr>
        <w:spacing w:line="360" w:lineRule="auto"/>
        <w:rPr>
          <w:rFonts w:ascii="Arial" w:hAnsi="Arial" w:cs="Arial"/>
          <w:sz w:val="22"/>
          <w:szCs w:val="22"/>
        </w:rPr>
      </w:pPr>
      <w:r w:rsidRPr="00DE3F34">
        <w:rPr>
          <w:rFonts w:ascii="Arial" w:hAnsi="Arial" w:cs="Arial"/>
          <w:sz w:val="22"/>
          <w:szCs w:val="22"/>
        </w:rPr>
        <w:t>Marquis, B. L., Houston, C. J. (1992). Leadership Roles and Management Functions and nursing. Theory and applications, New York, 414.</w:t>
      </w:r>
    </w:p>
    <w:p w14:paraId="4415DA4C" w14:textId="77777777" w:rsidR="005B457F" w:rsidRPr="00317C15" w:rsidRDefault="005B457F" w:rsidP="00317C15">
      <w:pPr>
        <w:pStyle w:val="NormalWeb"/>
        <w:numPr>
          <w:ilvl w:val="0"/>
          <w:numId w:val="7"/>
        </w:numPr>
        <w:spacing w:line="360" w:lineRule="auto"/>
        <w:rPr>
          <w:rFonts w:ascii="Arial" w:hAnsi="Arial" w:cs="Arial"/>
          <w:color w:val="000000"/>
          <w:sz w:val="22"/>
          <w:szCs w:val="22"/>
        </w:rPr>
      </w:pPr>
      <w:r w:rsidRPr="00317C15">
        <w:rPr>
          <w:rFonts w:ascii="Arial" w:hAnsi="Arial" w:cs="Arial"/>
          <w:sz w:val="22"/>
          <w:szCs w:val="22"/>
        </w:rPr>
        <w:t xml:space="preserve">Top picture: </w:t>
      </w:r>
      <w:hyperlink r:id="rId11" w:history="1">
        <w:r w:rsidRPr="00317C15">
          <w:rPr>
            <w:rStyle w:val="Hyperlink"/>
            <w:rFonts w:ascii="Arial" w:hAnsi="Arial" w:cs="Arial"/>
            <w:sz w:val="22"/>
            <w:szCs w:val="22"/>
          </w:rPr>
          <w:t>Rewards-and-Recognition-Ideas.png (2838×1592) (technofaq.org)</w:t>
        </w:r>
      </w:hyperlink>
    </w:p>
    <w:p w14:paraId="550B81B0" w14:textId="4F6FCA73" w:rsidR="005A4578" w:rsidRDefault="005A4578" w:rsidP="003E6F3B">
      <w:pPr>
        <w:pStyle w:val="NormalWeb"/>
        <w:rPr>
          <w:rFonts w:ascii="Arial" w:hAnsi="Arial" w:cs="Arial"/>
          <w:color w:val="000000"/>
          <w:sz w:val="27"/>
          <w:szCs w:val="27"/>
        </w:rPr>
      </w:pPr>
    </w:p>
    <w:p w14:paraId="0EB68542" w14:textId="0B22E289" w:rsidR="00BB6F05" w:rsidRDefault="00BB6F05" w:rsidP="003E6F3B">
      <w:pPr>
        <w:pStyle w:val="NormalWeb"/>
        <w:rPr>
          <w:rFonts w:ascii="Arial" w:hAnsi="Arial" w:cs="Arial"/>
          <w:color w:val="000000"/>
          <w:sz w:val="27"/>
          <w:szCs w:val="27"/>
        </w:rPr>
      </w:pPr>
    </w:p>
    <w:p w14:paraId="54596607" w14:textId="04AC0698" w:rsidR="00BB6F05" w:rsidRDefault="00BB6F05" w:rsidP="003E6F3B">
      <w:pPr>
        <w:pStyle w:val="NormalWeb"/>
        <w:rPr>
          <w:rFonts w:ascii="Arial" w:hAnsi="Arial" w:cs="Arial"/>
          <w:color w:val="000000"/>
          <w:sz w:val="27"/>
          <w:szCs w:val="27"/>
        </w:rPr>
      </w:pPr>
    </w:p>
    <w:p w14:paraId="3BA93D25" w14:textId="77777777" w:rsidR="003E6F3B" w:rsidRPr="005A4578" w:rsidRDefault="003E6F3B" w:rsidP="00E758C6">
      <w:pPr>
        <w:jc w:val="center"/>
        <w:rPr>
          <w:rFonts w:ascii="Arial" w:hAnsi="Arial" w:cs="Arial"/>
          <w:b/>
          <w:bCs/>
          <w:sz w:val="22"/>
          <w:szCs w:val="22"/>
          <w:u w:val="single"/>
        </w:rPr>
      </w:pPr>
    </w:p>
    <w:p w14:paraId="2BE47A72" w14:textId="43A9BB5E" w:rsidR="00E758C6" w:rsidRDefault="00E758C6" w:rsidP="00E758C6">
      <w:pPr>
        <w:jc w:val="center"/>
        <w:rPr>
          <w:rFonts w:ascii="Arial" w:hAnsi="Arial" w:cs="Arial"/>
          <w:b/>
          <w:bCs/>
          <w:sz w:val="22"/>
          <w:szCs w:val="22"/>
          <w:u w:val="single"/>
        </w:rPr>
      </w:pPr>
    </w:p>
    <w:p w14:paraId="6185D638" w14:textId="78A696D1" w:rsidR="004C1191" w:rsidRDefault="004C1191" w:rsidP="00E758C6">
      <w:pPr>
        <w:jc w:val="center"/>
        <w:rPr>
          <w:rFonts w:ascii="Arial" w:hAnsi="Arial" w:cs="Arial"/>
          <w:b/>
          <w:bCs/>
          <w:sz w:val="22"/>
          <w:szCs w:val="22"/>
          <w:u w:val="single"/>
        </w:rPr>
      </w:pPr>
    </w:p>
    <w:p w14:paraId="68F7AF9B" w14:textId="0118B430" w:rsidR="004C1191" w:rsidRDefault="004C1191" w:rsidP="004C1191">
      <w:pPr>
        <w:rPr>
          <w:rFonts w:ascii="Arial" w:hAnsi="Arial" w:cs="Arial"/>
          <w:b/>
          <w:bCs/>
          <w:sz w:val="22"/>
          <w:szCs w:val="22"/>
          <w:u w:val="single"/>
        </w:rPr>
      </w:pPr>
    </w:p>
    <w:p w14:paraId="2BC557FA" w14:textId="46B8444E" w:rsidR="004C1191" w:rsidRDefault="004C1191" w:rsidP="00E758C6">
      <w:pPr>
        <w:jc w:val="center"/>
        <w:rPr>
          <w:rFonts w:ascii="Arial" w:hAnsi="Arial" w:cs="Arial"/>
          <w:b/>
          <w:bCs/>
          <w:sz w:val="22"/>
          <w:szCs w:val="22"/>
          <w:u w:val="single"/>
        </w:rPr>
      </w:pPr>
    </w:p>
    <w:p w14:paraId="686EBE1F" w14:textId="7B80AD09" w:rsidR="004C1191" w:rsidRDefault="004C1191" w:rsidP="00E758C6">
      <w:pPr>
        <w:jc w:val="center"/>
        <w:rPr>
          <w:rFonts w:ascii="Arial" w:hAnsi="Arial" w:cs="Arial"/>
          <w:b/>
          <w:bCs/>
          <w:sz w:val="22"/>
          <w:szCs w:val="22"/>
          <w:u w:val="single"/>
        </w:rPr>
      </w:pPr>
    </w:p>
    <w:p w14:paraId="127B2331" w14:textId="08B6949D" w:rsidR="004C1191" w:rsidRDefault="004C1191" w:rsidP="00E758C6">
      <w:pPr>
        <w:jc w:val="center"/>
        <w:rPr>
          <w:rFonts w:ascii="Arial" w:hAnsi="Arial" w:cs="Arial"/>
          <w:b/>
          <w:bCs/>
          <w:sz w:val="22"/>
          <w:szCs w:val="22"/>
          <w:u w:val="single"/>
        </w:rPr>
      </w:pPr>
    </w:p>
    <w:p w14:paraId="5F700687" w14:textId="67B74B6C" w:rsidR="003C0F0B" w:rsidRDefault="003C0F0B" w:rsidP="00E758C6">
      <w:pPr>
        <w:jc w:val="center"/>
        <w:rPr>
          <w:rFonts w:ascii="Arial" w:hAnsi="Arial" w:cs="Arial"/>
          <w:b/>
          <w:bCs/>
          <w:sz w:val="22"/>
          <w:szCs w:val="22"/>
          <w:u w:val="single"/>
        </w:rPr>
      </w:pPr>
    </w:p>
    <w:p w14:paraId="7DD55B07" w14:textId="7D1211DA" w:rsidR="003C0F0B" w:rsidRDefault="003C0F0B" w:rsidP="00E758C6">
      <w:pPr>
        <w:jc w:val="center"/>
        <w:rPr>
          <w:rFonts w:ascii="Arial" w:hAnsi="Arial" w:cs="Arial"/>
          <w:b/>
          <w:bCs/>
          <w:sz w:val="22"/>
          <w:szCs w:val="22"/>
          <w:u w:val="single"/>
        </w:rPr>
      </w:pPr>
    </w:p>
    <w:p w14:paraId="3943D135" w14:textId="79BD9F37" w:rsidR="003C0F0B" w:rsidRDefault="003C0F0B" w:rsidP="00E758C6">
      <w:pPr>
        <w:jc w:val="center"/>
        <w:rPr>
          <w:rFonts w:ascii="Arial" w:hAnsi="Arial" w:cs="Arial"/>
          <w:b/>
          <w:bCs/>
          <w:sz w:val="22"/>
          <w:szCs w:val="22"/>
          <w:u w:val="single"/>
        </w:rPr>
      </w:pPr>
    </w:p>
    <w:p w14:paraId="7A91ED53" w14:textId="4B4A7C2B" w:rsidR="003C0F0B" w:rsidRDefault="003C0F0B" w:rsidP="00E758C6">
      <w:pPr>
        <w:jc w:val="center"/>
        <w:rPr>
          <w:rFonts w:ascii="Arial" w:hAnsi="Arial" w:cs="Arial"/>
          <w:b/>
          <w:bCs/>
          <w:sz w:val="22"/>
          <w:szCs w:val="22"/>
          <w:u w:val="single"/>
        </w:rPr>
      </w:pPr>
    </w:p>
    <w:p w14:paraId="038A5092" w14:textId="6C41A76F" w:rsidR="003C0F0B" w:rsidRDefault="003C0F0B" w:rsidP="00E758C6">
      <w:pPr>
        <w:jc w:val="center"/>
        <w:rPr>
          <w:rFonts w:ascii="Arial" w:hAnsi="Arial" w:cs="Arial"/>
          <w:b/>
          <w:bCs/>
          <w:sz w:val="22"/>
          <w:szCs w:val="22"/>
          <w:u w:val="single"/>
        </w:rPr>
      </w:pPr>
    </w:p>
    <w:sectPr w:rsidR="003C0F0B" w:rsidSect="00243319">
      <w:footerReference w:type="default" r:id="rId12"/>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2082FA" w14:textId="77777777" w:rsidR="00553C8A" w:rsidRDefault="00553C8A" w:rsidP="00E758C6">
      <w:pPr>
        <w:spacing w:after="0" w:line="240" w:lineRule="auto"/>
      </w:pPr>
      <w:r>
        <w:separator/>
      </w:r>
    </w:p>
  </w:endnote>
  <w:endnote w:type="continuationSeparator" w:id="0">
    <w:p w14:paraId="3664C6BD" w14:textId="77777777" w:rsidR="00553C8A" w:rsidRDefault="00553C8A" w:rsidP="00E758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2170791"/>
      <w:docPartObj>
        <w:docPartGallery w:val="Page Numbers (Bottom of Page)"/>
        <w:docPartUnique/>
      </w:docPartObj>
    </w:sdtPr>
    <w:sdtEndPr/>
    <w:sdtContent>
      <w:p w14:paraId="7486E1E5" w14:textId="7E3B9EA3" w:rsidR="00E758C6" w:rsidRDefault="00875120">
        <w:pPr>
          <w:pStyle w:val="Footer"/>
        </w:pPr>
        <w:r>
          <w:rPr>
            <w:noProof/>
          </w:rPr>
          <mc:AlternateContent>
            <mc:Choice Requires="wpg">
              <w:drawing>
                <wp:anchor distT="0" distB="0" distL="114300" distR="114300" simplePos="0" relativeHeight="251659264" behindDoc="0" locked="0" layoutInCell="1" allowOverlap="1" wp14:anchorId="2F8D5E20" wp14:editId="408660C8">
                  <wp:simplePos x="0" y="0"/>
                  <wp:positionH relativeFrom="page">
                    <wp:align>center</wp:align>
                  </wp:positionH>
                  <wp:positionV relativeFrom="bottomMargin">
                    <wp:align>center</wp:align>
                  </wp:positionV>
                  <wp:extent cx="7541260" cy="190500"/>
                  <wp:effectExtent l="0" t="0" r="2540" b="0"/>
                  <wp:wrapNone/>
                  <wp:docPr id="35" name="Group 3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41260" cy="190500"/>
                            <a:chOff x="0" y="14970"/>
                            <a:chExt cx="12255" cy="300"/>
                          </a:xfrm>
                        </wpg:grpSpPr>
                        <wps:wsp>
                          <wps:cNvPr id="36" name="Text Box 25"/>
                          <wps:cNvSpPr txBox="1">
                            <a:spLocks noChangeArrowheads="1"/>
                          </wps:cNvSpPr>
                          <wps:spPr bwMode="auto">
                            <a:xfrm>
                              <a:off x="10803" y="14982"/>
                              <a:ext cx="659" cy="288"/>
                            </a:xfrm>
                            <a:prstGeom prst="rect">
                              <a:avLst/>
                            </a:prstGeom>
                            <a:noFill/>
                            <a:ln>
                              <a:noFill/>
                            </a:ln>
                          </wps:spPr>
                          <wps:txbx>
                            <w:txbxContent>
                              <w:p w14:paraId="6FCFCD6E" w14:textId="77777777" w:rsidR="00F83D50" w:rsidRDefault="00F83D50">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37" name="Group 31"/>
                          <wpg:cNvGrpSpPr>
                            <a:grpSpLocks/>
                          </wpg:cNvGrpSpPr>
                          <wpg:grpSpPr bwMode="auto">
                            <a:xfrm flipH="1">
                              <a:off x="0" y="14970"/>
                              <a:ext cx="12255" cy="230"/>
                              <a:chOff x="-8" y="14978"/>
                              <a:chExt cx="12255" cy="230"/>
                            </a:xfrm>
                          </wpg:grpSpPr>
                          <wps:wsp>
                            <wps:cNvPr id="38"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wps:spPr>
                            <wps:bodyPr/>
                          </wps:wsp>
                          <wps:wsp>
                            <wps:cNvPr id="39"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wps:spPr>
                            <wps:bodyPr/>
                          </wps:wsp>
                        </wpg:grpSp>
                      </wpg:wgp>
                    </a:graphicData>
                  </a:graphic>
                  <wp14:sizeRelH relativeFrom="page">
                    <wp14:pctWidth>100000</wp14:pctWidth>
                  </wp14:sizeRelH>
                  <wp14:sizeRelV relativeFrom="page">
                    <wp14:pctHeight>0</wp14:pctHeight>
                  </wp14:sizeRelV>
                </wp:anchor>
              </w:drawing>
            </mc:Choice>
            <mc:Fallback>
              <w:pict>
                <v:group w14:anchorId="2F8D5E20" id="Group 35" o:spid="_x0000_s1031" style="position:absolute;margin-left:0;margin-top:0;width:593.8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">
                  <v:shapetype id="_x0000_t202" coordsize="21600,21600" o:spt="202" path="m,l,21600r21600,l21600,xe">
                    <v:stroke joinstyle="miter"/>
                    <v:path gradientshapeok="t" o:connecttype="rect"/>
                  </v:shapetype>
                  <v:shape id="Text Box 25" o:spid="_x0000_s1032"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" filled="f" stroked="f">
                    <v:textbox inset="0,0,0,0">
                      <w:txbxContent>
                        <w:p w14:paraId="6FCFCD6E" w14:textId="77777777" w:rsidR="00F83D50" w:rsidRDefault="00F83D50">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33"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34"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" strokecolor="#a5a5a5"/>
                    <v:shape id="AutoShape 28" o:spid="_x0000_s1035"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&#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4F6566" w14:textId="77777777" w:rsidR="00553C8A" w:rsidRDefault="00553C8A" w:rsidP="00E758C6">
      <w:pPr>
        <w:spacing w:after="0" w:line="240" w:lineRule="auto"/>
      </w:pPr>
      <w:r>
        <w:separator/>
      </w:r>
    </w:p>
  </w:footnote>
  <w:footnote w:type="continuationSeparator" w:id="0">
    <w:p w14:paraId="045B20E3" w14:textId="77777777" w:rsidR="00553C8A" w:rsidRDefault="00553C8A" w:rsidP="00E758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716E1"/>
    <w:multiLevelType w:val="hybridMultilevel"/>
    <w:tmpl w:val="C57EF5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E86A6C"/>
    <w:multiLevelType w:val="hybridMultilevel"/>
    <w:tmpl w:val="31D2C7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24222A"/>
    <w:multiLevelType w:val="hybridMultilevel"/>
    <w:tmpl w:val="A3104D06"/>
    <w:lvl w:ilvl="0" w:tplc="6FE8A63A">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AC36E6"/>
    <w:multiLevelType w:val="hybridMultilevel"/>
    <w:tmpl w:val="850EF082"/>
    <w:lvl w:ilvl="0" w:tplc="6FE8A63A">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6A543F"/>
    <w:multiLevelType w:val="hybridMultilevel"/>
    <w:tmpl w:val="6212A85C"/>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15:restartNumberingAfterBreak="0">
    <w:nsid w:val="749975A0"/>
    <w:multiLevelType w:val="hybridMultilevel"/>
    <w:tmpl w:val="F04ADA4C"/>
    <w:lvl w:ilvl="0" w:tplc="08090001">
      <w:start w:val="1"/>
      <w:numFmt w:val="bullet"/>
      <w:lvlText w:val=""/>
      <w:lvlJc w:val="left"/>
      <w:pPr>
        <w:ind w:left="1092" w:hanging="360"/>
      </w:pPr>
      <w:rPr>
        <w:rFonts w:ascii="Symbol" w:hAnsi="Symbol" w:hint="default"/>
      </w:rPr>
    </w:lvl>
    <w:lvl w:ilvl="1" w:tplc="08090003" w:tentative="1">
      <w:start w:val="1"/>
      <w:numFmt w:val="bullet"/>
      <w:lvlText w:val="o"/>
      <w:lvlJc w:val="left"/>
      <w:pPr>
        <w:ind w:left="1812" w:hanging="360"/>
      </w:pPr>
      <w:rPr>
        <w:rFonts w:ascii="Courier New" w:hAnsi="Courier New" w:cs="Courier New" w:hint="default"/>
      </w:rPr>
    </w:lvl>
    <w:lvl w:ilvl="2" w:tplc="08090005" w:tentative="1">
      <w:start w:val="1"/>
      <w:numFmt w:val="bullet"/>
      <w:lvlText w:val=""/>
      <w:lvlJc w:val="left"/>
      <w:pPr>
        <w:ind w:left="2532" w:hanging="360"/>
      </w:pPr>
      <w:rPr>
        <w:rFonts w:ascii="Wingdings" w:hAnsi="Wingdings" w:hint="default"/>
      </w:rPr>
    </w:lvl>
    <w:lvl w:ilvl="3" w:tplc="08090001" w:tentative="1">
      <w:start w:val="1"/>
      <w:numFmt w:val="bullet"/>
      <w:lvlText w:val=""/>
      <w:lvlJc w:val="left"/>
      <w:pPr>
        <w:ind w:left="3252" w:hanging="360"/>
      </w:pPr>
      <w:rPr>
        <w:rFonts w:ascii="Symbol" w:hAnsi="Symbol" w:hint="default"/>
      </w:rPr>
    </w:lvl>
    <w:lvl w:ilvl="4" w:tplc="08090003" w:tentative="1">
      <w:start w:val="1"/>
      <w:numFmt w:val="bullet"/>
      <w:lvlText w:val="o"/>
      <w:lvlJc w:val="left"/>
      <w:pPr>
        <w:ind w:left="3972" w:hanging="360"/>
      </w:pPr>
      <w:rPr>
        <w:rFonts w:ascii="Courier New" w:hAnsi="Courier New" w:cs="Courier New" w:hint="default"/>
      </w:rPr>
    </w:lvl>
    <w:lvl w:ilvl="5" w:tplc="08090005" w:tentative="1">
      <w:start w:val="1"/>
      <w:numFmt w:val="bullet"/>
      <w:lvlText w:val=""/>
      <w:lvlJc w:val="left"/>
      <w:pPr>
        <w:ind w:left="4692" w:hanging="360"/>
      </w:pPr>
      <w:rPr>
        <w:rFonts w:ascii="Wingdings" w:hAnsi="Wingdings" w:hint="default"/>
      </w:rPr>
    </w:lvl>
    <w:lvl w:ilvl="6" w:tplc="08090001" w:tentative="1">
      <w:start w:val="1"/>
      <w:numFmt w:val="bullet"/>
      <w:lvlText w:val=""/>
      <w:lvlJc w:val="left"/>
      <w:pPr>
        <w:ind w:left="5412" w:hanging="360"/>
      </w:pPr>
      <w:rPr>
        <w:rFonts w:ascii="Symbol" w:hAnsi="Symbol" w:hint="default"/>
      </w:rPr>
    </w:lvl>
    <w:lvl w:ilvl="7" w:tplc="08090003" w:tentative="1">
      <w:start w:val="1"/>
      <w:numFmt w:val="bullet"/>
      <w:lvlText w:val="o"/>
      <w:lvlJc w:val="left"/>
      <w:pPr>
        <w:ind w:left="6132" w:hanging="360"/>
      </w:pPr>
      <w:rPr>
        <w:rFonts w:ascii="Courier New" w:hAnsi="Courier New" w:cs="Courier New" w:hint="default"/>
      </w:rPr>
    </w:lvl>
    <w:lvl w:ilvl="8" w:tplc="08090005" w:tentative="1">
      <w:start w:val="1"/>
      <w:numFmt w:val="bullet"/>
      <w:lvlText w:val=""/>
      <w:lvlJc w:val="left"/>
      <w:pPr>
        <w:ind w:left="6852" w:hanging="360"/>
      </w:pPr>
      <w:rPr>
        <w:rFonts w:ascii="Wingdings" w:hAnsi="Wingdings" w:hint="default"/>
      </w:rPr>
    </w:lvl>
  </w:abstractNum>
  <w:abstractNum w:abstractNumId="6" w15:restartNumberingAfterBreak="0">
    <w:nsid w:val="7B6F28CF"/>
    <w:multiLevelType w:val="hybridMultilevel"/>
    <w:tmpl w:val="6846C18A"/>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0"/>
  </w:num>
  <w:num w:numId="4">
    <w:abstractNumId w:val="1"/>
  </w:num>
  <w:num w:numId="5">
    <w:abstractNumId w:val="2"/>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02F"/>
    <w:rsid w:val="00001FED"/>
    <w:rsid w:val="00005742"/>
    <w:rsid w:val="00010FDC"/>
    <w:rsid w:val="00012F88"/>
    <w:rsid w:val="00030272"/>
    <w:rsid w:val="00035227"/>
    <w:rsid w:val="00042C1D"/>
    <w:rsid w:val="0004649D"/>
    <w:rsid w:val="00065288"/>
    <w:rsid w:val="000704B9"/>
    <w:rsid w:val="0007199D"/>
    <w:rsid w:val="00075E8E"/>
    <w:rsid w:val="000A2A48"/>
    <w:rsid w:val="000A674C"/>
    <w:rsid w:val="000B1A9B"/>
    <w:rsid w:val="000C0448"/>
    <w:rsid w:val="000C2A1A"/>
    <w:rsid w:val="000C762A"/>
    <w:rsid w:val="000F197F"/>
    <w:rsid w:val="000F1F86"/>
    <w:rsid w:val="000F35F2"/>
    <w:rsid w:val="000F711A"/>
    <w:rsid w:val="001243A8"/>
    <w:rsid w:val="0012582F"/>
    <w:rsid w:val="00126708"/>
    <w:rsid w:val="00126918"/>
    <w:rsid w:val="00134BAA"/>
    <w:rsid w:val="00134F5B"/>
    <w:rsid w:val="00135A4F"/>
    <w:rsid w:val="0016475F"/>
    <w:rsid w:val="00171CD7"/>
    <w:rsid w:val="00186416"/>
    <w:rsid w:val="00191492"/>
    <w:rsid w:val="001A3037"/>
    <w:rsid w:val="001A7854"/>
    <w:rsid w:val="001B3E9A"/>
    <w:rsid w:val="001B436D"/>
    <w:rsid w:val="001B7ABC"/>
    <w:rsid w:val="001C4421"/>
    <w:rsid w:val="001C59F5"/>
    <w:rsid w:val="001D6813"/>
    <w:rsid w:val="001E38AF"/>
    <w:rsid w:val="0021790C"/>
    <w:rsid w:val="00220159"/>
    <w:rsid w:val="00224371"/>
    <w:rsid w:val="00224EF3"/>
    <w:rsid w:val="00225CEC"/>
    <w:rsid w:val="002343B7"/>
    <w:rsid w:val="00235E3A"/>
    <w:rsid w:val="00243319"/>
    <w:rsid w:val="00253DB2"/>
    <w:rsid w:val="00265B08"/>
    <w:rsid w:val="00267157"/>
    <w:rsid w:val="00273812"/>
    <w:rsid w:val="0027402F"/>
    <w:rsid w:val="00280AA1"/>
    <w:rsid w:val="00283639"/>
    <w:rsid w:val="002A164F"/>
    <w:rsid w:val="002A651D"/>
    <w:rsid w:val="002B1197"/>
    <w:rsid w:val="002B3287"/>
    <w:rsid w:val="002B3F02"/>
    <w:rsid w:val="002C2CD9"/>
    <w:rsid w:val="002C4EBD"/>
    <w:rsid w:val="002D01E8"/>
    <w:rsid w:val="002D53AB"/>
    <w:rsid w:val="002F6916"/>
    <w:rsid w:val="002F7BC3"/>
    <w:rsid w:val="00317C15"/>
    <w:rsid w:val="00325D61"/>
    <w:rsid w:val="003321DC"/>
    <w:rsid w:val="00334EE1"/>
    <w:rsid w:val="0034414F"/>
    <w:rsid w:val="00344249"/>
    <w:rsid w:val="003442B7"/>
    <w:rsid w:val="00354A84"/>
    <w:rsid w:val="0035519B"/>
    <w:rsid w:val="0036459C"/>
    <w:rsid w:val="00366346"/>
    <w:rsid w:val="00380A6E"/>
    <w:rsid w:val="00385136"/>
    <w:rsid w:val="003B15DC"/>
    <w:rsid w:val="003B6FE9"/>
    <w:rsid w:val="003C0F0B"/>
    <w:rsid w:val="003C3325"/>
    <w:rsid w:val="003D0522"/>
    <w:rsid w:val="003D750E"/>
    <w:rsid w:val="003E6F3B"/>
    <w:rsid w:val="003F1C9D"/>
    <w:rsid w:val="003F6FB3"/>
    <w:rsid w:val="0040060B"/>
    <w:rsid w:val="00415CB1"/>
    <w:rsid w:val="00470F66"/>
    <w:rsid w:val="00475A47"/>
    <w:rsid w:val="004801F3"/>
    <w:rsid w:val="00481534"/>
    <w:rsid w:val="00494722"/>
    <w:rsid w:val="00496BF9"/>
    <w:rsid w:val="004A2922"/>
    <w:rsid w:val="004A7E01"/>
    <w:rsid w:val="004B7702"/>
    <w:rsid w:val="004C1191"/>
    <w:rsid w:val="004E4C13"/>
    <w:rsid w:val="004E51EA"/>
    <w:rsid w:val="004F1470"/>
    <w:rsid w:val="004F4E8B"/>
    <w:rsid w:val="0050331B"/>
    <w:rsid w:val="00514690"/>
    <w:rsid w:val="00533936"/>
    <w:rsid w:val="0054098A"/>
    <w:rsid w:val="00553C8A"/>
    <w:rsid w:val="00563832"/>
    <w:rsid w:val="005719AA"/>
    <w:rsid w:val="00573227"/>
    <w:rsid w:val="00575283"/>
    <w:rsid w:val="00586A3C"/>
    <w:rsid w:val="00586FBD"/>
    <w:rsid w:val="00594237"/>
    <w:rsid w:val="005A1604"/>
    <w:rsid w:val="005A17A9"/>
    <w:rsid w:val="005A4578"/>
    <w:rsid w:val="005A4F91"/>
    <w:rsid w:val="005B05FA"/>
    <w:rsid w:val="005B457F"/>
    <w:rsid w:val="005C5A5C"/>
    <w:rsid w:val="005C63B0"/>
    <w:rsid w:val="005D006D"/>
    <w:rsid w:val="005D5575"/>
    <w:rsid w:val="005D6C12"/>
    <w:rsid w:val="005E0E8E"/>
    <w:rsid w:val="005E1637"/>
    <w:rsid w:val="005F2E21"/>
    <w:rsid w:val="005F7CC3"/>
    <w:rsid w:val="00604C02"/>
    <w:rsid w:val="00613610"/>
    <w:rsid w:val="006351C3"/>
    <w:rsid w:val="00645BC3"/>
    <w:rsid w:val="00656322"/>
    <w:rsid w:val="006618E4"/>
    <w:rsid w:val="00675697"/>
    <w:rsid w:val="00680F0C"/>
    <w:rsid w:val="0069158D"/>
    <w:rsid w:val="006A6131"/>
    <w:rsid w:val="006B15AD"/>
    <w:rsid w:val="006B589C"/>
    <w:rsid w:val="006D1209"/>
    <w:rsid w:val="006D504F"/>
    <w:rsid w:val="006F01C0"/>
    <w:rsid w:val="006F1573"/>
    <w:rsid w:val="006F2F8D"/>
    <w:rsid w:val="007209D6"/>
    <w:rsid w:val="007360BE"/>
    <w:rsid w:val="007363AD"/>
    <w:rsid w:val="0074185A"/>
    <w:rsid w:val="00747C12"/>
    <w:rsid w:val="00747F41"/>
    <w:rsid w:val="007537AF"/>
    <w:rsid w:val="00764618"/>
    <w:rsid w:val="00781139"/>
    <w:rsid w:val="00790797"/>
    <w:rsid w:val="007915A3"/>
    <w:rsid w:val="007B4EAD"/>
    <w:rsid w:val="007D0555"/>
    <w:rsid w:val="007D1060"/>
    <w:rsid w:val="007D35D8"/>
    <w:rsid w:val="007D43D0"/>
    <w:rsid w:val="007F5586"/>
    <w:rsid w:val="00807F1F"/>
    <w:rsid w:val="008210A6"/>
    <w:rsid w:val="00830B44"/>
    <w:rsid w:val="00837DA5"/>
    <w:rsid w:val="00850012"/>
    <w:rsid w:val="00851BFE"/>
    <w:rsid w:val="00856DCF"/>
    <w:rsid w:val="008646D5"/>
    <w:rsid w:val="00871EE0"/>
    <w:rsid w:val="00875120"/>
    <w:rsid w:val="0088177C"/>
    <w:rsid w:val="008C6B30"/>
    <w:rsid w:val="008D280F"/>
    <w:rsid w:val="008D549E"/>
    <w:rsid w:val="008E004D"/>
    <w:rsid w:val="008E6F7A"/>
    <w:rsid w:val="0090030E"/>
    <w:rsid w:val="00901841"/>
    <w:rsid w:val="0091729F"/>
    <w:rsid w:val="0093038A"/>
    <w:rsid w:val="00930FC5"/>
    <w:rsid w:val="00953C35"/>
    <w:rsid w:val="00961F66"/>
    <w:rsid w:val="009725C0"/>
    <w:rsid w:val="009759A4"/>
    <w:rsid w:val="00984ECE"/>
    <w:rsid w:val="00990181"/>
    <w:rsid w:val="00991E71"/>
    <w:rsid w:val="00994D84"/>
    <w:rsid w:val="009A747F"/>
    <w:rsid w:val="009B2A7F"/>
    <w:rsid w:val="009F38F1"/>
    <w:rsid w:val="009F723A"/>
    <w:rsid w:val="00A01D4F"/>
    <w:rsid w:val="00A02847"/>
    <w:rsid w:val="00A05200"/>
    <w:rsid w:val="00A16AE1"/>
    <w:rsid w:val="00A20C7C"/>
    <w:rsid w:val="00A24BAA"/>
    <w:rsid w:val="00A41BAD"/>
    <w:rsid w:val="00A465EE"/>
    <w:rsid w:val="00A5492F"/>
    <w:rsid w:val="00A72356"/>
    <w:rsid w:val="00A72F43"/>
    <w:rsid w:val="00A84CB8"/>
    <w:rsid w:val="00A85E2F"/>
    <w:rsid w:val="00A873E3"/>
    <w:rsid w:val="00A97719"/>
    <w:rsid w:val="00A97D33"/>
    <w:rsid w:val="00AA5922"/>
    <w:rsid w:val="00AC5B51"/>
    <w:rsid w:val="00AD7717"/>
    <w:rsid w:val="00B031B8"/>
    <w:rsid w:val="00B112DB"/>
    <w:rsid w:val="00B1283F"/>
    <w:rsid w:val="00B1730A"/>
    <w:rsid w:val="00B23FE8"/>
    <w:rsid w:val="00B2697E"/>
    <w:rsid w:val="00B3191A"/>
    <w:rsid w:val="00B45315"/>
    <w:rsid w:val="00B471E9"/>
    <w:rsid w:val="00B56ABE"/>
    <w:rsid w:val="00B6143A"/>
    <w:rsid w:val="00B83452"/>
    <w:rsid w:val="00B9315E"/>
    <w:rsid w:val="00B93B42"/>
    <w:rsid w:val="00BB07E4"/>
    <w:rsid w:val="00BB6F05"/>
    <w:rsid w:val="00BE1959"/>
    <w:rsid w:val="00BE2FB5"/>
    <w:rsid w:val="00BE49BA"/>
    <w:rsid w:val="00BE7807"/>
    <w:rsid w:val="00BF0871"/>
    <w:rsid w:val="00BF18F5"/>
    <w:rsid w:val="00BF77E4"/>
    <w:rsid w:val="00C305A1"/>
    <w:rsid w:val="00C30F5C"/>
    <w:rsid w:val="00C31B9E"/>
    <w:rsid w:val="00C33372"/>
    <w:rsid w:val="00C341DA"/>
    <w:rsid w:val="00C460AE"/>
    <w:rsid w:val="00C5154A"/>
    <w:rsid w:val="00C554DD"/>
    <w:rsid w:val="00C55E30"/>
    <w:rsid w:val="00C60D5E"/>
    <w:rsid w:val="00C8655E"/>
    <w:rsid w:val="00C90E56"/>
    <w:rsid w:val="00CB07EA"/>
    <w:rsid w:val="00CC3D51"/>
    <w:rsid w:val="00CC75FB"/>
    <w:rsid w:val="00CC7E37"/>
    <w:rsid w:val="00CD4E24"/>
    <w:rsid w:val="00CE0327"/>
    <w:rsid w:val="00CE0884"/>
    <w:rsid w:val="00CF419B"/>
    <w:rsid w:val="00CF6978"/>
    <w:rsid w:val="00D00167"/>
    <w:rsid w:val="00D039DB"/>
    <w:rsid w:val="00D132D1"/>
    <w:rsid w:val="00D16AFC"/>
    <w:rsid w:val="00D222E8"/>
    <w:rsid w:val="00D2374D"/>
    <w:rsid w:val="00D3150E"/>
    <w:rsid w:val="00D334CB"/>
    <w:rsid w:val="00D43290"/>
    <w:rsid w:val="00D504FB"/>
    <w:rsid w:val="00D620FC"/>
    <w:rsid w:val="00D67B0A"/>
    <w:rsid w:val="00D70A9D"/>
    <w:rsid w:val="00D84D41"/>
    <w:rsid w:val="00D9436D"/>
    <w:rsid w:val="00DC104B"/>
    <w:rsid w:val="00DC1138"/>
    <w:rsid w:val="00DC3BD8"/>
    <w:rsid w:val="00DD42FB"/>
    <w:rsid w:val="00DD4C98"/>
    <w:rsid w:val="00DD70D3"/>
    <w:rsid w:val="00DE3F34"/>
    <w:rsid w:val="00E106D3"/>
    <w:rsid w:val="00E10C2C"/>
    <w:rsid w:val="00E31088"/>
    <w:rsid w:val="00E32F7D"/>
    <w:rsid w:val="00E4695C"/>
    <w:rsid w:val="00E53584"/>
    <w:rsid w:val="00E6261C"/>
    <w:rsid w:val="00E64754"/>
    <w:rsid w:val="00E67844"/>
    <w:rsid w:val="00E7072B"/>
    <w:rsid w:val="00E711AC"/>
    <w:rsid w:val="00E758C6"/>
    <w:rsid w:val="00E808F1"/>
    <w:rsid w:val="00E92FC8"/>
    <w:rsid w:val="00E95333"/>
    <w:rsid w:val="00EA657A"/>
    <w:rsid w:val="00EB3CD1"/>
    <w:rsid w:val="00EC3C88"/>
    <w:rsid w:val="00EC59E6"/>
    <w:rsid w:val="00ED4331"/>
    <w:rsid w:val="00EF1737"/>
    <w:rsid w:val="00EF3C07"/>
    <w:rsid w:val="00F008F7"/>
    <w:rsid w:val="00F00A58"/>
    <w:rsid w:val="00F14902"/>
    <w:rsid w:val="00F166D4"/>
    <w:rsid w:val="00F2129E"/>
    <w:rsid w:val="00F4312C"/>
    <w:rsid w:val="00F644EC"/>
    <w:rsid w:val="00F83D50"/>
    <w:rsid w:val="00F90BFA"/>
    <w:rsid w:val="00F957FE"/>
    <w:rsid w:val="00FA1290"/>
    <w:rsid w:val="00FA59EA"/>
    <w:rsid w:val="00FA5FB2"/>
    <w:rsid w:val="00FB3472"/>
    <w:rsid w:val="00FB3B4F"/>
    <w:rsid w:val="00FC4719"/>
    <w:rsid w:val="00FD55C4"/>
    <w:rsid w:val="00FF71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E80BDB"/>
  <w15:docId w15:val="{863A1818-137A-4C55-BCCC-108F2BDB4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158D"/>
  </w:style>
  <w:style w:type="paragraph" w:styleId="Heading1">
    <w:name w:val="heading 1"/>
    <w:basedOn w:val="Normal"/>
    <w:next w:val="Normal"/>
    <w:link w:val="Heading1Char"/>
    <w:uiPriority w:val="9"/>
    <w:qFormat/>
    <w:rsid w:val="0069158D"/>
    <w:pPr>
      <w:pBdr>
        <w:top w:val="single" w:sz="24" w:space="0" w:color="4A66AC" w:themeColor="accent1"/>
        <w:left w:val="single" w:sz="24" w:space="0" w:color="4A66AC" w:themeColor="accent1"/>
        <w:bottom w:val="single" w:sz="24" w:space="0" w:color="4A66AC" w:themeColor="accent1"/>
        <w:right w:val="single" w:sz="24" w:space="0" w:color="4A66AC" w:themeColor="accent1"/>
      </w:pBdr>
      <w:shd w:val="clear" w:color="auto" w:fill="4A66AC"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69158D"/>
    <w:pPr>
      <w:pBdr>
        <w:top w:val="single" w:sz="24" w:space="0" w:color="D9DFEF" w:themeColor="accent1" w:themeTint="33"/>
        <w:left w:val="single" w:sz="24" w:space="0" w:color="D9DFEF" w:themeColor="accent1" w:themeTint="33"/>
        <w:bottom w:val="single" w:sz="24" w:space="0" w:color="D9DFEF" w:themeColor="accent1" w:themeTint="33"/>
        <w:right w:val="single" w:sz="24" w:space="0" w:color="D9DFEF" w:themeColor="accent1" w:themeTint="33"/>
      </w:pBdr>
      <w:shd w:val="clear" w:color="auto" w:fill="D9DFEF"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69158D"/>
    <w:pPr>
      <w:pBdr>
        <w:top w:val="single" w:sz="6" w:space="2" w:color="4A66AC" w:themeColor="accent1"/>
      </w:pBdr>
      <w:spacing w:before="300" w:after="0"/>
      <w:outlineLvl w:val="2"/>
    </w:pPr>
    <w:rPr>
      <w:caps/>
      <w:color w:val="243255" w:themeColor="accent1" w:themeShade="7F"/>
      <w:spacing w:val="15"/>
    </w:rPr>
  </w:style>
  <w:style w:type="paragraph" w:styleId="Heading4">
    <w:name w:val="heading 4"/>
    <w:basedOn w:val="Normal"/>
    <w:next w:val="Normal"/>
    <w:link w:val="Heading4Char"/>
    <w:uiPriority w:val="9"/>
    <w:semiHidden/>
    <w:unhideWhenUsed/>
    <w:qFormat/>
    <w:rsid w:val="0069158D"/>
    <w:pPr>
      <w:pBdr>
        <w:top w:val="dotted" w:sz="6" w:space="2" w:color="4A66AC" w:themeColor="accent1"/>
      </w:pBdr>
      <w:spacing w:before="200" w:after="0"/>
      <w:outlineLvl w:val="3"/>
    </w:pPr>
    <w:rPr>
      <w:caps/>
      <w:color w:val="374C80" w:themeColor="accent1" w:themeShade="BF"/>
      <w:spacing w:val="10"/>
    </w:rPr>
  </w:style>
  <w:style w:type="paragraph" w:styleId="Heading5">
    <w:name w:val="heading 5"/>
    <w:basedOn w:val="Normal"/>
    <w:next w:val="Normal"/>
    <w:link w:val="Heading5Char"/>
    <w:uiPriority w:val="9"/>
    <w:semiHidden/>
    <w:unhideWhenUsed/>
    <w:qFormat/>
    <w:rsid w:val="0069158D"/>
    <w:pPr>
      <w:pBdr>
        <w:bottom w:val="single" w:sz="6" w:space="1" w:color="4A66AC" w:themeColor="accent1"/>
      </w:pBdr>
      <w:spacing w:before="200" w:after="0"/>
      <w:outlineLvl w:val="4"/>
    </w:pPr>
    <w:rPr>
      <w:caps/>
      <w:color w:val="374C80" w:themeColor="accent1" w:themeShade="BF"/>
      <w:spacing w:val="10"/>
    </w:rPr>
  </w:style>
  <w:style w:type="paragraph" w:styleId="Heading6">
    <w:name w:val="heading 6"/>
    <w:basedOn w:val="Normal"/>
    <w:next w:val="Normal"/>
    <w:link w:val="Heading6Char"/>
    <w:uiPriority w:val="9"/>
    <w:semiHidden/>
    <w:unhideWhenUsed/>
    <w:qFormat/>
    <w:rsid w:val="0069158D"/>
    <w:pPr>
      <w:pBdr>
        <w:bottom w:val="dotted" w:sz="6" w:space="1" w:color="4A66AC" w:themeColor="accent1"/>
      </w:pBdr>
      <w:spacing w:before="200" w:after="0"/>
      <w:outlineLvl w:val="5"/>
    </w:pPr>
    <w:rPr>
      <w:caps/>
      <w:color w:val="374C80" w:themeColor="accent1" w:themeShade="BF"/>
      <w:spacing w:val="10"/>
    </w:rPr>
  </w:style>
  <w:style w:type="paragraph" w:styleId="Heading7">
    <w:name w:val="heading 7"/>
    <w:basedOn w:val="Normal"/>
    <w:next w:val="Normal"/>
    <w:link w:val="Heading7Char"/>
    <w:uiPriority w:val="9"/>
    <w:semiHidden/>
    <w:unhideWhenUsed/>
    <w:qFormat/>
    <w:rsid w:val="0069158D"/>
    <w:pPr>
      <w:spacing w:before="200" w:after="0"/>
      <w:outlineLvl w:val="6"/>
    </w:pPr>
    <w:rPr>
      <w:caps/>
      <w:color w:val="374C80" w:themeColor="accent1" w:themeShade="BF"/>
      <w:spacing w:val="10"/>
    </w:rPr>
  </w:style>
  <w:style w:type="paragraph" w:styleId="Heading8">
    <w:name w:val="heading 8"/>
    <w:basedOn w:val="Normal"/>
    <w:next w:val="Normal"/>
    <w:link w:val="Heading8Char"/>
    <w:uiPriority w:val="9"/>
    <w:semiHidden/>
    <w:unhideWhenUsed/>
    <w:qFormat/>
    <w:rsid w:val="0069158D"/>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9158D"/>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58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58C6"/>
  </w:style>
  <w:style w:type="paragraph" w:styleId="Footer">
    <w:name w:val="footer"/>
    <w:basedOn w:val="Normal"/>
    <w:link w:val="FooterChar"/>
    <w:uiPriority w:val="99"/>
    <w:unhideWhenUsed/>
    <w:rsid w:val="00E758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58C6"/>
  </w:style>
  <w:style w:type="character" w:customStyle="1" w:styleId="Heading1Char">
    <w:name w:val="Heading 1 Char"/>
    <w:basedOn w:val="DefaultParagraphFont"/>
    <w:link w:val="Heading1"/>
    <w:uiPriority w:val="9"/>
    <w:rsid w:val="0069158D"/>
    <w:rPr>
      <w:caps/>
      <w:color w:val="FFFFFF" w:themeColor="background1"/>
      <w:spacing w:val="15"/>
      <w:sz w:val="22"/>
      <w:szCs w:val="22"/>
      <w:shd w:val="clear" w:color="auto" w:fill="4A66AC" w:themeFill="accent1"/>
    </w:rPr>
  </w:style>
  <w:style w:type="character" w:customStyle="1" w:styleId="Heading2Char">
    <w:name w:val="Heading 2 Char"/>
    <w:basedOn w:val="DefaultParagraphFont"/>
    <w:link w:val="Heading2"/>
    <w:uiPriority w:val="9"/>
    <w:rsid w:val="0069158D"/>
    <w:rPr>
      <w:caps/>
      <w:spacing w:val="15"/>
      <w:shd w:val="clear" w:color="auto" w:fill="D9DFEF" w:themeFill="accent1" w:themeFillTint="33"/>
    </w:rPr>
  </w:style>
  <w:style w:type="character" w:customStyle="1" w:styleId="Heading3Char">
    <w:name w:val="Heading 3 Char"/>
    <w:basedOn w:val="DefaultParagraphFont"/>
    <w:link w:val="Heading3"/>
    <w:uiPriority w:val="9"/>
    <w:semiHidden/>
    <w:rsid w:val="0069158D"/>
    <w:rPr>
      <w:caps/>
      <w:color w:val="243255" w:themeColor="accent1" w:themeShade="7F"/>
      <w:spacing w:val="15"/>
    </w:rPr>
  </w:style>
  <w:style w:type="character" w:customStyle="1" w:styleId="Heading4Char">
    <w:name w:val="Heading 4 Char"/>
    <w:basedOn w:val="DefaultParagraphFont"/>
    <w:link w:val="Heading4"/>
    <w:uiPriority w:val="9"/>
    <w:semiHidden/>
    <w:rsid w:val="0069158D"/>
    <w:rPr>
      <w:caps/>
      <w:color w:val="374C80" w:themeColor="accent1" w:themeShade="BF"/>
      <w:spacing w:val="10"/>
    </w:rPr>
  </w:style>
  <w:style w:type="character" w:customStyle="1" w:styleId="Heading5Char">
    <w:name w:val="Heading 5 Char"/>
    <w:basedOn w:val="DefaultParagraphFont"/>
    <w:link w:val="Heading5"/>
    <w:uiPriority w:val="9"/>
    <w:semiHidden/>
    <w:rsid w:val="0069158D"/>
    <w:rPr>
      <w:caps/>
      <w:color w:val="374C80" w:themeColor="accent1" w:themeShade="BF"/>
      <w:spacing w:val="10"/>
    </w:rPr>
  </w:style>
  <w:style w:type="character" w:customStyle="1" w:styleId="Heading6Char">
    <w:name w:val="Heading 6 Char"/>
    <w:basedOn w:val="DefaultParagraphFont"/>
    <w:link w:val="Heading6"/>
    <w:uiPriority w:val="9"/>
    <w:semiHidden/>
    <w:rsid w:val="0069158D"/>
    <w:rPr>
      <w:caps/>
      <w:color w:val="374C80" w:themeColor="accent1" w:themeShade="BF"/>
      <w:spacing w:val="10"/>
    </w:rPr>
  </w:style>
  <w:style w:type="character" w:customStyle="1" w:styleId="Heading7Char">
    <w:name w:val="Heading 7 Char"/>
    <w:basedOn w:val="DefaultParagraphFont"/>
    <w:link w:val="Heading7"/>
    <w:uiPriority w:val="9"/>
    <w:semiHidden/>
    <w:rsid w:val="0069158D"/>
    <w:rPr>
      <w:caps/>
      <w:color w:val="374C80" w:themeColor="accent1" w:themeShade="BF"/>
      <w:spacing w:val="10"/>
    </w:rPr>
  </w:style>
  <w:style w:type="character" w:customStyle="1" w:styleId="Heading8Char">
    <w:name w:val="Heading 8 Char"/>
    <w:basedOn w:val="DefaultParagraphFont"/>
    <w:link w:val="Heading8"/>
    <w:uiPriority w:val="9"/>
    <w:semiHidden/>
    <w:rsid w:val="0069158D"/>
    <w:rPr>
      <w:caps/>
      <w:spacing w:val="10"/>
      <w:sz w:val="18"/>
      <w:szCs w:val="18"/>
    </w:rPr>
  </w:style>
  <w:style w:type="character" w:customStyle="1" w:styleId="Heading9Char">
    <w:name w:val="Heading 9 Char"/>
    <w:basedOn w:val="DefaultParagraphFont"/>
    <w:link w:val="Heading9"/>
    <w:uiPriority w:val="9"/>
    <w:semiHidden/>
    <w:rsid w:val="0069158D"/>
    <w:rPr>
      <w:i/>
      <w:iCs/>
      <w:caps/>
      <w:spacing w:val="10"/>
      <w:sz w:val="18"/>
      <w:szCs w:val="18"/>
    </w:rPr>
  </w:style>
  <w:style w:type="paragraph" w:styleId="Caption">
    <w:name w:val="caption"/>
    <w:basedOn w:val="Normal"/>
    <w:next w:val="Normal"/>
    <w:uiPriority w:val="35"/>
    <w:semiHidden/>
    <w:unhideWhenUsed/>
    <w:qFormat/>
    <w:rsid w:val="0069158D"/>
    <w:rPr>
      <w:b/>
      <w:bCs/>
      <w:color w:val="374C80" w:themeColor="accent1" w:themeShade="BF"/>
      <w:sz w:val="16"/>
      <w:szCs w:val="16"/>
    </w:rPr>
  </w:style>
  <w:style w:type="paragraph" w:styleId="Title">
    <w:name w:val="Title"/>
    <w:basedOn w:val="Normal"/>
    <w:next w:val="Normal"/>
    <w:link w:val="TitleChar"/>
    <w:uiPriority w:val="10"/>
    <w:qFormat/>
    <w:rsid w:val="0069158D"/>
    <w:pPr>
      <w:spacing w:before="0" w:after="0"/>
    </w:pPr>
    <w:rPr>
      <w:rFonts w:asciiTheme="majorHAnsi" w:eastAsiaTheme="majorEastAsia" w:hAnsiTheme="majorHAnsi" w:cstheme="majorBidi"/>
      <w:caps/>
      <w:color w:val="4A66AC" w:themeColor="accent1"/>
      <w:spacing w:val="10"/>
      <w:sz w:val="52"/>
      <w:szCs w:val="52"/>
    </w:rPr>
  </w:style>
  <w:style w:type="character" w:customStyle="1" w:styleId="TitleChar">
    <w:name w:val="Title Char"/>
    <w:basedOn w:val="DefaultParagraphFont"/>
    <w:link w:val="Title"/>
    <w:uiPriority w:val="10"/>
    <w:rsid w:val="0069158D"/>
    <w:rPr>
      <w:rFonts w:asciiTheme="majorHAnsi" w:eastAsiaTheme="majorEastAsia" w:hAnsiTheme="majorHAnsi" w:cstheme="majorBidi"/>
      <w:caps/>
      <w:color w:val="4A66AC" w:themeColor="accent1"/>
      <w:spacing w:val="10"/>
      <w:sz w:val="52"/>
      <w:szCs w:val="52"/>
    </w:rPr>
  </w:style>
  <w:style w:type="paragraph" w:styleId="Subtitle">
    <w:name w:val="Subtitle"/>
    <w:basedOn w:val="Normal"/>
    <w:next w:val="Normal"/>
    <w:link w:val="SubtitleChar"/>
    <w:uiPriority w:val="11"/>
    <w:qFormat/>
    <w:rsid w:val="0069158D"/>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69158D"/>
    <w:rPr>
      <w:caps/>
      <w:color w:val="595959" w:themeColor="text1" w:themeTint="A6"/>
      <w:spacing w:val="10"/>
      <w:sz w:val="21"/>
      <w:szCs w:val="21"/>
    </w:rPr>
  </w:style>
  <w:style w:type="character" w:styleId="Strong">
    <w:name w:val="Strong"/>
    <w:uiPriority w:val="22"/>
    <w:qFormat/>
    <w:rsid w:val="0069158D"/>
    <w:rPr>
      <w:b/>
      <w:bCs/>
    </w:rPr>
  </w:style>
  <w:style w:type="character" w:styleId="Emphasis">
    <w:name w:val="Emphasis"/>
    <w:uiPriority w:val="20"/>
    <w:qFormat/>
    <w:rsid w:val="0069158D"/>
    <w:rPr>
      <w:caps/>
      <w:color w:val="243255" w:themeColor="accent1" w:themeShade="7F"/>
      <w:spacing w:val="5"/>
    </w:rPr>
  </w:style>
  <w:style w:type="paragraph" w:styleId="NoSpacing">
    <w:name w:val="No Spacing"/>
    <w:link w:val="NoSpacingChar"/>
    <w:uiPriority w:val="1"/>
    <w:qFormat/>
    <w:rsid w:val="0069158D"/>
    <w:pPr>
      <w:spacing w:after="0" w:line="240" w:lineRule="auto"/>
    </w:pPr>
  </w:style>
  <w:style w:type="paragraph" w:styleId="Quote">
    <w:name w:val="Quote"/>
    <w:basedOn w:val="Normal"/>
    <w:next w:val="Normal"/>
    <w:link w:val="QuoteChar"/>
    <w:uiPriority w:val="29"/>
    <w:qFormat/>
    <w:rsid w:val="0069158D"/>
    <w:rPr>
      <w:i/>
      <w:iCs/>
      <w:sz w:val="24"/>
      <w:szCs w:val="24"/>
    </w:rPr>
  </w:style>
  <w:style w:type="character" w:customStyle="1" w:styleId="QuoteChar">
    <w:name w:val="Quote Char"/>
    <w:basedOn w:val="DefaultParagraphFont"/>
    <w:link w:val="Quote"/>
    <w:uiPriority w:val="29"/>
    <w:rsid w:val="0069158D"/>
    <w:rPr>
      <w:i/>
      <w:iCs/>
      <w:sz w:val="24"/>
      <w:szCs w:val="24"/>
    </w:rPr>
  </w:style>
  <w:style w:type="paragraph" w:styleId="IntenseQuote">
    <w:name w:val="Intense Quote"/>
    <w:basedOn w:val="Normal"/>
    <w:next w:val="Normal"/>
    <w:link w:val="IntenseQuoteChar"/>
    <w:uiPriority w:val="30"/>
    <w:qFormat/>
    <w:rsid w:val="0069158D"/>
    <w:pPr>
      <w:spacing w:before="240" w:after="240" w:line="240" w:lineRule="auto"/>
      <w:ind w:left="1080" w:right="1080"/>
      <w:jc w:val="center"/>
    </w:pPr>
    <w:rPr>
      <w:color w:val="4A66AC" w:themeColor="accent1"/>
      <w:sz w:val="24"/>
      <w:szCs w:val="24"/>
    </w:rPr>
  </w:style>
  <w:style w:type="character" w:customStyle="1" w:styleId="IntenseQuoteChar">
    <w:name w:val="Intense Quote Char"/>
    <w:basedOn w:val="DefaultParagraphFont"/>
    <w:link w:val="IntenseQuote"/>
    <w:uiPriority w:val="30"/>
    <w:rsid w:val="0069158D"/>
    <w:rPr>
      <w:color w:val="4A66AC" w:themeColor="accent1"/>
      <w:sz w:val="24"/>
      <w:szCs w:val="24"/>
    </w:rPr>
  </w:style>
  <w:style w:type="character" w:styleId="SubtleEmphasis">
    <w:name w:val="Subtle Emphasis"/>
    <w:uiPriority w:val="19"/>
    <w:qFormat/>
    <w:rsid w:val="0069158D"/>
    <w:rPr>
      <w:i/>
      <w:iCs/>
      <w:color w:val="243255" w:themeColor="accent1" w:themeShade="7F"/>
    </w:rPr>
  </w:style>
  <w:style w:type="character" w:styleId="IntenseEmphasis">
    <w:name w:val="Intense Emphasis"/>
    <w:uiPriority w:val="21"/>
    <w:qFormat/>
    <w:rsid w:val="0069158D"/>
    <w:rPr>
      <w:b/>
      <w:bCs/>
      <w:caps/>
      <w:color w:val="243255" w:themeColor="accent1" w:themeShade="7F"/>
      <w:spacing w:val="10"/>
    </w:rPr>
  </w:style>
  <w:style w:type="character" w:styleId="SubtleReference">
    <w:name w:val="Subtle Reference"/>
    <w:uiPriority w:val="31"/>
    <w:qFormat/>
    <w:rsid w:val="0069158D"/>
    <w:rPr>
      <w:b/>
      <w:bCs/>
      <w:color w:val="4A66AC" w:themeColor="accent1"/>
    </w:rPr>
  </w:style>
  <w:style w:type="character" w:styleId="IntenseReference">
    <w:name w:val="Intense Reference"/>
    <w:uiPriority w:val="32"/>
    <w:qFormat/>
    <w:rsid w:val="0069158D"/>
    <w:rPr>
      <w:b/>
      <w:bCs/>
      <w:i/>
      <w:iCs/>
      <w:caps/>
      <w:color w:val="4A66AC" w:themeColor="accent1"/>
    </w:rPr>
  </w:style>
  <w:style w:type="character" w:styleId="BookTitle">
    <w:name w:val="Book Title"/>
    <w:uiPriority w:val="33"/>
    <w:qFormat/>
    <w:rsid w:val="0069158D"/>
    <w:rPr>
      <w:b/>
      <w:bCs/>
      <w:i/>
      <w:iCs/>
      <w:spacing w:val="0"/>
    </w:rPr>
  </w:style>
  <w:style w:type="paragraph" w:styleId="TOCHeading">
    <w:name w:val="TOC Heading"/>
    <w:basedOn w:val="Heading1"/>
    <w:next w:val="Normal"/>
    <w:link w:val="TOCHeadingChar"/>
    <w:uiPriority w:val="39"/>
    <w:unhideWhenUsed/>
    <w:qFormat/>
    <w:rsid w:val="0069158D"/>
    <w:pPr>
      <w:outlineLvl w:val="9"/>
    </w:pPr>
  </w:style>
  <w:style w:type="character" w:customStyle="1" w:styleId="NoSpacingChar">
    <w:name w:val="No Spacing Char"/>
    <w:basedOn w:val="DefaultParagraphFont"/>
    <w:link w:val="NoSpacing"/>
    <w:uiPriority w:val="1"/>
    <w:rsid w:val="005B05FA"/>
  </w:style>
  <w:style w:type="table" w:styleId="TableGrid">
    <w:name w:val="Table Grid"/>
    <w:basedOn w:val="TableNormal"/>
    <w:uiPriority w:val="39"/>
    <w:rsid w:val="005B05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9158D"/>
    <w:pPr>
      <w:ind w:left="720"/>
      <w:contextualSpacing/>
    </w:pPr>
  </w:style>
  <w:style w:type="paragraph" w:styleId="NormalWeb">
    <w:name w:val="Normal (Web)"/>
    <w:basedOn w:val="Normal"/>
    <w:uiPriority w:val="99"/>
    <w:unhideWhenUsed/>
    <w:rsid w:val="003E6F3B"/>
    <w:pPr>
      <w:spacing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3F1C9D"/>
    <w:pPr>
      <w:spacing w:after="100"/>
    </w:pPr>
  </w:style>
  <w:style w:type="paragraph" w:styleId="TOC2">
    <w:name w:val="toc 2"/>
    <w:basedOn w:val="Normal"/>
    <w:next w:val="Normal"/>
    <w:autoRedefine/>
    <w:uiPriority w:val="39"/>
    <w:unhideWhenUsed/>
    <w:rsid w:val="003F1C9D"/>
    <w:pPr>
      <w:spacing w:after="100"/>
      <w:ind w:left="200"/>
    </w:pPr>
  </w:style>
  <w:style w:type="character" w:styleId="Hyperlink">
    <w:name w:val="Hyperlink"/>
    <w:basedOn w:val="DefaultParagraphFont"/>
    <w:uiPriority w:val="99"/>
    <w:unhideWhenUsed/>
    <w:rsid w:val="003F1C9D"/>
    <w:rPr>
      <w:color w:val="9454C3" w:themeColor="hyperlink"/>
      <w:u w:val="single"/>
    </w:rPr>
  </w:style>
  <w:style w:type="character" w:styleId="UnresolvedMention">
    <w:name w:val="Unresolved Mention"/>
    <w:basedOn w:val="DefaultParagraphFont"/>
    <w:uiPriority w:val="99"/>
    <w:semiHidden/>
    <w:unhideWhenUsed/>
    <w:rsid w:val="0036459C"/>
    <w:rPr>
      <w:color w:val="605E5C"/>
      <w:shd w:val="clear" w:color="auto" w:fill="E1DFDD"/>
    </w:rPr>
  </w:style>
  <w:style w:type="paragraph" w:customStyle="1" w:styleId="Style1">
    <w:name w:val="Style1"/>
    <w:basedOn w:val="TOCHeading"/>
    <w:link w:val="Style1Char"/>
    <w:qFormat/>
    <w:rsid w:val="00533936"/>
    <w:rPr>
      <w:rFonts w:ascii="Arial" w:hAnsi="Arial"/>
      <w:b/>
      <w:color w:val="498CF1" w:themeColor="background2" w:themeShade="BF"/>
    </w:rPr>
  </w:style>
  <w:style w:type="character" w:customStyle="1" w:styleId="TOCHeadingChar">
    <w:name w:val="TOC Heading Char"/>
    <w:basedOn w:val="Heading1Char"/>
    <w:link w:val="TOCHeading"/>
    <w:uiPriority w:val="39"/>
    <w:rsid w:val="00533936"/>
    <w:rPr>
      <w:caps/>
      <w:color w:val="FFFFFF" w:themeColor="background1"/>
      <w:spacing w:val="15"/>
      <w:sz w:val="22"/>
      <w:szCs w:val="22"/>
      <w:shd w:val="clear" w:color="auto" w:fill="4A66AC" w:themeFill="accent1"/>
    </w:rPr>
  </w:style>
  <w:style w:type="character" w:customStyle="1" w:styleId="Style1Char">
    <w:name w:val="Style1 Char"/>
    <w:basedOn w:val="TOCHeadingChar"/>
    <w:link w:val="Style1"/>
    <w:rsid w:val="00533936"/>
    <w:rPr>
      <w:rFonts w:ascii="Arial" w:hAnsi="Arial"/>
      <w:b/>
      <w:caps/>
      <w:color w:val="498CF1" w:themeColor="background2" w:themeShade="BF"/>
      <w:spacing w:val="15"/>
      <w:sz w:val="22"/>
      <w:szCs w:val="22"/>
      <w:shd w:val="clear" w:color="auto" w:fill="4A66AC" w:themeFill="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7723293">
      <w:bodyDiv w:val="1"/>
      <w:marLeft w:val="0"/>
      <w:marRight w:val="0"/>
      <w:marTop w:val="0"/>
      <w:marBottom w:val="0"/>
      <w:divBdr>
        <w:top w:val="none" w:sz="0" w:space="0" w:color="auto"/>
        <w:left w:val="none" w:sz="0" w:space="0" w:color="auto"/>
        <w:bottom w:val="none" w:sz="0" w:space="0" w:color="auto"/>
        <w:right w:val="none" w:sz="0" w:space="0" w:color="auto"/>
      </w:divBdr>
    </w:div>
    <w:div w:id="674694207">
      <w:bodyDiv w:val="1"/>
      <w:marLeft w:val="0"/>
      <w:marRight w:val="0"/>
      <w:marTop w:val="0"/>
      <w:marBottom w:val="0"/>
      <w:divBdr>
        <w:top w:val="none" w:sz="0" w:space="0" w:color="auto"/>
        <w:left w:val="none" w:sz="0" w:space="0" w:color="auto"/>
        <w:bottom w:val="none" w:sz="0" w:space="0" w:color="auto"/>
        <w:right w:val="none" w:sz="0" w:space="0" w:color="auto"/>
      </w:divBdr>
    </w:div>
    <w:div w:id="827669906">
      <w:bodyDiv w:val="1"/>
      <w:marLeft w:val="0"/>
      <w:marRight w:val="0"/>
      <w:marTop w:val="0"/>
      <w:marBottom w:val="0"/>
      <w:divBdr>
        <w:top w:val="none" w:sz="0" w:space="0" w:color="auto"/>
        <w:left w:val="none" w:sz="0" w:space="0" w:color="auto"/>
        <w:bottom w:val="none" w:sz="0" w:space="0" w:color="auto"/>
        <w:right w:val="none" w:sz="0" w:space="0" w:color="auto"/>
      </w:divBdr>
    </w:div>
    <w:div w:id="1297907469">
      <w:bodyDiv w:val="1"/>
      <w:marLeft w:val="0"/>
      <w:marRight w:val="0"/>
      <w:marTop w:val="0"/>
      <w:marBottom w:val="0"/>
      <w:divBdr>
        <w:top w:val="none" w:sz="0" w:space="0" w:color="auto"/>
        <w:left w:val="none" w:sz="0" w:space="0" w:color="auto"/>
        <w:bottom w:val="none" w:sz="0" w:space="0" w:color="auto"/>
        <w:right w:val="none" w:sz="0" w:space="0" w:color="auto"/>
      </w:divBdr>
    </w:div>
    <w:div w:id="1513184327">
      <w:bodyDiv w:val="1"/>
      <w:marLeft w:val="0"/>
      <w:marRight w:val="0"/>
      <w:marTop w:val="0"/>
      <w:marBottom w:val="0"/>
      <w:divBdr>
        <w:top w:val="none" w:sz="0" w:space="0" w:color="auto"/>
        <w:left w:val="none" w:sz="0" w:space="0" w:color="auto"/>
        <w:bottom w:val="none" w:sz="0" w:space="0" w:color="auto"/>
        <w:right w:val="none" w:sz="0" w:space="0" w:color="auto"/>
      </w:divBdr>
    </w:div>
    <w:div w:id="201256703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technofaq.org/wp-content/uploads/2020/03/Rewards-and-Recognition-Ideas.png" TargetMode="External"/><Relationship Id="rId5" Type="http://schemas.openxmlformats.org/officeDocument/2006/relationships/settings" Target="settings.xml"/><Relationship Id="rId10" Type="http://schemas.openxmlformats.org/officeDocument/2006/relationships/hyperlink" Target="https://technofaq.org/posts/2020/03/how-to-motivate-your-teams-with-rewards-and-recognition/"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Kev21</b:Tag>
    <b:SourceType>ElectronicSource</b:SourceType>
    <b:Guid>{3E25B094-0D0B-42F7-B5BD-ECA0E9F0222D}</b:Guid>
    <b:Title>Eight ways bad managers kill conversations – and motivation</b:Title>
    <b:Year>2021</b:Year>
    <b:Month>May</b:Month>
    <b:Day>04</b:Day>
    <b:LCID>en-GB</b:LCID>
    <b:Author>
      <b:Author>
        <b:NameList>
          <b:Person>
            <b:Last>Murray</b:Last>
            <b:First>Kevin</b:First>
          </b:Person>
        </b:NameList>
      </b:Author>
    </b:Author>
    <b:CountryRegion>England</b:CountryReg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27B8A2-5894-463D-9356-5BD715AFF8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2166</Words>
  <Characters>12347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Yordanka</dc:creator>
  <cp:keywords/>
  <dc:description/>
  <cp:lastModifiedBy>Radoslav Nikolov</cp:lastModifiedBy>
  <cp:revision>2</cp:revision>
  <dcterms:created xsi:type="dcterms:W3CDTF">2022-04-03T12:43:00Z</dcterms:created>
  <dcterms:modified xsi:type="dcterms:W3CDTF">2022-04-03T12:43:00Z</dcterms:modified>
</cp:coreProperties>
</file>