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43548185"/>
        <w:docPartObj>
          <w:docPartGallery w:val="Cover Pages"/>
          <w:docPartUnique/>
        </w:docPartObj>
      </w:sdtPr>
      <w:sdtEndPr>
        <w:rPr>
          <w:rFonts w:asciiTheme="minorHAnsi" w:hAnsiTheme="minorHAnsi" w:cstheme="minorHAnsi"/>
          <w:color w:val="374151"/>
        </w:rPr>
      </w:sdtEndPr>
      <w:sdtContent>
        <w:p w14:paraId="546B548C" w14:textId="1A12F561" w:rsidR="00546ADB" w:rsidRDefault="00546ADB">
          <w:r>
            <w:rPr>
              <w:noProof/>
            </w:rPr>
            <mc:AlternateContent>
              <mc:Choice Requires="wpg">
                <w:drawing>
                  <wp:anchor distT="0" distB="0" distL="114300" distR="114300" simplePos="0" relativeHeight="251678720" behindDoc="0" locked="0" layoutInCell="1" allowOverlap="1" wp14:anchorId="34974F4C" wp14:editId="2BC9DCF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7CA2B15" id="Group 8" o:spid="_x0000_s1026" style="position:absolute;margin-left:0;margin-top:0;width:8in;height:95.7pt;z-index:25167872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76672" behindDoc="0" locked="0" layoutInCell="1" allowOverlap="1" wp14:anchorId="7A2EDF12" wp14:editId="7330B29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F79FC9E" w14:textId="33D3E9DA" w:rsidR="00546ADB" w:rsidRDefault="00546ADB">
                                    <w:pPr>
                                      <w:pStyle w:val="NoSpacing"/>
                                      <w:jc w:val="right"/>
                                      <w:rPr>
                                        <w:color w:val="595959" w:themeColor="text1" w:themeTint="A6"/>
                                        <w:sz w:val="28"/>
                                        <w:szCs w:val="28"/>
                                      </w:rPr>
                                    </w:pPr>
                                    <w:r>
                                      <w:rPr>
                                        <w:color w:val="595959" w:themeColor="text1" w:themeTint="A6"/>
                                        <w:sz w:val="28"/>
                                        <w:szCs w:val="28"/>
                                      </w:rPr>
                                      <w:t xml:space="preserve">Megan </w:t>
                                    </w:r>
                                    <w:r w:rsidR="00EE6763">
                                      <w:rPr>
                                        <w:color w:val="595959" w:themeColor="text1" w:themeTint="A6"/>
                                        <w:sz w:val="28"/>
                                        <w:szCs w:val="28"/>
                                      </w:rPr>
                                      <w:t xml:space="preserve">Lois </w:t>
                                    </w:r>
                                    <w:r>
                                      <w:rPr>
                                        <w:color w:val="595959" w:themeColor="text1" w:themeTint="A6"/>
                                        <w:sz w:val="28"/>
                                        <w:szCs w:val="28"/>
                                      </w:rPr>
                                      <w:t>Griffiths (2104174)</w:t>
                                    </w:r>
                                  </w:p>
                                </w:sdtContent>
                              </w:sdt>
                              <w:p w14:paraId="25DCF80A" w14:textId="4E532425" w:rsidR="00546AD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EE6763">
                                      <w:rPr>
                                        <w:color w:val="595959" w:themeColor="text1" w:themeTint="A6"/>
                                        <w:sz w:val="18"/>
                                        <w:szCs w:val="18"/>
                                      </w:rPr>
                                      <w:t>2104174@student.uwtsd.ac.uk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A2EDF12" id="_x0000_t202" coordsize="21600,21600" o:spt="202" path="m,l,21600r21600,l21600,xe">
                    <v:stroke joinstyle="miter"/>
                    <v:path gradientshapeok="t" o:connecttype="rect"/>
                  </v:shapetype>
                  <v:shape id="Text Box 9" o:spid="_x0000_s1026" type="#_x0000_t202" style="position:absolute;margin-left:0;margin-top:0;width:8in;height:1in;z-index:25167667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F79FC9E" w14:textId="33D3E9DA" w:rsidR="00546ADB" w:rsidRDefault="00546ADB">
                              <w:pPr>
                                <w:pStyle w:val="NoSpacing"/>
                                <w:jc w:val="right"/>
                                <w:rPr>
                                  <w:color w:val="595959" w:themeColor="text1" w:themeTint="A6"/>
                                  <w:sz w:val="28"/>
                                  <w:szCs w:val="28"/>
                                </w:rPr>
                              </w:pPr>
                              <w:r>
                                <w:rPr>
                                  <w:color w:val="595959" w:themeColor="text1" w:themeTint="A6"/>
                                  <w:sz w:val="28"/>
                                  <w:szCs w:val="28"/>
                                </w:rPr>
                                <w:t xml:space="preserve">Megan </w:t>
                              </w:r>
                              <w:r w:rsidR="00EE6763">
                                <w:rPr>
                                  <w:color w:val="595959" w:themeColor="text1" w:themeTint="A6"/>
                                  <w:sz w:val="28"/>
                                  <w:szCs w:val="28"/>
                                </w:rPr>
                                <w:t xml:space="preserve">Lois </w:t>
                              </w:r>
                              <w:r>
                                <w:rPr>
                                  <w:color w:val="595959" w:themeColor="text1" w:themeTint="A6"/>
                                  <w:sz w:val="28"/>
                                  <w:szCs w:val="28"/>
                                </w:rPr>
                                <w:t>Griffiths (2104174)</w:t>
                              </w:r>
                            </w:p>
                          </w:sdtContent>
                        </w:sdt>
                        <w:p w14:paraId="25DCF80A" w14:textId="4E532425" w:rsidR="00546AD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EE6763">
                                <w:rPr>
                                  <w:color w:val="595959" w:themeColor="text1" w:themeTint="A6"/>
                                  <w:sz w:val="18"/>
                                  <w:szCs w:val="18"/>
                                </w:rPr>
                                <w:t>2104174@student.uwtsd.ac.uk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75648" behindDoc="0" locked="0" layoutInCell="1" allowOverlap="1" wp14:anchorId="3B7B598F" wp14:editId="456FDC5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1"/>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9F9150" w14:textId="4EB4D3B6" w:rsidR="00546ADB" w:rsidRPr="00EE6763" w:rsidRDefault="00EE6763">
                                <w:pPr>
                                  <w:jc w:val="right"/>
                                  <w:rPr>
                                    <w:b/>
                                    <w:outline/>
                                    <w:color w:val="5B9BD5" w:themeColor="accent5"/>
                                    <w:sz w:val="144"/>
                                    <w:szCs w:val="1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sdt>
                                  <w:sdtPr>
                                    <w:rPr>
                                      <w:rFonts w:ascii="Segoe UI" w:hAnsi="Segoe UI" w:cs="Segoe UI"/>
                                      <w:b/>
                                      <w:color w:val="4472C4" w:themeColor="accent1"/>
                                      <w:kern w:val="36"/>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EE6763">
                                      <w:rPr>
                                        <w:rFonts w:ascii="Segoe UI" w:hAnsi="Segoe UI" w:cs="Segoe UI"/>
                                        <w:b/>
                                        <w:color w:val="4472C4" w:themeColor="accent1"/>
                                        <w:kern w:val="36"/>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Changemakers: </w:t>
                                    </w:r>
                                    <w:r w:rsidRPr="00EE6763">
                                      <w:rPr>
                                        <w:rFonts w:ascii="Segoe UI" w:hAnsi="Segoe UI" w:cs="Segoe UI"/>
                                        <w:b/>
                                        <w:color w:val="4472C4" w:themeColor="accent1"/>
                                        <w:kern w:val="36"/>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r>
                                    <w:r w:rsidRPr="00EE6763">
                                      <w:rPr>
                                        <w:rFonts w:ascii="Segoe UI" w:hAnsi="Segoe UI" w:cs="Segoe UI"/>
                                        <w:b/>
                                        <w:color w:val="4472C4" w:themeColor="accent1"/>
                                        <w:kern w:val="36"/>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Creativity and Value Creation (ADPA5002)</w:t>
                                    </w:r>
                                  </w:sdtContent>
                                </w:sdt>
                              </w:p>
                              <w:sdt>
                                <w:sdtPr>
                                  <w:rPr>
                                    <w:rFonts w:ascii="Segoe UI" w:hAnsi="Segoe UI" w:cs="Segoe UI"/>
                                    <w:b/>
                                    <w:bCs/>
                                    <w:color w:val="374151"/>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0966B08" w14:textId="3CD3A002" w:rsidR="00546ADB" w:rsidRPr="00EE6763" w:rsidRDefault="00EE6763">
                                    <w:pPr>
                                      <w:jc w:val="right"/>
                                      <w:rPr>
                                        <w:b/>
                                        <w:bCs/>
                                        <w:smallCaps/>
                                        <w:color w:val="404040" w:themeColor="text1" w:themeTint="BF"/>
                                        <w:sz w:val="36"/>
                                        <w:szCs w:val="36"/>
                                      </w:rPr>
                                    </w:pPr>
                                    <w:r w:rsidRPr="00EE6763">
                                      <w:rPr>
                                        <w:rFonts w:ascii="Segoe UI" w:hAnsi="Segoe UI" w:cs="Segoe UI"/>
                                        <w:b/>
                                        <w:bCs/>
                                        <w:color w:val="374151"/>
                                      </w:rPr>
                                      <w:t>Mitigating Roadkill: Enhancing Public Awareness, Reporting Procedures, and Collaborative Solutions for Safer Roads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B7B598F" id="Text Box 11" o:spid="_x0000_s1027" type="#_x0000_t202" style="position:absolute;margin-left:0;margin-top:0;width:8in;height:286.5pt;z-index:25167564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2C9F9150" w14:textId="4EB4D3B6" w:rsidR="00546ADB" w:rsidRPr="00EE6763" w:rsidRDefault="00EE6763">
                          <w:pPr>
                            <w:jc w:val="right"/>
                            <w:rPr>
                              <w:b/>
                              <w:outline/>
                              <w:color w:val="5B9BD5" w:themeColor="accent5"/>
                              <w:sz w:val="144"/>
                              <w:szCs w:val="1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sdt>
                            <w:sdtPr>
                              <w:rPr>
                                <w:rFonts w:ascii="Segoe UI" w:hAnsi="Segoe UI" w:cs="Segoe UI"/>
                                <w:b/>
                                <w:color w:val="4472C4" w:themeColor="accent1"/>
                                <w:kern w:val="36"/>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EE6763">
                                <w:rPr>
                                  <w:rFonts w:ascii="Segoe UI" w:hAnsi="Segoe UI" w:cs="Segoe UI"/>
                                  <w:b/>
                                  <w:color w:val="4472C4" w:themeColor="accent1"/>
                                  <w:kern w:val="36"/>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Changemakers: </w:t>
                              </w:r>
                              <w:r w:rsidRPr="00EE6763">
                                <w:rPr>
                                  <w:rFonts w:ascii="Segoe UI" w:hAnsi="Segoe UI" w:cs="Segoe UI"/>
                                  <w:b/>
                                  <w:color w:val="4472C4" w:themeColor="accent1"/>
                                  <w:kern w:val="36"/>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r>
                              <w:r w:rsidRPr="00EE6763">
                                <w:rPr>
                                  <w:rFonts w:ascii="Segoe UI" w:hAnsi="Segoe UI" w:cs="Segoe UI"/>
                                  <w:b/>
                                  <w:color w:val="4472C4" w:themeColor="accent1"/>
                                  <w:kern w:val="36"/>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Creativity and Value Creation (ADPA5002)</w:t>
                              </w:r>
                            </w:sdtContent>
                          </w:sdt>
                        </w:p>
                        <w:sdt>
                          <w:sdtPr>
                            <w:rPr>
                              <w:rFonts w:ascii="Segoe UI" w:hAnsi="Segoe UI" w:cs="Segoe UI"/>
                              <w:b/>
                              <w:bCs/>
                              <w:color w:val="374151"/>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0966B08" w14:textId="3CD3A002" w:rsidR="00546ADB" w:rsidRPr="00EE6763" w:rsidRDefault="00EE6763">
                              <w:pPr>
                                <w:jc w:val="right"/>
                                <w:rPr>
                                  <w:b/>
                                  <w:bCs/>
                                  <w:smallCaps/>
                                  <w:color w:val="404040" w:themeColor="text1" w:themeTint="BF"/>
                                  <w:sz w:val="36"/>
                                  <w:szCs w:val="36"/>
                                </w:rPr>
                              </w:pPr>
                              <w:r w:rsidRPr="00EE6763">
                                <w:rPr>
                                  <w:rFonts w:ascii="Segoe UI" w:hAnsi="Segoe UI" w:cs="Segoe UI"/>
                                  <w:b/>
                                  <w:bCs/>
                                  <w:color w:val="374151"/>
                                </w:rPr>
                                <w:t>Mitigating Roadkill: Enhancing Public Awareness, Reporting Procedures, and Collaborative Solutions for Safer Roads</w:t>
                              </w:r>
                            </w:p>
                          </w:sdtContent>
                        </w:sdt>
                      </w:txbxContent>
                    </v:textbox>
                    <w10:wrap type="square" anchorx="page" anchory="page"/>
                  </v:shape>
                </w:pict>
              </mc:Fallback>
            </mc:AlternateContent>
          </w:r>
        </w:p>
        <w:p w14:paraId="0C9E08BE" w14:textId="651CB9DB" w:rsidR="00546ADB" w:rsidRDefault="00EE6763">
          <w:pPr>
            <w:rPr>
              <w:rFonts w:asciiTheme="minorHAnsi" w:hAnsiTheme="minorHAnsi" w:cstheme="minorHAnsi"/>
              <w:color w:val="374151"/>
            </w:rPr>
          </w:pPr>
          <w:r>
            <w:rPr>
              <w:noProof/>
            </w:rPr>
            <mc:AlternateContent>
              <mc:Choice Requires="wps">
                <w:drawing>
                  <wp:anchor distT="0" distB="0" distL="114300" distR="114300" simplePos="0" relativeHeight="251677696" behindDoc="0" locked="0" layoutInCell="1" allowOverlap="1" wp14:anchorId="2E405134" wp14:editId="156BC9AD">
                    <wp:simplePos x="0" y="0"/>
                    <wp:positionH relativeFrom="page">
                      <wp:posOffset>414670</wp:posOffset>
                    </wp:positionH>
                    <wp:positionV relativeFrom="page">
                      <wp:posOffset>7485321</wp:posOffset>
                    </wp:positionV>
                    <wp:extent cx="6922681" cy="1009650"/>
                    <wp:effectExtent l="0" t="0" r="0" b="8255"/>
                    <wp:wrapSquare wrapText="bothSides"/>
                    <wp:docPr id="153" name="Text Box 10"/>
                    <wp:cNvGraphicFramePr/>
                    <a:graphic xmlns:a="http://schemas.openxmlformats.org/drawingml/2006/main">
                      <a:graphicData uri="http://schemas.microsoft.com/office/word/2010/wordprocessingShape">
                        <wps:wsp>
                          <wps:cNvSpPr txBox="1"/>
                          <wps:spPr>
                            <a:xfrm>
                              <a:off x="0" y="0"/>
                              <a:ext cx="6922681"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478A74" w14:textId="77777777" w:rsidR="00546ADB" w:rsidRDefault="00546ADB" w:rsidP="00EE6763">
                                <w:pPr>
                                  <w:pStyle w:val="NoSpacing"/>
                                  <w:jc w:val="right"/>
                                  <w:rPr>
                                    <w:color w:val="4472C4" w:themeColor="accent1"/>
                                    <w:sz w:val="28"/>
                                    <w:szCs w:val="28"/>
                                  </w:rPr>
                                </w:pPr>
                                <w:r>
                                  <w:rPr>
                                    <w:color w:val="4472C4" w:themeColor="accent1"/>
                                    <w:sz w:val="28"/>
                                    <w:szCs w:val="28"/>
                                  </w:rPr>
                                  <w:t>Abstract</w:t>
                                </w:r>
                              </w:p>
                              <w:sdt>
                                <w:sdtPr>
                                  <w:rPr>
                                    <w:rFonts w:eastAsia="Times New Roman" w:cstheme="minorHAnsi"/>
                                    <w:color w:val="374151"/>
                                    <w:sz w:val="15"/>
                                    <w:szCs w:val="15"/>
                                    <w:lang w:val="en-GB" w:eastAsia="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54978A30" w14:textId="09B94F57" w:rsidR="00546ADB" w:rsidRPr="00546ADB" w:rsidRDefault="00546ADB" w:rsidP="00EE6763">
                                    <w:pPr>
                                      <w:pStyle w:val="NoSpacing"/>
                                      <w:jc w:val="right"/>
                                      <w:rPr>
                                        <w:color w:val="595959" w:themeColor="text1" w:themeTint="A6"/>
                                        <w:sz w:val="15"/>
                                        <w:szCs w:val="15"/>
                                      </w:rPr>
                                    </w:pPr>
                                    <w:r w:rsidRPr="00546ADB">
                                      <w:rPr>
                                        <w:rFonts w:eastAsia="Times New Roman" w:cstheme="minorHAnsi"/>
                                        <w:color w:val="374151"/>
                                        <w:sz w:val="15"/>
                                        <w:szCs w:val="15"/>
                                        <w:lang w:val="en-GB" w:eastAsia="en-GB"/>
                                      </w:rPr>
                                      <w:t>Since my first year at university, I have regularly encountered roadkill during my commute.</w:t>
                                    </w:r>
                                    <w:r>
                                      <w:rPr>
                                        <w:rFonts w:eastAsia="Times New Roman" w:cstheme="minorHAnsi"/>
                                        <w:color w:val="374151"/>
                                        <w:sz w:val="15"/>
                                        <w:szCs w:val="15"/>
                                        <w:lang w:val="en-GB" w:eastAsia="en-GB"/>
                                      </w:rPr>
                                      <w:br/>
                                    </w:r>
                                    <w:r w:rsidRPr="00546ADB">
                                      <w:rPr>
                                        <w:rFonts w:eastAsia="Times New Roman" w:cstheme="minorHAnsi"/>
                                        <w:color w:val="374151"/>
                                        <w:sz w:val="15"/>
                                        <w:szCs w:val="15"/>
                                        <w:lang w:val="en-GB" w:eastAsia="en-GB"/>
                                      </w:rPr>
                                      <w:t xml:space="preserve"> I often observe the remains decaying, questioning why it takes so long for someone to address and collect them. </w:t>
                                    </w:r>
                                    <w:r w:rsidRPr="00546ADB">
                                      <w:rPr>
                                        <w:rFonts w:cstheme="minorHAnsi"/>
                                        <w:color w:val="374151"/>
                                        <w:sz w:val="15"/>
                                        <w:szCs w:val="15"/>
                                      </w:rPr>
                                      <w:br/>
                                    </w:r>
                                    <w:r w:rsidRPr="00546ADB">
                                      <w:rPr>
                                        <w:rFonts w:eastAsia="Times New Roman" w:cstheme="minorHAnsi"/>
                                        <w:color w:val="374151"/>
                                        <w:sz w:val="15"/>
                                        <w:szCs w:val="15"/>
                                        <w:lang w:val="en-GB" w:eastAsia="en-GB"/>
                                      </w:rPr>
                                      <w:br/>
                                      <w:t xml:space="preserve">Has anyone reported these incidents, why does it take so long for them to be </w:t>
                                    </w:r>
                                    <w:r w:rsidR="00EE6763" w:rsidRPr="00546ADB">
                                      <w:rPr>
                                        <w:rFonts w:eastAsia="Times New Roman" w:cstheme="minorHAnsi"/>
                                        <w:color w:val="374151"/>
                                        <w:sz w:val="15"/>
                                        <w:szCs w:val="15"/>
                                        <w:lang w:val="en-GB" w:eastAsia="en-GB"/>
                                      </w:rPr>
                                      <w:t>collected</w:t>
                                    </w:r>
                                    <w:r w:rsidR="00EE6763">
                                      <w:rPr>
                                        <w:rFonts w:eastAsia="Times New Roman" w:cstheme="minorHAnsi"/>
                                        <w:color w:val="374151"/>
                                        <w:sz w:val="15"/>
                                        <w:szCs w:val="15"/>
                                        <w:lang w:val="en-GB" w:eastAsia="en-GB"/>
                                      </w:rPr>
                                      <w:t>?</w:t>
                                    </w:r>
                                    <w:r w:rsidR="00EE6763">
                                      <w:rPr>
                                        <w:rFonts w:eastAsia="Times New Roman" w:cstheme="minorHAnsi"/>
                                        <w:color w:val="374151"/>
                                        <w:sz w:val="15"/>
                                        <w:szCs w:val="15"/>
                                        <w:lang w:val="en-GB" w:eastAsia="en-GB"/>
                                      </w:rPr>
                                      <w:br/>
                                      <w:t xml:space="preserve"> W</w:t>
                                    </w:r>
                                    <w:r w:rsidRPr="00546ADB">
                                      <w:rPr>
                                        <w:rFonts w:eastAsia="Times New Roman" w:cstheme="minorHAnsi"/>
                                        <w:color w:val="374151"/>
                                        <w:sz w:val="15"/>
                                        <w:szCs w:val="15"/>
                                        <w:lang w:val="en-GB" w:eastAsia="en-GB"/>
                                      </w:rPr>
                                      <w:t>hat measures can be implemented to prevent the continuous accumulation.</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 w14:anchorId="2E405134" id="Text Box 10" o:spid="_x0000_s1028" type="#_x0000_t202" style="position:absolute;margin-left:32.65pt;margin-top:589.4pt;width:545.1pt;height:79.5pt;z-index:251677696;visibility:visible;mso-wrap-style:square;mso-width-percent:0;mso-height-percent:100;mso-wrap-distance-left:9pt;mso-wrap-distance-top:0;mso-wrap-distance-right:9pt;mso-wrap-distance-bottom:0;mso-position-horizontal:absolute;mso-position-horizontal-relative:page;mso-position-vertical:absolute;mso-position-vertical-relative:page;mso-width-percent:0;mso-height-percent:1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" filled="f" stroked="f" strokeweight=".5pt">
                    <v:textbox style="mso-fit-shape-to-text:t" inset="126pt,0,54pt,0">
                      <w:txbxContent>
                        <w:p w14:paraId="75478A74" w14:textId="77777777" w:rsidR="00546ADB" w:rsidRDefault="00546ADB" w:rsidP="00EE6763">
                          <w:pPr>
                            <w:pStyle w:val="NoSpacing"/>
                            <w:jc w:val="right"/>
                            <w:rPr>
                              <w:color w:val="4472C4" w:themeColor="accent1"/>
                              <w:sz w:val="28"/>
                              <w:szCs w:val="28"/>
                            </w:rPr>
                          </w:pPr>
                          <w:r>
                            <w:rPr>
                              <w:color w:val="4472C4" w:themeColor="accent1"/>
                              <w:sz w:val="28"/>
                              <w:szCs w:val="28"/>
                            </w:rPr>
                            <w:t>Abstract</w:t>
                          </w:r>
                        </w:p>
                        <w:sdt>
                          <w:sdtPr>
                            <w:rPr>
                              <w:rFonts w:eastAsia="Times New Roman" w:cstheme="minorHAnsi"/>
                              <w:color w:val="374151"/>
                              <w:sz w:val="15"/>
                              <w:szCs w:val="15"/>
                              <w:lang w:val="en-GB" w:eastAsia="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54978A30" w14:textId="09B94F57" w:rsidR="00546ADB" w:rsidRPr="00546ADB" w:rsidRDefault="00546ADB" w:rsidP="00EE6763">
                              <w:pPr>
                                <w:pStyle w:val="NoSpacing"/>
                                <w:jc w:val="right"/>
                                <w:rPr>
                                  <w:color w:val="595959" w:themeColor="text1" w:themeTint="A6"/>
                                  <w:sz w:val="15"/>
                                  <w:szCs w:val="15"/>
                                </w:rPr>
                              </w:pPr>
                              <w:r w:rsidRPr="00546ADB">
                                <w:rPr>
                                  <w:rFonts w:eastAsia="Times New Roman" w:cstheme="minorHAnsi"/>
                                  <w:color w:val="374151"/>
                                  <w:sz w:val="15"/>
                                  <w:szCs w:val="15"/>
                                  <w:lang w:val="en-GB" w:eastAsia="en-GB"/>
                                </w:rPr>
                                <w:t>Since my first year at university, I have regularly encountered roadkill during my commute.</w:t>
                              </w:r>
                              <w:r>
                                <w:rPr>
                                  <w:rFonts w:eastAsia="Times New Roman" w:cstheme="minorHAnsi"/>
                                  <w:color w:val="374151"/>
                                  <w:sz w:val="15"/>
                                  <w:szCs w:val="15"/>
                                  <w:lang w:val="en-GB" w:eastAsia="en-GB"/>
                                </w:rPr>
                                <w:br/>
                              </w:r>
                              <w:r w:rsidRPr="00546ADB">
                                <w:rPr>
                                  <w:rFonts w:eastAsia="Times New Roman" w:cstheme="minorHAnsi"/>
                                  <w:color w:val="374151"/>
                                  <w:sz w:val="15"/>
                                  <w:szCs w:val="15"/>
                                  <w:lang w:val="en-GB" w:eastAsia="en-GB"/>
                                </w:rPr>
                                <w:t xml:space="preserve"> I often observe the remains decaying, questioning why it takes so long for someone to address and collect them. </w:t>
                              </w:r>
                              <w:r w:rsidRPr="00546ADB">
                                <w:rPr>
                                  <w:rFonts w:cstheme="minorHAnsi"/>
                                  <w:color w:val="374151"/>
                                  <w:sz w:val="15"/>
                                  <w:szCs w:val="15"/>
                                </w:rPr>
                                <w:br/>
                              </w:r>
                              <w:r w:rsidRPr="00546ADB">
                                <w:rPr>
                                  <w:rFonts w:eastAsia="Times New Roman" w:cstheme="minorHAnsi"/>
                                  <w:color w:val="374151"/>
                                  <w:sz w:val="15"/>
                                  <w:szCs w:val="15"/>
                                  <w:lang w:val="en-GB" w:eastAsia="en-GB"/>
                                </w:rPr>
                                <w:br/>
                                <w:t xml:space="preserve">Has anyone reported these incidents, why does it take so long for them to be </w:t>
                              </w:r>
                              <w:r w:rsidR="00EE6763" w:rsidRPr="00546ADB">
                                <w:rPr>
                                  <w:rFonts w:eastAsia="Times New Roman" w:cstheme="minorHAnsi"/>
                                  <w:color w:val="374151"/>
                                  <w:sz w:val="15"/>
                                  <w:szCs w:val="15"/>
                                  <w:lang w:val="en-GB" w:eastAsia="en-GB"/>
                                </w:rPr>
                                <w:t>collected</w:t>
                              </w:r>
                              <w:r w:rsidR="00EE6763">
                                <w:rPr>
                                  <w:rFonts w:eastAsia="Times New Roman" w:cstheme="minorHAnsi"/>
                                  <w:color w:val="374151"/>
                                  <w:sz w:val="15"/>
                                  <w:szCs w:val="15"/>
                                  <w:lang w:val="en-GB" w:eastAsia="en-GB"/>
                                </w:rPr>
                                <w:t>?</w:t>
                              </w:r>
                              <w:r w:rsidR="00EE6763">
                                <w:rPr>
                                  <w:rFonts w:eastAsia="Times New Roman" w:cstheme="minorHAnsi"/>
                                  <w:color w:val="374151"/>
                                  <w:sz w:val="15"/>
                                  <w:szCs w:val="15"/>
                                  <w:lang w:val="en-GB" w:eastAsia="en-GB"/>
                                </w:rPr>
                                <w:br/>
                                <w:t xml:space="preserve"> W</w:t>
                              </w:r>
                              <w:r w:rsidRPr="00546ADB">
                                <w:rPr>
                                  <w:rFonts w:eastAsia="Times New Roman" w:cstheme="minorHAnsi"/>
                                  <w:color w:val="374151"/>
                                  <w:sz w:val="15"/>
                                  <w:szCs w:val="15"/>
                                  <w:lang w:val="en-GB" w:eastAsia="en-GB"/>
                                </w:rPr>
                                <w:t>hat measures can be implemented to prevent the continuous accumulation.</w:t>
                              </w:r>
                            </w:p>
                          </w:sdtContent>
                        </w:sdt>
                      </w:txbxContent>
                    </v:textbox>
                    <w10:wrap type="square" anchorx="page" anchory="page"/>
                  </v:shape>
                </w:pict>
              </mc:Fallback>
            </mc:AlternateContent>
          </w:r>
          <w:r w:rsidR="00546ADB">
            <w:rPr>
              <w:rFonts w:asciiTheme="minorHAnsi" w:hAnsiTheme="minorHAnsi" w:cstheme="minorHAnsi"/>
              <w:color w:val="374151"/>
            </w:rPr>
            <w:br w:type="page"/>
          </w:r>
          <w:r>
            <w:rPr>
              <w:rFonts w:asciiTheme="minorHAnsi" w:hAnsiTheme="minorHAnsi" w:cstheme="minorHAnsi"/>
              <w:color w:val="374151"/>
            </w:rPr>
            <w:lastRenderedPageBreak/>
            <w:softHyphen/>
          </w:r>
        </w:p>
      </w:sdtContent>
    </w:sdt>
    <w:p w14:paraId="54294BCB" w14:textId="77777777" w:rsidR="004D0B9C" w:rsidRDefault="004D0B9C">
      <w:pPr>
        <w:rPr>
          <w:rFonts w:asciiTheme="minorHAnsi" w:hAnsiTheme="minorHAnsi" w:cstheme="minorHAnsi"/>
          <w:color w:val="374151"/>
        </w:rPr>
      </w:pPr>
    </w:p>
    <w:sdt>
      <w:sdtPr>
        <w:rPr>
          <w:rFonts w:ascii="Times New Roman" w:eastAsia="Times New Roman" w:hAnsi="Times New Roman" w:cs="Times New Roman"/>
          <w:b w:val="0"/>
          <w:bCs w:val="0"/>
          <w:color w:val="auto"/>
          <w:sz w:val="24"/>
          <w:szCs w:val="24"/>
          <w:lang w:val="en-GB" w:eastAsia="en-GB"/>
        </w:rPr>
        <w:id w:val="-266919431"/>
        <w:docPartObj>
          <w:docPartGallery w:val="Table of Contents"/>
          <w:docPartUnique/>
        </w:docPartObj>
      </w:sdtPr>
      <w:sdtEndPr>
        <w:rPr>
          <w:noProof/>
        </w:rPr>
      </w:sdtEndPr>
      <w:sdtContent>
        <w:p w14:paraId="15BCBDA8" w14:textId="7C76E3C2" w:rsidR="00546ADB" w:rsidRDefault="00546ADB">
          <w:pPr>
            <w:pStyle w:val="TOCHeading"/>
          </w:pPr>
          <w:r>
            <w:t>Table of Contents</w:t>
          </w:r>
        </w:p>
        <w:p w14:paraId="2DB8E28C" w14:textId="3A1612B1" w:rsidR="009F41DB" w:rsidRDefault="00546ADB">
          <w:pPr>
            <w:pStyle w:val="TOC1"/>
            <w:tabs>
              <w:tab w:val="right" w:leader="dot" w:pos="9016"/>
            </w:tabs>
            <w:rPr>
              <w:rFonts w:eastAsiaTheme="minorEastAsia" w:cstheme="minorBidi"/>
              <w:b w:val="0"/>
              <w:bCs w:val="0"/>
              <w:caps w:val="0"/>
              <w:noProof/>
              <w:kern w:val="2"/>
              <w:sz w:val="24"/>
              <w:szCs w:val="24"/>
              <w14:ligatures w14:val="standardContextual"/>
            </w:rPr>
          </w:pPr>
          <w:r>
            <w:rPr>
              <w:b w:val="0"/>
              <w:bCs w:val="0"/>
            </w:rPr>
            <w:fldChar w:fldCharType="begin"/>
          </w:r>
          <w:r>
            <w:instrText xml:space="preserve"> TOC \o "1-3" \h \z \u </w:instrText>
          </w:r>
          <w:r>
            <w:rPr>
              <w:b w:val="0"/>
              <w:bCs w:val="0"/>
            </w:rPr>
            <w:fldChar w:fldCharType="separate"/>
          </w:r>
          <w:hyperlink w:anchor="_Toc156553696" w:history="1">
            <w:r w:rsidR="009F41DB" w:rsidRPr="00CF68D7">
              <w:rPr>
                <w:rStyle w:val="Hyperlink"/>
                <w:rFonts w:eastAsiaTheme="minorEastAsia"/>
                <w:noProof/>
              </w:rPr>
              <w:t>INTRODUCTION</w:t>
            </w:r>
            <w:r w:rsidR="009F41DB">
              <w:rPr>
                <w:noProof/>
                <w:webHidden/>
              </w:rPr>
              <w:tab/>
            </w:r>
            <w:r w:rsidR="009F41DB">
              <w:rPr>
                <w:noProof/>
                <w:webHidden/>
              </w:rPr>
              <w:fldChar w:fldCharType="begin"/>
            </w:r>
            <w:r w:rsidR="009F41DB">
              <w:rPr>
                <w:noProof/>
                <w:webHidden/>
              </w:rPr>
              <w:instrText xml:space="preserve"> PAGEREF _Toc156553696 \h </w:instrText>
            </w:r>
            <w:r w:rsidR="009F41DB">
              <w:rPr>
                <w:noProof/>
                <w:webHidden/>
              </w:rPr>
            </w:r>
            <w:r w:rsidR="009F41DB">
              <w:rPr>
                <w:noProof/>
                <w:webHidden/>
              </w:rPr>
              <w:fldChar w:fldCharType="separate"/>
            </w:r>
            <w:r w:rsidR="009F41DB">
              <w:rPr>
                <w:noProof/>
                <w:webHidden/>
              </w:rPr>
              <w:t>2</w:t>
            </w:r>
            <w:r w:rsidR="009F41DB">
              <w:rPr>
                <w:noProof/>
                <w:webHidden/>
              </w:rPr>
              <w:fldChar w:fldCharType="end"/>
            </w:r>
          </w:hyperlink>
        </w:p>
        <w:p w14:paraId="28D7DC91" w14:textId="1C1A8404" w:rsidR="009F41DB" w:rsidRDefault="009F41DB">
          <w:pPr>
            <w:pStyle w:val="TOC1"/>
            <w:tabs>
              <w:tab w:val="right" w:leader="dot" w:pos="9016"/>
            </w:tabs>
            <w:rPr>
              <w:rFonts w:eastAsiaTheme="minorEastAsia" w:cstheme="minorBidi"/>
              <w:b w:val="0"/>
              <w:bCs w:val="0"/>
              <w:caps w:val="0"/>
              <w:noProof/>
              <w:kern w:val="2"/>
              <w:sz w:val="24"/>
              <w:szCs w:val="24"/>
              <w14:ligatures w14:val="standardContextual"/>
            </w:rPr>
          </w:pPr>
          <w:hyperlink w:anchor="_Toc156553697" w:history="1">
            <w:r w:rsidRPr="00CF68D7">
              <w:rPr>
                <w:rStyle w:val="Hyperlink"/>
                <w:rFonts w:eastAsiaTheme="minorEastAsia"/>
                <w:noProof/>
              </w:rPr>
              <w:t>RESEARCH AIM AND OBJECTIVES</w:t>
            </w:r>
            <w:r>
              <w:rPr>
                <w:noProof/>
                <w:webHidden/>
              </w:rPr>
              <w:tab/>
            </w:r>
            <w:r>
              <w:rPr>
                <w:noProof/>
                <w:webHidden/>
              </w:rPr>
              <w:fldChar w:fldCharType="begin"/>
            </w:r>
            <w:r>
              <w:rPr>
                <w:noProof/>
                <w:webHidden/>
              </w:rPr>
              <w:instrText xml:space="preserve"> PAGEREF _Toc156553697 \h </w:instrText>
            </w:r>
            <w:r>
              <w:rPr>
                <w:noProof/>
                <w:webHidden/>
              </w:rPr>
            </w:r>
            <w:r>
              <w:rPr>
                <w:noProof/>
                <w:webHidden/>
              </w:rPr>
              <w:fldChar w:fldCharType="separate"/>
            </w:r>
            <w:r>
              <w:rPr>
                <w:noProof/>
                <w:webHidden/>
              </w:rPr>
              <w:t>2</w:t>
            </w:r>
            <w:r>
              <w:rPr>
                <w:noProof/>
                <w:webHidden/>
              </w:rPr>
              <w:fldChar w:fldCharType="end"/>
            </w:r>
          </w:hyperlink>
        </w:p>
        <w:p w14:paraId="7C3579FE" w14:textId="7C5B5881" w:rsidR="009F41DB" w:rsidRDefault="009F41DB">
          <w:pPr>
            <w:pStyle w:val="TOC2"/>
            <w:tabs>
              <w:tab w:val="right" w:leader="dot" w:pos="9016"/>
            </w:tabs>
            <w:rPr>
              <w:rFonts w:eastAsiaTheme="minorEastAsia" w:cstheme="minorBidi"/>
              <w:smallCaps w:val="0"/>
              <w:noProof/>
              <w:kern w:val="2"/>
              <w:sz w:val="24"/>
              <w:szCs w:val="24"/>
              <w14:ligatures w14:val="standardContextual"/>
            </w:rPr>
          </w:pPr>
          <w:hyperlink w:anchor="_Toc156553698" w:history="1">
            <w:r w:rsidRPr="00CF68D7">
              <w:rPr>
                <w:rStyle w:val="Hyperlink"/>
                <w:rFonts w:eastAsiaTheme="minorEastAsia"/>
                <w:noProof/>
              </w:rPr>
              <w:t>AIM 1:</w:t>
            </w:r>
            <w:r>
              <w:rPr>
                <w:noProof/>
                <w:webHidden/>
              </w:rPr>
              <w:tab/>
            </w:r>
            <w:r>
              <w:rPr>
                <w:noProof/>
                <w:webHidden/>
              </w:rPr>
              <w:fldChar w:fldCharType="begin"/>
            </w:r>
            <w:r>
              <w:rPr>
                <w:noProof/>
                <w:webHidden/>
              </w:rPr>
              <w:instrText xml:space="preserve"> PAGEREF _Toc156553698 \h </w:instrText>
            </w:r>
            <w:r>
              <w:rPr>
                <w:noProof/>
                <w:webHidden/>
              </w:rPr>
            </w:r>
            <w:r>
              <w:rPr>
                <w:noProof/>
                <w:webHidden/>
              </w:rPr>
              <w:fldChar w:fldCharType="separate"/>
            </w:r>
            <w:r>
              <w:rPr>
                <w:noProof/>
                <w:webHidden/>
              </w:rPr>
              <w:t>2</w:t>
            </w:r>
            <w:r>
              <w:rPr>
                <w:noProof/>
                <w:webHidden/>
              </w:rPr>
              <w:fldChar w:fldCharType="end"/>
            </w:r>
          </w:hyperlink>
        </w:p>
        <w:p w14:paraId="2A9604E1" w14:textId="47FCE4DE" w:rsidR="009F41DB" w:rsidRDefault="009F41DB">
          <w:pPr>
            <w:pStyle w:val="TOC2"/>
            <w:tabs>
              <w:tab w:val="right" w:leader="dot" w:pos="9016"/>
            </w:tabs>
            <w:rPr>
              <w:rFonts w:eastAsiaTheme="minorEastAsia" w:cstheme="minorBidi"/>
              <w:smallCaps w:val="0"/>
              <w:noProof/>
              <w:kern w:val="2"/>
              <w:sz w:val="24"/>
              <w:szCs w:val="24"/>
              <w14:ligatures w14:val="standardContextual"/>
            </w:rPr>
          </w:pPr>
          <w:hyperlink w:anchor="_Toc156553699" w:history="1">
            <w:r w:rsidRPr="00CF68D7">
              <w:rPr>
                <w:rStyle w:val="Hyperlink"/>
                <w:rFonts w:eastAsiaTheme="minorEastAsia"/>
                <w:noProof/>
              </w:rPr>
              <w:t>Investigate the roadkill reporting process, exploring the methods and mechanisms involved.</w:t>
            </w:r>
            <w:r>
              <w:rPr>
                <w:noProof/>
                <w:webHidden/>
              </w:rPr>
              <w:tab/>
            </w:r>
            <w:r>
              <w:rPr>
                <w:noProof/>
                <w:webHidden/>
              </w:rPr>
              <w:fldChar w:fldCharType="begin"/>
            </w:r>
            <w:r>
              <w:rPr>
                <w:noProof/>
                <w:webHidden/>
              </w:rPr>
              <w:instrText xml:space="preserve"> PAGEREF _Toc156553699 \h </w:instrText>
            </w:r>
            <w:r>
              <w:rPr>
                <w:noProof/>
                <w:webHidden/>
              </w:rPr>
            </w:r>
            <w:r>
              <w:rPr>
                <w:noProof/>
                <w:webHidden/>
              </w:rPr>
              <w:fldChar w:fldCharType="separate"/>
            </w:r>
            <w:r>
              <w:rPr>
                <w:noProof/>
                <w:webHidden/>
              </w:rPr>
              <w:t>2</w:t>
            </w:r>
            <w:r>
              <w:rPr>
                <w:noProof/>
                <w:webHidden/>
              </w:rPr>
              <w:fldChar w:fldCharType="end"/>
            </w:r>
          </w:hyperlink>
        </w:p>
        <w:p w14:paraId="5845EC1A" w14:textId="3A77F8E4" w:rsidR="009F41DB" w:rsidRDefault="009F41DB">
          <w:pPr>
            <w:pStyle w:val="TOC2"/>
            <w:tabs>
              <w:tab w:val="right" w:leader="dot" w:pos="9016"/>
            </w:tabs>
            <w:rPr>
              <w:rFonts w:eastAsiaTheme="minorEastAsia" w:cstheme="minorBidi"/>
              <w:smallCaps w:val="0"/>
              <w:noProof/>
              <w:kern w:val="2"/>
              <w:sz w:val="24"/>
              <w:szCs w:val="24"/>
              <w14:ligatures w14:val="standardContextual"/>
            </w:rPr>
          </w:pPr>
          <w:hyperlink w:anchor="_Toc156553700" w:history="1">
            <w:r w:rsidRPr="00CF68D7">
              <w:rPr>
                <w:rStyle w:val="Hyperlink"/>
                <w:rFonts w:eastAsiaTheme="minorEastAsia"/>
                <w:noProof/>
              </w:rPr>
              <w:t>AIM 2:</w:t>
            </w:r>
            <w:r>
              <w:rPr>
                <w:noProof/>
                <w:webHidden/>
              </w:rPr>
              <w:tab/>
            </w:r>
            <w:r>
              <w:rPr>
                <w:noProof/>
                <w:webHidden/>
              </w:rPr>
              <w:fldChar w:fldCharType="begin"/>
            </w:r>
            <w:r>
              <w:rPr>
                <w:noProof/>
                <w:webHidden/>
              </w:rPr>
              <w:instrText xml:space="preserve"> PAGEREF _Toc156553700 \h </w:instrText>
            </w:r>
            <w:r>
              <w:rPr>
                <w:noProof/>
                <w:webHidden/>
              </w:rPr>
            </w:r>
            <w:r>
              <w:rPr>
                <w:noProof/>
                <w:webHidden/>
              </w:rPr>
              <w:fldChar w:fldCharType="separate"/>
            </w:r>
            <w:r>
              <w:rPr>
                <w:noProof/>
                <w:webHidden/>
              </w:rPr>
              <w:t>3</w:t>
            </w:r>
            <w:r>
              <w:rPr>
                <w:noProof/>
                <w:webHidden/>
              </w:rPr>
              <w:fldChar w:fldCharType="end"/>
            </w:r>
          </w:hyperlink>
        </w:p>
        <w:p w14:paraId="0D7F7C69" w14:textId="5A06B373" w:rsidR="009F41DB" w:rsidRDefault="009F41DB">
          <w:pPr>
            <w:pStyle w:val="TOC2"/>
            <w:tabs>
              <w:tab w:val="right" w:leader="dot" w:pos="9016"/>
            </w:tabs>
            <w:rPr>
              <w:rFonts w:eastAsiaTheme="minorEastAsia" w:cstheme="minorBidi"/>
              <w:smallCaps w:val="0"/>
              <w:noProof/>
              <w:kern w:val="2"/>
              <w:sz w:val="24"/>
              <w:szCs w:val="24"/>
              <w14:ligatures w14:val="standardContextual"/>
            </w:rPr>
          </w:pPr>
          <w:hyperlink w:anchor="_Toc156553701" w:history="1">
            <w:r w:rsidRPr="00CF68D7">
              <w:rPr>
                <w:rStyle w:val="Hyperlink"/>
                <w:rFonts w:eastAsiaTheme="minorEastAsia"/>
                <w:noProof/>
              </w:rPr>
              <w:t>Conduct a literature review on wildlife roadkill and existing solutions, such as wildlife bridges.</w:t>
            </w:r>
            <w:r>
              <w:rPr>
                <w:noProof/>
                <w:webHidden/>
              </w:rPr>
              <w:tab/>
            </w:r>
            <w:r>
              <w:rPr>
                <w:noProof/>
                <w:webHidden/>
              </w:rPr>
              <w:fldChar w:fldCharType="begin"/>
            </w:r>
            <w:r>
              <w:rPr>
                <w:noProof/>
                <w:webHidden/>
              </w:rPr>
              <w:instrText xml:space="preserve"> PAGEREF _Toc156553701 \h </w:instrText>
            </w:r>
            <w:r>
              <w:rPr>
                <w:noProof/>
                <w:webHidden/>
              </w:rPr>
            </w:r>
            <w:r>
              <w:rPr>
                <w:noProof/>
                <w:webHidden/>
              </w:rPr>
              <w:fldChar w:fldCharType="separate"/>
            </w:r>
            <w:r>
              <w:rPr>
                <w:noProof/>
                <w:webHidden/>
              </w:rPr>
              <w:t>3</w:t>
            </w:r>
            <w:r>
              <w:rPr>
                <w:noProof/>
                <w:webHidden/>
              </w:rPr>
              <w:fldChar w:fldCharType="end"/>
            </w:r>
          </w:hyperlink>
        </w:p>
        <w:p w14:paraId="6ED48F40" w14:textId="54BBA888" w:rsidR="009F41DB" w:rsidRDefault="009F41DB">
          <w:pPr>
            <w:pStyle w:val="TOC2"/>
            <w:tabs>
              <w:tab w:val="right" w:leader="dot" w:pos="9016"/>
            </w:tabs>
            <w:rPr>
              <w:rFonts w:eastAsiaTheme="minorEastAsia" w:cstheme="minorBidi"/>
              <w:smallCaps w:val="0"/>
              <w:noProof/>
              <w:kern w:val="2"/>
              <w:sz w:val="24"/>
              <w:szCs w:val="24"/>
              <w14:ligatures w14:val="standardContextual"/>
            </w:rPr>
          </w:pPr>
          <w:hyperlink w:anchor="_Toc156553702" w:history="1">
            <w:r w:rsidRPr="00CF68D7">
              <w:rPr>
                <w:rStyle w:val="Hyperlink"/>
                <w:rFonts w:eastAsiaTheme="minorEastAsia"/>
                <w:noProof/>
              </w:rPr>
              <w:t>AIM 3:</w:t>
            </w:r>
            <w:r>
              <w:rPr>
                <w:noProof/>
                <w:webHidden/>
              </w:rPr>
              <w:tab/>
            </w:r>
            <w:r>
              <w:rPr>
                <w:noProof/>
                <w:webHidden/>
              </w:rPr>
              <w:fldChar w:fldCharType="begin"/>
            </w:r>
            <w:r>
              <w:rPr>
                <w:noProof/>
                <w:webHidden/>
              </w:rPr>
              <w:instrText xml:space="preserve"> PAGEREF _Toc156553702 \h </w:instrText>
            </w:r>
            <w:r>
              <w:rPr>
                <w:noProof/>
                <w:webHidden/>
              </w:rPr>
            </w:r>
            <w:r>
              <w:rPr>
                <w:noProof/>
                <w:webHidden/>
              </w:rPr>
              <w:fldChar w:fldCharType="separate"/>
            </w:r>
            <w:r>
              <w:rPr>
                <w:noProof/>
                <w:webHidden/>
              </w:rPr>
              <w:t>3</w:t>
            </w:r>
            <w:r>
              <w:rPr>
                <w:noProof/>
                <w:webHidden/>
              </w:rPr>
              <w:fldChar w:fldCharType="end"/>
            </w:r>
          </w:hyperlink>
        </w:p>
        <w:p w14:paraId="6B88728C" w14:textId="399E2345" w:rsidR="009F41DB" w:rsidRDefault="009F41DB">
          <w:pPr>
            <w:pStyle w:val="TOC2"/>
            <w:tabs>
              <w:tab w:val="right" w:leader="dot" w:pos="9016"/>
            </w:tabs>
            <w:rPr>
              <w:rFonts w:eastAsiaTheme="minorEastAsia" w:cstheme="minorBidi"/>
              <w:smallCaps w:val="0"/>
              <w:noProof/>
              <w:kern w:val="2"/>
              <w:sz w:val="24"/>
              <w:szCs w:val="24"/>
              <w14:ligatures w14:val="standardContextual"/>
            </w:rPr>
          </w:pPr>
          <w:hyperlink w:anchor="_Toc156553703" w:history="1">
            <w:r w:rsidRPr="00CF68D7">
              <w:rPr>
                <w:rStyle w:val="Hyperlink"/>
                <w:rFonts w:eastAsiaTheme="minorEastAsia"/>
                <w:noProof/>
              </w:rPr>
              <w:t>Investigate the latest technological innovations to facilitate roadkill reporting and assist in quantifying data.</w:t>
            </w:r>
            <w:r>
              <w:rPr>
                <w:noProof/>
                <w:webHidden/>
              </w:rPr>
              <w:tab/>
            </w:r>
            <w:r>
              <w:rPr>
                <w:noProof/>
                <w:webHidden/>
              </w:rPr>
              <w:fldChar w:fldCharType="begin"/>
            </w:r>
            <w:r>
              <w:rPr>
                <w:noProof/>
                <w:webHidden/>
              </w:rPr>
              <w:instrText xml:space="preserve"> PAGEREF _Toc156553703 \h </w:instrText>
            </w:r>
            <w:r>
              <w:rPr>
                <w:noProof/>
                <w:webHidden/>
              </w:rPr>
            </w:r>
            <w:r>
              <w:rPr>
                <w:noProof/>
                <w:webHidden/>
              </w:rPr>
              <w:fldChar w:fldCharType="separate"/>
            </w:r>
            <w:r>
              <w:rPr>
                <w:noProof/>
                <w:webHidden/>
              </w:rPr>
              <w:t>3</w:t>
            </w:r>
            <w:r>
              <w:rPr>
                <w:noProof/>
                <w:webHidden/>
              </w:rPr>
              <w:fldChar w:fldCharType="end"/>
            </w:r>
          </w:hyperlink>
        </w:p>
        <w:p w14:paraId="6C9F5F11" w14:textId="59909F97" w:rsidR="009F41DB" w:rsidRDefault="009F41DB">
          <w:pPr>
            <w:pStyle w:val="TOC1"/>
            <w:tabs>
              <w:tab w:val="right" w:leader="dot" w:pos="9016"/>
            </w:tabs>
            <w:rPr>
              <w:rFonts w:eastAsiaTheme="minorEastAsia" w:cstheme="minorBidi"/>
              <w:b w:val="0"/>
              <w:bCs w:val="0"/>
              <w:caps w:val="0"/>
              <w:noProof/>
              <w:kern w:val="2"/>
              <w:sz w:val="24"/>
              <w:szCs w:val="24"/>
              <w14:ligatures w14:val="standardContextual"/>
            </w:rPr>
          </w:pPr>
          <w:hyperlink w:anchor="_Toc156553704" w:history="1">
            <w:r w:rsidRPr="00CF68D7">
              <w:rPr>
                <w:rStyle w:val="Hyperlink"/>
                <w:rFonts w:eastAsiaTheme="minorEastAsia"/>
                <w:noProof/>
              </w:rPr>
              <w:t>AIM 1:</w:t>
            </w:r>
            <w:r>
              <w:rPr>
                <w:noProof/>
                <w:webHidden/>
              </w:rPr>
              <w:tab/>
            </w:r>
            <w:r>
              <w:rPr>
                <w:noProof/>
                <w:webHidden/>
              </w:rPr>
              <w:fldChar w:fldCharType="begin"/>
            </w:r>
            <w:r>
              <w:rPr>
                <w:noProof/>
                <w:webHidden/>
              </w:rPr>
              <w:instrText xml:space="preserve"> PAGEREF _Toc156553704 \h </w:instrText>
            </w:r>
            <w:r>
              <w:rPr>
                <w:noProof/>
                <w:webHidden/>
              </w:rPr>
            </w:r>
            <w:r>
              <w:rPr>
                <w:noProof/>
                <w:webHidden/>
              </w:rPr>
              <w:fldChar w:fldCharType="separate"/>
            </w:r>
            <w:r>
              <w:rPr>
                <w:noProof/>
                <w:webHidden/>
              </w:rPr>
              <w:t>4</w:t>
            </w:r>
            <w:r>
              <w:rPr>
                <w:noProof/>
                <w:webHidden/>
              </w:rPr>
              <w:fldChar w:fldCharType="end"/>
            </w:r>
          </w:hyperlink>
        </w:p>
        <w:p w14:paraId="390EF2E8" w14:textId="18389AD3" w:rsidR="009F41DB" w:rsidRDefault="009F41DB">
          <w:pPr>
            <w:pStyle w:val="TOC2"/>
            <w:tabs>
              <w:tab w:val="right" w:leader="dot" w:pos="9016"/>
            </w:tabs>
            <w:rPr>
              <w:rFonts w:eastAsiaTheme="minorEastAsia" w:cstheme="minorBidi"/>
              <w:smallCaps w:val="0"/>
              <w:noProof/>
              <w:kern w:val="2"/>
              <w:sz w:val="24"/>
              <w:szCs w:val="24"/>
              <w14:ligatures w14:val="standardContextual"/>
            </w:rPr>
          </w:pPr>
          <w:hyperlink w:anchor="_Toc156553705" w:history="1">
            <w:r w:rsidRPr="00CF68D7">
              <w:rPr>
                <w:rStyle w:val="Hyperlink"/>
                <w:rFonts w:eastAsiaTheme="minorEastAsia"/>
                <w:b/>
                <w:bCs/>
                <w:noProof/>
              </w:rPr>
              <w:t xml:space="preserve">Bridgend County Borough Council </w:t>
            </w:r>
            <w:r w:rsidRPr="00CF68D7">
              <w:rPr>
                <w:rStyle w:val="Hyperlink"/>
                <w:rFonts w:eastAsiaTheme="minorEastAsia"/>
                <w:noProof/>
              </w:rPr>
              <w:t>(Bridgend County Borough Council, 2023)</w:t>
            </w:r>
            <w:r>
              <w:rPr>
                <w:noProof/>
                <w:webHidden/>
              </w:rPr>
              <w:tab/>
            </w:r>
            <w:r>
              <w:rPr>
                <w:noProof/>
                <w:webHidden/>
              </w:rPr>
              <w:fldChar w:fldCharType="begin"/>
            </w:r>
            <w:r>
              <w:rPr>
                <w:noProof/>
                <w:webHidden/>
              </w:rPr>
              <w:instrText xml:space="preserve"> PAGEREF _Toc156553705 \h </w:instrText>
            </w:r>
            <w:r>
              <w:rPr>
                <w:noProof/>
                <w:webHidden/>
              </w:rPr>
            </w:r>
            <w:r>
              <w:rPr>
                <w:noProof/>
                <w:webHidden/>
              </w:rPr>
              <w:fldChar w:fldCharType="separate"/>
            </w:r>
            <w:r>
              <w:rPr>
                <w:noProof/>
                <w:webHidden/>
              </w:rPr>
              <w:t>5</w:t>
            </w:r>
            <w:r>
              <w:rPr>
                <w:noProof/>
                <w:webHidden/>
              </w:rPr>
              <w:fldChar w:fldCharType="end"/>
            </w:r>
          </w:hyperlink>
        </w:p>
        <w:p w14:paraId="0D897F22" w14:textId="5D74B491" w:rsidR="009F41DB" w:rsidRDefault="009F41DB">
          <w:pPr>
            <w:pStyle w:val="TOC2"/>
            <w:tabs>
              <w:tab w:val="right" w:leader="dot" w:pos="9016"/>
            </w:tabs>
            <w:rPr>
              <w:rFonts w:eastAsiaTheme="minorEastAsia" w:cstheme="minorBidi"/>
              <w:smallCaps w:val="0"/>
              <w:noProof/>
              <w:kern w:val="2"/>
              <w:sz w:val="24"/>
              <w:szCs w:val="24"/>
              <w14:ligatures w14:val="standardContextual"/>
            </w:rPr>
          </w:pPr>
          <w:hyperlink w:anchor="_Toc156553706" w:history="1">
            <w:r w:rsidRPr="00CF68D7">
              <w:rPr>
                <w:rStyle w:val="Hyperlink"/>
                <w:rFonts w:eastAsiaTheme="minorEastAsia"/>
                <w:b/>
                <w:bCs/>
                <w:noProof/>
              </w:rPr>
              <w:t xml:space="preserve">Neath Port Talbot County Borough Council </w:t>
            </w:r>
            <w:r w:rsidRPr="00CF68D7">
              <w:rPr>
                <w:rStyle w:val="Hyperlink"/>
                <w:rFonts w:eastAsiaTheme="minorEastAsia"/>
                <w:noProof/>
              </w:rPr>
              <w:t>(Neath Port Talbot Council, 2024)</w:t>
            </w:r>
            <w:r>
              <w:rPr>
                <w:noProof/>
                <w:webHidden/>
              </w:rPr>
              <w:tab/>
            </w:r>
            <w:r>
              <w:rPr>
                <w:noProof/>
                <w:webHidden/>
              </w:rPr>
              <w:fldChar w:fldCharType="begin"/>
            </w:r>
            <w:r>
              <w:rPr>
                <w:noProof/>
                <w:webHidden/>
              </w:rPr>
              <w:instrText xml:space="preserve"> PAGEREF _Toc156553706 \h </w:instrText>
            </w:r>
            <w:r>
              <w:rPr>
                <w:noProof/>
                <w:webHidden/>
              </w:rPr>
            </w:r>
            <w:r>
              <w:rPr>
                <w:noProof/>
                <w:webHidden/>
              </w:rPr>
              <w:fldChar w:fldCharType="separate"/>
            </w:r>
            <w:r>
              <w:rPr>
                <w:noProof/>
                <w:webHidden/>
              </w:rPr>
              <w:t>6</w:t>
            </w:r>
            <w:r>
              <w:rPr>
                <w:noProof/>
                <w:webHidden/>
              </w:rPr>
              <w:fldChar w:fldCharType="end"/>
            </w:r>
          </w:hyperlink>
        </w:p>
        <w:p w14:paraId="6EDEEE73" w14:textId="4C268361" w:rsidR="009F41DB" w:rsidRDefault="009F41DB">
          <w:pPr>
            <w:pStyle w:val="TOC2"/>
            <w:tabs>
              <w:tab w:val="right" w:leader="dot" w:pos="9016"/>
            </w:tabs>
            <w:rPr>
              <w:rFonts w:eastAsiaTheme="minorEastAsia" w:cstheme="minorBidi"/>
              <w:smallCaps w:val="0"/>
              <w:noProof/>
              <w:kern w:val="2"/>
              <w:sz w:val="24"/>
              <w:szCs w:val="24"/>
              <w14:ligatures w14:val="standardContextual"/>
            </w:rPr>
          </w:pPr>
          <w:hyperlink w:anchor="_Toc156553707" w:history="1">
            <w:r w:rsidRPr="00CF68D7">
              <w:rPr>
                <w:rStyle w:val="Hyperlink"/>
                <w:rFonts w:eastAsiaTheme="minorEastAsia"/>
                <w:b/>
                <w:bCs/>
                <w:noProof/>
              </w:rPr>
              <w:t>City and County of Swansea Council - Cyngor Abertawe</w:t>
            </w:r>
            <w:r>
              <w:rPr>
                <w:noProof/>
                <w:webHidden/>
              </w:rPr>
              <w:tab/>
            </w:r>
            <w:r>
              <w:rPr>
                <w:noProof/>
                <w:webHidden/>
              </w:rPr>
              <w:fldChar w:fldCharType="begin"/>
            </w:r>
            <w:r>
              <w:rPr>
                <w:noProof/>
                <w:webHidden/>
              </w:rPr>
              <w:instrText xml:space="preserve"> PAGEREF _Toc156553707 \h </w:instrText>
            </w:r>
            <w:r>
              <w:rPr>
                <w:noProof/>
                <w:webHidden/>
              </w:rPr>
            </w:r>
            <w:r>
              <w:rPr>
                <w:noProof/>
                <w:webHidden/>
              </w:rPr>
              <w:fldChar w:fldCharType="separate"/>
            </w:r>
            <w:r>
              <w:rPr>
                <w:noProof/>
                <w:webHidden/>
              </w:rPr>
              <w:t>8</w:t>
            </w:r>
            <w:r>
              <w:rPr>
                <w:noProof/>
                <w:webHidden/>
              </w:rPr>
              <w:fldChar w:fldCharType="end"/>
            </w:r>
          </w:hyperlink>
        </w:p>
        <w:p w14:paraId="796EAD55" w14:textId="4BB5B3D6" w:rsidR="009F41DB" w:rsidRDefault="009F41DB">
          <w:pPr>
            <w:pStyle w:val="TOC2"/>
            <w:tabs>
              <w:tab w:val="right" w:leader="dot" w:pos="9016"/>
            </w:tabs>
            <w:rPr>
              <w:rFonts w:eastAsiaTheme="minorEastAsia" w:cstheme="minorBidi"/>
              <w:smallCaps w:val="0"/>
              <w:noProof/>
              <w:kern w:val="2"/>
              <w:sz w:val="24"/>
              <w:szCs w:val="24"/>
              <w14:ligatures w14:val="standardContextual"/>
            </w:rPr>
          </w:pPr>
          <w:hyperlink w:anchor="_Toc156553708" w:history="1">
            <w:r w:rsidRPr="00CF68D7">
              <w:rPr>
                <w:rStyle w:val="Hyperlink"/>
                <w:rFonts w:eastAsiaTheme="minorEastAsia"/>
                <w:noProof/>
              </w:rPr>
              <w:t>(Cyngor Abertawe Swansea Council, 2024)</w:t>
            </w:r>
            <w:r>
              <w:rPr>
                <w:noProof/>
                <w:webHidden/>
              </w:rPr>
              <w:tab/>
            </w:r>
            <w:r>
              <w:rPr>
                <w:noProof/>
                <w:webHidden/>
              </w:rPr>
              <w:fldChar w:fldCharType="begin"/>
            </w:r>
            <w:r>
              <w:rPr>
                <w:noProof/>
                <w:webHidden/>
              </w:rPr>
              <w:instrText xml:space="preserve"> PAGEREF _Toc156553708 \h </w:instrText>
            </w:r>
            <w:r>
              <w:rPr>
                <w:noProof/>
                <w:webHidden/>
              </w:rPr>
            </w:r>
            <w:r>
              <w:rPr>
                <w:noProof/>
                <w:webHidden/>
              </w:rPr>
              <w:fldChar w:fldCharType="separate"/>
            </w:r>
            <w:r>
              <w:rPr>
                <w:noProof/>
                <w:webHidden/>
              </w:rPr>
              <w:t>8</w:t>
            </w:r>
            <w:r>
              <w:rPr>
                <w:noProof/>
                <w:webHidden/>
              </w:rPr>
              <w:fldChar w:fldCharType="end"/>
            </w:r>
          </w:hyperlink>
        </w:p>
        <w:p w14:paraId="25FC83F3" w14:textId="08A0EFF4" w:rsidR="009F41DB" w:rsidRDefault="009F41DB">
          <w:pPr>
            <w:pStyle w:val="TOC2"/>
            <w:tabs>
              <w:tab w:val="right" w:leader="dot" w:pos="9016"/>
            </w:tabs>
            <w:rPr>
              <w:rFonts w:eastAsiaTheme="minorEastAsia" w:cstheme="minorBidi"/>
              <w:smallCaps w:val="0"/>
              <w:noProof/>
              <w:kern w:val="2"/>
              <w:sz w:val="24"/>
              <w:szCs w:val="24"/>
              <w14:ligatures w14:val="standardContextual"/>
            </w:rPr>
          </w:pPr>
          <w:hyperlink w:anchor="_Toc156553709" w:history="1">
            <w:r w:rsidRPr="00CF68D7">
              <w:rPr>
                <w:rStyle w:val="Hyperlink"/>
                <w:rFonts w:eastAsiaTheme="minorEastAsia"/>
                <w:b/>
                <w:bCs/>
                <w:noProof/>
              </w:rPr>
              <w:t>Cymgor Sie Gar, Carmarthenshire County Council</w:t>
            </w:r>
            <w:r>
              <w:rPr>
                <w:noProof/>
                <w:webHidden/>
              </w:rPr>
              <w:tab/>
            </w:r>
            <w:r>
              <w:rPr>
                <w:noProof/>
                <w:webHidden/>
              </w:rPr>
              <w:fldChar w:fldCharType="begin"/>
            </w:r>
            <w:r>
              <w:rPr>
                <w:noProof/>
                <w:webHidden/>
              </w:rPr>
              <w:instrText xml:space="preserve"> PAGEREF _Toc156553709 \h </w:instrText>
            </w:r>
            <w:r>
              <w:rPr>
                <w:noProof/>
                <w:webHidden/>
              </w:rPr>
            </w:r>
            <w:r>
              <w:rPr>
                <w:noProof/>
                <w:webHidden/>
              </w:rPr>
              <w:fldChar w:fldCharType="separate"/>
            </w:r>
            <w:r>
              <w:rPr>
                <w:noProof/>
                <w:webHidden/>
              </w:rPr>
              <w:t>9</w:t>
            </w:r>
            <w:r>
              <w:rPr>
                <w:noProof/>
                <w:webHidden/>
              </w:rPr>
              <w:fldChar w:fldCharType="end"/>
            </w:r>
          </w:hyperlink>
        </w:p>
        <w:p w14:paraId="635ED4AC" w14:textId="7547E3DB" w:rsidR="009F41DB" w:rsidRDefault="009F41DB">
          <w:pPr>
            <w:pStyle w:val="TOC2"/>
            <w:tabs>
              <w:tab w:val="right" w:leader="dot" w:pos="9016"/>
            </w:tabs>
            <w:rPr>
              <w:rFonts w:eastAsiaTheme="minorEastAsia" w:cstheme="minorBidi"/>
              <w:smallCaps w:val="0"/>
              <w:noProof/>
              <w:kern w:val="2"/>
              <w:sz w:val="24"/>
              <w:szCs w:val="24"/>
              <w14:ligatures w14:val="standardContextual"/>
            </w:rPr>
          </w:pPr>
          <w:hyperlink w:anchor="_Toc156553710" w:history="1">
            <w:r w:rsidRPr="00CF68D7">
              <w:rPr>
                <w:rStyle w:val="Hyperlink"/>
                <w:rFonts w:eastAsiaTheme="minorEastAsia"/>
                <w:noProof/>
              </w:rPr>
              <w:t>(Carmarthenshire County Council, 2024)</w:t>
            </w:r>
            <w:r>
              <w:rPr>
                <w:noProof/>
                <w:webHidden/>
              </w:rPr>
              <w:tab/>
            </w:r>
            <w:r>
              <w:rPr>
                <w:noProof/>
                <w:webHidden/>
              </w:rPr>
              <w:fldChar w:fldCharType="begin"/>
            </w:r>
            <w:r>
              <w:rPr>
                <w:noProof/>
                <w:webHidden/>
              </w:rPr>
              <w:instrText xml:space="preserve"> PAGEREF _Toc156553710 \h </w:instrText>
            </w:r>
            <w:r>
              <w:rPr>
                <w:noProof/>
                <w:webHidden/>
              </w:rPr>
            </w:r>
            <w:r>
              <w:rPr>
                <w:noProof/>
                <w:webHidden/>
              </w:rPr>
              <w:fldChar w:fldCharType="separate"/>
            </w:r>
            <w:r>
              <w:rPr>
                <w:noProof/>
                <w:webHidden/>
              </w:rPr>
              <w:t>9</w:t>
            </w:r>
            <w:r>
              <w:rPr>
                <w:noProof/>
                <w:webHidden/>
              </w:rPr>
              <w:fldChar w:fldCharType="end"/>
            </w:r>
          </w:hyperlink>
        </w:p>
        <w:p w14:paraId="4811AAB1" w14:textId="06CD0BE8" w:rsidR="009F41DB" w:rsidRDefault="009F41DB">
          <w:pPr>
            <w:pStyle w:val="TOC1"/>
            <w:tabs>
              <w:tab w:val="right" w:leader="dot" w:pos="9016"/>
            </w:tabs>
            <w:rPr>
              <w:rFonts w:eastAsiaTheme="minorEastAsia" w:cstheme="minorBidi"/>
              <w:b w:val="0"/>
              <w:bCs w:val="0"/>
              <w:caps w:val="0"/>
              <w:noProof/>
              <w:kern w:val="2"/>
              <w:sz w:val="24"/>
              <w:szCs w:val="24"/>
              <w14:ligatures w14:val="standardContextual"/>
            </w:rPr>
          </w:pPr>
          <w:hyperlink w:anchor="_Toc156553711" w:history="1">
            <w:r w:rsidRPr="00CF68D7">
              <w:rPr>
                <w:rStyle w:val="Hyperlink"/>
                <w:rFonts w:eastAsiaTheme="minorEastAsia"/>
                <w:noProof/>
              </w:rPr>
              <w:t>AIM 2:</w:t>
            </w:r>
            <w:r>
              <w:rPr>
                <w:noProof/>
                <w:webHidden/>
              </w:rPr>
              <w:tab/>
            </w:r>
            <w:r>
              <w:rPr>
                <w:noProof/>
                <w:webHidden/>
              </w:rPr>
              <w:fldChar w:fldCharType="begin"/>
            </w:r>
            <w:r>
              <w:rPr>
                <w:noProof/>
                <w:webHidden/>
              </w:rPr>
              <w:instrText xml:space="preserve"> PAGEREF _Toc156553711 \h </w:instrText>
            </w:r>
            <w:r>
              <w:rPr>
                <w:noProof/>
                <w:webHidden/>
              </w:rPr>
            </w:r>
            <w:r>
              <w:rPr>
                <w:noProof/>
                <w:webHidden/>
              </w:rPr>
              <w:fldChar w:fldCharType="separate"/>
            </w:r>
            <w:r>
              <w:rPr>
                <w:noProof/>
                <w:webHidden/>
              </w:rPr>
              <w:t>11</w:t>
            </w:r>
            <w:r>
              <w:rPr>
                <w:noProof/>
                <w:webHidden/>
              </w:rPr>
              <w:fldChar w:fldCharType="end"/>
            </w:r>
          </w:hyperlink>
        </w:p>
        <w:p w14:paraId="68CE2AD4" w14:textId="43002379" w:rsidR="009F41DB" w:rsidRDefault="009F41DB">
          <w:pPr>
            <w:pStyle w:val="TOC1"/>
            <w:tabs>
              <w:tab w:val="right" w:leader="dot" w:pos="9016"/>
            </w:tabs>
            <w:rPr>
              <w:rFonts w:eastAsiaTheme="minorEastAsia" w:cstheme="minorBidi"/>
              <w:b w:val="0"/>
              <w:bCs w:val="0"/>
              <w:caps w:val="0"/>
              <w:noProof/>
              <w:kern w:val="2"/>
              <w:sz w:val="24"/>
              <w:szCs w:val="24"/>
              <w14:ligatures w14:val="standardContextual"/>
            </w:rPr>
          </w:pPr>
          <w:hyperlink w:anchor="_Toc156553712" w:history="1">
            <w:r w:rsidRPr="00CF68D7">
              <w:rPr>
                <w:rStyle w:val="Hyperlink"/>
                <w:rFonts w:eastAsiaTheme="minorEastAsia"/>
                <w:noProof/>
              </w:rPr>
              <w:t>AIM 3:</w:t>
            </w:r>
            <w:r>
              <w:rPr>
                <w:noProof/>
                <w:webHidden/>
              </w:rPr>
              <w:tab/>
            </w:r>
            <w:r>
              <w:rPr>
                <w:noProof/>
                <w:webHidden/>
              </w:rPr>
              <w:fldChar w:fldCharType="begin"/>
            </w:r>
            <w:r>
              <w:rPr>
                <w:noProof/>
                <w:webHidden/>
              </w:rPr>
              <w:instrText xml:space="preserve"> PAGEREF _Toc156553712 \h </w:instrText>
            </w:r>
            <w:r>
              <w:rPr>
                <w:noProof/>
                <w:webHidden/>
              </w:rPr>
            </w:r>
            <w:r>
              <w:rPr>
                <w:noProof/>
                <w:webHidden/>
              </w:rPr>
              <w:fldChar w:fldCharType="separate"/>
            </w:r>
            <w:r>
              <w:rPr>
                <w:noProof/>
                <w:webHidden/>
              </w:rPr>
              <w:t>12</w:t>
            </w:r>
            <w:r>
              <w:rPr>
                <w:noProof/>
                <w:webHidden/>
              </w:rPr>
              <w:fldChar w:fldCharType="end"/>
            </w:r>
          </w:hyperlink>
        </w:p>
        <w:p w14:paraId="484E01BF" w14:textId="2EF6C9D6" w:rsidR="009F41DB" w:rsidRDefault="009F41DB">
          <w:pPr>
            <w:pStyle w:val="TOC1"/>
            <w:tabs>
              <w:tab w:val="right" w:leader="dot" w:pos="9016"/>
            </w:tabs>
            <w:rPr>
              <w:rFonts w:eastAsiaTheme="minorEastAsia" w:cstheme="minorBidi"/>
              <w:b w:val="0"/>
              <w:bCs w:val="0"/>
              <w:caps w:val="0"/>
              <w:noProof/>
              <w:kern w:val="2"/>
              <w:sz w:val="24"/>
              <w:szCs w:val="24"/>
              <w14:ligatures w14:val="standardContextual"/>
            </w:rPr>
          </w:pPr>
          <w:hyperlink w:anchor="_Toc156553713" w:history="1">
            <w:r w:rsidRPr="00CF68D7">
              <w:rPr>
                <w:rStyle w:val="Hyperlink"/>
                <w:rFonts w:eastAsiaTheme="minorEastAsia"/>
                <w:noProof/>
              </w:rPr>
              <w:t>CONCLUSION</w:t>
            </w:r>
            <w:r>
              <w:rPr>
                <w:noProof/>
                <w:webHidden/>
              </w:rPr>
              <w:tab/>
            </w:r>
            <w:r>
              <w:rPr>
                <w:noProof/>
                <w:webHidden/>
              </w:rPr>
              <w:fldChar w:fldCharType="begin"/>
            </w:r>
            <w:r>
              <w:rPr>
                <w:noProof/>
                <w:webHidden/>
              </w:rPr>
              <w:instrText xml:space="preserve"> PAGEREF _Toc156553713 \h </w:instrText>
            </w:r>
            <w:r>
              <w:rPr>
                <w:noProof/>
                <w:webHidden/>
              </w:rPr>
            </w:r>
            <w:r>
              <w:rPr>
                <w:noProof/>
                <w:webHidden/>
              </w:rPr>
              <w:fldChar w:fldCharType="separate"/>
            </w:r>
            <w:r>
              <w:rPr>
                <w:noProof/>
                <w:webHidden/>
              </w:rPr>
              <w:t>13</w:t>
            </w:r>
            <w:r>
              <w:rPr>
                <w:noProof/>
                <w:webHidden/>
              </w:rPr>
              <w:fldChar w:fldCharType="end"/>
            </w:r>
          </w:hyperlink>
        </w:p>
        <w:p w14:paraId="73A5EA74" w14:textId="5E8EFFB6" w:rsidR="009F41DB" w:rsidRDefault="009F41DB">
          <w:pPr>
            <w:pStyle w:val="TOC1"/>
            <w:tabs>
              <w:tab w:val="right" w:leader="dot" w:pos="9016"/>
            </w:tabs>
            <w:rPr>
              <w:rFonts w:eastAsiaTheme="minorEastAsia" w:cstheme="minorBidi"/>
              <w:b w:val="0"/>
              <w:bCs w:val="0"/>
              <w:caps w:val="0"/>
              <w:noProof/>
              <w:kern w:val="2"/>
              <w:sz w:val="24"/>
              <w:szCs w:val="24"/>
              <w14:ligatures w14:val="standardContextual"/>
            </w:rPr>
          </w:pPr>
          <w:hyperlink w:anchor="_Toc156553714" w:history="1">
            <w:r w:rsidRPr="00CF68D7">
              <w:rPr>
                <w:rStyle w:val="Hyperlink"/>
                <w:rFonts w:eastAsiaTheme="minorEastAsia"/>
                <w:noProof/>
              </w:rPr>
              <w:t>Bibliography</w:t>
            </w:r>
            <w:r>
              <w:rPr>
                <w:noProof/>
                <w:webHidden/>
              </w:rPr>
              <w:tab/>
            </w:r>
            <w:r>
              <w:rPr>
                <w:noProof/>
                <w:webHidden/>
              </w:rPr>
              <w:fldChar w:fldCharType="begin"/>
            </w:r>
            <w:r>
              <w:rPr>
                <w:noProof/>
                <w:webHidden/>
              </w:rPr>
              <w:instrText xml:space="preserve"> PAGEREF _Toc156553714 \h </w:instrText>
            </w:r>
            <w:r>
              <w:rPr>
                <w:noProof/>
                <w:webHidden/>
              </w:rPr>
            </w:r>
            <w:r>
              <w:rPr>
                <w:noProof/>
                <w:webHidden/>
              </w:rPr>
              <w:fldChar w:fldCharType="separate"/>
            </w:r>
            <w:r>
              <w:rPr>
                <w:noProof/>
                <w:webHidden/>
              </w:rPr>
              <w:t>14</w:t>
            </w:r>
            <w:r>
              <w:rPr>
                <w:noProof/>
                <w:webHidden/>
              </w:rPr>
              <w:fldChar w:fldCharType="end"/>
            </w:r>
          </w:hyperlink>
        </w:p>
        <w:p w14:paraId="04C4A4EF" w14:textId="3F205DD3" w:rsidR="00546ADB" w:rsidRDefault="00546ADB">
          <w:r>
            <w:rPr>
              <w:b/>
              <w:bCs/>
              <w:noProof/>
            </w:rPr>
            <w:fldChar w:fldCharType="end"/>
          </w:r>
        </w:p>
      </w:sdtContent>
    </w:sdt>
    <w:p w14:paraId="5CC6EFBF" w14:textId="77777777" w:rsidR="00546ADB" w:rsidRDefault="00546ADB">
      <w:pPr>
        <w:rPr>
          <w:rFonts w:asciiTheme="minorHAnsi" w:hAnsiTheme="minorHAnsi" w:cstheme="minorHAnsi"/>
          <w:color w:val="374151"/>
        </w:rPr>
      </w:pPr>
    </w:p>
    <w:p w14:paraId="285C8345" w14:textId="77777777" w:rsidR="00546ADB" w:rsidRDefault="00546ADB">
      <w:pPr>
        <w:rPr>
          <w:rFonts w:asciiTheme="minorHAnsi" w:hAnsiTheme="minorHAnsi" w:cstheme="minorHAnsi"/>
          <w:color w:val="374151"/>
        </w:rPr>
      </w:pPr>
    </w:p>
    <w:p w14:paraId="1CA311A3" w14:textId="77777777" w:rsidR="00546ADB" w:rsidRDefault="00546ADB">
      <w:pPr>
        <w:rPr>
          <w:rFonts w:asciiTheme="minorHAnsi" w:hAnsiTheme="minorHAnsi" w:cstheme="minorHAnsi"/>
          <w:color w:val="374151"/>
        </w:rPr>
      </w:pPr>
    </w:p>
    <w:p w14:paraId="0DD6075D" w14:textId="77777777" w:rsidR="00546ADB" w:rsidRDefault="00546ADB">
      <w:pPr>
        <w:rPr>
          <w:rFonts w:asciiTheme="minorHAnsi" w:hAnsiTheme="minorHAnsi" w:cstheme="minorHAnsi"/>
          <w:color w:val="374151"/>
        </w:rPr>
      </w:pPr>
    </w:p>
    <w:p w14:paraId="032F1ADE" w14:textId="77777777" w:rsidR="00546ADB" w:rsidRDefault="00546ADB">
      <w:pPr>
        <w:rPr>
          <w:rFonts w:asciiTheme="minorHAnsi" w:hAnsiTheme="minorHAnsi" w:cstheme="minorHAnsi"/>
          <w:color w:val="374151"/>
        </w:rPr>
      </w:pPr>
    </w:p>
    <w:p w14:paraId="78608F34" w14:textId="77777777" w:rsidR="00546ADB" w:rsidRDefault="00546ADB">
      <w:pPr>
        <w:rPr>
          <w:rFonts w:asciiTheme="minorHAnsi" w:hAnsiTheme="minorHAnsi" w:cstheme="minorHAnsi"/>
          <w:color w:val="374151"/>
        </w:rPr>
      </w:pPr>
    </w:p>
    <w:p w14:paraId="04FE3DA9" w14:textId="77777777" w:rsidR="00546ADB" w:rsidRDefault="00546ADB">
      <w:pPr>
        <w:rPr>
          <w:rFonts w:asciiTheme="minorHAnsi" w:hAnsiTheme="minorHAnsi" w:cstheme="minorHAnsi"/>
          <w:color w:val="374151"/>
        </w:rPr>
      </w:pPr>
    </w:p>
    <w:p w14:paraId="3F442747" w14:textId="77777777" w:rsidR="00546ADB" w:rsidRDefault="00546ADB">
      <w:pPr>
        <w:rPr>
          <w:rFonts w:asciiTheme="minorHAnsi" w:hAnsiTheme="minorHAnsi" w:cstheme="minorHAnsi"/>
          <w:color w:val="374151"/>
        </w:rPr>
      </w:pPr>
    </w:p>
    <w:p w14:paraId="0591C024" w14:textId="77777777" w:rsidR="00546ADB" w:rsidRDefault="00546ADB">
      <w:pPr>
        <w:rPr>
          <w:rFonts w:asciiTheme="minorHAnsi" w:hAnsiTheme="minorHAnsi" w:cstheme="minorHAnsi"/>
          <w:color w:val="374151"/>
        </w:rPr>
      </w:pPr>
    </w:p>
    <w:p w14:paraId="5889075F" w14:textId="77777777" w:rsidR="00546ADB" w:rsidRDefault="00546ADB">
      <w:pPr>
        <w:rPr>
          <w:rFonts w:asciiTheme="minorHAnsi" w:hAnsiTheme="minorHAnsi" w:cstheme="minorHAnsi"/>
          <w:color w:val="374151"/>
        </w:rPr>
      </w:pPr>
    </w:p>
    <w:p w14:paraId="6204D3B3" w14:textId="77777777" w:rsidR="00546ADB" w:rsidRDefault="00546ADB">
      <w:pPr>
        <w:rPr>
          <w:rFonts w:asciiTheme="minorHAnsi" w:hAnsiTheme="minorHAnsi" w:cstheme="minorHAnsi"/>
          <w:color w:val="374151"/>
        </w:rPr>
      </w:pPr>
    </w:p>
    <w:p w14:paraId="50960777" w14:textId="77777777" w:rsidR="00546ADB" w:rsidRDefault="00546ADB">
      <w:pPr>
        <w:rPr>
          <w:rFonts w:asciiTheme="minorHAnsi" w:hAnsiTheme="minorHAnsi" w:cstheme="minorHAnsi"/>
          <w:color w:val="374151"/>
        </w:rPr>
      </w:pPr>
    </w:p>
    <w:p w14:paraId="44342113" w14:textId="77777777" w:rsidR="00546ADB" w:rsidRDefault="00546ADB">
      <w:pPr>
        <w:rPr>
          <w:rFonts w:asciiTheme="minorHAnsi" w:hAnsiTheme="minorHAnsi" w:cstheme="minorHAnsi"/>
          <w:color w:val="374151"/>
        </w:rPr>
      </w:pPr>
    </w:p>
    <w:p w14:paraId="6CA51CEB" w14:textId="77777777" w:rsidR="00546ADB" w:rsidRDefault="00546ADB">
      <w:pPr>
        <w:rPr>
          <w:rFonts w:asciiTheme="minorHAnsi" w:hAnsiTheme="minorHAnsi" w:cstheme="minorHAnsi"/>
          <w:color w:val="374151"/>
        </w:rPr>
      </w:pPr>
    </w:p>
    <w:p w14:paraId="3759FB9A" w14:textId="77777777" w:rsidR="00546ADB" w:rsidRDefault="00546ADB">
      <w:pPr>
        <w:rPr>
          <w:rFonts w:asciiTheme="minorHAnsi" w:hAnsiTheme="minorHAnsi" w:cstheme="minorHAnsi"/>
          <w:color w:val="374151"/>
        </w:rPr>
      </w:pPr>
    </w:p>
    <w:p w14:paraId="76DF2B3B" w14:textId="77777777" w:rsidR="00546ADB" w:rsidRDefault="00546ADB">
      <w:pPr>
        <w:rPr>
          <w:rFonts w:asciiTheme="minorHAnsi" w:hAnsiTheme="minorHAnsi" w:cstheme="minorHAnsi"/>
          <w:color w:val="374151"/>
        </w:rPr>
      </w:pPr>
    </w:p>
    <w:p w14:paraId="5A021EE6" w14:textId="77777777" w:rsidR="00546ADB" w:rsidRDefault="00546ADB">
      <w:pPr>
        <w:rPr>
          <w:rFonts w:asciiTheme="minorHAnsi" w:hAnsiTheme="minorHAnsi" w:cstheme="minorHAnsi"/>
          <w:color w:val="374151"/>
        </w:rPr>
      </w:pPr>
    </w:p>
    <w:p w14:paraId="20837F75" w14:textId="77777777" w:rsidR="00546ADB" w:rsidRDefault="00546ADB">
      <w:pPr>
        <w:rPr>
          <w:rFonts w:asciiTheme="minorHAnsi" w:hAnsiTheme="minorHAnsi" w:cstheme="minorHAnsi"/>
          <w:color w:val="374151"/>
        </w:rPr>
      </w:pPr>
    </w:p>
    <w:p w14:paraId="5366C183" w14:textId="77777777" w:rsidR="00546ADB" w:rsidRDefault="00546ADB">
      <w:pPr>
        <w:rPr>
          <w:rFonts w:asciiTheme="minorHAnsi" w:hAnsiTheme="minorHAnsi" w:cstheme="minorHAnsi"/>
          <w:color w:val="374151"/>
        </w:rPr>
      </w:pPr>
    </w:p>
    <w:p w14:paraId="04441FAE" w14:textId="77777777" w:rsidR="00546ADB" w:rsidRDefault="00546ADB">
      <w:pPr>
        <w:rPr>
          <w:rFonts w:asciiTheme="minorHAnsi" w:hAnsiTheme="minorHAnsi" w:cstheme="minorHAnsi"/>
          <w:color w:val="374151"/>
        </w:rPr>
      </w:pPr>
    </w:p>
    <w:p w14:paraId="7CA1F1E5" w14:textId="77777777" w:rsidR="00546ADB" w:rsidRDefault="00546ADB">
      <w:pPr>
        <w:rPr>
          <w:rFonts w:asciiTheme="minorHAnsi" w:hAnsiTheme="minorHAnsi" w:cstheme="minorHAnsi"/>
          <w:color w:val="374151"/>
        </w:rPr>
      </w:pPr>
    </w:p>
    <w:p w14:paraId="3868D141" w14:textId="77777777" w:rsidR="00546ADB" w:rsidRDefault="00546ADB">
      <w:pPr>
        <w:rPr>
          <w:rFonts w:asciiTheme="minorHAnsi" w:hAnsiTheme="minorHAnsi" w:cstheme="minorHAnsi"/>
          <w:color w:val="374151"/>
        </w:rPr>
      </w:pPr>
    </w:p>
    <w:p w14:paraId="685BE78D" w14:textId="0E279D11" w:rsidR="00546ADB" w:rsidRDefault="00546ADB" w:rsidP="00546ADB">
      <w:pPr>
        <w:pStyle w:val="Heading1"/>
      </w:pPr>
      <w:bookmarkStart w:id="0" w:name="_Toc156384114"/>
      <w:bookmarkStart w:id="1" w:name="_Toc156553696"/>
      <w:r>
        <w:t>INTRODUCTION</w:t>
      </w:r>
      <w:bookmarkEnd w:id="0"/>
      <w:bookmarkEnd w:id="1"/>
    </w:p>
    <w:p w14:paraId="6B434767" w14:textId="77777777" w:rsidR="004D0B9C" w:rsidRDefault="004D0B9C">
      <w:pPr>
        <w:rPr>
          <w:rFonts w:asciiTheme="minorHAnsi" w:hAnsiTheme="minorHAnsi" w:cstheme="minorHAnsi"/>
          <w:color w:val="374151"/>
        </w:rPr>
      </w:pPr>
    </w:p>
    <w:p w14:paraId="1FC2A055" w14:textId="0BAF0D66" w:rsidR="00B5797D" w:rsidRDefault="00B5797D">
      <w:pPr>
        <w:rPr>
          <w:rFonts w:asciiTheme="minorHAnsi" w:hAnsiTheme="minorHAnsi" w:cstheme="minorHAnsi"/>
          <w:color w:val="374151"/>
        </w:rPr>
      </w:pPr>
      <w:r>
        <w:rPr>
          <w:rFonts w:asciiTheme="minorHAnsi" w:hAnsiTheme="minorHAnsi" w:cstheme="minorHAnsi"/>
          <w:color w:val="374151"/>
        </w:rPr>
        <w:t>The presence of roadkill has been a daily feature of my university experience, with each commute offering a blatant reminder of the often-overlooked consequences of our interaction with the environment.</w:t>
      </w:r>
      <w:r w:rsidR="00F7528C">
        <w:rPr>
          <w:rFonts w:asciiTheme="minorHAnsi" w:hAnsiTheme="minorHAnsi" w:cstheme="minorHAnsi"/>
          <w:color w:val="374151"/>
        </w:rPr>
        <w:t xml:space="preserve"> </w:t>
      </w:r>
      <w:r>
        <w:rPr>
          <w:rFonts w:asciiTheme="minorHAnsi" w:hAnsiTheme="minorHAnsi" w:cstheme="minorHAnsi"/>
          <w:color w:val="374151"/>
        </w:rPr>
        <w:t xml:space="preserve">This consistent observation has ignited a series of questions within me, prompting me to utilise this opportunity to investigate the reporting mechanisms for these incidents, the factors contributing to the delayed response in their collection, and the potential preventive measure that could mitigate the continuous accumulation of roadkill. </w:t>
      </w:r>
    </w:p>
    <w:p w14:paraId="1C12E4E1" w14:textId="77777777" w:rsidR="00B5797D" w:rsidRDefault="00B5797D">
      <w:pPr>
        <w:rPr>
          <w:rFonts w:asciiTheme="minorHAnsi" w:hAnsiTheme="minorHAnsi" w:cstheme="minorHAnsi"/>
          <w:color w:val="374151"/>
        </w:rPr>
      </w:pPr>
    </w:p>
    <w:p w14:paraId="72212239" w14:textId="2988A3AA" w:rsidR="00B5797D" w:rsidRDefault="00B5797D">
      <w:pPr>
        <w:rPr>
          <w:rFonts w:asciiTheme="minorHAnsi" w:hAnsiTheme="minorHAnsi" w:cstheme="minorHAnsi"/>
          <w:color w:val="374151"/>
        </w:rPr>
      </w:pPr>
      <w:r>
        <w:rPr>
          <w:rFonts w:asciiTheme="minorHAnsi" w:hAnsiTheme="minorHAnsi" w:cstheme="minorHAnsi"/>
          <w:color w:val="374151"/>
        </w:rPr>
        <w:t xml:space="preserve">One of the initial questions that arise is whether anyone has been reporting these incidents. </w:t>
      </w:r>
      <w:r w:rsidR="009F17DE">
        <w:rPr>
          <w:rFonts w:asciiTheme="minorHAnsi" w:hAnsiTheme="minorHAnsi" w:cstheme="minorHAnsi"/>
          <w:color w:val="374151"/>
        </w:rPr>
        <w:t xml:space="preserve">Interestingly </w:t>
      </w:r>
      <w:r>
        <w:rPr>
          <w:rFonts w:asciiTheme="minorHAnsi" w:hAnsiTheme="minorHAnsi" w:cstheme="minorHAnsi"/>
          <w:color w:val="374151"/>
        </w:rPr>
        <w:t>despite the visibility of t</w:t>
      </w:r>
      <w:r w:rsidR="009F17DE">
        <w:rPr>
          <w:rFonts w:asciiTheme="minorHAnsi" w:hAnsiTheme="minorHAnsi" w:cstheme="minorHAnsi"/>
          <w:color w:val="374151"/>
        </w:rPr>
        <w:t>he consistent roadkill,</w:t>
      </w:r>
      <w:r>
        <w:rPr>
          <w:rFonts w:asciiTheme="minorHAnsi" w:hAnsiTheme="minorHAnsi" w:cstheme="minorHAnsi"/>
          <w:color w:val="374151"/>
        </w:rPr>
        <w:t xml:space="preserve"> the reporting of them seems neglected. The reasons behind the lack of reporting could be multifaceted, ranging from a lack of awareness regarding the reporting procedures to the assumption that someone else will take responsibility. </w:t>
      </w:r>
      <w:r w:rsidR="000028D1">
        <w:rPr>
          <w:rFonts w:asciiTheme="minorHAnsi" w:hAnsiTheme="minorHAnsi" w:cstheme="minorHAnsi"/>
          <w:color w:val="374151"/>
        </w:rPr>
        <w:t xml:space="preserve">Which in turn allows a prolonged duration for the authorities to then address and collect the remains of the roadkill. </w:t>
      </w:r>
      <w:r>
        <w:rPr>
          <w:rFonts w:asciiTheme="minorHAnsi" w:hAnsiTheme="minorHAnsi" w:cstheme="minorHAnsi"/>
          <w:color w:val="374151"/>
        </w:rPr>
        <w:t>Understanding the reporting dynamics is crucial in addressing</w:t>
      </w:r>
      <w:r w:rsidR="000028D1">
        <w:rPr>
          <w:rFonts w:asciiTheme="minorHAnsi" w:hAnsiTheme="minorHAnsi" w:cstheme="minorHAnsi"/>
          <w:color w:val="374151"/>
        </w:rPr>
        <w:t xml:space="preserve"> the issue. By investigating the reasons behind the delayed response, can identify potential hurdles in the system and propose improvements to expedite effective communication for a prompt collection process. </w:t>
      </w:r>
      <w:r w:rsidR="00F7528C">
        <w:rPr>
          <w:rFonts w:asciiTheme="minorHAnsi" w:hAnsiTheme="minorHAnsi" w:cstheme="minorHAnsi"/>
          <w:color w:val="374151"/>
        </w:rPr>
        <w:br/>
      </w:r>
    </w:p>
    <w:p w14:paraId="5CF3BF10" w14:textId="79FB7889" w:rsidR="00546ADB" w:rsidRDefault="000028D1">
      <w:pPr>
        <w:rPr>
          <w:rFonts w:asciiTheme="minorHAnsi" w:hAnsiTheme="minorHAnsi" w:cstheme="minorHAnsi"/>
          <w:color w:val="374151"/>
        </w:rPr>
      </w:pPr>
      <w:r>
        <w:rPr>
          <w:rFonts w:asciiTheme="minorHAnsi" w:hAnsiTheme="minorHAnsi" w:cstheme="minorHAnsi"/>
          <w:color w:val="374151"/>
        </w:rPr>
        <w:t>T</w:t>
      </w:r>
      <w:r w:rsidR="00B5797D">
        <w:rPr>
          <w:rFonts w:asciiTheme="minorHAnsi" w:hAnsiTheme="minorHAnsi" w:cstheme="minorHAnsi"/>
          <w:color w:val="374151"/>
        </w:rPr>
        <w:t>he prolonged duration it takes for authorities to address and collect the remains of roadkill</w:t>
      </w:r>
      <w:r>
        <w:rPr>
          <w:rFonts w:asciiTheme="minorHAnsi" w:hAnsiTheme="minorHAnsi" w:cstheme="minorHAnsi"/>
          <w:color w:val="374151"/>
        </w:rPr>
        <w:t xml:space="preserve"> is another matter  </w:t>
      </w:r>
      <w:r w:rsidR="00B5797D">
        <w:rPr>
          <w:rFonts w:asciiTheme="minorHAnsi" w:hAnsiTheme="minorHAnsi" w:cstheme="minorHAnsi"/>
          <w:color w:val="374151"/>
        </w:rPr>
        <w:t xml:space="preserve"> This delay raises questions about the efficiency and existing protocols for such tasks. </w:t>
      </w:r>
      <w:r>
        <w:rPr>
          <w:rFonts w:asciiTheme="minorHAnsi" w:hAnsiTheme="minorHAnsi" w:cstheme="minorHAnsi"/>
          <w:color w:val="374151"/>
        </w:rPr>
        <w:t xml:space="preserve">Furthermore, exploring preventive measures is imperative to break the cycle of continuous roadkill accumulation. This could include successful initiatives in other regions or countries that can provide valuable insights into effective methods for reducing roadkill incidents, such as wildlife crossings. In conclusion, this research aims to shed light on the complex issue of roadkill incidents, unravelling the dynamics of reporting, understanding the reasons for delayed responses, and exploring preventive measures. </w:t>
      </w:r>
    </w:p>
    <w:p w14:paraId="2E7F4F1F" w14:textId="59B3D88D" w:rsidR="00546ADB" w:rsidRDefault="00546ADB" w:rsidP="00546ADB">
      <w:pPr>
        <w:pStyle w:val="Heading1"/>
      </w:pPr>
      <w:bookmarkStart w:id="2" w:name="_Toc156384115"/>
      <w:bookmarkStart w:id="3" w:name="_Toc156553697"/>
      <w:r>
        <w:t>RESEARCH AIM AND OBJECTIVES</w:t>
      </w:r>
      <w:bookmarkEnd w:id="2"/>
      <w:bookmarkEnd w:id="3"/>
    </w:p>
    <w:p w14:paraId="68CCA01A" w14:textId="7A0F0D54" w:rsidR="00AB2ACF" w:rsidRPr="00D926AD" w:rsidRDefault="00E25137">
      <w:pPr>
        <w:rPr>
          <w:rFonts w:asciiTheme="minorHAnsi" w:hAnsiTheme="minorHAnsi" w:cstheme="minorHAnsi"/>
          <w:color w:val="374151"/>
        </w:rPr>
      </w:pPr>
      <w:r w:rsidRPr="00D926AD">
        <w:rPr>
          <w:rFonts w:asciiTheme="minorHAnsi" w:hAnsiTheme="minorHAnsi" w:cstheme="minorHAnsi"/>
          <w:color w:val="374151"/>
        </w:rPr>
        <w:t>The research aims and objectives for this project are as follows:</w:t>
      </w:r>
    </w:p>
    <w:p w14:paraId="0CB3D100" w14:textId="77777777" w:rsidR="00E25137" w:rsidRPr="00D926AD" w:rsidRDefault="00E25137">
      <w:pPr>
        <w:rPr>
          <w:rFonts w:asciiTheme="minorHAnsi" w:hAnsiTheme="minorHAnsi" w:cstheme="minorHAnsi"/>
          <w:color w:val="374151"/>
        </w:rPr>
      </w:pPr>
    </w:p>
    <w:p w14:paraId="5B205EDB" w14:textId="77777777" w:rsidR="00E25137" w:rsidRPr="00D926AD" w:rsidRDefault="00E25137" w:rsidP="00546ADB">
      <w:pPr>
        <w:pStyle w:val="Heading2"/>
      </w:pPr>
      <w:bookmarkStart w:id="4" w:name="_Toc156384116"/>
      <w:bookmarkStart w:id="5" w:name="_Toc156553698"/>
      <w:r w:rsidRPr="00D926AD">
        <w:t>AIM 1:</w:t>
      </w:r>
      <w:bookmarkEnd w:id="4"/>
      <w:bookmarkEnd w:id="5"/>
    </w:p>
    <w:p w14:paraId="24F329AC" w14:textId="77777777" w:rsidR="00D82AFD" w:rsidRPr="00D926AD" w:rsidRDefault="00D82AFD" w:rsidP="00546ADB">
      <w:pPr>
        <w:pStyle w:val="Heading2"/>
      </w:pPr>
    </w:p>
    <w:p w14:paraId="4D7A133A" w14:textId="7055154D" w:rsidR="00D82AFD" w:rsidRPr="00D926AD" w:rsidRDefault="00D82AFD" w:rsidP="00546ADB">
      <w:pPr>
        <w:pStyle w:val="Heading2"/>
      </w:pPr>
      <w:bookmarkStart w:id="6" w:name="_Toc156384117"/>
      <w:bookmarkStart w:id="7" w:name="_Toc156553699"/>
      <w:r w:rsidRPr="00D926AD">
        <w:t>Investigate the roadkill reporting process, exploring the methods and mechanisms involved.</w:t>
      </w:r>
      <w:bookmarkEnd w:id="6"/>
      <w:bookmarkEnd w:id="7"/>
    </w:p>
    <w:p w14:paraId="48B4E873" w14:textId="77777777" w:rsidR="00E25137" w:rsidRPr="00D926AD" w:rsidRDefault="00E25137" w:rsidP="00E25137">
      <w:pPr>
        <w:rPr>
          <w:rFonts w:asciiTheme="minorHAnsi" w:hAnsiTheme="minorHAnsi" w:cstheme="minorHAnsi"/>
          <w:color w:val="374151"/>
        </w:rPr>
      </w:pPr>
    </w:p>
    <w:p w14:paraId="272F42D8" w14:textId="7A4F6AD3" w:rsidR="00E25137" w:rsidRPr="00D926AD" w:rsidRDefault="00E25137" w:rsidP="00E25137">
      <w:pPr>
        <w:rPr>
          <w:rFonts w:asciiTheme="minorHAnsi" w:hAnsiTheme="minorHAnsi" w:cstheme="minorHAnsi"/>
          <w:color w:val="374151"/>
        </w:rPr>
      </w:pPr>
      <w:r w:rsidRPr="00D926AD">
        <w:rPr>
          <w:rFonts w:asciiTheme="minorHAnsi" w:hAnsiTheme="minorHAnsi" w:cstheme="minorHAnsi"/>
          <w:color w:val="374151"/>
        </w:rPr>
        <w:t xml:space="preserve">Objective: </w:t>
      </w:r>
    </w:p>
    <w:p w14:paraId="1DDD2635" w14:textId="77777777" w:rsidR="00D82AFD" w:rsidRPr="00D926AD" w:rsidRDefault="00D82AFD" w:rsidP="00E25137">
      <w:pPr>
        <w:rPr>
          <w:rFonts w:asciiTheme="minorHAnsi" w:hAnsiTheme="minorHAnsi" w:cstheme="minorHAnsi"/>
          <w:color w:val="374151"/>
        </w:rPr>
      </w:pPr>
    </w:p>
    <w:p w14:paraId="5AB254E0" w14:textId="7399D817" w:rsidR="00E25137" w:rsidRPr="00D926AD" w:rsidRDefault="00D82AFD" w:rsidP="00D82AFD">
      <w:pPr>
        <w:pStyle w:val="ListParagraph"/>
        <w:numPr>
          <w:ilvl w:val="0"/>
          <w:numId w:val="10"/>
        </w:numPr>
        <w:rPr>
          <w:rFonts w:asciiTheme="minorHAnsi" w:hAnsiTheme="minorHAnsi" w:cstheme="minorHAnsi"/>
          <w:color w:val="374151"/>
        </w:rPr>
      </w:pPr>
      <w:r w:rsidRPr="00D926AD">
        <w:rPr>
          <w:rFonts w:asciiTheme="minorHAnsi" w:hAnsiTheme="minorHAnsi" w:cstheme="minorHAnsi"/>
          <w:color w:val="374151"/>
        </w:rPr>
        <w:t>Examine the intricacies of the roadkill reporting procedure.</w:t>
      </w:r>
    </w:p>
    <w:p w14:paraId="5D08D2A2" w14:textId="0E063252" w:rsidR="00D82AFD" w:rsidRPr="00D926AD" w:rsidRDefault="00D82AFD" w:rsidP="00D82AFD">
      <w:pPr>
        <w:pStyle w:val="ListParagraph"/>
        <w:numPr>
          <w:ilvl w:val="0"/>
          <w:numId w:val="10"/>
        </w:numPr>
        <w:rPr>
          <w:rFonts w:asciiTheme="minorHAnsi" w:hAnsiTheme="minorHAnsi" w:cstheme="minorHAnsi"/>
          <w:color w:val="374151"/>
        </w:rPr>
      </w:pPr>
      <w:r w:rsidRPr="00D926AD">
        <w:rPr>
          <w:rFonts w:asciiTheme="minorHAnsi" w:hAnsiTheme="minorHAnsi" w:cstheme="minorHAnsi"/>
          <w:color w:val="374151"/>
        </w:rPr>
        <w:t>Explore how roadkill incidents are notified and subsequently collected.</w:t>
      </w:r>
    </w:p>
    <w:p w14:paraId="73FE998B" w14:textId="626646BC" w:rsidR="00D82AFD" w:rsidRPr="00D926AD" w:rsidRDefault="00D82AFD" w:rsidP="00D82AFD">
      <w:pPr>
        <w:pStyle w:val="ListParagraph"/>
        <w:numPr>
          <w:ilvl w:val="0"/>
          <w:numId w:val="10"/>
        </w:numPr>
        <w:rPr>
          <w:rFonts w:asciiTheme="minorHAnsi" w:hAnsiTheme="minorHAnsi" w:cstheme="minorHAnsi"/>
          <w:color w:val="374151"/>
        </w:rPr>
      </w:pPr>
      <w:r w:rsidRPr="00D926AD">
        <w:rPr>
          <w:rFonts w:asciiTheme="minorHAnsi" w:hAnsiTheme="minorHAnsi" w:cstheme="minorHAnsi"/>
          <w:color w:val="374151"/>
        </w:rPr>
        <w:t xml:space="preserve">Assess the level of public awareness regarding roadkill and its reporting procedures. </w:t>
      </w:r>
    </w:p>
    <w:p w14:paraId="4738E818" w14:textId="77777777" w:rsidR="00E25137" w:rsidRPr="00D926AD" w:rsidRDefault="00E25137" w:rsidP="00E25137">
      <w:pPr>
        <w:rPr>
          <w:rFonts w:asciiTheme="minorHAnsi" w:hAnsiTheme="minorHAnsi" w:cstheme="minorHAnsi"/>
          <w:color w:val="374151"/>
        </w:rPr>
      </w:pPr>
    </w:p>
    <w:p w14:paraId="606461C7" w14:textId="572A70A9" w:rsidR="00E25137" w:rsidRPr="00D926AD" w:rsidRDefault="00E25137" w:rsidP="00546ADB">
      <w:pPr>
        <w:pStyle w:val="Heading2"/>
      </w:pPr>
      <w:bookmarkStart w:id="8" w:name="_Toc156384118"/>
      <w:bookmarkStart w:id="9" w:name="_Toc156553700"/>
      <w:r w:rsidRPr="00D926AD">
        <w:lastRenderedPageBreak/>
        <w:t>AIM 2:</w:t>
      </w:r>
      <w:bookmarkEnd w:id="8"/>
      <w:bookmarkEnd w:id="9"/>
    </w:p>
    <w:p w14:paraId="514C894C" w14:textId="7ADD2A25" w:rsidR="00E25137" w:rsidRPr="00D926AD" w:rsidRDefault="00E25137" w:rsidP="00546ADB">
      <w:pPr>
        <w:pStyle w:val="Heading2"/>
      </w:pPr>
    </w:p>
    <w:p w14:paraId="693ABE62" w14:textId="757F0C87" w:rsidR="00E25137" w:rsidRPr="00D926AD" w:rsidRDefault="00D82AFD" w:rsidP="00546ADB">
      <w:pPr>
        <w:pStyle w:val="Heading2"/>
      </w:pPr>
      <w:bookmarkStart w:id="10" w:name="_Toc156384119"/>
      <w:bookmarkStart w:id="11" w:name="_Toc156553701"/>
      <w:r w:rsidRPr="00D926AD">
        <w:t>Conduct a literature review on wildlife roadkill and existing solutions, such as wildlife bridges.</w:t>
      </w:r>
      <w:bookmarkEnd w:id="10"/>
      <w:bookmarkEnd w:id="11"/>
    </w:p>
    <w:p w14:paraId="61488E84" w14:textId="77777777" w:rsidR="00D82AFD" w:rsidRPr="00D926AD" w:rsidRDefault="00D82AFD" w:rsidP="00E25137">
      <w:pPr>
        <w:rPr>
          <w:rFonts w:asciiTheme="minorHAnsi" w:hAnsiTheme="minorHAnsi" w:cstheme="minorHAnsi"/>
          <w:color w:val="374151"/>
        </w:rPr>
      </w:pPr>
    </w:p>
    <w:p w14:paraId="696CCCF6" w14:textId="40B4206B" w:rsidR="00BC2E73" w:rsidRPr="00D926AD" w:rsidRDefault="00BC2E73" w:rsidP="00E25137">
      <w:pPr>
        <w:rPr>
          <w:rFonts w:asciiTheme="minorHAnsi" w:hAnsiTheme="minorHAnsi" w:cstheme="minorHAnsi"/>
          <w:color w:val="374151"/>
        </w:rPr>
      </w:pPr>
      <w:r w:rsidRPr="00D926AD">
        <w:rPr>
          <w:rFonts w:asciiTheme="minorHAnsi" w:hAnsiTheme="minorHAnsi" w:cstheme="minorHAnsi"/>
          <w:color w:val="374151"/>
        </w:rPr>
        <w:t>Objective:</w:t>
      </w:r>
    </w:p>
    <w:p w14:paraId="372E6514" w14:textId="77777777" w:rsidR="00D82AFD" w:rsidRPr="00D926AD" w:rsidRDefault="00D82AFD" w:rsidP="00E25137">
      <w:pPr>
        <w:rPr>
          <w:rFonts w:asciiTheme="minorHAnsi" w:hAnsiTheme="minorHAnsi" w:cstheme="minorHAnsi"/>
          <w:color w:val="374151"/>
        </w:rPr>
      </w:pPr>
    </w:p>
    <w:p w14:paraId="353E4B10" w14:textId="5885B598" w:rsidR="00D82AFD" w:rsidRPr="00D926AD" w:rsidRDefault="00D82AFD" w:rsidP="00D82AFD">
      <w:pPr>
        <w:pStyle w:val="ListParagraph"/>
        <w:numPr>
          <w:ilvl w:val="0"/>
          <w:numId w:val="11"/>
        </w:numPr>
        <w:rPr>
          <w:rFonts w:asciiTheme="minorHAnsi" w:hAnsiTheme="minorHAnsi" w:cstheme="minorHAnsi"/>
          <w:color w:val="374151"/>
        </w:rPr>
      </w:pPr>
      <w:r w:rsidRPr="00D926AD">
        <w:rPr>
          <w:rFonts w:asciiTheme="minorHAnsi" w:hAnsiTheme="minorHAnsi" w:cstheme="minorHAnsi"/>
          <w:color w:val="374151"/>
        </w:rPr>
        <w:t xml:space="preserve">Examine the impact of roadkill on different species in the counties. </w:t>
      </w:r>
    </w:p>
    <w:p w14:paraId="06C165C0" w14:textId="4AECA6F0" w:rsidR="00D82AFD" w:rsidRPr="00D926AD" w:rsidRDefault="00D82AFD" w:rsidP="00D82AFD">
      <w:pPr>
        <w:pStyle w:val="ListParagraph"/>
        <w:numPr>
          <w:ilvl w:val="0"/>
          <w:numId w:val="11"/>
        </w:numPr>
        <w:rPr>
          <w:rFonts w:asciiTheme="minorHAnsi" w:hAnsiTheme="minorHAnsi" w:cstheme="minorHAnsi"/>
          <w:color w:val="374151"/>
        </w:rPr>
      </w:pPr>
      <w:r w:rsidRPr="00D926AD">
        <w:rPr>
          <w:rFonts w:asciiTheme="minorHAnsi" w:hAnsiTheme="minorHAnsi" w:cstheme="minorHAnsi"/>
          <w:color w:val="374151"/>
        </w:rPr>
        <w:t xml:space="preserve">Identify gaps or areas for improvement in the current understanding and solutions for wildlife roadkill. </w:t>
      </w:r>
    </w:p>
    <w:p w14:paraId="1DA252EF" w14:textId="0AF68A56" w:rsidR="00D82AFD" w:rsidRPr="00D926AD" w:rsidRDefault="00D82AFD" w:rsidP="00D82AFD">
      <w:pPr>
        <w:pStyle w:val="ListParagraph"/>
        <w:numPr>
          <w:ilvl w:val="0"/>
          <w:numId w:val="11"/>
        </w:numPr>
        <w:rPr>
          <w:rFonts w:asciiTheme="minorHAnsi" w:hAnsiTheme="minorHAnsi" w:cstheme="minorHAnsi"/>
          <w:color w:val="374151"/>
        </w:rPr>
      </w:pPr>
      <w:r w:rsidRPr="00D926AD">
        <w:rPr>
          <w:rFonts w:asciiTheme="minorHAnsi" w:hAnsiTheme="minorHAnsi" w:cstheme="minorHAnsi"/>
          <w:color w:val="374151"/>
        </w:rPr>
        <w:t xml:space="preserve">Analyse current solutions addressing wildlife roadkill, with a specific focus on interventions like wildlife bridges. </w:t>
      </w:r>
    </w:p>
    <w:p w14:paraId="0D0D7960" w14:textId="77777777" w:rsidR="00D82AFD" w:rsidRPr="00D926AD" w:rsidRDefault="00D82AFD" w:rsidP="00E25137">
      <w:pPr>
        <w:rPr>
          <w:rFonts w:asciiTheme="minorHAnsi" w:hAnsiTheme="minorHAnsi" w:cstheme="minorHAnsi"/>
          <w:color w:val="374151"/>
        </w:rPr>
      </w:pPr>
    </w:p>
    <w:p w14:paraId="53B55497" w14:textId="19FCA9DE" w:rsidR="00E25137" w:rsidRPr="00D926AD" w:rsidRDefault="00BC2E73" w:rsidP="00546ADB">
      <w:pPr>
        <w:pStyle w:val="Heading2"/>
      </w:pPr>
      <w:bookmarkStart w:id="12" w:name="_Toc156384120"/>
      <w:bookmarkStart w:id="13" w:name="_Toc156553702"/>
      <w:r w:rsidRPr="00D926AD">
        <w:t>AIM 3:</w:t>
      </w:r>
      <w:bookmarkEnd w:id="12"/>
      <w:bookmarkEnd w:id="13"/>
      <w:r w:rsidRPr="00D926AD">
        <w:t xml:space="preserve"> </w:t>
      </w:r>
    </w:p>
    <w:p w14:paraId="36EA4038" w14:textId="77777777" w:rsidR="00BC2E73" w:rsidRPr="00D926AD" w:rsidRDefault="00BC2E73" w:rsidP="00546ADB">
      <w:pPr>
        <w:pStyle w:val="Heading2"/>
      </w:pPr>
    </w:p>
    <w:p w14:paraId="427B2B8D" w14:textId="5FB9941A" w:rsidR="00315103" w:rsidRPr="00D926AD" w:rsidRDefault="00315103" w:rsidP="00546ADB">
      <w:pPr>
        <w:pStyle w:val="Heading2"/>
      </w:pPr>
      <w:bookmarkStart w:id="14" w:name="_Toc156384121"/>
      <w:bookmarkStart w:id="15" w:name="_Toc156553703"/>
      <w:r w:rsidRPr="00D926AD">
        <w:t>Investigate the latest technological innovations to facilitate roadkill reporting and assist in quantifying data.</w:t>
      </w:r>
      <w:bookmarkEnd w:id="14"/>
      <w:bookmarkEnd w:id="15"/>
    </w:p>
    <w:p w14:paraId="74F30C7E" w14:textId="77777777" w:rsidR="00315103" w:rsidRPr="00D926AD" w:rsidRDefault="00315103" w:rsidP="00546ADB">
      <w:pPr>
        <w:pStyle w:val="Heading2"/>
      </w:pPr>
    </w:p>
    <w:p w14:paraId="45A2839C" w14:textId="3470056A" w:rsidR="00315103" w:rsidRPr="00D926AD" w:rsidRDefault="00315103" w:rsidP="00315103">
      <w:pPr>
        <w:rPr>
          <w:rFonts w:asciiTheme="minorHAnsi" w:hAnsiTheme="minorHAnsi" w:cstheme="minorHAnsi"/>
          <w:color w:val="374151"/>
        </w:rPr>
      </w:pPr>
      <w:r w:rsidRPr="00D926AD">
        <w:rPr>
          <w:rFonts w:asciiTheme="minorHAnsi" w:hAnsiTheme="minorHAnsi" w:cstheme="minorHAnsi"/>
          <w:color w:val="374151"/>
        </w:rPr>
        <w:t>Objective:</w:t>
      </w:r>
    </w:p>
    <w:p w14:paraId="1CA73F08" w14:textId="2705D5C6" w:rsidR="00315103" w:rsidRDefault="00315103" w:rsidP="00D926AD">
      <w:pPr>
        <w:rPr>
          <w:rFonts w:asciiTheme="minorHAnsi" w:hAnsiTheme="minorHAnsi" w:cstheme="minorHAnsi"/>
          <w:color w:val="374151"/>
        </w:rPr>
      </w:pPr>
    </w:p>
    <w:p w14:paraId="3FC20DAB" w14:textId="00FEAC01" w:rsidR="00D926AD" w:rsidRDefault="00D926AD" w:rsidP="008447F5">
      <w:pPr>
        <w:pStyle w:val="ListParagraph"/>
        <w:numPr>
          <w:ilvl w:val="0"/>
          <w:numId w:val="13"/>
        </w:numPr>
        <w:rPr>
          <w:rFonts w:asciiTheme="minorHAnsi" w:hAnsiTheme="minorHAnsi" w:cstheme="minorHAnsi"/>
          <w:color w:val="374151"/>
        </w:rPr>
      </w:pPr>
      <w:r w:rsidRPr="008447F5">
        <w:rPr>
          <w:rFonts w:asciiTheme="minorHAnsi" w:hAnsiTheme="minorHAnsi" w:cstheme="minorHAnsi"/>
          <w:color w:val="374151"/>
        </w:rPr>
        <w:t>Research into the potential for implementing real-time reporting features</w:t>
      </w:r>
      <w:r w:rsidR="008447F5" w:rsidRPr="008447F5">
        <w:rPr>
          <w:rFonts w:asciiTheme="minorHAnsi" w:hAnsiTheme="minorHAnsi" w:cstheme="minorHAnsi"/>
          <w:color w:val="374151"/>
        </w:rPr>
        <w:t xml:space="preserve">. </w:t>
      </w:r>
    </w:p>
    <w:p w14:paraId="29F683E0" w14:textId="5FE38D87" w:rsidR="008447F5" w:rsidRDefault="008447F5" w:rsidP="008447F5">
      <w:pPr>
        <w:pStyle w:val="ListParagraph"/>
        <w:numPr>
          <w:ilvl w:val="0"/>
          <w:numId w:val="13"/>
        </w:numPr>
        <w:rPr>
          <w:rFonts w:asciiTheme="minorHAnsi" w:hAnsiTheme="minorHAnsi" w:cstheme="minorHAnsi"/>
          <w:color w:val="374151"/>
        </w:rPr>
      </w:pPr>
      <w:r>
        <w:rPr>
          <w:rFonts w:asciiTheme="minorHAnsi" w:hAnsiTheme="minorHAnsi" w:cstheme="minorHAnsi"/>
          <w:color w:val="374151"/>
        </w:rPr>
        <w:t>Investigate how the latest technological innovations can encourage and facilitate community involvement in roadkill reporting.</w:t>
      </w:r>
    </w:p>
    <w:p w14:paraId="16F6A458" w14:textId="77777777" w:rsidR="00EE6763" w:rsidRDefault="00EE6763" w:rsidP="00EE6763">
      <w:pPr>
        <w:rPr>
          <w:rFonts w:asciiTheme="minorHAnsi" w:hAnsiTheme="minorHAnsi" w:cstheme="minorHAnsi"/>
          <w:color w:val="374151"/>
        </w:rPr>
      </w:pPr>
    </w:p>
    <w:p w14:paraId="43B85B75" w14:textId="77777777" w:rsidR="00EE6763" w:rsidRDefault="00EE6763" w:rsidP="00EE6763">
      <w:pPr>
        <w:rPr>
          <w:rFonts w:asciiTheme="minorHAnsi" w:hAnsiTheme="minorHAnsi" w:cstheme="minorHAnsi"/>
          <w:color w:val="374151"/>
        </w:rPr>
      </w:pPr>
    </w:p>
    <w:p w14:paraId="3BF46F69" w14:textId="77777777" w:rsidR="00EE6763" w:rsidRDefault="00EE6763" w:rsidP="00EE6763">
      <w:pPr>
        <w:rPr>
          <w:rFonts w:asciiTheme="minorHAnsi" w:hAnsiTheme="minorHAnsi" w:cstheme="minorHAnsi"/>
          <w:color w:val="374151"/>
        </w:rPr>
      </w:pPr>
    </w:p>
    <w:p w14:paraId="675CD040" w14:textId="77777777" w:rsidR="00EE6763" w:rsidRDefault="00EE6763" w:rsidP="00EE6763">
      <w:pPr>
        <w:rPr>
          <w:rFonts w:asciiTheme="minorHAnsi" w:hAnsiTheme="minorHAnsi" w:cstheme="minorHAnsi"/>
          <w:color w:val="374151"/>
        </w:rPr>
      </w:pPr>
    </w:p>
    <w:p w14:paraId="185D73F9" w14:textId="77777777" w:rsidR="00EE6763" w:rsidRDefault="00EE6763" w:rsidP="00EE6763">
      <w:pPr>
        <w:rPr>
          <w:rFonts w:asciiTheme="minorHAnsi" w:hAnsiTheme="minorHAnsi" w:cstheme="minorHAnsi"/>
          <w:color w:val="374151"/>
        </w:rPr>
      </w:pPr>
    </w:p>
    <w:p w14:paraId="2C2628CF" w14:textId="77777777" w:rsidR="00EE6763" w:rsidRDefault="00EE6763" w:rsidP="00EE6763">
      <w:pPr>
        <w:rPr>
          <w:rFonts w:asciiTheme="minorHAnsi" w:hAnsiTheme="minorHAnsi" w:cstheme="minorHAnsi"/>
          <w:color w:val="374151"/>
        </w:rPr>
      </w:pPr>
    </w:p>
    <w:p w14:paraId="43165497" w14:textId="77777777" w:rsidR="00EE6763" w:rsidRDefault="00EE6763" w:rsidP="00EE6763">
      <w:pPr>
        <w:rPr>
          <w:rFonts w:asciiTheme="minorHAnsi" w:hAnsiTheme="minorHAnsi" w:cstheme="minorHAnsi"/>
          <w:color w:val="374151"/>
        </w:rPr>
      </w:pPr>
    </w:p>
    <w:p w14:paraId="2C3C4276" w14:textId="77777777" w:rsidR="00EE6763" w:rsidRDefault="00EE6763" w:rsidP="00EE6763">
      <w:pPr>
        <w:rPr>
          <w:rFonts w:asciiTheme="minorHAnsi" w:hAnsiTheme="minorHAnsi" w:cstheme="minorHAnsi"/>
          <w:color w:val="374151"/>
        </w:rPr>
      </w:pPr>
    </w:p>
    <w:p w14:paraId="0B81813C" w14:textId="77777777" w:rsidR="00EE6763" w:rsidRDefault="00EE6763" w:rsidP="00EE6763">
      <w:pPr>
        <w:rPr>
          <w:rFonts w:asciiTheme="minorHAnsi" w:hAnsiTheme="minorHAnsi" w:cstheme="minorHAnsi"/>
          <w:color w:val="374151"/>
        </w:rPr>
      </w:pPr>
    </w:p>
    <w:p w14:paraId="71333984" w14:textId="77777777" w:rsidR="00EE6763" w:rsidRDefault="00EE6763" w:rsidP="00EE6763">
      <w:pPr>
        <w:rPr>
          <w:rFonts w:asciiTheme="minorHAnsi" w:hAnsiTheme="minorHAnsi" w:cstheme="minorHAnsi"/>
          <w:color w:val="374151"/>
        </w:rPr>
      </w:pPr>
    </w:p>
    <w:p w14:paraId="469DF502" w14:textId="77777777" w:rsidR="00EE6763" w:rsidRDefault="00EE6763" w:rsidP="00EE6763">
      <w:pPr>
        <w:rPr>
          <w:rFonts w:asciiTheme="minorHAnsi" w:hAnsiTheme="minorHAnsi" w:cstheme="minorHAnsi"/>
          <w:color w:val="374151"/>
        </w:rPr>
      </w:pPr>
    </w:p>
    <w:p w14:paraId="021806C8" w14:textId="77777777" w:rsidR="00EE6763" w:rsidRDefault="00EE6763" w:rsidP="00EE6763">
      <w:pPr>
        <w:rPr>
          <w:rFonts w:asciiTheme="minorHAnsi" w:hAnsiTheme="minorHAnsi" w:cstheme="minorHAnsi"/>
          <w:color w:val="374151"/>
        </w:rPr>
      </w:pPr>
    </w:p>
    <w:p w14:paraId="0B8C87CD" w14:textId="77777777" w:rsidR="00EE6763" w:rsidRDefault="00EE6763" w:rsidP="00EE6763">
      <w:pPr>
        <w:rPr>
          <w:rFonts w:asciiTheme="minorHAnsi" w:hAnsiTheme="minorHAnsi" w:cstheme="minorHAnsi"/>
          <w:color w:val="374151"/>
        </w:rPr>
      </w:pPr>
    </w:p>
    <w:p w14:paraId="5E86B984" w14:textId="77777777" w:rsidR="00EE6763" w:rsidRDefault="00EE6763" w:rsidP="00EE6763">
      <w:pPr>
        <w:rPr>
          <w:rFonts w:asciiTheme="minorHAnsi" w:hAnsiTheme="minorHAnsi" w:cstheme="minorHAnsi"/>
          <w:color w:val="374151"/>
        </w:rPr>
      </w:pPr>
    </w:p>
    <w:p w14:paraId="378DB7A9" w14:textId="77777777" w:rsidR="00EE6763" w:rsidRDefault="00EE6763" w:rsidP="00EE6763">
      <w:pPr>
        <w:rPr>
          <w:rFonts w:asciiTheme="minorHAnsi" w:hAnsiTheme="minorHAnsi" w:cstheme="minorHAnsi"/>
          <w:color w:val="374151"/>
        </w:rPr>
      </w:pPr>
    </w:p>
    <w:p w14:paraId="6E580047" w14:textId="77777777" w:rsidR="00EE6763" w:rsidRDefault="00EE6763" w:rsidP="00EE6763">
      <w:pPr>
        <w:rPr>
          <w:rFonts w:asciiTheme="minorHAnsi" w:hAnsiTheme="minorHAnsi" w:cstheme="minorHAnsi"/>
          <w:color w:val="374151"/>
        </w:rPr>
      </w:pPr>
    </w:p>
    <w:p w14:paraId="2B3AC667" w14:textId="77777777" w:rsidR="00EE6763" w:rsidRDefault="00EE6763" w:rsidP="00EE6763">
      <w:pPr>
        <w:rPr>
          <w:rFonts w:asciiTheme="minorHAnsi" w:hAnsiTheme="minorHAnsi" w:cstheme="minorHAnsi"/>
          <w:color w:val="374151"/>
        </w:rPr>
      </w:pPr>
    </w:p>
    <w:p w14:paraId="11775952" w14:textId="77777777" w:rsidR="00EE6763" w:rsidRDefault="00EE6763" w:rsidP="00EE6763">
      <w:pPr>
        <w:rPr>
          <w:rFonts w:asciiTheme="minorHAnsi" w:hAnsiTheme="minorHAnsi" w:cstheme="minorHAnsi"/>
          <w:color w:val="374151"/>
        </w:rPr>
      </w:pPr>
    </w:p>
    <w:p w14:paraId="354C471E" w14:textId="77777777" w:rsidR="00EE6763" w:rsidRDefault="00EE6763" w:rsidP="00EE6763">
      <w:pPr>
        <w:rPr>
          <w:rFonts w:asciiTheme="minorHAnsi" w:hAnsiTheme="minorHAnsi" w:cstheme="minorHAnsi"/>
          <w:color w:val="374151"/>
        </w:rPr>
      </w:pPr>
    </w:p>
    <w:p w14:paraId="37771C53" w14:textId="77777777" w:rsidR="00EE6763" w:rsidRPr="00EE6763" w:rsidRDefault="00EE6763" w:rsidP="00EE6763">
      <w:pPr>
        <w:rPr>
          <w:rFonts w:asciiTheme="minorHAnsi" w:hAnsiTheme="minorHAnsi" w:cstheme="minorHAnsi"/>
          <w:color w:val="374151"/>
        </w:rPr>
      </w:pPr>
    </w:p>
    <w:p w14:paraId="088FBF8B" w14:textId="105D3C4E" w:rsidR="003E3B60" w:rsidRPr="009F41DB" w:rsidRDefault="00C32D5F" w:rsidP="00546ADB">
      <w:pPr>
        <w:pStyle w:val="Heading1"/>
        <w:rPr>
          <w:b/>
          <w:bCs/>
        </w:rPr>
      </w:pPr>
      <w:bookmarkStart w:id="16" w:name="_Toc156384122"/>
      <w:bookmarkStart w:id="17" w:name="_Toc156553704"/>
      <w:r w:rsidRPr="009F41DB">
        <w:rPr>
          <w:b/>
          <w:bCs/>
        </w:rPr>
        <w:lastRenderedPageBreak/>
        <w:t>AIM 1:</w:t>
      </w:r>
      <w:bookmarkEnd w:id="16"/>
      <w:bookmarkEnd w:id="17"/>
    </w:p>
    <w:p w14:paraId="17C5B205" w14:textId="77777777" w:rsidR="009F17DE" w:rsidRPr="009F17DE" w:rsidRDefault="009F17DE" w:rsidP="009F17DE"/>
    <w:p w14:paraId="360595FC" w14:textId="2B2EB7F2" w:rsidR="003E3B60" w:rsidRDefault="003E3B60" w:rsidP="00E74A59">
      <w:pPr>
        <w:pStyle w:val="govuk-body"/>
        <w:spacing w:before="0" w:beforeAutospacing="0" w:after="300" w:afterAutospacing="0"/>
        <w:rPr>
          <w:rFonts w:asciiTheme="minorHAnsi" w:hAnsiTheme="minorHAnsi" w:cstheme="minorHAnsi"/>
          <w:color w:val="374151"/>
        </w:rPr>
      </w:pPr>
      <w:r>
        <w:rPr>
          <w:rFonts w:asciiTheme="minorHAnsi" w:hAnsiTheme="minorHAnsi" w:cstheme="minorHAnsi"/>
          <w:color w:val="374151"/>
        </w:rPr>
        <w:t xml:space="preserve">When it comes to reporting roadkill, the process varies depending on the species involved and whether you were involved in the incident. According to the guidelines outlines on the Gov.uk website for reporting roadkill incidents, it is necessary to stop and inform the police if you hit and of the following animals: dogs, horses, cattle, pigs, goats, sheep, donkeys, and mules. It is advised to be done promptly, regardless of whether the animal is killed or not </w:t>
      </w:r>
      <w:sdt>
        <w:sdtPr>
          <w:rPr>
            <w:rFonts w:asciiTheme="minorHAnsi" w:hAnsiTheme="minorHAnsi" w:cstheme="minorHAnsi"/>
            <w:color w:val="374151"/>
          </w:rPr>
          <w:id w:val="381135461"/>
          <w:citation/>
        </w:sdtPr>
        <w:sdtContent>
          <w:r>
            <w:rPr>
              <w:rFonts w:asciiTheme="minorHAnsi" w:hAnsiTheme="minorHAnsi" w:cstheme="minorHAnsi"/>
              <w:color w:val="374151"/>
            </w:rPr>
            <w:fldChar w:fldCharType="begin"/>
          </w:r>
          <w:r w:rsidR="00D044B4">
            <w:rPr>
              <w:rFonts w:asciiTheme="minorHAnsi" w:hAnsiTheme="minorHAnsi" w:cstheme="minorHAnsi"/>
              <w:color w:val="374151"/>
            </w:rPr>
            <w:instrText xml:space="preserve">CITATION Gov23 \l 2057 </w:instrText>
          </w:r>
          <w:r>
            <w:rPr>
              <w:rFonts w:asciiTheme="minorHAnsi" w:hAnsiTheme="minorHAnsi" w:cstheme="minorHAnsi"/>
              <w:color w:val="374151"/>
            </w:rPr>
            <w:fldChar w:fldCharType="separate"/>
          </w:r>
          <w:r w:rsidR="00D044B4" w:rsidRPr="00D044B4">
            <w:rPr>
              <w:rFonts w:asciiTheme="minorHAnsi" w:hAnsiTheme="minorHAnsi" w:cstheme="minorHAnsi"/>
              <w:noProof/>
              <w:color w:val="374151"/>
            </w:rPr>
            <w:t>(Gov.uk, 2024)</w:t>
          </w:r>
          <w:r>
            <w:rPr>
              <w:rFonts w:asciiTheme="minorHAnsi" w:hAnsiTheme="minorHAnsi" w:cstheme="minorHAnsi"/>
              <w:color w:val="374151"/>
            </w:rPr>
            <w:fldChar w:fldCharType="end"/>
          </w:r>
        </w:sdtContent>
      </w:sdt>
      <w:r>
        <w:rPr>
          <w:rFonts w:asciiTheme="minorHAnsi" w:hAnsiTheme="minorHAnsi" w:cstheme="minorHAnsi"/>
          <w:color w:val="374151"/>
        </w:rPr>
        <w:t>.</w:t>
      </w:r>
    </w:p>
    <w:p w14:paraId="6CE3869E" w14:textId="12E0DA81" w:rsidR="003E3B60" w:rsidRDefault="003E3B60" w:rsidP="00E74A59">
      <w:pPr>
        <w:pStyle w:val="govuk-body"/>
        <w:spacing w:before="0" w:beforeAutospacing="0" w:after="300" w:afterAutospacing="0"/>
        <w:rPr>
          <w:rFonts w:asciiTheme="minorHAnsi" w:hAnsiTheme="minorHAnsi" w:cstheme="minorHAnsi"/>
          <w:color w:val="374151"/>
        </w:rPr>
      </w:pPr>
      <w:r>
        <w:rPr>
          <w:rFonts w:asciiTheme="minorHAnsi" w:hAnsiTheme="minorHAnsi" w:cstheme="minorHAnsi"/>
          <w:color w:val="374151"/>
        </w:rPr>
        <w:t xml:space="preserve">For other animals commonly encountered on roads, such as foxes, rabbits, and birds – daily sightings on the M4 and A48 – the </w:t>
      </w:r>
      <w:r w:rsidR="00A952D9">
        <w:rPr>
          <w:rFonts w:asciiTheme="minorHAnsi" w:hAnsiTheme="minorHAnsi" w:cstheme="minorHAnsi"/>
          <w:color w:val="374151"/>
        </w:rPr>
        <w:t>procedure</w:t>
      </w:r>
      <w:r>
        <w:rPr>
          <w:rFonts w:asciiTheme="minorHAnsi" w:hAnsiTheme="minorHAnsi" w:cstheme="minorHAnsi"/>
          <w:color w:val="374151"/>
        </w:rPr>
        <w:t xml:space="preserve"> involve</w:t>
      </w:r>
      <w:r w:rsidR="00A952D9">
        <w:rPr>
          <w:rFonts w:asciiTheme="minorHAnsi" w:hAnsiTheme="minorHAnsi" w:cstheme="minorHAnsi"/>
          <w:color w:val="374151"/>
        </w:rPr>
        <w:t xml:space="preserve">s </w:t>
      </w:r>
      <w:r>
        <w:rPr>
          <w:rFonts w:asciiTheme="minorHAnsi" w:hAnsiTheme="minorHAnsi" w:cstheme="minorHAnsi"/>
          <w:color w:val="374151"/>
        </w:rPr>
        <w:t xml:space="preserve">reporting them to the local council. The Gov.uk website provides a dedicated section where you can enter the postcode of the carcass, leading you to the respective county where it is located. </w:t>
      </w:r>
    </w:p>
    <w:p w14:paraId="58FEE2CB" w14:textId="786B1A30" w:rsidR="004D0B9C" w:rsidRDefault="001E46A7" w:rsidP="00546ADB">
      <w:pPr>
        <w:pStyle w:val="govuk-body"/>
        <w:spacing w:before="0" w:beforeAutospacing="0" w:after="300" w:afterAutospacing="0"/>
        <w:rPr>
          <w:rFonts w:asciiTheme="minorHAnsi" w:hAnsiTheme="minorHAnsi" w:cstheme="minorHAnsi"/>
          <w:color w:val="374151"/>
        </w:rPr>
      </w:pPr>
      <w:r>
        <w:rPr>
          <w:rFonts w:asciiTheme="minorHAnsi" w:hAnsiTheme="minorHAnsi" w:cstheme="minorHAnsi"/>
          <w:noProof/>
          <w:color w:val="374151"/>
          <w14:ligatures w14:val="standardContextual"/>
        </w:rPr>
        <w:drawing>
          <wp:anchor distT="0" distB="0" distL="114300" distR="114300" simplePos="0" relativeHeight="251693056" behindDoc="0" locked="0" layoutInCell="1" allowOverlap="1" wp14:anchorId="1A422291" wp14:editId="0FF458E3">
            <wp:simplePos x="0" y="0"/>
            <wp:positionH relativeFrom="column">
              <wp:posOffset>3068651</wp:posOffset>
            </wp:positionH>
            <wp:positionV relativeFrom="paragraph">
              <wp:posOffset>2808605</wp:posOffset>
            </wp:positionV>
            <wp:extent cx="2369185" cy="615315"/>
            <wp:effectExtent l="0" t="0" r="5715" b="0"/>
            <wp:wrapSquare wrapText="bothSides"/>
            <wp:docPr id="1081184409" name="Picture 4" descr="A blue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184409" name="Picture 4" descr="A blue background with white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369185" cy="615315"/>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cstheme="minorHAnsi"/>
          <w:noProof/>
          <w:color w:val="374151"/>
          <w14:ligatures w14:val="standardContextual"/>
        </w:rPr>
        <w:drawing>
          <wp:anchor distT="0" distB="0" distL="114300" distR="114300" simplePos="0" relativeHeight="251694080" behindDoc="0" locked="0" layoutInCell="1" allowOverlap="1" wp14:anchorId="582FF16E" wp14:editId="73BB8A89">
            <wp:simplePos x="0" y="0"/>
            <wp:positionH relativeFrom="column">
              <wp:posOffset>3068955</wp:posOffset>
            </wp:positionH>
            <wp:positionV relativeFrom="paragraph">
              <wp:posOffset>2049780</wp:posOffset>
            </wp:positionV>
            <wp:extent cx="3044190" cy="760730"/>
            <wp:effectExtent l="0" t="0" r="3810" b="1270"/>
            <wp:wrapSquare wrapText="bothSides"/>
            <wp:docPr id="1782871908" name="Picture 3"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871908" name="Picture 3" descr="A close-up of a sig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44190" cy="760730"/>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cstheme="minorHAnsi"/>
          <w:noProof/>
          <w:color w:val="374151"/>
          <w14:ligatures w14:val="standardContextual"/>
        </w:rPr>
        <w:drawing>
          <wp:anchor distT="0" distB="0" distL="114300" distR="114300" simplePos="0" relativeHeight="251689984" behindDoc="1" locked="0" layoutInCell="1" allowOverlap="1" wp14:anchorId="6DF1D505" wp14:editId="068CC686">
            <wp:simplePos x="0" y="0"/>
            <wp:positionH relativeFrom="column">
              <wp:posOffset>-238760</wp:posOffset>
            </wp:positionH>
            <wp:positionV relativeFrom="paragraph">
              <wp:posOffset>1621155</wp:posOffset>
            </wp:positionV>
            <wp:extent cx="3409315" cy="3774440"/>
            <wp:effectExtent l="0" t="0" r="0" b="0"/>
            <wp:wrapSquare wrapText="bothSides"/>
            <wp:docPr id="1633121334" name="Picture 2"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121334" name="Picture 2" descr="A map of the united kingdom&#10;&#10;Description automatically generated"/>
                    <pic:cNvPicPr/>
                  </pic:nvPicPr>
                  <pic:blipFill rotWithShape="1">
                    <a:blip r:embed="rId11">
                      <a:extLst>
                        <a:ext uri="{28A0092B-C50C-407E-A947-70E740481C1C}">
                          <a14:useLocalDpi xmlns:a14="http://schemas.microsoft.com/office/drawing/2010/main" val="0"/>
                        </a:ext>
                      </a:extLst>
                    </a:blip>
                    <a:srcRect r="2048" b="31192"/>
                    <a:stretch/>
                  </pic:blipFill>
                  <pic:spPr bwMode="auto">
                    <a:xfrm>
                      <a:off x="0" y="0"/>
                      <a:ext cx="3409315" cy="37744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heme="minorHAnsi" w:hAnsiTheme="minorHAnsi" w:cstheme="minorHAnsi"/>
          <w:noProof/>
          <w:color w:val="374151"/>
          <w14:ligatures w14:val="standardContextual"/>
        </w:rPr>
        <w:drawing>
          <wp:anchor distT="0" distB="0" distL="114300" distR="114300" simplePos="0" relativeHeight="251691008" behindDoc="0" locked="0" layoutInCell="1" allowOverlap="1" wp14:anchorId="246173DF" wp14:editId="3C2F0ABB">
            <wp:simplePos x="0" y="0"/>
            <wp:positionH relativeFrom="column">
              <wp:posOffset>3068955</wp:posOffset>
            </wp:positionH>
            <wp:positionV relativeFrom="paragraph">
              <wp:posOffset>4410323</wp:posOffset>
            </wp:positionV>
            <wp:extent cx="2369185" cy="983615"/>
            <wp:effectExtent l="0" t="0" r="5715" b="0"/>
            <wp:wrapSquare wrapText="bothSides"/>
            <wp:docPr id="388247572" name="Picture 6" descr="A white logo with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247572" name="Picture 6" descr="A white logo with a blue background&#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69185" cy="983615"/>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cstheme="minorHAnsi"/>
          <w:noProof/>
          <w:color w:val="374151"/>
          <w14:ligatures w14:val="standardContextual"/>
        </w:rPr>
        <w:drawing>
          <wp:anchor distT="0" distB="0" distL="114300" distR="114300" simplePos="0" relativeHeight="251692032" behindDoc="0" locked="0" layoutInCell="1" allowOverlap="1" wp14:anchorId="1E53678A" wp14:editId="2958512E">
            <wp:simplePos x="0" y="0"/>
            <wp:positionH relativeFrom="column">
              <wp:posOffset>3059734</wp:posOffset>
            </wp:positionH>
            <wp:positionV relativeFrom="paragraph">
              <wp:posOffset>3424168</wp:posOffset>
            </wp:positionV>
            <wp:extent cx="2369185" cy="984250"/>
            <wp:effectExtent l="0" t="0" r="5715" b="6350"/>
            <wp:wrapSquare wrapText="bothSides"/>
            <wp:docPr id="68012649" name="Picture 5" descr="A red and black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12649" name="Picture 5" descr="A red and black logo&#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69185" cy="984250"/>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cstheme="minorHAnsi"/>
          <w:noProof/>
          <w:color w:val="374151"/>
          <w14:ligatures w14:val="standardContextual"/>
        </w:rPr>
        <w:drawing>
          <wp:anchor distT="0" distB="0" distL="114300" distR="114300" simplePos="0" relativeHeight="251688960" behindDoc="0" locked="0" layoutInCell="1" allowOverlap="1" wp14:anchorId="48C06757" wp14:editId="3BCFAE23">
            <wp:simplePos x="0" y="0"/>
            <wp:positionH relativeFrom="column">
              <wp:posOffset>2273824</wp:posOffset>
            </wp:positionH>
            <wp:positionV relativeFrom="paragraph">
              <wp:posOffset>-1104</wp:posOffset>
            </wp:positionV>
            <wp:extent cx="3839845" cy="2463165"/>
            <wp:effectExtent l="0" t="0" r="0" b="635"/>
            <wp:wrapSquare wrapText="bothSides"/>
            <wp:docPr id="1715117569" name="Picture 1" descr="A map with a blu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117569" name="Picture 1" descr="A map with a blue lin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839845" cy="2463165"/>
                    </a:xfrm>
                    <a:prstGeom prst="rect">
                      <a:avLst/>
                    </a:prstGeom>
                  </pic:spPr>
                </pic:pic>
              </a:graphicData>
            </a:graphic>
            <wp14:sizeRelH relativeFrom="page">
              <wp14:pctWidth>0</wp14:pctWidth>
            </wp14:sizeRelH>
            <wp14:sizeRelV relativeFrom="page">
              <wp14:pctHeight>0</wp14:pctHeight>
            </wp14:sizeRelV>
          </wp:anchor>
        </w:drawing>
      </w:r>
      <w:r w:rsidR="003E3B60">
        <w:rPr>
          <w:rFonts w:asciiTheme="minorHAnsi" w:hAnsiTheme="minorHAnsi" w:cstheme="minorHAnsi"/>
          <w:color w:val="374151"/>
        </w:rPr>
        <w:t>Traveling on the M4 from Bridgend to Carmarthen involves passing through four different counties: Bridgend County Borough Council, Neath Port Talbot</w:t>
      </w:r>
      <w:r w:rsidR="005E5B2F">
        <w:rPr>
          <w:rFonts w:asciiTheme="minorHAnsi" w:hAnsiTheme="minorHAnsi" w:cstheme="minorHAnsi"/>
          <w:color w:val="374151"/>
        </w:rPr>
        <w:t xml:space="preserve"> County Borough Council</w:t>
      </w:r>
      <w:r w:rsidR="003E3B60">
        <w:rPr>
          <w:rFonts w:asciiTheme="minorHAnsi" w:hAnsiTheme="minorHAnsi" w:cstheme="minorHAnsi"/>
          <w:color w:val="374151"/>
        </w:rPr>
        <w:t>, Swansea Abertawe, and Carmarthen County Council.</w:t>
      </w:r>
    </w:p>
    <w:p w14:paraId="47BFA624" w14:textId="77777777" w:rsidR="00DE6ABA" w:rsidRDefault="00DE6ABA" w:rsidP="001E46A7">
      <w:pPr>
        <w:pStyle w:val="Heading2"/>
        <w:rPr>
          <w:b/>
          <w:bCs/>
          <w:sz w:val="28"/>
          <w:szCs w:val="28"/>
        </w:rPr>
      </w:pPr>
    </w:p>
    <w:p w14:paraId="500879CE" w14:textId="77777777" w:rsidR="00DE6ABA" w:rsidRPr="00DE6ABA" w:rsidRDefault="00DE6ABA" w:rsidP="00DE6ABA"/>
    <w:p w14:paraId="1F33EA1B" w14:textId="37E1B245" w:rsidR="001E46A7" w:rsidRPr="00EE6763" w:rsidRDefault="00A952D9" w:rsidP="00DE6ABA">
      <w:pPr>
        <w:pStyle w:val="Heading2"/>
        <w:rPr>
          <w:b/>
          <w:bCs/>
          <w:sz w:val="32"/>
          <w:szCs w:val="32"/>
        </w:rPr>
      </w:pPr>
      <w:bookmarkStart w:id="18" w:name="_Toc156553705"/>
      <w:r w:rsidRPr="00EE6763">
        <w:rPr>
          <w:b/>
          <w:bCs/>
          <w:sz w:val="32"/>
          <w:szCs w:val="32"/>
        </w:rPr>
        <w:lastRenderedPageBreak/>
        <w:t>Bridgend County Borough Council</w:t>
      </w:r>
      <w:sdt>
        <w:sdtPr>
          <w:rPr>
            <w:b/>
            <w:bCs/>
            <w:sz w:val="32"/>
            <w:szCs w:val="32"/>
          </w:rPr>
          <w:id w:val="1851142965"/>
          <w:citation/>
        </w:sdtPr>
        <w:sdtEndPr>
          <w:rPr>
            <w:sz w:val="22"/>
            <w:szCs w:val="22"/>
          </w:rPr>
        </w:sdtEndPr>
        <w:sdtContent>
          <w:r w:rsidR="00D044B4" w:rsidRPr="00D044B4">
            <w:rPr>
              <w:b/>
              <w:bCs/>
              <w:sz w:val="22"/>
              <w:szCs w:val="22"/>
            </w:rPr>
            <w:fldChar w:fldCharType="begin"/>
          </w:r>
          <w:r w:rsidR="00D044B4" w:rsidRPr="00D044B4">
            <w:rPr>
              <w:b/>
              <w:bCs/>
              <w:sz w:val="22"/>
              <w:szCs w:val="22"/>
            </w:rPr>
            <w:instrText xml:space="preserve"> CITATION Bri232 \l 2057 </w:instrText>
          </w:r>
          <w:r w:rsidR="00D044B4" w:rsidRPr="00D044B4">
            <w:rPr>
              <w:b/>
              <w:bCs/>
              <w:sz w:val="22"/>
              <w:szCs w:val="22"/>
            </w:rPr>
            <w:fldChar w:fldCharType="separate"/>
          </w:r>
          <w:r w:rsidR="00D044B4">
            <w:rPr>
              <w:b/>
              <w:bCs/>
              <w:noProof/>
              <w:sz w:val="22"/>
              <w:szCs w:val="22"/>
            </w:rPr>
            <w:t xml:space="preserve"> </w:t>
          </w:r>
          <w:r w:rsidR="00D044B4" w:rsidRPr="00D044B4">
            <w:rPr>
              <w:noProof/>
              <w:sz w:val="22"/>
              <w:szCs w:val="22"/>
            </w:rPr>
            <w:t>(Bridgend County Borough Council, 2023)</w:t>
          </w:r>
          <w:r w:rsidR="00D044B4" w:rsidRPr="00D044B4">
            <w:rPr>
              <w:b/>
              <w:bCs/>
              <w:sz w:val="22"/>
              <w:szCs w:val="22"/>
            </w:rPr>
            <w:fldChar w:fldCharType="end"/>
          </w:r>
        </w:sdtContent>
      </w:sdt>
      <w:bookmarkEnd w:id="18"/>
    </w:p>
    <w:p w14:paraId="39D6C686" w14:textId="77777777" w:rsidR="00DE6ABA" w:rsidRPr="00DE6ABA" w:rsidRDefault="00DE6ABA" w:rsidP="00DE6ABA"/>
    <w:p w14:paraId="1D2327A8" w14:textId="29532BC2" w:rsidR="001E46A7" w:rsidRPr="001E46A7" w:rsidRDefault="001E46A7" w:rsidP="00AA77AA">
      <w:pPr>
        <w:pStyle w:val="govuk-body"/>
        <w:spacing w:before="0" w:beforeAutospacing="0" w:after="300" w:afterAutospacing="0"/>
        <w:rPr>
          <w:rFonts w:asciiTheme="minorHAnsi" w:hAnsiTheme="minorHAnsi" w:cstheme="minorHAnsi"/>
          <w:color w:val="374151"/>
        </w:rPr>
      </w:pPr>
      <w:r w:rsidRPr="001E46A7">
        <w:rPr>
          <w:rFonts w:asciiTheme="minorHAnsi" w:hAnsiTheme="minorHAnsi" w:cstheme="minorHAnsi"/>
          <w:color w:val="374151"/>
        </w:rPr>
        <w:t xml:space="preserve">The process of reporting roadkill, redirected from Gov.uk to Bridgend County Borough Council, is </w:t>
      </w:r>
      <w:r w:rsidRPr="001E46A7">
        <w:rPr>
          <w:rFonts w:asciiTheme="minorHAnsi" w:hAnsiTheme="minorHAnsi" w:cstheme="minorHAnsi"/>
          <w:color w:val="374151"/>
        </w:rPr>
        <w:t>unclear</w:t>
      </w:r>
      <w:r w:rsidRPr="001E46A7">
        <w:rPr>
          <w:rFonts w:asciiTheme="minorHAnsi" w:hAnsiTheme="minorHAnsi" w:cstheme="minorHAnsi"/>
          <w:color w:val="374151"/>
        </w:rPr>
        <w:t xml:space="preserve">. The website lacks </w:t>
      </w:r>
      <w:r>
        <w:rPr>
          <w:rFonts w:asciiTheme="minorHAnsi" w:hAnsiTheme="minorHAnsi" w:cstheme="minorHAnsi"/>
          <w:color w:val="374151"/>
        </w:rPr>
        <w:t>direct</w:t>
      </w:r>
      <w:r w:rsidRPr="001E46A7">
        <w:rPr>
          <w:rFonts w:asciiTheme="minorHAnsi" w:hAnsiTheme="minorHAnsi" w:cstheme="minorHAnsi"/>
          <w:color w:val="374151"/>
        </w:rPr>
        <w:t xml:space="preserve"> information and guidance, adding confusion to the procedure</w:t>
      </w:r>
      <w:r>
        <w:rPr>
          <w:rFonts w:asciiTheme="minorHAnsi" w:hAnsiTheme="minorHAnsi" w:cstheme="minorHAnsi"/>
          <w:color w:val="374151"/>
        </w:rPr>
        <w:t xml:space="preserve"> of reporting roadkill.</w:t>
      </w:r>
    </w:p>
    <w:p w14:paraId="3FEA8894" w14:textId="76C277FB" w:rsidR="00B0186E" w:rsidRDefault="00B0186E" w:rsidP="00AA77AA">
      <w:pPr>
        <w:pStyle w:val="govuk-body"/>
        <w:spacing w:before="0" w:beforeAutospacing="0" w:after="300" w:afterAutospacing="0"/>
        <w:rPr>
          <w:rFonts w:asciiTheme="minorHAnsi" w:hAnsiTheme="minorHAnsi" w:cstheme="minorHAnsi"/>
          <w:color w:val="374151"/>
        </w:rPr>
      </w:pPr>
      <w:r>
        <w:rPr>
          <w:rFonts w:asciiTheme="minorHAnsi" w:hAnsiTheme="minorHAnsi" w:cstheme="minorHAnsi"/>
          <w:noProof/>
          <w:color w:val="0B0C0C"/>
          <w14:ligatures w14:val="standardContextual"/>
        </w:rPr>
        <w:drawing>
          <wp:anchor distT="0" distB="0" distL="114300" distR="114300" simplePos="0" relativeHeight="251679744" behindDoc="0" locked="0" layoutInCell="1" allowOverlap="1" wp14:anchorId="234F7C5B" wp14:editId="258D6B04">
            <wp:simplePos x="0" y="0"/>
            <wp:positionH relativeFrom="column">
              <wp:posOffset>2023745</wp:posOffset>
            </wp:positionH>
            <wp:positionV relativeFrom="paragraph">
              <wp:posOffset>83737</wp:posOffset>
            </wp:positionV>
            <wp:extent cx="3867150" cy="3178810"/>
            <wp:effectExtent l="12700" t="12700" r="19050" b="8890"/>
            <wp:wrapSquare wrapText="bothSides"/>
            <wp:docPr id="1023743591" name="Picture 11" descr="A white page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743591" name="Picture 11" descr="A white page with blue 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867150" cy="317881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AA77AA" w:rsidRPr="00AA77AA">
        <w:rPr>
          <w:rFonts w:asciiTheme="minorHAnsi" w:hAnsiTheme="minorHAnsi" w:cstheme="minorHAnsi"/>
          <w:color w:val="374151"/>
        </w:rPr>
        <w:t xml:space="preserve">A potential link to reporting roadkill </w:t>
      </w:r>
      <w:r>
        <w:rPr>
          <w:rFonts w:asciiTheme="minorHAnsi" w:hAnsiTheme="minorHAnsi" w:cstheme="minorHAnsi"/>
          <w:color w:val="374151"/>
        </w:rPr>
        <w:t>could be</w:t>
      </w:r>
      <w:r w:rsidR="00AA77AA" w:rsidRPr="00AA77AA">
        <w:rPr>
          <w:rFonts w:asciiTheme="minorHAnsi" w:hAnsiTheme="minorHAnsi" w:cstheme="minorHAnsi"/>
          <w:color w:val="374151"/>
        </w:rPr>
        <w:t xml:space="preserve"> found in the "reporting trading standard issue" tile, referencing animal health and welfare. </w:t>
      </w:r>
    </w:p>
    <w:p w14:paraId="67928DED" w14:textId="0A2D13F4" w:rsidR="001523DF" w:rsidRDefault="00B0186E" w:rsidP="00AA77AA">
      <w:pPr>
        <w:pStyle w:val="govuk-body"/>
        <w:spacing w:before="0" w:beforeAutospacing="0" w:after="300" w:afterAutospacing="0"/>
        <w:rPr>
          <w:rFonts w:asciiTheme="minorHAnsi" w:hAnsiTheme="minorHAnsi" w:cstheme="minorHAnsi"/>
          <w:color w:val="374151"/>
        </w:rPr>
      </w:pPr>
      <w:r>
        <w:rPr>
          <w:rFonts w:asciiTheme="minorHAnsi" w:hAnsiTheme="minorHAnsi" w:cstheme="minorHAnsi"/>
          <w:noProof/>
          <w:color w:val="374151"/>
          <w14:ligatures w14:val="standardContextual"/>
        </w:rPr>
        <mc:AlternateContent>
          <mc:Choice Requires="wps">
            <w:drawing>
              <wp:anchor distT="0" distB="0" distL="114300" distR="114300" simplePos="0" relativeHeight="251682816" behindDoc="0" locked="0" layoutInCell="1" allowOverlap="1" wp14:anchorId="2ACD6E2B" wp14:editId="2A8DC782">
                <wp:simplePos x="0" y="0"/>
                <wp:positionH relativeFrom="column">
                  <wp:posOffset>3084830</wp:posOffset>
                </wp:positionH>
                <wp:positionV relativeFrom="paragraph">
                  <wp:posOffset>1265417</wp:posOffset>
                </wp:positionV>
                <wp:extent cx="1502797" cy="803082"/>
                <wp:effectExtent l="0" t="0" r="8890" b="10160"/>
                <wp:wrapNone/>
                <wp:docPr id="528567537" name="Oval 4"/>
                <wp:cNvGraphicFramePr/>
                <a:graphic xmlns:a="http://schemas.openxmlformats.org/drawingml/2006/main">
                  <a:graphicData uri="http://schemas.microsoft.com/office/word/2010/wordprocessingShape">
                    <wps:wsp>
                      <wps:cNvSpPr/>
                      <wps:spPr>
                        <a:xfrm>
                          <a:off x="0" y="0"/>
                          <a:ext cx="1502797" cy="803082"/>
                        </a:xfrm>
                        <a:prstGeom prst="ellipse">
                          <a:avLst/>
                        </a:prstGeom>
                        <a:noFill/>
                        <a:ln>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293E7C7" id="Oval 4" o:spid="_x0000_s1026" style="position:absolute;margin-left:242.9pt;margin-top:99.65pt;width:118.35pt;height:63.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" filled="f" strokecolor="red" strokeweight="1pt">
                <v:stroke joinstyle="miter"/>
              </v:oval>
            </w:pict>
          </mc:Fallback>
        </mc:AlternateContent>
      </w:r>
      <w:r w:rsidR="00AA77AA" w:rsidRPr="00AA77AA">
        <w:rPr>
          <w:rFonts w:asciiTheme="minorHAnsi" w:hAnsiTheme="minorHAnsi" w:cstheme="minorHAnsi"/>
          <w:color w:val="374151"/>
        </w:rPr>
        <w:t xml:space="preserve">However, the link redirects to Shared Regulatory Services (SRS), which manages various public protection issues but appears unrelated to </w:t>
      </w:r>
      <w:r w:rsidR="001523DF">
        <w:rPr>
          <w:rFonts w:asciiTheme="minorHAnsi" w:hAnsiTheme="minorHAnsi" w:cstheme="minorHAnsi"/>
          <w:color w:val="374151"/>
        </w:rPr>
        <w:t xml:space="preserve">specifically </w:t>
      </w:r>
      <w:r w:rsidR="00AA77AA" w:rsidRPr="00AA77AA">
        <w:rPr>
          <w:rFonts w:asciiTheme="minorHAnsi" w:hAnsiTheme="minorHAnsi" w:cstheme="minorHAnsi"/>
          <w:color w:val="374151"/>
        </w:rPr>
        <w:t>reporting roadkill</w:t>
      </w:r>
      <w:r w:rsidR="001523DF">
        <w:rPr>
          <w:rFonts w:asciiTheme="minorHAnsi" w:hAnsiTheme="minorHAnsi" w:cstheme="minorHAnsi"/>
          <w:color w:val="374151"/>
        </w:rPr>
        <w:t>.</w:t>
      </w:r>
    </w:p>
    <w:p w14:paraId="79FABC15" w14:textId="45AFF3E9" w:rsidR="00B0186E" w:rsidRDefault="00AA77AA" w:rsidP="001523DF">
      <w:pPr>
        <w:pStyle w:val="govuk-body"/>
        <w:spacing w:before="0" w:beforeAutospacing="0" w:after="300" w:afterAutospacing="0"/>
        <w:rPr>
          <w:rFonts w:asciiTheme="minorHAnsi" w:hAnsiTheme="minorHAnsi" w:cstheme="minorHAnsi"/>
          <w:color w:val="374151"/>
        </w:rPr>
      </w:pPr>
      <w:r w:rsidRPr="00AA77AA">
        <w:rPr>
          <w:rFonts w:asciiTheme="minorHAnsi" w:hAnsiTheme="minorHAnsi" w:cstheme="minorHAnsi"/>
          <w:color w:val="374151"/>
        </w:rPr>
        <w:t>The absence of clear guidance raises the question of how to report roadkill in the county</w:t>
      </w:r>
      <w:r w:rsidR="00B0186E">
        <w:rPr>
          <w:rFonts w:asciiTheme="minorHAnsi" w:hAnsiTheme="minorHAnsi" w:cstheme="minorHAnsi"/>
          <w:color w:val="374151"/>
        </w:rPr>
        <w:t xml:space="preserve">, specifically on the M4. </w:t>
      </w:r>
    </w:p>
    <w:p w14:paraId="6BEF41B5" w14:textId="77777777" w:rsidR="00B0186E" w:rsidRDefault="00B0186E" w:rsidP="001523DF">
      <w:pPr>
        <w:pStyle w:val="govuk-body"/>
        <w:spacing w:before="0" w:beforeAutospacing="0" w:after="300" w:afterAutospacing="0"/>
        <w:rPr>
          <w:rFonts w:asciiTheme="minorHAnsi" w:hAnsiTheme="minorHAnsi" w:cstheme="minorHAnsi"/>
          <w:color w:val="374151"/>
        </w:rPr>
      </w:pPr>
    </w:p>
    <w:p w14:paraId="3F45DAE1" w14:textId="00021BC0" w:rsidR="00B0186E" w:rsidRDefault="00B0186E" w:rsidP="001523DF">
      <w:pPr>
        <w:pStyle w:val="govuk-body"/>
        <w:spacing w:before="0" w:beforeAutospacing="0" w:after="300" w:afterAutospacing="0"/>
        <w:rPr>
          <w:rFonts w:asciiTheme="minorHAnsi" w:hAnsiTheme="minorHAnsi" w:cstheme="minorHAnsi"/>
          <w:color w:val="374151"/>
        </w:rPr>
      </w:pPr>
      <w:r>
        <w:rPr>
          <w:rFonts w:asciiTheme="minorHAnsi" w:hAnsiTheme="minorHAnsi" w:cstheme="minorHAnsi"/>
          <w:noProof/>
          <w:color w:val="0B0C0C"/>
          <w14:ligatures w14:val="standardContextual"/>
        </w:rPr>
        <w:drawing>
          <wp:anchor distT="0" distB="0" distL="114300" distR="114300" simplePos="0" relativeHeight="251695104" behindDoc="0" locked="0" layoutInCell="1" allowOverlap="1" wp14:anchorId="791372FF" wp14:editId="4BD15913">
            <wp:simplePos x="0" y="0"/>
            <wp:positionH relativeFrom="column">
              <wp:posOffset>-484201</wp:posOffset>
            </wp:positionH>
            <wp:positionV relativeFrom="paragraph">
              <wp:posOffset>30480</wp:posOffset>
            </wp:positionV>
            <wp:extent cx="3863975" cy="1807210"/>
            <wp:effectExtent l="12700" t="12700" r="9525" b="8890"/>
            <wp:wrapSquare wrapText="bothSides"/>
            <wp:docPr id="637652144" name="Picture 7" descr="A screenshot of a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652144" name="Picture 7" descr="A screenshot of a email&#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863975" cy="180721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Pr="00B0186E">
        <w:rPr>
          <w:rFonts w:asciiTheme="minorHAnsi" w:hAnsiTheme="minorHAnsi" w:cstheme="minorHAnsi"/>
          <w:color w:val="374151"/>
        </w:rPr>
        <w:t xml:space="preserve">When trying various email contacts to reach the council, the only reply I received was from the town council, redirecting me to the same unclear government-provided link. </w:t>
      </w:r>
    </w:p>
    <w:p w14:paraId="65874446" w14:textId="76D24629" w:rsidR="001E46A7" w:rsidRDefault="00B0186E" w:rsidP="001523DF">
      <w:pPr>
        <w:pStyle w:val="govuk-body"/>
        <w:spacing w:before="0" w:beforeAutospacing="0" w:after="300" w:afterAutospacing="0"/>
        <w:rPr>
          <w:rFonts w:asciiTheme="minorHAnsi" w:hAnsiTheme="minorHAnsi" w:cstheme="minorHAnsi"/>
          <w:color w:val="374151"/>
        </w:rPr>
      </w:pPr>
      <w:r>
        <w:rPr>
          <w:rFonts w:asciiTheme="minorHAnsi" w:hAnsiTheme="minorHAnsi" w:cstheme="minorHAnsi"/>
          <w:noProof/>
          <w:color w:val="374151"/>
          <w14:ligatures w14:val="standardContextual"/>
        </w:rPr>
        <w:drawing>
          <wp:anchor distT="0" distB="0" distL="114300" distR="114300" simplePos="0" relativeHeight="251696128" behindDoc="0" locked="0" layoutInCell="1" allowOverlap="1" wp14:anchorId="51108079" wp14:editId="54B8ACFD">
            <wp:simplePos x="0" y="0"/>
            <wp:positionH relativeFrom="column">
              <wp:posOffset>-480695</wp:posOffset>
            </wp:positionH>
            <wp:positionV relativeFrom="paragraph">
              <wp:posOffset>720725</wp:posOffset>
            </wp:positionV>
            <wp:extent cx="3863975" cy="1929765"/>
            <wp:effectExtent l="12700" t="12700" r="9525" b="13335"/>
            <wp:wrapSquare wrapText="bothSides"/>
            <wp:docPr id="197209800"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09800" name="Picture 8"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863975" cy="192976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Pr="00B0186E">
        <w:rPr>
          <w:rFonts w:asciiTheme="minorHAnsi" w:hAnsiTheme="minorHAnsi" w:cstheme="minorHAnsi"/>
          <w:color w:val="374151"/>
        </w:rPr>
        <w:t>Additionally</w:t>
      </w:r>
      <w:r w:rsidRPr="00B0186E">
        <w:rPr>
          <w:rFonts w:asciiTheme="minorHAnsi" w:hAnsiTheme="minorHAnsi" w:cstheme="minorHAnsi"/>
          <w:color w:val="374151"/>
        </w:rPr>
        <w:t xml:space="preserve">, </w:t>
      </w:r>
      <w:r>
        <w:rPr>
          <w:rFonts w:asciiTheme="minorHAnsi" w:hAnsiTheme="minorHAnsi" w:cstheme="minorHAnsi"/>
          <w:color w:val="374151"/>
        </w:rPr>
        <w:t xml:space="preserve">as I was </w:t>
      </w:r>
      <w:r w:rsidRPr="00B0186E">
        <w:rPr>
          <w:rFonts w:asciiTheme="minorHAnsi" w:hAnsiTheme="minorHAnsi" w:cstheme="minorHAnsi"/>
          <w:color w:val="374151"/>
        </w:rPr>
        <w:t xml:space="preserve">seeking M4-specific </w:t>
      </w:r>
      <w:r>
        <w:rPr>
          <w:rFonts w:asciiTheme="minorHAnsi" w:hAnsiTheme="minorHAnsi" w:cstheme="minorHAnsi"/>
          <w:color w:val="374151"/>
        </w:rPr>
        <w:t>reporting procedures</w:t>
      </w:r>
      <w:r w:rsidRPr="00B0186E">
        <w:rPr>
          <w:rFonts w:asciiTheme="minorHAnsi" w:hAnsiTheme="minorHAnsi" w:cstheme="minorHAnsi"/>
          <w:color w:val="374151"/>
        </w:rPr>
        <w:t>, they advised contacting Traffic Wales.</w:t>
      </w:r>
    </w:p>
    <w:p w14:paraId="588764C5" w14:textId="2A190C98" w:rsidR="001E46A7" w:rsidRPr="00EE6763" w:rsidRDefault="00B0186E" w:rsidP="001523DF">
      <w:pPr>
        <w:pStyle w:val="govuk-body"/>
        <w:spacing w:before="0" w:beforeAutospacing="0" w:after="300" w:afterAutospacing="0"/>
        <w:rPr>
          <w:rFonts w:asciiTheme="minorHAnsi" w:hAnsiTheme="minorHAnsi" w:cstheme="minorHAnsi"/>
          <w:color w:val="374151"/>
        </w:rPr>
      </w:pPr>
      <w:r w:rsidRPr="00B0186E">
        <w:rPr>
          <w:rFonts w:asciiTheme="minorHAnsi" w:hAnsiTheme="minorHAnsi" w:cstheme="minorHAnsi"/>
          <w:color w:val="374151"/>
        </w:rPr>
        <w:t>Following contact with Traffic Wales, I discovered that the appropriate entity to inform is the South Wales Truck Agent, responsible for the M4 "roads." The question arises: why wasn't this information prominently featured on the government link initially, and why is it so challenging to obtain essential information for drivers?</w:t>
      </w:r>
    </w:p>
    <w:p w14:paraId="5F99C5A2" w14:textId="3AF43B13" w:rsidR="005E5B2F" w:rsidRPr="00546ADB" w:rsidRDefault="00DE6ABA" w:rsidP="00546ADB">
      <w:pPr>
        <w:pStyle w:val="Heading2"/>
        <w:rPr>
          <w:b/>
          <w:bCs/>
        </w:rPr>
      </w:pPr>
      <w:bookmarkStart w:id="19" w:name="_Toc156553706"/>
      <w:r w:rsidRPr="00D044B4">
        <w:rPr>
          <w:rFonts w:asciiTheme="minorHAnsi" w:hAnsiTheme="minorHAnsi" w:cstheme="minorHAnsi"/>
          <w:noProof/>
          <w:color w:val="0B0C0C"/>
          <w:sz w:val="32"/>
          <w:szCs w:val="32"/>
          <w14:ligatures w14:val="standardContextual"/>
        </w:rPr>
        <w:lastRenderedPageBreak/>
        <w:drawing>
          <wp:anchor distT="0" distB="0" distL="114300" distR="114300" simplePos="0" relativeHeight="251665408" behindDoc="0" locked="0" layoutInCell="1" allowOverlap="1" wp14:anchorId="173C7F07" wp14:editId="7F8A1EF0">
            <wp:simplePos x="0" y="0"/>
            <wp:positionH relativeFrom="column">
              <wp:posOffset>2877820</wp:posOffset>
            </wp:positionH>
            <wp:positionV relativeFrom="paragraph">
              <wp:posOffset>309880</wp:posOffset>
            </wp:positionV>
            <wp:extent cx="3543935" cy="3435985"/>
            <wp:effectExtent l="0" t="0" r="0" b="5715"/>
            <wp:wrapSquare wrapText="bothSides"/>
            <wp:docPr id="159558175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581750" name="Picture 1595581750"/>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543935" cy="3435985"/>
                    </a:xfrm>
                    <a:prstGeom prst="rect">
                      <a:avLst/>
                    </a:prstGeom>
                  </pic:spPr>
                </pic:pic>
              </a:graphicData>
            </a:graphic>
            <wp14:sizeRelH relativeFrom="page">
              <wp14:pctWidth>0</wp14:pctWidth>
            </wp14:sizeRelH>
            <wp14:sizeRelV relativeFrom="page">
              <wp14:pctHeight>0</wp14:pctHeight>
            </wp14:sizeRelV>
          </wp:anchor>
        </w:drawing>
      </w:r>
      <w:r w:rsidR="005E5B2F" w:rsidRPr="00D044B4">
        <w:rPr>
          <w:b/>
          <w:bCs/>
          <w:sz w:val="32"/>
          <w:szCs w:val="32"/>
        </w:rPr>
        <w:t>Neath Port Talbot County Borough Council</w:t>
      </w:r>
      <w:sdt>
        <w:sdtPr>
          <w:rPr>
            <w:b/>
            <w:bCs/>
            <w:sz w:val="24"/>
            <w:szCs w:val="24"/>
          </w:rPr>
          <w:id w:val="18134657"/>
          <w:citation/>
        </w:sdtPr>
        <w:sdtContent>
          <w:r w:rsidR="00D044B4" w:rsidRPr="00D044B4">
            <w:rPr>
              <w:b/>
              <w:bCs/>
              <w:sz w:val="24"/>
              <w:szCs w:val="24"/>
            </w:rPr>
            <w:fldChar w:fldCharType="begin"/>
          </w:r>
          <w:r w:rsidR="00D044B4" w:rsidRPr="00D044B4">
            <w:rPr>
              <w:b/>
              <w:bCs/>
              <w:sz w:val="24"/>
              <w:szCs w:val="24"/>
            </w:rPr>
            <w:instrText xml:space="preserve">CITATION Nea23 \l 2057 </w:instrText>
          </w:r>
          <w:r w:rsidR="00D044B4" w:rsidRPr="00D044B4">
            <w:rPr>
              <w:b/>
              <w:bCs/>
              <w:sz w:val="24"/>
              <w:szCs w:val="24"/>
            </w:rPr>
            <w:fldChar w:fldCharType="separate"/>
          </w:r>
          <w:r w:rsidR="00D044B4">
            <w:rPr>
              <w:b/>
              <w:bCs/>
              <w:noProof/>
              <w:sz w:val="24"/>
              <w:szCs w:val="24"/>
            </w:rPr>
            <w:t xml:space="preserve"> </w:t>
          </w:r>
          <w:r w:rsidR="00D044B4" w:rsidRPr="00D044B4">
            <w:rPr>
              <w:noProof/>
              <w:sz w:val="24"/>
              <w:szCs w:val="24"/>
            </w:rPr>
            <w:t>(Neath Port Talbot Council, 2024)</w:t>
          </w:r>
          <w:r w:rsidR="00D044B4" w:rsidRPr="00D044B4">
            <w:rPr>
              <w:b/>
              <w:bCs/>
              <w:sz w:val="24"/>
              <w:szCs w:val="24"/>
            </w:rPr>
            <w:fldChar w:fldCharType="end"/>
          </w:r>
        </w:sdtContent>
      </w:sdt>
      <w:bookmarkEnd w:id="19"/>
    </w:p>
    <w:p w14:paraId="3B80CB4A" w14:textId="217F7905" w:rsidR="00DE6ABA" w:rsidRDefault="00DE6ABA" w:rsidP="00DE6ABA">
      <w:pPr>
        <w:pStyle w:val="govuk-body"/>
        <w:spacing w:before="0" w:beforeAutospacing="0" w:after="300" w:afterAutospacing="0"/>
        <w:rPr>
          <w:rFonts w:asciiTheme="minorHAnsi" w:hAnsiTheme="minorHAnsi" w:cstheme="minorHAnsi"/>
          <w:color w:val="374151"/>
        </w:rPr>
      </w:pPr>
      <w:r w:rsidRPr="001523DF">
        <w:rPr>
          <w:rFonts w:asciiTheme="minorHAnsi" w:hAnsiTheme="minorHAnsi" w:cstheme="minorHAnsi"/>
          <w:noProof/>
          <w:color w:val="0B0C0C"/>
          <w14:ligatures w14:val="standardContextual"/>
        </w:rPr>
        <w:drawing>
          <wp:anchor distT="0" distB="0" distL="114300" distR="114300" simplePos="0" relativeHeight="251685888" behindDoc="0" locked="0" layoutInCell="1" allowOverlap="1" wp14:anchorId="581221E9" wp14:editId="683976A9">
            <wp:simplePos x="0" y="0"/>
            <wp:positionH relativeFrom="column">
              <wp:posOffset>-438150</wp:posOffset>
            </wp:positionH>
            <wp:positionV relativeFrom="paragraph">
              <wp:posOffset>4227195</wp:posOffset>
            </wp:positionV>
            <wp:extent cx="3748405" cy="3633470"/>
            <wp:effectExtent l="0" t="0" r="0" b="0"/>
            <wp:wrapSquare wrapText="bothSides"/>
            <wp:docPr id="184226973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269738" name="Picture 1842269738"/>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748405" cy="3633470"/>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cstheme="minorHAnsi"/>
          <w:noProof/>
          <w:color w:val="374151"/>
          <w14:ligatures w14:val="standardContextual"/>
        </w:rPr>
        <mc:AlternateContent>
          <mc:Choice Requires="wps">
            <w:drawing>
              <wp:anchor distT="0" distB="0" distL="114300" distR="114300" simplePos="0" relativeHeight="251698176" behindDoc="0" locked="0" layoutInCell="1" allowOverlap="1" wp14:anchorId="6066EC97" wp14:editId="1912B5FE">
                <wp:simplePos x="0" y="0"/>
                <wp:positionH relativeFrom="column">
                  <wp:posOffset>4061819</wp:posOffset>
                </wp:positionH>
                <wp:positionV relativeFrom="paragraph">
                  <wp:posOffset>3232123</wp:posOffset>
                </wp:positionV>
                <wp:extent cx="699549" cy="190831"/>
                <wp:effectExtent l="0" t="0" r="12065" b="12700"/>
                <wp:wrapNone/>
                <wp:docPr id="454792924" name="Oval 4"/>
                <wp:cNvGraphicFramePr/>
                <a:graphic xmlns:a="http://schemas.openxmlformats.org/drawingml/2006/main">
                  <a:graphicData uri="http://schemas.microsoft.com/office/word/2010/wordprocessingShape">
                    <wps:wsp>
                      <wps:cNvSpPr/>
                      <wps:spPr>
                        <a:xfrm>
                          <a:off x="0" y="0"/>
                          <a:ext cx="699549" cy="190831"/>
                        </a:xfrm>
                        <a:prstGeom prst="ellipse">
                          <a:avLst/>
                        </a:prstGeom>
                        <a:noFill/>
                        <a:ln>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7F62B19" id="Oval 4" o:spid="_x0000_s1026" style="position:absolute;margin-left:319.85pt;margin-top:254.5pt;width:55.1pt;height:15.0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" filled="f" strokecolor="red" strokeweight="1pt">
                <v:stroke joinstyle="miter"/>
              </v:oval>
            </w:pict>
          </mc:Fallback>
        </mc:AlternateContent>
      </w:r>
      <w:r>
        <w:rPr>
          <w:rFonts w:asciiTheme="minorHAnsi" w:hAnsiTheme="minorHAnsi" w:cstheme="minorHAnsi"/>
          <w:noProof/>
          <w:color w:val="374151"/>
          <w14:ligatures w14:val="standardContextual"/>
        </w:rPr>
        <mc:AlternateContent>
          <mc:Choice Requires="wps">
            <w:drawing>
              <wp:anchor distT="0" distB="0" distL="114300" distR="114300" simplePos="0" relativeHeight="251667456" behindDoc="0" locked="0" layoutInCell="1" allowOverlap="1" wp14:anchorId="70B27C5F" wp14:editId="5CA4ADCA">
                <wp:simplePos x="0" y="0"/>
                <wp:positionH relativeFrom="column">
                  <wp:posOffset>858105</wp:posOffset>
                </wp:positionH>
                <wp:positionV relativeFrom="paragraph">
                  <wp:posOffset>1292446</wp:posOffset>
                </wp:positionV>
                <wp:extent cx="826935" cy="294198"/>
                <wp:effectExtent l="0" t="0" r="11430" b="10795"/>
                <wp:wrapNone/>
                <wp:docPr id="128735631" name="Oval 4"/>
                <wp:cNvGraphicFramePr/>
                <a:graphic xmlns:a="http://schemas.openxmlformats.org/drawingml/2006/main">
                  <a:graphicData uri="http://schemas.microsoft.com/office/word/2010/wordprocessingShape">
                    <wps:wsp>
                      <wps:cNvSpPr/>
                      <wps:spPr>
                        <a:xfrm>
                          <a:off x="0" y="0"/>
                          <a:ext cx="826935" cy="294198"/>
                        </a:xfrm>
                        <a:prstGeom prst="ellipse">
                          <a:avLst/>
                        </a:prstGeom>
                        <a:noFill/>
                        <a:ln>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4171493" id="Oval 4" o:spid="_x0000_s1026" style="position:absolute;margin-left:67.55pt;margin-top:101.75pt;width:65.1pt;height:23.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" filled="f" strokecolor="red" strokeweight="1pt">
                <v:stroke joinstyle="miter"/>
              </v:oval>
            </w:pict>
          </mc:Fallback>
        </mc:AlternateContent>
      </w:r>
      <w:r w:rsidR="001523DF" w:rsidRPr="00546ADB">
        <w:rPr>
          <w:rFonts w:asciiTheme="minorHAnsi" w:hAnsiTheme="minorHAnsi" w:cstheme="minorHAnsi"/>
          <w:b/>
          <w:bCs/>
          <w:noProof/>
          <w:color w:val="0B0C0C"/>
          <w14:ligatures w14:val="standardContextual"/>
        </w:rPr>
        <w:drawing>
          <wp:anchor distT="0" distB="0" distL="114300" distR="114300" simplePos="0" relativeHeight="251664384" behindDoc="0" locked="0" layoutInCell="1" allowOverlap="1" wp14:anchorId="25AA9F93" wp14:editId="62977A3E">
            <wp:simplePos x="0" y="0"/>
            <wp:positionH relativeFrom="column">
              <wp:posOffset>-215044</wp:posOffset>
            </wp:positionH>
            <wp:positionV relativeFrom="paragraph">
              <wp:posOffset>69049</wp:posOffset>
            </wp:positionV>
            <wp:extent cx="3028315" cy="2686685"/>
            <wp:effectExtent l="0" t="0" r="0" b="5715"/>
            <wp:wrapSquare wrapText="bothSides"/>
            <wp:docPr id="1533238453" name="Picture 7" descr="A screenshot of a ser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238453" name="Picture 7" descr="A screenshot of a servic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028315" cy="2686685"/>
                    </a:xfrm>
                    <a:prstGeom prst="rect">
                      <a:avLst/>
                    </a:prstGeom>
                  </pic:spPr>
                </pic:pic>
              </a:graphicData>
            </a:graphic>
            <wp14:sizeRelH relativeFrom="page">
              <wp14:pctWidth>0</wp14:pctWidth>
            </wp14:sizeRelH>
            <wp14:sizeRelV relativeFrom="page">
              <wp14:pctHeight>0</wp14:pctHeight>
            </wp14:sizeRelV>
          </wp:anchor>
        </w:drawing>
      </w:r>
      <w:r w:rsidR="001523DF" w:rsidRPr="001523DF">
        <w:rPr>
          <w:rFonts w:asciiTheme="minorHAnsi" w:hAnsiTheme="minorHAnsi" w:cstheme="minorHAnsi"/>
          <w:color w:val="374151"/>
        </w:rPr>
        <w:t xml:space="preserve">Within the Neath Port Talbot County Borough Council's service tile labelled "parking, roads, and travel," accessing information on road-related issues requires navigating through a less direct link. By selecting "more information" and searching in smaller fonts, one can discover the option to "report a highway problem." </w:t>
      </w:r>
    </w:p>
    <w:p w14:paraId="0842D4EC" w14:textId="6B1F0E96" w:rsidR="00DE6ABA" w:rsidRPr="00DE6ABA" w:rsidRDefault="001523DF" w:rsidP="006F1FFF">
      <w:pPr>
        <w:pStyle w:val="govuk-body"/>
        <w:spacing w:before="0" w:beforeAutospacing="0" w:after="300" w:afterAutospacing="0"/>
        <w:rPr>
          <w:rFonts w:asciiTheme="minorHAnsi" w:hAnsiTheme="minorHAnsi" w:cstheme="minorHAnsi"/>
          <w:color w:val="0B0C0C"/>
        </w:rPr>
      </w:pPr>
      <w:r w:rsidRPr="001523DF">
        <w:rPr>
          <w:rFonts w:asciiTheme="minorHAnsi" w:hAnsiTheme="minorHAnsi" w:cstheme="minorHAnsi"/>
          <w:color w:val="374151"/>
        </w:rPr>
        <w:t>However, this does not specifically address roadkill, and the process for reporting roadkill is somewhat ambiguous and indirect.</w:t>
      </w:r>
      <w:r w:rsidR="006F1FFF" w:rsidRPr="006F1FFF">
        <w:rPr>
          <w:rFonts w:ascii="Segoe UI" w:hAnsi="Segoe UI" w:cs="Segoe UI"/>
          <w:color w:val="374151"/>
        </w:rPr>
        <w:t xml:space="preserve"> </w:t>
      </w:r>
    </w:p>
    <w:p w14:paraId="40B3859E" w14:textId="77777777" w:rsidR="00DE6ABA" w:rsidRDefault="00DE6ABA" w:rsidP="006F1FFF">
      <w:pPr>
        <w:pStyle w:val="govuk-body"/>
        <w:spacing w:before="0" w:beforeAutospacing="0" w:after="300" w:afterAutospacing="0"/>
        <w:rPr>
          <w:rFonts w:asciiTheme="minorHAnsi" w:hAnsiTheme="minorHAnsi" w:cstheme="minorHAnsi"/>
          <w:color w:val="374151"/>
        </w:rPr>
      </w:pPr>
      <w:r>
        <w:rPr>
          <w:rFonts w:asciiTheme="minorHAnsi" w:hAnsiTheme="minorHAnsi" w:cstheme="minorHAnsi"/>
          <w:color w:val="374151"/>
        </w:rPr>
        <w:t>When</w:t>
      </w:r>
      <w:r w:rsidR="006F1FFF" w:rsidRPr="006F1FFF">
        <w:rPr>
          <w:rFonts w:asciiTheme="minorHAnsi" w:hAnsiTheme="minorHAnsi" w:cstheme="minorHAnsi"/>
          <w:color w:val="374151"/>
        </w:rPr>
        <w:t xml:space="preserve"> reaching out to Neath Port Talbot Council for guidance on reporting roadkill, particularly along the M4 involving various species like foxes, badgers, rabbits, birds, and squirrels, their response redirected responsibility </w:t>
      </w:r>
      <w:r>
        <w:rPr>
          <w:rFonts w:asciiTheme="minorHAnsi" w:hAnsiTheme="minorHAnsi" w:cstheme="minorHAnsi"/>
          <w:color w:val="374151"/>
        </w:rPr>
        <w:t>straight t</w:t>
      </w:r>
      <w:r w:rsidR="006F1FFF" w:rsidRPr="006F1FFF">
        <w:rPr>
          <w:rFonts w:asciiTheme="minorHAnsi" w:hAnsiTheme="minorHAnsi" w:cstheme="minorHAnsi"/>
          <w:color w:val="374151"/>
        </w:rPr>
        <w:t xml:space="preserve">o the South Wales Trunk Road Agency (S.W.T.R.A). </w:t>
      </w:r>
    </w:p>
    <w:p w14:paraId="056231BD" w14:textId="1D7F88E5" w:rsidR="006F1FFF" w:rsidRDefault="006F1FFF" w:rsidP="006F1FFF">
      <w:pPr>
        <w:pStyle w:val="govuk-body"/>
        <w:spacing w:before="0" w:beforeAutospacing="0" w:after="300" w:afterAutospacing="0"/>
        <w:rPr>
          <w:rFonts w:asciiTheme="minorHAnsi" w:hAnsiTheme="minorHAnsi" w:cstheme="minorHAnsi"/>
          <w:color w:val="374151"/>
        </w:rPr>
      </w:pPr>
      <w:r w:rsidRPr="006F1FFF">
        <w:rPr>
          <w:rFonts w:asciiTheme="minorHAnsi" w:hAnsiTheme="minorHAnsi" w:cstheme="minorHAnsi"/>
          <w:color w:val="374151"/>
        </w:rPr>
        <w:t xml:space="preserve">They clarified that the M4 is not owned or maintained by the council and provided the contact number for S.W.T.R.A (0845 602 6020). </w:t>
      </w:r>
    </w:p>
    <w:p w14:paraId="12A6C024" w14:textId="27BC4698" w:rsidR="00DE6ABA" w:rsidRPr="009F2230" w:rsidRDefault="00DE6ABA" w:rsidP="00D44AB6">
      <w:pPr>
        <w:pStyle w:val="govuk-body"/>
        <w:spacing w:before="0" w:beforeAutospacing="0" w:after="300" w:afterAutospacing="0"/>
        <w:rPr>
          <w:rFonts w:asciiTheme="minorHAnsi" w:hAnsiTheme="minorHAnsi" w:cstheme="minorHAnsi"/>
          <w:color w:val="000000" w:themeColor="text1"/>
        </w:rPr>
      </w:pPr>
      <w:r>
        <w:rPr>
          <w:rFonts w:asciiTheme="minorHAnsi" w:hAnsiTheme="minorHAnsi" w:cstheme="minorHAnsi"/>
          <w:noProof/>
          <w:color w:val="0B0C0C"/>
          <w14:ligatures w14:val="standardContextual"/>
        </w:rPr>
        <w:lastRenderedPageBreak/>
        <w:drawing>
          <wp:anchor distT="0" distB="0" distL="114300" distR="114300" simplePos="0" relativeHeight="251699200" behindDoc="0" locked="0" layoutInCell="1" allowOverlap="1" wp14:anchorId="0800CA9E" wp14:editId="092EC711">
            <wp:simplePos x="0" y="0"/>
            <wp:positionH relativeFrom="column">
              <wp:posOffset>-35560</wp:posOffset>
            </wp:positionH>
            <wp:positionV relativeFrom="paragraph">
              <wp:posOffset>12700</wp:posOffset>
            </wp:positionV>
            <wp:extent cx="5672455" cy="3304540"/>
            <wp:effectExtent l="12700" t="12700" r="17145" b="10160"/>
            <wp:wrapSquare wrapText="bothSides"/>
            <wp:docPr id="931585290" name="Picture 15"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585290" name="Picture 15" descr="A screenshot of a websit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672455" cy="330454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6AD92332" w14:textId="0FCD0541" w:rsidR="004D0B9C" w:rsidRPr="009F2230" w:rsidRDefault="00DE6ABA" w:rsidP="00D44AB6">
      <w:pPr>
        <w:pStyle w:val="govuk-body"/>
        <w:spacing w:before="0" w:beforeAutospacing="0" w:after="300" w:afterAutospacing="0"/>
        <w:rPr>
          <w:rFonts w:asciiTheme="minorHAnsi" w:hAnsiTheme="minorHAnsi" w:cstheme="minorHAnsi"/>
          <w:color w:val="000000" w:themeColor="text1"/>
        </w:rPr>
      </w:pPr>
      <w:r w:rsidRPr="009F2230">
        <w:rPr>
          <w:rFonts w:asciiTheme="minorHAnsi" w:hAnsiTheme="minorHAnsi" w:cstheme="minorHAnsi"/>
          <w:color w:val="000000" w:themeColor="text1"/>
        </w:rPr>
        <w:t xml:space="preserve">Again, </w:t>
      </w:r>
      <w:r w:rsidR="009F2230" w:rsidRPr="009F2230">
        <w:rPr>
          <w:rFonts w:asciiTheme="minorHAnsi" w:hAnsiTheme="minorHAnsi" w:cstheme="minorHAnsi"/>
          <w:color w:val="000000" w:themeColor="text1"/>
        </w:rPr>
        <w:t xml:space="preserve">this raises </w:t>
      </w:r>
      <w:r w:rsidR="00D44AB6" w:rsidRPr="009F2230">
        <w:rPr>
          <w:rFonts w:asciiTheme="minorHAnsi" w:hAnsiTheme="minorHAnsi" w:cstheme="minorHAnsi"/>
          <w:color w:val="000000" w:themeColor="text1"/>
        </w:rPr>
        <w:t>further questions about the specificity of roadkill reporting for the M4 or A48</w:t>
      </w:r>
      <w:r w:rsidR="009F2230" w:rsidRPr="009F2230">
        <w:rPr>
          <w:rFonts w:asciiTheme="minorHAnsi" w:hAnsiTheme="minorHAnsi" w:cstheme="minorHAnsi"/>
          <w:color w:val="000000" w:themeColor="text1"/>
        </w:rPr>
        <w:t xml:space="preserve"> and why this information is not featured on the government website. </w:t>
      </w:r>
      <w:r w:rsidR="009F2230" w:rsidRPr="009F2230">
        <w:rPr>
          <w:rFonts w:asciiTheme="minorHAnsi" w:hAnsiTheme="minorHAnsi" w:cstheme="minorHAnsi"/>
          <w:color w:val="000000" w:themeColor="text1"/>
        </w:rPr>
        <w:t>The information provided is generic, lacking specific guidance beyond local councils under the "roads" category</w:t>
      </w:r>
      <w:r w:rsidR="009F2230" w:rsidRPr="009F2230">
        <w:rPr>
          <w:rFonts w:asciiTheme="minorHAnsi" w:hAnsiTheme="minorHAnsi" w:cstheme="minorHAnsi"/>
          <w:color w:val="000000" w:themeColor="text1"/>
        </w:rPr>
        <w:t xml:space="preserve">. </w:t>
      </w:r>
      <w:r w:rsidR="009F2230">
        <w:rPr>
          <w:rFonts w:asciiTheme="minorHAnsi" w:hAnsiTheme="minorHAnsi" w:cstheme="minorHAnsi"/>
          <w:color w:val="000000" w:themeColor="text1"/>
        </w:rPr>
        <w:t>T</w:t>
      </w:r>
      <w:r w:rsidR="00D44AB6" w:rsidRPr="009F2230">
        <w:rPr>
          <w:rFonts w:asciiTheme="minorHAnsi" w:hAnsiTheme="minorHAnsi" w:cstheme="minorHAnsi"/>
          <w:color w:val="000000" w:themeColor="text1"/>
        </w:rPr>
        <w:t>here is no mention of the South Wales Trunk Road Agency (S.W.T.R.A), which oversees the maintenance of the M4. The absence of such crucial details raises uncertainty about the appropriate channels for reporting roadkill incidents on these major roads, underscoring the need for comprehensive and accessible information to ensure an efficient reporting process that not only encourages public participation in reporting roadkill but also raises awareness about general reporting procedures</w:t>
      </w:r>
      <w:r w:rsidR="009F2230" w:rsidRPr="009F2230">
        <w:rPr>
          <w:rFonts w:asciiTheme="minorHAnsi" w:hAnsiTheme="minorHAnsi" w:cstheme="minorHAnsi"/>
          <w:color w:val="000000" w:themeColor="text1"/>
        </w:rPr>
        <w:t>.</w:t>
      </w:r>
    </w:p>
    <w:p w14:paraId="01791B6B" w14:textId="226864F3" w:rsidR="00E86195" w:rsidRDefault="00E86195" w:rsidP="005E5B2F">
      <w:pPr>
        <w:pStyle w:val="govuk-body"/>
        <w:spacing w:before="0" w:beforeAutospacing="0" w:after="300" w:afterAutospacing="0"/>
        <w:jc w:val="center"/>
        <w:rPr>
          <w:rFonts w:asciiTheme="minorHAnsi" w:hAnsiTheme="minorHAnsi" w:cstheme="minorHAnsi"/>
          <w:color w:val="0B0C0C"/>
        </w:rPr>
      </w:pPr>
    </w:p>
    <w:p w14:paraId="5CCB82ED" w14:textId="55A9DA7E" w:rsidR="004D0B9C" w:rsidRDefault="004D0B9C" w:rsidP="005E5B2F">
      <w:pPr>
        <w:pStyle w:val="govuk-body"/>
        <w:spacing w:before="0" w:beforeAutospacing="0" w:after="300" w:afterAutospacing="0"/>
        <w:jc w:val="center"/>
        <w:rPr>
          <w:rFonts w:asciiTheme="minorHAnsi" w:hAnsiTheme="minorHAnsi" w:cstheme="minorHAnsi"/>
          <w:color w:val="0B0C0C"/>
        </w:rPr>
      </w:pPr>
    </w:p>
    <w:p w14:paraId="46BA712A" w14:textId="303716A0" w:rsidR="004D0B9C" w:rsidRDefault="004D0B9C" w:rsidP="005E5B2F">
      <w:pPr>
        <w:pStyle w:val="govuk-body"/>
        <w:spacing w:before="0" w:beforeAutospacing="0" w:after="300" w:afterAutospacing="0"/>
        <w:jc w:val="center"/>
        <w:rPr>
          <w:rFonts w:asciiTheme="minorHAnsi" w:hAnsiTheme="minorHAnsi" w:cstheme="minorHAnsi"/>
          <w:color w:val="0B0C0C"/>
        </w:rPr>
      </w:pPr>
    </w:p>
    <w:p w14:paraId="665605B7" w14:textId="77777777" w:rsidR="00D044B4" w:rsidRDefault="004D0B9C" w:rsidP="00D24900">
      <w:pPr>
        <w:pStyle w:val="Heading2"/>
        <w:rPr>
          <w:b/>
          <w:bCs/>
          <w:sz w:val="32"/>
          <w:szCs w:val="32"/>
        </w:rPr>
      </w:pPr>
      <w:bookmarkStart w:id="20" w:name="_Toc156553707"/>
      <w:r w:rsidRPr="00EE6763">
        <w:rPr>
          <w:b/>
          <w:bCs/>
          <w:noProof/>
          <w:sz w:val="32"/>
          <w:szCs w:val="32"/>
        </w:rPr>
        <w:lastRenderedPageBreak/>
        <w:drawing>
          <wp:anchor distT="0" distB="0" distL="114300" distR="114300" simplePos="0" relativeHeight="251673600" behindDoc="0" locked="0" layoutInCell="1" allowOverlap="1" wp14:anchorId="45CC7EC0" wp14:editId="27FA9C7B">
            <wp:simplePos x="0" y="0"/>
            <wp:positionH relativeFrom="column">
              <wp:posOffset>47708</wp:posOffset>
            </wp:positionH>
            <wp:positionV relativeFrom="paragraph">
              <wp:posOffset>535830</wp:posOffset>
            </wp:positionV>
            <wp:extent cx="5731510" cy="3654425"/>
            <wp:effectExtent l="0" t="0" r="0" b="3175"/>
            <wp:wrapSquare wrapText="bothSides"/>
            <wp:docPr id="569421229" name="Picture 10"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421229" name="Picture 10" descr="A screenshot of a websit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654425"/>
                    </a:xfrm>
                    <a:prstGeom prst="rect">
                      <a:avLst/>
                    </a:prstGeom>
                  </pic:spPr>
                </pic:pic>
              </a:graphicData>
            </a:graphic>
            <wp14:sizeRelH relativeFrom="page">
              <wp14:pctWidth>0</wp14:pctWidth>
            </wp14:sizeRelH>
            <wp14:sizeRelV relativeFrom="page">
              <wp14:pctHeight>0</wp14:pctHeight>
            </wp14:sizeRelV>
          </wp:anchor>
        </w:drawing>
      </w:r>
      <w:r w:rsidR="005E5B2F" w:rsidRPr="00EE6763">
        <w:rPr>
          <w:b/>
          <w:bCs/>
          <w:sz w:val="32"/>
          <w:szCs w:val="32"/>
        </w:rPr>
        <w:t>City and County of Swansea Council</w:t>
      </w:r>
      <w:r w:rsidR="00546ADB" w:rsidRPr="00EE6763">
        <w:rPr>
          <w:b/>
          <w:bCs/>
          <w:sz w:val="32"/>
          <w:szCs w:val="32"/>
        </w:rPr>
        <w:t xml:space="preserve"> </w:t>
      </w:r>
      <w:r w:rsidR="00D24900" w:rsidRPr="00EE6763">
        <w:rPr>
          <w:b/>
          <w:bCs/>
          <w:sz w:val="32"/>
          <w:szCs w:val="32"/>
        </w:rPr>
        <w:t xml:space="preserve">- </w:t>
      </w:r>
      <w:proofErr w:type="spellStart"/>
      <w:r w:rsidR="00D24900" w:rsidRPr="00EE6763">
        <w:rPr>
          <w:b/>
          <w:bCs/>
          <w:sz w:val="32"/>
          <w:szCs w:val="32"/>
        </w:rPr>
        <w:t>Cyngor</w:t>
      </w:r>
      <w:proofErr w:type="spellEnd"/>
      <w:r w:rsidR="00D24900" w:rsidRPr="00EE6763">
        <w:rPr>
          <w:b/>
          <w:bCs/>
          <w:sz w:val="32"/>
          <w:szCs w:val="32"/>
        </w:rPr>
        <w:t xml:space="preserve"> Abertawe</w:t>
      </w:r>
      <w:bookmarkEnd w:id="20"/>
    </w:p>
    <w:p w14:paraId="36B51182" w14:textId="201B6DE1" w:rsidR="005E5B2F" w:rsidRPr="00D044B4" w:rsidRDefault="00D044B4" w:rsidP="00D24900">
      <w:pPr>
        <w:pStyle w:val="Heading2"/>
        <w:rPr>
          <w:b/>
          <w:bCs/>
          <w:sz w:val="22"/>
          <w:szCs w:val="22"/>
        </w:rPr>
      </w:pPr>
      <w:sdt>
        <w:sdtPr>
          <w:rPr>
            <w:b/>
            <w:bCs/>
            <w:sz w:val="22"/>
            <w:szCs w:val="22"/>
          </w:rPr>
          <w:id w:val="1321698475"/>
          <w:citation/>
        </w:sdtPr>
        <w:sdtContent>
          <w:r w:rsidRPr="00D044B4">
            <w:rPr>
              <w:b/>
              <w:bCs/>
              <w:sz w:val="22"/>
              <w:szCs w:val="22"/>
            </w:rPr>
            <w:fldChar w:fldCharType="begin"/>
          </w:r>
          <w:r w:rsidRPr="00D044B4">
            <w:rPr>
              <w:b/>
              <w:bCs/>
              <w:sz w:val="22"/>
              <w:szCs w:val="22"/>
            </w:rPr>
            <w:instrText xml:space="preserve"> CITATION Cyn24 \l 2057 </w:instrText>
          </w:r>
          <w:r w:rsidRPr="00D044B4">
            <w:rPr>
              <w:b/>
              <w:bCs/>
              <w:sz w:val="22"/>
              <w:szCs w:val="22"/>
            </w:rPr>
            <w:fldChar w:fldCharType="separate"/>
          </w:r>
          <w:bookmarkStart w:id="21" w:name="_Toc156553708"/>
          <w:r w:rsidRPr="00D044B4">
            <w:rPr>
              <w:noProof/>
              <w:sz w:val="22"/>
              <w:szCs w:val="22"/>
            </w:rPr>
            <w:t>(Cyngor Abertawe Swansea Council, 2024)</w:t>
          </w:r>
          <w:r w:rsidRPr="00D044B4">
            <w:rPr>
              <w:b/>
              <w:bCs/>
              <w:sz w:val="22"/>
              <w:szCs w:val="22"/>
            </w:rPr>
            <w:fldChar w:fldCharType="end"/>
          </w:r>
        </w:sdtContent>
      </w:sdt>
      <w:bookmarkEnd w:id="21"/>
    </w:p>
    <w:p w14:paraId="15E5CE6B" w14:textId="61200FD1" w:rsidR="00554234" w:rsidRDefault="00554234" w:rsidP="005E5B2F">
      <w:pPr>
        <w:pStyle w:val="govuk-body"/>
        <w:spacing w:before="0" w:beforeAutospacing="0" w:after="300" w:afterAutospacing="0"/>
        <w:jc w:val="center"/>
        <w:rPr>
          <w:rFonts w:asciiTheme="minorHAnsi" w:hAnsiTheme="minorHAnsi" w:cstheme="minorHAnsi"/>
          <w:color w:val="0B0C0C"/>
        </w:rPr>
      </w:pPr>
    </w:p>
    <w:p w14:paraId="3AC32DDB" w14:textId="77777777" w:rsidR="00D24900" w:rsidRDefault="00D24900" w:rsidP="004C0654">
      <w:pPr>
        <w:pStyle w:val="govuk-body"/>
        <w:spacing w:before="0" w:beforeAutospacing="0" w:after="300" w:afterAutospacing="0"/>
        <w:rPr>
          <w:rFonts w:asciiTheme="minorHAnsi" w:hAnsiTheme="minorHAnsi" w:cstheme="minorHAnsi"/>
          <w:color w:val="374151"/>
        </w:rPr>
      </w:pPr>
    </w:p>
    <w:p w14:paraId="34A8D50C" w14:textId="05EBC207" w:rsidR="00554234" w:rsidRPr="00D24900" w:rsidRDefault="004C0654" w:rsidP="004C0654">
      <w:pPr>
        <w:pStyle w:val="govuk-body"/>
        <w:spacing w:before="0" w:beforeAutospacing="0" w:after="300" w:afterAutospacing="0"/>
        <w:rPr>
          <w:rFonts w:asciiTheme="minorHAnsi" w:hAnsiTheme="minorHAnsi" w:cstheme="minorHAnsi"/>
          <w:color w:val="0B0C0C"/>
        </w:rPr>
      </w:pPr>
      <w:r w:rsidRPr="00D24900">
        <w:rPr>
          <w:rFonts w:asciiTheme="minorHAnsi" w:hAnsiTheme="minorHAnsi" w:cstheme="minorHAnsi"/>
          <w:color w:val="374151"/>
        </w:rPr>
        <w:t>While exploring the Swansea Council (</w:t>
      </w:r>
      <w:proofErr w:type="spellStart"/>
      <w:r w:rsidRPr="00D24900">
        <w:rPr>
          <w:rFonts w:asciiTheme="minorHAnsi" w:hAnsiTheme="minorHAnsi" w:cstheme="minorHAnsi"/>
          <w:color w:val="374151"/>
        </w:rPr>
        <w:t>Cyngor</w:t>
      </w:r>
      <w:proofErr w:type="spellEnd"/>
      <w:r w:rsidRPr="00D24900">
        <w:rPr>
          <w:rFonts w:asciiTheme="minorHAnsi" w:hAnsiTheme="minorHAnsi" w:cstheme="minorHAnsi"/>
          <w:color w:val="374151"/>
        </w:rPr>
        <w:t xml:space="preserve"> Abertawe) website, the government link directs users to a blunt "dead animals" page, explicitly noting the council's non-collection policy for small animals such as hedgehogs. This raises concerns about the reporting process, particularly regarding potential connections between deceased animals as a food source for larger species like foxes. </w:t>
      </w:r>
      <w:r w:rsidR="006F1FFF" w:rsidRPr="006F1FFF">
        <w:rPr>
          <w:rFonts w:asciiTheme="minorHAnsi" w:hAnsiTheme="minorHAnsi" w:cstheme="minorHAnsi"/>
          <w:color w:val="374151"/>
        </w:rPr>
        <w:t>While providing an email contact for communication, the lack of specific instructions and clear guidance, apart from reaching out via email, might discourage individuals</w:t>
      </w:r>
      <w:r w:rsidR="006F1FFF">
        <w:rPr>
          <w:rFonts w:ascii="Segoe UI" w:hAnsi="Segoe UI" w:cs="Segoe UI"/>
          <w:color w:val="374151"/>
        </w:rPr>
        <w:t>.</w:t>
      </w:r>
      <w:r w:rsidR="006F1FFF" w:rsidRPr="00D24900">
        <w:rPr>
          <w:rFonts w:asciiTheme="minorHAnsi" w:hAnsiTheme="minorHAnsi" w:cstheme="minorHAnsi"/>
          <w:color w:val="374151"/>
        </w:rPr>
        <w:t xml:space="preserve"> This</w:t>
      </w:r>
      <w:r w:rsidRPr="00D24900">
        <w:rPr>
          <w:rFonts w:asciiTheme="minorHAnsi" w:hAnsiTheme="minorHAnsi" w:cstheme="minorHAnsi"/>
          <w:color w:val="374151"/>
        </w:rPr>
        <w:t xml:space="preserve"> situation underscores the need for clearer instructions to ensure effective and efficient reporting of incidents involving small and potentially impactful animal deaths within the Swansea Council jurisdiction.</w:t>
      </w:r>
    </w:p>
    <w:p w14:paraId="0633F1AF" w14:textId="06B7200C" w:rsidR="00554234" w:rsidRDefault="00554234" w:rsidP="005E5B2F">
      <w:pPr>
        <w:pStyle w:val="govuk-body"/>
        <w:spacing w:before="0" w:beforeAutospacing="0" w:after="300" w:afterAutospacing="0"/>
        <w:jc w:val="center"/>
        <w:rPr>
          <w:rFonts w:asciiTheme="minorHAnsi" w:hAnsiTheme="minorHAnsi" w:cstheme="minorHAnsi"/>
          <w:color w:val="0B0C0C"/>
        </w:rPr>
      </w:pPr>
    </w:p>
    <w:p w14:paraId="46A5CFEE" w14:textId="77777777" w:rsidR="00554234" w:rsidRDefault="00554234" w:rsidP="005E5B2F">
      <w:pPr>
        <w:pStyle w:val="govuk-body"/>
        <w:spacing w:before="0" w:beforeAutospacing="0" w:after="300" w:afterAutospacing="0"/>
        <w:jc w:val="center"/>
        <w:rPr>
          <w:rFonts w:asciiTheme="minorHAnsi" w:hAnsiTheme="minorHAnsi" w:cstheme="minorHAnsi"/>
          <w:color w:val="0B0C0C"/>
        </w:rPr>
      </w:pPr>
    </w:p>
    <w:p w14:paraId="001F6FFF" w14:textId="77777777" w:rsidR="00554234" w:rsidRDefault="00554234" w:rsidP="005E5B2F">
      <w:pPr>
        <w:pStyle w:val="govuk-body"/>
        <w:spacing w:before="0" w:beforeAutospacing="0" w:after="300" w:afterAutospacing="0"/>
        <w:jc w:val="center"/>
        <w:rPr>
          <w:rFonts w:asciiTheme="minorHAnsi" w:hAnsiTheme="minorHAnsi" w:cstheme="minorHAnsi"/>
          <w:color w:val="0B0C0C"/>
        </w:rPr>
      </w:pPr>
    </w:p>
    <w:p w14:paraId="2A2C905D" w14:textId="77777777" w:rsidR="00554234" w:rsidRDefault="00554234" w:rsidP="005E5B2F">
      <w:pPr>
        <w:pStyle w:val="govuk-body"/>
        <w:spacing w:before="0" w:beforeAutospacing="0" w:after="300" w:afterAutospacing="0"/>
        <w:jc w:val="center"/>
        <w:rPr>
          <w:rFonts w:asciiTheme="minorHAnsi" w:hAnsiTheme="minorHAnsi" w:cstheme="minorHAnsi"/>
          <w:color w:val="0B0C0C"/>
        </w:rPr>
      </w:pPr>
    </w:p>
    <w:p w14:paraId="77B6E34B" w14:textId="77777777" w:rsidR="00554234" w:rsidRDefault="00554234" w:rsidP="005E5B2F">
      <w:pPr>
        <w:pStyle w:val="govuk-body"/>
        <w:spacing w:before="0" w:beforeAutospacing="0" w:after="300" w:afterAutospacing="0"/>
        <w:jc w:val="center"/>
        <w:rPr>
          <w:rFonts w:asciiTheme="minorHAnsi" w:hAnsiTheme="minorHAnsi" w:cstheme="minorHAnsi"/>
          <w:color w:val="0B0C0C"/>
        </w:rPr>
      </w:pPr>
    </w:p>
    <w:p w14:paraId="380D2936" w14:textId="77777777" w:rsidR="00D044B4" w:rsidRDefault="00554234" w:rsidP="00546ADB">
      <w:pPr>
        <w:pStyle w:val="Heading2"/>
        <w:rPr>
          <w:b/>
          <w:bCs/>
          <w:sz w:val="32"/>
          <w:szCs w:val="32"/>
        </w:rPr>
      </w:pPr>
      <w:bookmarkStart w:id="22" w:name="_Toc156553709"/>
      <w:r w:rsidRPr="00EE6763">
        <w:rPr>
          <w:b/>
          <w:bCs/>
          <w:noProof/>
          <w:sz w:val="32"/>
          <w:szCs w:val="32"/>
        </w:rPr>
        <w:lastRenderedPageBreak/>
        <mc:AlternateContent>
          <mc:Choice Requires="wps">
            <w:drawing>
              <wp:anchor distT="0" distB="0" distL="114300" distR="114300" simplePos="0" relativeHeight="251662336" behindDoc="0" locked="0" layoutInCell="1" allowOverlap="1" wp14:anchorId="2F8A7E0C" wp14:editId="74067848">
                <wp:simplePos x="0" y="0"/>
                <wp:positionH relativeFrom="column">
                  <wp:posOffset>47707</wp:posOffset>
                </wp:positionH>
                <wp:positionV relativeFrom="paragraph">
                  <wp:posOffset>5486400</wp:posOffset>
                </wp:positionV>
                <wp:extent cx="1089329" cy="182880"/>
                <wp:effectExtent l="0" t="0" r="15875" b="7620"/>
                <wp:wrapNone/>
                <wp:docPr id="979308239" name="Oval 4"/>
                <wp:cNvGraphicFramePr/>
                <a:graphic xmlns:a="http://schemas.openxmlformats.org/drawingml/2006/main">
                  <a:graphicData uri="http://schemas.microsoft.com/office/word/2010/wordprocessingShape">
                    <wps:wsp>
                      <wps:cNvSpPr/>
                      <wps:spPr>
                        <a:xfrm>
                          <a:off x="0" y="0"/>
                          <a:ext cx="1089329" cy="182880"/>
                        </a:xfrm>
                        <a:prstGeom prst="ellipse">
                          <a:avLst/>
                        </a:prstGeom>
                        <a:noFill/>
                        <a:ln>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BA8E6F" id="Oval 4" o:spid="_x0000_s1026" style="position:absolute;margin-left:3.75pt;margin-top:6in;width:85.75pt;height:14.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" filled="f" strokecolor="red" strokeweight="1pt">
                <v:stroke joinstyle="miter"/>
              </v:oval>
            </w:pict>
          </mc:Fallback>
        </mc:AlternateContent>
      </w:r>
      <w:r w:rsidRPr="00EE6763">
        <w:rPr>
          <w:b/>
          <w:bCs/>
          <w:noProof/>
          <w:sz w:val="32"/>
          <w:szCs w:val="32"/>
        </w:rPr>
        <w:drawing>
          <wp:anchor distT="0" distB="0" distL="114300" distR="114300" simplePos="0" relativeHeight="251660288" behindDoc="0" locked="0" layoutInCell="1" allowOverlap="1" wp14:anchorId="2C6F4B1F" wp14:editId="05C0AED8">
            <wp:simplePos x="0" y="0"/>
            <wp:positionH relativeFrom="column">
              <wp:posOffset>47625</wp:posOffset>
            </wp:positionH>
            <wp:positionV relativeFrom="paragraph">
              <wp:posOffset>3848100</wp:posOffset>
            </wp:positionV>
            <wp:extent cx="5687060" cy="2003425"/>
            <wp:effectExtent l="0" t="0" r="2540" b="3175"/>
            <wp:wrapSquare wrapText="bothSides"/>
            <wp:docPr id="1600704626"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704626" name="Picture 5" descr="A screenshot of a computer&#10;&#10;Description automatically generated"/>
                    <pic:cNvPicPr/>
                  </pic:nvPicPr>
                  <pic:blipFill rotWithShape="1">
                    <a:blip r:embed="rId23" cstate="print">
                      <a:extLst>
                        <a:ext uri="{28A0092B-C50C-407E-A947-70E740481C1C}">
                          <a14:useLocalDpi xmlns:a14="http://schemas.microsoft.com/office/drawing/2010/main" val="0"/>
                        </a:ext>
                      </a:extLst>
                    </a:blip>
                    <a:srcRect r="27860"/>
                    <a:stretch/>
                  </pic:blipFill>
                  <pic:spPr bwMode="auto">
                    <a:xfrm>
                      <a:off x="0" y="0"/>
                      <a:ext cx="5687060" cy="2003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E6763">
        <w:rPr>
          <w:b/>
          <w:bCs/>
          <w:noProof/>
          <w:sz w:val="32"/>
          <w:szCs w:val="32"/>
        </w:rPr>
        <mc:AlternateContent>
          <mc:Choice Requires="wps">
            <w:drawing>
              <wp:anchor distT="0" distB="0" distL="114300" distR="114300" simplePos="0" relativeHeight="251659264" behindDoc="0" locked="0" layoutInCell="1" allowOverlap="1" wp14:anchorId="71D0995D" wp14:editId="0041FBC2">
                <wp:simplePos x="0" y="0"/>
                <wp:positionH relativeFrom="column">
                  <wp:posOffset>2878290</wp:posOffset>
                </wp:positionH>
                <wp:positionV relativeFrom="paragraph">
                  <wp:posOffset>2003370</wp:posOffset>
                </wp:positionV>
                <wp:extent cx="858741" cy="143123"/>
                <wp:effectExtent l="0" t="0" r="17780" b="9525"/>
                <wp:wrapNone/>
                <wp:docPr id="709090779" name="Oval 4"/>
                <wp:cNvGraphicFramePr/>
                <a:graphic xmlns:a="http://schemas.openxmlformats.org/drawingml/2006/main">
                  <a:graphicData uri="http://schemas.microsoft.com/office/word/2010/wordprocessingShape">
                    <wps:wsp>
                      <wps:cNvSpPr/>
                      <wps:spPr>
                        <a:xfrm>
                          <a:off x="0" y="0"/>
                          <a:ext cx="858741" cy="143123"/>
                        </a:xfrm>
                        <a:prstGeom prst="ellipse">
                          <a:avLst/>
                        </a:prstGeom>
                        <a:noFill/>
                        <a:ln>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AE10B4F" id="Oval 4" o:spid="_x0000_s1026" style="position:absolute;margin-left:226.65pt;margin-top:157.75pt;width:67.6pt;height:11.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" filled="f" strokecolor="red" strokeweight="1pt">
                <v:stroke joinstyle="miter"/>
              </v:oval>
            </w:pict>
          </mc:Fallback>
        </mc:AlternateContent>
      </w:r>
      <w:r w:rsidR="00546ADB" w:rsidRPr="00EE6763">
        <w:rPr>
          <w:b/>
          <w:bCs/>
          <w:sz w:val="32"/>
          <w:szCs w:val="32"/>
        </w:rPr>
        <w:t xml:space="preserve">Cymgor Sie Gar, </w:t>
      </w:r>
      <w:r w:rsidR="005E5B2F" w:rsidRPr="00EE6763">
        <w:rPr>
          <w:b/>
          <w:bCs/>
          <w:sz w:val="32"/>
          <w:szCs w:val="32"/>
        </w:rPr>
        <w:t>Carmarthenshire County Council</w:t>
      </w:r>
      <w:bookmarkEnd w:id="22"/>
    </w:p>
    <w:p w14:paraId="38B4F71A" w14:textId="776A2F8E" w:rsidR="005E5B2F" w:rsidRPr="00D044B4" w:rsidRDefault="00D044B4" w:rsidP="00546ADB">
      <w:pPr>
        <w:pStyle w:val="Heading2"/>
        <w:rPr>
          <w:b/>
          <w:bCs/>
          <w:sz w:val="22"/>
          <w:szCs w:val="22"/>
        </w:rPr>
      </w:pPr>
      <w:sdt>
        <w:sdtPr>
          <w:rPr>
            <w:b/>
            <w:bCs/>
            <w:sz w:val="22"/>
            <w:szCs w:val="22"/>
          </w:rPr>
          <w:id w:val="934866000"/>
          <w:citation/>
        </w:sdtPr>
        <w:sdtContent>
          <w:r w:rsidRPr="00D044B4">
            <w:rPr>
              <w:b/>
              <w:bCs/>
              <w:sz w:val="22"/>
              <w:szCs w:val="22"/>
            </w:rPr>
            <w:fldChar w:fldCharType="begin"/>
          </w:r>
          <w:r w:rsidRPr="00D044B4">
            <w:rPr>
              <w:b/>
              <w:bCs/>
              <w:sz w:val="22"/>
              <w:szCs w:val="22"/>
            </w:rPr>
            <w:instrText xml:space="preserve">CITATION Car231 \l 2057 </w:instrText>
          </w:r>
          <w:r w:rsidRPr="00D044B4">
            <w:rPr>
              <w:b/>
              <w:bCs/>
              <w:sz w:val="22"/>
              <w:szCs w:val="22"/>
            </w:rPr>
            <w:fldChar w:fldCharType="separate"/>
          </w:r>
          <w:bookmarkStart w:id="23" w:name="_Toc156553710"/>
          <w:r w:rsidRPr="00D044B4">
            <w:rPr>
              <w:noProof/>
              <w:sz w:val="22"/>
              <w:szCs w:val="22"/>
            </w:rPr>
            <w:t>(Carmarthenshire County Council, 2024)</w:t>
          </w:r>
          <w:r w:rsidRPr="00D044B4">
            <w:rPr>
              <w:b/>
              <w:bCs/>
              <w:sz w:val="22"/>
              <w:szCs w:val="22"/>
            </w:rPr>
            <w:fldChar w:fldCharType="end"/>
          </w:r>
        </w:sdtContent>
      </w:sdt>
      <w:bookmarkEnd w:id="23"/>
    </w:p>
    <w:p w14:paraId="52DD81B9" w14:textId="6D138E6C" w:rsidR="00554234" w:rsidRDefault="00D044B4" w:rsidP="005E5B2F">
      <w:pPr>
        <w:pStyle w:val="govuk-body"/>
        <w:spacing w:before="0" w:beforeAutospacing="0" w:after="300" w:afterAutospacing="0"/>
        <w:jc w:val="center"/>
        <w:rPr>
          <w:rFonts w:asciiTheme="minorHAnsi" w:hAnsiTheme="minorHAnsi" w:cstheme="minorHAnsi"/>
          <w:color w:val="0B0C0C"/>
        </w:rPr>
      </w:pPr>
      <w:r w:rsidRPr="00EE6763">
        <w:rPr>
          <w:b/>
          <w:bCs/>
          <w:noProof/>
          <w:sz w:val="32"/>
          <w:szCs w:val="32"/>
        </w:rPr>
        <w:drawing>
          <wp:anchor distT="0" distB="0" distL="114300" distR="114300" simplePos="0" relativeHeight="251658240" behindDoc="0" locked="0" layoutInCell="1" allowOverlap="1" wp14:anchorId="42CEBEB7" wp14:editId="66713543">
            <wp:simplePos x="0" y="0"/>
            <wp:positionH relativeFrom="column">
              <wp:posOffset>46990</wp:posOffset>
            </wp:positionH>
            <wp:positionV relativeFrom="paragraph">
              <wp:posOffset>260734</wp:posOffset>
            </wp:positionV>
            <wp:extent cx="5731510" cy="3307080"/>
            <wp:effectExtent l="0" t="0" r="0" b="0"/>
            <wp:wrapSquare wrapText="bothSides"/>
            <wp:docPr id="824037701"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037701" name="Picture 3" descr="A screenshot of a compute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307080"/>
                    </a:xfrm>
                    <a:prstGeom prst="rect">
                      <a:avLst/>
                    </a:prstGeom>
                  </pic:spPr>
                </pic:pic>
              </a:graphicData>
            </a:graphic>
            <wp14:sizeRelH relativeFrom="page">
              <wp14:pctWidth>0</wp14:pctWidth>
            </wp14:sizeRelH>
            <wp14:sizeRelV relativeFrom="page">
              <wp14:pctHeight>0</wp14:pctHeight>
            </wp14:sizeRelV>
          </wp:anchor>
        </w:drawing>
      </w:r>
    </w:p>
    <w:p w14:paraId="73E25658" w14:textId="77777777" w:rsidR="00954E54" w:rsidRDefault="00954E54" w:rsidP="00954E54">
      <w:pPr>
        <w:pStyle w:val="govuk-body"/>
        <w:spacing w:before="0" w:beforeAutospacing="0" w:after="300" w:afterAutospacing="0"/>
        <w:rPr>
          <w:rFonts w:asciiTheme="minorHAnsi" w:hAnsiTheme="minorHAnsi" w:cstheme="minorHAnsi"/>
          <w:color w:val="000000" w:themeColor="text1"/>
        </w:rPr>
      </w:pPr>
      <w:r w:rsidRPr="00954E54">
        <w:rPr>
          <w:rFonts w:asciiTheme="minorHAnsi" w:hAnsiTheme="minorHAnsi" w:cstheme="minorHAnsi"/>
          <w:color w:val="000000" w:themeColor="text1"/>
        </w:rPr>
        <w:t xml:space="preserve">The Carmarthenshire County Council's website provides a user-friendly experience when it comes to locating a dedicated link for reporting deceased animals on the road. The site's intuitive design facilitates the process, ensuring that users can easily navigate and access the relevant section for submitting information about roadkill incidents. </w:t>
      </w:r>
    </w:p>
    <w:p w14:paraId="466E8C22" w14:textId="77777777" w:rsidR="009E1C35" w:rsidRDefault="00954E54" w:rsidP="00954E54">
      <w:pPr>
        <w:pStyle w:val="govuk-body"/>
        <w:spacing w:before="0" w:beforeAutospacing="0" w:after="300" w:afterAutospacing="0"/>
        <w:rPr>
          <w:rFonts w:asciiTheme="minorHAnsi" w:hAnsiTheme="minorHAnsi" w:cstheme="minorHAnsi"/>
          <w:color w:val="000000" w:themeColor="text1"/>
        </w:rPr>
      </w:pPr>
      <w:r w:rsidRPr="00954E54">
        <w:rPr>
          <w:rFonts w:asciiTheme="minorHAnsi" w:hAnsiTheme="minorHAnsi" w:cstheme="minorHAnsi"/>
          <w:color w:val="000000" w:themeColor="text1"/>
        </w:rPr>
        <w:t>This straightforward approach not only enhances user satisfaction but also streamlines the reporting system, fostering a more efficient and responsive mechanism for addressing roadkill concerns</w:t>
      </w:r>
      <w:r>
        <w:rPr>
          <w:rFonts w:asciiTheme="minorHAnsi" w:hAnsiTheme="minorHAnsi" w:cstheme="minorHAnsi"/>
          <w:color w:val="000000" w:themeColor="text1"/>
        </w:rPr>
        <w:t>. However, a notable issue arises when</w:t>
      </w:r>
      <w:r w:rsidR="009E1C35">
        <w:rPr>
          <w:rFonts w:asciiTheme="minorHAnsi" w:hAnsiTheme="minorHAnsi" w:cstheme="minorHAnsi"/>
          <w:color w:val="000000" w:themeColor="text1"/>
        </w:rPr>
        <w:t xml:space="preserve"> considering the guidelines specifying a prompt collection of roadkill within 72 hours of reporting. </w:t>
      </w:r>
    </w:p>
    <w:p w14:paraId="42C60BB9" w14:textId="504FCA10" w:rsidR="00954E54" w:rsidRDefault="009E1C35" w:rsidP="00954E54">
      <w:pPr>
        <w:pStyle w:val="govuk-body"/>
        <w:spacing w:before="0" w:beforeAutospacing="0" w:after="300" w:afterAutospacing="0"/>
        <w:rPr>
          <w:rFonts w:asciiTheme="minorHAnsi" w:hAnsiTheme="minorHAnsi" w:cstheme="minorHAnsi"/>
          <w:color w:val="000000" w:themeColor="text1"/>
        </w:rPr>
      </w:pPr>
      <w:r>
        <w:rPr>
          <w:rFonts w:asciiTheme="minorHAnsi" w:hAnsiTheme="minorHAnsi" w:cstheme="minorHAnsi"/>
          <w:color w:val="000000" w:themeColor="text1"/>
        </w:rPr>
        <w:t xml:space="preserve">The continuous persistence of carcasses on roads for periods exceeding weeks raises legitimate concerns regarding the effectiveness and efficiency of the current roadkill management system in place. Despite the counties established protocols emphasising a swift removal, delays in the execution imply a breakdown in the procedures. </w:t>
      </w:r>
    </w:p>
    <w:p w14:paraId="60894D10" w14:textId="1EAF41C2" w:rsidR="009E1C35" w:rsidRDefault="009E1C35" w:rsidP="00954E54">
      <w:pPr>
        <w:pStyle w:val="govuk-body"/>
        <w:spacing w:before="0" w:beforeAutospacing="0" w:after="300" w:afterAutospacing="0"/>
        <w:rPr>
          <w:rFonts w:asciiTheme="minorHAnsi" w:hAnsiTheme="minorHAnsi" w:cstheme="minorHAnsi"/>
          <w:color w:val="000000" w:themeColor="text1"/>
        </w:rPr>
      </w:pPr>
      <w:r>
        <w:rPr>
          <w:rFonts w:asciiTheme="minorHAnsi" w:hAnsiTheme="minorHAnsi" w:cstheme="minorHAnsi"/>
          <w:color w:val="000000" w:themeColor="text1"/>
        </w:rPr>
        <w:lastRenderedPageBreak/>
        <w:t xml:space="preserve">The root cause may lie in public awareness, uncertainty with regards to whether said roadkill has been already reported, and the time-consuming and detailed nature of the reporting process. </w:t>
      </w:r>
    </w:p>
    <w:p w14:paraId="29C23351" w14:textId="7153A9FA" w:rsidR="009E1C35" w:rsidRDefault="00E86195" w:rsidP="00954E54">
      <w:pPr>
        <w:pStyle w:val="govuk-body"/>
        <w:spacing w:before="0" w:beforeAutospacing="0" w:after="300" w:afterAutospacing="0"/>
        <w:rPr>
          <w:rFonts w:asciiTheme="minorHAnsi" w:hAnsiTheme="minorHAnsi" w:cstheme="minorHAnsi"/>
          <w:color w:val="000000" w:themeColor="text1"/>
        </w:rPr>
      </w:pPr>
      <w:r>
        <w:rPr>
          <w:rFonts w:asciiTheme="minorHAnsi" w:hAnsiTheme="minorHAnsi" w:cstheme="minorHAnsi"/>
          <w:noProof/>
          <w:color w:val="374151"/>
          <w14:ligatures w14:val="standardContextual"/>
        </w:rPr>
        <w:drawing>
          <wp:anchor distT="0" distB="0" distL="114300" distR="114300" simplePos="0" relativeHeight="251663360" behindDoc="0" locked="0" layoutInCell="1" allowOverlap="1" wp14:anchorId="3AB8926F" wp14:editId="4D00A0B1">
            <wp:simplePos x="0" y="0"/>
            <wp:positionH relativeFrom="column">
              <wp:posOffset>7620</wp:posOffset>
            </wp:positionH>
            <wp:positionV relativeFrom="paragraph">
              <wp:posOffset>895543</wp:posOffset>
            </wp:positionV>
            <wp:extent cx="5731510" cy="2781935"/>
            <wp:effectExtent l="0" t="0" r="0" b="0"/>
            <wp:wrapSquare wrapText="bothSides"/>
            <wp:docPr id="1425846551" name="Picture 6" descr="A map of the wor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846551" name="Picture 6" descr="A map of the world&#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781935"/>
                    </a:xfrm>
                    <a:prstGeom prst="rect">
                      <a:avLst/>
                    </a:prstGeom>
                  </pic:spPr>
                </pic:pic>
              </a:graphicData>
            </a:graphic>
            <wp14:sizeRelH relativeFrom="page">
              <wp14:pctWidth>0</wp14:pctWidth>
            </wp14:sizeRelH>
            <wp14:sizeRelV relativeFrom="page">
              <wp14:pctHeight>0</wp14:pctHeight>
            </wp14:sizeRelV>
          </wp:anchor>
        </w:drawing>
      </w:r>
      <w:r w:rsidR="009E1C35">
        <w:rPr>
          <w:rFonts w:asciiTheme="minorHAnsi" w:hAnsiTheme="minorHAnsi" w:cstheme="minorHAnsi"/>
          <w:color w:val="000000" w:themeColor="text1"/>
        </w:rPr>
        <w:t xml:space="preserve">Addressing these factors are essential to enhance the overall efficiency of roadkill management. </w:t>
      </w:r>
      <w:r>
        <w:rPr>
          <w:rFonts w:asciiTheme="minorHAnsi" w:hAnsiTheme="minorHAnsi" w:cstheme="minorHAnsi"/>
          <w:color w:val="000000" w:themeColor="text1"/>
        </w:rPr>
        <w:t>In a fast-paced world focused on quick services, a less-time consuming and intricate process is definetly needed to make a difference in the engagement of the publics contribution to reporting roadkill.</w:t>
      </w:r>
    </w:p>
    <w:p w14:paraId="103B5E88" w14:textId="28DE044F" w:rsidR="00E86195" w:rsidRDefault="00E86195" w:rsidP="00954E54">
      <w:pPr>
        <w:pStyle w:val="govuk-body"/>
        <w:spacing w:before="0" w:beforeAutospacing="0" w:after="300" w:afterAutospacing="0"/>
        <w:rPr>
          <w:rFonts w:asciiTheme="minorHAnsi" w:hAnsiTheme="minorHAnsi" w:cstheme="minorHAnsi"/>
          <w:color w:val="000000" w:themeColor="text1"/>
        </w:rPr>
      </w:pPr>
    </w:p>
    <w:p w14:paraId="5B1D77D9" w14:textId="24603A6F" w:rsidR="00DC2DD4" w:rsidRDefault="00DC2DD4" w:rsidP="00DC2DD4">
      <w:pPr>
        <w:rPr>
          <w:rFonts w:asciiTheme="minorHAnsi" w:hAnsiTheme="minorHAnsi" w:cstheme="minorHAnsi"/>
          <w:color w:val="374151"/>
        </w:rPr>
      </w:pPr>
      <w:r w:rsidRPr="00DC2DD4">
        <w:rPr>
          <w:rFonts w:asciiTheme="minorHAnsi" w:hAnsiTheme="minorHAnsi" w:cstheme="minorHAnsi"/>
          <w:color w:val="374151"/>
        </w:rPr>
        <w:t>The results of this objective indicate a lack of coherence between the specified counties and the government page, possibly contributing to</w:t>
      </w:r>
      <w:r>
        <w:rPr>
          <w:rFonts w:asciiTheme="minorHAnsi" w:hAnsiTheme="minorHAnsi" w:cstheme="minorHAnsi"/>
          <w:color w:val="374151"/>
        </w:rPr>
        <w:t xml:space="preserve"> the</w:t>
      </w:r>
      <w:r w:rsidRPr="00DC2DD4">
        <w:rPr>
          <w:rFonts w:asciiTheme="minorHAnsi" w:hAnsiTheme="minorHAnsi" w:cstheme="minorHAnsi"/>
          <w:color w:val="374151"/>
        </w:rPr>
        <w:t xml:space="preserve"> inadequate public awareness regarding roadkill reporting procedures. </w:t>
      </w:r>
    </w:p>
    <w:p w14:paraId="219CA1FC" w14:textId="44EAD9BD" w:rsidR="00DC2DD4" w:rsidRDefault="00DC2DD4" w:rsidP="00DC2DD4">
      <w:pPr>
        <w:rPr>
          <w:rFonts w:asciiTheme="minorHAnsi" w:hAnsiTheme="minorHAnsi" w:cstheme="minorHAnsi"/>
          <w:color w:val="374151"/>
        </w:rPr>
      </w:pPr>
      <w:r>
        <w:rPr>
          <w:rFonts w:asciiTheme="minorHAnsi" w:hAnsiTheme="minorHAnsi" w:cstheme="minorHAnsi"/>
          <w:noProof/>
          <w:color w:val="374151"/>
          <w14:ligatures w14:val="standardContextual"/>
        </w:rPr>
        <w:drawing>
          <wp:anchor distT="0" distB="0" distL="114300" distR="114300" simplePos="0" relativeHeight="251686912" behindDoc="0" locked="0" layoutInCell="1" allowOverlap="1" wp14:anchorId="5673D4CF" wp14:editId="47542D8C">
            <wp:simplePos x="0" y="0"/>
            <wp:positionH relativeFrom="column">
              <wp:posOffset>2011045</wp:posOffset>
            </wp:positionH>
            <wp:positionV relativeFrom="paragraph">
              <wp:posOffset>133185</wp:posOffset>
            </wp:positionV>
            <wp:extent cx="3999230" cy="2689860"/>
            <wp:effectExtent l="0" t="0" r="1270" b="2540"/>
            <wp:wrapSquare wrapText="bothSides"/>
            <wp:docPr id="70492162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921625" name="Picture 704921625"/>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999230" cy="2689860"/>
                    </a:xfrm>
                    <a:prstGeom prst="rect">
                      <a:avLst/>
                    </a:prstGeom>
                  </pic:spPr>
                </pic:pic>
              </a:graphicData>
            </a:graphic>
            <wp14:sizeRelH relativeFrom="page">
              <wp14:pctWidth>0</wp14:pctWidth>
            </wp14:sizeRelH>
            <wp14:sizeRelV relativeFrom="page">
              <wp14:pctHeight>0</wp14:pctHeight>
            </wp14:sizeRelV>
          </wp:anchor>
        </w:drawing>
      </w:r>
    </w:p>
    <w:p w14:paraId="7FB57487" w14:textId="77777777" w:rsidR="00DC214D" w:rsidRDefault="00DC2DD4" w:rsidP="00DC2DD4">
      <w:pPr>
        <w:rPr>
          <w:rFonts w:asciiTheme="minorHAnsi" w:hAnsiTheme="minorHAnsi" w:cstheme="minorHAnsi"/>
          <w:color w:val="374151"/>
        </w:rPr>
      </w:pPr>
      <w:r w:rsidRPr="00DC2DD4">
        <w:rPr>
          <w:rFonts w:asciiTheme="minorHAnsi" w:hAnsiTheme="minorHAnsi" w:cstheme="minorHAnsi"/>
          <w:color w:val="374151"/>
        </w:rPr>
        <w:t xml:space="preserve">A "Public Awareness Survey on Roadkill" revealed that a staggering 96% of respondents are unaware of how to report roadkill. </w:t>
      </w:r>
    </w:p>
    <w:p w14:paraId="61B30917" w14:textId="3CBB7CF4" w:rsidR="00DC2DD4" w:rsidRPr="00DC2DD4" w:rsidRDefault="00DC2DD4" w:rsidP="00DC2DD4">
      <w:pPr>
        <w:rPr>
          <w:rFonts w:asciiTheme="minorHAnsi" w:hAnsiTheme="minorHAnsi" w:cstheme="minorHAnsi"/>
          <w:color w:val="000000"/>
        </w:rPr>
      </w:pPr>
      <w:r w:rsidRPr="00DC2DD4">
        <w:rPr>
          <w:rFonts w:asciiTheme="minorHAnsi" w:hAnsiTheme="minorHAnsi" w:cstheme="minorHAnsi"/>
          <w:color w:val="374151"/>
        </w:rPr>
        <w:t>This highlights the need for a reconsideration of the information presented on the government website, advocating for a uniform design format across all counties, like that of Carmarthen County</w:t>
      </w:r>
      <w:r>
        <w:rPr>
          <w:rFonts w:asciiTheme="minorHAnsi" w:hAnsiTheme="minorHAnsi" w:cstheme="minorHAnsi"/>
          <w:color w:val="374151"/>
        </w:rPr>
        <w:t xml:space="preserve"> Council. </w:t>
      </w:r>
    </w:p>
    <w:p w14:paraId="774AE824" w14:textId="77777777" w:rsidR="00DC2DD4" w:rsidRDefault="00DC2DD4" w:rsidP="00DC2DD4">
      <w:pPr>
        <w:rPr>
          <w:rFonts w:asciiTheme="minorHAnsi" w:hAnsiTheme="minorHAnsi" w:cstheme="minorHAnsi"/>
          <w:color w:val="000000"/>
        </w:rPr>
      </w:pPr>
    </w:p>
    <w:p w14:paraId="4B1AA6FA" w14:textId="389DFB3D" w:rsidR="00A952D9" w:rsidRPr="00DC2DD4" w:rsidRDefault="00DC2DD4" w:rsidP="00DC2DD4">
      <w:pPr>
        <w:rPr>
          <w:rFonts w:asciiTheme="minorHAnsi" w:hAnsiTheme="minorHAnsi" w:cstheme="minorHAnsi"/>
          <w:color w:val="000000"/>
        </w:rPr>
      </w:pPr>
      <w:r>
        <w:rPr>
          <w:rFonts w:asciiTheme="minorHAnsi" w:hAnsiTheme="minorHAnsi" w:cstheme="minorHAnsi"/>
          <w:color w:val="000000"/>
        </w:rPr>
        <w:t xml:space="preserve"> </w:t>
      </w:r>
    </w:p>
    <w:p w14:paraId="22DA8743" w14:textId="77777777" w:rsidR="00546ADB" w:rsidRDefault="00546ADB" w:rsidP="00C32D5F">
      <w:pPr>
        <w:rPr>
          <w:rFonts w:asciiTheme="minorHAnsi" w:hAnsiTheme="minorHAnsi" w:cstheme="minorHAnsi"/>
          <w:color w:val="374151"/>
        </w:rPr>
      </w:pPr>
    </w:p>
    <w:p w14:paraId="40CF93AC" w14:textId="0AAB81AA" w:rsidR="00546ADB" w:rsidRPr="009F41DB" w:rsidRDefault="00546ADB" w:rsidP="00546ADB">
      <w:pPr>
        <w:pStyle w:val="Heading1"/>
        <w:rPr>
          <w:b/>
          <w:bCs/>
        </w:rPr>
      </w:pPr>
      <w:bookmarkStart w:id="24" w:name="_Toc156553711"/>
      <w:r w:rsidRPr="009F41DB">
        <w:rPr>
          <w:b/>
          <w:bCs/>
        </w:rPr>
        <w:lastRenderedPageBreak/>
        <w:t>AIM 2:</w:t>
      </w:r>
      <w:bookmarkEnd w:id="24"/>
    </w:p>
    <w:p w14:paraId="2FD9F3C3" w14:textId="77777777" w:rsidR="00F97BFE" w:rsidRDefault="00F97BFE" w:rsidP="00F97BFE">
      <w:pPr>
        <w:rPr>
          <w:rFonts w:asciiTheme="minorHAnsi" w:hAnsiTheme="minorHAnsi" w:cstheme="minorHAnsi"/>
        </w:rPr>
      </w:pPr>
    </w:p>
    <w:p w14:paraId="77C96AFF" w14:textId="7FBACD64" w:rsidR="00F97BFE" w:rsidRDefault="00F97BFE" w:rsidP="00F97BFE">
      <w:pPr>
        <w:rPr>
          <w:rFonts w:asciiTheme="minorHAnsi" w:hAnsiTheme="minorHAnsi" w:cstheme="minorHAnsi"/>
        </w:rPr>
      </w:pPr>
      <w:r>
        <w:rPr>
          <w:rFonts w:asciiTheme="minorHAnsi" w:hAnsiTheme="minorHAnsi" w:cstheme="minorHAnsi"/>
        </w:rPr>
        <w:t>Considering the insights gained from the previous research aim, questions raise on whether such critical information should be an integral part of the driving curriculum or at</w:t>
      </w:r>
      <w:r w:rsidR="002F3CE6">
        <w:rPr>
          <w:rFonts w:asciiTheme="minorHAnsi" w:hAnsiTheme="minorHAnsi" w:cstheme="minorHAnsi"/>
        </w:rPr>
        <w:t xml:space="preserve"> the very</w:t>
      </w:r>
      <w:r>
        <w:rPr>
          <w:rFonts w:asciiTheme="minorHAnsi" w:hAnsiTheme="minorHAnsi" w:cstheme="minorHAnsi"/>
        </w:rPr>
        <w:t xml:space="preserve"> least, explicitly addressed in the highway code. Surely the information shouldn’t rest solely on government and council websites.</w:t>
      </w:r>
    </w:p>
    <w:p w14:paraId="3E8C6A47" w14:textId="77777777" w:rsidR="00F97BFE" w:rsidRDefault="00F97BFE" w:rsidP="00F97BFE">
      <w:pPr>
        <w:rPr>
          <w:rFonts w:asciiTheme="minorHAnsi" w:hAnsiTheme="minorHAnsi" w:cstheme="minorHAnsi"/>
        </w:rPr>
      </w:pPr>
    </w:p>
    <w:p w14:paraId="2B393426" w14:textId="62163810" w:rsidR="00F97BFE" w:rsidRDefault="002F3CE6" w:rsidP="00F97BFE">
      <w:pPr>
        <w:rPr>
          <w:rFonts w:asciiTheme="minorHAnsi" w:hAnsiTheme="minorHAnsi" w:cstheme="minorHAnsi"/>
        </w:rPr>
      </w:pPr>
      <w:r>
        <w:rPr>
          <w:rFonts w:asciiTheme="minorHAnsi" w:hAnsiTheme="minorHAnsi" w:cstheme="minorHAnsi"/>
        </w:rPr>
        <w:t xml:space="preserve">The concern escalates </w:t>
      </w:r>
      <w:r w:rsidR="00F97BFE">
        <w:rPr>
          <w:rFonts w:asciiTheme="minorHAnsi" w:hAnsiTheme="minorHAnsi" w:cstheme="minorHAnsi"/>
        </w:rPr>
        <w:t xml:space="preserve">when alarming statistics presented by </w:t>
      </w:r>
      <w:proofErr w:type="spellStart"/>
      <w:r w:rsidR="00F97BFE">
        <w:rPr>
          <w:rFonts w:asciiTheme="minorHAnsi" w:hAnsiTheme="minorHAnsi" w:cstheme="minorHAnsi"/>
        </w:rPr>
        <w:t>GoCompare</w:t>
      </w:r>
      <w:proofErr w:type="spellEnd"/>
      <w:r w:rsidR="00F97BFE">
        <w:rPr>
          <w:rFonts w:asciiTheme="minorHAnsi" w:hAnsiTheme="minorHAnsi" w:cstheme="minorHAnsi"/>
        </w:rPr>
        <w:t xml:space="preserve"> Car Insurance, reveal that more than half of all drivers, 51%, have either come close to or collided with an animal. The study further identifies the types of animals </w:t>
      </w:r>
      <w:proofErr w:type="gramStart"/>
      <w:r w:rsidR="00F97BFE">
        <w:rPr>
          <w:rFonts w:asciiTheme="minorHAnsi" w:hAnsiTheme="minorHAnsi" w:cstheme="minorHAnsi"/>
        </w:rPr>
        <w:t>most commonly involved</w:t>
      </w:r>
      <w:proofErr w:type="gramEnd"/>
      <w:r w:rsidR="00F97BFE">
        <w:rPr>
          <w:rFonts w:asciiTheme="minorHAnsi" w:hAnsiTheme="minorHAnsi" w:cstheme="minorHAnsi"/>
        </w:rPr>
        <w:t xml:space="preserve"> in these incidents, with birds comprising 27%, followed by cats at 23%, deer at 18%, dogs at 17%, rabbits at 17%, squirrels at 16%, and foxes at 16% </w:t>
      </w:r>
      <w:sdt>
        <w:sdtPr>
          <w:rPr>
            <w:rFonts w:asciiTheme="minorHAnsi" w:hAnsiTheme="minorHAnsi" w:cstheme="minorHAnsi"/>
          </w:rPr>
          <w:id w:val="-961333534"/>
          <w:citation/>
        </w:sdtPr>
        <w:sdtContent>
          <w:r w:rsidR="00F97BFE">
            <w:rPr>
              <w:rFonts w:asciiTheme="minorHAnsi" w:hAnsiTheme="minorHAnsi" w:cstheme="minorHAnsi"/>
            </w:rPr>
            <w:fldChar w:fldCharType="begin"/>
          </w:r>
          <w:r w:rsidR="00F97BFE">
            <w:rPr>
              <w:rFonts w:asciiTheme="minorHAnsi" w:hAnsiTheme="minorHAnsi" w:cstheme="minorHAnsi"/>
            </w:rPr>
            <w:instrText xml:space="preserve"> CITATION THE20 \l 2057 </w:instrText>
          </w:r>
          <w:r w:rsidR="00F97BFE">
            <w:rPr>
              <w:rFonts w:asciiTheme="minorHAnsi" w:hAnsiTheme="minorHAnsi" w:cstheme="minorHAnsi"/>
            </w:rPr>
            <w:fldChar w:fldCharType="separate"/>
          </w:r>
          <w:r w:rsidR="00D044B4" w:rsidRPr="00D044B4">
            <w:rPr>
              <w:rFonts w:asciiTheme="minorHAnsi" w:hAnsiTheme="minorHAnsi" w:cstheme="minorHAnsi"/>
              <w:noProof/>
            </w:rPr>
            <w:t>(THEORYTESTPRO, 2020)</w:t>
          </w:r>
          <w:r w:rsidR="00F97BFE">
            <w:rPr>
              <w:rFonts w:asciiTheme="minorHAnsi" w:hAnsiTheme="minorHAnsi" w:cstheme="minorHAnsi"/>
            </w:rPr>
            <w:fldChar w:fldCharType="end"/>
          </w:r>
        </w:sdtContent>
      </w:sdt>
      <w:r w:rsidR="00F97BFE">
        <w:rPr>
          <w:rFonts w:asciiTheme="minorHAnsi" w:hAnsiTheme="minorHAnsi" w:cstheme="minorHAnsi"/>
        </w:rPr>
        <w:t>.</w:t>
      </w:r>
    </w:p>
    <w:p w14:paraId="5C68D7F4" w14:textId="77777777" w:rsidR="00F81128" w:rsidRDefault="00F81128" w:rsidP="00F97BFE">
      <w:pPr>
        <w:rPr>
          <w:rFonts w:asciiTheme="minorHAnsi" w:hAnsiTheme="minorHAnsi" w:cstheme="minorHAnsi"/>
        </w:rPr>
      </w:pPr>
    </w:p>
    <w:p w14:paraId="30D785FA" w14:textId="589A1E63" w:rsidR="00F81128" w:rsidRDefault="00F81128" w:rsidP="00F97BFE">
      <w:pPr>
        <w:rPr>
          <w:rFonts w:asciiTheme="minorHAnsi" w:hAnsiTheme="minorHAnsi" w:cstheme="minorHAnsi"/>
        </w:rPr>
      </w:pPr>
      <w:r>
        <w:rPr>
          <w:rFonts w:asciiTheme="minorHAnsi" w:hAnsiTheme="minorHAnsi" w:cstheme="minorHAnsi"/>
        </w:rPr>
        <w:t xml:space="preserve">The consideration of wildlife safety gains prominence in the context of a specific case in </w:t>
      </w:r>
      <w:r w:rsidRPr="009F41DB">
        <w:rPr>
          <w:rStyle w:val="Heading2Char"/>
          <w:b/>
          <w:bCs/>
          <w:sz w:val="24"/>
          <w:szCs w:val="24"/>
        </w:rPr>
        <w:t xml:space="preserve">Pontypridd, Rhondda Cynon </w:t>
      </w:r>
      <w:proofErr w:type="spellStart"/>
      <w:r w:rsidRPr="009F41DB">
        <w:rPr>
          <w:rStyle w:val="Heading2Char"/>
          <w:b/>
          <w:bCs/>
          <w:sz w:val="24"/>
          <w:szCs w:val="24"/>
        </w:rPr>
        <w:t>Taf</w:t>
      </w:r>
      <w:proofErr w:type="spellEnd"/>
      <w:r>
        <w:rPr>
          <w:rFonts w:asciiTheme="minorHAnsi" w:hAnsiTheme="minorHAnsi" w:cstheme="minorHAnsi"/>
        </w:rPr>
        <w:t xml:space="preserve">, where the existence of a wildlife bridge prompts inquiries regarding the absence of similar structures in more rural regions like the A48. </w:t>
      </w:r>
    </w:p>
    <w:p w14:paraId="036EC6E4" w14:textId="2CF10676" w:rsidR="00F81128" w:rsidRDefault="00F81128" w:rsidP="00F97BFE">
      <w:pPr>
        <w:rPr>
          <w:rFonts w:asciiTheme="minorHAnsi" w:hAnsiTheme="minorHAnsi" w:cstheme="minorHAnsi"/>
        </w:rPr>
      </w:pPr>
    </w:p>
    <w:p w14:paraId="236E8731" w14:textId="4C9EFC1B" w:rsidR="00F81128" w:rsidRDefault="00EE6763" w:rsidP="00F97BFE">
      <w:pPr>
        <w:rPr>
          <w:rFonts w:asciiTheme="minorHAnsi" w:hAnsiTheme="minorHAnsi" w:cstheme="minorHAnsi"/>
        </w:rPr>
      </w:pPr>
      <w:r>
        <w:rPr>
          <w:rFonts w:asciiTheme="minorHAnsi" w:hAnsiTheme="minorHAnsi" w:cstheme="minorHAnsi"/>
          <w:noProof/>
          <w14:ligatures w14:val="standardContextual"/>
        </w:rPr>
        <mc:AlternateContent>
          <mc:Choice Requires="wps">
            <w:drawing>
              <wp:anchor distT="0" distB="0" distL="114300" distR="114300" simplePos="0" relativeHeight="251706368" behindDoc="0" locked="0" layoutInCell="1" allowOverlap="1" wp14:anchorId="469FDBEA" wp14:editId="33E8B98A">
                <wp:simplePos x="0" y="0"/>
                <wp:positionH relativeFrom="column">
                  <wp:posOffset>4667161</wp:posOffset>
                </wp:positionH>
                <wp:positionV relativeFrom="paragraph">
                  <wp:posOffset>2049012</wp:posOffset>
                </wp:positionV>
                <wp:extent cx="1541721" cy="287079"/>
                <wp:effectExtent l="0" t="0" r="0" b="0"/>
                <wp:wrapNone/>
                <wp:docPr id="155280013" name="Text Box 16"/>
                <wp:cNvGraphicFramePr/>
                <a:graphic xmlns:a="http://schemas.openxmlformats.org/drawingml/2006/main">
                  <a:graphicData uri="http://schemas.microsoft.com/office/word/2010/wordprocessingShape">
                    <wps:wsp>
                      <wps:cNvSpPr txBox="1"/>
                      <wps:spPr>
                        <a:xfrm>
                          <a:off x="0" y="0"/>
                          <a:ext cx="1541721" cy="287079"/>
                        </a:xfrm>
                        <a:prstGeom prst="rect">
                          <a:avLst/>
                        </a:prstGeom>
                        <a:noFill/>
                        <a:ln w="6350">
                          <a:noFill/>
                        </a:ln>
                      </wps:spPr>
                      <wps:txbx>
                        <w:txbxContent>
                          <w:p w14:paraId="4038CDC3" w14:textId="53A3B402" w:rsidR="00EE6763" w:rsidRPr="00EE6763" w:rsidRDefault="00EE6763" w:rsidP="00EE6763">
                            <w:pPr>
                              <w:rPr>
                                <w:rFonts w:asciiTheme="minorHAnsi" w:hAnsiTheme="minorHAnsi" w:cstheme="minorHAnsi"/>
                                <w:color w:val="FFFFFF" w:themeColor="background1"/>
                              </w:rPr>
                            </w:pPr>
                            <w:sdt>
                              <w:sdtPr>
                                <w:rPr>
                                  <w:rFonts w:asciiTheme="minorHAnsi" w:hAnsiTheme="minorHAnsi" w:cstheme="minorHAnsi"/>
                                  <w:color w:val="FFFFFF" w:themeColor="background1"/>
                                </w:rPr>
                                <w:id w:val="1597897000"/>
                                <w:citation/>
                              </w:sdtPr>
                              <w:sdtContent>
                                <w:r w:rsidRPr="00EE6763">
                                  <w:rPr>
                                    <w:rFonts w:asciiTheme="minorHAnsi" w:hAnsiTheme="minorHAnsi" w:cstheme="minorHAnsi"/>
                                    <w:color w:val="FFFFFF" w:themeColor="background1"/>
                                  </w:rPr>
                                  <w:fldChar w:fldCharType="begin"/>
                                </w:r>
                                <w:r w:rsidRPr="00EE6763">
                                  <w:rPr>
                                    <w:rFonts w:asciiTheme="minorHAnsi" w:hAnsiTheme="minorHAnsi" w:cstheme="minorHAnsi"/>
                                    <w:color w:val="FFFFFF" w:themeColor="background1"/>
                                  </w:rPr>
                                  <w:instrText xml:space="preserve"> CITATION Wal10 \l 2057 </w:instrText>
                                </w:r>
                                <w:r w:rsidRPr="00EE6763">
                                  <w:rPr>
                                    <w:rFonts w:asciiTheme="minorHAnsi" w:hAnsiTheme="minorHAnsi" w:cstheme="minorHAnsi"/>
                                    <w:color w:val="FFFFFF" w:themeColor="background1"/>
                                  </w:rPr>
                                  <w:fldChar w:fldCharType="separate"/>
                                </w:r>
                                <w:r w:rsidR="00D044B4" w:rsidRPr="00D044B4">
                                  <w:rPr>
                                    <w:rFonts w:asciiTheme="minorHAnsi" w:hAnsiTheme="minorHAnsi" w:cstheme="minorHAnsi"/>
                                    <w:noProof/>
                                    <w:color w:val="FFFFFF" w:themeColor="background1"/>
                                  </w:rPr>
                                  <w:t>(Wales Online, 2010)</w:t>
                                </w:r>
                                <w:r w:rsidRPr="00EE6763">
                                  <w:rPr>
                                    <w:rFonts w:asciiTheme="minorHAnsi" w:hAnsiTheme="minorHAnsi" w:cstheme="minorHAnsi"/>
                                    <w:color w:val="FFFFFF" w:themeColor="background1"/>
                                  </w:rPr>
                                  <w:fldChar w:fldCharType="end"/>
                                </w:r>
                              </w:sdtContent>
                            </w:sdt>
                          </w:p>
                          <w:p w14:paraId="778E73F7" w14:textId="77777777" w:rsidR="00EE6763" w:rsidRDefault="00EE676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9FDBEA" id="Text Box 16" o:spid="_x0000_s1029" type="#_x0000_t202" style="position:absolute;margin-left:367.5pt;margin-top:161.35pt;width:121.4pt;height:22.6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" filled="f" stroked="f" strokeweight=".5pt">
                <v:textbox>
                  <w:txbxContent>
                    <w:p w14:paraId="4038CDC3" w14:textId="53A3B402" w:rsidR="00EE6763" w:rsidRPr="00EE6763" w:rsidRDefault="00EE6763" w:rsidP="00EE6763">
                      <w:pPr>
                        <w:rPr>
                          <w:rFonts w:asciiTheme="minorHAnsi" w:hAnsiTheme="minorHAnsi" w:cstheme="minorHAnsi"/>
                          <w:color w:val="FFFFFF" w:themeColor="background1"/>
                        </w:rPr>
                      </w:pPr>
                      <w:sdt>
                        <w:sdtPr>
                          <w:rPr>
                            <w:rFonts w:asciiTheme="minorHAnsi" w:hAnsiTheme="minorHAnsi" w:cstheme="minorHAnsi"/>
                            <w:color w:val="FFFFFF" w:themeColor="background1"/>
                          </w:rPr>
                          <w:id w:val="1597897000"/>
                          <w:citation/>
                        </w:sdtPr>
                        <w:sdtContent>
                          <w:r w:rsidRPr="00EE6763">
                            <w:rPr>
                              <w:rFonts w:asciiTheme="minorHAnsi" w:hAnsiTheme="minorHAnsi" w:cstheme="minorHAnsi"/>
                              <w:color w:val="FFFFFF" w:themeColor="background1"/>
                            </w:rPr>
                            <w:fldChar w:fldCharType="begin"/>
                          </w:r>
                          <w:r w:rsidRPr="00EE6763">
                            <w:rPr>
                              <w:rFonts w:asciiTheme="minorHAnsi" w:hAnsiTheme="minorHAnsi" w:cstheme="minorHAnsi"/>
                              <w:color w:val="FFFFFF" w:themeColor="background1"/>
                            </w:rPr>
                            <w:instrText xml:space="preserve"> CITATION Wal10 \l 2057 </w:instrText>
                          </w:r>
                          <w:r w:rsidRPr="00EE6763">
                            <w:rPr>
                              <w:rFonts w:asciiTheme="minorHAnsi" w:hAnsiTheme="minorHAnsi" w:cstheme="minorHAnsi"/>
                              <w:color w:val="FFFFFF" w:themeColor="background1"/>
                            </w:rPr>
                            <w:fldChar w:fldCharType="separate"/>
                          </w:r>
                          <w:r w:rsidR="00D044B4" w:rsidRPr="00D044B4">
                            <w:rPr>
                              <w:rFonts w:asciiTheme="minorHAnsi" w:hAnsiTheme="minorHAnsi" w:cstheme="minorHAnsi"/>
                              <w:noProof/>
                              <w:color w:val="FFFFFF" w:themeColor="background1"/>
                            </w:rPr>
                            <w:t>(Wales Online, 2010)</w:t>
                          </w:r>
                          <w:r w:rsidRPr="00EE6763">
                            <w:rPr>
                              <w:rFonts w:asciiTheme="minorHAnsi" w:hAnsiTheme="minorHAnsi" w:cstheme="minorHAnsi"/>
                              <w:color w:val="FFFFFF" w:themeColor="background1"/>
                            </w:rPr>
                            <w:fldChar w:fldCharType="end"/>
                          </w:r>
                        </w:sdtContent>
                      </w:sdt>
                    </w:p>
                    <w:p w14:paraId="778E73F7" w14:textId="77777777" w:rsidR="00EE6763" w:rsidRDefault="00EE6763"/>
                  </w:txbxContent>
                </v:textbox>
              </v:shape>
            </w:pict>
          </mc:Fallback>
        </mc:AlternateContent>
      </w:r>
      <w:r w:rsidR="009F2230">
        <w:rPr>
          <w:rFonts w:asciiTheme="minorHAnsi" w:hAnsiTheme="minorHAnsi" w:cstheme="minorHAnsi"/>
          <w:noProof/>
          <w14:ligatures w14:val="standardContextual"/>
        </w:rPr>
        <w:drawing>
          <wp:anchor distT="0" distB="0" distL="114300" distR="114300" simplePos="0" relativeHeight="251700224" behindDoc="0" locked="0" layoutInCell="1" allowOverlap="1" wp14:anchorId="151686B3" wp14:editId="6F559372">
            <wp:simplePos x="0" y="0"/>
            <wp:positionH relativeFrom="column">
              <wp:posOffset>2417196</wp:posOffset>
            </wp:positionH>
            <wp:positionV relativeFrom="paragraph">
              <wp:posOffset>82660</wp:posOffset>
            </wp:positionV>
            <wp:extent cx="3719830" cy="2320290"/>
            <wp:effectExtent l="0" t="0" r="1270" b="3810"/>
            <wp:wrapSquare wrapText="bothSides"/>
            <wp:docPr id="1400010026" name="Picture 9" descr="A car driving on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010026" name="Picture 9" descr="A car driving on a road&#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3719830" cy="2320290"/>
                    </a:xfrm>
                    <a:prstGeom prst="rect">
                      <a:avLst/>
                    </a:prstGeom>
                  </pic:spPr>
                </pic:pic>
              </a:graphicData>
            </a:graphic>
            <wp14:sizeRelH relativeFrom="page">
              <wp14:pctWidth>0</wp14:pctWidth>
            </wp14:sizeRelH>
            <wp14:sizeRelV relativeFrom="page">
              <wp14:pctHeight>0</wp14:pctHeight>
            </wp14:sizeRelV>
          </wp:anchor>
        </w:drawing>
      </w:r>
      <w:r w:rsidR="00F81128">
        <w:rPr>
          <w:rFonts w:asciiTheme="minorHAnsi" w:hAnsiTheme="minorHAnsi" w:cstheme="minorHAnsi"/>
        </w:rPr>
        <w:t xml:space="preserve">A report by Wales Online explores the matter, revealing that local council officials in Rhondda Cynon </w:t>
      </w:r>
      <w:proofErr w:type="spellStart"/>
      <w:r w:rsidR="00F81128">
        <w:rPr>
          <w:rFonts w:asciiTheme="minorHAnsi" w:hAnsiTheme="minorHAnsi" w:cstheme="minorHAnsi"/>
        </w:rPr>
        <w:t>Taf</w:t>
      </w:r>
      <w:proofErr w:type="spellEnd"/>
      <w:r w:rsidR="00F81128">
        <w:rPr>
          <w:rFonts w:asciiTheme="minorHAnsi" w:hAnsiTheme="minorHAnsi" w:cstheme="minorHAnsi"/>
        </w:rPr>
        <w:t xml:space="preserve"> faced scrutiny for allocating £190,000 towards the construction of these unique bridges designed specifically for dormice. The controversy </w:t>
      </w:r>
      <w:r w:rsidR="002F3CE6">
        <w:rPr>
          <w:rFonts w:asciiTheme="minorHAnsi" w:hAnsiTheme="minorHAnsi" w:cstheme="minorHAnsi"/>
        </w:rPr>
        <w:t>rose</w:t>
      </w:r>
      <w:r w:rsidR="00F81128">
        <w:rPr>
          <w:rFonts w:asciiTheme="minorHAnsi" w:hAnsiTheme="minorHAnsi" w:cstheme="minorHAnsi"/>
        </w:rPr>
        <w:t xml:space="preserve"> as critics, including </w:t>
      </w:r>
      <w:r w:rsidR="00CB4402">
        <w:rPr>
          <w:rFonts w:asciiTheme="minorHAnsi" w:hAnsiTheme="minorHAnsi" w:cstheme="minorHAnsi"/>
        </w:rPr>
        <w:t>Taxpayers’</w:t>
      </w:r>
      <w:r w:rsidR="00F81128">
        <w:rPr>
          <w:rFonts w:asciiTheme="minorHAnsi" w:hAnsiTheme="minorHAnsi" w:cstheme="minorHAnsi"/>
        </w:rPr>
        <w:t xml:space="preserve"> alliance and </w:t>
      </w:r>
      <w:proofErr w:type="gramStart"/>
      <w:r w:rsidR="00F81128">
        <w:rPr>
          <w:rFonts w:asciiTheme="minorHAnsi" w:hAnsiTheme="minorHAnsi" w:cstheme="minorHAnsi"/>
        </w:rPr>
        <w:t>local residents</w:t>
      </w:r>
      <w:proofErr w:type="gramEnd"/>
      <w:r w:rsidR="00F81128">
        <w:rPr>
          <w:rFonts w:asciiTheme="minorHAnsi" w:hAnsiTheme="minorHAnsi" w:cstheme="minorHAnsi"/>
        </w:rPr>
        <w:t xml:space="preserve">, questioned the necessity of such spending, particularly given the constraints on resources at the time. </w:t>
      </w:r>
      <w:sdt>
        <w:sdtPr>
          <w:rPr>
            <w:rFonts w:asciiTheme="minorHAnsi" w:hAnsiTheme="minorHAnsi" w:cstheme="minorHAnsi"/>
          </w:rPr>
          <w:id w:val="441348830"/>
          <w:citation/>
        </w:sdtPr>
        <w:sdtContent>
          <w:r w:rsidR="00CB4402">
            <w:rPr>
              <w:rFonts w:asciiTheme="minorHAnsi" w:hAnsiTheme="minorHAnsi" w:cstheme="minorHAnsi"/>
            </w:rPr>
            <w:fldChar w:fldCharType="begin"/>
          </w:r>
          <w:r w:rsidR="00CB4402">
            <w:rPr>
              <w:rFonts w:asciiTheme="minorHAnsi" w:hAnsiTheme="minorHAnsi" w:cstheme="minorHAnsi"/>
            </w:rPr>
            <w:instrText xml:space="preserve"> CITATION Wal10 \l 2057 </w:instrText>
          </w:r>
          <w:r w:rsidR="00CB4402">
            <w:rPr>
              <w:rFonts w:asciiTheme="minorHAnsi" w:hAnsiTheme="minorHAnsi" w:cstheme="minorHAnsi"/>
            </w:rPr>
            <w:fldChar w:fldCharType="separate"/>
          </w:r>
          <w:r w:rsidR="00D044B4" w:rsidRPr="00D044B4">
            <w:rPr>
              <w:rFonts w:asciiTheme="minorHAnsi" w:hAnsiTheme="minorHAnsi" w:cstheme="minorHAnsi"/>
              <w:noProof/>
            </w:rPr>
            <w:t>(Wales Online, 2010)</w:t>
          </w:r>
          <w:r w:rsidR="00CB4402">
            <w:rPr>
              <w:rFonts w:asciiTheme="minorHAnsi" w:hAnsiTheme="minorHAnsi" w:cstheme="minorHAnsi"/>
            </w:rPr>
            <w:fldChar w:fldCharType="end"/>
          </w:r>
        </w:sdtContent>
      </w:sdt>
    </w:p>
    <w:p w14:paraId="1140EAE0" w14:textId="66DD4BDB" w:rsidR="00F81128" w:rsidRDefault="00F81128" w:rsidP="00F97BFE">
      <w:pPr>
        <w:rPr>
          <w:rFonts w:asciiTheme="minorHAnsi" w:hAnsiTheme="minorHAnsi" w:cstheme="minorHAnsi"/>
        </w:rPr>
      </w:pPr>
    </w:p>
    <w:p w14:paraId="6D95140E" w14:textId="19A17A9F" w:rsidR="00CB4402" w:rsidRDefault="00F81128" w:rsidP="00F97BFE">
      <w:pPr>
        <w:rPr>
          <w:rFonts w:asciiTheme="minorHAnsi" w:hAnsiTheme="minorHAnsi" w:cstheme="minorHAnsi"/>
        </w:rPr>
      </w:pPr>
      <w:r>
        <w:rPr>
          <w:rFonts w:asciiTheme="minorHAnsi" w:hAnsiTheme="minorHAnsi" w:cstheme="minorHAnsi"/>
        </w:rPr>
        <w:t>Given the</w:t>
      </w:r>
      <w:r w:rsidR="002F3CE6">
        <w:rPr>
          <w:rFonts w:asciiTheme="minorHAnsi" w:hAnsiTheme="minorHAnsi" w:cstheme="minorHAnsi"/>
        </w:rPr>
        <w:t xml:space="preserve"> prevailing</w:t>
      </w:r>
      <w:r>
        <w:rPr>
          <w:rFonts w:asciiTheme="minorHAnsi" w:hAnsiTheme="minorHAnsi" w:cstheme="minorHAnsi"/>
        </w:rPr>
        <w:t xml:space="preserve"> cost-of-living crisis, </w:t>
      </w:r>
      <w:r w:rsidR="002F3CE6">
        <w:rPr>
          <w:rFonts w:asciiTheme="minorHAnsi" w:hAnsiTheme="minorHAnsi" w:cstheme="minorHAnsi"/>
        </w:rPr>
        <w:t xml:space="preserve">proposing more wildlife bridges may not be an immediate and ideal solution. </w:t>
      </w:r>
      <w:r>
        <w:rPr>
          <w:rFonts w:asciiTheme="minorHAnsi" w:hAnsiTheme="minorHAnsi" w:cstheme="minorHAnsi"/>
        </w:rPr>
        <w:t>However, prioritisation o</w:t>
      </w:r>
      <w:r w:rsidR="002F3CE6">
        <w:rPr>
          <w:rFonts w:asciiTheme="minorHAnsi" w:hAnsiTheme="minorHAnsi" w:cstheme="minorHAnsi"/>
        </w:rPr>
        <w:t>n</w:t>
      </w:r>
      <w:r>
        <w:rPr>
          <w:rFonts w:asciiTheme="minorHAnsi" w:hAnsiTheme="minorHAnsi" w:cstheme="minorHAnsi"/>
        </w:rPr>
        <w:t xml:space="preserve"> wildlife safety measures</w:t>
      </w:r>
      <w:r w:rsidR="00CB4402">
        <w:rPr>
          <w:rFonts w:asciiTheme="minorHAnsi" w:hAnsiTheme="minorHAnsi" w:cstheme="minorHAnsi"/>
        </w:rPr>
        <w:t xml:space="preserve"> remains crucial. </w:t>
      </w:r>
      <w:r>
        <w:rPr>
          <w:rFonts w:asciiTheme="minorHAnsi" w:hAnsiTheme="minorHAnsi" w:cstheme="minorHAnsi"/>
        </w:rPr>
        <w:t>T</w:t>
      </w:r>
      <w:r w:rsidR="00CB4402">
        <w:rPr>
          <w:rFonts w:asciiTheme="minorHAnsi" w:hAnsiTheme="minorHAnsi" w:cstheme="minorHAnsi"/>
        </w:rPr>
        <w:t xml:space="preserve">here is a need to explore </w:t>
      </w:r>
      <w:r>
        <w:rPr>
          <w:rFonts w:asciiTheme="minorHAnsi" w:hAnsiTheme="minorHAnsi" w:cstheme="minorHAnsi"/>
        </w:rPr>
        <w:t>avenues for incorporating wildlife safety education into driver training programmes</w:t>
      </w:r>
      <w:r w:rsidR="00CB4402">
        <w:rPr>
          <w:rFonts w:asciiTheme="minorHAnsi" w:hAnsiTheme="minorHAnsi" w:cstheme="minorHAnsi"/>
        </w:rPr>
        <w:t xml:space="preserve"> – this </w:t>
      </w:r>
      <w:r>
        <w:rPr>
          <w:rFonts w:asciiTheme="minorHAnsi" w:hAnsiTheme="minorHAnsi" w:cstheme="minorHAnsi"/>
        </w:rPr>
        <w:t xml:space="preserve">should be considered. </w:t>
      </w:r>
    </w:p>
    <w:p w14:paraId="27DF96DA" w14:textId="3003A842" w:rsidR="00D44AB6" w:rsidRDefault="00F81128" w:rsidP="00D44AB6">
      <w:pPr>
        <w:rPr>
          <w:rFonts w:asciiTheme="minorHAnsi" w:hAnsiTheme="minorHAnsi" w:cstheme="minorHAnsi"/>
        </w:rPr>
      </w:pPr>
      <w:r>
        <w:rPr>
          <w:rFonts w:asciiTheme="minorHAnsi" w:hAnsiTheme="minorHAnsi" w:cstheme="minorHAnsi"/>
        </w:rPr>
        <w:t xml:space="preserve">This could </w:t>
      </w:r>
      <w:r w:rsidR="00CB4402">
        <w:rPr>
          <w:rFonts w:asciiTheme="minorHAnsi" w:hAnsiTheme="minorHAnsi" w:cstheme="minorHAnsi"/>
        </w:rPr>
        <w:t xml:space="preserve">result in </w:t>
      </w:r>
      <w:r>
        <w:rPr>
          <w:rFonts w:asciiTheme="minorHAnsi" w:hAnsiTheme="minorHAnsi" w:cstheme="minorHAnsi"/>
        </w:rPr>
        <w:t>collabo</w:t>
      </w:r>
      <w:r w:rsidR="00CB4402">
        <w:rPr>
          <w:rFonts w:asciiTheme="minorHAnsi" w:hAnsiTheme="minorHAnsi" w:cstheme="minorHAnsi"/>
        </w:rPr>
        <w:t>rative initiatives</w:t>
      </w:r>
      <w:r>
        <w:rPr>
          <w:rFonts w:asciiTheme="minorHAnsi" w:hAnsiTheme="minorHAnsi" w:cstheme="minorHAnsi"/>
        </w:rPr>
        <w:t xml:space="preserve"> between driving authorities, educational </w:t>
      </w:r>
      <w:r w:rsidR="002F3CE6">
        <w:rPr>
          <w:rFonts w:asciiTheme="minorHAnsi" w:hAnsiTheme="minorHAnsi" w:cstheme="minorHAnsi"/>
        </w:rPr>
        <w:t>institutions</w:t>
      </w:r>
      <w:r>
        <w:rPr>
          <w:rFonts w:asciiTheme="minorHAnsi" w:hAnsiTheme="minorHAnsi" w:cstheme="minorHAnsi"/>
        </w:rPr>
        <w:t>, and wildlife conservation organisations to develop comprehensive guidelines and resources</w:t>
      </w:r>
      <w:r w:rsidR="00CB4402">
        <w:rPr>
          <w:rFonts w:asciiTheme="minorHAnsi" w:hAnsiTheme="minorHAnsi" w:cstheme="minorHAnsi"/>
        </w:rPr>
        <w:t>. Such efforts can then provide quantitative data supporting the necessity for additional wildlife bridges.</w:t>
      </w:r>
    </w:p>
    <w:p w14:paraId="261F3504" w14:textId="05A3D8F6" w:rsidR="009F2230" w:rsidRDefault="009F2230" w:rsidP="00D44AB6">
      <w:pPr>
        <w:rPr>
          <w:rFonts w:asciiTheme="minorHAnsi" w:hAnsiTheme="minorHAnsi" w:cstheme="minorHAnsi"/>
        </w:rPr>
      </w:pPr>
    </w:p>
    <w:p w14:paraId="6C99F584" w14:textId="161F4BE8" w:rsidR="009F2230" w:rsidRDefault="009F2230" w:rsidP="00D44AB6">
      <w:pPr>
        <w:rPr>
          <w:rFonts w:asciiTheme="minorHAnsi" w:hAnsiTheme="minorHAnsi" w:cstheme="minorHAnsi"/>
        </w:rPr>
      </w:pPr>
    </w:p>
    <w:p w14:paraId="1137D547" w14:textId="77777777" w:rsidR="009F2230" w:rsidRDefault="009F2230" w:rsidP="00D44AB6">
      <w:pPr>
        <w:rPr>
          <w:rFonts w:asciiTheme="minorHAnsi" w:hAnsiTheme="minorHAnsi" w:cstheme="minorHAnsi"/>
        </w:rPr>
      </w:pPr>
    </w:p>
    <w:p w14:paraId="26158E7E" w14:textId="77777777" w:rsidR="009F2230" w:rsidRDefault="009F2230" w:rsidP="00D44AB6">
      <w:pPr>
        <w:rPr>
          <w:rFonts w:asciiTheme="minorHAnsi" w:hAnsiTheme="minorHAnsi" w:cstheme="minorHAnsi"/>
        </w:rPr>
      </w:pPr>
    </w:p>
    <w:p w14:paraId="0662430C" w14:textId="77777777" w:rsidR="009F2230" w:rsidRDefault="009F2230" w:rsidP="00D44AB6">
      <w:pPr>
        <w:rPr>
          <w:rFonts w:asciiTheme="minorHAnsi" w:hAnsiTheme="minorHAnsi" w:cstheme="minorHAnsi"/>
        </w:rPr>
      </w:pPr>
    </w:p>
    <w:p w14:paraId="2035181A" w14:textId="77777777" w:rsidR="009F2230" w:rsidRPr="00CB4402" w:rsidRDefault="009F2230" w:rsidP="00D44AB6">
      <w:pPr>
        <w:rPr>
          <w:rFonts w:asciiTheme="minorHAnsi" w:hAnsiTheme="minorHAnsi" w:cstheme="minorHAnsi"/>
        </w:rPr>
      </w:pPr>
    </w:p>
    <w:p w14:paraId="5EA76711" w14:textId="57CC0883" w:rsidR="00546ADB" w:rsidRPr="009F41DB" w:rsidRDefault="00546ADB" w:rsidP="00546ADB">
      <w:pPr>
        <w:pStyle w:val="Heading1"/>
        <w:rPr>
          <w:b/>
          <w:bCs/>
        </w:rPr>
      </w:pPr>
      <w:bookmarkStart w:id="25" w:name="_Toc156553712"/>
      <w:r w:rsidRPr="009F41DB">
        <w:rPr>
          <w:b/>
          <w:bCs/>
        </w:rPr>
        <w:lastRenderedPageBreak/>
        <w:t>AIM 3:</w:t>
      </w:r>
      <w:bookmarkEnd w:id="25"/>
    </w:p>
    <w:p w14:paraId="5A78CEB7" w14:textId="77777777" w:rsidR="00DB0A1A" w:rsidRDefault="00DB0A1A" w:rsidP="00133C2D">
      <w:pPr>
        <w:rPr>
          <w:rFonts w:asciiTheme="minorHAnsi" w:hAnsiTheme="minorHAnsi" w:cstheme="minorHAnsi"/>
          <w:color w:val="000000" w:themeColor="text1"/>
        </w:rPr>
      </w:pPr>
    </w:p>
    <w:p w14:paraId="3AE9A251" w14:textId="1F90EBB3" w:rsidR="00133C2D" w:rsidRPr="009F41DB" w:rsidRDefault="00DB0A1A" w:rsidP="00133C2D">
      <w:pPr>
        <w:rPr>
          <w:rFonts w:asciiTheme="minorHAnsi" w:hAnsiTheme="minorHAnsi" w:cstheme="minorHAnsi"/>
          <w:color w:val="000000" w:themeColor="text1"/>
        </w:rPr>
      </w:pPr>
      <w:r>
        <w:rPr>
          <w:noProof/>
          <w14:ligatures w14:val="standardContextual"/>
        </w:rPr>
        <w:drawing>
          <wp:anchor distT="0" distB="0" distL="114300" distR="114300" simplePos="0" relativeHeight="251701248" behindDoc="0" locked="0" layoutInCell="1" allowOverlap="1" wp14:anchorId="5DDE42B8" wp14:editId="74983398">
            <wp:simplePos x="0" y="0"/>
            <wp:positionH relativeFrom="column">
              <wp:posOffset>4435668</wp:posOffset>
            </wp:positionH>
            <wp:positionV relativeFrom="paragraph">
              <wp:posOffset>342845</wp:posOffset>
            </wp:positionV>
            <wp:extent cx="1590040" cy="1613535"/>
            <wp:effectExtent l="0" t="0" r="0" b="0"/>
            <wp:wrapSquare wrapText="bothSides"/>
            <wp:docPr id="1285094498" name="Picture 10"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094498" name="Picture 10" descr="A screenshot of a phone&#10;&#10;Description automatically generated"/>
                    <pic:cNvPicPr/>
                  </pic:nvPicPr>
                  <pic:blipFill rotWithShape="1">
                    <a:blip r:embed="rId28" cstate="print">
                      <a:extLst>
                        <a:ext uri="{28A0092B-C50C-407E-A947-70E740481C1C}">
                          <a14:useLocalDpi xmlns:a14="http://schemas.microsoft.com/office/drawing/2010/main" val="0"/>
                        </a:ext>
                      </a:extLst>
                    </a:blip>
                    <a:srcRect l="30285" t="40818" r="30883" b="40969"/>
                    <a:stretch/>
                  </pic:blipFill>
                  <pic:spPr bwMode="auto">
                    <a:xfrm>
                      <a:off x="0" y="0"/>
                      <a:ext cx="1590040" cy="16135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33C2D" w:rsidRPr="002B1647">
        <w:rPr>
          <w:rFonts w:asciiTheme="minorHAnsi" w:hAnsiTheme="minorHAnsi" w:cstheme="minorHAnsi"/>
          <w:color w:val="000000" w:themeColor="text1"/>
        </w:rPr>
        <w:t>F</w:t>
      </w:r>
      <w:r w:rsidR="00133C2D" w:rsidRPr="009F41DB">
        <w:rPr>
          <w:rFonts w:asciiTheme="minorHAnsi" w:hAnsiTheme="minorHAnsi" w:cstheme="minorHAnsi"/>
          <w:color w:val="000000" w:themeColor="text1"/>
        </w:rPr>
        <w:t xml:space="preserve">ound on The Road Lab’s website, there are two mobile </w:t>
      </w:r>
      <w:r w:rsidR="002B1647" w:rsidRPr="009F41DB">
        <w:rPr>
          <w:rFonts w:asciiTheme="minorHAnsi" w:hAnsiTheme="minorHAnsi" w:cstheme="minorHAnsi"/>
          <w:color w:val="000000" w:themeColor="text1"/>
        </w:rPr>
        <w:t>applications:</w:t>
      </w:r>
      <w:r w:rsidR="00133C2D" w:rsidRPr="009F41DB">
        <w:rPr>
          <w:rFonts w:asciiTheme="minorHAnsi" w:hAnsiTheme="minorHAnsi" w:cstheme="minorHAnsi"/>
          <w:color w:val="000000" w:themeColor="text1"/>
        </w:rPr>
        <w:t xml:space="preserve"> </w:t>
      </w:r>
      <w:r w:rsidR="009F41DB" w:rsidRPr="009F41DB">
        <w:rPr>
          <w:rStyle w:val="Heading2Char"/>
          <w:b/>
          <w:bCs/>
          <w:sz w:val="24"/>
          <w:szCs w:val="24"/>
        </w:rPr>
        <w:t>Project Splatter</w:t>
      </w:r>
      <w:r w:rsidR="009F41DB" w:rsidRPr="009F41DB">
        <w:rPr>
          <w:rFonts w:asciiTheme="minorHAnsi" w:hAnsiTheme="minorHAnsi" w:cstheme="minorHAnsi"/>
          <w:color w:val="000000" w:themeColor="text1"/>
        </w:rPr>
        <w:t xml:space="preserve"> </w:t>
      </w:r>
      <w:r w:rsidR="00133C2D" w:rsidRPr="009F41DB">
        <w:rPr>
          <w:rFonts w:asciiTheme="minorHAnsi" w:hAnsiTheme="minorHAnsi" w:cstheme="minorHAnsi"/>
          <w:color w:val="000000" w:themeColor="text1"/>
        </w:rPr>
        <w:t xml:space="preserve">and </w:t>
      </w:r>
      <w:proofErr w:type="spellStart"/>
      <w:r w:rsidR="00133C2D" w:rsidRPr="009F41DB">
        <w:rPr>
          <w:rStyle w:val="Heading2Char"/>
          <w:b/>
          <w:bCs/>
          <w:sz w:val="24"/>
          <w:szCs w:val="24"/>
        </w:rPr>
        <w:t>Trax</w:t>
      </w:r>
      <w:proofErr w:type="spellEnd"/>
      <w:r w:rsidR="00133C2D" w:rsidRPr="009F41DB">
        <w:rPr>
          <w:rStyle w:val="Heading2Char"/>
          <w:b/>
          <w:bCs/>
          <w:sz w:val="24"/>
          <w:szCs w:val="24"/>
        </w:rPr>
        <w:t>.</w:t>
      </w:r>
    </w:p>
    <w:p w14:paraId="2D4C920C" w14:textId="42479FE0" w:rsidR="00133C2D" w:rsidRPr="009F2230" w:rsidRDefault="00DB0A1A" w:rsidP="00133C2D">
      <w:pPr>
        <w:rPr>
          <w:rFonts w:asciiTheme="minorHAnsi" w:hAnsiTheme="minorHAnsi" w:cstheme="minorHAnsi"/>
          <w:color w:val="000000" w:themeColor="text1"/>
        </w:rPr>
      </w:pPr>
      <w:r>
        <w:rPr>
          <w:noProof/>
          <w14:ligatures w14:val="standardContextual"/>
        </w:rPr>
        <w:drawing>
          <wp:anchor distT="0" distB="0" distL="114300" distR="114300" simplePos="0" relativeHeight="251703296" behindDoc="1" locked="0" layoutInCell="1" allowOverlap="1" wp14:anchorId="3462F2EC" wp14:editId="685EFD93">
            <wp:simplePos x="0" y="0"/>
            <wp:positionH relativeFrom="column">
              <wp:posOffset>-40005</wp:posOffset>
            </wp:positionH>
            <wp:positionV relativeFrom="paragraph">
              <wp:posOffset>727627</wp:posOffset>
            </wp:positionV>
            <wp:extent cx="2230755" cy="4109720"/>
            <wp:effectExtent l="0" t="0" r="4445" b="5080"/>
            <wp:wrapTight wrapText="bothSides">
              <wp:wrapPolygon edited="0">
                <wp:start x="0" y="0"/>
                <wp:lineTo x="0" y="21560"/>
                <wp:lineTo x="21520" y="21560"/>
                <wp:lineTo x="21520" y="0"/>
                <wp:lineTo x="0" y="0"/>
              </wp:wrapPolygon>
            </wp:wrapTight>
            <wp:docPr id="890061197" name="Picture 13"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061197" name="Picture 13" descr="A screenshot of a phone&#10;&#10;Description automatically generated"/>
                    <pic:cNvPicPr/>
                  </pic:nvPicPr>
                  <pic:blipFill rotWithShape="1">
                    <a:blip r:embed="rId29" cstate="print">
                      <a:extLst>
                        <a:ext uri="{28A0092B-C50C-407E-A947-70E740481C1C}">
                          <a14:useLocalDpi xmlns:a14="http://schemas.microsoft.com/office/drawing/2010/main" val="0"/>
                        </a:ext>
                      </a:extLst>
                    </a:blip>
                    <a:srcRect t="14866"/>
                    <a:stretch/>
                  </pic:blipFill>
                  <pic:spPr bwMode="auto">
                    <a:xfrm>
                      <a:off x="0" y="0"/>
                      <a:ext cx="2230755" cy="41097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33C2D" w:rsidRPr="002B1647">
        <w:rPr>
          <w:rFonts w:asciiTheme="minorHAnsi" w:hAnsiTheme="minorHAnsi" w:cstheme="minorHAnsi"/>
          <w:color w:val="000000" w:themeColor="text1"/>
        </w:rPr>
        <w:t>De</w:t>
      </w:r>
      <w:r w:rsidR="00A3369F" w:rsidRPr="002B1647">
        <w:rPr>
          <w:rFonts w:asciiTheme="minorHAnsi" w:hAnsiTheme="minorHAnsi" w:cstheme="minorHAnsi"/>
          <w:color w:val="000000" w:themeColor="text1"/>
        </w:rPr>
        <w:t>veloped by the researchers from Cardiff University and collaborators worldwide, both apps aim to</w:t>
      </w:r>
      <w:r w:rsidR="002B1647" w:rsidRPr="002B1647">
        <w:rPr>
          <w:rFonts w:asciiTheme="minorHAnsi" w:hAnsiTheme="minorHAnsi" w:cstheme="minorHAnsi"/>
          <w:color w:val="000000" w:themeColor="text1"/>
        </w:rPr>
        <w:t xml:space="preserve"> encourage</w:t>
      </w:r>
      <w:r w:rsidR="00A3369F" w:rsidRPr="002B1647">
        <w:rPr>
          <w:rFonts w:asciiTheme="minorHAnsi" w:hAnsiTheme="minorHAnsi" w:cstheme="minorHAnsi"/>
          <w:color w:val="000000" w:themeColor="text1"/>
        </w:rPr>
        <w:t xml:space="preserve"> users to participate </w:t>
      </w:r>
      <w:r w:rsidR="002B1647" w:rsidRPr="002B1647">
        <w:rPr>
          <w:rFonts w:asciiTheme="minorHAnsi" w:hAnsiTheme="minorHAnsi" w:cstheme="minorHAnsi"/>
          <w:color w:val="000000" w:themeColor="text1"/>
        </w:rPr>
        <w:t xml:space="preserve">in the easier quantification and mapping of </w:t>
      </w:r>
      <w:r w:rsidR="002B1647" w:rsidRPr="009F2230">
        <w:rPr>
          <w:rFonts w:asciiTheme="minorHAnsi" w:hAnsiTheme="minorHAnsi" w:cstheme="minorHAnsi"/>
          <w:color w:val="000000" w:themeColor="text1"/>
        </w:rPr>
        <w:t xml:space="preserve">wildlife roadkill. </w:t>
      </w:r>
    </w:p>
    <w:p w14:paraId="04BBE749" w14:textId="7520E216" w:rsidR="00DB0A1A" w:rsidRDefault="00DC214D" w:rsidP="00133C2D">
      <w:pPr>
        <w:rPr>
          <w:rFonts w:asciiTheme="minorHAnsi" w:hAnsiTheme="minorHAnsi" w:cstheme="minorHAnsi"/>
          <w:color w:val="000000" w:themeColor="text1"/>
        </w:rPr>
      </w:pPr>
      <w:r>
        <w:rPr>
          <w:rFonts w:asciiTheme="minorHAnsi" w:hAnsiTheme="minorHAnsi" w:cstheme="minorHAnsi"/>
          <w:noProof/>
          <w:color w:val="000000" w:themeColor="text1"/>
          <w14:ligatures w14:val="standardContextual"/>
        </w:rPr>
        <mc:AlternateContent>
          <mc:Choice Requires="wps">
            <w:drawing>
              <wp:anchor distT="0" distB="0" distL="114300" distR="114300" simplePos="0" relativeHeight="251707392" behindDoc="0" locked="0" layoutInCell="1" allowOverlap="1" wp14:anchorId="0AA8C9A7" wp14:editId="53A5B522">
                <wp:simplePos x="0" y="0"/>
                <wp:positionH relativeFrom="column">
                  <wp:posOffset>1626235</wp:posOffset>
                </wp:positionH>
                <wp:positionV relativeFrom="paragraph">
                  <wp:posOffset>41393</wp:posOffset>
                </wp:positionV>
                <wp:extent cx="988828" cy="393405"/>
                <wp:effectExtent l="0" t="0" r="0" b="0"/>
                <wp:wrapNone/>
                <wp:docPr id="381279656" name="Text Box 17"/>
                <wp:cNvGraphicFramePr/>
                <a:graphic xmlns:a="http://schemas.openxmlformats.org/drawingml/2006/main">
                  <a:graphicData uri="http://schemas.microsoft.com/office/word/2010/wordprocessingShape">
                    <wps:wsp>
                      <wps:cNvSpPr txBox="1"/>
                      <wps:spPr>
                        <a:xfrm>
                          <a:off x="0" y="0"/>
                          <a:ext cx="988828" cy="393405"/>
                        </a:xfrm>
                        <a:prstGeom prst="rect">
                          <a:avLst/>
                        </a:prstGeom>
                        <a:noFill/>
                        <a:ln w="6350">
                          <a:noFill/>
                        </a:ln>
                      </wps:spPr>
                      <wps:txbx>
                        <w:txbxContent>
                          <w:p w14:paraId="32DA501C" w14:textId="533EF752" w:rsidR="00DC214D" w:rsidRPr="00DC214D" w:rsidRDefault="00DC214D">
                            <w:pPr>
                              <w:rPr>
                                <w:rFonts w:asciiTheme="minorHAnsi" w:hAnsiTheme="minorHAnsi" w:cstheme="minorHAnsi"/>
                                <w:color w:val="FFFFFF" w:themeColor="background1"/>
                              </w:rPr>
                            </w:pPr>
                            <w:r w:rsidRPr="00DC214D">
                              <w:rPr>
                                <w:rFonts w:asciiTheme="minorHAnsi" w:hAnsiTheme="minorHAnsi" w:cstheme="minorHAnsi"/>
                                <w:color w:val="FFFFFF" w:themeColor="background1"/>
                              </w:rPr>
                              <w:t>(TRAX)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A8C9A7" id="Text Box 17" o:spid="_x0000_s1030" type="#_x0000_t202" style="position:absolute;margin-left:128.05pt;margin-top:3.25pt;width:77.85pt;height:31pt;z-index:2517073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" filled="f" stroked="f" strokeweight=".5pt">
                <v:textbox>
                  <w:txbxContent>
                    <w:p w14:paraId="32DA501C" w14:textId="533EF752" w:rsidR="00DC214D" w:rsidRPr="00DC214D" w:rsidRDefault="00DC214D">
                      <w:pPr>
                        <w:rPr>
                          <w:rFonts w:asciiTheme="minorHAnsi" w:hAnsiTheme="minorHAnsi" w:cstheme="minorHAnsi"/>
                          <w:color w:val="FFFFFF" w:themeColor="background1"/>
                        </w:rPr>
                      </w:pPr>
                      <w:r w:rsidRPr="00DC214D">
                        <w:rPr>
                          <w:rFonts w:asciiTheme="minorHAnsi" w:hAnsiTheme="minorHAnsi" w:cstheme="minorHAnsi"/>
                          <w:color w:val="FFFFFF" w:themeColor="background1"/>
                        </w:rPr>
                        <w:t>(TRAX)</w:t>
                      </w:r>
                    </w:p>
                  </w:txbxContent>
                </v:textbox>
              </v:shape>
            </w:pict>
          </mc:Fallback>
        </mc:AlternateContent>
      </w:r>
    </w:p>
    <w:p w14:paraId="6162346A" w14:textId="1A7F09D6" w:rsidR="002B1647" w:rsidRPr="009F2230" w:rsidRDefault="002B1647" w:rsidP="00133C2D">
      <w:pPr>
        <w:rPr>
          <w:rFonts w:asciiTheme="minorHAnsi" w:hAnsiTheme="minorHAnsi" w:cstheme="minorHAnsi"/>
          <w:color w:val="000000" w:themeColor="text1"/>
        </w:rPr>
      </w:pPr>
      <w:r w:rsidRPr="009F2230">
        <w:rPr>
          <w:rFonts w:asciiTheme="minorHAnsi" w:hAnsiTheme="minorHAnsi" w:cstheme="minorHAnsi"/>
          <w:color w:val="000000" w:themeColor="text1"/>
        </w:rPr>
        <w:t xml:space="preserve">However, a crucial question arises: </w:t>
      </w:r>
      <w:r w:rsidRPr="009F2230">
        <w:rPr>
          <w:rFonts w:asciiTheme="minorHAnsi" w:hAnsiTheme="minorHAnsi" w:cstheme="minorHAnsi"/>
          <w:color w:val="000000" w:themeColor="text1"/>
        </w:rPr>
        <w:t>Is the awareness of this project widespread enough?</w:t>
      </w:r>
      <w:r w:rsidRPr="009F2230">
        <w:rPr>
          <w:rFonts w:asciiTheme="minorHAnsi" w:hAnsiTheme="minorHAnsi" w:cstheme="minorHAnsi"/>
          <w:color w:val="000000" w:themeColor="text1"/>
        </w:rPr>
        <w:t xml:space="preserve"> </w:t>
      </w:r>
    </w:p>
    <w:p w14:paraId="070CF6F6" w14:textId="349C8ED9" w:rsidR="00DB0A1A" w:rsidRDefault="009F17DE" w:rsidP="00133C2D">
      <w:pPr>
        <w:rPr>
          <w:rFonts w:asciiTheme="minorHAnsi" w:hAnsiTheme="minorHAnsi" w:cstheme="minorHAnsi"/>
          <w:color w:val="000000" w:themeColor="text1"/>
        </w:rPr>
      </w:pPr>
      <w:r w:rsidRPr="009F2230">
        <w:rPr>
          <w:rFonts w:asciiTheme="minorHAnsi" w:hAnsiTheme="minorHAnsi" w:cstheme="minorHAnsi"/>
          <w:color w:val="000000" w:themeColor="text1"/>
        </w:rPr>
        <w:t>And</w:t>
      </w:r>
      <w:r w:rsidR="009F2230" w:rsidRPr="009F2230">
        <w:rPr>
          <w:rFonts w:asciiTheme="minorHAnsi" w:hAnsiTheme="minorHAnsi" w:cstheme="minorHAnsi"/>
          <w:color w:val="000000" w:themeColor="text1"/>
        </w:rPr>
        <w:t xml:space="preserve"> </w:t>
      </w:r>
      <w:r w:rsidR="00DB0A1A" w:rsidRPr="009F2230">
        <w:rPr>
          <w:rFonts w:asciiTheme="minorHAnsi" w:hAnsiTheme="minorHAnsi" w:cstheme="minorHAnsi"/>
          <w:color w:val="000000" w:themeColor="text1"/>
        </w:rPr>
        <w:t>is</w:t>
      </w:r>
      <w:r w:rsidR="009F2230" w:rsidRPr="009F2230">
        <w:rPr>
          <w:rFonts w:asciiTheme="minorHAnsi" w:hAnsiTheme="minorHAnsi" w:cstheme="minorHAnsi"/>
          <w:color w:val="000000" w:themeColor="text1"/>
        </w:rPr>
        <w:t xml:space="preserve"> the app easily navigable? A</w:t>
      </w:r>
      <w:r w:rsidR="009F2230">
        <w:rPr>
          <w:rFonts w:asciiTheme="minorHAnsi" w:hAnsiTheme="minorHAnsi" w:cstheme="minorHAnsi"/>
          <w:color w:val="000000" w:themeColor="text1"/>
        </w:rPr>
        <w:t>s a</w:t>
      </w:r>
      <w:r w:rsidR="009F2230" w:rsidRPr="009F2230">
        <w:rPr>
          <w:rFonts w:asciiTheme="minorHAnsi" w:hAnsiTheme="minorHAnsi" w:cstheme="minorHAnsi"/>
          <w:color w:val="000000" w:themeColor="text1"/>
        </w:rPr>
        <w:t xml:space="preserve">t first glance, </w:t>
      </w:r>
      <w:r w:rsidR="00DB0A1A">
        <w:rPr>
          <w:rFonts w:asciiTheme="minorHAnsi" w:hAnsiTheme="minorHAnsi" w:cstheme="minorHAnsi"/>
          <w:color w:val="000000" w:themeColor="text1"/>
        </w:rPr>
        <w:t xml:space="preserve">there appears to be an </w:t>
      </w:r>
      <w:r w:rsidR="009F2230" w:rsidRPr="009F2230">
        <w:rPr>
          <w:rFonts w:asciiTheme="minorHAnsi" w:hAnsiTheme="minorHAnsi" w:cstheme="minorHAnsi"/>
          <w:color w:val="000000" w:themeColor="text1"/>
        </w:rPr>
        <w:t xml:space="preserve">abundance of options and </w:t>
      </w:r>
      <w:r w:rsidR="00DB0A1A">
        <w:rPr>
          <w:rFonts w:asciiTheme="minorHAnsi" w:hAnsiTheme="minorHAnsi" w:cstheme="minorHAnsi"/>
          <w:color w:val="000000" w:themeColor="text1"/>
        </w:rPr>
        <w:t>with</w:t>
      </w:r>
      <w:r w:rsidR="009F2230" w:rsidRPr="009F2230">
        <w:rPr>
          <w:rFonts w:asciiTheme="minorHAnsi" w:hAnsiTheme="minorHAnsi" w:cstheme="minorHAnsi"/>
          <w:color w:val="000000" w:themeColor="text1"/>
        </w:rPr>
        <w:t xml:space="preserve"> some time-consuming </w:t>
      </w:r>
      <w:r w:rsidR="00DB0A1A">
        <w:rPr>
          <w:rFonts w:asciiTheme="minorHAnsi" w:hAnsiTheme="minorHAnsi" w:cstheme="minorHAnsi"/>
          <w:color w:val="000000" w:themeColor="text1"/>
        </w:rPr>
        <w:t xml:space="preserve">processes </w:t>
      </w:r>
      <w:r w:rsidR="009F2230" w:rsidRPr="009F2230">
        <w:rPr>
          <w:rFonts w:asciiTheme="minorHAnsi" w:hAnsiTheme="minorHAnsi" w:cstheme="minorHAnsi"/>
          <w:color w:val="000000" w:themeColor="text1"/>
        </w:rPr>
        <w:t xml:space="preserve">fill out. </w:t>
      </w:r>
    </w:p>
    <w:p w14:paraId="7BB00DC4" w14:textId="55F36614" w:rsidR="00DB0A1A" w:rsidRDefault="00DB0A1A" w:rsidP="00133C2D">
      <w:pPr>
        <w:rPr>
          <w:rFonts w:asciiTheme="minorHAnsi" w:hAnsiTheme="minorHAnsi" w:cstheme="minorHAnsi"/>
          <w:color w:val="000000" w:themeColor="text1"/>
        </w:rPr>
      </w:pPr>
      <w:r>
        <w:rPr>
          <w:noProof/>
          <w14:ligatures w14:val="standardContextual"/>
        </w:rPr>
        <w:drawing>
          <wp:anchor distT="0" distB="0" distL="114300" distR="114300" simplePos="0" relativeHeight="251702272" behindDoc="1" locked="0" layoutInCell="1" allowOverlap="1" wp14:anchorId="0857F24F" wp14:editId="367B5883">
            <wp:simplePos x="0" y="0"/>
            <wp:positionH relativeFrom="column">
              <wp:posOffset>2297899</wp:posOffset>
            </wp:positionH>
            <wp:positionV relativeFrom="paragraph">
              <wp:posOffset>118110</wp:posOffset>
            </wp:positionV>
            <wp:extent cx="1407160" cy="3046730"/>
            <wp:effectExtent l="0" t="0" r="2540" b="1270"/>
            <wp:wrapTight wrapText="bothSides">
              <wp:wrapPolygon edited="0">
                <wp:start x="0" y="0"/>
                <wp:lineTo x="0" y="21519"/>
                <wp:lineTo x="21444" y="21519"/>
                <wp:lineTo x="21444" y="0"/>
                <wp:lineTo x="0" y="0"/>
              </wp:wrapPolygon>
            </wp:wrapTight>
            <wp:docPr id="942264517" name="Picture 1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264517" name="Picture 11" descr="A screenshot of a phone&#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407160" cy="3046730"/>
                    </a:xfrm>
                    <a:prstGeom prst="rect">
                      <a:avLst/>
                    </a:prstGeom>
                  </pic:spPr>
                </pic:pic>
              </a:graphicData>
            </a:graphic>
            <wp14:sizeRelH relativeFrom="page">
              <wp14:pctWidth>0</wp14:pctWidth>
            </wp14:sizeRelH>
            <wp14:sizeRelV relativeFrom="page">
              <wp14:pctHeight>0</wp14:pctHeight>
            </wp14:sizeRelV>
          </wp:anchor>
        </w:drawing>
      </w:r>
      <w:r>
        <w:rPr>
          <w:noProof/>
          <w14:ligatures w14:val="standardContextual"/>
        </w:rPr>
        <w:drawing>
          <wp:anchor distT="0" distB="0" distL="114300" distR="114300" simplePos="0" relativeHeight="251704320" behindDoc="1" locked="0" layoutInCell="1" allowOverlap="1" wp14:anchorId="417DB9E3" wp14:editId="7BB0B3A0">
            <wp:simplePos x="0" y="0"/>
            <wp:positionH relativeFrom="column">
              <wp:posOffset>3784434</wp:posOffset>
            </wp:positionH>
            <wp:positionV relativeFrom="paragraph">
              <wp:posOffset>118110</wp:posOffset>
            </wp:positionV>
            <wp:extent cx="1398905" cy="3028950"/>
            <wp:effectExtent l="0" t="0" r="0" b="6350"/>
            <wp:wrapTight wrapText="bothSides">
              <wp:wrapPolygon edited="0">
                <wp:start x="0" y="0"/>
                <wp:lineTo x="0" y="21555"/>
                <wp:lineTo x="21374" y="21555"/>
                <wp:lineTo x="21374" y="0"/>
                <wp:lineTo x="0" y="0"/>
              </wp:wrapPolygon>
            </wp:wrapTight>
            <wp:docPr id="251048597" name="Picture 12"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048597" name="Picture 12" descr="A screenshot of a phone&#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398905" cy="3028950"/>
                    </a:xfrm>
                    <a:prstGeom prst="rect">
                      <a:avLst/>
                    </a:prstGeom>
                  </pic:spPr>
                </pic:pic>
              </a:graphicData>
            </a:graphic>
            <wp14:sizeRelH relativeFrom="page">
              <wp14:pctWidth>0</wp14:pctWidth>
            </wp14:sizeRelH>
            <wp14:sizeRelV relativeFrom="page">
              <wp14:pctHeight>0</wp14:pctHeight>
            </wp14:sizeRelV>
          </wp:anchor>
        </w:drawing>
      </w:r>
    </w:p>
    <w:p w14:paraId="3F64638B" w14:textId="162DF923" w:rsidR="00DB0A1A" w:rsidRDefault="00DB0A1A" w:rsidP="00133C2D">
      <w:pPr>
        <w:rPr>
          <w:rFonts w:asciiTheme="minorHAnsi" w:hAnsiTheme="minorHAnsi" w:cstheme="minorHAnsi"/>
          <w:color w:val="000000" w:themeColor="text1"/>
        </w:rPr>
      </w:pPr>
    </w:p>
    <w:p w14:paraId="0D42C1A9" w14:textId="7C3D358E" w:rsidR="00DB0A1A" w:rsidRDefault="00DB0A1A" w:rsidP="00133C2D">
      <w:pPr>
        <w:rPr>
          <w:rFonts w:asciiTheme="minorHAnsi" w:hAnsiTheme="minorHAnsi" w:cstheme="minorHAnsi"/>
          <w:color w:val="000000" w:themeColor="text1"/>
        </w:rPr>
      </w:pPr>
      <w:r>
        <w:rPr>
          <w:rFonts w:asciiTheme="minorHAnsi" w:hAnsiTheme="minorHAnsi" w:cstheme="minorHAnsi"/>
          <w:color w:val="000000" w:themeColor="text1"/>
        </w:rPr>
        <w:t xml:space="preserve"> </w:t>
      </w:r>
    </w:p>
    <w:p w14:paraId="4DBA9454" w14:textId="1C08CB7D" w:rsidR="00DB0A1A" w:rsidRDefault="00DB0A1A" w:rsidP="00133C2D">
      <w:pPr>
        <w:rPr>
          <w:rFonts w:asciiTheme="minorHAnsi" w:hAnsiTheme="minorHAnsi" w:cstheme="minorHAnsi"/>
          <w:color w:val="000000" w:themeColor="text1"/>
        </w:rPr>
      </w:pPr>
    </w:p>
    <w:p w14:paraId="6FBF95F0" w14:textId="550B29CF" w:rsidR="00DB0A1A" w:rsidRDefault="00DB0A1A" w:rsidP="00133C2D">
      <w:pPr>
        <w:rPr>
          <w:rFonts w:asciiTheme="minorHAnsi" w:hAnsiTheme="minorHAnsi" w:cstheme="minorHAnsi"/>
          <w:color w:val="000000" w:themeColor="text1"/>
        </w:rPr>
      </w:pPr>
    </w:p>
    <w:p w14:paraId="0FF879C8" w14:textId="2B43FAE3" w:rsidR="00DB0A1A" w:rsidRDefault="00DB0A1A" w:rsidP="00133C2D">
      <w:pPr>
        <w:rPr>
          <w:rFonts w:asciiTheme="minorHAnsi" w:hAnsiTheme="minorHAnsi" w:cstheme="minorHAnsi"/>
          <w:color w:val="000000" w:themeColor="text1"/>
        </w:rPr>
      </w:pPr>
    </w:p>
    <w:p w14:paraId="14E1E05C" w14:textId="37BEE0EB" w:rsidR="00DB0A1A" w:rsidRDefault="00DB0A1A" w:rsidP="00133C2D">
      <w:pPr>
        <w:rPr>
          <w:rFonts w:asciiTheme="minorHAnsi" w:hAnsiTheme="minorHAnsi" w:cstheme="minorHAnsi"/>
          <w:color w:val="000000" w:themeColor="text1"/>
        </w:rPr>
      </w:pPr>
    </w:p>
    <w:p w14:paraId="292E9DE5" w14:textId="44FDEFE7" w:rsidR="00DB0A1A" w:rsidRDefault="00DB0A1A" w:rsidP="00133C2D">
      <w:pPr>
        <w:rPr>
          <w:rFonts w:asciiTheme="minorHAnsi" w:hAnsiTheme="minorHAnsi" w:cstheme="minorHAnsi"/>
          <w:color w:val="000000" w:themeColor="text1"/>
        </w:rPr>
      </w:pPr>
    </w:p>
    <w:p w14:paraId="59663E81" w14:textId="75CB0D83" w:rsidR="00DB0A1A" w:rsidRDefault="00DB0A1A" w:rsidP="00133C2D">
      <w:pPr>
        <w:rPr>
          <w:rFonts w:asciiTheme="minorHAnsi" w:hAnsiTheme="minorHAnsi" w:cstheme="minorHAnsi"/>
          <w:color w:val="000000" w:themeColor="text1"/>
        </w:rPr>
      </w:pPr>
    </w:p>
    <w:p w14:paraId="303CBB13" w14:textId="6E44A6A5" w:rsidR="00DB0A1A" w:rsidRDefault="00DB0A1A" w:rsidP="00133C2D">
      <w:pPr>
        <w:rPr>
          <w:rFonts w:asciiTheme="minorHAnsi" w:hAnsiTheme="minorHAnsi" w:cstheme="minorHAnsi"/>
          <w:color w:val="000000" w:themeColor="text1"/>
        </w:rPr>
      </w:pPr>
    </w:p>
    <w:p w14:paraId="7DE754A0" w14:textId="381DD0E5" w:rsidR="00DB0A1A" w:rsidRDefault="00DB0A1A" w:rsidP="00133C2D">
      <w:pPr>
        <w:rPr>
          <w:rFonts w:asciiTheme="minorHAnsi" w:hAnsiTheme="minorHAnsi" w:cstheme="minorHAnsi"/>
          <w:color w:val="000000" w:themeColor="text1"/>
        </w:rPr>
      </w:pPr>
    </w:p>
    <w:p w14:paraId="42BC801C" w14:textId="4C6BDA84" w:rsidR="00DB0A1A" w:rsidRDefault="00DB0A1A" w:rsidP="00133C2D">
      <w:pPr>
        <w:rPr>
          <w:rFonts w:asciiTheme="minorHAnsi" w:hAnsiTheme="minorHAnsi" w:cstheme="minorHAnsi"/>
          <w:color w:val="000000" w:themeColor="text1"/>
        </w:rPr>
      </w:pPr>
    </w:p>
    <w:p w14:paraId="087E8127" w14:textId="48A75CC9" w:rsidR="00DB0A1A" w:rsidRDefault="00DB0A1A" w:rsidP="00133C2D">
      <w:pPr>
        <w:rPr>
          <w:rFonts w:asciiTheme="minorHAnsi" w:hAnsiTheme="minorHAnsi" w:cstheme="minorHAnsi"/>
          <w:color w:val="000000" w:themeColor="text1"/>
        </w:rPr>
      </w:pPr>
    </w:p>
    <w:p w14:paraId="02DD5F0E" w14:textId="579F7125" w:rsidR="00DB0A1A" w:rsidRDefault="00DC214D" w:rsidP="00133C2D">
      <w:pPr>
        <w:rPr>
          <w:rFonts w:asciiTheme="minorHAnsi" w:hAnsiTheme="minorHAnsi" w:cstheme="minorHAnsi"/>
          <w:color w:val="000000" w:themeColor="text1"/>
        </w:rPr>
      </w:pPr>
      <w:r>
        <w:rPr>
          <w:rFonts w:asciiTheme="minorHAnsi" w:hAnsiTheme="minorHAnsi" w:cstheme="minorHAnsi"/>
          <w:noProof/>
          <w:color w:val="000000" w:themeColor="text1"/>
          <w14:ligatures w14:val="standardContextual"/>
        </w:rPr>
        <w:drawing>
          <wp:anchor distT="0" distB="0" distL="114300" distR="114300" simplePos="0" relativeHeight="251705344" behindDoc="1" locked="0" layoutInCell="1" allowOverlap="1" wp14:anchorId="5B1C9CD9" wp14:editId="32AC1F61">
            <wp:simplePos x="0" y="0"/>
            <wp:positionH relativeFrom="column">
              <wp:posOffset>-4445</wp:posOffset>
            </wp:positionH>
            <wp:positionV relativeFrom="paragraph">
              <wp:posOffset>7620</wp:posOffset>
            </wp:positionV>
            <wp:extent cx="2341880" cy="3030220"/>
            <wp:effectExtent l="0" t="0" r="0" b="5080"/>
            <wp:wrapTight wrapText="bothSides">
              <wp:wrapPolygon edited="0">
                <wp:start x="0" y="0"/>
                <wp:lineTo x="0" y="21546"/>
                <wp:lineTo x="21436" y="21546"/>
                <wp:lineTo x="21436" y="0"/>
                <wp:lineTo x="0" y="0"/>
              </wp:wrapPolygon>
            </wp:wrapTight>
            <wp:docPr id="1741124170" name="Picture 15"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124170" name="Picture 15" descr="A screenshot of a phone&#10;&#10;Description automatically generated"/>
                    <pic:cNvPicPr/>
                  </pic:nvPicPr>
                  <pic:blipFill rotWithShape="1">
                    <a:blip r:embed="rId32" cstate="print">
                      <a:extLst>
                        <a:ext uri="{28A0092B-C50C-407E-A947-70E740481C1C}">
                          <a14:useLocalDpi xmlns:a14="http://schemas.microsoft.com/office/drawing/2010/main" val="0"/>
                        </a:ext>
                      </a:extLst>
                    </a:blip>
                    <a:srcRect t="5882" b="20999"/>
                    <a:stretch/>
                  </pic:blipFill>
                  <pic:spPr bwMode="auto">
                    <a:xfrm>
                      <a:off x="0" y="0"/>
                      <a:ext cx="2341880" cy="30302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B442E7" w14:textId="759FF869" w:rsidR="00D50DCE" w:rsidRDefault="00DC214D" w:rsidP="00133C2D">
      <w:pPr>
        <w:rPr>
          <w:rFonts w:asciiTheme="minorHAnsi" w:hAnsiTheme="minorHAnsi" w:cstheme="minorHAnsi"/>
          <w:color w:val="000000" w:themeColor="text1"/>
        </w:rPr>
      </w:pPr>
      <w:r>
        <w:rPr>
          <w:rFonts w:asciiTheme="minorHAnsi" w:hAnsiTheme="minorHAnsi" w:cstheme="minorHAnsi"/>
          <w:noProof/>
          <w:color w:val="000000" w:themeColor="text1"/>
          <w14:ligatures w14:val="standardContextual"/>
        </w:rPr>
        <mc:AlternateContent>
          <mc:Choice Requires="wps">
            <w:drawing>
              <wp:anchor distT="0" distB="0" distL="114300" distR="114300" simplePos="0" relativeHeight="251710464" behindDoc="0" locked="0" layoutInCell="1" allowOverlap="1" wp14:anchorId="67CF6368" wp14:editId="44806637">
                <wp:simplePos x="0" y="0"/>
                <wp:positionH relativeFrom="column">
                  <wp:posOffset>3614449</wp:posOffset>
                </wp:positionH>
                <wp:positionV relativeFrom="paragraph">
                  <wp:posOffset>172454</wp:posOffset>
                </wp:positionV>
                <wp:extent cx="1509823" cy="306705"/>
                <wp:effectExtent l="0" t="0" r="1905" b="0"/>
                <wp:wrapNone/>
                <wp:docPr id="2107212056" name="Text Box 18"/>
                <wp:cNvGraphicFramePr/>
                <a:graphic xmlns:a="http://schemas.openxmlformats.org/drawingml/2006/main">
                  <a:graphicData uri="http://schemas.microsoft.com/office/word/2010/wordprocessingShape">
                    <wps:wsp>
                      <wps:cNvSpPr txBox="1"/>
                      <wps:spPr>
                        <a:xfrm>
                          <a:off x="0" y="0"/>
                          <a:ext cx="1509823" cy="306705"/>
                        </a:xfrm>
                        <a:prstGeom prst="rect">
                          <a:avLst/>
                        </a:prstGeom>
                        <a:solidFill>
                          <a:schemeClr val="bg1"/>
                        </a:solidFill>
                        <a:ln w="6350">
                          <a:noFill/>
                        </a:ln>
                      </wps:spPr>
                      <wps:txbx>
                        <w:txbxContent>
                          <w:p w14:paraId="48BB79F9" w14:textId="39B4D932" w:rsidR="00DC214D" w:rsidRDefault="00DC214D">
                            <w:r>
                              <w:rPr>
                                <w:rFonts w:asciiTheme="minorHAnsi" w:hAnsiTheme="minorHAnsi" w:cstheme="minorHAnsi"/>
                                <w:b/>
                                <w:bCs/>
                                <w:color w:val="000000" w:themeColor="text1"/>
                              </w:rPr>
                              <w:t>(</w:t>
                            </w:r>
                            <w:r w:rsidRPr="002B1647">
                              <w:rPr>
                                <w:rFonts w:asciiTheme="minorHAnsi" w:hAnsiTheme="minorHAnsi" w:cstheme="minorHAnsi"/>
                                <w:b/>
                                <w:bCs/>
                                <w:color w:val="000000" w:themeColor="text1"/>
                              </w:rPr>
                              <w:t>Project Splatter</w:t>
                            </w:r>
                            <w:r>
                              <w:rPr>
                                <w:rFonts w:asciiTheme="minorHAnsi" w:hAnsiTheme="minorHAnsi" w:cstheme="minorHAnsi"/>
                                <w:b/>
                                <w:bCs/>
                                <w:color w:val="000000" w:themeColor="text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CF6368" id="Text Box 18" o:spid="_x0000_s1031" type="#_x0000_t202" style="position:absolute;margin-left:284.6pt;margin-top:13.6pt;width:118.9pt;height:24.1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" fillcolor="white [3212]" stroked="f" strokeweight=".5pt">
                <v:textbox>
                  <w:txbxContent>
                    <w:p w14:paraId="48BB79F9" w14:textId="39B4D932" w:rsidR="00DC214D" w:rsidRDefault="00DC214D">
                      <w:r>
                        <w:rPr>
                          <w:rFonts w:asciiTheme="minorHAnsi" w:hAnsiTheme="minorHAnsi" w:cstheme="minorHAnsi"/>
                          <w:b/>
                          <w:bCs/>
                          <w:color w:val="000000" w:themeColor="text1"/>
                        </w:rPr>
                        <w:t>(</w:t>
                      </w:r>
                      <w:r w:rsidRPr="002B1647">
                        <w:rPr>
                          <w:rFonts w:asciiTheme="minorHAnsi" w:hAnsiTheme="minorHAnsi" w:cstheme="minorHAnsi"/>
                          <w:b/>
                          <w:bCs/>
                          <w:color w:val="000000" w:themeColor="text1"/>
                        </w:rPr>
                        <w:t>Project Splatter</w:t>
                      </w:r>
                      <w:r>
                        <w:rPr>
                          <w:rFonts w:asciiTheme="minorHAnsi" w:hAnsiTheme="minorHAnsi" w:cstheme="minorHAnsi"/>
                          <w:b/>
                          <w:bCs/>
                          <w:color w:val="000000" w:themeColor="text1"/>
                        </w:rPr>
                        <w:t>)</w:t>
                      </w:r>
                    </w:p>
                  </w:txbxContent>
                </v:textbox>
              </v:shape>
            </w:pict>
          </mc:Fallback>
        </mc:AlternateContent>
      </w:r>
    </w:p>
    <w:p w14:paraId="478DDD41" w14:textId="12E1AE2B" w:rsidR="009F17DE" w:rsidRPr="00EE6763" w:rsidRDefault="00DC214D" w:rsidP="00133C2D">
      <w:pPr>
        <w:rPr>
          <w:rFonts w:asciiTheme="minorHAnsi" w:hAnsiTheme="minorHAnsi" w:cstheme="minorHAnsi"/>
          <w:color w:val="000000" w:themeColor="text1"/>
        </w:rPr>
      </w:pPr>
      <w:r>
        <w:rPr>
          <w:rFonts w:asciiTheme="minorHAnsi" w:hAnsiTheme="minorHAnsi" w:cstheme="minorHAnsi"/>
          <w:noProof/>
          <w:color w:val="000000" w:themeColor="text1"/>
          <w14:ligatures w14:val="standardContextual"/>
        </w:rPr>
        <w:drawing>
          <wp:anchor distT="0" distB="0" distL="114300" distR="114300" simplePos="0" relativeHeight="251711488" behindDoc="0" locked="0" layoutInCell="1" allowOverlap="1" wp14:anchorId="24B7DAE5" wp14:editId="023B294D">
            <wp:simplePos x="0" y="0"/>
            <wp:positionH relativeFrom="column">
              <wp:posOffset>669984</wp:posOffset>
            </wp:positionH>
            <wp:positionV relativeFrom="paragraph">
              <wp:posOffset>1251585</wp:posOffset>
            </wp:positionV>
            <wp:extent cx="1671320" cy="1770380"/>
            <wp:effectExtent l="0" t="0" r="5080" b="0"/>
            <wp:wrapSquare wrapText="bothSides"/>
            <wp:docPr id="1161555614" name="Picture 19"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555614" name="Picture 19" descr="A screenshot of a phone&#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671320" cy="1770380"/>
                    </a:xfrm>
                    <a:prstGeom prst="rect">
                      <a:avLst/>
                    </a:prstGeom>
                  </pic:spPr>
                </pic:pic>
              </a:graphicData>
            </a:graphic>
            <wp14:sizeRelH relativeFrom="page">
              <wp14:pctWidth>0</wp14:pctWidth>
            </wp14:sizeRelH>
            <wp14:sizeRelV relativeFrom="page">
              <wp14:pctHeight>0</wp14:pctHeight>
            </wp14:sizeRelV>
          </wp:anchor>
        </w:drawing>
      </w:r>
      <w:r w:rsidR="009F2230" w:rsidRPr="00EE6763">
        <w:rPr>
          <w:rFonts w:asciiTheme="minorHAnsi" w:hAnsiTheme="minorHAnsi" w:cstheme="minorHAnsi"/>
          <w:color w:val="000000" w:themeColor="text1"/>
        </w:rPr>
        <w:t xml:space="preserve">Considering our fast-paced world, can adjustments be made to enable drivers to </w:t>
      </w:r>
      <w:r w:rsidR="00EE6763" w:rsidRPr="00EE6763">
        <w:rPr>
          <w:rFonts w:asciiTheme="minorHAnsi" w:hAnsiTheme="minorHAnsi" w:cstheme="minorHAnsi"/>
          <w:color w:val="000000" w:themeColor="text1"/>
        </w:rPr>
        <w:t>quickly</w:t>
      </w:r>
      <w:r w:rsidR="009F2230" w:rsidRPr="00EE6763">
        <w:rPr>
          <w:rFonts w:asciiTheme="minorHAnsi" w:hAnsiTheme="minorHAnsi" w:cstheme="minorHAnsi"/>
          <w:color w:val="000000" w:themeColor="text1"/>
        </w:rPr>
        <w:t xml:space="preserve"> report real-time roadkill incidents, </w:t>
      </w:r>
      <w:r w:rsidR="00DB0A1A" w:rsidRPr="00EE6763">
        <w:rPr>
          <w:rFonts w:asciiTheme="minorHAnsi" w:hAnsiTheme="minorHAnsi" w:cstheme="minorHAnsi"/>
          <w:color w:val="000000" w:themeColor="text1"/>
        </w:rPr>
        <w:t>like</w:t>
      </w:r>
      <w:r w:rsidR="009F2230" w:rsidRPr="00EE6763">
        <w:rPr>
          <w:rFonts w:asciiTheme="minorHAnsi" w:hAnsiTheme="minorHAnsi" w:cstheme="minorHAnsi"/>
          <w:color w:val="000000" w:themeColor="text1"/>
        </w:rPr>
        <w:t xml:space="preserve"> the features in the Waze app?</w:t>
      </w:r>
      <w:r w:rsidR="00EE6763" w:rsidRPr="00EE6763">
        <w:rPr>
          <w:rFonts w:asciiTheme="minorHAnsi" w:hAnsiTheme="minorHAnsi" w:cstheme="minorHAnsi"/>
          <w:color w:val="000000" w:themeColor="text1"/>
        </w:rPr>
        <w:t xml:space="preserve"> </w:t>
      </w:r>
      <w:r w:rsidR="00EE6763" w:rsidRPr="00EE6763">
        <w:rPr>
          <w:rFonts w:asciiTheme="minorHAnsi" w:hAnsiTheme="minorHAnsi" w:cstheme="minorHAnsi"/>
          <w:color w:val="000000" w:themeColor="text1"/>
        </w:rPr>
        <w:t xml:space="preserve">An icon specifically for roadkill </w:t>
      </w:r>
      <w:r>
        <w:rPr>
          <w:rFonts w:asciiTheme="minorHAnsi" w:hAnsiTheme="minorHAnsi" w:cstheme="minorHAnsi"/>
          <w:color w:val="000000" w:themeColor="text1"/>
        </w:rPr>
        <w:t xml:space="preserve">under Hazard </w:t>
      </w:r>
      <w:r w:rsidR="00EE6763" w:rsidRPr="00EE6763">
        <w:rPr>
          <w:rFonts w:asciiTheme="minorHAnsi" w:hAnsiTheme="minorHAnsi" w:cstheme="minorHAnsi"/>
          <w:color w:val="000000" w:themeColor="text1"/>
        </w:rPr>
        <w:t>could be incorporated to instantly pinpoint the location. Upon completing their drive, drivers could participate in a brief survey, indicating the type of animal and its location on the road—whether on the hard shoulder, in the middle of the road, or within the central reservation.</w:t>
      </w:r>
    </w:p>
    <w:p w14:paraId="0D5EB096" w14:textId="77777777" w:rsidR="00EE6763" w:rsidRPr="009F2230" w:rsidRDefault="00EE6763" w:rsidP="00133C2D">
      <w:pPr>
        <w:rPr>
          <w:rFonts w:asciiTheme="minorHAnsi" w:hAnsiTheme="minorHAnsi" w:cstheme="minorHAnsi"/>
          <w:color w:val="000000" w:themeColor="text1"/>
        </w:rPr>
      </w:pPr>
    </w:p>
    <w:p w14:paraId="74450E3F" w14:textId="76823DAF" w:rsidR="009F2230" w:rsidRDefault="009F2230" w:rsidP="00133C2D">
      <w:pPr>
        <w:rPr>
          <w:rFonts w:asciiTheme="minorHAnsi" w:hAnsiTheme="minorHAnsi" w:cstheme="minorHAnsi"/>
          <w:color w:val="000000" w:themeColor="text1"/>
        </w:rPr>
      </w:pPr>
    </w:p>
    <w:p w14:paraId="434807ED" w14:textId="2908413D" w:rsidR="00DB0A1A" w:rsidRDefault="00DC214D" w:rsidP="00133C2D">
      <w:pPr>
        <w:rPr>
          <w:rFonts w:asciiTheme="minorHAnsi" w:hAnsiTheme="minorHAnsi" w:cstheme="minorHAnsi"/>
          <w:color w:val="000000" w:themeColor="text1"/>
        </w:rPr>
      </w:pPr>
      <w:r>
        <w:rPr>
          <w:rFonts w:asciiTheme="minorHAnsi" w:hAnsiTheme="minorHAnsi" w:cstheme="minorHAnsi"/>
          <w:noProof/>
          <w:color w:val="000000" w:themeColor="text1"/>
          <w14:ligatures w14:val="standardContextual"/>
        </w:rPr>
        <mc:AlternateContent>
          <mc:Choice Requires="wps">
            <w:drawing>
              <wp:anchor distT="0" distB="0" distL="114300" distR="114300" simplePos="0" relativeHeight="251712512" behindDoc="0" locked="0" layoutInCell="1" allowOverlap="1" wp14:anchorId="4DA2EB34" wp14:editId="1BA96BED">
                <wp:simplePos x="0" y="0"/>
                <wp:positionH relativeFrom="column">
                  <wp:posOffset>7014</wp:posOffset>
                </wp:positionH>
                <wp:positionV relativeFrom="paragraph">
                  <wp:posOffset>67532</wp:posOffset>
                </wp:positionV>
                <wp:extent cx="662881" cy="350875"/>
                <wp:effectExtent l="0" t="0" r="0" b="5080"/>
                <wp:wrapNone/>
                <wp:docPr id="1285165303" name="Text Box 20"/>
                <wp:cNvGraphicFramePr/>
                <a:graphic xmlns:a="http://schemas.openxmlformats.org/drawingml/2006/main">
                  <a:graphicData uri="http://schemas.microsoft.com/office/word/2010/wordprocessingShape">
                    <wps:wsp>
                      <wps:cNvSpPr txBox="1"/>
                      <wps:spPr>
                        <a:xfrm>
                          <a:off x="0" y="0"/>
                          <a:ext cx="662881" cy="350875"/>
                        </a:xfrm>
                        <a:prstGeom prst="rect">
                          <a:avLst/>
                        </a:prstGeom>
                        <a:solidFill>
                          <a:schemeClr val="lt1"/>
                        </a:solidFill>
                        <a:ln w="6350">
                          <a:noFill/>
                        </a:ln>
                      </wps:spPr>
                      <wps:txbx>
                        <w:txbxContent>
                          <w:p w14:paraId="4C0ED424" w14:textId="05D7F4C9" w:rsidR="00DC214D" w:rsidRPr="00DC214D" w:rsidRDefault="00DC214D">
                            <w:pPr>
                              <w:rPr>
                                <w:rFonts w:asciiTheme="minorHAnsi" w:hAnsiTheme="minorHAnsi" w:cstheme="minorHAnsi"/>
                              </w:rPr>
                            </w:pPr>
                            <w:r w:rsidRPr="00DC214D">
                              <w:rPr>
                                <w:rFonts w:asciiTheme="minorHAnsi" w:hAnsiTheme="minorHAnsi" w:cstheme="minorHAnsi"/>
                              </w:rPr>
                              <w:t>(WAZE)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A2EB34" id="Text Box 20" o:spid="_x0000_s1032" type="#_x0000_t202" style="position:absolute;margin-left:.55pt;margin-top:5.3pt;width:52.2pt;height:27.6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" fillcolor="white [3201]" stroked="f" strokeweight=".5pt">
                <v:textbox>
                  <w:txbxContent>
                    <w:p w14:paraId="4C0ED424" w14:textId="05D7F4C9" w:rsidR="00DC214D" w:rsidRPr="00DC214D" w:rsidRDefault="00DC214D">
                      <w:pPr>
                        <w:rPr>
                          <w:rFonts w:asciiTheme="minorHAnsi" w:hAnsiTheme="minorHAnsi" w:cstheme="minorHAnsi"/>
                        </w:rPr>
                      </w:pPr>
                      <w:r w:rsidRPr="00DC214D">
                        <w:rPr>
                          <w:rFonts w:asciiTheme="minorHAnsi" w:hAnsiTheme="minorHAnsi" w:cstheme="minorHAnsi"/>
                        </w:rPr>
                        <w:t>(WAZE)</w:t>
                      </w:r>
                    </w:p>
                  </w:txbxContent>
                </v:textbox>
              </v:shape>
            </w:pict>
          </mc:Fallback>
        </mc:AlternateContent>
      </w:r>
    </w:p>
    <w:p w14:paraId="542D38CC" w14:textId="40AC3208" w:rsidR="00DB0A1A" w:rsidRPr="009F17DE" w:rsidRDefault="00DB0A1A" w:rsidP="00133C2D">
      <w:pPr>
        <w:rPr>
          <w:rFonts w:asciiTheme="minorHAnsi" w:hAnsiTheme="minorHAnsi" w:cstheme="minorHAnsi"/>
          <w:color w:val="000000" w:themeColor="text1"/>
        </w:rPr>
      </w:pPr>
    </w:p>
    <w:p w14:paraId="1F7E2933" w14:textId="7C6C04BE" w:rsidR="007F29F9" w:rsidRDefault="00546ADB" w:rsidP="00546ADB">
      <w:pPr>
        <w:pStyle w:val="Heading1"/>
      </w:pPr>
      <w:bookmarkStart w:id="26" w:name="_Toc156553713"/>
      <w:r>
        <w:lastRenderedPageBreak/>
        <w:t>CONCLUSION</w:t>
      </w:r>
      <w:bookmarkEnd w:id="26"/>
    </w:p>
    <w:p w14:paraId="7719C790" w14:textId="5D1D1408" w:rsidR="00546ADB" w:rsidRDefault="00546ADB" w:rsidP="007F29F9"/>
    <w:p w14:paraId="54108653" w14:textId="003EF2D4" w:rsidR="00D50DCE" w:rsidRDefault="00D50DCE" w:rsidP="007F29F9">
      <w:pPr>
        <w:rPr>
          <w:rFonts w:asciiTheme="minorHAnsi" w:hAnsiTheme="minorHAnsi" w:cstheme="minorHAnsi"/>
        </w:rPr>
      </w:pPr>
      <w:r>
        <w:rPr>
          <w:rFonts w:asciiTheme="minorHAnsi" w:hAnsiTheme="minorHAnsi" w:cstheme="minorHAnsi"/>
        </w:rPr>
        <w:t xml:space="preserve">In conclusion, </w:t>
      </w:r>
      <w:r w:rsidR="00680E71">
        <w:rPr>
          <w:rFonts w:asciiTheme="minorHAnsi" w:hAnsiTheme="minorHAnsi" w:cstheme="minorHAnsi"/>
        </w:rPr>
        <w:t xml:space="preserve">there is a significant absence of consistent information available to the public for reporting roadkill. The lack of clear coordination between government bodies and local councils regarding roadkill reporting, both in general and specifically on the M4 and A48, underscores the need for improvement. </w:t>
      </w:r>
    </w:p>
    <w:p w14:paraId="4B5B76E3" w14:textId="33CB46ED" w:rsidR="00680E71" w:rsidRDefault="00680E71" w:rsidP="007F29F9">
      <w:pPr>
        <w:rPr>
          <w:rFonts w:asciiTheme="minorHAnsi" w:hAnsiTheme="minorHAnsi" w:cstheme="minorHAnsi"/>
        </w:rPr>
      </w:pPr>
      <w:r>
        <w:rPr>
          <w:rFonts w:asciiTheme="minorHAnsi" w:hAnsiTheme="minorHAnsi" w:cstheme="minorHAnsi"/>
        </w:rPr>
        <w:t xml:space="preserve">It’s imperative that drivers are directed to contact the S.W.T.R.A through the government website, which should be updated preventing confusion. </w:t>
      </w:r>
    </w:p>
    <w:p w14:paraId="476BD951" w14:textId="77777777" w:rsidR="00680E71" w:rsidRDefault="00680E71" w:rsidP="007F29F9">
      <w:pPr>
        <w:rPr>
          <w:rFonts w:asciiTheme="minorHAnsi" w:hAnsiTheme="minorHAnsi" w:cstheme="minorHAnsi"/>
        </w:rPr>
      </w:pPr>
    </w:p>
    <w:p w14:paraId="40F79F42" w14:textId="6688C3BA" w:rsidR="00680E71" w:rsidRDefault="00680E71" w:rsidP="007F29F9">
      <w:pPr>
        <w:rPr>
          <w:rFonts w:asciiTheme="minorHAnsi" w:hAnsiTheme="minorHAnsi" w:cstheme="minorHAnsi"/>
        </w:rPr>
      </w:pPr>
      <w:r>
        <w:rPr>
          <w:rFonts w:asciiTheme="minorHAnsi" w:hAnsiTheme="minorHAnsi" w:cstheme="minorHAnsi"/>
        </w:rPr>
        <w:t>Yet, the responsibility of informing and education the public about the impact of roadkill and the reporting process should not solely lie on the government and local councils’ websites. Once a clear procedure is established, it should be reinforced as part of driver education, ensuring widespread awareness with regards to project like “</w:t>
      </w:r>
      <w:r w:rsidR="00A61E8B">
        <w:rPr>
          <w:rFonts w:asciiTheme="minorHAnsi" w:hAnsiTheme="minorHAnsi" w:cstheme="minorHAnsi"/>
        </w:rPr>
        <w:t>T</w:t>
      </w:r>
      <w:r>
        <w:rPr>
          <w:rFonts w:asciiTheme="minorHAnsi" w:hAnsiTheme="minorHAnsi" w:cstheme="minorHAnsi"/>
        </w:rPr>
        <w:t xml:space="preserve">he Roads Lab”. Additionally, exploring initiatives such as real-time reporting through apps like Waze could facilitate easier collaboration between the public and local authorities, enabling the collection of quantitative data to identify hotspots for implementations, such as wildlife bridges in the future. </w:t>
      </w:r>
    </w:p>
    <w:p w14:paraId="719A8766" w14:textId="77777777" w:rsidR="00680E71" w:rsidRDefault="00680E71" w:rsidP="007F29F9">
      <w:pPr>
        <w:rPr>
          <w:rFonts w:asciiTheme="minorHAnsi" w:hAnsiTheme="minorHAnsi" w:cstheme="minorHAnsi"/>
        </w:rPr>
      </w:pPr>
    </w:p>
    <w:p w14:paraId="27A55FFD" w14:textId="77777777" w:rsidR="00680E71" w:rsidRDefault="00680E71" w:rsidP="007F29F9">
      <w:pPr>
        <w:rPr>
          <w:rFonts w:asciiTheme="minorHAnsi" w:hAnsiTheme="minorHAnsi" w:cstheme="minorHAnsi"/>
        </w:rPr>
      </w:pPr>
    </w:p>
    <w:p w14:paraId="1A3A16F5" w14:textId="77777777" w:rsidR="00680E71" w:rsidRDefault="00680E71" w:rsidP="007F29F9">
      <w:pPr>
        <w:rPr>
          <w:rFonts w:asciiTheme="minorHAnsi" w:hAnsiTheme="minorHAnsi" w:cstheme="minorHAnsi"/>
        </w:rPr>
      </w:pPr>
    </w:p>
    <w:p w14:paraId="36689FB1" w14:textId="77777777" w:rsidR="00680E71" w:rsidRDefault="00680E71" w:rsidP="007F29F9">
      <w:pPr>
        <w:rPr>
          <w:rFonts w:asciiTheme="minorHAnsi" w:hAnsiTheme="minorHAnsi" w:cstheme="minorHAnsi"/>
        </w:rPr>
      </w:pPr>
    </w:p>
    <w:p w14:paraId="65F45B96" w14:textId="77777777" w:rsidR="00680E71" w:rsidRDefault="00680E71" w:rsidP="007F29F9">
      <w:pPr>
        <w:rPr>
          <w:rFonts w:asciiTheme="minorHAnsi" w:hAnsiTheme="minorHAnsi" w:cstheme="minorHAnsi"/>
        </w:rPr>
      </w:pPr>
    </w:p>
    <w:p w14:paraId="1137859C" w14:textId="77777777" w:rsidR="00680E71" w:rsidRDefault="00680E71" w:rsidP="007F29F9">
      <w:pPr>
        <w:rPr>
          <w:rFonts w:asciiTheme="minorHAnsi" w:hAnsiTheme="minorHAnsi" w:cstheme="minorHAnsi"/>
        </w:rPr>
      </w:pPr>
    </w:p>
    <w:p w14:paraId="118BF659" w14:textId="77777777" w:rsidR="00680E71" w:rsidRDefault="00680E71" w:rsidP="007F29F9">
      <w:pPr>
        <w:rPr>
          <w:rFonts w:asciiTheme="minorHAnsi" w:hAnsiTheme="minorHAnsi" w:cstheme="minorHAnsi"/>
        </w:rPr>
      </w:pPr>
    </w:p>
    <w:p w14:paraId="763CE495" w14:textId="77777777" w:rsidR="00680E71" w:rsidRDefault="00680E71" w:rsidP="007F29F9">
      <w:pPr>
        <w:rPr>
          <w:rFonts w:asciiTheme="minorHAnsi" w:hAnsiTheme="minorHAnsi" w:cstheme="minorHAnsi"/>
        </w:rPr>
      </w:pPr>
    </w:p>
    <w:p w14:paraId="1CF16663" w14:textId="77777777" w:rsidR="00680E71" w:rsidRDefault="00680E71" w:rsidP="007F29F9">
      <w:pPr>
        <w:rPr>
          <w:rFonts w:asciiTheme="minorHAnsi" w:hAnsiTheme="minorHAnsi" w:cstheme="minorHAnsi"/>
        </w:rPr>
      </w:pPr>
    </w:p>
    <w:p w14:paraId="1984969C" w14:textId="77777777" w:rsidR="00680E71" w:rsidRDefault="00680E71" w:rsidP="007F29F9">
      <w:pPr>
        <w:rPr>
          <w:rFonts w:asciiTheme="minorHAnsi" w:hAnsiTheme="minorHAnsi" w:cstheme="minorHAnsi"/>
        </w:rPr>
      </w:pPr>
    </w:p>
    <w:p w14:paraId="28E942E0" w14:textId="77777777" w:rsidR="00680E71" w:rsidRDefault="00680E71" w:rsidP="007F29F9">
      <w:pPr>
        <w:rPr>
          <w:rFonts w:asciiTheme="minorHAnsi" w:hAnsiTheme="minorHAnsi" w:cstheme="minorHAnsi"/>
        </w:rPr>
      </w:pPr>
    </w:p>
    <w:p w14:paraId="6CFB76F7" w14:textId="77777777" w:rsidR="00680E71" w:rsidRDefault="00680E71" w:rsidP="007F29F9">
      <w:pPr>
        <w:rPr>
          <w:rFonts w:asciiTheme="minorHAnsi" w:hAnsiTheme="minorHAnsi" w:cstheme="minorHAnsi"/>
        </w:rPr>
      </w:pPr>
    </w:p>
    <w:p w14:paraId="2AF69897" w14:textId="77777777" w:rsidR="00680E71" w:rsidRDefault="00680E71" w:rsidP="007F29F9">
      <w:pPr>
        <w:rPr>
          <w:rFonts w:asciiTheme="minorHAnsi" w:hAnsiTheme="minorHAnsi" w:cstheme="minorHAnsi"/>
        </w:rPr>
      </w:pPr>
    </w:p>
    <w:p w14:paraId="695BB21B" w14:textId="77777777" w:rsidR="00680E71" w:rsidRDefault="00680E71" w:rsidP="007F29F9">
      <w:pPr>
        <w:rPr>
          <w:rFonts w:asciiTheme="minorHAnsi" w:hAnsiTheme="minorHAnsi" w:cstheme="minorHAnsi"/>
        </w:rPr>
      </w:pPr>
    </w:p>
    <w:p w14:paraId="2FA09796" w14:textId="77777777" w:rsidR="00680E71" w:rsidRDefault="00680E71" w:rsidP="007F29F9">
      <w:pPr>
        <w:rPr>
          <w:rFonts w:asciiTheme="minorHAnsi" w:hAnsiTheme="minorHAnsi" w:cstheme="minorHAnsi"/>
        </w:rPr>
      </w:pPr>
    </w:p>
    <w:p w14:paraId="4EDC90E2" w14:textId="77777777" w:rsidR="00680E71" w:rsidRDefault="00680E71" w:rsidP="007F29F9">
      <w:pPr>
        <w:rPr>
          <w:rFonts w:asciiTheme="minorHAnsi" w:hAnsiTheme="minorHAnsi" w:cstheme="minorHAnsi"/>
        </w:rPr>
      </w:pPr>
    </w:p>
    <w:p w14:paraId="1D90E60D" w14:textId="77777777" w:rsidR="00680E71" w:rsidRDefault="00680E71" w:rsidP="007F29F9">
      <w:pPr>
        <w:rPr>
          <w:rFonts w:asciiTheme="minorHAnsi" w:hAnsiTheme="minorHAnsi" w:cstheme="minorHAnsi"/>
        </w:rPr>
      </w:pPr>
    </w:p>
    <w:p w14:paraId="67F08AF0" w14:textId="77777777" w:rsidR="00680E71" w:rsidRDefault="00680E71" w:rsidP="007F29F9">
      <w:pPr>
        <w:rPr>
          <w:rFonts w:asciiTheme="minorHAnsi" w:hAnsiTheme="minorHAnsi" w:cstheme="minorHAnsi"/>
        </w:rPr>
      </w:pPr>
    </w:p>
    <w:p w14:paraId="645A1085" w14:textId="77777777" w:rsidR="00680E71" w:rsidRDefault="00680E71" w:rsidP="007F29F9">
      <w:pPr>
        <w:rPr>
          <w:rFonts w:asciiTheme="minorHAnsi" w:hAnsiTheme="minorHAnsi" w:cstheme="minorHAnsi"/>
        </w:rPr>
      </w:pPr>
    </w:p>
    <w:p w14:paraId="10CC932F" w14:textId="77777777" w:rsidR="00680E71" w:rsidRDefault="00680E71" w:rsidP="007F29F9">
      <w:pPr>
        <w:rPr>
          <w:rFonts w:asciiTheme="minorHAnsi" w:hAnsiTheme="minorHAnsi" w:cstheme="minorHAnsi"/>
        </w:rPr>
      </w:pPr>
    </w:p>
    <w:p w14:paraId="4557E784" w14:textId="77777777" w:rsidR="00680E71" w:rsidRDefault="00680E71" w:rsidP="007F29F9">
      <w:pPr>
        <w:rPr>
          <w:rFonts w:asciiTheme="minorHAnsi" w:hAnsiTheme="minorHAnsi" w:cstheme="minorHAnsi"/>
        </w:rPr>
      </w:pPr>
    </w:p>
    <w:p w14:paraId="7E7559AC" w14:textId="77777777" w:rsidR="00680E71" w:rsidRDefault="00680E71" w:rsidP="007F29F9">
      <w:pPr>
        <w:rPr>
          <w:rFonts w:asciiTheme="minorHAnsi" w:hAnsiTheme="minorHAnsi" w:cstheme="minorHAnsi"/>
        </w:rPr>
      </w:pPr>
    </w:p>
    <w:p w14:paraId="0EA3F33D" w14:textId="77777777" w:rsidR="00680E71" w:rsidRDefault="00680E71" w:rsidP="007F29F9">
      <w:pPr>
        <w:rPr>
          <w:rFonts w:asciiTheme="minorHAnsi" w:hAnsiTheme="minorHAnsi" w:cstheme="minorHAnsi"/>
        </w:rPr>
      </w:pPr>
    </w:p>
    <w:p w14:paraId="061F24E4" w14:textId="77777777" w:rsidR="00680E71" w:rsidRDefault="00680E71" w:rsidP="007F29F9">
      <w:pPr>
        <w:rPr>
          <w:rFonts w:asciiTheme="minorHAnsi" w:hAnsiTheme="minorHAnsi" w:cstheme="minorHAnsi"/>
        </w:rPr>
      </w:pPr>
    </w:p>
    <w:p w14:paraId="512D05E8" w14:textId="77777777" w:rsidR="00680E71" w:rsidRDefault="00680E71" w:rsidP="007F29F9">
      <w:pPr>
        <w:rPr>
          <w:rFonts w:asciiTheme="minorHAnsi" w:hAnsiTheme="minorHAnsi" w:cstheme="minorHAnsi"/>
        </w:rPr>
      </w:pPr>
    </w:p>
    <w:p w14:paraId="06FD14CC" w14:textId="1DC166C4" w:rsidR="00D50DCE" w:rsidRDefault="00D50DCE" w:rsidP="007F29F9">
      <w:pPr>
        <w:rPr>
          <w:rFonts w:asciiTheme="minorHAnsi" w:hAnsiTheme="minorHAnsi" w:cstheme="minorHAnsi"/>
          <w:color w:val="000000" w:themeColor="text1"/>
        </w:rPr>
      </w:pPr>
      <w:r>
        <w:rPr>
          <w:rFonts w:asciiTheme="minorHAnsi" w:hAnsiTheme="minorHAnsi" w:cstheme="minorHAnsi"/>
          <w:color w:val="000000" w:themeColor="text1"/>
        </w:rPr>
        <w:t xml:space="preserve"> </w:t>
      </w:r>
    </w:p>
    <w:bookmarkStart w:id="27" w:name="_Toc156553714" w:displacedByCustomXml="next"/>
    <w:sdt>
      <w:sdtPr>
        <w:id w:val="1907491073"/>
        <w:docPartObj>
          <w:docPartGallery w:val="Bibliographies"/>
          <w:docPartUnique/>
        </w:docPartObj>
      </w:sdtPr>
      <w:sdtEndPr>
        <w:rPr>
          <w:rFonts w:ascii="Times New Roman" w:eastAsia="Times New Roman" w:hAnsi="Times New Roman" w:cs="Times New Roman"/>
          <w:color w:val="auto"/>
          <w:sz w:val="24"/>
          <w:szCs w:val="24"/>
        </w:rPr>
      </w:sdtEndPr>
      <w:sdtContent>
        <w:p w14:paraId="370ADF93" w14:textId="051CB1AF" w:rsidR="00680E71" w:rsidRDefault="00680E71">
          <w:pPr>
            <w:pStyle w:val="Heading1"/>
          </w:pPr>
          <w:r>
            <w:t>Bibliography</w:t>
          </w:r>
          <w:bookmarkEnd w:id="27"/>
        </w:p>
        <w:sdt>
          <w:sdtPr>
            <w:id w:val="111145805"/>
            <w:bibliography/>
          </w:sdtPr>
          <w:sdtContent>
            <w:p w14:paraId="3FFA2F02" w14:textId="77777777" w:rsidR="00D044B4" w:rsidRPr="00835050" w:rsidRDefault="00680E71" w:rsidP="00D044B4">
              <w:pPr>
                <w:pStyle w:val="Bibliography"/>
                <w:rPr>
                  <w:noProof/>
                  <w:sz w:val="22"/>
                  <w:szCs w:val="22"/>
                </w:rPr>
              </w:pPr>
              <w:r w:rsidRPr="00835050">
                <w:rPr>
                  <w:sz w:val="22"/>
                  <w:szCs w:val="22"/>
                </w:rPr>
                <w:fldChar w:fldCharType="begin"/>
              </w:r>
              <w:r w:rsidRPr="00835050">
                <w:rPr>
                  <w:sz w:val="22"/>
                  <w:szCs w:val="22"/>
                </w:rPr>
                <w:instrText xml:space="preserve"> BIBLIOGRAPHY </w:instrText>
              </w:r>
              <w:r w:rsidRPr="00835050">
                <w:rPr>
                  <w:sz w:val="22"/>
                  <w:szCs w:val="22"/>
                </w:rPr>
                <w:fldChar w:fldCharType="separate"/>
              </w:r>
              <w:r w:rsidR="00D044B4" w:rsidRPr="00835050">
                <w:rPr>
                  <w:noProof/>
                  <w:sz w:val="22"/>
                  <w:szCs w:val="22"/>
                </w:rPr>
                <w:t xml:space="preserve">AnimexInternational, N/A. </w:t>
              </w:r>
              <w:r w:rsidR="00D044B4" w:rsidRPr="00835050">
                <w:rPr>
                  <w:i/>
                  <w:iCs/>
                  <w:noProof/>
                  <w:sz w:val="22"/>
                  <w:szCs w:val="22"/>
                </w:rPr>
                <w:t xml:space="preserve">TRAX. </w:t>
              </w:r>
              <w:r w:rsidR="00D044B4" w:rsidRPr="00835050">
                <w:rPr>
                  <w:noProof/>
                  <w:sz w:val="22"/>
                  <w:szCs w:val="22"/>
                </w:rPr>
                <w:t xml:space="preserve">[Online] </w:t>
              </w:r>
              <w:r w:rsidR="00D044B4" w:rsidRPr="00835050">
                <w:rPr>
                  <w:noProof/>
                  <w:sz w:val="22"/>
                  <w:szCs w:val="22"/>
                </w:rPr>
                <w:br/>
                <w:t xml:space="preserve">Available at: </w:t>
              </w:r>
              <w:r w:rsidR="00D044B4" w:rsidRPr="00835050">
                <w:rPr>
                  <w:noProof/>
                  <w:sz w:val="22"/>
                  <w:szCs w:val="22"/>
                  <w:u w:val="single"/>
                </w:rPr>
                <w:t>https://traxapp.info</w:t>
              </w:r>
              <w:r w:rsidR="00D044B4" w:rsidRPr="00835050">
                <w:rPr>
                  <w:noProof/>
                  <w:sz w:val="22"/>
                  <w:szCs w:val="22"/>
                </w:rPr>
                <w:br/>
                <w:t>[Accessed 2023].</w:t>
              </w:r>
            </w:p>
            <w:p w14:paraId="7BEA2A21" w14:textId="77777777" w:rsidR="00D044B4" w:rsidRPr="00835050" w:rsidRDefault="00D044B4" w:rsidP="00D044B4">
              <w:pPr>
                <w:pStyle w:val="Bibliography"/>
                <w:rPr>
                  <w:noProof/>
                  <w:sz w:val="22"/>
                  <w:szCs w:val="22"/>
                </w:rPr>
              </w:pPr>
              <w:r w:rsidRPr="00835050">
                <w:rPr>
                  <w:noProof/>
                  <w:sz w:val="22"/>
                  <w:szCs w:val="22"/>
                </w:rPr>
                <w:t xml:space="preserve">Anon., 2023. </w:t>
              </w:r>
              <w:r w:rsidRPr="00835050">
                <w:rPr>
                  <w:i/>
                  <w:iCs/>
                  <w:noProof/>
                  <w:sz w:val="22"/>
                  <w:szCs w:val="22"/>
                </w:rPr>
                <w:t xml:space="preserve">RSPCA. </w:t>
              </w:r>
              <w:r w:rsidRPr="00835050">
                <w:rPr>
                  <w:noProof/>
                  <w:sz w:val="22"/>
                  <w:szCs w:val="22"/>
                </w:rPr>
                <w:t xml:space="preserve">[Online] </w:t>
              </w:r>
              <w:r w:rsidRPr="00835050">
                <w:rPr>
                  <w:noProof/>
                  <w:sz w:val="22"/>
                  <w:szCs w:val="22"/>
                </w:rPr>
                <w:br/>
                <w:t xml:space="preserve">Available at: </w:t>
              </w:r>
              <w:r w:rsidRPr="00835050">
                <w:rPr>
                  <w:noProof/>
                  <w:sz w:val="22"/>
                  <w:szCs w:val="22"/>
                  <w:u w:val="single"/>
                </w:rPr>
                <w:t>https://www.rspca.org.uk/adviceandwelfare</w:t>
              </w:r>
              <w:r w:rsidRPr="00835050">
                <w:rPr>
                  <w:noProof/>
                  <w:sz w:val="22"/>
                  <w:szCs w:val="22"/>
                </w:rPr>
                <w:br/>
                <w:t>[Accessed 2023].</w:t>
              </w:r>
            </w:p>
            <w:p w14:paraId="615F1BFD" w14:textId="77777777" w:rsidR="00D044B4" w:rsidRPr="00835050" w:rsidRDefault="00D044B4" w:rsidP="00D044B4">
              <w:pPr>
                <w:pStyle w:val="Bibliography"/>
                <w:rPr>
                  <w:noProof/>
                  <w:sz w:val="22"/>
                  <w:szCs w:val="22"/>
                </w:rPr>
              </w:pPr>
              <w:r w:rsidRPr="00835050">
                <w:rPr>
                  <w:noProof/>
                  <w:sz w:val="22"/>
                  <w:szCs w:val="22"/>
                </w:rPr>
                <w:t xml:space="preserve">Bridgend County Borough Council, 2023. </w:t>
              </w:r>
              <w:r w:rsidRPr="00835050">
                <w:rPr>
                  <w:i/>
                  <w:iCs/>
                  <w:noProof/>
                  <w:sz w:val="22"/>
                  <w:szCs w:val="22"/>
                </w:rPr>
                <w:t xml:space="preserve">Bridgend County Borough Council. </w:t>
              </w:r>
              <w:r w:rsidRPr="00835050">
                <w:rPr>
                  <w:noProof/>
                  <w:sz w:val="22"/>
                  <w:szCs w:val="22"/>
                </w:rPr>
                <w:t xml:space="preserve">[Online] </w:t>
              </w:r>
              <w:r w:rsidRPr="00835050">
                <w:rPr>
                  <w:noProof/>
                  <w:sz w:val="22"/>
                  <w:szCs w:val="22"/>
                </w:rPr>
                <w:br/>
                <w:t xml:space="preserve">Available at: </w:t>
              </w:r>
              <w:r w:rsidRPr="00835050">
                <w:rPr>
                  <w:noProof/>
                  <w:sz w:val="22"/>
                  <w:szCs w:val="22"/>
                  <w:u w:val="single"/>
                </w:rPr>
                <w:t>https://www.bridgend.gov.uk</w:t>
              </w:r>
              <w:r w:rsidRPr="00835050">
                <w:rPr>
                  <w:noProof/>
                  <w:sz w:val="22"/>
                  <w:szCs w:val="22"/>
                </w:rPr>
                <w:br/>
                <w:t>[Accessed 2023].</w:t>
              </w:r>
            </w:p>
            <w:p w14:paraId="18C1973F" w14:textId="77777777" w:rsidR="00D044B4" w:rsidRPr="00835050" w:rsidRDefault="00D044B4" w:rsidP="00D044B4">
              <w:pPr>
                <w:pStyle w:val="Bibliography"/>
                <w:rPr>
                  <w:noProof/>
                  <w:sz w:val="22"/>
                  <w:szCs w:val="22"/>
                </w:rPr>
              </w:pPr>
              <w:r w:rsidRPr="00835050">
                <w:rPr>
                  <w:noProof/>
                  <w:sz w:val="22"/>
                  <w:szCs w:val="22"/>
                </w:rPr>
                <w:t xml:space="preserve">Bullock, C., 2023. </w:t>
              </w:r>
              <w:r w:rsidRPr="00835050">
                <w:rPr>
                  <w:i/>
                  <w:iCs/>
                  <w:noProof/>
                  <w:sz w:val="22"/>
                  <w:szCs w:val="22"/>
                </w:rPr>
                <w:t xml:space="preserve">BBC news. </w:t>
              </w:r>
              <w:r w:rsidRPr="00835050">
                <w:rPr>
                  <w:noProof/>
                  <w:sz w:val="22"/>
                  <w:szCs w:val="22"/>
                </w:rPr>
                <w:t xml:space="preserve">[Online] </w:t>
              </w:r>
              <w:r w:rsidRPr="00835050">
                <w:rPr>
                  <w:noProof/>
                  <w:sz w:val="22"/>
                  <w:szCs w:val="22"/>
                </w:rPr>
                <w:br/>
                <w:t xml:space="preserve">Available at: </w:t>
              </w:r>
              <w:r w:rsidRPr="00835050">
                <w:rPr>
                  <w:noProof/>
                  <w:sz w:val="22"/>
                  <w:szCs w:val="22"/>
                  <w:u w:val="single"/>
                </w:rPr>
                <w:t>https://www.bbc.co.uk/news/uk-england-somerset-66638248</w:t>
              </w:r>
              <w:r w:rsidRPr="00835050">
                <w:rPr>
                  <w:noProof/>
                  <w:sz w:val="22"/>
                  <w:szCs w:val="22"/>
                </w:rPr>
                <w:br/>
                <w:t>[Accessed 2023].</w:t>
              </w:r>
            </w:p>
            <w:p w14:paraId="55D419A9" w14:textId="77777777" w:rsidR="00D044B4" w:rsidRPr="00835050" w:rsidRDefault="00D044B4" w:rsidP="00D044B4">
              <w:pPr>
                <w:pStyle w:val="Bibliography"/>
                <w:rPr>
                  <w:noProof/>
                  <w:sz w:val="22"/>
                  <w:szCs w:val="22"/>
                </w:rPr>
              </w:pPr>
              <w:r w:rsidRPr="00835050">
                <w:rPr>
                  <w:noProof/>
                  <w:sz w:val="22"/>
                  <w:szCs w:val="22"/>
                </w:rPr>
                <w:t xml:space="preserve">Carmarthenshire County Council, 2024. </w:t>
              </w:r>
              <w:r w:rsidRPr="00835050">
                <w:rPr>
                  <w:i/>
                  <w:iCs/>
                  <w:noProof/>
                  <w:sz w:val="22"/>
                  <w:szCs w:val="22"/>
                </w:rPr>
                <w:t xml:space="preserve">Report a dead animal on the road. </w:t>
              </w:r>
              <w:r w:rsidRPr="00835050">
                <w:rPr>
                  <w:noProof/>
                  <w:sz w:val="22"/>
                  <w:szCs w:val="22"/>
                </w:rPr>
                <w:t xml:space="preserve">[Online] </w:t>
              </w:r>
              <w:r w:rsidRPr="00835050">
                <w:rPr>
                  <w:noProof/>
                  <w:sz w:val="22"/>
                  <w:szCs w:val="22"/>
                </w:rPr>
                <w:br/>
                <w:t xml:space="preserve">Available at: </w:t>
              </w:r>
              <w:r w:rsidRPr="00835050">
                <w:rPr>
                  <w:noProof/>
                  <w:sz w:val="22"/>
                  <w:szCs w:val="22"/>
                  <w:u w:val="single"/>
                </w:rPr>
                <w:t>https://www.carmarthenshire.gov.wales/home/council-services/travel-roads-parking/report-a-dead-animal-on-the-road/</w:t>
              </w:r>
              <w:r w:rsidRPr="00835050">
                <w:rPr>
                  <w:noProof/>
                  <w:sz w:val="22"/>
                  <w:szCs w:val="22"/>
                </w:rPr>
                <w:br/>
                <w:t>[Accessed 2023].</w:t>
              </w:r>
            </w:p>
            <w:p w14:paraId="44E95710" w14:textId="77777777" w:rsidR="00D044B4" w:rsidRPr="00835050" w:rsidRDefault="00D044B4" w:rsidP="00D044B4">
              <w:pPr>
                <w:pStyle w:val="Bibliography"/>
                <w:rPr>
                  <w:noProof/>
                  <w:sz w:val="22"/>
                  <w:szCs w:val="22"/>
                </w:rPr>
              </w:pPr>
              <w:r w:rsidRPr="00835050">
                <w:rPr>
                  <w:noProof/>
                  <w:sz w:val="22"/>
                  <w:szCs w:val="22"/>
                </w:rPr>
                <w:t xml:space="preserve">Cyngor Abertawe Swansea Council, 2024. </w:t>
              </w:r>
              <w:r w:rsidRPr="00835050">
                <w:rPr>
                  <w:i/>
                  <w:iCs/>
                  <w:noProof/>
                  <w:sz w:val="22"/>
                  <w:szCs w:val="22"/>
                </w:rPr>
                <w:t xml:space="preserve">Dead Aniamls. </w:t>
              </w:r>
              <w:r w:rsidRPr="00835050">
                <w:rPr>
                  <w:noProof/>
                  <w:sz w:val="22"/>
                  <w:szCs w:val="22"/>
                </w:rPr>
                <w:t xml:space="preserve">[Online] </w:t>
              </w:r>
              <w:r w:rsidRPr="00835050">
                <w:rPr>
                  <w:noProof/>
                  <w:sz w:val="22"/>
                  <w:szCs w:val="22"/>
                </w:rPr>
                <w:br/>
                <w:t xml:space="preserve">Available at: </w:t>
              </w:r>
              <w:r w:rsidRPr="00835050">
                <w:rPr>
                  <w:noProof/>
                  <w:sz w:val="22"/>
                  <w:szCs w:val="22"/>
                  <w:u w:val="single"/>
                </w:rPr>
                <w:t>https://www.swansea.gov.uk/deadanimals</w:t>
              </w:r>
              <w:r w:rsidRPr="00835050">
                <w:rPr>
                  <w:noProof/>
                  <w:sz w:val="22"/>
                  <w:szCs w:val="22"/>
                </w:rPr>
                <w:br/>
                <w:t>[Accessed 2023].</w:t>
              </w:r>
            </w:p>
            <w:p w14:paraId="46BDE584" w14:textId="77777777" w:rsidR="00D044B4" w:rsidRPr="00835050" w:rsidRDefault="00D044B4" w:rsidP="00D044B4">
              <w:pPr>
                <w:pStyle w:val="Bibliography"/>
                <w:rPr>
                  <w:noProof/>
                  <w:sz w:val="22"/>
                  <w:szCs w:val="22"/>
                </w:rPr>
              </w:pPr>
              <w:r w:rsidRPr="00835050">
                <w:rPr>
                  <w:noProof/>
                  <w:sz w:val="22"/>
                  <w:szCs w:val="22"/>
                </w:rPr>
                <w:t xml:space="preserve">Gov.uk, 2023. </w:t>
              </w:r>
              <w:r w:rsidRPr="00835050">
                <w:rPr>
                  <w:i/>
                  <w:iCs/>
                  <w:noProof/>
                  <w:sz w:val="22"/>
                  <w:szCs w:val="22"/>
                </w:rPr>
                <w:t xml:space="preserve">Gov.uk. </w:t>
              </w:r>
              <w:r w:rsidRPr="00835050">
                <w:rPr>
                  <w:noProof/>
                  <w:sz w:val="22"/>
                  <w:szCs w:val="22"/>
                </w:rPr>
                <w:t xml:space="preserve">[Online] </w:t>
              </w:r>
              <w:r w:rsidRPr="00835050">
                <w:rPr>
                  <w:noProof/>
                  <w:sz w:val="22"/>
                  <w:szCs w:val="22"/>
                </w:rPr>
                <w:br/>
                <w:t xml:space="preserve">Available at: </w:t>
              </w:r>
              <w:r w:rsidRPr="00835050">
                <w:rPr>
                  <w:noProof/>
                  <w:sz w:val="22"/>
                  <w:szCs w:val="22"/>
                  <w:u w:val="single"/>
                </w:rPr>
                <w:t>https://www.gov.uk/report-dead-animal</w:t>
              </w:r>
            </w:p>
            <w:p w14:paraId="7E1AD796" w14:textId="77777777" w:rsidR="00D044B4" w:rsidRPr="00835050" w:rsidRDefault="00D044B4" w:rsidP="00D044B4">
              <w:pPr>
                <w:pStyle w:val="Bibliography"/>
                <w:rPr>
                  <w:noProof/>
                  <w:sz w:val="22"/>
                  <w:szCs w:val="22"/>
                </w:rPr>
              </w:pPr>
              <w:r w:rsidRPr="00835050">
                <w:rPr>
                  <w:noProof/>
                  <w:sz w:val="22"/>
                  <w:szCs w:val="22"/>
                </w:rPr>
                <w:t xml:space="preserve">Neath Port Talbot Council, 2024. </w:t>
              </w:r>
              <w:r w:rsidRPr="00835050">
                <w:rPr>
                  <w:i/>
                  <w:iCs/>
                  <w:noProof/>
                  <w:sz w:val="22"/>
                  <w:szCs w:val="22"/>
                </w:rPr>
                <w:t xml:space="preserve">Neath Port Talbot Council. </w:t>
              </w:r>
              <w:r w:rsidRPr="00835050">
                <w:rPr>
                  <w:noProof/>
                  <w:sz w:val="22"/>
                  <w:szCs w:val="22"/>
                </w:rPr>
                <w:t xml:space="preserve">[Online] </w:t>
              </w:r>
              <w:r w:rsidRPr="00835050">
                <w:rPr>
                  <w:noProof/>
                  <w:sz w:val="22"/>
                  <w:szCs w:val="22"/>
                </w:rPr>
                <w:br/>
                <w:t xml:space="preserve">Available at: </w:t>
              </w:r>
              <w:r w:rsidRPr="00835050">
                <w:rPr>
                  <w:noProof/>
                  <w:sz w:val="22"/>
                  <w:szCs w:val="22"/>
                  <w:u w:val="single"/>
                </w:rPr>
                <w:t>https://www.npt.gov.uk</w:t>
              </w:r>
              <w:r w:rsidRPr="00835050">
                <w:rPr>
                  <w:noProof/>
                  <w:sz w:val="22"/>
                  <w:szCs w:val="22"/>
                </w:rPr>
                <w:br/>
                <w:t>[Accessed 2023].</w:t>
              </w:r>
            </w:p>
            <w:p w14:paraId="66CD7F24" w14:textId="77777777" w:rsidR="00D044B4" w:rsidRPr="00835050" w:rsidRDefault="00D044B4" w:rsidP="00D044B4">
              <w:pPr>
                <w:pStyle w:val="Bibliography"/>
                <w:rPr>
                  <w:noProof/>
                  <w:sz w:val="22"/>
                  <w:szCs w:val="22"/>
                </w:rPr>
              </w:pPr>
              <w:r w:rsidRPr="00835050">
                <w:rPr>
                  <w:noProof/>
                  <w:sz w:val="22"/>
                  <w:szCs w:val="22"/>
                </w:rPr>
                <w:t xml:space="preserve">Raymond, S., 2023. </w:t>
              </w:r>
              <w:r w:rsidRPr="00835050">
                <w:rPr>
                  <w:i/>
                  <w:iCs/>
                  <w:noProof/>
                  <w:sz w:val="22"/>
                  <w:szCs w:val="22"/>
                </w:rPr>
                <w:t xml:space="preserve">British Ecological Society. </w:t>
              </w:r>
              <w:r w:rsidRPr="00835050">
                <w:rPr>
                  <w:noProof/>
                  <w:sz w:val="22"/>
                  <w:szCs w:val="22"/>
                </w:rPr>
                <w:t xml:space="preserve">[Online] </w:t>
              </w:r>
              <w:r w:rsidRPr="00835050">
                <w:rPr>
                  <w:noProof/>
                  <w:sz w:val="22"/>
                  <w:szCs w:val="22"/>
                </w:rPr>
                <w:br/>
                <w:t xml:space="preserve">Available at: </w:t>
              </w:r>
              <w:r w:rsidRPr="00835050">
                <w:rPr>
                  <w:noProof/>
                  <w:sz w:val="22"/>
                  <w:szCs w:val="22"/>
                  <w:u w:val="single"/>
                </w:rPr>
                <w:t>https://phys.org/news/2023-04-lockdowns-revealed-british-wildlife-roadkill.html</w:t>
              </w:r>
              <w:r w:rsidRPr="00835050">
                <w:rPr>
                  <w:noProof/>
                  <w:sz w:val="22"/>
                  <w:szCs w:val="22"/>
                </w:rPr>
                <w:br/>
                <w:t>[Accessed 2023].</w:t>
              </w:r>
            </w:p>
            <w:p w14:paraId="74936643" w14:textId="77777777" w:rsidR="00D044B4" w:rsidRPr="00835050" w:rsidRDefault="00D044B4" w:rsidP="00D044B4">
              <w:pPr>
                <w:pStyle w:val="Bibliography"/>
                <w:rPr>
                  <w:noProof/>
                  <w:sz w:val="22"/>
                  <w:szCs w:val="22"/>
                </w:rPr>
              </w:pPr>
              <w:r w:rsidRPr="00835050">
                <w:rPr>
                  <w:noProof/>
                  <w:sz w:val="22"/>
                  <w:szCs w:val="22"/>
                </w:rPr>
                <w:t xml:space="preserve">RoadLab, 2022. </w:t>
              </w:r>
              <w:r w:rsidRPr="00835050">
                <w:rPr>
                  <w:i/>
                  <w:iCs/>
                  <w:noProof/>
                  <w:sz w:val="22"/>
                  <w:szCs w:val="22"/>
                </w:rPr>
                <w:t xml:space="preserve">The Road Lab. </w:t>
              </w:r>
              <w:r w:rsidRPr="00835050">
                <w:rPr>
                  <w:noProof/>
                  <w:sz w:val="22"/>
                  <w:szCs w:val="22"/>
                </w:rPr>
                <w:t xml:space="preserve">[Online] </w:t>
              </w:r>
              <w:r w:rsidRPr="00835050">
                <w:rPr>
                  <w:noProof/>
                  <w:sz w:val="22"/>
                  <w:szCs w:val="22"/>
                </w:rPr>
                <w:br/>
                <w:t xml:space="preserve">Available at: </w:t>
              </w:r>
              <w:r w:rsidRPr="00835050">
                <w:rPr>
                  <w:noProof/>
                  <w:sz w:val="22"/>
                  <w:szCs w:val="22"/>
                  <w:u w:val="single"/>
                </w:rPr>
                <w:t>https://www.theroadlab.co.uk/about</w:t>
              </w:r>
              <w:r w:rsidRPr="00835050">
                <w:rPr>
                  <w:noProof/>
                  <w:sz w:val="22"/>
                  <w:szCs w:val="22"/>
                </w:rPr>
                <w:br/>
                <w:t>[Accessed 2023].</w:t>
              </w:r>
            </w:p>
            <w:p w14:paraId="55C6FE8B" w14:textId="77777777" w:rsidR="00D044B4" w:rsidRPr="00835050" w:rsidRDefault="00D044B4" w:rsidP="00D044B4">
              <w:pPr>
                <w:pStyle w:val="Bibliography"/>
                <w:rPr>
                  <w:noProof/>
                  <w:sz w:val="22"/>
                  <w:szCs w:val="22"/>
                </w:rPr>
              </w:pPr>
              <w:r w:rsidRPr="00835050">
                <w:rPr>
                  <w:noProof/>
                  <w:sz w:val="22"/>
                  <w:szCs w:val="22"/>
                </w:rPr>
                <w:t xml:space="preserve">RSPCA, 2023. </w:t>
              </w:r>
              <w:r w:rsidRPr="00835050">
                <w:rPr>
                  <w:i/>
                  <w:iCs/>
                  <w:noProof/>
                  <w:sz w:val="22"/>
                  <w:szCs w:val="22"/>
                </w:rPr>
                <w:t xml:space="preserve">RSPCA. </w:t>
              </w:r>
              <w:r w:rsidRPr="00835050">
                <w:rPr>
                  <w:noProof/>
                  <w:sz w:val="22"/>
                  <w:szCs w:val="22"/>
                </w:rPr>
                <w:t xml:space="preserve">[Online] </w:t>
              </w:r>
              <w:r w:rsidRPr="00835050">
                <w:rPr>
                  <w:noProof/>
                  <w:sz w:val="22"/>
                  <w:szCs w:val="22"/>
                </w:rPr>
                <w:br/>
                <w:t xml:space="preserve">Available at: </w:t>
              </w:r>
              <w:r w:rsidRPr="00835050">
                <w:rPr>
                  <w:noProof/>
                  <w:sz w:val="22"/>
                  <w:szCs w:val="22"/>
                  <w:u w:val="single"/>
                </w:rPr>
                <w:t>https://www.rspca.org.uk/adviceandwelfare</w:t>
              </w:r>
              <w:r w:rsidRPr="00835050">
                <w:rPr>
                  <w:noProof/>
                  <w:sz w:val="22"/>
                  <w:szCs w:val="22"/>
                </w:rPr>
                <w:br/>
                <w:t>[Accessed 2023].</w:t>
              </w:r>
            </w:p>
            <w:p w14:paraId="4E1FEB0B" w14:textId="77777777" w:rsidR="00D044B4" w:rsidRPr="00835050" w:rsidRDefault="00D044B4" w:rsidP="00D044B4">
              <w:pPr>
                <w:pStyle w:val="Bibliography"/>
                <w:rPr>
                  <w:noProof/>
                  <w:sz w:val="22"/>
                  <w:szCs w:val="22"/>
                </w:rPr>
              </w:pPr>
              <w:r w:rsidRPr="00835050">
                <w:rPr>
                  <w:noProof/>
                  <w:sz w:val="22"/>
                  <w:szCs w:val="22"/>
                </w:rPr>
                <w:t xml:space="preserve">THEORYTESTPRO, 2020. </w:t>
              </w:r>
              <w:r w:rsidRPr="00835050">
                <w:rPr>
                  <w:i/>
                  <w:iCs/>
                  <w:noProof/>
                  <w:sz w:val="22"/>
                  <w:szCs w:val="22"/>
                </w:rPr>
                <w:t xml:space="preserve">THEORYTESTPRO. </w:t>
              </w:r>
              <w:r w:rsidRPr="00835050">
                <w:rPr>
                  <w:noProof/>
                  <w:sz w:val="22"/>
                  <w:szCs w:val="22"/>
                </w:rPr>
                <w:t xml:space="preserve">[Online] </w:t>
              </w:r>
              <w:r w:rsidRPr="00835050">
                <w:rPr>
                  <w:noProof/>
                  <w:sz w:val="22"/>
                  <w:szCs w:val="22"/>
                </w:rPr>
                <w:br/>
                <w:t xml:space="preserve">Available at: </w:t>
              </w:r>
              <w:r w:rsidRPr="00835050">
                <w:rPr>
                  <w:noProof/>
                  <w:sz w:val="22"/>
                  <w:szCs w:val="22"/>
                  <w:u w:val="single"/>
                </w:rPr>
                <w:t>https://www.theorytestpro.co.uk/posts/heres-hit-animal-driving/</w:t>
              </w:r>
              <w:r w:rsidRPr="00835050">
                <w:rPr>
                  <w:noProof/>
                  <w:sz w:val="22"/>
                  <w:szCs w:val="22"/>
                </w:rPr>
                <w:br/>
                <w:t>[Accessed 2023].</w:t>
              </w:r>
            </w:p>
            <w:p w14:paraId="3988E8F3" w14:textId="77777777" w:rsidR="00D044B4" w:rsidRPr="00835050" w:rsidRDefault="00D044B4" w:rsidP="00D044B4">
              <w:pPr>
                <w:pStyle w:val="Bibliography"/>
                <w:rPr>
                  <w:noProof/>
                  <w:sz w:val="22"/>
                  <w:szCs w:val="22"/>
                </w:rPr>
              </w:pPr>
              <w:r w:rsidRPr="00835050">
                <w:rPr>
                  <w:noProof/>
                  <w:sz w:val="22"/>
                  <w:szCs w:val="22"/>
                </w:rPr>
                <w:t xml:space="preserve">Wales Online, 2010. </w:t>
              </w:r>
              <w:r w:rsidRPr="00835050">
                <w:rPr>
                  <w:i/>
                  <w:iCs/>
                  <w:noProof/>
                  <w:sz w:val="22"/>
                  <w:szCs w:val="22"/>
                </w:rPr>
                <w:t xml:space="preserve">Wales Online. </w:t>
              </w:r>
              <w:r w:rsidRPr="00835050">
                <w:rPr>
                  <w:noProof/>
                  <w:sz w:val="22"/>
                  <w:szCs w:val="22"/>
                </w:rPr>
                <w:t xml:space="preserve">[Online] </w:t>
              </w:r>
              <w:r w:rsidRPr="00835050">
                <w:rPr>
                  <w:noProof/>
                  <w:sz w:val="22"/>
                  <w:szCs w:val="22"/>
                </w:rPr>
                <w:br/>
                <w:t xml:space="preserve">Available at: </w:t>
              </w:r>
              <w:r w:rsidRPr="00835050">
                <w:rPr>
                  <w:noProof/>
                  <w:sz w:val="22"/>
                  <w:szCs w:val="22"/>
                  <w:u w:val="single"/>
                </w:rPr>
                <w:t>https://www.walesonline.co.uk/news/wales-news/council-defends-190k-mouse-bridge-1905039</w:t>
              </w:r>
              <w:r w:rsidRPr="00835050">
                <w:rPr>
                  <w:noProof/>
                  <w:sz w:val="22"/>
                  <w:szCs w:val="22"/>
                </w:rPr>
                <w:br/>
                <w:t>[Accessed 2023].</w:t>
              </w:r>
            </w:p>
            <w:p w14:paraId="545D97F4" w14:textId="77777777" w:rsidR="00D044B4" w:rsidRPr="00835050" w:rsidRDefault="00D044B4" w:rsidP="00D044B4">
              <w:pPr>
                <w:pStyle w:val="Bibliography"/>
                <w:rPr>
                  <w:noProof/>
                  <w:sz w:val="22"/>
                  <w:szCs w:val="22"/>
                </w:rPr>
              </w:pPr>
              <w:r w:rsidRPr="00835050">
                <w:rPr>
                  <w:noProof/>
                  <w:sz w:val="22"/>
                  <w:szCs w:val="22"/>
                </w:rPr>
                <w:t xml:space="preserve">Welsh Government , 2023. </w:t>
              </w:r>
              <w:r w:rsidRPr="00835050">
                <w:rPr>
                  <w:i/>
                  <w:iCs/>
                  <w:noProof/>
                  <w:sz w:val="22"/>
                  <w:szCs w:val="22"/>
                </w:rPr>
                <w:t xml:space="preserve">Traffic Wales. </w:t>
              </w:r>
              <w:r w:rsidRPr="00835050">
                <w:rPr>
                  <w:noProof/>
                  <w:sz w:val="22"/>
                  <w:szCs w:val="22"/>
                </w:rPr>
                <w:t xml:space="preserve">[Online] </w:t>
              </w:r>
              <w:r w:rsidRPr="00835050">
                <w:rPr>
                  <w:noProof/>
                  <w:sz w:val="22"/>
                  <w:szCs w:val="22"/>
                </w:rPr>
                <w:br/>
                <w:t xml:space="preserve">Available at: </w:t>
              </w:r>
              <w:r w:rsidRPr="00835050">
                <w:rPr>
                  <w:noProof/>
                  <w:sz w:val="22"/>
                  <w:szCs w:val="22"/>
                  <w:u w:val="single"/>
                </w:rPr>
                <w:t>https://traffic.wales</w:t>
              </w:r>
              <w:r w:rsidRPr="00835050">
                <w:rPr>
                  <w:noProof/>
                  <w:sz w:val="22"/>
                  <w:szCs w:val="22"/>
                </w:rPr>
                <w:br/>
                <w:t>[Accessed 2023].</w:t>
              </w:r>
            </w:p>
            <w:p w14:paraId="259B5824" w14:textId="77777777" w:rsidR="00D044B4" w:rsidRPr="00835050" w:rsidRDefault="00D044B4" w:rsidP="00D044B4">
              <w:pPr>
                <w:pStyle w:val="Bibliography"/>
                <w:rPr>
                  <w:noProof/>
                  <w:sz w:val="22"/>
                  <w:szCs w:val="22"/>
                </w:rPr>
              </w:pPr>
              <w:r w:rsidRPr="00835050">
                <w:rPr>
                  <w:noProof/>
                  <w:sz w:val="22"/>
                  <w:szCs w:val="22"/>
                </w:rPr>
                <w:t xml:space="preserve">Welsh Government, 2022. </w:t>
              </w:r>
              <w:r w:rsidRPr="00835050">
                <w:rPr>
                  <w:i/>
                  <w:iCs/>
                  <w:noProof/>
                  <w:sz w:val="22"/>
                  <w:szCs w:val="22"/>
                </w:rPr>
                <w:t xml:space="preserve">Llywodraeth Cymru. </w:t>
              </w:r>
              <w:r w:rsidRPr="00835050">
                <w:rPr>
                  <w:noProof/>
                  <w:sz w:val="22"/>
                  <w:szCs w:val="22"/>
                </w:rPr>
                <w:t xml:space="preserve">[Online] </w:t>
              </w:r>
              <w:r w:rsidRPr="00835050">
                <w:rPr>
                  <w:noProof/>
                  <w:sz w:val="22"/>
                  <w:szCs w:val="22"/>
                </w:rPr>
                <w:br/>
                <w:t xml:space="preserve">Available at: </w:t>
              </w:r>
              <w:r w:rsidRPr="00835050">
                <w:rPr>
                  <w:noProof/>
                  <w:sz w:val="22"/>
                  <w:szCs w:val="22"/>
                  <w:u w:val="single"/>
                </w:rPr>
                <w:t>https://www.gov.wales/road-verges-green-corridors-and-protecting-wildlife</w:t>
              </w:r>
              <w:r w:rsidRPr="00835050">
                <w:rPr>
                  <w:noProof/>
                  <w:sz w:val="22"/>
                  <w:szCs w:val="22"/>
                </w:rPr>
                <w:br/>
                <w:t>[Accessed 2023].</w:t>
              </w:r>
            </w:p>
            <w:p w14:paraId="53911127" w14:textId="77777777" w:rsidR="00D044B4" w:rsidRPr="00835050" w:rsidRDefault="00D044B4" w:rsidP="00D044B4">
              <w:pPr>
                <w:pStyle w:val="Bibliography"/>
                <w:rPr>
                  <w:noProof/>
                  <w:sz w:val="22"/>
                  <w:szCs w:val="22"/>
                </w:rPr>
              </w:pPr>
              <w:r w:rsidRPr="00835050">
                <w:rPr>
                  <w:noProof/>
                  <w:sz w:val="22"/>
                  <w:szCs w:val="22"/>
                </w:rPr>
                <w:t xml:space="preserve">West Wales Biodiversity Information Centre, 2023. </w:t>
              </w:r>
              <w:r w:rsidRPr="00835050">
                <w:rPr>
                  <w:i/>
                  <w:iCs/>
                  <w:noProof/>
                  <w:sz w:val="22"/>
                  <w:szCs w:val="22"/>
                </w:rPr>
                <w:t xml:space="preserve">West Wales Biodiversity Information Centre. </w:t>
              </w:r>
              <w:r w:rsidRPr="00835050">
                <w:rPr>
                  <w:noProof/>
                  <w:sz w:val="22"/>
                  <w:szCs w:val="22"/>
                </w:rPr>
                <w:t xml:space="preserve">[Online] </w:t>
              </w:r>
              <w:r w:rsidRPr="00835050">
                <w:rPr>
                  <w:noProof/>
                  <w:sz w:val="22"/>
                  <w:szCs w:val="22"/>
                </w:rPr>
                <w:br/>
                <w:t xml:space="preserve">Available at: </w:t>
              </w:r>
              <w:r w:rsidRPr="00835050">
                <w:rPr>
                  <w:noProof/>
                  <w:sz w:val="22"/>
                  <w:szCs w:val="22"/>
                  <w:u w:val="single"/>
                </w:rPr>
                <w:t>https://www.wwbic.org.uk</w:t>
              </w:r>
              <w:r w:rsidRPr="00835050">
                <w:rPr>
                  <w:noProof/>
                  <w:sz w:val="22"/>
                  <w:szCs w:val="22"/>
                </w:rPr>
                <w:br/>
                <w:t>[Accessed 2023].</w:t>
              </w:r>
            </w:p>
            <w:p w14:paraId="372FE85D" w14:textId="1A2B2AFB" w:rsidR="00680E71" w:rsidRDefault="00680E71" w:rsidP="00D044B4">
              <w:r w:rsidRPr="00835050">
                <w:rPr>
                  <w:b/>
                  <w:bCs/>
                  <w:noProof/>
                  <w:sz w:val="22"/>
                  <w:szCs w:val="22"/>
                </w:rPr>
                <w:fldChar w:fldCharType="end"/>
              </w:r>
            </w:p>
          </w:sdtContent>
        </w:sdt>
      </w:sdtContent>
    </w:sdt>
    <w:p w14:paraId="55E30B73" w14:textId="76243A5C" w:rsidR="00DC214D" w:rsidRPr="00D50DCE" w:rsidRDefault="00DC214D" w:rsidP="007F29F9"/>
    <w:sectPr w:rsidR="00DC214D" w:rsidRPr="00D50DCE" w:rsidSect="00875B9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740AA"/>
    <w:multiLevelType w:val="multilevel"/>
    <w:tmpl w:val="DE761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CF305D"/>
    <w:multiLevelType w:val="hybridMultilevel"/>
    <w:tmpl w:val="5CDA8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922760"/>
    <w:multiLevelType w:val="hybridMultilevel"/>
    <w:tmpl w:val="962CA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C6334D"/>
    <w:multiLevelType w:val="multilevel"/>
    <w:tmpl w:val="A88C8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0D5975"/>
    <w:multiLevelType w:val="multilevel"/>
    <w:tmpl w:val="31447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8521FE"/>
    <w:multiLevelType w:val="multilevel"/>
    <w:tmpl w:val="86E0C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5709AF"/>
    <w:multiLevelType w:val="multilevel"/>
    <w:tmpl w:val="73ACF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803C58"/>
    <w:multiLevelType w:val="multilevel"/>
    <w:tmpl w:val="7C22B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6C66FC"/>
    <w:multiLevelType w:val="hybridMultilevel"/>
    <w:tmpl w:val="A6BAC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7537E8"/>
    <w:multiLevelType w:val="hybridMultilevel"/>
    <w:tmpl w:val="2D825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226086"/>
    <w:multiLevelType w:val="hybridMultilevel"/>
    <w:tmpl w:val="A6185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CC7777"/>
    <w:multiLevelType w:val="multilevel"/>
    <w:tmpl w:val="A2B45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1B71033"/>
    <w:multiLevelType w:val="multilevel"/>
    <w:tmpl w:val="43C417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24446A9"/>
    <w:multiLevelType w:val="multilevel"/>
    <w:tmpl w:val="F0662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72A3DA3"/>
    <w:multiLevelType w:val="multilevel"/>
    <w:tmpl w:val="C6B83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E8F5B9A"/>
    <w:multiLevelType w:val="multilevel"/>
    <w:tmpl w:val="C23AB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674AC5"/>
    <w:multiLevelType w:val="multilevel"/>
    <w:tmpl w:val="3D5C5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D534EEA"/>
    <w:multiLevelType w:val="hybridMultilevel"/>
    <w:tmpl w:val="6186D23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8" w15:restartNumberingAfterBreak="0">
    <w:nsid w:val="722A07D0"/>
    <w:multiLevelType w:val="multilevel"/>
    <w:tmpl w:val="C83C3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2E76729"/>
    <w:multiLevelType w:val="hybridMultilevel"/>
    <w:tmpl w:val="B6044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4A35D65"/>
    <w:multiLevelType w:val="multilevel"/>
    <w:tmpl w:val="69B6E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87691813">
    <w:abstractNumId w:val="1"/>
  </w:num>
  <w:num w:numId="2" w16cid:durableId="41295950">
    <w:abstractNumId w:val="12"/>
  </w:num>
  <w:num w:numId="3" w16cid:durableId="1982412">
    <w:abstractNumId w:val="8"/>
  </w:num>
  <w:num w:numId="4" w16cid:durableId="39015532">
    <w:abstractNumId w:val="17"/>
  </w:num>
  <w:num w:numId="5" w16cid:durableId="226915533">
    <w:abstractNumId w:val="13"/>
  </w:num>
  <w:num w:numId="6" w16cid:durableId="1321689471">
    <w:abstractNumId w:val="6"/>
  </w:num>
  <w:num w:numId="7" w16cid:durableId="1129319812">
    <w:abstractNumId w:val="15"/>
  </w:num>
  <w:num w:numId="8" w16cid:durableId="788209952">
    <w:abstractNumId w:val="11"/>
  </w:num>
  <w:num w:numId="9" w16cid:durableId="657269946">
    <w:abstractNumId w:val="4"/>
  </w:num>
  <w:num w:numId="10" w16cid:durableId="2023507992">
    <w:abstractNumId w:val="19"/>
  </w:num>
  <w:num w:numId="11" w16cid:durableId="753665753">
    <w:abstractNumId w:val="10"/>
  </w:num>
  <w:num w:numId="12" w16cid:durableId="651716345">
    <w:abstractNumId w:val="2"/>
  </w:num>
  <w:num w:numId="13" w16cid:durableId="1821262970">
    <w:abstractNumId w:val="9"/>
  </w:num>
  <w:num w:numId="14" w16cid:durableId="1477794321">
    <w:abstractNumId w:val="3"/>
  </w:num>
  <w:num w:numId="15" w16cid:durableId="1510289466">
    <w:abstractNumId w:val="20"/>
  </w:num>
  <w:num w:numId="16" w16cid:durableId="1836651633">
    <w:abstractNumId w:val="5"/>
  </w:num>
  <w:num w:numId="17" w16cid:durableId="737020207">
    <w:abstractNumId w:val="14"/>
  </w:num>
  <w:num w:numId="18" w16cid:durableId="1398283986">
    <w:abstractNumId w:val="16"/>
  </w:num>
  <w:num w:numId="19" w16cid:durableId="1309673512">
    <w:abstractNumId w:val="0"/>
  </w:num>
  <w:num w:numId="20" w16cid:durableId="1309432357">
    <w:abstractNumId w:val="7"/>
  </w:num>
  <w:num w:numId="21" w16cid:durableId="9594109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ACF"/>
    <w:rsid w:val="000028D1"/>
    <w:rsid w:val="00012B9F"/>
    <w:rsid w:val="00053D05"/>
    <w:rsid w:val="000D69D3"/>
    <w:rsid w:val="00133C2D"/>
    <w:rsid w:val="00135B42"/>
    <w:rsid w:val="001523DF"/>
    <w:rsid w:val="001E46A7"/>
    <w:rsid w:val="00230C5C"/>
    <w:rsid w:val="002B1647"/>
    <w:rsid w:val="002F3CE6"/>
    <w:rsid w:val="00315103"/>
    <w:rsid w:val="00340C86"/>
    <w:rsid w:val="003728FE"/>
    <w:rsid w:val="003E0B2D"/>
    <w:rsid w:val="003E3B60"/>
    <w:rsid w:val="004C0654"/>
    <w:rsid w:val="004D0B9C"/>
    <w:rsid w:val="004F5D4A"/>
    <w:rsid w:val="00546ADB"/>
    <w:rsid w:val="00554234"/>
    <w:rsid w:val="005E5B2F"/>
    <w:rsid w:val="00680E71"/>
    <w:rsid w:val="006A47FB"/>
    <w:rsid w:val="006C040C"/>
    <w:rsid w:val="006F1FFF"/>
    <w:rsid w:val="007F29F9"/>
    <w:rsid w:val="00835050"/>
    <w:rsid w:val="008447F5"/>
    <w:rsid w:val="00875B9F"/>
    <w:rsid w:val="008F0EC1"/>
    <w:rsid w:val="00954E54"/>
    <w:rsid w:val="009E1C35"/>
    <w:rsid w:val="009F0C45"/>
    <w:rsid w:val="009F17DE"/>
    <w:rsid w:val="009F2230"/>
    <w:rsid w:val="009F41DB"/>
    <w:rsid w:val="00A0194A"/>
    <w:rsid w:val="00A3369F"/>
    <w:rsid w:val="00A5131A"/>
    <w:rsid w:val="00A61E8B"/>
    <w:rsid w:val="00A952D9"/>
    <w:rsid w:val="00AA77AA"/>
    <w:rsid w:val="00AB2ACF"/>
    <w:rsid w:val="00B0186E"/>
    <w:rsid w:val="00B5797D"/>
    <w:rsid w:val="00B93DA1"/>
    <w:rsid w:val="00BC2E73"/>
    <w:rsid w:val="00C32D5F"/>
    <w:rsid w:val="00C5386D"/>
    <w:rsid w:val="00CB4402"/>
    <w:rsid w:val="00D044B4"/>
    <w:rsid w:val="00D24900"/>
    <w:rsid w:val="00D2537B"/>
    <w:rsid w:val="00D44AB6"/>
    <w:rsid w:val="00D46409"/>
    <w:rsid w:val="00D50DCE"/>
    <w:rsid w:val="00D82AFD"/>
    <w:rsid w:val="00D926AD"/>
    <w:rsid w:val="00DB0A1A"/>
    <w:rsid w:val="00DC214D"/>
    <w:rsid w:val="00DC2DD4"/>
    <w:rsid w:val="00DE6ABA"/>
    <w:rsid w:val="00E25137"/>
    <w:rsid w:val="00E74A59"/>
    <w:rsid w:val="00E86195"/>
    <w:rsid w:val="00EE6763"/>
    <w:rsid w:val="00F70FC7"/>
    <w:rsid w:val="00F7528C"/>
    <w:rsid w:val="00F81128"/>
    <w:rsid w:val="00F97B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B1E4F"/>
  <w15:docId w15:val="{6FA88DDB-5846-D14D-9CCA-1E0411B18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3DA1"/>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5E5B2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E5B2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46ADB"/>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053D05"/>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2ACF"/>
    <w:pPr>
      <w:ind w:left="720"/>
      <w:contextualSpacing/>
    </w:pPr>
  </w:style>
  <w:style w:type="paragraph" w:styleId="NormalWeb">
    <w:name w:val="Normal (Web)"/>
    <w:basedOn w:val="Normal"/>
    <w:uiPriority w:val="99"/>
    <w:semiHidden/>
    <w:unhideWhenUsed/>
    <w:rsid w:val="00E25137"/>
    <w:pPr>
      <w:spacing w:before="100" w:beforeAutospacing="1" w:after="100" w:afterAutospacing="1"/>
    </w:pPr>
  </w:style>
  <w:style w:type="character" w:customStyle="1" w:styleId="apple-converted-space">
    <w:name w:val="apple-converted-space"/>
    <w:basedOn w:val="DefaultParagraphFont"/>
    <w:rsid w:val="00C32D5F"/>
  </w:style>
  <w:style w:type="character" w:styleId="Hyperlink">
    <w:name w:val="Hyperlink"/>
    <w:basedOn w:val="DefaultParagraphFont"/>
    <w:uiPriority w:val="99"/>
    <w:unhideWhenUsed/>
    <w:rsid w:val="00C32D5F"/>
    <w:rPr>
      <w:color w:val="0000FF"/>
      <w:u w:val="single"/>
    </w:rPr>
  </w:style>
  <w:style w:type="paragraph" w:customStyle="1" w:styleId="govuk-body">
    <w:name w:val="govuk-body"/>
    <w:basedOn w:val="Normal"/>
    <w:rsid w:val="00E74A59"/>
    <w:pPr>
      <w:spacing w:before="100" w:beforeAutospacing="1" w:after="100" w:afterAutospacing="1"/>
    </w:pPr>
  </w:style>
  <w:style w:type="character" w:customStyle="1" w:styleId="local-authority">
    <w:name w:val="local-authority"/>
    <w:basedOn w:val="DefaultParagraphFont"/>
    <w:rsid w:val="00E74A59"/>
  </w:style>
  <w:style w:type="character" w:customStyle="1" w:styleId="Heading2Char">
    <w:name w:val="Heading 2 Char"/>
    <w:basedOn w:val="DefaultParagraphFont"/>
    <w:link w:val="Heading2"/>
    <w:uiPriority w:val="9"/>
    <w:rsid w:val="005E5B2F"/>
    <w:rPr>
      <w:rFonts w:asciiTheme="majorHAnsi" w:eastAsiaTheme="majorEastAsia" w:hAnsiTheme="majorHAnsi" w:cstheme="majorBidi"/>
      <w:color w:val="2F5496" w:themeColor="accent1" w:themeShade="BF"/>
      <w:kern w:val="0"/>
      <w:sz w:val="26"/>
      <w:szCs w:val="26"/>
      <w:lang w:eastAsia="en-GB"/>
      <w14:ligatures w14:val="none"/>
    </w:rPr>
  </w:style>
  <w:style w:type="character" w:customStyle="1" w:styleId="Heading1Char">
    <w:name w:val="Heading 1 Char"/>
    <w:basedOn w:val="DefaultParagraphFont"/>
    <w:link w:val="Heading1"/>
    <w:uiPriority w:val="9"/>
    <w:rsid w:val="005E5B2F"/>
    <w:rPr>
      <w:rFonts w:asciiTheme="majorHAnsi" w:eastAsiaTheme="majorEastAsia" w:hAnsiTheme="majorHAnsi" w:cstheme="majorBidi"/>
      <w:color w:val="2F5496" w:themeColor="accent1" w:themeShade="BF"/>
      <w:kern w:val="0"/>
      <w:sz w:val="32"/>
      <w:szCs w:val="32"/>
      <w:lang w:eastAsia="en-GB"/>
      <w14:ligatures w14:val="none"/>
    </w:rPr>
  </w:style>
  <w:style w:type="paragraph" w:styleId="NoSpacing">
    <w:name w:val="No Spacing"/>
    <w:link w:val="NoSpacingChar"/>
    <w:uiPriority w:val="1"/>
    <w:qFormat/>
    <w:rsid w:val="00546ADB"/>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46ADB"/>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546ADB"/>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546ADB"/>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546ADB"/>
    <w:pPr>
      <w:ind w:left="240"/>
    </w:pPr>
    <w:rPr>
      <w:rFonts w:asciiTheme="minorHAnsi" w:hAnsiTheme="minorHAnsi" w:cstheme="minorHAnsi"/>
      <w:smallCaps/>
      <w:sz w:val="20"/>
      <w:szCs w:val="20"/>
    </w:rPr>
  </w:style>
  <w:style w:type="paragraph" w:styleId="TOC3">
    <w:name w:val="toc 3"/>
    <w:basedOn w:val="Normal"/>
    <w:next w:val="Normal"/>
    <w:autoRedefine/>
    <w:uiPriority w:val="39"/>
    <w:semiHidden/>
    <w:unhideWhenUsed/>
    <w:rsid w:val="00546ADB"/>
    <w:pPr>
      <w:ind w:left="480"/>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546ADB"/>
    <w:pPr>
      <w:ind w:left="72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546ADB"/>
    <w:pPr>
      <w:ind w:left="96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546ADB"/>
    <w:pPr>
      <w:ind w:left="12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546ADB"/>
    <w:pPr>
      <w:ind w:left="144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546ADB"/>
    <w:pPr>
      <w:ind w:left="168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546ADB"/>
    <w:pPr>
      <w:ind w:left="1920"/>
    </w:pPr>
    <w:rPr>
      <w:rFonts w:asciiTheme="minorHAnsi" w:hAnsiTheme="minorHAnsi" w:cstheme="minorHAnsi"/>
      <w:sz w:val="18"/>
      <w:szCs w:val="18"/>
    </w:rPr>
  </w:style>
  <w:style w:type="character" w:customStyle="1" w:styleId="Heading3Char">
    <w:name w:val="Heading 3 Char"/>
    <w:basedOn w:val="DefaultParagraphFont"/>
    <w:link w:val="Heading3"/>
    <w:uiPriority w:val="9"/>
    <w:rsid w:val="00546ADB"/>
    <w:rPr>
      <w:rFonts w:asciiTheme="majorHAnsi" w:eastAsiaTheme="majorEastAsia" w:hAnsiTheme="majorHAnsi" w:cstheme="majorBidi"/>
      <w:color w:val="1F3763" w:themeColor="accent1" w:themeShade="7F"/>
      <w:kern w:val="0"/>
      <w:lang w:eastAsia="en-GB"/>
      <w14:ligatures w14:val="none"/>
    </w:rPr>
  </w:style>
  <w:style w:type="character" w:customStyle="1" w:styleId="Heading4Char">
    <w:name w:val="Heading 4 Char"/>
    <w:basedOn w:val="DefaultParagraphFont"/>
    <w:link w:val="Heading4"/>
    <w:uiPriority w:val="9"/>
    <w:semiHidden/>
    <w:rsid w:val="00053D05"/>
    <w:rPr>
      <w:rFonts w:asciiTheme="majorHAnsi" w:eastAsiaTheme="majorEastAsia" w:hAnsiTheme="majorHAnsi" w:cstheme="majorBidi"/>
      <w:i/>
      <w:iCs/>
      <w:color w:val="2F5496" w:themeColor="accent1" w:themeShade="BF"/>
      <w:kern w:val="0"/>
      <w:lang w:eastAsia="en-GB"/>
      <w14:ligatures w14:val="none"/>
    </w:rPr>
  </w:style>
  <w:style w:type="character" w:customStyle="1" w:styleId="wixui-rich-texttext">
    <w:name w:val="wixui-rich-text__text"/>
    <w:basedOn w:val="DefaultParagraphFont"/>
    <w:rsid w:val="00053D05"/>
  </w:style>
  <w:style w:type="paragraph" w:styleId="Bibliography">
    <w:name w:val="Bibliography"/>
    <w:basedOn w:val="Normal"/>
    <w:next w:val="Normal"/>
    <w:uiPriority w:val="37"/>
    <w:unhideWhenUsed/>
    <w:rsid w:val="00680E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493950">
      <w:bodyDiv w:val="1"/>
      <w:marLeft w:val="0"/>
      <w:marRight w:val="0"/>
      <w:marTop w:val="0"/>
      <w:marBottom w:val="0"/>
      <w:divBdr>
        <w:top w:val="none" w:sz="0" w:space="0" w:color="auto"/>
        <w:left w:val="none" w:sz="0" w:space="0" w:color="auto"/>
        <w:bottom w:val="none" w:sz="0" w:space="0" w:color="auto"/>
        <w:right w:val="none" w:sz="0" w:space="0" w:color="auto"/>
      </w:divBdr>
    </w:div>
    <w:div w:id="68428555">
      <w:bodyDiv w:val="1"/>
      <w:marLeft w:val="0"/>
      <w:marRight w:val="0"/>
      <w:marTop w:val="0"/>
      <w:marBottom w:val="0"/>
      <w:divBdr>
        <w:top w:val="none" w:sz="0" w:space="0" w:color="auto"/>
        <w:left w:val="none" w:sz="0" w:space="0" w:color="auto"/>
        <w:bottom w:val="none" w:sz="0" w:space="0" w:color="auto"/>
        <w:right w:val="none" w:sz="0" w:space="0" w:color="auto"/>
      </w:divBdr>
    </w:div>
    <w:div w:id="101153660">
      <w:bodyDiv w:val="1"/>
      <w:marLeft w:val="0"/>
      <w:marRight w:val="0"/>
      <w:marTop w:val="0"/>
      <w:marBottom w:val="0"/>
      <w:divBdr>
        <w:top w:val="none" w:sz="0" w:space="0" w:color="auto"/>
        <w:left w:val="none" w:sz="0" w:space="0" w:color="auto"/>
        <w:bottom w:val="none" w:sz="0" w:space="0" w:color="auto"/>
        <w:right w:val="none" w:sz="0" w:space="0" w:color="auto"/>
      </w:divBdr>
      <w:divsChild>
        <w:div w:id="1732145160">
          <w:marLeft w:val="0"/>
          <w:marRight w:val="0"/>
          <w:marTop w:val="0"/>
          <w:marBottom w:val="0"/>
          <w:divBdr>
            <w:top w:val="single" w:sz="2" w:space="0" w:color="D9D9E3"/>
            <w:left w:val="single" w:sz="2" w:space="0" w:color="D9D9E3"/>
            <w:bottom w:val="single" w:sz="2" w:space="0" w:color="D9D9E3"/>
            <w:right w:val="single" w:sz="2" w:space="0" w:color="D9D9E3"/>
          </w:divBdr>
          <w:divsChild>
            <w:div w:id="1013992326">
              <w:marLeft w:val="0"/>
              <w:marRight w:val="0"/>
              <w:marTop w:val="0"/>
              <w:marBottom w:val="0"/>
              <w:divBdr>
                <w:top w:val="single" w:sz="2" w:space="0" w:color="D9D9E3"/>
                <w:left w:val="single" w:sz="2" w:space="0" w:color="D9D9E3"/>
                <w:bottom w:val="single" w:sz="2" w:space="0" w:color="D9D9E3"/>
                <w:right w:val="single" w:sz="2" w:space="0" w:color="D9D9E3"/>
              </w:divBdr>
              <w:divsChild>
                <w:div w:id="704715899">
                  <w:marLeft w:val="0"/>
                  <w:marRight w:val="0"/>
                  <w:marTop w:val="0"/>
                  <w:marBottom w:val="0"/>
                  <w:divBdr>
                    <w:top w:val="single" w:sz="2" w:space="0" w:color="D9D9E3"/>
                    <w:left w:val="single" w:sz="2" w:space="0" w:color="D9D9E3"/>
                    <w:bottom w:val="single" w:sz="2" w:space="0" w:color="D9D9E3"/>
                    <w:right w:val="single" w:sz="2" w:space="0" w:color="D9D9E3"/>
                  </w:divBdr>
                  <w:divsChild>
                    <w:div w:id="516426737">
                      <w:marLeft w:val="0"/>
                      <w:marRight w:val="0"/>
                      <w:marTop w:val="0"/>
                      <w:marBottom w:val="0"/>
                      <w:divBdr>
                        <w:top w:val="single" w:sz="2" w:space="0" w:color="D9D9E3"/>
                        <w:left w:val="single" w:sz="2" w:space="0" w:color="D9D9E3"/>
                        <w:bottom w:val="single" w:sz="2" w:space="0" w:color="D9D9E3"/>
                        <w:right w:val="single" w:sz="2" w:space="0" w:color="D9D9E3"/>
                      </w:divBdr>
                      <w:divsChild>
                        <w:div w:id="20104026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38866683">
          <w:marLeft w:val="0"/>
          <w:marRight w:val="0"/>
          <w:marTop w:val="0"/>
          <w:marBottom w:val="0"/>
          <w:divBdr>
            <w:top w:val="single" w:sz="2" w:space="0" w:color="D9D9E3"/>
            <w:left w:val="single" w:sz="2" w:space="0" w:color="D9D9E3"/>
            <w:bottom w:val="single" w:sz="2" w:space="0" w:color="D9D9E3"/>
            <w:right w:val="single" w:sz="2" w:space="0" w:color="D9D9E3"/>
          </w:divBdr>
          <w:divsChild>
            <w:div w:id="503712389">
              <w:marLeft w:val="0"/>
              <w:marRight w:val="0"/>
              <w:marTop w:val="0"/>
              <w:marBottom w:val="0"/>
              <w:divBdr>
                <w:top w:val="single" w:sz="2" w:space="0" w:color="D9D9E3"/>
                <w:left w:val="single" w:sz="2" w:space="0" w:color="D9D9E3"/>
                <w:bottom w:val="single" w:sz="2" w:space="0" w:color="D9D9E3"/>
                <w:right w:val="single" w:sz="2" w:space="0" w:color="D9D9E3"/>
              </w:divBdr>
              <w:divsChild>
                <w:div w:id="648173278">
                  <w:marLeft w:val="0"/>
                  <w:marRight w:val="0"/>
                  <w:marTop w:val="0"/>
                  <w:marBottom w:val="0"/>
                  <w:divBdr>
                    <w:top w:val="single" w:sz="2" w:space="0" w:color="D9D9E3"/>
                    <w:left w:val="single" w:sz="2" w:space="0" w:color="D9D9E3"/>
                    <w:bottom w:val="single" w:sz="2" w:space="0" w:color="D9D9E3"/>
                    <w:right w:val="single" w:sz="2" w:space="0" w:color="D9D9E3"/>
                  </w:divBdr>
                  <w:divsChild>
                    <w:div w:id="351611481">
                      <w:marLeft w:val="0"/>
                      <w:marRight w:val="0"/>
                      <w:marTop w:val="0"/>
                      <w:marBottom w:val="0"/>
                      <w:divBdr>
                        <w:top w:val="single" w:sz="2" w:space="0" w:color="D9D9E3"/>
                        <w:left w:val="single" w:sz="2" w:space="0" w:color="D9D9E3"/>
                        <w:bottom w:val="single" w:sz="2" w:space="0" w:color="D9D9E3"/>
                        <w:right w:val="single" w:sz="2" w:space="0" w:color="D9D9E3"/>
                      </w:divBdr>
                      <w:divsChild>
                        <w:div w:id="20684581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8791719">
      <w:bodyDiv w:val="1"/>
      <w:marLeft w:val="0"/>
      <w:marRight w:val="0"/>
      <w:marTop w:val="0"/>
      <w:marBottom w:val="0"/>
      <w:divBdr>
        <w:top w:val="none" w:sz="0" w:space="0" w:color="auto"/>
        <w:left w:val="none" w:sz="0" w:space="0" w:color="auto"/>
        <w:bottom w:val="none" w:sz="0" w:space="0" w:color="auto"/>
        <w:right w:val="none" w:sz="0" w:space="0" w:color="auto"/>
      </w:divBdr>
    </w:div>
    <w:div w:id="139540387">
      <w:bodyDiv w:val="1"/>
      <w:marLeft w:val="0"/>
      <w:marRight w:val="0"/>
      <w:marTop w:val="0"/>
      <w:marBottom w:val="0"/>
      <w:divBdr>
        <w:top w:val="none" w:sz="0" w:space="0" w:color="auto"/>
        <w:left w:val="none" w:sz="0" w:space="0" w:color="auto"/>
        <w:bottom w:val="none" w:sz="0" w:space="0" w:color="auto"/>
        <w:right w:val="none" w:sz="0" w:space="0" w:color="auto"/>
      </w:divBdr>
    </w:div>
    <w:div w:id="142433203">
      <w:bodyDiv w:val="1"/>
      <w:marLeft w:val="0"/>
      <w:marRight w:val="0"/>
      <w:marTop w:val="0"/>
      <w:marBottom w:val="0"/>
      <w:divBdr>
        <w:top w:val="none" w:sz="0" w:space="0" w:color="auto"/>
        <w:left w:val="none" w:sz="0" w:space="0" w:color="auto"/>
        <w:bottom w:val="none" w:sz="0" w:space="0" w:color="auto"/>
        <w:right w:val="none" w:sz="0" w:space="0" w:color="auto"/>
      </w:divBdr>
    </w:div>
    <w:div w:id="158426887">
      <w:bodyDiv w:val="1"/>
      <w:marLeft w:val="0"/>
      <w:marRight w:val="0"/>
      <w:marTop w:val="0"/>
      <w:marBottom w:val="0"/>
      <w:divBdr>
        <w:top w:val="none" w:sz="0" w:space="0" w:color="auto"/>
        <w:left w:val="none" w:sz="0" w:space="0" w:color="auto"/>
        <w:bottom w:val="none" w:sz="0" w:space="0" w:color="auto"/>
        <w:right w:val="none" w:sz="0" w:space="0" w:color="auto"/>
      </w:divBdr>
    </w:div>
    <w:div w:id="171605404">
      <w:bodyDiv w:val="1"/>
      <w:marLeft w:val="0"/>
      <w:marRight w:val="0"/>
      <w:marTop w:val="0"/>
      <w:marBottom w:val="0"/>
      <w:divBdr>
        <w:top w:val="none" w:sz="0" w:space="0" w:color="auto"/>
        <w:left w:val="none" w:sz="0" w:space="0" w:color="auto"/>
        <w:bottom w:val="none" w:sz="0" w:space="0" w:color="auto"/>
        <w:right w:val="none" w:sz="0" w:space="0" w:color="auto"/>
      </w:divBdr>
    </w:div>
    <w:div w:id="193885098">
      <w:bodyDiv w:val="1"/>
      <w:marLeft w:val="0"/>
      <w:marRight w:val="0"/>
      <w:marTop w:val="0"/>
      <w:marBottom w:val="0"/>
      <w:divBdr>
        <w:top w:val="none" w:sz="0" w:space="0" w:color="auto"/>
        <w:left w:val="none" w:sz="0" w:space="0" w:color="auto"/>
        <w:bottom w:val="none" w:sz="0" w:space="0" w:color="auto"/>
        <w:right w:val="none" w:sz="0" w:space="0" w:color="auto"/>
      </w:divBdr>
    </w:div>
    <w:div w:id="236743921">
      <w:bodyDiv w:val="1"/>
      <w:marLeft w:val="0"/>
      <w:marRight w:val="0"/>
      <w:marTop w:val="0"/>
      <w:marBottom w:val="0"/>
      <w:divBdr>
        <w:top w:val="none" w:sz="0" w:space="0" w:color="auto"/>
        <w:left w:val="none" w:sz="0" w:space="0" w:color="auto"/>
        <w:bottom w:val="none" w:sz="0" w:space="0" w:color="auto"/>
        <w:right w:val="none" w:sz="0" w:space="0" w:color="auto"/>
      </w:divBdr>
    </w:div>
    <w:div w:id="243035658">
      <w:bodyDiv w:val="1"/>
      <w:marLeft w:val="0"/>
      <w:marRight w:val="0"/>
      <w:marTop w:val="0"/>
      <w:marBottom w:val="0"/>
      <w:divBdr>
        <w:top w:val="none" w:sz="0" w:space="0" w:color="auto"/>
        <w:left w:val="none" w:sz="0" w:space="0" w:color="auto"/>
        <w:bottom w:val="none" w:sz="0" w:space="0" w:color="auto"/>
        <w:right w:val="none" w:sz="0" w:space="0" w:color="auto"/>
      </w:divBdr>
    </w:div>
    <w:div w:id="245388295">
      <w:bodyDiv w:val="1"/>
      <w:marLeft w:val="0"/>
      <w:marRight w:val="0"/>
      <w:marTop w:val="0"/>
      <w:marBottom w:val="0"/>
      <w:divBdr>
        <w:top w:val="none" w:sz="0" w:space="0" w:color="auto"/>
        <w:left w:val="none" w:sz="0" w:space="0" w:color="auto"/>
        <w:bottom w:val="none" w:sz="0" w:space="0" w:color="auto"/>
        <w:right w:val="none" w:sz="0" w:space="0" w:color="auto"/>
      </w:divBdr>
    </w:div>
    <w:div w:id="264851477">
      <w:bodyDiv w:val="1"/>
      <w:marLeft w:val="0"/>
      <w:marRight w:val="0"/>
      <w:marTop w:val="0"/>
      <w:marBottom w:val="0"/>
      <w:divBdr>
        <w:top w:val="none" w:sz="0" w:space="0" w:color="auto"/>
        <w:left w:val="none" w:sz="0" w:space="0" w:color="auto"/>
        <w:bottom w:val="none" w:sz="0" w:space="0" w:color="auto"/>
        <w:right w:val="none" w:sz="0" w:space="0" w:color="auto"/>
      </w:divBdr>
    </w:div>
    <w:div w:id="299269413">
      <w:bodyDiv w:val="1"/>
      <w:marLeft w:val="0"/>
      <w:marRight w:val="0"/>
      <w:marTop w:val="0"/>
      <w:marBottom w:val="0"/>
      <w:divBdr>
        <w:top w:val="none" w:sz="0" w:space="0" w:color="auto"/>
        <w:left w:val="none" w:sz="0" w:space="0" w:color="auto"/>
        <w:bottom w:val="none" w:sz="0" w:space="0" w:color="auto"/>
        <w:right w:val="none" w:sz="0" w:space="0" w:color="auto"/>
      </w:divBdr>
    </w:div>
    <w:div w:id="327175740">
      <w:bodyDiv w:val="1"/>
      <w:marLeft w:val="0"/>
      <w:marRight w:val="0"/>
      <w:marTop w:val="0"/>
      <w:marBottom w:val="0"/>
      <w:divBdr>
        <w:top w:val="none" w:sz="0" w:space="0" w:color="auto"/>
        <w:left w:val="none" w:sz="0" w:space="0" w:color="auto"/>
        <w:bottom w:val="none" w:sz="0" w:space="0" w:color="auto"/>
        <w:right w:val="none" w:sz="0" w:space="0" w:color="auto"/>
      </w:divBdr>
    </w:div>
    <w:div w:id="369962793">
      <w:bodyDiv w:val="1"/>
      <w:marLeft w:val="0"/>
      <w:marRight w:val="0"/>
      <w:marTop w:val="0"/>
      <w:marBottom w:val="0"/>
      <w:divBdr>
        <w:top w:val="none" w:sz="0" w:space="0" w:color="auto"/>
        <w:left w:val="none" w:sz="0" w:space="0" w:color="auto"/>
        <w:bottom w:val="none" w:sz="0" w:space="0" w:color="auto"/>
        <w:right w:val="none" w:sz="0" w:space="0" w:color="auto"/>
      </w:divBdr>
    </w:div>
    <w:div w:id="371342940">
      <w:bodyDiv w:val="1"/>
      <w:marLeft w:val="0"/>
      <w:marRight w:val="0"/>
      <w:marTop w:val="0"/>
      <w:marBottom w:val="0"/>
      <w:divBdr>
        <w:top w:val="none" w:sz="0" w:space="0" w:color="auto"/>
        <w:left w:val="none" w:sz="0" w:space="0" w:color="auto"/>
        <w:bottom w:val="none" w:sz="0" w:space="0" w:color="auto"/>
        <w:right w:val="none" w:sz="0" w:space="0" w:color="auto"/>
      </w:divBdr>
    </w:div>
    <w:div w:id="452142505">
      <w:bodyDiv w:val="1"/>
      <w:marLeft w:val="0"/>
      <w:marRight w:val="0"/>
      <w:marTop w:val="0"/>
      <w:marBottom w:val="0"/>
      <w:divBdr>
        <w:top w:val="none" w:sz="0" w:space="0" w:color="auto"/>
        <w:left w:val="none" w:sz="0" w:space="0" w:color="auto"/>
        <w:bottom w:val="none" w:sz="0" w:space="0" w:color="auto"/>
        <w:right w:val="none" w:sz="0" w:space="0" w:color="auto"/>
      </w:divBdr>
    </w:div>
    <w:div w:id="540362084">
      <w:bodyDiv w:val="1"/>
      <w:marLeft w:val="0"/>
      <w:marRight w:val="0"/>
      <w:marTop w:val="0"/>
      <w:marBottom w:val="0"/>
      <w:divBdr>
        <w:top w:val="none" w:sz="0" w:space="0" w:color="auto"/>
        <w:left w:val="none" w:sz="0" w:space="0" w:color="auto"/>
        <w:bottom w:val="none" w:sz="0" w:space="0" w:color="auto"/>
        <w:right w:val="none" w:sz="0" w:space="0" w:color="auto"/>
      </w:divBdr>
    </w:div>
    <w:div w:id="578441652">
      <w:bodyDiv w:val="1"/>
      <w:marLeft w:val="0"/>
      <w:marRight w:val="0"/>
      <w:marTop w:val="0"/>
      <w:marBottom w:val="0"/>
      <w:divBdr>
        <w:top w:val="none" w:sz="0" w:space="0" w:color="auto"/>
        <w:left w:val="none" w:sz="0" w:space="0" w:color="auto"/>
        <w:bottom w:val="none" w:sz="0" w:space="0" w:color="auto"/>
        <w:right w:val="none" w:sz="0" w:space="0" w:color="auto"/>
      </w:divBdr>
    </w:div>
    <w:div w:id="581641388">
      <w:bodyDiv w:val="1"/>
      <w:marLeft w:val="0"/>
      <w:marRight w:val="0"/>
      <w:marTop w:val="0"/>
      <w:marBottom w:val="0"/>
      <w:divBdr>
        <w:top w:val="none" w:sz="0" w:space="0" w:color="auto"/>
        <w:left w:val="none" w:sz="0" w:space="0" w:color="auto"/>
        <w:bottom w:val="none" w:sz="0" w:space="0" w:color="auto"/>
        <w:right w:val="none" w:sz="0" w:space="0" w:color="auto"/>
      </w:divBdr>
    </w:div>
    <w:div w:id="615789591">
      <w:bodyDiv w:val="1"/>
      <w:marLeft w:val="0"/>
      <w:marRight w:val="0"/>
      <w:marTop w:val="0"/>
      <w:marBottom w:val="0"/>
      <w:divBdr>
        <w:top w:val="none" w:sz="0" w:space="0" w:color="auto"/>
        <w:left w:val="none" w:sz="0" w:space="0" w:color="auto"/>
        <w:bottom w:val="none" w:sz="0" w:space="0" w:color="auto"/>
        <w:right w:val="none" w:sz="0" w:space="0" w:color="auto"/>
      </w:divBdr>
    </w:div>
    <w:div w:id="642078656">
      <w:bodyDiv w:val="1"/>
      <w:marLeft w:val="0"/>
      <w:marRight w:val="0"/>
      <w:marTop w:val="0"/>
      <w:marBottom w:val="0"/>
      <w:divBdr>
        <w:top w:val="none" w:sz="0" w:space="0" w:color="auto"/>
        <w:left w:val="none" w:sz="0" w:space="0" w:color="auto"/>
        <w:bottom w:val="none" w:sz="0" w:space="0" w:color="auto"/>
        <w:right w:val="none" w:sz="0" w:space="0" w:color="auto"/>
      </w:divBdr>
    </w:div>
    <w:div w:id="660550550">
      <w:bodyDiv w:val="1"/>
      <w:marLeft w:val="0"/>
      <w:marRight w:val="0"/>
      <w:marTop w:val="0"/>
      <w:marBottom w:val="0"/>
      <w:divBdr>
        <w:top w:val="none" w:sz="0" w:space="0" w:color="auto"/>
        <w:left w:val="none" w:sz="0" w:space="0" w:color="auto"/>
        <w:bottom w:val="none" w:sz="0" w:space="0" w:color="auto"/>
        <w:right w:val="none" w:sz="0" w:space="0" w:color="auto"/>
      </w:divBdr>
    </w:div>
    <w:div w:id="665475056">
      <w:bodyDiv w:val="1"/>
      <w:marLeft w:val="0"/>
      <w:marRight w:val="0"/>
      <w:marTop w:val="0"/>
      <w:marBottom w:val="0"/>
      <w:divBdr>
        <w:top w:val="none" w:sz="0" w:space="0" w:color="auto"/>
        <w:left w:val="none" w:sz="0" w:space="0" w:color="auto"/>
        <w:bottom w:val="none" w:sz="0" w:space="0" w:color="auto"/>
        <w:right w:val="none" w:sz="0" w:space="0" w:color="auto"/>
      </w:divBdr>
    </w:div>
    <w:div w:id="684286036">
      <w:bodyDiv w:val="1"/>
      <w:marLeft w:val="0"/>
      <w:marRight w:val="0"/>
      <w:marTop w:val="0"/>
      <w:marBottom w:val="0"/>
      <w:divBdr>
        <w:top w:val="none" w:sz="0" w:space="0" w:color="auto"/>
        <w:left w:val="none" w:sz="0" w:space="0" w:color="auto"/>
        <w:bottom w:val="none" w:sz="0" w:space="0" w:color="auto"/>
        <w:right w:val="none" w:sz="0" w:space="0" w:color="auto"/>
      </w:divBdr>
    </w:div>
    <w:div w:id="703290828">
      <w:bodyDiv w:val="1"/>
      <w:marLeft w:val="0"/>
      <w:marRight w:val="0"/>
      <w:marTop w:val="0"/>
      <w:marBottom w:val="0"/>
      <w:divBdr>
        <w:top w:val="none" w:sz="0" w:space="0" w:color="auto"/>
        <w:left w:val="none" w:sz="0" w:space="0" w:color="auto"/>
        <w:bottom w:val="none" w:sz="0" w:space="0" w:color="auto"/>
        <w:right w:val="none" w:sz="0" w:space="0" w:color="auto"/>
      </w:divBdr>
    </w:div>
    <w:div w:id="754203442">
      <w:bodyDiv w:val="1"/>
      <w:marLeft w:val="0"/>
      <w:marRight w:val="0"/>
      <w:marTop w:val="0"/>
      <w:marBottom w:val="0"/>
      <w:divBdr>
        <w:top w:val="none" w:sz="0" w:space="0" w:color="auto"/>
        <w:left w:val="none" w:sz="0" w:space="0" w:color="auto"/>
        <w:bottom w:val="none" w:sz="0" w:space="0" w:color="auto"/>
        <w:right w:val="none" w:sz="0" w:space="0" w:color="auto"/>
      </w:divBdr>
    </w:div>
    <w:div w:id="783379536">
      <w:bodyDiv w:val="1"/>
      <w:marLeft w:val="0"/>
      <w:marRight w:val="0"/>
      <w:marTop w:val="0"/>
      <w:marBottom w:val="0"/>
      <w:divBdr>
        <w:top w:val="none" w:sz="0" w:space="0" w:color="auto"/>
        <w:left w:val="none" w:sz="0" w:space="0" w:color="auto"/>
        <w:bottom w:val="none" w:sz="0" w:space="0" w:color="auto"/>
        <w:right w:val="none" w:sz="0" w:space="0" w:color="auto"/>
      </w:divBdr>
    </w:div>
    <w:div w:id="860358919">
      <w:bodyDiv w:val="1"/>
      <w:marLeft w:val="0"/>
      <w:marRight w:val="0"/>
      <w:marTop w:val="0"/>
      <w:marBottom w:val="0"/>
      <w:divBdr>
        <w:top w:val="none" w:sz="0" w:space="0" w:color="auto"/>
        <w:left w:val="none" w:sz="0" w:space="0" w:color="auto"/>
        <w:bottom w:val="none" w:sz="0" w:space="0" w:color="auto"/>
        <w:right w:val="none" w:sz="0" w:space="0" w:color="auto"/>
      </w:divBdr>
    </w:div>
    <w:div w:id="874391007">
      <w:bodyDiv w:val="1"/>
      <w:marLeft w:val="0"/>
      <w:marRight w:val="0"/>
      <w:marTop w:val="0"/>
      <w:marBottom w:val="0"/>
      <w:divBdr>
        <w:top w:val="none" w:sz="0" w:space="0" w:color="auto"/>
        <w:left w:val="none" w:sz="0" w:space="0" w:color="auto"/>
        <w:bottom w:val="none" w:sz="0" w:space="0" w:color="auto"/>
        <w:right w:val="none" w:sz="0" w:space="0" w:color="auto"/>
      </w:divBdr>
    </w:div>
    <w:div w:id="894662193">
      <w:bodyDiv w:val="1"/>
      <w:marLeft w:val="0"/>
      <w:marRight w:val="0"/>
      <w:marTop w:val="0"/>
      <w:marBottom w:val="0"/>
      <w:divBdr>
        <w:top w:val="none" w:sz="0" w:space="0" w:color="auto"/>
        <w:left w:val="none" w:sz="0" w:space="0" w:color="auto"/>
        <w:bottom w:val="none" w:sz="0" w:space="0" w:color="auto"/>
        <w:right w:val="none" w:sz="0" w:space="0" w:color="auto"/>
      </w:divBdr>
    </w:div>
    <w:div w:id="914321246">
      <w:bodyDiv w:val="1"/>
      <w:marLeft w:val="0"/>
      <w:marRight w:val="0"/>
      <w:marTop w:val="0"/>
      <w:marBottom w:val="0"/>
      <w:divBdr>
        <w:top w:val="none" w:sz="0" w:space="0" w:color="auto"/>
        <w:left w:val="none" w:sz="0" w:space="0" w:color="auto"/>
        <w:bottom w:val="none" w:sz="0" w:space="0" w:color="auto"/>
        <w:right w:val="none" w:sz="0" w:space="0" w:color="auto"/>
      </w:divBdr>
    </w:div>
    <w:div w:id="914434165">
      <w:bodyDiv w:val="1"/>
      <w:marLeft w:val="0"/>
      <w:marRight w:val="0"/>
      <w:marTop w:val="0"/>
      <w:marBottom w:val="0"/>
      <w:divBdr>
        <w:top w:val="none" w:sz="0" w:space="0" w:color="auto"/>
        <w:left w:val="none" w:sz="0" w:space="0" w:color="auto"/>
        <w:bottom w:val="none" w:sz="0" w:space="0" w:color="auto"/>
        <w:right w:val="none" w:sz="0" w:space="0" w:color="auto"/>
      </w:divBdr>
    </w:div>
    <w:div w:id="936399813">
      <w:bodyDiv w:val="1"/>
      <w:marLeft w:val="0"/>
      <w:marRight w:val="0"/>
      <w:marTop w:val="0"/>
      <w:marBottom w:val="0"/>
      <w:divBdr>
        <w:top w:val="none" w:sz="0" w:space="0" w:color="auto"/>
        <w:left w:val="none" w:sz="0" w:space="0" w:color="auto"/>
        <w:bottom w:val="none" w:sz="0" w:space="0" w:color="auto"/>
        <w:right w:val="none" w:sz="0" w:space="0" w:color="auto"/>
      </w:divBdr>
    </w:div>
    <w:div w:id="966008534">
      <w:bodyDiv w:val="1"/>
      <w:marLeft w:val="0"/>
      <w:marRight w:val="0"/>
      <w:marTop w:val="0"/>
      <w:marBottom w:val="0"/>
      <w:divBdr>
        <w:top w:val="none" w:sz="0" w:space="0" w:color="auto"/>
        <w:left w:val="none" w:sz="0" w:space="0" w:color="auto"/>
        <w:bottom w:val="none" w:sz="0" w:space="0" w:color="auto"/>
        <w:right w:val="none" w:sz="0" w:space="0" w:color="auto"/>
      </w:divBdr>
    </w:div>
    <w:div w:id="1019746280">
      <w:bodyDiv w:val="1"/>
      <w:marLeft w:val="0"/>
      <w:marRight w:val="0"/>
      <w:marTop w:val="0"/>
      <w:marBottom w:val="0"/>
      <w:divBdr>
        <w:top w:val="none" w:sz="0" w:space="0" w:color="auto"/>
        <w:left w:val="none" w:sz="0" w:space="0" w:color="auto"/>
        <w:bottom w:val="none" w:sz="0" w:space="0" w:color="auto"/>
        <w:right w:val="none" w:sz="0" w:space="0" w:color="auto"/>
      </w:divBdr>
    </w:div>
    <w:div w:id="1050417176">
      <w:bodyDiv w:val="1"/>
      <w:marLeft w:val="0"/>
      <w:marRight w:val="0"/>
      <w:marTop w:val="0"/>
      <w:marBottom w:val="0"/>
      <w:divBdr>
        <w:top w:val="none" w:sz="0" w:space="0" w:color="auto"/>
        <w:left w:val="none" w:sz="0" w:space="0" w:color="auto"/>
        <w:bottom w:val="none" w:sz="0" w:space="0" w:color="auto"/>
        <w:right w:val="none" w:sz="0" w:space="0" w:color="auto"/>
      </w:divBdr>
    </w:div>
    <w:div w:id="1068385316">
      <w:bodyDiv w:val="1"/>
      <w:marLeft w:val="0"/>
      <w:marRight w:val="0"/>
      <w:marTop w:val="0"/>
      <w:marBottom w:val="0"/>
      <w:divBdr>
        <w:top w:val="none" w:sz="0" w:space="0" w:color="auto"/>
        <w:left w:val="none" w:sz="0" w:space="0" w:color="auto"/>
        <w:bottom w:val="none" w:sz="0" w:space="0" w:color="auto"/>
        <w:right w:val="none" w:sz="0" w:space="0" w:color="auto"/>
      </w:divBdr>
    </w:div>
    <w:div w:id="1113015838">
      <w:bodyDiv w:val="1"/>
      <w:marLeft w:val="0"/>
      <w:marRight w:val="0"/>
      <w:marTop w:val="0"/>
      <w:marBottom w:val="0"/>
      <w:divBdr>
        <w:top w:val="none" w:sz="0" w:space="0" w:color="auto"/>
        <w:left w:val="none" w:sz="0" w:space="0" w:color="auto"/>
        <w:bottom w:val="none" w:sz="0" w:space="0" w:color="auto"/>
        <w:right w:val="none" w:sz="0" w:space="0" w:color="auto"/>
      </w:divBdr>
    </w:div>
    <w:div w:id="1131632583">
      <w:bodyDiv w:val="1"/>
      <w:marLeft w:val="0"/>
      <w:marRight w:val="0"/>
      <w:marTop w:val="0"/>
      <w:marBottom w:val="0"/>
      <w:divBdr>
        <w:top w:val="none" w:sz="0" w:space="0" w:color="auto"/>
        <w:left w:val="none" w:sz="0" w:space="0" w:color="auto"/>
        <w:bottom w:val="none" w:sz="0" w:space="0" w:color="auto"/>
        <w:right w:val="none" w:sz="0" w:space="0" w:color="auto"/>
      </w:divBdr>
    </w:div>
    <w:div w:id="1135223863">
      <w:bodyDiv w:val="1"/>
      <w:marLeft w:val="0"/>
      <w:marRight w:val="0"/>
      <w:marTop w:val="0"/>
      <w:marBottom w:val="0"/>
      <w:divBdr>
        <w:top w:val="none" w:sz="0" w:space="0" w:color="auto"/>
        <w:left w:val="none" w:sz="0" w:space="0" w:color="auto"/>
        <w:bottom w:val="none" w:sz="0" w:space="0" w:color="auto"/>
        <w:right w:val="none" w:sz="0" w:space="0" w:color="auto"/>
      </w:divBdr>
    </w:div>
    <w:div w:id="1135835502">
      <w:bodyDiv w:val="1"/>
      <w:marLeft w:val="0"/>
      <w:marRight w:val="0"/>
      <w:marTop w:val="0"/>
      <w:marBottom w:val="0"/>
      <w:divBdr>
        <w:top w:val="none" w:sz="0" w:space="0" w:color="auto"/>
        <w:left w:val="none" w:sz="0" w:space="0" w:color="auto"/>
        <w:bottom w:val="none" w:sz="0" w:space="0" w:color="auto"/>
        <w:right w:val="none" w:sz="0" w:space="0" w:color="auto"/>
      </w:divBdr>
    </w:div>
    <w:div w:id="1138691677">
      <w:bodyDiv w:val="1"/>
      <w:marLeft w:val="0"/>
      <w:marRight w:val="0"/>
      <w:marTop w:val="0"/>
      <w:marBottom w:val="0"/>
      <w:divBdr>
        <w:top w:val="none" w:sz="0" w:space="0" w:color="auto"/>
        <w:left w:val="none" w:sz="0" w:space="0" w:color="auto"/>
        <w:bottom w:val="none" w:sz="0" w:space="0" w:color="auto"/>
        <w:right w:val="none" w:sz="0" w:space="0" w:color="auto"/>
      </w:divBdr>
    </w:div>
    <w:div w:id="1143623660">
      <w:bodyDiv w:val="1"/>
      <w:marLeft w:val="0"/>
      <w:marRight w:val="0"/>
      <w:marTop w:val="0"/>
      <w:marBottom w:val="0"/>
      <w:divBdr>
        <w:top w:val="none" w:sz="0" w:space="0" w:color="auto"/>
        <w:left w:val="none" w:sz="0" w:space="0" w:color="auto"/>
        <w:bottom w:val="none" w:sz="0" w:space="0" w:color="auto"/>
        <w:right w:val="none" w:sz="0" w:space="0" w:color="auto"/>
      </w:divBdr>
    </w:div>
    <w:div w:id="1210193097">
      <w:bodyDiv w:val="1"/>
      <w:marLeft w:val="0"/>
      <w:marRight w:val="0"/>
      <w:marTop w:val="0"/>
      <w:marBottom w:val="0"/>
      <w:divBdr>
        <w:top w:val="none" w:sz="0" w:space="0" w:color="auto"/>
        <w:left w:val="none" w:sz="0" w:space="0" w:color="auto"/>
        <w:bottom w:val="none" w:sz="0" w:space="0" w:color="auto"/>
        <w:right w:val="none" w:sz="0" w:space="0" w:color="auto"/>
      </w:divBdr>
    </w:div>
    <w:div w:id="1240334870">
      <w:bodyDiv w:val="1"/>
      <w:marLeft w:val="0"/>
      <w:marRight w:val="0"/>
      <w:marTop w:val="0"/>
      <w:marBottom w:val="0"/>
      <w:divBdr>
        <w:top w:val="none" w:sz="0" w:space="0" w:color="auto"/>
        <w:left w:val="none" w:sz="0" w:space="0" w:color="auto"/>
        <w:bottom w:val="none" w:sz="0" w:space="0" w:color="auto"/>
        <w:right w:val="none" w:sz="0" w:space="0" w:color="auto"/>
      </w:divBdr>
    </w:div>
    <w:div w:id="1269700761">
      <w:bodyDiv w:val="1"/>
      <w:marLeft w:val="0"/>
      <w:marRight w:val="0"/>
      <w:marTop w:val="0"/>
      <w:marBottom w:val="0"/>
      <w:divBdr>
        <w:top w:val="none" w:sz="0" w:space="0" w:color="auto"/>
        <w:left w:val="none" w:sz="0" w:space="0" w:color="auto"/>
        <w:bottom w:val="none" w:sz="0" w:space="0" w:color="auto"/>
        <w:right w:val="none" w:sz="0" w:space="0" w:color="auto"/>
      </w:divBdr>
    </w:div>
    <w:div w:id="1288928324">
      <w:bodyDiv w:val="1"/>
      <w:marLeft w:val="0"/>
      <w:marRight w:val="0"/>
      <w:marTop w:val="0"/>
      <w:marBottom w:val="0"/>
      <w:divBdr>
        <w:top w:val="none" w:sz="0" w:space="0" w:color="auto"/>
        <w:left w:val="none" w:sz="0" w:space="0" w:color="auto"/>
        <w:bottom w:val="none" w:sz="0" w:space="0" w:color="auto"/>
        <w:right w:val="none" w:sz="0" w:space="0" w:color="auto"/>
      </w:divBdr>
    </w:div>
    <w:div w:id="1304042256">
      <w:bodyDiv w:val="1"/>
      <w:marLeft w:val="0"/>
      <w:marRight w:val="0"/>
      <w:marTop w:val="0"/>
      <w:marBottom w:val="0"/>
      <w:divBdr>
        <w:top w:val="none" w:sz="0" w:space="0" w:color="auto"/>
        <w:left w:val="none" w:sz="0" w:space="0" w:color="auto"/>
        <w:bottom w:val="none" w:sz="0" w:space="0" w:color="auto"/>
        <w:right w:val="none" w:sz="0" w:space="0" w:color="auto"/>
      </w:divBdr>
    </w:div>
    <w:div w:id="1306163018">
      <w:bodyDiv w:val="1"/>
      <w:marLeft w:val="0"/>
      <w:marRight w:val="0"/>
      <w:marTop w:val="0"/>
      <w:marBottom w:val="0"/>
      <w:divBdr>
        <w:top w:val="none" w:sz="0" w:space="0" w:color="auto"/>
        <w:left w:val="none" w:sz="0" w:space="0" w:color="auto"/>
        <w:bottom w:val="none" w:sz="0" w:space="0" w:color="auto"/>
        <w:right w:val="none" w:sz="0" w:space="0" w:color="auto"/>
      </w:divBdr>
    </w:div>
    <w:div w:id="1316836764">
      <w:bodyDiv w:val="1"/>
      <w:marLeft w:val="0"/>
      <w:marRight w:val="0"/>
      <w:marTop w:val="0"/>
      <w:marBottom w:val="0"/>
      <w:divBdr>
        <w:top w:val="none" w:sz="0" w:space="0" w:color="auto"/>
        <w:left w:val="none" w:sz="0" w:space="0" w:color="auto"/>
        <w:bottom w:val="none" w:sz="0" w:space="0" w:color="auto"/>
        <w:right w:val="none" w:sz="0" w:space="0" w:color="auto"/>
      </w:divBdr>
    </w:div>
    <w:div w:id="1323269348">
      <w:bodyDiv w:val="1"/>
      <w:marLeft w:val="0"/>
      <w:marRight w:val="0"/>
      <w:marTop w:val="0"/>
      <w:marBottom w:val="0"/>
      <w:divBdr>
        <w:top w:val="none" w:sz="0" w:space="0" w:color="auto"/>
        <w:left w:val="none" w:sz="0" w:space="0" w:color="auto"/>
        <w:bottom w:val="none" w:sz="0" w:space="0" w:color="auto"/>
        <w:right w:val="none" w:sz="0" w:space="0" w:color="auto"/>
      </w:divBdr>
    </w:div>
    <w:div w:id="1378240558">
      <w:bodyDiv w:val="1"/>
      <w:marLeft w:val="0"/>
      <w:marRight w:val="0"/>
      <w:marTop w:val="0"/>
      <w:marBottom w:val="0"/>
      <w:divBdr>
        <w:top w:val="none" w:sz="0" w:space="0" w:color="auto"/>
        <w:left w:val="none" w:sz="0" w:space="0" w:color="auto"/>
        <w:bottom w:val="none" w:sz="0" w:space="0" w:color="auto"/>
        <w:right w:val="none" w:sz="0" w:space="0" w:color="auto"/>
      </w:divBdr>
    </w:div>
    <w:div w:id="1423914889">
      <w:bodyDiv w:val="1"/>
      <w:marLeft w:val="0"/>
      <w:marRight w:val="0"/>
      <w:marTop w:val="0"/>
      <w:marBottom w:val="0"/>
      <w:divBdr>
        <w:top w:val="none" w:sz="0" w:space="0" w:color="auto"/>
        <w:left w:val="none" w:sz="0" w:space="0" w:color="auto"/>
        <w:bottom w:val="none" w:sz="0" w:space="0" w:color="auto"/>
        <w:right w:val="none" w:sz="0" w:space="0" w:color="auto"/>
      </w:divBdr>
    </w:div>
    <w:div w:id="1436554493">
      <w:bodyDiv w:val="1"/>
      <w:marLeft w:val="0"/>
      <w:marRight w:val="0"/>
      <w:marTop w:val="0"/>
      <w:marBottom w:val="0"/>
      <w:divBdr>
        <w:top w:val="none" w:sz="0" w:space="0" w:color="auto"/>
        <w:left w:val="none" w:sz="0" w:space="0" w:color="auto"/>
        <w:bottom w:val="none" w:sz="0" w:space="0" w:color="auto"/>
        <w:right w:val="none" w:sz="0" w:space="0" w:color="auto"/>
      </w:divBdr>
    </w:div>
    <w:div w:id="1536691744">
      <w:bodyDiv w:val="1"/>
      <w:marLeft w:val="0"/>
      <w:marRight w:val="0"/>
      <w:marTop w:val="0"/>
      <w:marBottom w:val="0"/>
      <w:divBdr>
        <w:top w:val="none" w:sz="0" w:space="0" w:color="auto"/>
        <w:left w:val="none" w:sz="0" w:space="0" w:color="auto"/>
        <w:bottom w:val="none" w:sz="0" w:space="0" w:color="auto"/>
        <w:right w:val="none" w:sz="0" w:space="0" w:color="auto"/>
      </w:divBdr>
    </w:div>
    <w:div w:id="1551958502">
      <w:bodyDiv w:val="1"/>
      <w:marLeft w:val="0"/>
      <w:marRight w:val="0"/>
      <w:marTop w:val="0"/>
      <w:marBottom w:val="0"/>
      <w:divBdr>
        <w:top w:val="none" w:sz="0" w:space="0" w:color="auto"/>
        <w:left w:val="none" w:sz="0" w:space="0" w:color="auto"/>
        <w:bottom w:val="none" w:sz="0" w:space="0" w:color="auto"/>
        <w:right w:val="none" w:sz="0" w:space="0" w:color="auto"/>
      </w:divBdr>
    </w:div>
    <w:div w:id="1610769927">
      <w:bodyDiv w:val="1"/>
      <w:marLeft w:val="0"/>
      <w:marRight w:val="0"/>
      <w:marTop w:val="0"/>
      <w:marBottom w:val="0"/>
      <w:divBdr>
        <w:top w:val="none" w:sz="0" w:space="0" w:color="auto"/>
        <w:left w:val="none" w:sz="0" w:space="0" w:color="auto"/>
        <w:bottom w:val="none" w:sz="0" w:space="0" w:color="auto"/>
        <w:right w:val="none" w:sz="0" w:space="0" w:color="auto"/>
      </w:divBdr>
    </w:div>
    <w:div w:id="1633513518">
      <w:bodyDiv w:val="1"/>
      <w:marLeft w:val="0"/>
      <w:marRight w:val="0"/>
      <w:marTop w:val="0"/>
      <w:marBottom w:val="0"/>
      <w:divBdr>
        <w:top w:val="none" w:sz="0" w:space="0" w:color="auto"/>
        <w:left w:val="none" w:sz="0" w:space="0" w:color="auto"/>
        <w:bottom w:val="none" w:sz="0" w:space="0" w:color="auto"/>
        <w:right w:val="none" w:sz="0" w:space="0" w:color="auto"/>
      </w:divBdr>
    </w:div>
    <w:div w:id="1647783523">
      <w:bodyDiv w:val="1"/>
      <w:marLeft w:val="0"/>
      <w:marRight w:val="0"/>
      <w:marTop w:val="0"/>
      <w:marBottom w:val="0"/>
      <w:divBdr>
        <w:top w:val="none" w:sz="0" w:space="0" w:color="auto"/>
        <w:left w:val="none" w:sz="0" w:space="0" w:color="auto"/>
        <w:bottom w:val="none" w:sz="0" w:space="0" w:color="auto"/>
        <w:right w:val="none" w:sz="0" w:space="0" w:color="auto"/>
      </w:divBdr>
    </w:div>
    <w:div w:id="1725837967">
      <w:bodyDiv w:val="1"/>
      <w:marLeft w:val="0"/>
      <w:marRight w:val="0"/>
      <w:marTop w:val="0"/>
      <w:marBottom w:val="0"/>
      <w:divBdr>
        <w:top w:val="none" w:sz="0" w:space="0" w:color="auto"/>
        <w:left w:val="none" w:sz="0" w:space="0" w:color="auto"/>
        <w:bottom w:val="none" w:sz="0" w:space="0" w:color="auto"/>
        <w:right w:val="none" w:sz="0" w:space="0" w:color="auto"/>
      </w:divBdr>
    </w:div>
    <w:div w:id="1731808898">
      <w:bodyDiv w:val="1"/>
      <w:marLeft w:val="0"/>
      <w:marRight w:val="0"/>
      <w:marTop w:val="0"/>
      <w:marBottom w:val="0"/>
      <w:divBdr>
        <w:top w:val="none" w:sz="0" w:space="0" w:color="auto"/>
        <w:left w:val="none" w:sz="0" w:space="0" w:color="auto"/>
        <w:bottom w:val="none" w:sz="0" w:space="0" w:color="auto"/>
        <w:right w:val="none" w:sz="0" w:space="0" w:color="auto"/>
      </w:divBdr>
    </w:div>
    <w:div w:id="1750302331">
      <w:bodyDiv w:val="1"/>
      <w:marLeft w:val="0"/>
      <w:marRight w:val="0"/>
      <w:marTop w:val="0"/>
      <w:marBottom w:val="0"/>
      <w:divBdr>
        <w:top w:val="none" w:sz="0" w:space="0" w:color="auto"/>
        <w:left w:val="none" w:sz="0" w:space="0" w:color="auto"/>
        <w:bottom w:val="none" w:sz="0" w:space="0" w:color="auto"/>
        <w:right w:val="none" w:sz="0" w:space="0" w:color="auto"/>
      </w:divBdr>
    </w:div>
    <w:div w:id="1753231816">
      <w:bodyDiv w:val="1"/>
      <w:marLeft w:val="0"/>
      <w:marRight w:val="0"/>
      <w:marTop w:val="0"/>
      <w:marBottom w:val="0"/>
      <w:divBdr>
        <w:top w:val="none" w:sz="0" w:space="0" w:color="auto"/>
        <w:left w:val="none" w:sz="0" w:space="0" w:color="auto"/>
        <w:bottom w:val="none" w:sz="0" w:space="0" w:color="auto"/>
        <w:right w:val="none" w:sz="0" w:space="0" w:color="auto"/>
      </w:divBdr>
    </w:div>
    <w:div w:id="1828354310">
      <w:bodyDiv w:val="1"/>
      <w:marLeft w:val="0"/>
      <w:marRight w:val="0"/>
      <w:marTop w:val="0"/>
      <w:marBottom w:val="0"/>
      <w:divBdr>
        <w:top w:val="none" w:sz="0" w:space="0" w:color="auto"/>
        <w:left w:val="none" w:sz="0" w:space="0" w:color="auto"/>
        <w:bottom w:val="none" w:sz="0" w:space="0" w:color="auto"/>
        <w:right w:val="none" w:sz="0" w:space="0" w:color="auto"/>
      </w:divBdr>
    </w:div>
    <w:div w:id="1847479169">
      <w:bodyDiv w:val="1"/>
      <w:marLeft w:val="0"/>
      <w:marRight w:val="0"/>
      <w:marTop w:val="0"/>
      <w:marBottom w:val="0"/>
      <w:divBdr>
        <w:top w:val="none" w:sz="0" w:space="0" w:color="auto"/>
        <w:left w:val="none" w:sz="0" w:space="0" w:color="auto"/>
        <w:bottom w:val="none" w:sz="0" w:space="0" w:color="auto"/>
        <w:right w:val="none" w:sz="0" w:space="0" w:color="auto"/>
      </w:divBdr>
    </w:div>
    <w:div w:id="1879779519">
      <w:bodyDiv w:val="1"/>
      <w:marLeft w:val="0"/>
      <w:marRight w:val="0"/>
      <w:marTop w:val="0"/>
      <w:marBottom w:val="0"/>
      <w:divBdr>
        <w:top w:val="none" w:sz="0" w:space="0" w:color="auto"/>
        <w:left w:val="none" w:sz="0" w:space="0" w:color="auto"/>
        <w:bottom w:val="none" w:sz="0" w:space="0" w:color="auto"/>
        <w:right w:val="none" w:sz="0" w:space="0" w:color="auto"/>
      </w:divBdr>
    </w:div>
    <w:div w:id="1897668662">
      <w:bodyDiv w:val="1"/>
      <w:marLeft w:val="0"/>
      <w:marRight w:val="0"/>
      <w:marTop w:val="0"/>
      <w:marBottom w:val="0"/>
      <w:divBdr>
        <w:top w:val="none" w:sz="0" w:space="0" w:color="auto"/>
        <w:left w:val="none" w:sz="0" w:space="0" w:color="auto"/>
        <w:bottom w:val="none" w:sz="0" w:space="0" w:color="auto"/>
        <w:right w:val="none" w:sz="0" w:space="0" w:color="auto"/>
      </w:divBdr>
    </w:div>
    <w:div w:id="1910722510">
      <w:bodyDiv w:val="1"/>
      <w:marLeft w:val="0"/>
      <w:marRight w:val="0"/>
      <w:marTop w:val="0"/>
      <w:marBottom w:val="0"/>
      <w:divBdr>
        <w:top w:val="none" w:sz="0" w:space="0" w:color="auto"/>
        <w:left w:val="none" w:sz="0" w:space="0" w:color="auto"/>
        <w:bottom w:val="none" w:sz="0" w:space="0" w:color="auto"/>
        <w:right w:val="none" w:sz="0" w:space="0" w:color="auto"/>
      </w:divBdr>
    </w:div>
    <w:div w:id="1947692176">
      <w:bodyDiv w:val="1"/>
      <w:marLeft w:val="0"/>
      <w:marRight w:val="0"/>
      <w:marTop w:val="0"/>
      <w:marBottom w:val="0"/>
      <w:divBdr>
        <w:top w:val="none" w:sz="0" w:space="0" w:color="auto"/>
        <w:left w:val="none" w:sz="0" w:space="0" w:color="auto"/>
        <w:bottom w:val="none" w:sz="0" w:space="0" w:color="auto"/>
        <w:right w:val="none" w:sz="0" w:space="0" w:color="auto"/>
      </w:divBdr>
    </w:div>
    <w:div w:id="1958831723">
      <w:bodyDiv w:val="1"/>
      <w:marLeft w:val="0"/>
      <w:marRight w:val="0"/>
      <w:marTop w:val="0"/>
      <w:marBottom w:val="0"/>
      <w:divBdr>
        <w:top w:val="none" w:sz="0" w:space="0" w:color="auto"/>
        <w:left w:val="none" w:sz="0" w:space="0" w:color="auto"/>
        <w:bottom w:val="none" w:sz="0" w:space="0" w:color="auto"/>
        <w:right w:val="none" w:sz="0" w:space="0" w:color="auto"/>
      </w:divBdr>
    </w:div>
    <w:div w:id="1971936169">
      <w:bodyDiv w:val="1"/>
      <w:marLeft w:val="0"/>
      <w:marRight w:val="0"/>
      <w:marTop w:val="0"/>
      <w:marBottom w:val="0"/>
      <w:divBdr>
        <w:top w:val="none" w:sz="0" w:space="0" w:color="auto"/>
        <w:left w:val="none" w:sz="0" w:space="0" w:color="auto"/>
        <w:bottom w:val="none" w:sz="0" w:space="0" w:color="auto"/>
        <w:right w:val="none" w:sz="0" w:space="0" w:color="auto"/>
      </w:divBdr>
    </w:div>
    <w:div w:id="1973124918">
      <w:bodyDiv w:val="1"/>
      <w:marLeft w:val="0"/>
      <w:marRight w:val="0"/>
      <w:marTop w:val="0"/>
      <w:marBottom w:val="0"/>
      <w:divBdr>
        <w:top w:val="none" w:sz="0" w:space="0" w:color="auto"/>
        <w:left w:val="none" w:sz="0" w:space="0" w:color="auto"/>
        <w:bottom w:val="none" w:sz="0" w:space="0" w:color="auto"/>
        <w:right w:val="none" w:sz="0" w:space="0" w:color="auto"/>
      </w:divBdr>
    </w:div>
    <w:div w:id="1987198843">
      <w:bodyDiv w:val="1"/>
      <w:marLeft w:val="0"/>
      <w:marRight w:val="0"/>
      <w:marTop w:val="0"/>
      <w:marBottom w:val="0"/>
      <w:divBdr>
        <w:top w:val="none" w:sz="0" w:space="0" w:color="auto"/>
        <w:left w:val="none" w:sz="0" w:space="0" w:color="auto"/>
        <w:bottom w:val="none" w:sz="0" w:space="0" w:color="auto"/>
        <w:right w:val="none" w:sz="0" w:space="0" w:color="auto"/>
      </w:divBdr>
    </w:div>
    <w:div w:id="1992177379">
      <w:bodyDiv w:val="1"/>
      <w:marLeft w:val="0"/>
      <w:marRight w:val="0"/>
      <w:marTop w:val="0"/>
      <w:marBottom w:val="0"/>
      <w:divBdr>
        <w:top w:val="none" w:sz="0" w:space="0" w:color="auto"/>
        <w:left w:val="none" w:sz="0" w:space="0" w:color="auto"/>
        <w:bottom w:val="none" w:sz="0" w:space="0" w:color="auto"/>
        <w:right w:val="none" w:sz="0" w:space="0" w:color="auto"/>
      </w:divBdr>
    </w:div>
    <w:div w:id="2015574597">
      <w:bodyDiv w:val="1"/>
      <w:marLeft w:val="0"/>
      <w:marRight w:val="0"/>
      <w:marTop w:val="0"/>
      <w:marBottom w:val="0"/>
      <w:divBdr>
        <w:top w:val="none" w:sz="0" w:space="0" w:color="auto"/>
        <w:left w:val="none" w:sz="0" w:space="0" w:color="auto"/>
        <w:bottom w:val="none" w:sz="0" w:space="0" w:color="auto"/>
        <w:right w:val="none" w:sz="0" w:space="0" w:color="auto"/>
      </w:divBdr>
    </w:div>
    <w:div w:id="2043239788">
      <w:bodyDiv w:val="1"/>
      <w:marLeft w:val="0"/>
      <w:marRight w:val="0"/>
      <w:marTop w:val="0"/>
      <w:marBottom w:val="0"/>
      <w:divBdr>
        <w:top w:val="none" w:sz="0" w:space="0" w:color="auto"/>
        <w:left w:val="none" w:sz="0" w:space="0" w:color="auto"/>
        <w:bottom w:val="none" w:sz="0" w:space="0" w:color="auto"/>
        <w:right w:val="none" w:sz="0" w:space="0" w:color="auto"/>
      </w:divBdr>
    </w:div>
    <w:div w:id="2097167763">
      <w:bodyDiv w:val="1"/>
      <w:marLeft w:val="0"/>
      <w:marRight w:val="0"/>
      <w:marTop w:val="0"/>
      <w:marBottom w:val="0"/>
      <w:divBdr>
        <w:top w:val="none" w:sz="0" w:space="0" w:color="auto"/>
        <w:left w:val="none" w:sz="0" w:space="0" w:color="auto"/>
        <w:bottom w:val="none" w:sz="0" w:space="0" w:color="auto"/>
        <w:right w:val="none" w:sz="0" w:space="0" w:color="auto"/>
      </w:divBdr>
    </w:div>
    <w:div w:id="21143531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numbering" Target="numbering.xml"/><Relationship Id="rId21" Type="http://schemas.openxmlformats.org/officeDocument/2006/relationships/image" Target="media/image15.png"/><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jpe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jpe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jpe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jpe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jpg"/><Relationship Id="rId30" Type="http://schemas.openxmlformats.org/officeDocument/2006/relationships/image" Target="media/image24.jpeg"/><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Since my first year at university, I have regularly encountered roadkill during my commute.
 I often observe the remains decaying, questioning why it takes so long for someone to address and collect them. 
Has anyone reported these incidents, why does it take so long for them to be collected?
 What measures can be implemented to prevent the continuous accumulation.</Abstract>
  <CompanyAddress/>
  <CompanyPhone/>
  <CompanyFax/>
  <CompanyEmail>2104174@student.uwtsd.ac.uk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THE20</b:Tag>
    <b:SourceType>InternetSite</b:SourceType>
    <b:Guid>{457FB72B-D3CC-E240-94A9-16EC9032BF4F}</b:Guid>
    <b:Author>
      <b:Author>
        <b:Corporate>THEORYTESTPRO</b:Corporate>
      </b:Author>
    </b:Author>
    <b:Title>THEORYTESTPRO</b:Title>
    <b:URL>https://www.theorytestpro.co.uk/posts/heres-hit-animal-driving/</b:URL>
    <b:Year>2020</b:Year>
    <b:YearAccessed>2023</b:YearAccessed>
    <b:RefOrder>6</b:RefOrder>
  </b:Source>
  <b:Source>
    <b:Tag>Wel22</b:Tag>
    <b:SourceType>InternetSite</b:SourceType>
    <b:Guid>{3494FC1B-1BA4-384C-9868-8DB9C1BFE8B4}</b:Guid>
    <b:Author>
      <b:Author>
        <b:Corporate>Welsh Government</b:Corporate>
      </b:Author>
    </b:Author>
    <b:Title>Llywodraeth Cymru</b:Title>
    <b:URL>https://www.gov.wales/road-verges-green-corridors-and-protecting-wildlife</b:URL>
    <b:Year>2022</b:Year>
    <b:YearAccessed>2023</b:YearAccessed>
    <b:RefOrder>8</b:RefOrder>
  </b:Source>
  <b:Source>
    <b:Tag>Wal10</b:Tag>
    <b:SourceType>InternetSite</b:SourceType>
    <b:Guid>{1C2715D8-19CA-7948-9C37-53A850142714}</b:Guid>
    <b:Author>
      <b:Author>
        <b:Corporate>Wales Online</b:Corporate>
      </b:Author>
    </b:Author>
    <b:Title>Wales Online</b:Title>
    <b:URL>https://www.walesonline.co.uk/news/wales-news/council-defends-190k-mouse-bridge-1905039</b:URL>
    <b:Year>2010</b:Year>
    <b:YearAccessed>2023</b:YearAccessed>
    <b:RefOrder>7</b:RefOrder>
  </b:Source>
  <b:Source>
    <b:Tag>Cla23</b:Tag>
    <b:SourceType>InternetSite</b:SourceType>
    <b:Guid>{0164AF30-55FD-EF4D-A925-9882AD00F95C}</b:Guid>
    <b:Author>
      <b:Author>
        <b:NameList>
          <b:Person>
            <b:Last>Bullock</b:Last>
            <b:First>Clara</b:First>
          </b:Person>
        </b:NameList>
      </b:Author>
    </b:Author>
    <b:Title>BBC news</b:Title>
    <b:URL>https://www.bbc.co.uk/news/uk-england-somerset-66638248</b:URL>
    <b:Year>2023</b:Year>
    <b:YearAccessed>2023</b:YearAccessed>
    <b:RefOrder>9</b:RefOrder>
  </b:Source>
  <b:Source>
    <b:Tag>RSP23</b:Tag>
    <b:SourceType>InternetSite</b:SourceType>
    <b:Guid>{0E230213-2281-A04D-B020-D4E470D750AC}</b:Guid>
    <b:Title>RSPCA</b:Title>
    <b:URL>https://www.rspca.org.uk/adviceandwelfare</b:URL>
    <b:Year>2023</b:Year>
    <b:YearAccessed>2023</b:YearAccessed>
    <b:RefOrder>10</b:RefOrder>
  </b:Source>
  <b:Source>
    <b:Tag>RSP231</b:Tag>
    <b:SourceType>InternetSite</b:SourceType>
    <b:Guid>{6AB776D0-C4EF-4444-967B-6793D49DEA78}</b:Guid>
    <b:Author>
      <b:Author>
        <b:Corporate>RSPCA</b:Corporate>
      </b:Author>
    </b:Author>
    <b:Title>RSPCA</b:Title>
    <b:URL>https://www.rspca.org.uk/adviceandwelfare</b:URL>
    <b:Year>2023</b:Year>
    <b:YearAccessed>2023</b:YearAccessed>
    <b:RefOrder>11</b:RefOrder>
  </b:Source>
  <b:Source>
    <b:Tag>Sar23</b:Tag>
    <b:SourceType>InternetSite</b:SourceType>
    <b:Guid>{9218C2A0-944B-184A-9459-82815FF28350}</b:Guid>
    <b:Author>
      <b:Author>
        <b:NameList>
          <b:Person>
            <b:Last>Raymond</b:Last>
            <b:First>Sarah</b:First>
          </b:Person>
        </b:NameList>
      </b:Author>
    </b:Author>
    <b:Title>British Ecological Society</b:Title>
    <b:URL>https://phys.org/news/2023-04-lockdowns-revealed-british-wildlife-roadkill.html</b:URL>
    <b:Year>2023</b:Year>
    <b:YearAccessed>2023</b:YearAccessed>
    <b:RefOrder>12</b:RefOrder>
  </b:Source>
  <b:Source>
    <b:Tag>Roa22</b:Tag>
    <b:SourceType>InternetSite</b:SourceType>
    <b:Guid>{11BC5E5F-121B-A647-B1C6-F5E0E8C4F375}</b:Guid>
    <b:Author>
      <b:Author>
        <b:Corporate>RoadLab</b:Corporate>
      </b:Author>
    </b:Author>
    <b:Title>The Road Lab</b:Title>
    <b:URL>https://www.theroadlab.co.uk/about</b:URL>
    <b:Year>2022</b:Year>
    <b:YearAccessed>2023</b:YearAccessed>
    <b:RefOrder>13</b:RefOrder>
  </b:Source>
  <b:Source>
    <b:Tag>AniNA</b:Tag>
    <b:SourceType>InternetSite</b:SourceType>
    <b:Guid>{24F0B804-1DBA-494C-91B9-FFD4DED6851F}</b:Guid>
    <b:Author>
      <b:Author>
        <b:Corporate>AnimexInternational</b:Corporate>
      </b:Author>
    </b:Author>
    <b:Title>TRAX</b:Title>
    <b:URL>https://traxapp.info</b:URL>
    <b:Year>N/A</b:Year>
    <b:YearAccessed>2023</b:YearAccessed>
    <b:RefOrder>14</b:RefOrder>
  </b:Source>
  <b:Source>
    <b:Tag>Wel23</b:Tag>
    <b:SourceType>InternetSite</b:SourceType>
    <b:Guid>{06F6334F-A7C4-B44E-BB5D-823F07ED9C20}</b:Guid>
    <b:Author>
      <b:Author>
        <b:Corporate>Welsh Government </b:Corporate>
      </b:Author>
    </b:Author>
    <b:Title>Traffic Wales</b:Title>
    <b:URL>https://traffic.wales</b:URL>
    <b:Year>2023</b:Year>
    <b:YearAccessed>2023</b:YearAccessed>
    <b:RefOrder>15</b:RefOrder>
  </b:Source>
  <b:Source>
    <b:Tag>Wes23</b:Tag>
    <b:SourceType>InternetSite</b:SourceType>
    <b:Guid>{9073A38F-1870-2543-8A19-C47210AA6CD7}</b:Guid>
    <b:Author>
      <b:Author>
        <b:Corporate>West Wales Biodiversity Information Centre</b:Corporate>
      </b:Author>
    </b:Author>
    <b:Title>West Wales Biodiversity Information Centre</b:Title>
    <b:URL>https://www.wwbic.org.uk</b:URL>
    <b:Year>2023</b:Year>
    <b:YearAccessed>2023</b:YearAccessed>
    <b:RefOrder>16</b:RefOrder>
  </b:Source>
  <b:Source>
    <b:Tag>Bri232</b:Tag>
    <b:SourceType>InternetSite</b:SourceType>
    <b:Guid>{50011259-C99D-DB48-8A93-F1588247EB9D}</b:Guid>
    <b:Author>
      <b:Author>
        <b:Corporate>Bridgend County Borough Council</b:Corporate>
      </b:Author>
    </b:Author>
    <b:Title>Bridgend County Borough Council</b:Title>
    <b:URL>https://www.bridgend.gov.uk</b:URL>
    <b:Year>2023</b:Year>
    <b:YearAccessed>2023</b:YearAccessed>
    <b:RefOrder>2</b:RefOrder>
  </b:Source>
  <b:Source>
    <b:Tag>Cyn24</b:Tag>
    <b:SourceType>InternetSite</b:SourceType>
    <b:Guid>{AD42AA66-9B00-6541-9258-67A4BD621AAF}</b:Guid>
    <b:Author>
      <b:Author>
        <b:Corporate>Cyngor Abertawe Swansea Council</b:Corporate>
      </b:Author>
    </b:Author>
    <b:Title>Dead Aniamls</b:Title>
    <b:URL>https://www.swansea.gov.uk/deadanimals</b:URL>
    <b:Year>2024</b:Year>
    <b:YearAccessed>2023</b:YearAccessed>
    <b:RefOrder>4</b:RefOrder>
  </b:Source>
  <b:Source>
    <b:Tag>Car231</b:Tag>
    <b:SourceType>InternetSite</b:SourceType>
    <b:Guid>{3EF5AD65-47BF-B441-8414-00205EB55682}</b:Guid>
    <b:Author>
      <b:Author>
        <b:Corporate>Carmarthenshire County Council</b:Corporate>
      </b:Author>
    </b:Author>
    <b:Title>Report a dead animal on the road</b:Title>
    <b:URL>https://www.carmarthenshire.gov.wales/home/council-services/travel-roads-parking/report-a-dead-animal-on-the-road/</b:URL>
    <b:Year>2024</b:Year>
    <b:YearAccessed>2023</b:YearAccessed>
    <b:RefOrder>5</b:RefOrder>
  </b:Source>
  <b:Source>
    <b:Tag>Nea23</b:Tag>
    <b:SourceType>InternetSite</b:SourceType>
    <b:Guid>{F3A1B144-805A-CE48-BA18-39C62FDA5C64}</b:Guid>
    <b:Title>Neath Port Talbot Council</b:Title>
    <b:URL>https://www.npt.gov.uk</b:URL>
    <b:Year>2024</b:Year>
    <b:YearAccessed>2023</b:YearAccessed>
    <b:Author>
      <b:Author>
        <b:Corporate>Neath Port Talbot Council</b:Corporate>
      </b:Author>
    </b:Author>
    <b:RefOrder>3</b:RefOrder>
  </b:Source>
  <b:Source>
    <b:Tag>Gov23</b:Tag>
    <b:SourceType>InternetSite</b:SourceType>
    <b:Guid>{A5272456-2FC5-7A4D-94CA-6B28E9F29DE1}</b:Guid>
    <b:Author>
      <b:Author>
        <b:NameList>
          <b:Person>
            <b:Last>Gov.uk</b:Last>
          </b:Person>
        </b:NameList>
      </b:Author>
    </b:Author>
    <b:Title>Gov.uk</b:Title>
    <b:URL>https://www.gov.uk/report-dead-animal</b:URL>
    <b:Year>2024</b:Year>
    <b:YearAccessed>2023</b:YearAccessed>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FAFD5F7-33FD-E04F-8367-61FC99D697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2858</Words>
  <Characters>16296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 Value Creation (ADPA5002)</dc:title>
  <dc:subject>Mitigating Roadkill: Enhancing Public Awareness, Reporting Procedures, and Collaborative Solutions for Safer Roads</dc:subject>
  <dc:creator>Megan Lois Griffiths (2104174)</dc:creator>
  <cp:keywords/>
  <dc:description/>
  <cp:lastModifiedBy>Megan Griffiths (2104174)</cp:lastModifiedBy>
  <cp:revision>2</cp:revision>
  <dcterms:created xsi:type="dcterms:W3CDTF">2024-01-19T10:50:00Z</dcterms:created>
  <dcterms:modified xsi:type="dcterms:W3CDTF">2024-01-19T10:50:00Z</dcterms:modified>
</cp:coreProperties>
</file>