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4BCD92" w14:textId="769BE2FB" w:rsidR="00B12266" w:rsidRPr="00C27B07" w:rsidRDefault="00C27B07">
      <w:pPr>
        <w:rPr>
          <w:rFonts w:ascii="Times New Roman" w:hAnsi="Times New Roman" w:cs="Times New Roman"/>
          <w:b/>
          <w:bCs/>
          <w:sz w:val="96"/>
          <w:szCs w:val="96"/>
        </w:rPr>
      </w:pPr>
      <w:r>
        <w:rPr>
          <w:rFonts w:ascii="Times New Roman" w:hAnsi="Times New Roman" w:cs="Times New Roman"/>
          <w:b/>
          <w:bCs/>
          <w:sz w:val="96"/>
          <w:szCs w:val="96"/>
          <w:lang w:val="en-GB"/>
        </w:rPr>
        <w:t xml:space="preserve">   </w:t>
      </w:r>
      <w:r w:rsidRPr="00C27B07">
        <w:rPr>
          <w:rFonts w:ascii="Times New Roman" w:hAnsi="Times New Roman" w:cs="Times New Roman"/>
          <w:b/>
          <w:bCs/>
          <w:sz w:val="96"/>
          <w:szCs w:val="96"/>
        </w:rPr>
        <w:t>ASSIGNMENT 1</w:t>
      </w:r>
    </w:p>
    <w:p w14:paraId="4EEDCDD9" w14:textId="0163C456" w:rsidR="003C12FF" w:rsidRPr="00C27B07" w:rsidRDefault="00C27B07">
      <w:pPr>
        <w:rPr>
          <w:lang w:val="en-GB"/>
        </w:rPr>
      </w:pPr>
      <w:r>
        <w:rPr>
          <w:lang w:val="en-GB"/>
        </w:rPr>
        <w:t xml:space="preserve">   </w:t>
      </w:r>
    </w:p>
    <w:p w14:paraId="33AD2742" w14:textId="14C7ECDD" w:rsidR="003C12FF" w:rsidRDefault="003C12FF"/>
    <w:p w14:paraId="5872BEFD" w14:textId="77777777" w:rsidR="00646D8C" w:rsidRDefault="00646D8C">
      <w:pPr>
        <w:rPr>
          <w:rFonts w:ascii="Times New Roman" w:hAnsi="Times New Roman" w:cs="Times New Roman"/>
          <w:b/>
          <w:bCs/>
          <w:sz w:val="96"/>
          <w:szCs w:val="96"/>
          <w:lang w:val="en-GB"/>
        </w:rPr>
      </w:pPr>
    </w:p>
    <w:p w14:paraId="54D6A49D" w14:textId="3F05B161" w:rsidR="003C12FF" w:rsidRPr="00646D8C" w:rsidRDefault="00646D8C" w:rsidP="00646D8C">
      <w:pPr>
        <w:jc w:val="center"/>
        <w:rPr>
          <w:rFonts w:ascii="Times New Roman" w:hAnsi="Times New Roman" w:cs="Times New Roman"/>
          <w:b/>
          <w:bCs/>
          <w:sz w:val="96"/>
          <w:szCs w:val="96"/>
          <w:lang w:val="en-GB"/>
        </w:rPr>
      </w:pPr>
      <w:r w:rsidRPr="00646D8C">
        <w:rPr>
          <w:rFonts w:ascii="Times New Roman" w:hAnsi="Times New Roman" w:cs="Times New Roman"/>
          <w:b/>
          <w:bCs/>
          <w:sz w:val="96"/>
          <w:szCs w:val="96"/>
          <w:lang w:val="en-GB"/>
        </w:rPr>
        <w:t xml:space="preserve">Project Management </w:t>
      </w:r>
    </w:p>
    <w:p w14:paraId="4E53FAA2" w14:textId="03E242D5" w:rsidR="003C12FF" w:rsidRPr="00646D8C" w:rsidRDefault="00646D8C">
      <w:pPr>
        <w:rPr>
          <w:lang w:val="en-GB"/>
        </w:rPr>
      </w:pPr>
      <w:r>
        <w:rPr>
          <w:lang w:val="en-GB"/>
        </w:rPr>
        <w:t xml:space="preserve">  </w:t>
      </w:r>
    </w:p>
    <w:p w14:paraId="7E081770" w14:textId="4DBDC9B9" w:rsidR="003C12FF" w:rsidRDefault="00646D8C">
      <w:pPr>
        <w:rPr>
          <w:rFonts w:ascii="Times New Roman" w:hAnsi="Times New Roman" w:cs="Times New Roman"/>
          <w:sz w:val="52"/>
          <w:szCs w:val="52"/>
          <w:lang w:val="en-GB"/>
        </w:rPr>
      </w:pPr>
      <w:r>
        <w:rPr>
          <w:rFonts w:ascii="Times New Roman" w:hAnsi="Times New Roman" w:cs="Times New Roman"/>
          <w:sz w:val="52"/>
          <w:szCs w:val="52"/>
          <w:lang w:val="en-GB"/>
        </w:rPr>
        <w:t xml:space="preserve">                     </w:t>
      </w:r>
      <w:r w:rsidRPr="00646D8C">
        <w:rPr>
          <w:rFonts w:ascii="Times New Roman" w:hAnsi="Times New Roman" w:cs="Times New Roman"/>
          <w:sz w:val="52"/>
          <w:szCs w:val="52"/>
          <w:lang w:val="en-GB"/>
        </w:rPr>
        <w:t>Written Report</w:t>
      </w:r>
    </w:p>
    <w:p w14:paraId="04F09D25" w14:textId="1DC94D3D" w:rsidR="00646D8C" w:rsidRDefault="00646D8C">
      <w:pPr>
        <w:rPr>
          <w:rFonts w:ascii="Times New Roman" w:hAnsi="Times New Roman" w:cs="Times New Roman"/>
          <w:sz w:val="52"/>
          <w:szCs w:val="52"/>
          <w:lang w:val="en-GB"/>
        </w:rPr>
      </w:pPr>
    </w:p>
    <w:p w14:paraId="61DE73CE" w14:textId="77777777" w:rsidR="00646D8C" w:rsidRDefault="00646D8C" w:rsidP="00646D8C">
      <w:pPr>
        <w:rPr>
          <w:rFonts w:ascii="Times New Roman" w:hAnsi="Times New Roman" w:cs="Times New Roman"/>
          <w:sz w:val="52"/>
          <w:szCs w:val="52"/>
          <w:lang w:val="en-GB"/>
        </w:rPr>
      </w:pPr>
    </w:p>
    <w:p w14:paraId="5871AFCD" w14:textId="77777777" w:rsidR="00646D8C" w:rsidRDefault="00646D8C" w:rsidP="00646D8C">
      <w:pPr>
        <w:rPr>
          <w:rFonts w:ascii="Times New Roman" w:hAnsi="Times New Roman" w:cs="Times New Roman"/>
          <w:sz w:val="52"/>
          <w:szCs w:val="52"/>
          <w:lang w:val="en-GB"/>
        </w:rPr>
      </w:pPr>
    </w:p>
    <w:p w14:paraId="6075910F" w14:textId="499501AE" w:rsidR="00646D8C" w:rsidRPr="00646D8C" w:rsidRDefault="00646D8C" w:rsidP="00646D8C">
      <w:pPr>
        <w:rPr>
          <w:rFonts w:ascii="Times New Roman" w:hAnsi="Times New Roman" w:cs="Times New Roman"/>
          <w:sz w:val="52"/>
          <w:szCs w:val="52"/>
          <w:lang w:val="en-GB"/>
        </w:rPr>
      </w:pPr>
      <w:r>
        <w:rPr>
          <w:rFonts w:ascii="Times New Roman" w:hAnsi="Times New Roman" w:cs="Times New Roman"/>
          <w:sz w:val="52"/>
          <w:szCs w:val="52"/>
          <w:lang w:val="en-GB"/>
        </w:rPr>
        <w:t xml:space="preserve">                  </w:t>
      </w:r>
      <w:r w:rsidRPr="00646D8C">
        <w:rPr>
          <w:rFonts w:ascii="Times New Roman" w:hAnsi="Times New Roman" w:cs="Times New Roman"/>
          <w:sz w:val="52"/>
          <w:szCs w:val="52"/>
          <w:lang w:val="en-GB"/>
        </w:rPr>
        <w:t>By Diana Atanasova</w:t>
      </w:r>
    </w:p>
    <w:p w14:paraId="4EA4EADC" w14:textId="72CABE9A" w:rsidR="00646D8C" w:rsidRPr="00646D8C" w:rsidRDefault="00646D8C" w:rsidP="00646D8C">
      <w:pPr>
        <w:rPr>
          <w:rFonts w:ascii="Times New Roman" w:hAnsi="Times New Roman" w:cs="Times New Roman"/>
          <w:sz w:val="52"/>
          <w:szCs w:val="52"/>
          <w:lang w:val="en-GB"/>
        </w:rPr>
      </w:pPr>
      <w:r w:rsidRPr="00646D8C">
        <w:rPr>
          <w:rFonts w:ascii="Times New Roman" w:hAnsi="Times New Roman" w:cs="Times New Roman"/>
          <w:sz w:val="52"/>
          <w:szCs w:val="52"/>
          <w:lang w:val="en-GB"/>
        </w:rPr>
        <w:t xml:space="preserve">              Student number: 1813116</w:t>
      </w:r>
    </w:p>
    <w:p w14:paraId="75FD3F78" w14:textId="0F78E0D3" w:rsidR="003C12FF" w:rsidRDefault="003C12FF"/>
    <w:p w14:paraId="2B55A671" w14:textId="0FDF01D7" w:rsidR="003C12FF" w:rsidRDefault="003C12FF"/>
    <w:p w14:paraId="79563ED6" w14:textId="7CB59E9C" w:rsidR="003C12FF" w:rsidRDefault="003C12FF"/>
    <w:p w14:paraId="5E92C513" w14:textId="3F9F543A" w:rsidR="003C12FF" w:rsidRDefault="003C12FF"/>
    <w:p w14:paraId="5E6F053E" w14:textId="642902FF" w:rsidR="003C12FF" w:rsidRDefault="003C12FF"/>
    <w:p w14:paraId="1464EAEC" w14:textId="64CAF560" w:rsidR="003C12FF" w:rsidRPr="00646D8C" w:rsidRDefault="00646D8C">
      <w:pPr>
        <w:rPr>
          <w:rFonts w:ascii="Times New Roman" w:hAnsi="Times New Roman" w:cs="Times New Roman"/>
          <w:b/>
          <w:bCs/>
          <w:sz w:val="72"/>
          <w:szCs w:val="72"/>
          <w:lang w:val="en-GB"/>
        </w:rPr>
      </w:pPr>
      <w:r w:rsidRPr="00646D8C">
        <w:rPr>
          <w:rFonts w:ascii="Times New Roman" w:hAnsi="Times New Roman" w:cs="Times New Roman"/>
          <w:b/>
          <w:bCs/>
          <w:sz w:val="56"/>
          <w:szCs w:val="56"/>
        </w:rPr>
        <w:t xml:space="preserve">     </w:t>
      </w:r>
      <w:r w:rsidRPr="00646D8C">
        <w:rPr>
          <w:rFonts w:ascii="Times New Roman" w:hAnsi="Times New Roman" w:cs="Times New Roman"/>
          <w:b/>
          <w:bCs/>
          <w:sz w:val="72"/>
          <w:szCs w:val="72"/>
        </w:rPr>
        <w:t xml:space="preserve">Tutor:  </w:t>
      </w:r>
      <w:proofErr w:type="spellStart"/>
      <w:r w:rsidRPr="00646D8C">
        <w:rPr>
          <w:rFonts w:ascii="Times New Roman" w:hAnsi="Times New Roman" w:cs="Times New Roman"/>
          <w:b/>
          <w:bCs/>
          <w:sz w:val="72"/>
          <w:szCs w:val="72"/>
          <w:lang w:val="en-GB"/>
        </w:rPr>
        <w:t>Nandish</w:t>
      </w:r>
      <w:proofErr w:type="spellEnd"/>
      <w:r w:rsidRPr="00646D8C">
        <w:rPr>
          <w:rFonts w:ascii="Times New Roman" w:hAnsi="Times New Roman" w:cs="Times New Roman"/>
          <w:b/>
          <w:bCs/>
          <w:sz w:val="72"/>
          <w:szCs w:val="72"/>
          <w:lang w:val="en-GB"/>
        </w:rPr>
        <w:t xml:space="preserve"> Patel</w:t>
      </w:r>
    </w:p>
    <w:p w14:paraId="3A92B352" w14:textId="71CAF214" w:rsidR="003C12FF" w:rsidRPr="00646D8C" w:rsidRDefault="00646D8C">
      <w:pPr>
        <w:rPr>
          <w:rFonts w:ascii="Times New Roman" w:hAnsi="Times New Roman" w:cs="Times New Roman"/>
          <w:sz w:val="40"/>
          <w:szCs w:val="40"/>
          <w:lang w:val="en-GB"/>
        </w:rPr>
      </w:pPr>
      <w:r>
        <w:rPr>
          <w:rFonts w:ascii="Times New Roman" w:hAnsi="Times New Roman" w:cs="Times New Roman"/>
          <w:sz w:val="40"/>
          <w:szCs w:val="40"/>
          <w:lang w:val="en-GB"/>
        </w:rPr>
        <w:t xml:space="preserve">                  </w:t>
      </w:r>
      <w:r w:rsidRPr="00646D8C">
        <w:rPr>
          <w:rFonts w:ascii="Times New Roman" w:hAnsi="Times New Roman" w:cs="Times New Roman"/>
          <w:sz w:val="40"/>
          <w:szCs w:val="40"/>
        </w:rPr>
        <w:t>Module code:</w:t>
      </w:r>
      <w:r>
        <w:rPr>
          <w:rFonts w:ascii="Times New Roman" w:hAnsi="Times New Roman" w:cs="Times New Roman"/>
          <w:sz w:val="40"/>
          <w:szCs w:val="40"/>
          <w:lang w:val="en-GB"/>
        </w:rPr>
        <w:t xml:space="preserve"> LCBB5005</w:t>
      </w:r>
    </w:p>
    <w:p w14:paraId="3F2FD742" w14:textId="2961C38A" w:rsidR="003C12FF" w:rsidRDefault="003C12FF"/>
    <w:p w14:paraId="26974054" w14:textId="138B9D07" w:rsidR="003C12FF" w:rsidRDefault="003C12FF"/>
    <w:p w14:paraId="5812E447" w14:textId="7D5433C5" w:rsidR="003C12FF" w:rsidRPr="003C12FF" w:rsidRDefault="003C12FF" w:rsidP="003C12FF">
      <w:pPr>
        <w:rPr>
          <w:rFonts w:ascii="Times New Roman" w:hAnsi="Times New Roman" w:cs="Times New Roman"/>
          <w:b/>
          <w:bCs/>
          <w:sz w:val="40"/>
          <w:szCs w:val="40"/>
        </w:rPr>
      </w:pPr>
      <w:r>
        <w:rPr>
          <w:rFonts w:ascii="Times New Roman" w:hAnsi="Times New Roman" w:cs="Times New Roman"/>
          <w:b/>
          <w:bCs/>
          <w:sz w:val="40"/>
          <w:szCs w:val="40"/>
          <w:lang w:val="en-GB"/>
        </w:rPr>
        <w:t xml:space="preserve">    </w:t>
      </w:r>
      <w:r w:rsidRPr="003C12FF">
        <w:rPr>
          <w:rFonts w:ascii="Times New Roman" w:hAnsi="Times New Roman" w:cs="Times New Roman"/>
          <w:b/>
          <w:bCs/>
          <w:sz w:val="40"/>
          <w:szCs w:val="40"/>
        </w:rPr>
        <w:t>Contents</w:t>
      </w:r>
    </w:p>
    <w:p w14:paraId="567E3C69" w14:textId="77777777" w:rsidR="003C12FF" w:rsidRDefault="003C12FF" w:rsidP="003C12FF">
      <w:pPr>
        <w:rPr>
          <w:rFonts w:ascii="Times New Roman" w:hAnsi="Times New Roman" w:cs="Times New Roman"/>
          <w:b/>
          <w:bCs/>
          <w:sz w:val="24"/>
          <w:szCs w:val="24"/>
        </w:rPr>
      </w:pPr>
    </w:p>
    <w:p w14:paraId="67CC6244" w14:textId="5E03E53D" w:rsidR="003C12FF" w:rsidRPr="003C12FF" w:rsidRDefault="003C12FF" w:rsidP="003C12FF">
      <w:pPr>
        <w:rPr>
          <w:rFonts w:ascii="Times New Roman" w:hAnsi="Times New Roman" w:cs="Times New Roman"/>
          <w:b/>
          <w:bCs/>
          <w:sz w:val="24"/>
          <w:szCs w:val="24"/>
        </w:rPr>
      </w:pPr>
      <w:r w:rsidRPr="003C12FF">
        <w:rPr>
          <w:rFonts w:ascii="Times New Roman" w:hAnsi="Times New Roman" w:cs="Times New Roman"/>
          <w:b/>
          <w:bCs/>
          <w:sz w:val="24"/>
          <w:szCs w:val="24"/>
        </w:rPr>
        <w:t>INTRODUCTION</w:t>
      </w:r>
      <w:r>
        <w:rPr>
          <w:rFonts w:ascii="Times New Roman" w:hAnsi="Times New Roman" w:cs="Times New Roman"/>
          <w:b/>
          <w:bCs/>
          <w:sz w:val="24"/>
          <w:szCs w:val="24"/>
          <w:lang w:val="en-GB"/>
        </w:rPr>
        <w:t xml:space="preserve"> ……………………………………………………………………</w:t>
      </w:r>
      <w:r w:rsidRPr="003C12FF">
        <w:rPr>
          <w:rFonts w:ascii="Times New Roman" w:hAnsi="Times New Roman" w:cs="Times New Roman"/>
          <w:b/>
          <w:bCs/>
          <w:sz w:val="24"/>
          <w:szCs w:val="24"/>
        </w:rPr>
        <w:tab/>
        <w:t>3</w:t>
      </w:r>
    </w:p>
    <w:p w14:paraId="26E2A8D1" w14:textId="24A53756" w:rsidR="003C12FF" w:rsidRPr="003C12FF" w:rsidRDefault="003C12FF" w:rsidP="003C12FF">
      <w:pPr>
        <w:rPr>
          <w:rFonts w:ascii="Times New Roman" w:hAnsi="Times New Roman" w:cs="Times New Roman"/>
          <w:b/>
          <w:bCs/>
          <w:sz w:val="24"/>
          <w:szCs w:val="24"/>
        </w:rPr>
      </w:pPr>
      <w:r w:rsidRPr="003C12FF">
        <w:rPr>
          <w:rFonts w:ascii="Times New Roman" w:hAnsi="Times New Roman" w:cs="Times New Roman"/>
          <w:b/>
          <w:bCs/>
          <w:sz w:val="24"/>
          <w:szCs w:val="24"/>
        </w:rPr>
        <w:t>MAIN BODY</w:t>
      </w:r>
      <w:r>
        <w:rPr>
          <w:rFonts w:ascii="Times New Roman" w:hAnsi="Times New Roman" w:cs="Times New Roman"/>
          <w:b/>
          <w:bCs/>
          <w:sz w:val="24"/>
          <w:szCs w:val="24"/>
          <w:lang w:val="en-GB"/>
        </w:rPr>
        <w:t xml:space="preserve">………………………………………………………………………….     </w:t>
      </w:r>
      <w:r w:rsidRPr="003C12FF">
        <w:rPr>
          <w:rFonts w:ascii="Times New Roman" w:hAnsi="Times New Roman" w:cs="Times New Roman"/>
          <w:b/>
          <w:bCs/>
          <w:sz w:val="24"/>
          <w:szCs w:val="24"/>
        </w:rPr>
        <w:t>3</w:t>
      </w:r>
    </w:p>
    <w:p w14:paraId="607312CB" w14:textId="60ABA435" w:rsidR="003C12FF" w:rsidRPr="00AF64D3" w:rsidRDefault="003C12FF" w:rsidP="003C12FF">
      <w:pPr>
        <w:rPr>
          <w:rFonts w:ascii="Times New Roman" w:hAnsi="Times New Roman" w:cs="Times New Roman"/>
          <w:b/>
          <w:bCs/>
          <w:sz w:val="24"/>
          <w:szCs w:val="24"/>
          <w:lang w:val="en-GB"/>
        </w:rPr>
      </w:pPr>
      <w:r w:rsidRPr="003C12FF">
        <w:rPr>
          <w:rFonts w:ascii="Times New Roman" w:hAnsi="Times New Roman" w:cs="Times New Roman"/>
          <w:b/>
          <w:bCs/>
          <w:sz w:val="24"/>
          <w:szCs w:val="24"/>
        </w:rPr>
        <w:t>CONCLUSION</w:t>
      </w:r>
      <w:r>
        <w:rPr>
          <w:rFonts w:ascii="Times New Roman" w:hAnsi="Times New Roman" w:cs="Times New Roman"/>
          <w:b/>
          <w:bCs/>
          <w:sz w:val="24"/>
          <w:szCs w:val="24"/>
          <w:lang w:val="en-GB"/>
        </w:rPr>
        <w:t xml:space="preserve"> ……………………………………………………………………….    </w:t>
      </w:r>
      <w:r w:rsidRPr="003C12FF">
        <w:rPr>
          <w:rFonts w:ascii="Times New Roman" w:hAnsi="Times New Roman" w:cs="Times New Roman"/>
          <w:b/>
          <w:bCs/>
          <w:sz w:val="24"/>
          <w:szCs w:val="24"/>
        </w:rPr>
        <w:t>1</w:t>
      </w:r>
      <w:r w:rsidR="00AF64D3">
        <w:rPr>
          <w:rFonts w:ascii="Times New Roman" w:hAnsi="Times New Roman" w:cs="Times New Roman"/>
          <w:b/>
          <w:bCs/>
          <w:sz w:val="24"/>
          <w:szCs w:val="24"/>
          <w:lang w:val="en-GB"/>
        </w:rPr>
        <w:t>1</w:t>
      </w:r>
    </w:p>
    <w:p w14:paraId="39A4F0C7" w14:textId="038C4267" w:rsidR="003C12FF" w:rsidRPr="00AF64D3" w:rsidRDefault="003C12FF" w:rsidP="003C12FF">
      <w:pPr>
        <w:rPr>
          <w:rFonts w:ascii="Times New Roman" w:hAnsi="Times New Roman" w:cs="Times New Roman"/>
          <w:b/>
          <w:bCs/>
          <w:sz w:val="24"/>
          <w:szCs w:val="24"/>
          <w:lang w:val="en-GB"/>
        </w:rPr>
      </w:pPr>
      <w:r w:rsidRPr="003C12FF">
        <w:rPr>
          <w:rFonts w:ascii="Times New Roman" w:hAnsi="Times New Roman" w:cs="Times New Roman"/>
          <w:b/>
          <w:bCs/>
          <w:sz w:val="24"/>
          <w:szCs w:val="24"/>
        </w:rPr>
        <w:t>REFERENCES</w:t>
      </w:r>
      <w:r>
        <w:rPr>
          <w:rFonts w:ascii="Times New Roman" w:hAnsi="Times New Roman" w:cs="Times New Roman"/>
          <w:b/>
          <w:bCs/>
          <w:sz w:val="24"/>
          <w:szCs w:val="24"/>
          <w:lang w:val="en-GB"/>
        </w:rPr>
        <w:t xml:space="preserve"> ……………………………………………………………………….    </w:t>
      </w:r>
      <w:r w:rsidRPr="003C12FF">
        <w:rPr>
          <w:rFonts w:ascii="Times New Roman" w:hAnsi="Times New Roman" w:cs="Times New Roman"/>
          <w:b/>
          <w:bCs/>
          <w:sz w:val="24"/>
          <w:szCs w:val="24"/>
        </w:rPr>
        <w:t>1</w:t>
      </w:r>
      <w:r w:rsidR="00AF64D3">
        <w:rPr>
          <w:rFonts w:ascii="Times New Roman" w:hAnsi="Times New Roman" w:cs="Times New Roman"/>
          <w:b/>
          <w:bCs/>
          <w:sz w:val="24"/>
          <w:szCs w:val="24"/>
          <w:lang w:val="en-GB"/>
        </w:rPr>
        <w:t>2</w:t>
      </w:r>
    </w:p>
    <w:p w14:paraId="6E13C618" w14:textId="07A37B89" w:rsidR="003C12FF" w:rsidRDefault="003C12FF"/>
    <w:p w14:paraId="25C6F124" w14:textId="6E2D8903" w:rsidR="003C12FF" w:rsidRDefault="003C12FF"/>
    <w:p w14:paraId="63EE2E40" w14:textId="43713853" w:rsidR="003C12FF" w:rsidRDefault="003C12FF"/>
    <w:p w14:paraId="698A9148" w14:textId="03F45BCA" w:rsidR="003C12FF" w:rsidRDefault="003C12FF"/>
    <w:p w14:paraId="507205AF" w14:textId="4150F858" w:rsidR="003C12FF" w:rsidRDefault="003C12FF"/>
    <w:p w14:paraId="5A5425C7" w14:textId="693A2D04" w:rsidR="003C12FF" w:rsidRDefault="003C12FF"/>
    <w:p w14:paraId="77DDD79A" w14:textId="14A53765" w:rsidR="003C12FF" w:rsidRDefault="003C12FF"/>
    <w:p w14:paraId="214AC854" w14:textId="4CF3FF8E" w:rsidR="003C12FF" w:rsidRDefault="003C12FF"/>
    <w:p w14:paraId="479FB78A" w14:textId="5550F183" w:rsidR="003C12FF" w:rsidRDefault="003C12FF"/>
    <w:p w14:paraId="1D4E1A44" w14:textId="585256DA" w:rsidR="003C12FF" w:rsidRDefault="003C12FF"/>
    <w:p w14:paraId="69DAD337" w14:textId="0AE5E603" w:rsidR="003C12FF" w:rsidRDefault="003C12FF"/>
    <w:p w14:paraId="30B5AC53" w14:textId="44A0BE93" w:rsidR="003C12FF" w:rsidRDefault="003C12FF"/>
    <w:p w14:paraId="65BBDFBF" w14:textId="73839420" w:rsidR="003C12FF" w:rsidRDefault="003C12FF"/>
    <w:p w14:paraId="19D6857D" w14:textId="55CBDB9C" w:rsidR="003C12FF" w:rsidRDefault="003C12FF"/>
    <w:p w14:paraId="08B4C94A" w14:textId="1A9AD8A7" w:rsidR="003C12FF" w:rsidRDefault="003C12FF"/>
    <w:p w14:paraId="41763E0F" w14:textId="7037928C" w:rsidR="003C12FF" w:rsidRDefault="003C12FF"/>
    <w:p w14:paraId="1EFE018B" w14:textId="118DEE91" w:rsidR="003C12FF" w:rsidRDefault="003C12FF"/>
    <w:p w14:paraId="0D05E594" w14:textId="36451B62" w:rsidR="003C12FF" w:rsidRDefault="003C12FF"/>
    <w:p w14:paraId="1438566C" w14:textId="50581C37" w:rsidR="003C12FF" w:rsidRDefault="003C12FF"/>
    <w:p w14:paraId="5F3F3F8C" w14:textId="1875C856" w:rsidR="003C12FF" w:rsidRDefault="003C12FF"/>
    <w:p w14:paraId="799342FC" w14:textId="217DC325" w:rsidR="003C12FF" w:rsidRDefault="003C12FF"/>
    <w:p w14:paraId="70B4372F" w14:textId="4CB5F09F" w:rsidR="003C12FF" w:rsidRDefault="003C12FF"/>
    <w:p w14:paraId="7ADCE8FD" w14:textId="07E31AF7" w:rsidR="003C12FF" w:rsidRDefault="003C12FF"/>
    <w:p w14:paraId="2E8E1C52" w14:textId="1CE13E2C" w:rsidR="003C12FF" w:rsidRDefault="003C12FF"/>
    <w:p w14:paraId="0BD81482" w14:textId="77777777" w:rsidR="003C12FF" w:rsidRDefault="003C12FF" w:rsidP="003C12FF">
      <w:pPr>
        <w:rPr>
          <w:rFonts w:ascii="Times New Roman" w:hAnsi="Times New Roman" w:cs="Times New Roman"/>
        </w:rPr>
      </w:pPr>
    </w:p>
    <w:p w14:paraId="6AF69D49" w14:textId="50EC146A" w:rsidR="003C12FF" w:rsidRPr="003C12FF" w:rsidRDefault="003C12FF" w:rsidP="003C12FF">
      <w:pPr>
        <w:rPr>
          <w:rFonts w:ascii="Times New Roman" w:hAnsi="Times New Roman" w:cs="Times New Roman"/>
          <w:b/>
          <w:bCs/>
          <w:sz w:val="28"/>
          <w:szCs w:val="28"/>
        </w:rPr>
      </w:pPr>
      <w:r w:rsidRPr="003C12FF">
        <w:rPr>
          <w:rFonts w:ascii="Times New Roman" w:hAnsi="Times New Roman" w:cs="Times New Roman"/>
          <w:b/>
          <w:bCs/>
          <w:sz w:val="28"/>
          <w:szCs w:val="28"/>
        </w:rPr>
        <w:t>INTRODUCTION</w:t>
      </w:r>
    </w:p>
    <w:p w14:paraId="081AE34C" w14:textId="65167A0D" w:rsidR="003C12FF" w:rsidRDefault="003C12FF" w:rsidP="003C12FF">
      <w:pPr>
        <w:rPr>
          <w:rFonts w:ascii="Times New Roman" w:hAnsi="Times New Roman" w:cs="Times New Roman"/>
          <w:sz w:val="24"/>
          <w:szCs w:val="24"/>
        </w:rPr>
      </w:pPr>
      <w:r w:rsidRPr="003C12FF">
        <w:tab/>
      </w:r>
      <w:r w:rsidRPr="003C12FF">
        <w:rPr>
          <w:rFonts w:ascii="Times New Roman" w:hAnsi="Times New Roman" w:cs="Times New Roman"/>
          <w:sz w:val="24"/>
          <w:szCs w:val="24"/>
        </w:rPr>
        <w:t>In order to make a project successful, this is essential for manager of project to coordinate and complete all activities in an effective manner. The term project management can be defined as a process of managing overall tasks and activities so that project can be finished in less time and cost (Lippi and Mattiuzzi, 2019). The report is based on an assumption based project of a company that is XYZ plc. This company wants to update their business in IT infrastructure and to build a new cloud based information system. For this objective a project handling company has been assigned for project that is ABC limited. The report consists detailed information about project management plan including time, cost, risk factors.</w:t>
      </w:r>
    </w:p>
    <w:p w14:paraId="57AA1A1D" w14:textId="77777777" w:rsidR="003C12FF" w:rsidRPr="003C12FF" w:rsidRDefault="003C12FF" w:rsidP="003C12FF">
      <w:pPr>
        <w:rPr>
          <w:rFonts w:ascii="Times New Roman" w:hAnsi="Times New Roman" w:cs="Times New Roman"/>
          <w:b/>
          <w:bCs/>
          <w:sz w:val="28"/>
          <w:szCs w:val="28"/>
        </w:rPr>
      </w:pPr>
      <w:r w:rsidRPr="003C12FF">
        <w:rPr>
          <w:rFonts w:ascii="Times New Roman" w:hAnsi="Times New Roman" w:cs="Times New Roman"/>
          <w:b/>
          <w:bCs/>
          <w:sz w:val="28"/>
          <w:szCs w:val="28"/>
        </w:rPr>
        <w:t>MAIN BODY</w:t>
      </w:r>
    </w:p>
    <w:p w14:paraId="33B8C126" w14:textId="62BB6176" w:rsidR="003C12FF" w:rsidRPr="003C12FF" w:rsidRDefault="003C12FF" w:rsidP="003C12FF">
      <w:pPr>
        <w:rPr>
          <w:rFonts w:ascii="Times New Roman" w:hAnsi="Times New Roman" w:cs="Times New Roman"/>
          <w:sz w:val="24"/>
          <w:szCs w:val="24"/>
        </w:rPr>
      </w:pPr>
      <w:r>
        <w:rPr>
          <w:rFonts w:ascii="Times New Roman" w:hAnsi="Times New Roman" w:cs="Times New Roman"/>
          <w:sz w:val="24"/>
          <w:szCs w:val="24"/>
          <w:lang w:val="en-GB"/>
        </w:rPr>
        <w:t xml:space="preserve">           </w:t>
      </w:r>
      <w:r w:rsidRPr="003C12FF">
        <w:rPr>
          <w:rFonts w:ascii="Times New Roman" w:hAnsi="Times New Roman" w:cs="Times New Roman"/>
          <w:sz w:val="24"/>
          <w:szCs w:val="24"/>
        </w:rPr>
        <w:t xml:space="preserve">Overview of project- The project is related to launching advanced IT services and cloud based information system in a business. In this project the client company is XYZ plc as they want to update their business services and this company assigned the project to ABC limited. The estimated cost for this project is around 50000 pounds. Along with client company gave a deadline for this project to ABC limited that is of 6 months. Therefore, project needs to be finished in such time period. </w:t>
      </w:r>
    </w:p>
    <w:p w14:paraId="51D696E3" w14:textId="30C0A5C7" w:rsidR="003C12FF" w:rsidRPr="003C12FF" w:rsidRDefault="003C12FF" w:rsidP="003C12FF">
      <w:pPr>
        <w:rPr>
          <w:rFonts w:ascii="Times New Roman" w:hAnsi="Times New Roman" w:cs="Times New Roman"/>
          <w:sz w:val="24"/>
          <w:szCs w:val="24"/>
        </w:rPr>
      </w:pPr>
      <w:r>
        <w:rPr>
          <w:rFonts w:ascii="Times New Roman" w:hAnsi="Times New Roman" w:cs="Times New Roman"/>
          <w:sz w:val="24"/>
          <w:szCs w:val="24"/>
          <w:lang w:val="en-GB"/>
        </w:rPr>
        <w:t xml:space="preserve">           </w:t>
      </w:r>
      <w:r w:rsidRPr="003C12FF">
        <w:rPr>
          <w:rFonts w:ascii="Times New Roman" w:hAnsi="Times New Roman" w:cs="Times New Roman"/>
          <w:sz w:val="24"/>
          <w:szCs w:val="24"/>
        </w:rPr>
        <w:t>Project management plan: This can be defined as a form of document that contains all necessary information for completing a project (Suopajärvi and Kantola, 2020). This plan is used by all members of project because it is like a blue print of all activities of project. In the context of above company’s project, a detailed plan is prepared below in such manner:</w:t>
      </w:r>
    </w:p>
    <w:p w14:paraId="30675244" w14:textId="77777777" w:rsidR="003C12FF" w:rsidRPr="003C12FF" w:rsidRDefault="003C12FF" w:rsidP="003C12FF">
      <w:pPr>
        <w:rPr>
          <w:rFonts w:ascii="Times New Roman" w:hAnsi="Times New Roman" w:cs="Times New Roman"/>
          <w:sz w:val="24"/>
          <w:szCs w:val="24"/>
        </w:rPr>
      </w:pPr>
      <w:r w:rsidRPr="003C12FF">
        <w:rPr>
          <w:rFonts w:ascii="Times New Roman" w:hAnsi="Times New Roman" w:cs="Times New Roman"/>
          <w:b/>
          <w:bCs/>
          <w:sz w:val="24"/>
          <w:szCs w:val="24"/>
        </w:rPr>
        <w:t>•</w:t>
      </w:r>
      <w:r w:rsidRPr="003C12FF">
        <w:rPr>
          <w:rFonts w:ascii="Times New Roman" w:hAnsi="Times New Roman" w:cs="Times New Roman"/>
          <w:sz w:val="24"/>
          <w:szCs w:val="24"/>
        </w:rPr>
        <w:tab/>
        <w:t xml:space="preserve">Time: This one of the key element of a project management plan which states that estimated time to complete a project. It becomes essential for a project manager to complete the project in given time period (Fleming, 2019). Eventually, success of a project depends on this component. Herein, it is important to know that this is not only duty of project manager to complete the project in time but also each department becomes liable to finish their own assigned activities in given time frame. In the context of above XYZ plc’s project, estimated time is around 6 months. Therefore, it becomes essential for project manager to complete this project in 6 months. Any delay in this, may lead to serval obstacles for above company as well as for client too. </w:t>
      </w:r>
    </w:p>
    <w:p w14:paraId="06CBBF57" w14:textId="77777777" w:rsidR="003C12FF" w:rsidRPr="003C12FF" w:rsidRDefault="003C12FF" w:rsidP="003C12FF">
      <w:pPr>
        <w:rPr>
          <w:rFonts w:ascii="Times New Roman" w:hAnsi="Times New Roman" w:cs="Times New Roman"/>
          <w:sz w:val="24"/>
          <w:szCs w:val="24"/>
        </w:rPr>
      </w:pPr>
      <w:r w:rsidRPr="003C12FF">
        <w:rPr>
          <w:rFonts w:ascii="Times New Roman" w:hAnsi="Times New Roman" w:cs="Times New Roman"/>
          <w:b/>
          <w:bCs/>
          <w:sz w:val="24"/>
          <w:szCs w:val="24"/>
        </w:rPr>
        <w:t>•</w:t>
      </w:r>
      <w:r w:rsidRPr="003C12FF">
        <w:rPr>
          <w:rFonts w:ascii="Times New Roman" w:hAnsi="Times New Roman" w:cs="Times New Roman"/>
          <w:sz w:val="24"/>
          <w:szCs w:val="24"/>
        </w:rPr>
        <w:tab/>
        <w:t>Cost benefit analysis- Cost-benefit analysis is a method employed mainly by businesses that measures the amount of the advantages of the activity, such as financial income, in an operation against the disadvantages, or expenses. The method is often used when attempting to determine a course of action, and often includes monetary values for expected revenues as well as opportunity costs in its computations. In the context of above project, a detailed analysis of estimated cost has been done in such manner:</w:t>
      </w:r>
    </w:p>
    <w:p w14:paraId="1CA5D7B6" w14:textId="77777777" w:rsidR="003C12FF" w:rsidRDefault="003C12FF" w:rsidP="003C12FF">
      <w:pPr>
        <w:rPr>
          <w:rFonts w:ascii="Times New Roman" w:hAnsi="Times New Roman" w:cs="Times New Roman"/>
          <w:b/>
          <w:bCs/>
          <w:sz w:val="24"/>
          <w:szCs w:val="24"/>
        </w:rPr>
      </w:pPr>
    </w:p>
    <w:p w14:paraId="41B1E732" w14:textId="77777777" w:rsidR="003C12FF" w:rsidRDefault="003C12FF" w:rsidP="003C12FF">
      <w:pPr>
        <w:rPr>
          <w:rFonts w:ascii="Times New Roman" w:hAnsi="Times New Roman" w:cs="Times New Roman"/>
          <w:b/>
          <w:bCs/>
          <w:sz w:val="24"/>
          <w:szCs w:val="24"/>
        </w:rPr>
      </w:pPr>
    </w:p>
    <w:p w14:paraId="3B1C3626" w14:textId="77777777" w:rsidR="003C12FF" w:rsidRDefault="003C12FF" w:rsidP="003C12FF">
      <w:pPr>
        <w:rPr>
          <w:rFonts w:ascii="Times New Roman" w:hAnsi="Times New Roman" w:cs="Times New Roman"/>
          <w:b/>
          <w:bCs/>
          <w:sz w:val="24"/>
          <w:szCs w:val="24"/>
        </w:rPr>
      </w:pPr>
    </w:p>
    <w:p w14:paraId="37F01778" w14:textId="77777777" w:rsidR="003C12FF" w:rsidRDefault="003C12FF" w:rsidP="003C12FF">
      <w:pPr>
        <w:rPr>
          <w:rFonts w:ascii="Times New Roman" w:hAnsi="Times New Roman" w:cs="Times New Roman"/>
          <w:b/>
          <w:bCs/>
          <w:sz w:val="24"/>
          <w:szCs w:val="24"/>
        </w:rPr>
      </w:pPr>
    </w:p>
    <w:p w14:paraId="2A55217C" w14:textId="35411AD9" w:rsidR="003C12FF" w:rsidRDefault="003C12FF" w:rsidP="003C12FF">
      <w:pPr>
        <w:rPr>
          <w:rFonts w:ascii="Times New Roman" w:hAnsi="Times New Roman" w:cs="Times New Roman"/>
          <w:b/>
          <w:bCs/>
          <w:sz w:val="24"/>
          <w:szCs w:val="24"/>
        </w:rPr>
      </w:pPr>
      <w:r w:rsidRPr="003C12FF">
        <w:rPr>
          <w:rFonts w:ascii="Times New Roman" w:hAnsi="Times New Roman" w:cs="Times New Roman"/>
          <w:b/>
          <w:bCs/>
          <w:sz w:val="24"/>
          <w:szCs w:val="24"/>
        </w:rPr>
        <w:t>Cost sheet for one unit:</w:t>
      </w:r>
    </w:p>
    <w:p w14:paraId="1DAFD4B8" w14:textId="77777777" w:rsidR="003C12FF" w:rsidRPr="003C12FF" w:rsidRDefault="003C12FF" w:rsidP="003C12FF">
      <w:pPr>
        <w:rPr>
          <w:rFonts w:ascii="Times New Roman" w:hAnsi="Times New Roman" w:cs="Times New Roman"/>
          <w:b/>
          <w:bCs/>
          <w:sz w:val="24"/>
          <w:szCs w:val="24"/>
        </w:rPr>
      </w:pPr>
    </w:p>
    <w:tbl>
      <w:tblPr>
        <w:tblW w:w="6120"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3"/>
        <w:gridCol w:w="1230"/>
        <w:gridCol w:w="1190"/>
        <w:gridCol w:w="1307"/>
      </w:tblGrid>
      <w:tr w:rsidR="003C12FF" w:rsidRPr="003C12FF" w14:paraId="62F83A8A" w14:textId="77777777" w:rsidTr="00E95A29">
        <w:trPr>
          <w:trHeight w:val="300"/>
        </w:trPr>
        <w:tc>
          <w:tcPr>
            <w:tcW w:w="2567" w:type="dxa"/>
            <w:shd w:val="clear" w:color="auto" w:fill="auto"/>
            <w:noWrap/>
            <w:vAlign w:val="bottom"/>
            <w:hideMark/>
          </w:tcPr>
          <w:p w14:paraId="0E7B548A" w14:textId="77777777" w:rsidR="003C12FF" w:rsidRPr="003C12FF" w:rsidRDefault="003C12FF" w:rsidP="003C12FF">
            <w:pPr>
              <w:rPr>
                <w:rFonts w:ascii="Times New Roman" w:hAnsi="Times New Roman" w:cs="Times New Roman"/>
                <w:b/>
                <w:bCs/>
                <w:sz w:val="24"/>
                <w:szCs w:val="24"/>
                <w:lang w:val="en-US"/>
              </w:rPr>
            </w:pPr>
            <w:r w:rsidRPr="003C12FF">
              <w:rPr>
                <w:rFonts w:ascii="Times New Roman" w:hAnsi="Times New Roman" w:cs="Times New Roman"/>
                <w:b/>
                <w:bCs/>
                <w:sz w:val="24"/>
                <w:szCs w:val="24"/>
                <w:lang w:val="en-US"/>
              </w:rPr>
              <w:t>Particulars</w:t>
            </w:r>
          </w:p>
        </w:tc>
        <w:tc>
          <w:tcPr>
            <w:tcW w:w="1136" w:type="dxa"/>
            <w:shd w:val="clear" w:color="auto" w:fill="auto"/>
            <w:noWrap/>
            <w:vAlign w:val="bottom"/>
            <w:hideMark/>
          </w:tcPr>
          <w:p w14:paraId="2C66F86B" w14:textId="77777777" w:rsidR="003C12FF" w:rsidRPr="003C12FF" w:rsidRDefault="003C12FF" w:rsidP="003C12FF">
            <w:pPr>
              <w:rPr>
                <w:rFonts w:ascii="Times New Roman" w:hAnsi="Times New Roman" w:cs="Times New Roman"/>
                <w:b/>
                <w:bCs/>
                <w:sz w:val="24"/>
                <w:szCs w:val="24"/>
                <w:lang w:val="en-US"/>
              </w:rPr>
            </w:pPr>
            <w:r w:rsidRPr="003C12FF">
              <w:rPr>
                <w:rFonts w:ascii="Times New Roman" w:hAnsi="Times New Roman" w:cs="Times New Roman"/>
                <w:b/>
                <w:bCs/>
                <w:sz w:val="24"/>
                <w:szCs w:val="24"/>
                <w:lang w:val="en-US"/>
              </w:rPr>
              <w:t xml:space="preserve">Unit/hour </w:t>
            </w:r>
          </w:p>
        </w:tc>
        <w:tc>
          <w:tcPr>
            <w:tcW w:w="1110" w:type="dxa"/>
            <w:shd w:val="clear" w:color="auto" w:fill="auto"/>
            <w:noWrap/>
            <w:vAlign w:val="bottom"/>
            <w:hideMark/>
          </w:tcPr>
          <w:p w14:paraId="0554E2E3" w14:textId="77777777" w:rsidR="003C12FF" w:rsidRPr="003C12FF" w:rsidRDefault="003C12FF" w:rsidP="003C12FF">
            <w:pPr>
              <w:rPr>
                <w:rFonts w:ascii="Times New Roman" w:hAnsi="Times New Roman" w:cs="Times New Roman"/>
                <w:b/>
                <w:bCs/>
                <w:sz w:val="24"/>
                <w:szCs w:val="24"/>
                <w:lang w:val="en-US"/>
              </w:rPr>
            </w:pPr>
            <w:r w:rsidRPr="003C12FF">
              <w:rPr>
                <w:rFonts w:ascii="Times New Roman" w:hAnsi="Times New Roman" w:cs="Times New Roman"/>
                <w:b/>
                <w:bCs/>
                <w:sz w:val="24"/>
                <w:szCs w:val="24"/>
                <w:lang w:val="en-US"/>
              </w:rPr>
              <w:t>Cost per unit/hour</w:t>
            </w:r>
          </w:p>
        </w:tc>
        <w:tc>
          <w:tcPr>
            <w:tcW w:w="1307" w:type="dxa"/>
            <w:shd w:val="clear" w:color="auto" w:fill="auto"/>
            <w:noWrap/>
            <w:vAlign w:val="bottom"/>
            <w:hideMark/>
          </w:tcPr>
          <w:p w14:paraId="2490D2EB" w14:textId="77777777" w:rsidR="003C12FF" w:rsidRPr="003C12FF" w:rsidRDefault="003C12FF" w:rsidP="003C12FF">
            <w:pPr>
              <w:rPr>
                <w:rFonts w:ascii="Times New Roman" w:hAnsi="Times New Roman" w:cs="Times New Roman"/>
                <w:b/>
                <w:bCs/>
                <w:sz w:val="24"/>
                <w:szCs w:val="24"/>
                <w:lang w:val="en-US"/>
              </w:rPr>
            </w:pPr>
            <w:r w:rsidRPr="003C12FF">
              <w:rPr>
                <w:rFonts w:ascii="Times New Roman" w:hAnsi="Times New Roman" w:cs="Times New Roman"/>
                <w:b/>
                <w:bCs/>
                <w:sz w:val="24"/>
                <w:szCs w:val="24"/>
                <w:lang w:val="en-US"/>
              </w:rPr>
              <w:t>Total (</w:t>
            </w:r>
            <w:r w:rsidRPr="003C12FF">
              <w:rPr>
                <w:rFonts w:ascii="Times New Roman" w:hAnsi="Times New Roman" w:cs="Times New Roman"/>
                <w:sz w:val="24"/>
                <w:szCs w:val="24"/>
                <w:lang w:val="en-US"/>
              </w:rPr>
              <w:t>£</w:t>
            </w:r>
            <w:r w:rsidRPr="003C12FF">
              <w:rPr>
                <w:rFonts w:ascii="Times New Roman" w:hAnsi="Times New Roman" w:cs="Times New Roman"/>
                <w:b/>
                <w:bCs/>
                <w:sz w:val="24"/>
                <w:szCs w:val="24"/>
                <w:lang w:val="en-US"/>
              </w:rPr>
              <w:t>)</w:t>
            </w:r>
          </w:p>
        </w:tc>
      </w:tr>
      <w:tr w:rsidR="003C12FF" w:rsidRPr="003C12FF" w14:paraId="46CE1ACA" w14:textId="77777777" w:rsidTr="00E95A29">
        <w:trPr>
          <w:trHeight w:val="300"/>
        </w:trPr>
        <w:tc>
          <w:tcPr>
            <w:tcW w:w="2567" w:type="dxa"/>
            <w:shd w:val="clear" w:color="auto" w:fill="auto"/>
            <w:noWrap/>
            <w:vAlign w:val="bottom"/>
            <w:hideMark/>
          </w:tcPr>
          <w:p w14:paraId="67EAB0AC" w14:textId="77777777" w:rsidR="003C12FF" w:rsidRPr="003C12FF" w:rsidRDefault="003C12FF" w:rsidP="003C12FF">
            <w:pPr>
              <w:rPr>
                <w:rFonts w:ascii="Times New Roman" w:hAnsi="Times New Roman" w:cs="Times New Roman"/>
                <w:b/>
                <w:bCs/>
                <w:sz w:val="24"/>
                <w:szCs w:val="24"/>
                <w:lang w:val="en-US"/>
              </w:rPr>
            </w:pPr>
            <w:r w:rsidRPr="003C12FF">
              <w:rPr>
                <w:rFonts w:ascii="Times New Roman" w:hAnsi="Times New Roman" w:cs="Times New Roman"/>
                <w:b/>
                <w:bCs/>
                <w:sz w:val="24"/>
                <w:szCs w:val="24"/>
                <w:lang w:val="en-US"/>
              </w:rPr>
              <w:t>Project management</w:t>
            </w:r>
          </w:p>
        </w:tc>
        <w:tc>
          <w:tcPr>
            <w:tcW w:w="1136" w:type="dxa"/>
            <w:shd w:val="clear" w:color="auto" w:fill="auto"/>
            <w:noWrap/>
            <w:vAlign w:val="bottom"/>
            <w:hideMark/>
          </w:tcPr>
          <w:p w14:paraId="3188AFF2" w14:textId="77777777" w:rsidR="003C12FF" w:rsidRPr="003C12FF" w:rsidRDefault="003C12FF" w:rsidP="003C12FF">
            <w:pPr>
              <w:rPr>
                <w:rFonts w:ascii="Times New Roman" w:hAnsi="Times New Roman" w:cs="Times New Roman"/>
                <w:b/>
                <w:bCs/>
                <w:sz w:val="24"/>
                <w:szCs w:val="24"/>
                <w:lang w:val="en-US"/>
              </w:rPr>
            </w:pPr>
          </w:p>
        </w:tc>
        <w:tc>
          <w:tcPr>
            <w:tcW w:w="1110" w:type="dxa"/>
            <w:shd w:val="clear" w:color="auto" w:fill="auto"/>
            <w:noWrap/>
            <w:vAlign w:val="bottom"/>
            <w:hideMark/>
          </w:tcPr>
          <w:p w14:paraId="63D29B3F" w14:textId="77777777" w:rsidR="003C12FF" w:rsidRPr="003C12FF" w:rsidRDefault="003C12FF" w:rsidP="003C12FF">
            <w:pPr>
              <w:rPr>
                <w:rFonts w:ascii="Times New Roman" w:hAnsi="Times New Roman" w:cs="Times New Roman"/>
                <w:sz w:val="24"/>
                <w:szCs w:val="24"/>
                <w:lang w:val="en-US"/>
              </w:rPr>
            </w:pPr>
          </w:p>
        </w:tc>
        <w:tc>
          <w:tcPr>
            <w:tcW w:w="1307" w:type="dxa"/>
            <w:shd w:val="clear" w:color="auto" w:fill="auto"/>
            <w:noWrap/>
            <w:vAlign w:val="bottom"/>
            <w:hideMark/>
          </w:tcPr>
          <w:p w14:paraId="219AB2E7" w14:textId="77777777" w:rsidR="003C12FF" w:rsidRPr="003C12FF" w:rsidRDefault="003C12FF" w:rsidP="003C12FF">
            <w:pPr>
              <w:rPr>
                <w:rFonts w:ascii="Times New Roman" w:hAnsi="Times New Roman" w:cs="Times New Roman"/>
                <w:sz w:val="24"/>
                <w:szCs w:val="24"/>
                <w:lang w:val="en-US"/>
              </w:rPr>
            </w:pPr>
          </w:p>
        </w:tc>
      </w:tr>
      <w:tr w:rsidR="003C12FF" w:rsidRPr="003C12FF" w14:paraId="31B15F75" w14:textId="77777777" w:rsidTr="00E95A29">
        <w:trPr>
          <w:trHeight w:val="300"/>
        </w:trPr>
        <w:tc>
          <w:tcPr>
            <w:tcW w:w="2567" w:type="dxa"/>
            <w:shd w:val="clear" w:color="auto" w:fill="auto"/>
            <w:noWrap/>
            <w:vAlign w:val="bottom"/>
            <w:hideMark/>
          </w:tcPr>
          <w:p w14:paraId="6BE68D2C"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Project manager</w:t>
            </w:r>
          </w:p>
        </w:tc>
        <w:tc>
          <w:tcPr>
            <w:tcW w:w="1136" w:type="dxa"/>
            <w:shd w:val="clear" w:color="auto" w:fill="auto"/>
            <w:noWrap/>
            <w:vAlign w:val="bottom"/>
            <w:hideMark/>
          </w:tcPr>
          <w:p w14:paraId="06C2D05E"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400</w:t>
            </w:r>
          </w:p>
        </w:tc>
        <w:tc>
          <w:tcPr>
            <w:tcW w:w="1110" w:type="dxa"/>
            <w:shd w:val="clear" w:color="auto" w:fill="auto"/>
            <w:noWrap/>
            <w:vAlign w:val="bottom"/>
            <w:hideMark/>
          </w:tcPr>
          <w:p w14:paraId="7AC05187"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15</w:t>
            </w:r>
          </w:p>
        </w:tc>
        <w:tc>
          <w:tcPr>
            <w:tcW w:w="1307" w:type="dxa"/>
            <w:shd w:val="clear" w:color="auto" w:fill="auto"/>
            <w:noWrap/>
            <w:vAlign w:val="bottom"/>
            <w:hideMark/>
          </w:tcPr>
          <w:p w14:paraId="3F04AEC4"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6000</w:t>
            </w:r>
          </w:p>
        </w:tc>
      </w:tr>
      <w:tr w:rsidR="003C12FF" w:rsidRPr="003C12FF" w14:paraId="0BD5E38B" w14:textId="77777777" w:rsidTr="00E95A29">
        <w:trPr>
          <w:trHeight w:val="300"/>
        </w:trPr>
        <w:tc>
          <w:tcPr>
            <w:tcW w:w="2567" w:type="dxa"/>
            <w:shd w:val="clear" w:color="auto" w:fill="auto"/>
            <w:noWrap/>
            <w:vAlign w:val="bottom"/>
            <w:hideMark/>
          </w:tcPr>
          <w:p w14:paraId="7CA7E590"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Team members</w:t>
            </w:r>
          </w:p>
        </w:tc>
        <w:tc>
          <w:tcPr>
            <w:tcW w:w="1136" w:type="dxa"/>
            <w:shd w:val="clear" w:color="auto" w:fill="auto"/>
            <w:noWrap/>
            <w:vAlign w:val="bottom"/>
            <w:hideMark/>
          </w:tcPr>
          <w:p w14:paraId="501ED241"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600</w:t>
            </w:r>
          </w:p>
        </w:tc>
        <w:tc>
          <w:tcPr>
            <w:tcW w:w="1110" w:type="dxa"/>
            <w:shd w:val="clear" w:color="auto" w:fill="auto"/>
            <w:noWrap/>
            <w:vAlign w:val="bottom"/>
            <w:hideMark/>
          </w:tcPr>
          <w:p w14:paraId="4974D4B7"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2.5</w:t>
            </w:r>
          </w:p>
        </w:tc>
        <w:tc>
          <w:tcPr>
            <w:tcW w:w="1307" w:type="dxa"/>
            <w:shd w:val="clear" w:color="auto" w:fill="auto"/>
            <w:noWrap/>
            <w:vAlign w:val="bottom"/>
            <w:hideMark/>
          </w:tcPr>
          <w:p w14:paraId="221146CD"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1500</w:t>
            </w:r>
          </w:p>
        </w:tc>
      </w:tr>
      <w:tr w:rsidR="003C12FF" w:rsidRPr="003C12FF" w14:paraId="67B0AE75" w14:textId="77777777" w:rsidTr="00E95A29">
        <w:trPr>
          <w:trHeight w:val="300"/>
        </w:trPr>
        <w:tc>
          <w:tcPr>
            <w:tcW w:w="2567" w:type="dxa"/>
            <w:shd w:val="clear" w:color="auto" w:fill="auto"/>
            <w:noWrap/>
            <w:vAlign w:val="bottom"/>
            <w:hideMark/>
          </w:tcPr>
          <w:p w14:paraId="27870066" w14:textId="77777777" w:rsidR="003C12FF" w:rsidRPr="003C12FF" w:rsidRDefault="003C12FF" w:rsidP="003C12FF">
            <w:pPr>
              <w:rPr>
                <w:rFonts w:ascii="Times New Roman" w:hAnsi="Times New Roman" w:cs="Times New Roman"/>
                <w:sz w:val="24"/>
                <w:szCs w:val="24"/>
                <w:lang w:val="en-US"/>
              </w:rPr>
            </w:pPr>
          </w:p>
        </w:tc>
        <w:tc>
          <w:tcPr>
            <w:tcW w:w="1136" w:type="dxa"/>
            <w:shd w:val="clear" w:color="auto" w:fill="auto"/>
            <w:noWrap/>
            <w:vAlign w:val="bottom"/>
            <w:hideMark/>
          </w:tcPr>
          <w:p w14:paraId="012705AD" w14:textId="77777777" w:rsidR="003C12FF" w:rsidRPr="003C12FF" w:rsidRDefault="003C12FF" w:rsidP="003C12FF">
            <w:pPr>
              <w:rPr>
                <w:rFonts w:ascii="Times New Roman" w:hAnsi="Times New Roman" w:cs="Times New Roman"/>
                <w:sz w:val="24"/>
                <w:szCs w:val="24"/>
                <w:lang w:val="en-US"/>
              </w:rPr>
            </w:pPr>
          </w:p>
        </w:tc>
        <w:tc>
          <w:tcPr>
            <w:tcW w:w="1110" w:type="dxa"/>
            <w:shd w:val="clear" w:color="auto" w:fill="auto"/>
            <w:noWrap/>
            <w:vAlign w:val="bottom"/>
            <w:hideMark/>
          </w:tcPr>
          <w:p w14:paraId="51116F4D" w14:textId="77777777" w:rsidR="003C12FF" w:rsidRPr="003C12FF" w:rsidRDefault="003C12FF" w:rsidP="003C12FF">
            <w:pPr>
              <w:rPr>
                <w:rFonts w:ascii="Times New Roman" w:hAnsi="Times New Roman" w:cs="Times New Roman"/>
                <w:sz w:val="24"/>
                <w:szCs w:val="24"/>
                <w:lang w:val="en-US"/>
              </w:rPr>
            </w:pPr>
          </w:p>
        </w:tc>
        <w:tc>
          <w:tcPr>
            <w:tcW w:w="1307" w:type="dxa"/>
            <w:shd w:val="clear" w:color="auto" w:fill="auto"/>
            <w:noWrap/>
            <w:vAlign w:val="bottom"/>
            <w:hideMark/>
          </w:tcPr>
          <w:p w14:paraId="24E7B252" w14:textId="77777777" w:rsidR="003C12FF" w:rsidRPr="003C12FF" w:rsidRDefault="003C12FF" w:rsidP="003C12FF">
            <w:pPr>
              <w:rPr>
                <w:rFonts w:ascii="Times New Roman" w:hAnsi="Times New Roman" w:cs="Times New Roman"/>
                <w:sz w:val="24"/>
                <w:szCs w:val="24"/>
                <w:lang w:val="en-US"/>
              </w:rPr>
            </w:pPr>
          </w:p>
        </w:tc>
      </w:tr>
      <w:tr w:rsidR="003C12FF" w:rsidRPr="003C12FF" w14:paraId="3375BD26" w14:textId="77777777" w:rsidTr="00E95A29">
        <w:trPr>
          <w:trHeight w:val="300"/>
        </w:trPr>
        <w:tc>
          <w:tcPr>
            <w:tcW w:w="2567" w:type="dxa"/>
            <w:shd w:val="clear" w:color="auto" w:fill="auto"/>
            <w:noWrap/>
            <w:vAlign w:val="bottom"/>
            <w:hideMark/>
          </w:tcPr>
          <w:p w14:paraId="0021A0F7" w14:textId="77777777" w:rsidR="003C12FF" w:rsidRPr="003C12FF" w:rsidRDefault="003C12FF" w:rsidP="003C12FF">
            <w:pPr>
              <w:rPr>
                <w:rFonts w:ascii="Times New Roman" w:hAnsi="Times New Roman" w:cs="Times New Roman"/>
                <w:b/>
                <w:bCs/>
                <w:sz w:val="24"/>
                <w:szCs w:val="24"/>
                <w:lang w:val="en-US"/>
              </w:rPr>
            </w:pPr>
            <w:r w:rsidRPr="003C12FF">
              <w:rPr>
                <w:rFonts w:ascii="Times New Roman" w:hAnsi="Times New Roman" w:cs="Times New Roman"/>
                <w:b/>
                <w:bCs/>
                <w:sz w:val="24"/>
                <w:szCs w:val="24"/>
                <w:lang w:val="en-US"/>
              </w:rPr>
              <w:t>Hardware</w:t>
            </w:r>
          </w:p>
        </w:tc>
        <w:tc>
          <w:tcPr>
            <w:tcW w:w="1136" w:type="dxa"/>
            <w:shd w:val="clear" w:color="auto" w:fill="auto"/>
            <w:noWrap/>
            <w:vAlign w:val="bottom"/>
            <w:hideMark/>
          </w:tcPr>
          <w:p w14:paraId="2528CAC5" w14:textId="77777777" w:rsidR="003C12FF" w:rsidRPr="003C12FF" w:rsidRDefault="003C12FF" w:rsidP="003C12FF">
            <w:pPr>
              <w:rPr>
                <w:rFonts w:ascii="Times New Roman" w:hAnsi="Times New Roman" w:cs="Times New Roman"/>
                <w:b/>
                <w:bCs/>
                <w:sz w:val="24"/>
                <w:szCs w:val="24"/>
                <w:lang w:val="en-US"/>
              </w:rPr>
            </w:pPr>
          </w:p>
        </w:tc>
        <w:tc>
          <w:tcPr>
            <w:tcW w:w="1110" w:type="dxa"/>
            <w:shd w:val="clear" w:color="auto" w:fill="auto"/>
            <w:noWrap/>
            <w:vAlign w:val="bottom"/>
            <w:hideMark/>
          </w:tcPr>
          <w:p w14:paraId="28F7B366" w14:textId="77777777" w:rsidR="003C12FF" w:rsidRPr="003C12FF" w:rsidRDefault="003C12FF" w:rsidP="003C12FF">
            <w:pPr>
              <w:rPr>
                <w:rFonts w:ascii="Times New Roman" w:hAnsi="Times New Roman" w:cs="Times New Roman"/>
                <w:sz w:val="24"/>
                <w:szCs w:val="24"/>
                <w:lang w:val="en-US"/>
              </w:rPr>
            </w:pPr>
          </w:p>
        </w:tc>
        <w:tc>
          <w:tcPr>
            <w:tcW w:w="1307" w:type="dxa"/>
            <w:shd w:val="clear" w:color="auto" w:fill="auto"/>
            <w:noWrap/>
            <w:vAlign w:val="bottom"/>
            <w:hideMark/>
          </w:tcPr>
          <w:p w14:paraId="41AA0B06" w14:textId="77777777" w:rsidR="003C12FF" w:rsidRPr="003C12FF" w:rsidRDefault="003C12FF" w:rsidP="003C12FF">
            <w:pPr>
              <w:rPr>
                <w:rFonts w:ascii="Times New Roman" w:hAnsi="Times New Roman" w:cs="Times New Roman"/>
                <w:sz w:val="24"/>
                <w:szCs w:val="24"/>
                <w:lang w:val="en-US"/>
              </w:rPr>
            </w:pPr>
          </w:p>
        </w:tc>
      </w:tr>
      <w:tr w:rsidR="003C12FF" w:rsidRPr="003C12FF" w14:paraId="020EEFFA" w14:textId="77777777" w:rsidTr="00E95A29">
        <w:trPr>
          <w:trHeight w:val="300"/>
        </w:trPr>
        <w:tc>
          <w:tcPr>
            <w:tcW w:w="2567" w:type="dxa"/>
            <w:shd w:val="clear" w:color="auto" w:fill="auto"/>
            <w:noWrap/>
            <w:vAlign w:val="bottom"/>
            <w:hideMark/>
          </w:tcPr>
          <w:p w14:paraId="46E617B9"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Printer</w:t>
            </w:r>
          </w:p>
        </w:tc>
        <w:tc>
          <w:tcPr>
            <w:tcW w:w="1136" w:type="dxa"/>
            <w:shd w:val="clear" w:color="auto" w:fill="auto"/>
            <w:noWrap/>
            <w:vAlign w:val="bottom"/>
            <w:hideMark/>
          </w:tcPr>
          <w:p w14:paraId="0428E189"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30</w:t>
            </w:r>
          </w:p>
        </w:tc>
        <w:tc>
          <w:tcPr>
            <w:tcW w:w="1110" w:type="dxa"/>
            <w:shd w:val="clear" w:color="auto" w:fill="auto"/>
            <w:noWrap/>
            <w:vAlign w:val="bottom"/>
            <w:hideMark/>
          </w:tcPr>
          <w:p w14:paraId="2F6109A1"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9.5</w:t>
            </w:r>
          </w:p>
        </w:tc>
        <w:tc>
          <w:tcPr>
            <w:tcW w:w="1307" w:type="dxa"/>
            <w:shd w:val="clear" w:color="auto" w:fill="auto"/>
            <w:noWrap/>
            <w:vAlign w:val="bottom"/>
            <w:hideMark/>
          </w:tcPr>
          <w:p w14:paraId="38BB3C8E"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285</w:t>
            </w:r>
          </w:p>
        </w:tc>
      </w:tr>
      <w:tr w:rsidR="003C12FF" w:rsidRPr="003C12FF" w14:paraId="24A5AE2B" w14:textId="77777777" w:rsidTr="00E95A29">
        <w:trPr>
          <w:trHeight w:val="300"/>
        </w:trPr>
        <w:tc>
          <w:tcPr>
            <w:tcW w:w="2567" w:type="dxa"/>
            <w:shd w:val="clear" w:color="auto" w:fill="auto"/>
            <w:noWrap/>
            <w:vAlign w:val="bottom"/>
            <w:hideMark/>
          </w:tcPr>
          <w:p w14:paraId="1218FBE0"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Desktop</w:t>
            </w:r>
          </w:p>
        </w:tc>
        <w:tc>
          <w:tcPr>
            <w:tcW w:w="1136" w:type="dxa"/>
            <w:shd w:val="clear" w:color="auto" w:fill="auto"/>
            <w:noWrap/>
            <w:vAlign w:val="bottom"/>
            <w:hideMark/>
          </w:tcPr>
          <w:p w14:paraId="638380BD"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50</w:t>
            </w:r>
          </w:p>
        </w:tc>
        <w:tc>
          <w:tcPr>
            <w:tcW w:w="1110" w:type="dxa"/>
            <w:shd w:val="clear" w:color="auto" w:fill="auto"/>
            <w:noWrap/>
            <w:vAlign w:val="bottom"/>
            <w:hideMark/>
          </w:tcPr>
          <w:p w14:paraId="46EEC4A0"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24.5</w:t>
            </w:r>
          </w:p>
        </w:tc>
        <w:tc>
          <w:tcPr>
            <w:tcW w:w="1307" w:type="dxa"/>
            <w:shd w:val="clear" w:color="auto" w:fill="auto"/>
            <w:noWrap/>
            <w:vAlign w:val="bottom"/>
            <w:hideMark/>
          </w:tcPr>
          <w:p w14:paraId="50FA1287"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1225</w:t>
            </w:r>
          </w:p>
        </w:tc>
      </w:tr>
      <w:tr w:rsidR="003C12FF" w:rsidRPr="003C12FF" w14:paraId="7FE9CD70" w14:textId="77777777" w:rsidTr="00E95A29">
        <w:trPr>
          <w:trHeight w:val="300"/>
        </w:trPr>
        <w:tc>
          <w:tcPr>
            <w:tcW w:w="2567" w:type="dxa"/>
            <w:shd w:val="clear" w:color="auto" w:fill="auto"/>
            <w:noWrap/>
            <w:vAlign w:val="bottom"/>
            <w:hideMark/>
          </w:tcPr>
          <w:p w14:paraId="03177B65"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Storage</w:t>
            </w:r>
          </w:p>
        </w:tc>
        <w:tc>
          <w:tcPr>
            <w:tcW w:w="1136" w:type="dxa"/>
            <w:shd w:val="clear" w:color="auto" w:fill="auto"/>
            <w:noWrap/>
            <w:vAlign w:val="bottom"/>
            <w:hideMark/>
          </w:tcPr>
          <w:p w14:paraId="36E58804"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15</w:t>
            </w:r>
          </w:p>
        </w:tc>
        <w:tc>
          <w:tcPr>
            <w:tcW w:w="1110" w:type="dxa"/>
            <w:shd w:val="clear" w:color="auto" w:fill="auto"/>
            <w:noWrap/>
            <w:vAlign w:val="bottom"/>
            <w:hideMark/>
          </w:tcPr>
          <w:p w14:paraId="1E9FCF62"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15</w:t>
            </w:r>
          </w:p>
        </w:tc>
        <w:tc>
          <w:tcPr>
            <w:tcW w:w="1307" w:type="dxa"/>
            <w:shd w:val="clear" w:color="auto" w:fill="auto"/>
            <w:noWrap/>
            <w:vAlign w:val="bottom"/>
            <w:hideMark/>
          </w:tcPr>
          <w:p w14:paraId="73E3A97B"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225</w:t>
            </w:r>
          </w:p>
        </w:tc>
      </w:tr>
      <w:tr w:rsidR="003C12FF" w:rsidRPr="003C12FF" w14:paraId="5F4C7FC6" w14:textId="77777777" w:rsidTr="00E95A29">
        <w:trPr>
          <w:trHeight w:val="300"/>
        </w:trPr>
        <w:tc>
          <w:tcPr>
            <w:tcW w:w="2567" w:type="dxa"/>
            <w:shd w:val="clear" w:color="auto" w:fill="auto"/>
            <w:noWrap/>
            <w:vAlign w:val="bottom"/>
            <w:hideMark/>
          </w:tcPr>
          <w:p w14:paraId="477B4855" w14:textId="77777777" w:rsidR="003C12FF" w:rsidRPr="003C12FF" w:rsidRDefault="003C12FF" w:rsidP="003C12FF">
            <w:pPr>
              <w:rPr>
                <w:rFonts w:ascii="Times New Roman" w:hAnsi="Times New Roman" w:cs="Times New Roman"/>
                <w:sz w:val="24"/>
                <w:szCs w:val="24"/>
                <w:lang w:val="en-US"/>
              </w:rPr>
            </w:pPr>
          </w:p>
        </w:tc>
        <w:tc>
          <w:tcPr>
            <w:tcW w:w="1136" w:type="dxa"/>
            <w:shd w:val="clear" w:color="auto" w:fill="auto"/>
            <w:noWrap/>
            <w:vAlign w:val="bottom"/>
            <w:hideMark/>
          </w:tcPr>
          <w:p w14:paraId="5F92CE74" w14:textId="77777777" w:rsidR="003C12FF" w:rsidRPr="003C12FF" w:rsidRDefault="003C12FF" w:rsidP="003C12FF">
            <w:pPr>
              <w:rPr>
                <w:rFonts w:ascii="Times New Roman" w:hAnsi="Times New Roman" w:cs="Times New Roman"/>
                <w:sz w:val="24"/>
                <w:szCs w:val="24"/>
                <w:lang w:val="en-US"/>
              </w:rPr>
            </w:pPr>
          </w:p>
        </w:tc>
        <w:tc>
          <w:tcPr>
            <w:tcW w:w="1110" w:type="dxa"/>
            <w:shd w:val="clear" w:color="auto" w:fill="auto"/>
            <w:noWrap/>
            <w:vAlign w:val="bottom"/>
            <w:hideMark/>
          </w:tcPr>
          <w:p w14:paraId="1E070F5C" w14:textId="77777777" w:rsidR="003C12FF" w:rsidRPr="003C12FF" w:rsidRDefault="003C12FF" w:rsidP="003C12FF">
            <w:pPr>
              <w:rPr>
                <w:rFonts w:ascii="Times New Roman" w:hAnsi="Times New Roman" w:cs="Times New Roman"/>
                <w:sz w:val="24"/>
                <w:szCs w:val="24"/>
                <w:lang w:val="en-US"/>
              </w:rPr>
            </w:pPr>
          </w:p>
        </w:tc>
        <w:tc>
          <w:tcPr>
            <w:tcW w:w="1307" w:type="dxa"/>
            <w:shd w:val="clear" w:color="auto" w:fill="auto"/>
            <w:noWrap/>
            <w:vAlign w:val="bottom"/>
            <w:hideMark/>
          </w:tcPr>
          <w:p w14:paraId="0FE50063" w14:textId="77777777" w:rsidR="003C12FF" w:rsidRPr="003C12FF" w:rsidRDefault="003C12FF" w:rsidP="003C12FF">
            <w:pPr>
              <w:rPr>
                <w:rFonts w:ascii="Times New Roman" w:hAnsi="Times New Roman" w:cs="Times New Roman"/>
                <w:sz w:val="24"/>
                <w:szCs w:val="24"/>
                <w:lang w:val="en-US"/>
              </w:rPr>
            </w:pPr>
          </w:p>
        </w:tc>
      </w:tr>
      <w:tr w:rsidR="003C12FF" w:rsidRPr="003C12FF" w14:paraId="6C6C77AF" w14:textId="77777777" w:rsidTr="00E95A29">
        <w:trPr>
          <w:trHeight w:val="300"/>
        </w:trPr>
        <w:tc>
          <w:tcPr>
            <w:tcW w:w="2567" w:type="dxa"/>
            <w:shd w:val="clear" w:color="auto" w:fill="auto"/>
            <w:noWrap/>
            <w:vAlign w:val="bottom"/>
            <w:hideMark/>
          </w:tcPr>
          <w:p w14:paraId="14CEB669" w14:textId="77777777" w:rsidR="003C12FF" w:rsidRPr="003C12FF" w:rsidRDefault="003C12FF" w:rsidP="003C12FF">
            <w:pPr>
              <w:rPr>
                <w:rFonts w:ascii="Times New Roman" w:hAnsi="Times New Roman" w:cs="Times New Roman"/>
                <w:b/>
                <w:bCs/>
                <w:sz w:val="24"/>
                <w:szCs w:val="24"/>
                <w:lang w:val="en-US"/>
              </w:rPr>
            </w:pPr>
            <w:r w:rsidRPr="003C12FF">
              <w:rPr>
                <w:rFonts w:ascii="Times New Roman" w:hAnsi="Times New Roman" w:cs="Times New Roman"/>
                <w:b/>
                <w:bCs/>
                <w:sz w:val="24"/>
                <w:szCs w:val="24"/>
                <w:lang w:val="en-US"/>
              </w:rPr>
              <w:t>System integration/Development</w:t>
            </w:r>
          </w:p>
        </w:tc>
        <w:tc>
          <w:tcPr>
            <w:tcW w:w="1136" w:type="dxa"/>
            <w:shd w:val="clear" w:color="auto" w:fill="auto"/>
            <w:noWrap/>
            <w:vAlign w:val="bottom"/>
            <w:hideMark/>
          </w:tcPr>
          <w:p w14:paraId="593887B3" w14:textId="77777777" w:rsidR="003C12FF" w:rsidRPr="003C12FF" w:rsidRDefault="003C12FF" w:rsidP="003C12FF">
            <w:pPr>
              <w:rPr>
                <w:rFonts w:ascii="Times New Roman" w:hAnsi="Times New Roman" w:cs="Times New Roman"/>
                <w:b/>
                <w:bCs/>
                <w:sz w:val="24"/>
                <w:szCs w:val="24"/>
                <w:lang w:val="en-US"/>
              </w:rPr>
            </w:pPr>
          </w:p>
        </w:tc>
        <w:tc>
          <w:tcPr>
            <w:tcW w:w="1110" w:type="dxa"/>
            <w:shd w:val="clear" w:color="auto" w:fill="auto"/>
            <w:noWrap/>
            <w:vAlign w:val="bottom"/>
            <w:hideMark/>
          </w:tcPr>
          <w:p w14:paraId="68BAC8A6" w14:textId="77777777" w:rsidR="003C12FF" w:rsidRPr="003C12FF" w:rsidRDefault="003C12FF" w:rsidP="003C12FF">
            <w:pPr>
              <w:rPr>
                <w:rFonts w:ascii="Times New Roman" w:hAnsi="Times New Roman" w:cs="Times New Roman"/>
                <w:sz w:val="24"/>
                <w:szCs w:val="24"/>
                <w:lang w:val="en-US"/>
              </w:rPr>
            </w:pPr>
          </w:p>
        </w:tc>
        <w:tc>
          <w:tcPr>
            <w:tcW w:w="1307" w:type="dxa"/>
            <w:shd w:val="clear" w:color="auto" w:fill="auto"/>
            <w:noWrap/>
            <w:vAlign w:val="bottom"/>
            <w:hideMark/>
          </w:tcPr>
          <w:p w14:paraId="60B0745A" w14:textId="77777777" w:rsidR="003C12FF" w:rsidRPr="003C12FF" w:rsidRDefault="003C12FF" w:rsidP="003C12FF">
            <w:pPr>
              <w:rPr>
                <w:rFonts w:ascii="Times New Roman" w:hAnsi="Times New Roman" w:cs="Times New Roman"/>
                <w:sz w:val="24"/>
                <w:szCs w:val="24"/>
                <w:lang w:val="en-US"/>
              </w:rPr>
            </w:pPr>
          </w:p>
        </w:tc>
      </w:tr>
      <w:tr w:rsidR="003C12FF" w:rsidRPr="003C12FF" w14:paraId="3AB61364" w14:textId="77777777" w:rsidTr="00E95A29">
        <w:trPr>
          <w:trHeight w:val="300"/>
        </w:trPr>
        <w:tc>
          <w:tcPr>
            <w:tcW w:w="2567" w:type="dxa"/>
            <w:shd w:val="clear" w:color="auto" w:fill="auto"/>
            <w:noWrap/>
            <w:vAlign w:val="bottom"/>
            <w:hideMark/>
          </w:tcPr>
          <w:p w14:paraId="1838705C"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Designing</w:t>
            </w:r>
          </w:p>
        </w:tc>
        <w:tc>
          <w:tcPr>
            <w:tcW w:w="1136" w:type="dxa"/>
            <w:shd w:val="clear" w:color="auto" w:fill="auto"/>
            <w:noWrap/>
            <w:vAlign w:val="bottom"/>
            <w:hideMark/>
          </w:tcPr>
          <w:p w14:paraId="483B2F98"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150</w:t>
            </w:r>
          </w:p>
        </w:tc>
        <w:tc>
          <w:tcPr>
            <w:tcW w:w="1110" w:type="dxa"/>
            <w:shd w:val="clear" w:color="auto" w:fill="auto"/>
            <w:noWrap/>
            <w:vAlign w:val="bottom"/>
            <w:hideMark/>
          </w:tcPr>
          <w:p w14:paraId="219DC093"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15</w:t>
            </w:r>
          </w:p>
        </w:tc>
        <w:tc>
          <w:tcPr>
            <w:tcW w:w="1307" w:type="dxa"/>
            <w:shd w:val="clear" w:color="auto" w:fill="auto"/>
            <w:noWrap/>
            <w:vAlign w:val="bottom"/>
            <w:hideMark/>
          </w:tcPr>
          <w:p w14:paraId="3BF17F86"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2250</w:t>
            </w:r>
          </w:p>
        </w:tc>
      </w:tr>
      <w:tr w:rsidR="003C12FF" w:rsidRPr="003C12FF" w14:paraId="08B73594" w14:textId="77777777" w:rsidTr="00E95A29">
        <w:trPr>
          <w:trHeight w:val="300"/>
        </w:trPr>
        <w:tc>
          <w:tcPr>
            <w:tcW w:w="2567" w:type="dxa"/>
            <w:shd w:val="clear" w:color="auto" w:fill="auto"/>
            <w:noWrap/>
            <w:vAlign w:val="bottom"/>
            <w:hideMark/>
          </w:tcPr>
          <w:p w14:paraId="7612C9C1"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Testing</w:t>
            </w:r>
          </w:p>
        </w:tc>
        <w:tc>
          <w:tcPr>
            <w:tcW w:w="1136" w:type="dxa"/>
            <w:shd w:val="clear" w:color="auto" w:fill="auto"/>
            <w:noWrap/>
            <w:vAlign w:val="bottom"/>
            <w:hideMark/>
          </w:tcPr>
          <w:p w14:paraId="49D2D691"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200</w:t>
            </w:r>
          </w:p>
        </w:tc>
        <w:tc>
          <w:tcPr>
            <w:tcW w:w="1110" w:type="dxa"/>
            <w:shd w:val="clear" w:color="auto" w:fill="auto"/>
            <w:noWrap/>
            <w:vAlign w:val="bottom"/>
            <w:hideMark/>
          </w:tcPr>
          <w:p w14:paraId="387E506B"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20</w:t>
            </w:r>
          </w:p>
        </w:tc>
        <w:tc>
          <w:tcPr>
            <w:tcW w:w="1307" w:type="dxa"/>
            <w:shd w:val="clear" w:color="auto" w:fill="auto"/>
            <w:noWrap/>
            <w:vAlign w:val="bottom"/>
            <w:hideMark/>
          </w:tcPr>
          <w:p w14:paraId="60DFE73F"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4000</w:t>
            </w:r>
          </w:p>
        </w:tc>
      </w:tr>
      <w:tr w:rsidR="003C12FF" w:rsidRPr="003C12FF" w14:paraId="16532E48" w14:textId="77777777" w:rsidTr="00E95A29">
        <w:trPr>
          <w:trHeight w:val="300"/>
        </w:trPr>
        <w:tc>
          <w:tcPr>
            <w:tcW w:w="2567" w:type="dxa"/>
            <w:shd w:val="clear" w:color="auto" w:fill="auto"/>
            <w:noWrap/>
            <w:vAlign w:val="bottom"/>
            <w:hideMark/>
          </w:tcPr>
          <w:p w14:paraId="778F327F"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Programming</w:t>
            </w:r>
          </w:p>
        </w:tc>
        <w:tc>
          <w:tcPr>
            <w:tcW w:w="1136" w:type="dxa"/>
            <w:shd w:val="clear" w:color="auto" w:fill="auto"/>
            <w:noWrap/>
            <w:vAlign w:val="bottom"/>
            <w:hideMark/>
          </w:tcPr>
          <w:p w14:paraId="4B913A22"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500</w:t>
            </w:r>
          </w:p>
        </w:tc>
        <w:tc>
          <w:tcPr>
            <w:tcW w:w="1110" w:type="dxa"/>
            <w:shd w:val="clear" w:color="auto" w:fill="auto"/>
            <w:noWrap/>
            <w:vAlign w:val="bottom"/>
            <w:hideMark/>
          </w:tcPr>
          <w:p w14:paraId="1D6FF7E8"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40</w:t>
            </w:r>
          </w:p>
        </w:tc>
        <w:tc>
          <w:tcPr>
            <w:tcW w:w="1307" w:type="dxa"/>
            <w:shd w:val="clear" w:color="auto" w:fill="auto"/>
            <w:noWrap/>
            <w:vAlign w:val="bottom"/>
            <w:hideMark/>
          </w:tcPr>
          <w:p w14:paraId="6B8632AE"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20000</w:t>
            </w:r>
          </w:p>
        </w:tc>
      </w:tr>
      <w:tr w:rsidR="003C12FF" w:rsidRPr="003C12FF" w14:paraId="3781B468" w14:textId="77777777" w:rsidTr="00E95A29">
        <w:trPr>
          <w:trHeight w:val="300"/>
        </w:trPr>
        <w:tc>
          <w:tcPr>
            <w:tcW w:w="2567" w:type="dxa"/>
            <w:shd w:val="clear" w:color="auto" w:fill="auto"/>
            <w:noWrap/>
            <w:vAlign w:val="bottom"/>
            <w:hideMark/>
          </w:tcPr>
          <w:p w14:paraId="10233762"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Security</w:t>
            </w:r>
          </w:p>
        </w:tc>
        <w:tc>
          <w:tcPr>
            <w:tcW w:w="1136" w:type="dxa"/>
            <w:shd w:val="clear" w:color="auto" w:fill="auto"/>
            <w:noWrap/>
            <w:vAlign w:val="bottom"/>
            <w:hideMark/>
          </w:tcPr>
          <w:p w14:paraId="3210590F"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350</w:t>
            </w:r>
          </w:p>
        </w:tc>
        <w:tc>
          <w:tcPr>
            <w:tcW w:w="1110" w:type="dxa"/>
            <w:shd w:val="clear" w:color="auto" w:fill="auto"/>
            <w:noWrap/>
            <w:vAlign w:val="bottom"/>
            <w:hideMark/>
          </w:tcPr>
          <w:p w14:paraId="38355F9A"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10</w:t>
            </w:r>
          </w:p>
        </w:tc>
        <w:tc>
          <w:tcPr>
            <w:tcW w:w="1307" w:type="dxa"/>
            <w:shd w:val="clear" w:color="auto" w:fill="auto"/>
            <w:noWrap/>
            <w:vAlign w:val="bottom"/>
            <w:hideMark/>
          </w:tcPr>
          <w:p w14:paraId="72A177E6"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3500</w:t>
            </w:r>
          </w:p>
        </w:tc>
      </w:tr>
      <w:tr w:rsidR="003C12FF" w:rsidRPr="003C12FF" w14:paraId="00FB81EC" w14:textId="77777777" w:rsidTr="00E95A29">
        <w:trPr>
          <w:trHeight w:val="300"/>
        </w:trPr>
        <w:tc>
          <w:tcPr>
            <w:tcW w:w="2567" w:type="dxa"/>
            <w:shd w:val="clear" w:color="auto" w:fill="auto"/>
            <w:noWrap/>
            <w:vAlign w:val="bottom"/>
            <w:hideMark/>
          </w:tcPr>
          <w:p w14:paraId="05F2CB62" w14:textId="77777777" w:rsidR="003C12FF" w:rsidRPr="003C12FF" w:rsidRDefault="003C12FF" w:rsidP="003C12FF">
            <w:pPr>
              <w:rPr>
                <w:rFonts w:ascii="Times New Roman" w:hAnsi="Times New Roman" w:cs="Times New Roman"/>
                <w:sz w:val="24"/>
                <w:szCs w:val="24"/>
                <w:lang w:val="en-US"/>
              </w:rPr>
            </w:pPr>
          </w:p>
        </w:tc>
        <w:tc>
          <w:tcPr>
            <w:tcW w:w="1136" w:type="dxa"/>
            <w:shd w:val="clear" w:color="auto" w:fill="auto"/>
            <w:noWrap/>
            <w:vAlign w:val="bottom"/>
            <w:hideMark/>
          </w:tcPr>
          <w:p w14:paraId="4E711AA9" w14:textId="77777777" w:rsidR="003C12FF" w:rsidRPr="003C12FF" w:rsidRDefault="003C12FF" w:rsidP="003C12FF">
            <w:pPr>
              <w:rPr>
                <w:rFonts w:ascii="Times New Roman" w:hAnsi="Times New Roman" w:cs="Times New Roman"/>
                <w:sz w:val="24"/>
                <w:szCs w:val="24"/>
                <w:lang w:val="en-US"/>
              </w:rPr>
            </w:pPr>
          </w:p>
        </w:tc>
        <w:tc>
          <w:tcPr>
            <w:tcW w:w="1110" w:type="dxa"/>
            <w:shd w:val="clear" w:color="auto" w:fill="auto"/>
            <w:noWrap/>
            <w:vAlign w:val="bottom"/>
            <w:hideMark/>
          </w:tcPr>
          <w:p w14:paraId="641897BD" w14:textId="77777777" w:rsidR="003C12FF" w:rsidRPr="003C12FF" w:rsidRDefault="003C12FF" w:rsidP="003C12FF">
            <w:pPr>
              <w:rPr>
                <w:rFonts w:ascii="Times New Roman" w:hAnsi="Times New Roman" w:cs="Times New Roman"/>
                <w:sz w:val="24"/>
                <w:szCs w:val="24"/>
                <w:lang w:val="en-US"/>
              </w:rPr>
            </w:pPr>
          </w:p>
        </w:tc>
        <w:tc>
          <w:tcPr>
            <w:tcW w:w="1307" w:type="dxa"/>
            <w:shd w:val="clear" w:color="auto" w:fill="auto"/>
            <w:noWrap/>
            <w:vAlign w:val="bottom"/>
            <w:hideMark/>
          </w:tcPr>
          <w:p w14:paraId="1E821F67" w14:textId="77777777" w:rsidR="003C12FF" w:rsidRPr="003C12FF" w:rsidRDefault="003C12FF" w:rsidP="003C12FF">
            <w:pPr>
              <w:rPr>
                <w:rFonts w:ascii="Times New Roman" w:hAnsi="Times New Roman" w:cs="Times New Roman"/>
                <w:sz w:val="24"/>
                <w:szCs w:val="24"/>
                <w:lang w:val="en-US"/>
              </w:rPr>
            </w:pPr>
          </w:p>
        </w:tc>
      </w:tr>
      <w:tr w:rsidR="003C12FF" w:rsidRPr="003C12FF" w14:paraId="790E7E49" w14:textId="77777777" w:rsidTr="00E95A29">
        <w:trPr>
          <w:trHeight w:val="300"/>
        </w:trPr>
        <w:tc>
          <w:tcPr>
            <w:tcW w:w="2567" w:type="dxa"/>
            <w:shd w:val="clear" w:color="auto" w:fill="auto"/>
            <w:noWrap/>
            <w:vAlign w:val="bottom"/>
            <w:hideMark/>
          </w:tcPr>
          <w:p w14:paraId="4BB3E37F" w14:textId="77777777" w:rsidR="003C12FF" w:rsidRPr="003C12FF" w:rsidRDefault="003C12FF" w:rsidP="003C12FF">
            <w:pPr>
              <w:rPr>
                <w:rFonts w:ascii="Times New Roman" w:hAnsi="Times New Roman" w:cs="Times New Roman"/>
                <w:b/>
                <w:bCs/>
                <w:sz w:val="24"/>
                <w:szCs w:val="24"/>
                <w:lang w:val="en-US"/>
              </w:rPr>
            </w:pPr>
            <w:r w:rsidRPr="003C12FF">
              <w:rPr>
                <w:rFonts w:ascii="Times New Roman" w:hAnsi="Times New Roman" w:cs="Times New Roman"/>
                <w:b/>
                <w:bCs/>
                <w:sz w:val="24"/>
                <w:szCs w:val="24"/>
                <w:lang w:val="en-US"/>
              </w:rPr>
              <w:t>Employee expenses</w:t>
            </w:r>
          </w:p>
        </w:tc>
        <w:tc>
          <w:tcPr>
            <w:tcW w:w="1136" w:type="dxa"/>
            <w:shd w:val="clear" w:color="auto" w:fill="auto"/>
            <w:noWrap/>
            <w:vAlign w:val="bottom"/>
            <w:hideMark/>
          </w:tcPr>
          <w:p w14:paraId="4F2B51C8" w14:textId="77777777" w:rsidR="003C12FF" w:rsidRPr="003C12FF" w:rsidRDefault="003C12FF" w:rsidP="003C12FF">
            <w:pPr>
              <w:rPr>
                <w:rFonts w:ascii="Times New Roman" w:hAnsi="Times New Roman" w:cs="Times New Roman"/>
                <w:b/>
                <w:bCs/>
                <w:sz w:val="24"/>
                <w:szCs w:val="24"/>
                <w:lang w:val="en-US"/>
              </w:rPr>
            </w:pPr>
          </w:p>
        </w:tc>
        <w:tc>
          <w:tcPr>
            <w:tcW w:w="1110" w:type="dxa"/>
            <w:shd w:val="clear" w:color="auto" w:fill="auto"/>
            <w:noWrap/>
            <w:vAlign w:val="bottom"/>
            <w:hideMark/>
          </w:tcPr>
          <w:p w14:paraId="4BED585F" w14:textId="77777777" w:rsidR="003C12FF" w:rsidRPr="003C12FF" w:rsidRDefault="003C12FF" w:rsidP="003C12FF">
            <w:pPr>
              <w:rPr>
                <w:rFonts w:ascii="Times New Roman" w:hAnsi="Times New Roman" w:cs="Times New Roman"/>
                <w:sz w:val="24"/>
                <w:szCs w:val="24"/>
                <w:lang w:val="en-US"/>
              </w:rPr>
            </w:pPr>
          </w:p>
        </w:tc>
        <w:tc>
          <w:tcPr>
            <w:tcW w:w="1307" w:type="dxa"/>
            <w:shd w:val="clear" w:color="auto" w:fill="auto"/>
            <w:noWrap/>
            <w:vAlign w:val="bottom"/>
            <w:hideMark/>
          </w:tcPr>
          <w:p w14:paraId="6B6411DF" w14:textId="77777777" w:rsidR="003C12FF" w:rsidRPr="003C12FF" w:rsidRDefault="003C12FF" w:rsidP="003C12FF">
            <w:pPr>
              <w:rPr>
                <w:rFonts w:ascii="Times New Roman" w:hAnsi="Times New Roman" w:cs="Times New Roman"/>
                <w:sz w:val="24"/>
                <w:szCs w:val="24"/>
                <w:lang w:val="en-US"/>
              </w:rPr>
            </w:pPr>
          </w:p>
        </w:tc>
      </w:tr>
      <w:tr w:rsidR="003C12FF" w:rsidRPr="003C12FF" w14:paraId="43BFFDDE" w14:textId="77777777" w:rsidTr="00E95A29">
        <w:trPr>
          <w:trHeight w:val="300"/>
        </w:trPr>
        <w:tc>
          <w:tcPr>
            <w:tcW w:w="2567" w:type="dxa"/>
            <w:shd w:val="clear" w:color="auto" w:fill="auto"/>
            <w:noWrap/>
            <w:vAlign w:val="bottom"/>
            <w:hideMark/>
          </w:tcPr>
          <w:p w14:paraId="3C0FB479"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Salary</w:t>
            </w:r>
          </w:p>
        </w:tc>
        <w:tc>
          <w:tcPr>
            <w:tcW w:w="1136" w:type="dxa"/>
            <w:shd w:val="clear" w:color="auto" w:fill="auto"/>
            <w:noWrap/>
            <w:vAlign w:val="bottom"/>
            <w:hideMark/>
          </w:tcPr>
          <w:p w14:paraId="418B6CD5"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150</w:t>
            </w:r>
          </w:p>
        </w:tc>
        <w:tc>
          <w:tcPr>
            <w:tcW w:w="1110" w:type="dxa"/>
            <w:shd w:val="clear" w:color="auto" w:fill="auto"/>
            <w:noWrap/>
            <w:vAlign w:val="bottom"/>
            <w:hideMark/>
          </w:tcPr>
          <w:p w14:paraId="1CDB1048"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40</w:t>
            </w:r>
          </w:p>
        </w:tc>
        <w:tc>
          <w:tcPr>
            <w:tcW w:w="1307" w:type="dxa"/>
            <w:shd w:val="clear" w:color="auto" w:fill="auto"/>
            <w:noWrap/>
            <w:vAlign w:val="bottom"/>
            <w:hideMark/>
          </w:tcPr>
          <w:p w14:paraId="1B0C5906"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6000</w:t>
            </w:r>
          </w:p>
        </w:tc>
      </w:tr>
      <w:tr w:rsidR="003C12FF" w:rsidRPr="003C12FF" w14:paraId="5096548B" w14:textId="77777777" w:rsidTr="00E95A29">
        <w:trPr>
          <w:trHeight w:val="300"/>
        </w:trPr>
        <w:tc>
          <w:tcPr>
            <w:tcW w:w="2567" w:type="dxa"/>
            <w:shd w:val="clear" w:color="auto" w:fill="auto"/>
            <w:noWrap/>
            <w:vAlign w:val="bottom"/>
            <w:hideMark/>
          </w:tcPr>
          <w:p w14:paraId="377AFA73"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Training</w:t>
            </w:r>
          </w:p>
        </w:tc>
        <w:tc>
          <w:tcPr>
            <w:tcW w:w="1136" w:type="dxa"/>
            <w:shd w:val="clear" w:color="auto" w:fill="auto"/>
            <w:noWrap/>
            <w:vAlign w:val="bottom"/>
            <w:hideMark/>
          </w:tcPr>
          <w:p w14:paraId="03E6EE97"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100</w:t>
            </w:r>
          </w:p>
        </w:tc>
        <w:tc>
          <w:tcPr>
            <w:tcW w:w="1110" w:type="dxa"/>
            <w:shd w:val="clear" w:color="auto" w:fill="auto"/>
            <w:noWrap/>
            <w:vAlign w:val="bottom"/>
            <w:hideMark/>
          </w:tcPr>
          <w:p w14:paraId="4D5BBE0B"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50</w:t>
            </w:r>
          </w:p>
        </w:tc>
        <w:tc>
          <w:tcPr>
            <w:tcW w:w="1307" w:type="dxa"/>
            <w:shd w:val="clear" w:color="auto" w:fill="auto"/>
            <w:noWrap/>
            <w:vAlign w:val="bottom"/>
            <w:hideMark/>
          </w:tcPr>
          <w:p w14:paraId="539685C2"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5000</w:t>
            </w:r>
          </w:p>
        </w:tc>
      </w:tr>
      <w:tr w:rsidR="003C12FF" w:rsidRPr="003C12FF" w14:paraId="1D2FD50B" w14:textId="77777777" w:rsidTr="00E95A29">
        <w:trPr>
          <w:trHeight w:val="300"/>
        </w:trPr>
        <w:tc>
          <w:tcPr>
            <w:tcW w:w="4813" w:type="dxa"/>
            <w:gridSpan w:val="3"/>
            <w:shd w:val="clear" w:color="auto" w:fill="auto"/>
            <w:noWrap/>
            <w:vAlign w:val="bottom"/>
            <w:hideMark/>
          </w:tcPr>
          <w:p w14:paraId="32363602"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Total cost</w:t>
            </w:r>
          </w:p>
        </w:tc>
        <w:tc>
          <w:tcPr>
            <w:tcW w:w="1307" w:type="dxa"/>
            <w:shd w:val="clear" w:color="auto" w:fill="auto"/>
            <w:noWrap/>
            <w:vAlign w:val="bottom"/>
            <w:hideMark/>
          </w:tcPr>
          <w:p w14:paraId="64C2B893" w14:textId="77777777" w:rsidR="003C12FF" w:rsidRPr="003C12FF" w:rsidRDefault="003C12FF" w:rsidP="003C12FF">
            <w:pPr>
              <w:rPr>
                <w:rFonts w:ascii="Times New Roman" w:hAnsi="Times New Roman" w:cs="Times New Roman"/>
                <w:sz w:val="24"/>
                <w:szCs w:val="24"/>
                <w:lang w:val="en-US"/>
              </w:rPr>
            </w:pPr>
            <w:r w:rsidRPr="003C12FF">
              <w:rPr>
                <w:rFonts w:ascii="Times New Roman" w:hAnsi="Times New Roman" w:cs="Times New Roman"/>
                <w:sz w:val="24"/>
                <w:szCs w:val="24"/>
                <w:lang w:val="en-US"/>
              </w:rPr>
              <w:t>49985</w:t>
            </w:r>
          </w:p>
        </w:tc>
      </w:tr>
    </w:tbl>
    <w:p w14:paraId="1A079281" w14:textId="10C12439" w:rsidR="003C12FF" w:rsidRDefault="003C12FF">
      <w:pPr>
        <w:rPr>
          <w:rFonts w:ascii="Times New Roman" w:hAnsi="Times New Roman" w:cs="Times New Roman"/>
          <w:sz w:val="24"/>
          <w:szCs w:val="24"/>
        </w:rPr>
      </w:pPr>
    </w:p>
    <w:p w14:paraId="5FC70B2A" w14:textId="083D2351" w:rsidR="003C12FF" w:rsidRPr="003C12FF" w:rsidRDefault="003C12FF" w:rsidP="003C12FF">
      <w:pPr>
        <w:rPr>
          <w:rFonts w:ascii="Times New Roman" w:hAnsi="Times New Roman" w:cs="Times New Roman"/>
          <w:sz w:val="24"/>
          <w:szCs w:val="24"/>
        </w:rPr>
      </w:pPr>
      <w:r>
        <w:rPr>
          <w:rFonts w:ascii="Times New Roman" w:hAnsi="Times New Roman" w:cs="Times New Roman"/>
          <w:sz w:val="24"/>
          <w:szCs w:val="24"/>
          <w:lang w:val="en-GB"/>
        </w:rPr>
        <w:t xml:space="preserve">          </w:t>
      </w:r>
      <w:r w:rsidRPr="003C12FF">
        <w:rPr>
          <w:rFonts w:ascii="Times New Roman" w:hAnsi="Times New Roman" w:cs="Times New Roman"/>
          <w:sz w:val="24"/>
          <w:szCs w:val="24"/>
        </w:rPr>
        <w:t xml:space="preserve">The above mentioned table indicates that estimated cost for this project is around 49985 pounds. This figure is nearly to 50k pounds. In this aspect, it is important for project manager to keep the cost of operations lower as much as possible. </w:t>
      </w:r>
    </w:p>
    <w:p w14:paraId="72044044" w14:textId="77777777" w:rsidR="003C12FF" w:rsidRPr="003C12FF" w:rsidRDefault="003C12FF" w:rsidP="003C12FF">
      <w:pPr>
        <w:rPr>
          <w:rFonts w:ascii="Times New Roman" w:hAnsi="Times New Roman" w:cs="Times New Roman"/>
          <w:sz w:val="24"/>
          <w:szCs w:val="24"/>
        </w:rPr>
      </w:pPr>
    </w:p>
    <w:p w14:paraId="28227421" w14:textId="77777777" w:rsidR="003C12FF" w:rsidRPr="003C12FF" w:rsidRDefault="003C12FF" w:rsidP="003C12FF">
      <w:pPr>
        <w:rPr>
          <w:rFonts w:ascii="Times New Roman" w:hAnsi="Times New Roman" w:cs="Times New Roman"/>
          <w:sz w:val="24"/>
          <w:szCs w:val="24"/>
        </w:rPr>
      </w:pPr>
      <w:r w:rsidRPr="003C12FF">
        <w:rPr>
          <w:rFonts w:ascii="Times New Roman" w:hAnsi="Times New Roman" w:cs="Times New Roman"/>
          <w:b/>
          <w:bCs/>
          <w:sz w:val="24"/>
          <w:szCs w:val="24"/>
        </w:rPr>
        <w:lastRenderedPageBreak/>
        <w:t>•</w:t>
      </w:r>
      <w:r w:rsidRPr="003C12FF">
        <w:rPr>
          <w:rFonts w:ascii="Times New Roman" w:hAnsi="Times New Roman" w:cs="Times New Roman"/>
          <w:sz w:val="24"/>
          <w:szCs w:val="24"/>
        </w:rPr>
        <w:tab/>
        <w:t xml:space="preserve">Estimated benefit: It is defined as a value that can be generated through a project in upcoming time period (Alnaggar and Pitt, 2019). This depends on quality of project that how well a project is completed. If a project is completed in an effective manner than there becomes a strong possibility of higher return. In the context of above company’s project, the estimated benefit is around 65000 pounds. </w:t>
      </w:r>
    </w:p>
    <w:p w14:paraId="4CCDE08B" w14:textId="77777777" w:rsidR="003C12FF" w:rsidRPr="003C12FF" w:rsidRDefault="003C12FF" w:rsidP="003C12FF">
      <w:pPr>
        <w:rPr>
          <w:rFonts w:ascii="Times New Roman" w:hAnsi="Times New Roman" w:cs="Times New Roman"/>
          <w:sz w:val="24"/>
          <w:szCs w:val="24"/>
        </w:rPr>
      </w:pPr>
    </w:p>
    <w:p w14:paraId="112C0413" w14:textId="258773C3" w:rsidR="003C12FF" w:rsidRPr="003C12FF" w:rsidRDefault="003C12FF" w:rsidP="003C12FF">
      <w:pPr>
        <w:rPr>
          <w:rFonts w:ascii="Times New Roman" w:hAnsi="Times New Roman" w:cs="Times New Roman"/>
          <w:sz w:val="24"/>
          <w:szCs w:val="24"/>
        </w:rPr>
      </w:pPr>
      <w:r>
        <w:rPr>
          <w:rFonts w:ascii="Times New Roman" w:hAnsi="Times New Roman" w:cs="Times New Roman"/>
          <w:sz w:val="24"/>
          <w:szCs w:val="24"/>
          <w:lang w:val="en-GB"/>
        </w:rPr>
        <w:t xml:space="preserve">     </w:t>
      </w:r>
      <w:r w:rsidRPr="003C12FF">
        <w:rPr>
          <w:rFonts w:ascii="Times New Roman" w:hAnsi="Times New Roman" w:cs="Times New Roman"/>
          <w:sz w:val="24"/>
          <w:szCs w:val="24"/>
        </w:rPr>
        <w:t>Cost benefit analysis: PV of estimated benefit / PV of estimated cost</w:t>
      </w:r>
    </w:p>
    <w:p w14:paraId="5C975913" w14:textId="4E4B9F96" w:rsidR="003C12FF" w:rsidRDefault="003C12FF" w:rsidP="003C12FF">
      <w:pPr>
        <w:rPr>
          <w:rFonts w:ascii="Times New Roman" w:hAnsi="Times New Roman" w:cs="Times New Roman"/>
          <w:sz w:val="24"/>
          <w:szCs w:val="24"/>
        </w:rPr>
      </w:pPr>
      <w:r>
        <w:rPr>
          <w:rFonts w:ascii="Times New Roman" w:hAnsi="Times New Roman" w:cs="Times New Roman"/>
          <w:sz w:val="24"/>
          <w:szCs w:val="24"/>
          <w:lang w:val="en-GB"/>
        </w:rPr>
        <w:t xml:space="preserve">     </w:t>
      </w:r>
      <w:r w:rsidRPr="003C12FF">
        <w:rPr>
          <w:rFonts w:ascii="Times New Roman" w:hAnsi="Times New Roman" w:cs="Times New Roman"/>
          <w:sz w:val="24"/>
          <w:szCs w:val="24"/>
        </w:rPr>
        <w:t>In the context of above project, there are below mentioned data on the basis of that value of cost benefit analysis is computed in such manner</w:t>
      </w:r>
    </w:p>
    <w:p w14:paraId="46361456" w14:textId="77777777" w:rsidR="003C12FF" w:rsidRDefault="003C12FF" w:rsidP="003C12FF">
      <w:pPr>
        <w:rPr>
          <w:rFonts w:ascii="Times New Roman" w:hAnsi="Times New Roman" w:cs="Times New Roman"/>
          <w:sz w:val="24"/>
          <w:szCs w:val="24"/>
        </w:rPr>
      </w:pPr>
    </w:p>
    <w:tbl>
      <w:tblPr>
        <w:tblStyle w:val="TableGrid"/>
        <w:tblW w:w="0" w:type="auto"/>
        <w:tblInd w:w="720" w:type="dxa"/>
        <w:tblLook w:val="04A0" w:firstRow="1" w:lastRow="0" w:firstColumn="1" w:lastColumn="0" w:noHBand="0" w:noVBand="1"/>
      </w:tblPr>
      <w:tblGrid>
        <w:gridCol w:w="4189"/>
        <w:gridCol w:w="4153"/>
      </w:tblGrid>
      <w:tr w:rsidR="003C12FF" w:rsidRPr="003C12FF" w14:paraId="7F6C93CD" w14:textId="77777777" w:rsidTr="00E95A29">
        <w:tc>
          <w:tcPr>
            <w:tcW w:w="4675" w:type="dxa"/>
          </w:tcPr>
          <w:p w14:paraId="4906EA49" w14:textId="77777777" w:rsidR="003C12FF" w:rsidRPr="003C12FF" w:rsidRDefault="003C12FF" w:rsidP="003C12FF">
            <w:pPr>
              <w:spacing w:after="160"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Estimated cost</w:t>
            </w:r>
          </w:p>
        </w:tc>
        <w:tc>
          <w:tcPr>
            <w:tcW w:w="4675" w:type="dxa"/>
          </w:tcPr>
          <w:p w14:paraId="2956BBBA" w14:textId="77777777" w:rsidR="003C12FF" w:rsidRPr="003C12FF" w:rsidRDefault="003C12FF" w:rsidP="003C12FF">
            <w:pPr>
              <w:spacing w:after="160"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49985 Pounds</w:t>
            </w:r>
          </w:p>
        </w:tc>
      </w:tr>
      <w:tr w:rsidR="003C12FF" w:rsidRPr="003C12FF" w14:paraId="667245C2" w14:textId="77777777" w:rsidTr="00E95A29">
        <w:tc>
          <w:tcPr>
            <w:tcW w:w="4675" w:type="dxa"/>
          </w:tcPr>
          <w:p w14:paraId="036F1963" w14:textId="77777777" w:rsidR="003C12FF" w:rsidRPr="003C12FF" w:rsidRDefault="003C12FF" w:rsidP="003C12FF">
            <w:pPr>
              <w:spacing w:after="160"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Estimated benefit</w:t>
            </w:r>
          </w:p>
        </w:tc>
        <w:tc>
          <w:tcPr>
            <w:tcW w:w="4675" w:type="dxa"/>
          </w:tcPr>
          <w:p w14:paraId="582D8C75" w14:textId="77777777" w:rsidR="003C12FF" w:rsidRPr="003C12FF" w:rsidRDefault="003C12FF" w:rsidP="003C12FF">
            <w:pPr>
              <w:spacing w:after="160"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65000 pounds</w:t>
            </w:r>
          </w:p>
        </w:tc>
      </w:tr>
      <w:tr w:rsidR="003C12FF" w:rsidRPr="003C12FF" w14:paraId="60283764" w14:textId="77777777" w:rsidTr="00E95A29">
        <w:tc>
          <w:tcPr>
            <w:tcW w:w="4675" w:type="dxa"/>
          </w:tcPr>
          <w:p w14:paraId="48EB1AD6" w14:textId="77777777" w:rsidR="003C12FF" w:rsidRPr="003C12FF" w:rsidRDefault="003C12FF" w:rsidP="003C12FF">
            <w:pPr>
              <w:spacing w:after="160"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Cost of capital</w:t>
            </w:r>
          </w:p>
        </w:tc>
        <w:tc>
          <w:tcPr>
            <w:tcW w:w="4675" w:type="dxa"/>
          </w:tcPr>
          <w:p w14:paraId="7E716B24" w14:textId="77777777" w:rsidR="003C12FF" w:rsidRPr="003C12FF" w:rsidRDefault="003C12FF" w:rsidP="003C12FF">
            <w:pPr>
              <w:spacing w:after="160"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10%</w:t>
            </w:r>
          </w:p>
        </w:tc>
      </w:tr>
    </w:tbl>
    <w:p w14:paraId="4532CD9D" w14:textId="23B6EEBA" w:rsidR="003C12FF" w:rsidRDefault="003C12FF" w:rsidP="003C12FF">
      <w:pPr>
        <w:rPr>
          <w:rFonts w:ascii="Times New Roman" w:hAnsi="Times New Roman" w:cs="Times New Roman"/>
          <w:sz w:val="24"/>
          <w:szCs w:val="24"/>
        </w:rPr>
      </w:pPr>
    </w:p>
    <w:p w14:paraId="3BF113FC" w14:textId="2A989027" w:rsidR="003C12FF" w:rsidRDefault="003C12FF" w:rsidP="003C12FF">
      <w:pPr>
        <w:rPr>
          <w:rFonts w:ascii="Times New Roman" w:hAnsi="Times New Roman" w:cs="Times New Roman"/>
          <w:sz w:val="24"/>
          <w:szCs w:val="24"/>
        </w:rPr>
      </w:pPr>
    </w:p>
    <w:p w14:paraId="137FD4C5" w14:textId="77777777" w:rsidR="003C12FF" w:rsidRPr="003C12FF" w:rsidRDefault="003C12FF" w:rsidP="003C12FF">
      <w:pPr>
        <w:rPr>
          <w:rFonts w:ascii="Times New Roman" w:hAnsi="Times New Roman" w:cs="Times New Roman"/>
          <w:sz w:val="24"/>
          <w:szCs w:val="24"/>
        </w:rPr>
      </w:pPr>
      <w:r w:rsidRPr="003C12FF">
        <w:rPr>
          <w:rFonts w:ascii="Times New Roman" w:hAnsi="Times New Roman" w:cs="Times New Roman"/>
          <w:sz w:val="24"/>
          <w:szCs w:val="24"/>
        </w:rPr>
        <w:t>PV of estimated cost:</w:t>
      </w:r>
    </w:p>
    <w:p w14:paraId="2A124B21" w14:textId="77777777" w:rsidR="003C12FF" w:rsidRPr="003C12FF" w:rsidRDefault="003C12FF" w:rsidP="003C12FF">
      <w:pPr>
        <w:rPr>
          <w:rFonts w:ascii="Times New Roman" w:hAnsi="Times New Roman" w:cs="Times New Roman"/>
          <w:sz w:val="24"/>
          <w:szCs w:val="24"/>
        </w:rPr>
      </w:pPr>
      <w:r w:rsidRPr="003C12FF">
        <w:rPr>
          <w:rFonts w:ascii="Times New Roman" w:hAnsi="Times New Roman" w:cs="Times New Roman"/>
          <w:sz w:val="24"/>
          <w:szCs w:val="24"/>
        </w:rPr>
        <w:t>49985/ (1+10%)</w:t>
      </w:r>
    </w:p>
    <w:p w14:paraId="1AD9085B" w14:textId="77777777" w:rsidR="003C12FF" w:rsidRPr="003C12FF" w:rsidRDefault="003C12FF" w:rsidP="003C12FF">
      <w:pPr>
        <w:rPr>
          <w:rFonts w:ascii="Times New Roman" w:hAnsi="Times New Roman" w:cs="Times New Roman"/>
          <w:sz w:val="24"/>
          <w:szCs w:val="24"/>
        </w:rPr>
      </w:pPr>
      <w:r w:rsidRPr="003C12FF">
        <w:rPr>
          <w:rFonts w:ascii="Times New Roman" w:hAnsi="Times New Roman" w:cs="Times New Roman"/>
          <w:sz w:val="24"/>
          <w:szCs w:val="24"/>
        </w:rPr>
        <w:t>= 45440.91 Pounds</w:t>
      </w:r>
    </w:p>
    <w:p w14:paraId="13225CF5" w14:textId="77777777" w:rsidR="003C12FF" w:rsidRPr="003C12FF" w:rsidRDefault="003C12FF" w:rsidP="003C12FF">
      <w:pPr>
        <w:rPr>
          <w:rFonts w:ascii="Times New Roman" w:hAnsi="Times New Roman" w:cs="Times New Roman"/>
          <w:sz w:val="24"/>
          <w:szCs w:val="24"/>
        </w:rPr>
      </w:pPr>
    </w:p>
    <w:p w14:paraId="2854EAF0" w14:textId="77777777" w:rsidR="003C12FF" w:rsidRPr="003C12FF" w:rsidRDefault="003C12FF" w:rsidP="003C12FF">
      <w:pPr>
        <w:rPr>
          <w:rFonts w:ascii="Times New Roman" w:hAnsi="Times New Roman" w:cs="Times New Roman"/>
          <w:sz w:val="24"/>
          <w:szCs w:val="24"/>
        </w:rPr>
      </w:pPr>
      <w:r w:rsidRPr="003C12FF">
        <w:rPr>
          <w:rFonts w:ascii="Times New Roman" w:hAnsi="Times New Roman" w:cs="Times New Roman"/>
          <w:sz w:val="24"/>
          <w:szCs w:val="24"/>
        </w:rPr>
        <w:t>PV of estimated benefit:</w:t>
      </w:r>
    </w:p>
    <w:p w14:paraId="5CC5BB0C" w14:textId="77777777" w:rsidR="003C12FF" w:rsidRPr="003C12FF" w:rsidRDefault="003C12FF" w:rsidP="003C12FF">
      <w:pPr>
        <w:rPr>
          <w:rFonts w:ascii="Times New Roman" w:hAnsi="Times New Roman" w:cs="Times New Roman"/>
          <w:sz w:val="24"/>
          <w:szCs w:val="24"/>
        </w:rPr>
      </w:pPr>
      <w:r w:rsidRPr="003C12FF">
        <w:rPr>
          <w:rFonts w:ascii="Times New Roman" w:hAnsi="Times New Roman" w:cs="Times New Roman"/>
          <w:sz w:val="24"/>
          <w:szCs w:val="24"/>
        </w:rPr>
        <w:t>65000/ (1+10%)</w:t>
      </w:r>
    </w:p>
    <w:p w14:paraId="28A5AE9A" w14:textId="77777777" w:rsidR="003C12FF" w:rsidRPr="003C12FF" w:rsidRDefault="003C12FF" w:rsidP="003C12FF">
      <w:pPr>
        <w:rPr>
          <w:rFonts w:ascii="Times New Roman" w:hAnsi="Times New Roman" w:cs="Times New Roman"/>
          <w:sz w:val="24"/>
          <w:szCs w:val="24"/>
        </w:rPr>
      </w:pPr>
      <w:r w:rsidRPr="003C12FF">
        <w:rPr>
          <w:rFonts w:ascii="Times New Roman" w:hAnsi="Times New Roman" w:cs="Times New Roman"/>
          <w:sz w:val="24"/>
          <w:szCs w:val="24"/>
        </w:rPr>
        <w:t>= 59090.91 Pounds</w:t>
      </w:r>
    </w:p>
    <w:p w14:paraId="77280B5B" w14:textId="77777777" w:rsidR="003C12FF" w:rsidRPr="003C12FF" w:rsidRDefault="003C12FF" w:rsidP="003C12FF">
      <w:pPr>
        <w:rPr>
          <w:rFonts w:ascii="Times New Roman" w:hAnsi="Times New Roman" w:cs="Times New Roman"/>
          <w:sz w:val="24"/>
          <w:szCs w:val="24"/>
        </w:rPr>
      </w:pPr>
    </w:p>
    <w:p w14:paraId="564891DA" w14:textId="77777777" w:rsidR="003C12FF" w:rsidRPr="003C12FF" w:rsidRDefault="003C12FF" w:rsidP="003C12FF">
      <w:pPr>
        <w:rPr>
          <w:rFonts w:ascii="Times New Roman" w:hAnsi="Times New Roman" w:cs="Times New Roman"/>
          <w:sz w:val="24"/>
          <w:szCs w:val="24"/>
        </w:rPr>
      </w:pPr>
      <w:r w:rsidRPr="003C12FF">
        <w:rPr>
          <w:rFonts w:ascii="Times New Roman" w:hAnsi="Times New Roman" w:cs="Times New Roman"/>
          <w:sz w:val="24"/>
          <w:szCs w:val="24"/>
        </w:rPr>
        <w:t>Cost benefit analysis: 59090.91/45440.91</w:t>
      </w:r>
    </w:p>
    <w:p w14:paraId="39103256" w14:textId="77777777" w:rsidR="003C12FF" w:rsidRPr="003C12FF" w:rsidRDefault="003C12FF" w:rsidP="003C12FF">
      <w:pPr>
        <w:rPr>
          <w:rFonts w:ascii="Times New Roman" w:hAnsi="Times New Roman" w:cs="Times New Roman"/>
          <w:sz w:val="24"/>
          <w:szCs w:val="24"/>
        </w:rPr>
      </w:pPr>
      <w:r w:rsidRPr="003C12FF">
        <w:rPr>
          <w:rFonts w:ascii="Times New Roman" w:hAnsi="Times New Roman" w:cs="Times New Roman"/>
          <w:sz w:val="24"/>
          <w:szCs w:val="24"/>
        </w:rPr>
        <w:t>= 1.30</w:t>
      </w:r>
    </w:p>
    <w:p w14:paraId="3D67D46D" w14:textId="77777777" w:rsidR="003C12FF" w:rsidRPr="003C12FF" w:rsidRDefault="003C12FF" w:rsidP="003C12FF">
      <w:pPr>
        <w:rPr>
          <w:rFonts w:ascii="Times New Roman" w:hAnsi="Times New Roman" w:cs="Times New Roman"/>
          <w:sz w:val="24"/>
          <w:szCs w:val="24"/>
        </w:rPr>
      </w:pPr>
    </w:p>
    <w:p w14:paraId="534D2281" w14:textId="78F18BC1" w:rsidR="003C12FF" w:rsidRPr="003C12FF" w:rsidRDefault="003C12FF" w:rsidP="003C12FF">
      <w:pPr>
        <w:rPr>
          <w:rFonts w:ascii="Times New Roman" w:hAnsi="Times New Roman" w:cs="Times New Roman"/>
          <w:sz w:val="24"/>
          <w:szCs w:val="24"/>
        </w:rPr>
      </w:pPr>
      <w:r>
        <w:rPr>
          <w:rFonts w:ascii="Times New Roman" w:hAnsi="Times New Roman" w:cs="Times New Roman"/>
          <w:sz w:val="24"/>
          <w:szCs w:val="24"/>
          <w:lang w:val="en-GB"/>
        </w:rPr>
        <w:t xml:space="preserve">         </w:t>
      </w:r>
      <w:r w:rsidRPr="003C12FF">
        <w:rPr>
          <w:rFonts w:ascii="Times New Roman" w:hAnsi="Times New Roman" w:cs="Times New Roman"/>
          <w:sz w:val="24"/>
          <w:szCs w:val="24"/>
        </w:rPr>
        <w:t xml:space="preserve">On the basis of above done cost-benefit analysis, this can be find out that project will be viable for above company. It is so because value of cost benefit analysis is positive and they may generate higher revenues in upcoming time period. </w:t>
      </w:r>
    </w:p>
    <w:p w14:paraId="51317E96" w14:textId="77777777" w:rsidR="003C12FF" w:rsidRPr="003C12FF" w:rsidRDefault="003C12FF" w:rsidP="003C12FF">
      <w:pPr>
        <w:rPr>
          <w:rFonts w:ascii="Times New Roman" w:hAnsi="Times New Roman" w:cs="Times New Roman"/>
          <w:sz w:val="24"/>
          <w:szCs w:val="24"/>
        </w:rPr>
      </w:pPr>
    </w:p>
    <w:p w14:paraId="39DEE755" w14:textId="28702F1B" w:rsidR="003C12FF" w:rsidRDefault="003C12FF" w:rsidP="003C12FF">
      <w:pPr>
        <w:rPr>
          <w:rFonts w:ascii="Times New Roman" w:hAnsi="Times New Roman" w:cs="Times New Roman"/>
          <w:sz w:val="24"/>
          <w:szCs w:val="24"/>
        </w:rPr>
      </w:pPr>
      <w:r w:rsidRPr="003C12FF">
        <w:rPr>
          <w:rFonts w:ascii="Times New Roman" w:hAnsi="Times New Roman" w:cs="Times New Roman"/>
          <w:b/>
          <w:bCs/>
          <w:sz w:val="24"/>
          <w:szCs w:val="24"/>
        </w:rPr>
        <w:t>•</w:t>
      </w:r>
      <w:r w:rsidRPr="003C12FF">
        <w:rPr>
          <w:rFonts w:ascii="Times New Roman" w:hAnsi="Times New Roman" w:cs="Times New Roman"/>
          <w:sz w:val="24"/>
          <w:szCs w:val="24"/>
        </w:rPr>
        <w:tab/>
        <w:t xml:space="preserve">Stakeholder analysis: The term stakeholder analysis can be defined as a systematic process of identifying all interested parties of a project along with their need for project (Pollard, 2019). In this type of analysis, impact of each stakeholder on success of project is </w:t>
      </w:r>
      <w:r w:rsidRPr="003C12FF">
        <w:rPr>
          <w:rFonts w:ascii="Times New Roman" w:hAnsi="Times New Roman" w:cs="Times New Roman"/>
          <w:sz w:val="24"/>
          <w:szCs w:val="24"/>
        </w:rPr>
        <w:lastRenderedPageBreak/>
        <w:t>evaluated in detailed manner. Herein, below a stakeholder analysis plan is prepared in such manner that is as follows:</w:t>
      </w:r>
    </w:p>
    <w:p w14:paraId="72CBE35D" w14:textId="12DE6EB5" w:rsidR="003C12FF" w:rsidRDefault="003C12FF" w:rsidP="003C12FF">
      <w:pPr>
        <w:rPr>
          <w:rFonts w:ascii="Times New Roman" w:hAnsi="Times New Roman" w:cs="Times New Roman"/>
          <w:sz w:val="24"/>
          <w:szCs w:val="24"/>
        </w:rPr>
      </w:pPr>
    </w:p>
    <w:p w14:paraId="7A49DC68" w14:textId="77777777" w:rsidR="003C12FF" w:rsidRDefault="003C12FF" w:rsidP="003C12FF">
      <w:pPr>
        <w:rPr>
          <w:rFonts w:ascii="Times New Roman" w:hAnsi="Times New Roman" w:cs="Times New Roman"/>
          <w:sz w:val="24"/>
          <w:szCs w:val="24"/>
        </w:rPr>
      </w:pPr>
    </w:p>
    <w:tbl>
      <w:tblPr>
        <w:tblStyle w:val="TableGrid"/>
        <w:tblW w:w="0" w:type="auto"/>
        <w:tblInd w:w="720" w:type="dxa"/>
        <w:tblLook w:val="04A0" w:firstRow="1" w:lastRow="0" w:firstColumn="1" w:lastColumn="0" w:noHBand="0" w:noVBand="1"/>
      </w:tblPr>
      <w:tblGrid>
        <w:gridCol w:w="1619"/>
        <w:gridCol w:w="1657"/>
        <w:gridCol w:w="1802"/>
        <w:gridCol w:w="1666"/>
        <w:gridCol w:w="1598"/>
      </w:tblGrid>
      <w:tr w:rsidR="003C12FF" w:rsidRPr="003C12FF" w14:paraId="01C8D910" w14:textId="77777777" w:rsidTr="00E95A29">
        <w:tc>
          <w:tcPr>
            <w:tcW w:w="1704" w:type="dxa"/>
          </w:tcPr>
          <w:p w14:paraId="01811013"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Name</w:t>
            </w:r>
          </w:p>
        </w:tc>
        <w:tc>
          <w:tcPr>
            <w:tcW w:w="1713" w:type="dxa"/>
          </w:tcPr>
          <w:p w14:paraId="4F5255DC"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Department</w:t>
            </w:r>
          </w:p>
        </w:tc>
        <w:tc>
          <w:tcPr>
            <w:tcW w:w="1802" w:type="dxa"/>
          </w:tcPr>
          <w:p w14:paraId="24B4B22A"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Internal/external</w:t>
            </w:r>
          </w:p>
        </w:tc>
        <w:tc>
          <w:tcPr>
            <w:tcW w:w="1710" w:type="dxa"/>
          </w:tcPr>
          <w:p w14:paraId="4323C103"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Role/Impact</w:t>
            </w:r>
          </w:p>
        </w:tc>
        <w:tc>
          <w:tcPr>
            <w:tcW w:w="1701" w:type="dxa"/>
          </w:tcPr>
          <w:p w14:paraId="4DB05C11"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Impact level (High, medium and low)</w:t>
            </w:r>
          </w:p>
        </w:tc>
      </w:tr>
      <w:tr w:rsidR="003C12FF" w:rsidRPr="003C12FF" w14:paraId="7549877A" w14:textId="77777777" w:rsidTr="00E95A29">
        <w:tc>
          <w:tcPr>
            <w:tcW w:w="1704" w:type="dxa"/>
          </w:tcPr>
          <w:p w14:paraId="113BE8F9"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Stuart Broad</w:t>
            </w:r>
          </w:p>
        </w:tc>
        <w:tc>
          <w:tcPr>
            <w:tcW w:w="1713" w:type="dxa"/>
          </w:tcPr>
          <w:p w14:paraId="426547BD"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Owner</w:t>
            </w:r>
          </w:p>
        </w:tc>
        <w:tc>
          <w:tcPr>
            <w:tcW w:w="1802" w:type="dxa"/>
          </w:tcPr>
          <w:p w14:paraId="427DFFBE"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Internal</w:t>
            </w:r>
          </w:p>
        </w:tc>
        <w:tc>
          <w:tcPr>
            <w:tcW w:w="1710" w:type="dxa"/>
          </w:tcPr>
          <w:p w14:paraId="76C8ECF1"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 xml:space="preserve">The role of this stakeholder is to grant permission to start the project. This permission can be given by signing on project charter or document. </w:t>
            </w:r>
          </w:p>
        </w:tc>
        <w:tc>
          <w:tcPr>
            <w:tcW w:w="1701" w:type="dxa"/>
          </w:tcPr>
          <w:p w14:paraId="1536E05A"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Higher</w:t>
            </w:r>
          </w:p>
        </w:tc>
      </w:tr>
      <w:tr w:rsidR="003C12FF" w:rsidRPr="003C12FF" w14:paraId="23DF593C" w14:textId="77777777" w:rsidTr="00E95A29">
        <w:tc>
          <w:tcPr>
            <w:tcW w:w="1704" w:type="dxa"/>
          </w:tcPr>
          <w:p w14:paraId="20DF48A9"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James Anderson</w:t>
            </w:r>
          </w:p>
        </w:tc>
        <w:tc>
          <w:tcPr>
            <w:tcW w:w="1713" w:type="dxa"/>
          </w:tcPr>
          <w:p w14:paraId="30F34041"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Supplier</w:t>
            </w:r>
          </w:p>
        </w:tc>
        <w:tc>
          <w:tcPr>
            <w:tcW w:w="1802" w:type="dxa"/>
          </w:tcPr>
          <w:p w14:paraId="7EF4D4AD"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External</w:t>
            </w:r>
          </w:p>
        </w:tc>
        <w:tc>
          <w:tcPr>
            <w:tcW w:w="1710" w:type="dxa"/>
          </w:tcPr>
          <w:p w14:paraId="118FF39A"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 xml:space="preserve">This stakeholder has a significant role. It is so because any fluctuation in prices of equipment may lead to increased cost of various kinds of operation of this project. </w:t>
            </w:r>
          </w:p>
        </w:tc>
        <w:tc>
          <w:tcPr>
            <w:tcW w:w="1701" w:type="dxa"/>
          </w:tcPr>
          <w:p w14:paraId="5A810D12"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Medium</w:t>
            </w:r>
          </w:p>
        </w:tc>
      </w:tr>
      <w:tr w:rsidR="003C12FF" w:rsidRPr="003C12FF" w14:paraId="54DF87A6" w14:textId="77777777" w:rsidTr="00E95A29">
        <w:tc>
          <w:tcPr>
            <w:tcW w:w="1704" w:type="dxa"/>
          </w:tcPr>
          <w:p w14:paraId="4A6F29A3"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 xml:space="preserve">Chris Woke </w:t>
            </w:r>
          </w:p>
        </w:tc>
        <w:tc>
          <w:tcPr>
            <w:tcW w:w="1713" w:type="dxa"/>
          </w:tcPr>
          <w:p w14:paraId="259D4010"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Project manager</w:t>
            </w:r>
          </w:p>
        </w:tc>
        <w:tc>
          <w:tcPr>
            <w:tcW w:w="1802" w:type="dxa"/>
          </w:tcPr>
          <w:p w14:paraId="1CAF643B"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Internal</w:t>
            </w:r>
          </w:p>
        </w:tc>
        <w:tc>
          <w:tcPr>
            <w:tcW w:w="1710" w:type="dxa"/>
          </w:tcPr>
          <w:p w14:paraId="0FA4EAAD"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 xml:space="preserve">This stakeholder is one of the key stakeholder. The role of this stakeholder is to manage overall activities and </w:t>
            </w:r>
            <w:r w:rsidRPr="003C12FF">
              <w:rPr>
                <w:rFonts w:ascii="Times New Roman" w:hAnsi="Times New Roman" w:cs="Times New Roman"/>
                <w:sz w:val="24"/>
                <w:szCs w:val="24"/>
                <w:lang w:val="en-US"/>
              </w:rPr>
              <w:lastRenderedPageBreak/>
              <w:t xml:space="preserve">operations so that project can be finished in less time along with in limited cost of operations. </w:t>
            </w:r>
          </w:p>
        </w:tc>
        <w:tc>
          <w:tcPr>
            <w:tcW w:w="1701" w:type="dxa"/>
          </w:tcPr>
          <w:p w14:paraId="44CBAE03"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lastRenderedPageBreak/>
              <w:t>Higher</w:t>
            </w:r>
          </w:p>
        </w:tc>
      </w:tr>
      <w:tr w:rsidR="003C12FF" w:rsidRPr="003C12FF" w14:paraId="7612C4FA" w14:textId="77777777" w:rsidTr="00E95A29">
        <w:tc>
          <w:tcPr>
            <w:tcW w:w="1704" w:type="dxa"/>
          </w:tcPr>
          <w:p w14:paraId="1E63CDFD"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 xml:space="preserve">Ben Stokes  </w:t>
            </w:r>
          </w:p>
        </w:tc>
        <w:tc>
          <w:tcPr>
            <w:tcW w:w="1713" w:type="dxa"/>
          </w:tcPr>
          <w:p w14:paraId="75E21EDA"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Finance manager</w:t>
            </w:r>
          </w:p>
        </w:tc>
        <w:tc>
          <w:tcPr>
            <w:tcW w:w="1802" w:type="dxa"/>
          </w:tcPr>
          <w:p w14:paraId="7EC67705"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Internal</w:t>
            </w:r>
          </w:p>
        </w:tc>
        <w:tc>
          <w:tcPr>
            <w:tcW w:w="1710" w:type="dxa"/>
          </w:tcPr>
          <w:p w14:paraId="1ED0F554"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 xml:space="preserve">This stakeholder can affect to success of project. It is so because finance manager has an important role to use available financial resources in a manner so that project can be completed in given time period (Andres </w:t>
            </w:r>
            <w:proofErr w:type="spellStart"/>
            <w:r w:rsidRPr="003C12FF">
              <w:rPr>
                <w:rFonts w:ascii="Times New Roman" w:hAnsi="Times New Roman" w:cs="Times New Roman"/>
                <w:sz w:val="24"/>
                <w:szCs w:val="24"/>
                <w:lang w:val="en-US"/>
              </w:rPr>
              <w:t>Imaz</w:t>
            </w:r>
            <w:proofErr w:type="spellEnd"/>
            <w:r w:rsidRPr="003C12FF">
              <w:rPr>
                <w:rFonts w:ascii="Times New Roman" w:hAnsi="Times New Roman" w:cs="Times New Roman"/>
                <w:sz w:val="24"/>
                <w:szCs w:val="24"/>
                <w:lang w:val="en-US"/>
              </w:rPr>
              <w:t xml:space="preserve">, 2020). </w:t>
            </w:r>
          </w:p>
        </w:tc>
        <w:tc>
          <w:tcPr>
            <w:tcW w:w="1701" w:type="dxa"/>
          </w:tcPr>
          <w:p w14:paraId="51604A64"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Medium</w:t>
            </w:r>
          </w:p>
        </w:tc>
      </w:tr>
      <w:tr w:rsidR="003C12FF" w:rsidRPr="003C12FF" w14:paraId="191E263B" w14:textId="77777777" w:rsidTr="00E95A29">
        <w:tc>
          <w:tcPr>
            <w:tcW w:w="1704" w:type="dxa"/>
          </w:tcPr>
          <w:p w14:paraId="491BA52E"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Mark Wood</w:t>
            </w:r>
          </w:p>
        </w:tc>
        <w:tc>
          <w:tcPr>
            <w:tcW w:w="1713" w:type="dxa"/>
          </w:tcPr>
          <w:p w14:paraId="449CA104"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Operation manager</w:t>
            </w:r>
          </w:p>
        </w:tc>
        <w:tc>
          <w:tcPr>
            <w:tcW w:w="1802" w:type="dxa"/>
          </w:tcPr>
          <w:p w14:paraId="47D9DEFC"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Internal</w:t>
            </w:r>
          </w:p>
        </w:tc>
        <w:tc>
          <w:tcPr>
            <w:tcW w:w="1710" w:type="dxa"/>
          </w:tcPr>
          <w:p w14:paraId="0C4C3CCC"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 xml:space="preserve">This stakeholder has the role of completing all the tasks and activities in a proper manner so that quality of project can be managed. Along with this stakeholder is responsible to keep an extra sight of eye over project’s progress and </w:t>
            </w:r>
            <w:r w:rsidRPr="003C12FF">
              <w:rPr>
                <w:rFonts w:ascii="Times New Roman" w:hAnsi="Times New Roman" w:cs="Times New Roman"/>
                <w:sz w:val="24"/>
                <w:szCs w:val="24"/>
                <w:lang w:val="en-US"/>
              </w:rPr>
              <w:lastRenderedPageBreak/>
              <w:t xml:space="preserve">task compilation. </w:t>
            </w:r>
          </w:p>
        </w:tc>
        <w:tc>
          <w:tcPr>
            <w:tcW w:w="1701" w:type="dxa"/>
          </w:tcPr>
          <w:p w14:paraId="63C50A04"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lastRenderedPageBreak/>
              <w:t>Medium</w:t>
            </w:r>
          </w:p>
        </w:tc>
      </w:tr>
      <w:tr w:rsidR="003C12FF" w:rsidRPr="003C12FF" w14:paraId="69E58368" w14:textId="77777777" w:rsidTr="00E95A29">
        <w:tc>
          <w:tcPr>
            <w:tcW w:w="1704" w:type="dxa"/>
          </w:tcPr>
          <w:p w14:paraId="34AD52B1"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 xml:space="preserve">James Trade well </w:t>
            </w:r>
          </w:p>
        </w:tc>
        <w:tc>
          <w:tcPr>
            <w:tcW w:w="1713" w:type="dxa"/>
          </w:tcPr>
          <w:p w14:paraId="784A1F0C"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Labor union</w:t>
            </w:r>
          </w:p>
        </w:tc>
        <w:tc>
          <w:tcPr>
            <w:tcW w:w="1802" w:type="dxa"/>
          </w:tcPr>
          <w:p w14:paraId="4E960BE4"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External</w:t>
            </w:r>
          </w:p>
        </w:tc>
        <w:tc>
          <w:tcPr>
            <w:tcW w:w="1710" w:type="dxa"/>
          </w:tcPr>
          <w:p w14:paraId="6D52FF78"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 xml:space="preserve">This stakeholder can also impact to project. It is so because if labor union increase their prices then company may face issue of higher cost of labor. Along with any strike by labor union can also affect to project’s success. </w:t>
            </w:r>
          </w:p>
        </w:tc>
        <w:tc>
          <w:tcPr>
            <w:tcW w:w="1701" w:type="dxa"/>
          </w:tcPr>
          <w:p w14:paraId="241F900A" w14:textId="77777777" w:rsidR="003C12FF" w:rsidRPr="003C12FF" w:rsidRDefault="003C12FF" w:rsidP="003C12FF">
            <w:pPr>
              <w:spacing w:line="259" w:lineRule="auto"/>
              <w:rPr>
                <w:rFonts w:ascii="Times New Roman" w:hAnsi="Times New Roman" w:cs="Times New Roman"/>
                <w:sz w:val="24"/>
                <w:szCs w:val="24"/>
                <w:lang w:val="en-US"/>
              </w:rPr>
            </w:pPr>
            <w:r w:rsidRPr="003C12FF">
              <w:rPr>
                <w:rFonts w:ascii="Times New Roman" w:hAnsi="Times New Roman" w:cs="Times New Roman"/>
                <w:sz w:val="24"/>
                <w:szCs w:val="24"/>
                <w:lang w:val="en-US"/>
              </w:rPr>
              <w:t>Medium</w:t>
            </w:r>
          </w:p>
        </w:tc>
      </w:tr>
    </w:tbl>
    <w:p w14:paraId="2E2B506C" w14:textId="5FAE86F8" w:rsidR="003C12FF" w:rsidRDefault="003C12FF" w:rsidP="003C12FF">
      <w:pPr>
        <w:rPr>
          <w:rFonts w:ascii="Times New Roman" w:hAnsi="Times New Roman" w:cs="Times New Roman"/>
          <w:sz w:val="24"/>
          <w:szCs w:val="24"/>
        </w:rPr>
      </w:pPr>
    </w:p>
    <w:p w14:paraId="7C7DE3E6" w14:textId="77777777" w:rsidR="00CA70CE" w:rsidRPr="00CA70CE" w:rsidRDefault="00CA70CE" w:rsidP="00CA70CE">
      <w:pPr>
        <w:rPr>
          <w:rFonts w:ascii="Times New Roman" w:hAnsi="Times New Roman" w:cs="Times New Roman"/>
          <w:sz w:val="24"/>
          <w:szCs w:val="24"/>
        </w:rPr>
      </w:pPr>
      <w:r w:rsidRPr="00CA70CE">
        <w:rPr>
          <w:rFonts w:ascii="Times New Roman" w:hAnsi="Times New Roman" w:cs="Times New Roman"/>
          <w:sz w:val="24"/>
          <w:szCs w:val="24"/>
        </w:rPr>
        <w:t>•</w:t>
      </w:r>
      <w:r w:rsidRPr="00CA70CE">
        <w:rPr>
          <w:rFonts w:ascii="Times New Roman" w:hAnsi="Times New Roman" w:cs="Times New Roman"/>
          <w:sz w:val="24"/>
          <w:szCs w:val="24"/>
        </w:rPr>
        <w:tab/>
        <w:t xml:space="preserve">Risk- In completing a project, there can be a range of risks which need to addressed during or before completing the project. Any delay in this process may lead to huge financial loss to company or project. Basically, the term risk can be defined as possibility of any unfavorable event that can affect progress of a project. In order to overcome from risk in a project, managers prepare risk register. </w:t>
      </w:r>
    </w:p>
    <w:p w14:paraId="457CC590" w14:textId="021AAD4D" w:rsidR="00CA70CE" w:rsidRDefault="00CA70CE" w:rsidP="00CA70CE">
      <w:pPr>
        <w:rPr>
          <w:rFonts w:ascii="Times New Roman" w:hAnsi="Times New Roman" w:cs="Times New Roman"/>
          <w:sz w:val="24"/>
          <w:szCs w:val="24"/>
        </w:rPr>
      </w:pPr>
      <w:r>
        <w:rPr>
          <w:rFonts w:ascii="Times New Roman" w:hAnsi="Times New Roman" w:cs="Times New Roman"/>
          <w:sz w:val="24"/>
          <w:szCs w:val="24"/>
          <w:lang w:val="en-GB"/>
        </w:rPr>
        <w:t xml:space="preserve">           </w:t>
      </w:r>
      <w:r w:rsidRPr="00CA70CE">
        <w:rPr>
          <w:rFonts w:ascii="Times New Roman" w:hAnsi="Times New Roman" w:cs="Times New Roman"/>
          <w:sz w:val="24"/>
          <w:szCs w:val="24"/>
        </w:rPr>
        <w:t>Risk register is a form of document that categorize different types of risk in a sequence in accordance of their impact (Poston and Richardson, 2019). Along with in this register detailed information about strategies is mentioned so that risk can be reduced. In the context of above project, below a risk register is prepared that is as follows:</w:t>
      </w:r>
    </w:p>
    <w:p w14:paraId="54771A6B" w14:textId="783D6498" w:rsidR="00CA70CE" w:rsidRDefault="00CA70CE" w:rsidP="00CA70CE">
      <w:pPr>
        <w:rPr>
          <w:rFonts w:ascii="Times New Roman" w:hAnsi="Times New Roman" w:cs="Times New Roman"/>
          <w:sz w:val="24"/>
          <w:szCs w:val="24"/>
        </w:rPr>
      </w:pPr>
    </w:p>
    <w:tbl>
      <w:tblPr>
        <w:tblStyle w:val="TableGrid"/>
        <w:tblW w:w="0" w:type="auto"/>
        <w:tblInd w:w="720" w:type="dxa"/>
        <w:tblLook w:val="04A0" w:firstRow="1" w:lastRow="0" w:firstColumn="1" w:lastColumn="0" w:noHBand="0" w:noVBand="1"/>
      </w:tblPr>
      <w:tblGrid>
        <w:gridCol w:w="1290"/>
        <w:gridCol w:w="1488"/>
        <w:gridCol w:w="1384"/>
        <w:gridCol w:w="1154"/>
        <w:gridCol w:w="1443"/>
        <w:gridCol w:w="1583"/>
      </w:tblGrid>
      <w:tr w:rsidR="00CA70CE" w:rsidRPr="00CA70CE" w14:paraId="024E5525" w14:textId="77777777" w:rsidTr="00E95A29">
        <w:tc>
          <w:tcPr>
            <w:tcW w:w="1380" w:type="dxa"/>
          </w:tcPr>
          <w:p w14:paraId="56DA33AD"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Risk</w:t>
            </w:r>
          </w:p>
        </w:tc>
        <w:tc>
          <w:tcPr>
            <w:tcW w:w="1610" w:type="dxa"/>
          </w:tcPr>
          <w:p w14:paraId="0BFD5256"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Department</w:t>
            </w:r>
          </w:p>
        </w:tc>
        <w:tc>
          <w:tcPr>
            <w:tcW w:w="1519" w:type="dxa"/>
          </w:tcPr>
          <w:p w14:paraId="104C6298"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Possibility</w:t>
            </w:r>
          </w:p>
        </w:tc>
        <w:tc>
          <w:tcPr>
            <w:tcW w:w="1392" w:type="dxa"/>
          </w:tcPr>
          <w:p w14:paraId="5D6F2148"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Impact</w:t>
            </w:r>
          </w:p>
        </w:tc>
        <w:tc>
          <w:tcPr>
            <w:tcW w:w="1209" w:type="dxa"/>
          </w:tcPr>
          <w:p w14:paraId="0B5CAC9D"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Cause</w:t>
            </w:r>
          </w:p>
        </w:tc>
        <w:tc>
          <w:tcPr>
            <w:tcW w:w="1520" w:type="dxa"/>
          </w:tcPr>
          <w:p w14:paraId="7D56B442"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Strategy to overcome</w:t>
            </w:r>
          </w:p>
        </w:tc>
      </w:tr>
      <w:tr w:rsidR="00CA70CE" w:rsidRPr="00CA70CE" w14:paraId="54222CE6" w14:textId="77777777" w:rsidTr="00E95A29">
        <w:tc>
          <w:tcPr>
            <w:tcW w:w="1380" w:type="dxa"/>
          </w:tcPr>
          <w:p w14:paraId="12252803"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Higher cost</w:t>
            </w:r>
          </w:p>
        </w:tc>
        <w:tc>
          <w:tcPr>
            <w:tcW w:w="1610" w:type="dxa"/>
          </w:tcPr>
          <w:p w14:paraId="367CBE14"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Finance</w:t>
            </w:r>
          </w:p>
        </w:tc>
        <w:tc>
          <w:tcPr>
            <w:tcW w:w="1519" w:type="dxa"/>
          </w:tcPr>
          <w:p w14:paraId="6A94DE94"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4</w:t>
            </w:r>
          </w:p>
        </w:tc>
        <w:tc>
          <w:tcPr>
            <w:tcW w:w="1392" w:type="dxa"/>
          </w:tcPr>
          <w:p w14:paraId="6C2BC162"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5</w:t>
            </w:r>
          </w:p>
        </w:tc>
        <w:tc>
          <w:tcPr>
            <w:tcW w:w="1209" w:type="dxa"/>
          </w:tcPr>
          <w:p w14:paraId="65A6C2D6"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 xml:space="preserve">This type of risk can evolve in above project due to many reasons. Such as sudden rise in price of material by </w:t>
            </w:r>
            <w:r w:rsidRPr="00CA70CE">
              <w:rPr>
                <w:rFonts w:ascii="Times New Roman" w:hAnsi="Times New Roman" w:cs="Times New Roman"/>
                <w:sz w:val="24"/>
                <w:szCs w:val="24"/>
                <w:lang w:val="en-US"/>
              </w:rPr>
              <w:lastRenderedPageBreak/>
              <w:t xml:space="preserve">supplier or failure of any activity. </w:t>
            </w:r>
          </w:p>
        </w:tc>
        <w:tc>
          <w:tcPr>
            <w:tcW w:w="1520" w:type="dxa"/>
          </w:tcPr>
          <w:p w14:paraId="498D7DDC"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lastRenderedPageBreak/>
              <w:t xml:space="preserve">In order to overcome this type of risk, it is essential for project manager to acquire needed material from a supplier who is </w:t>
            </w:r>
            <w:r w:rsidRPr="00CA70CE">
              <w:rPr>
                <w:rFonts w:ascii="Times New Roman" w:hAnsi="Times New Roman" w:cs="Times New Roman"/>
                <w:sz w:val="24"/>
                <w:szCs w:val="24"/>
                <w:lang w:val="en-US"/>
              </w:rPr>
              <w:lastRenderedPageBreak/>
              <w:t xml:space="preserve">offering goods at lower cost as compared to others. This can be done by doing proper comparative analysis of prices of different suppliers. </w:t>
            </w:r>
          </w:p>
        </w:tc>
      </w:tr>
      <w:tr w:rsidR="00CA70CE" w:rsidRPr="00CA70CE" w14:paraId="2F0D35A1" w14:textId="77777777" w:rsidTr="00E95A29">
        <w:tc>
          <w:tcPr>
            <w:tcW w:w="1380" w:type="dxa"/>
          </w:tcPr>
          <w:p w14:paraId="3E215470"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lastRenderedPageBreak/>
              <w:t>Delay in project finishing</w:t>
            </w:r>
          </w:p>
        </w:tc>
        <w:tc>
          <w:tcPr>
            <w:tcW w:w="1610" w:type="dxa"/>
          </w:tcPr>
          <w:p w14:paraId="1FB12135"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Operation</w:t>
            </w:r>
          </w:p>
        </w:tc>
        <w:tc>
          <w:tcPr>
            <w:tcW w:w="1519" w:type="dxa"/>
          </w:tcPr>
          <w:p w14:paraId="6953C3E5"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4</w:t>
            </w:r>
          </w:p>
        </w:tc>
        <w:tc>
          <w:tcPr>
            <w:tcW w:w="1392" w:type="dxa"/>
          </w:tcPr>
          <w:p w14:paraId="4D8F19A2"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5</w:t>
            </w:r>
          </w:p>
        </w:tc>
        <w:tc>
          <w:tcPr>
            <w:tcW w:w="1209" w:type="dxa"/>
          </w:tcPr>
          <w:p w14:paraId="05D735D8"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 xml:space="preserve">The reason of this risk can be ineffective management by project management or unskilled employees who may take longer time to complete a simple activity. </w:t>
            </w:r>
          </w:p>
        </w:tc>
        <w:tc>
          <w:tcPr>
            <w:tcW w:w="1520" w:type="dxa"/>
          </w:tcPr>
          <w:p w14:paraId="2C3958B7"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 xml:space="preserve">This type of risk can be reduced or overcome by effective management of all kinds of activities and operations by project manager. In order to do so, it is essential for project manager to hire more skilled and qualified employees so that they can finish the project in less cost and time. </w:t>
            </w:r>
          </w:p>
        </w:tc>
      </w:tr>
      <w:tr w:rsidR="00CA70CE" w:rsidRPr="00CA70CE" w14:paraId="1427488D" w14:textId="77777777" w:rsidTr="00E95A29">
        <w:tc>
          <w:tcPr>
            <w:tcW w:w="1380" w:type="dxa"/>
          </w:tcPr>
          <w:p w14:paraId="28CF3077"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Improper utilization of resources</w:t>
            </w:r>
          </w:p>
        </w:tc>
        <w:tc>
          <w:tcPr>
            <w:tcW w:w="1610" w:type="dxa"/>
          </w:tcPr>
          <w:p w14:paraId="2F8309F1"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Operation</w:t>
            </w:r>
          </w:p>
        </w:tc>
        <w:tc>
          <w:tcPr>
            <w:tcW w:w="1519" w:type="dxa"/>
          </w:tcPr>
          <w:p w14:paraId="51212BAE"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5</w:t>
            </w:r>
          </w:p>
        </w:tc>
        <w:tc>
          <w:tcPr>
            <w:tcW w:w="1392" w:type="dxa"/>
          </w:tcPr>
          <w:p w14:paraId="009596D8"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4</w:t>
            </w:r>
          </w:p>
        </w:tc>
        <w:tc>
          <w:tcPr>
            <w:tcW w:w="1209" w:type="dxa"/>
          </w:tcPr>
          <w:p w14:paraId="05C88DC7"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 xml:space="preserve">This type of risk can occur in above project due to lack of monitoring over </w:t>
            </w:r>
            <w:r w:rsidRPr="00CA70CE">
              <w:rPr>
                <w:rFonts w:ascii="Times New Roman" w:hAnsi="Times New Roman" w:cs="Times New Roman"/>
                <w:sz w:val="24"/>
                <w:szCs w:val="24"/>
                <w:lang w:val="en-US"/>
              </w:rPr>
              <w:lastRenderedPageBreak/>
              <w:t xml:space="preserve">project’s activity and tasks by operational manager. Due to which, employees may reduce their efficiency to finish the project or usage of available financial and non-financial resources. </w:t>
            </w:r>
          </w:p>
        </w:tc>
        <w:tc>
          <w:tcPr>
            <w:tcW w:w="1520" w:type="dxa"/>
          </w:tcPr>
          <w:p w14:paraId="79F3AC56"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lastRenderedPageBreak/>
              <w:t xml:space="preserve">In order to overcome this risk, it is essential for project manager to assure that there is </w:t>
            </w:r>
            <w:r w:rsidRPr="00CA70CE">
              <w:rPr>
                <w:rFonts w:ascii="Times New Roman" w:hAnsi="Times New Roman" w:cs="Times New Roman"/>
                <w:sz w:val="24"/>
                <w:szCs w:val="24"/>
                <w:lang w:val="en-US"/>
              </w:rPr>
              <w:lastRenderedPageBreak/>
              <w:t xml:space="preserve">proper monitoring over different task and activities by operational managers. </w:t>
            </w:r>
          </w:p>
        </w:tc>
      </w:tr>
      <w:tr w:rsidR="00CA70CE" w:rsidRPr="00CA70CE" w14:paraId="592FD4FD" w14:textId="77777777" w:rsidTr="00E95A29">
        <w:tc>
          <w:tcPr>
            <w:tcW w:w="1380" w:type="dxa"/>
          </w:tcPr>
          <w:p w14:paraId="421713A0"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lastRenderedPageBreak/>
              <w:t>Accident on site</w:t>
            </w:r>
          </w:p>
        </w:tc>
        <w:tc>
          <w:tcPr>
            <w:tcW w:w="1610" w:type="dxa"/>
          </w:tcPr>
          <w:p w14:paraId="0A58C921"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Human resource</w:t>
            </w:r>
          </w:p>
        </w:tc>
        <w:tc>
          <w:tcPr>
            <w:tcW w:w="1519" w:type="dxa"/>
          </w:tcPr>
          <w:p w14:paraId="0B28AEF7"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4</w:t>
            </w:r>
          </w:p>
        </w:tc>
        <w:tc>
          <w:tcPr>
            <w:tcW w:w="1392" w:type="dxa"/>
          </w:tcPr>
          <w:p w14:paraId="32CCE125"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4</w:t>
            </w:r>
          </w:p>
        </w:tc>
        <w:tc>
          <w:tcPr>
            <w:tcW w:w="1209" w:type="dxa"/>
          </w:tcPr>
          <w:p w14:paraId="78E610BE"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 xml:space="preserve">In the context of above project, this type of risk can raise because of different reasons such as technical fault of a machinery or unskilled employees to deal with complex machinery. </w:t>
            </w:r>
          </w:p>
        </w:tc>
        <w:tc>
          <w:tcPr>
            <w:tcW w:w="1520" w:type="dxa"/>
          </w:tcPr>
          <w:p w14:paraId="2D1D5418"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 xml:space="preserve">This form of risk can be reducing by doing health insurance of employees as well as assigning employees for different tasks as per their skills and competencies. </w:t>
            </w:r>
          </w:p>
        </w:tc>
      </w:tr>
      <w:tr w:rsidR="00CA70CE" w:rsidRPr="00CA70CE" w14:paraId="4B06EA96" w14:textId="77777777" w:rsidTr="00E95A29">
        <w:tc>
          <w:tcPr>
            <w:tcW w:w="1380" w:type="dxa"/>
          </w:tcPr>
          <w:p w14:paraId="1B0AD790"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Strike of labor</w:t>
            </w:r>
          </w:p>
        </w:tc>
        <w:tc>
          <w:tcPr>
            <w:tcW w:w="1610" w:type="dxa"/>
          </w:tcPr>
          <w:p w14:paraId="09FC6723"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Human resource</w:t>
            </w:r>
          </w:p>
        </w:tc>
        <w:tc>
          <w:tcPr>
            <w:tcW w:w="1519" w:type="dxa"/>
          </w:tcPr>
          <w:p w14:paraId="330D698E"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4</w:t>
            </w:r>
          </w:p>
        </w:tc>
        <w:tc>
          <w:tcPr>
            <w:tcW w:w="1392" w:type="dxa"/>
          </w:tcPr>
          <w:p w14:paraId="24973D23"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5</w:t>
            </w:r>
          </w:p>
        </w:tc>
        <w:tc>
          <w:tcPr>
            <w:tcW w:w="1209" w:type="dxa"/>
          </w:tcPr>
          <w:p w14:paraId="5911254E"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t xml:space="preserve">The reason of this type of risk can be influence of leader of labor union or due to rejection of </w:t>
            </w:r>
            <w:r w:rsidRPr="00CA70CE">
              <w:rPr>
                <w:rFonts w:ascii="Times New Roman" w:hAnsi="Times New Roman" w:cs="Times New Roman"/>
                <w:sz w:val="24"/>
                <w:szCs w:val="24"/>
                <w:lang w:val="en-US"/>
              </w:rPr>
              <w:lastRenderedPageBreak/>
              <w:t xml:space="preserve">demand of labors. </w:t>
            </w:r>
          </w:p>
        </w:tc>
        <w:tc>
          <w:tcPr>
            <w:tcW w:w="1520" w:type="dxa"/>
          </w:tcPr>
          <w:p w14:paraId="01D10705" w14:textId="77777777" w:rsidR="00CA70CE" w:rsidRPr="00CA70CE" w:rsidRDefault="00CA70CE" w:rsidP="00CA70CE">
            <w:pPr>
              <w:spacing w:after="160" w:line="259" w:lineRule="auto"/>
              <w:rPr>
                <w:rFonts w:ascii="Times New Roman" w:hAnsi="Times New Roman" w:cs="Times New Roman"/>
                <w:sz w:val="24"/>
                <w:szCs w:val="24"/>
                <w:lang w:val="en-US"/>
              </w:rPr>
            </w:pPr>
            <w:r w:rsidRPr="00CA70CE">
              <w:rPr>
                <w:rFonts w:ascii="Times New Roman" w:hAnsi="Times New Roman" w:cs="Times New Roman"/>
                <w:sz w:val="24"/>
                <w:szCs w:val="24"/>
                <w:lang w:val="en-US"/>
              </w:rPr>
              <w:lastRenderedPageBreak/>
              <w:t xml:space="preserve">This type of risk can be overcome by hiring the employees on a contract basis so that they cannot do any kinds </w:t>
            </w:r>
            <w:r w:rsidRPr="00CA70CE">
              <w:rPr>
                <w:rFonts w:ascii="Times New Roman" w:hAnsi="Times New Roman" w:cs="Times New Roman"/>
                <w:sz w:val="24"/>
                <w:szCs w:val="24"/>
                <w:lang w:val="en-US"/>
              </w:rPr>
              <w:lastRenderedPageBreak/>
              <w:t xml:space="preserve">of strike in upcoming time period. </w:t>
            </w:r>
          </w:p>
        </w:tc>
      </w:tr>
    </w:tbl>
    <w:p w14:paraId="6649175F" w14:textId="0FCC7CD9" w:rsidR="00CA70CE" w:rsidRDefault="00CA70CE" w:rsidP="00CA70CE">
      <w:pPr>
        <w:rPr>
          <w:rFonts w:ascii="Times New Roman" w:hAnsi="Times New Roman" w:cs="Times New Roman"/>
          <w:sz w:val="24"/>
          <w:szCs w:val="24"/>
        </w:rPr>
      </w:pPr>
    </w:p>
    <w:p w14:paraId="33634E37" w14:textId="69D0AD7E" w:rsidR="00CA70CE" w:rsidRPr="00CA70CE" w:rsidRDefault="00CA70CE" w:rsidP="00CA70CE">
      <w:pPr>
        <w:rPr>
          <w:rFonts w:ascii="Times New Roman" w:hAnsi="Times New Roman" w:cs="Times New Roman"/>
          <w:sz w:val="24"/>
          <w:szCs w:val="24"/>
        </w:rPr>
      </w:pPr>
      <w:r>
        <w:rPr>
          <w:rFonts w:ascii="Times New Roman" w:hAnsi="Times New Roman" w:cs="Times New Roman"/>
          <w:sz w:val="24"/>
          <w:szCs w:val="24"/>
          <w:lang w:val="en-GB"/>
        </w:rPr>
        <w:t xml:space="preserve">                 </w:t>
      </w:r>
      <w:r w:rsidRPr="00CA70CE">
        <w:rPr>
          <w:rFonts w:ascii="Times New Roman" w:hAnsi="Times New Roman" w:cs="Times New Roman"/>
          <w:sz w:val="24"/>
          <w:szCs w:val="24"/>
        </w:rPr>
        <w:t xml:space="preserve">From above mentioned table, this can be find out that these are some key risk which may occur during completing this project. As well as project manager needs to aware from these risks. </w:t>
      </w:r>
    </w:p>
    <w:p w14:paraId="03BC52D9" w14:textId="77777777" w:rsidR="00CA70CE" w:rsidRPr="00CA70CE" w:rsidRDefault="00CA70CE" w:rsidP="00CA70CE">
      <w:pPr>
        <w:rPr>
          <w:rFonts w:ascii="Times New Roman" w:hAnsi="Times New Roman" w:cs="Times New Roman"/>
          <w:sz w:val="24"/>
          <w:szCs w:val="24"/>
        </w:rPr>
      </w:pPr>
    </w:p>
    <w:p w14:paraId="6AC31184" w14:textId="77777777" w:rsidR="00CA70CE" w:rsidRPr="00CA70CE" w:rsidRDefault="00CA70CE" w:rsidP="00CA70CE">
      <w:pPr>
        <w:rPr>
          <w:rFonts w:ascii="Times New Roman" w:hAnsi="Times New Roman" w:cs="Times New Roman"/>
          <w:sz w:val="24"/>
          <w:szCs w:val="24"/>
        </w:rPr>
      </w:pPr>
      <w:r w:rsidRPr="00CA70CE">
        <w:rPr>
          <w:rFonts w:ascii="Times New Roman" w:hAnsi="Times New Roman" w:cs="Times New Roman"/>
          <w:sz w:val="24"/>
          <w:szCs w:val="24"/>
        </w:rPr>
        <w:t>•</w:t>
      </w:r>
      <w:r w:rsidRPr="00CA70CE">
        <w:rPr>
          <w:rFonts w:ascii="Times New Roman" w:hAnsi="Times New Roman" w:cs="Times New Roman"/>
          <w:sz w:val="24"/>
          <w:szCs w:val="24"/>
        </w:rPr>
        <w:tab/>
        <w:t>Project execution challenges- These are kinds of challenges or issues which occur during completing a project. It depends on manager of project that well he/she deal with these issues in limited time period and without hampering to success of project. In the context of above mentioned project, some key challenges which may occur during execution:</w:t>
      </w:r>
    </w:p>
    <w:p w14:paraId="5883E81E" w14:textId="77777777" w:rsidR="00CA70CE" w:rsidRPr="00CA70CE" w:rsidRDefault="00CA70CE" w:rsidP="00CA70CE">
      <w:pPr>
        <w:rPr>
          <w:rFonts w:ascii="Times New Roman" w:hAnsi="Times New Roman" w:cs="Times New Roman"/>
          <w:sz w:val="24"/>
          <w:szCs w:val="24"/>
        </w:rPr>
      </w:pPr>
    </w:p>
    <w:p w14:paraId="576CA7B4" w14:textId="461B367E" w:rsidR="00CA70CE" w:rsidRPr="00CA70CE" w:rsidRDefault="00CA70CE" w:rsidP="00CA70CE">
      <w:pPr>
        <w:rPr>
          <w:rFonts w:ascii="Times New Roman" w:hAnsi="Times New Roman" w:cs="Times New Roman"/>
          <w:sz w:val="24"/>
          <w:szCs w:val="24"/>
        </w:rPr>
      </w:pPr>
      <w:r>
        <w:rPr>
          <w:rFonts w:ascii="Times New Roman" w:hAnsi="Times New Roman" w:cs="Times New Roman"/>
          <w:sz w:val="24"/>
          <w:szCs w:val="24"/>
          <w:lang w:val="en-GB"/>
        </w:rPr>
        <w:t xml:space="preserve">           </w:t>
      </w:r>
      <w:r w:rsidRPr="00CA70CE">
        <w:rPr>
          <w:rFonts w:ascii="Times New Roman" w:hAnsi="Times New Roman" w:cs="Times New Roman"/>
          <w:sz w:val="24"/>
          <w:szCs w:val="24"/>
        </w:rPr>
        <w:t xml:space="preserve">Lack of clear goals and success criteria- Clarity is one of the most critical criteria for the project ’s success execution, and the absence of it may cause to many project management problems (Sipes, 2019). One research reports states that about 39% of project collapse due to lack of project preparation and a clearly established purpose. This is therefore critical for a project manager to create a goal to measure project success by the setting up of benchmarks and quality control. Like in the context of above mentioned project, this type of issue can occur because of lack of clarity of goals and criteria for measuring performance. Due to this issue, there can be a lot of obstacles which may lead to failure of project. </w:t>
      </w:r>
    </w:p>
    <w:p w14:paraId="7E6A984D" w14:textId="3D1964B9" w:rsidR="00CA70CE" w:rsidRPr="00CA70CE" w:rsidRDefault="00CA70CE" w:rsidP="00CA70CE">
      <w:pPr>
        <w:rPr>
          <w:rFonts w:ascii="Times New Roman" w:hAnsi="Times New Roman" w:cs="Times New Roman"/>
          <w:sz w:val="24"/>
          <w:szCs w:val="24"/>
        </w:rPr>
      </w:pPr>
      <w:r>
        <w:rPr>
          <w:rFonts w:ascii="Times New Roman" w:hAnsi="Times New Roman" w:cs="Times New Roman"/>
          <w:sz w:val="24"/>
          <w:szCs w:val="24"/>
          <w:lang w:val="en-GB"/>
        </w:rPr>
        <w:t xml:space="preserve">           </w:t>
      </w:r>
      <w:r w:rsidRPr="00CA70CE">
        <w:rPr>
          <w:rFonts w:ascii="Times New Roman" w:hAnsi="Times New Roman" w:cs="Times New Roman"/>
          <w:sz w:val="24"/>
          <w:szCs w:val="24"/>
        </w:rPr>
        <w:t xml:space="preserve">How to deal: Popular goal-setting strategies such as SMART and CLEAR can help project managers of above project to achieve a set of relevant objectives from the initiation of the project. </w:t>
      </w:r>
    </w:p>
    <w:p w14:paraId="5A61C219" w14:textId="77777777" w:rsidR="00CA70CE" w:rsidRPr="00CA70CE" w:rsidRDefault="00CA70CE" w:rsidP="00CA70CE">
      <w:pPr>
        <w:rPr>
          <w:rFonts w:ascii="Times New Roman" w:hAnsi="Times New Roman" w:cs="Times New Roman"/>
          <w:sz w:val="24"/>
          <w:szCs w:val="24"/>
        </w:rPr>
      </w:pPr>
    </w:p>
    <w:p w14:paraId="73602A4C" w14:textId="02A80C64" w:rsidR="00CA70CE" w:rsidRPr="00CA70CE" w:rsidRDefault="00CA70CE" w:rsidP="00CA70CE">
      <w:pPr>
        <w:rPr>
          <w:rFonts w:ascii="Times New Roman" w:hAnsi="Times New Roman" w:cs="Times New Roman"/>
          <w:sz w:val="24"/>
          <w:szCs w:val="24"/>
        </w:rPr>
      </w:pPr>
      <w:r>
        <w:rPr>
          <w:rFonts w:ascii="Times New Roman" w:hAnsi="Times New Roman" w:cs="Times New Roman"/>
          <w:sz w:val="24"/>
          <w:szCs w:val="24"/>
          <w:lang w:val="en-GB"/>
        </w:rPr>
        <w:t xml:space="preserve">            </w:t>
      </w:r>
      <w:r w:rsidRPr="00CA70CE">
        <w:rPr>
          <w:rFonts w:ascii="Times New Roman" w:hAnsi="Times New Roman" w:cs="Times New Roman"/>
          <w:sz w:val="24"/>
          <w:szCs w:val="24"/>
        </w:rPr>
        <w:t xml:space="preserve">Lack of communication: Effective communication among team members is vitally essential for a good project. To insure that parties are active in the project, managers need to provide and prompt open communication. In the absence of proper communication among different parties of project, there can be a range of issues. Such as employees will not be able to share information about succession of project as well as daily updates. Miscommunication is often series for project teams because it impacts coordination. This will create disagreements between members of the team that may possibly interrupt the project. In the context of XYZ plc’s project, this type of risk can occur due to lack of interaction between managers and employees. </w:t>
      </w:r>
    </w:p>
    <w:p w14:paraId="4B43910E" w14:textId="1ABFCF72" w:rsidR="00CA70CE" w:rsidRPr="00CA70CE" w:rsidRDefault="00CA70CE" w:rsidP="00CA70CE">
      <w:pPr>
        <w:rPr>
          <w:rFonts w:ascii="Times New Roman" w:hAnsi="Times New Roman" w:cs="Times New Roman"/>
          <w:sz w:val="24"/>
          <w:szCs w:val="24"/>
        </w:rPr>
      </w:pPr>
      <w:r>
        <w:rPr>
          <w:rFonts w:ascii="Times New Roman" w:hAnsi="Times New Roman" w:cs="Times New Roman"/>
          <w:sz w:val="24"/>
          <w:szCs w:val="24"/>
          <w:lang w:val="en-GB"/>
        </w:rPr>
        <w:t xml:space="preserve">            </w:t>
      </w:r>
      <w:r w:rsidRPr="00CA70CE">
        <w:rPr>
          <w:rFonts w:ascii="Times New Roman" w:hAnsi="Times New Roman" w:cs="Times New Roman"/>
          <w:sz w:val="24"/>
          <w:szCs w:val="24"/>
        </w:rPr>
        <w:t xml:space="preserve">How to deal: In the aspect of above project, this challenge can be overcome by use of different software to do proper communication. Such as manager can use email system for making communication with their employees. By help of this, the manager of above project will be in touch with project’s progress along with issues which are faced by employees. </w:t>
      </w:r>
    </w:p>
    <w:p w14:paraId="7A20B234" w14:textId="77777777" w:rsidR="00CA70CE" w:rsidRPr="00CA70CE" w:rsidRDefault="00CA70CE" w:rsidP="00CA70CE">
      <w:pPr>
        <w:rPr>
          <w:rFonts w:ascii="Times New Roman" w:hAnsi="Times New Roman" w:cs="Times New Roman"/>
          <w:sz w:val="24"/>
          <w:szCs w:val="24"/>
        </w:rPr>
      </w:pPr>
    </w:p>
    <w:p w14:paraId="53617937" w14:textId="2DCE96E2" w:rsidR="00CA70CE" w:rsidRPr="00CA70CE" w:rsidRDefault="00CA70CE" w:rsidP="00CA70CE">
      <w:pPr>
        <w:rPr>
          <w:rFonts w:ascii="Times New Roman" w:hAnsi="Times New Roman" w:cs="Times New Roman"/>
          <w:sz w:val="24"/>
          <w:szCs w:val="24"/>
        </w:rPr>
      </w:pPr>
      <w:r>
        <w:rPr>
          <w:rFonts w:ascii="Times New Roman" w:hAnsi="Times New Roman" w:cs="Times New Roman"/>
          <w:sz w:val="24"/>
          <w:szCs w:val="24"/>
          <w:lang w:val="en-GB"/>
        </w:rPr>
        <w:lastRenderedPageBreak/>
        <w:t xml:space="preserve">           </w:t>
      </w:r>
      <w:r w:rsidRPr="00CA70CE">
        <w:rPr>
          <w:rFonts w:ascii="Times New Roman" w:hAnsi="Times New Roman" w:cs="Times New Roman"/>
          <w:sz w:val="24"/>
          <w:szCs w:val="24"/>
        </w:rPr>
        <w:t xml:space="preserve">Inadequate risk management: It is also a key challenge which can occur in companies’ project because of ineffective risk management process adopted by managers (Pranzini, Cinelli and Anfuso, 2020). Eventually, this is essential for project manager to address all types of risk along with implementation of suitable strategies so that risk can minimize. In the context of above company’s project this risk can occur because of ignorance of identified risk by project manager. As well as this issue can also evolve in above project because of ineffective strategies. </w:t>
      </w:r>
    </w:p>
    <w:p w14:paraId="5D74046D" w14:textId="2C2C5A6F" w:rsidR="00CA70CE" w:rsidRPr="00CA70CE" w:rsidRDefault="00CA70CE" w:rsidP="00CA70CE">
      <w:pPr>
        <w:rPr>
          <w:rFonts w:ascii="Times New Roman" w:hAnsi="Times New Roman" w:cs="Times New Roman"/>
          <w:sz w:val="24"/>
          <w:szCs w:val="24"/>
        </w:rPr>
      </w:pPr>
      <w:r>
        <w:rPr>
          <w:rFonts w:ascii="Times New Roman" w:hAnsi="Times New Roman" w:cs="Times New Roman"/>
          <w:sz w:val="24"/>
          <w:szCs w:val="24"/>
          <w:lang w:val="en-GB"/>
        </w:rPr>
        <w:t xml:space="preserve">            </w:t>
      </w:r>
      <w:r w:rsidRPr="00CA70CE">
        <w:rPr>
          <w:rFonts w:ascii="Times New Roman" w:hAnsi="Times New Roman" w:cs="Times New Roman"/>
          <w:sz w:val="24"/>
          <w:szCs w:val="24"/>
        </w:rPr>
        <w:t xml:space="preserve">How to deal- In order to overcome from this issue, it is necessary for project manager to deal with all recognized risk in an equal manner. They cannot underestimate any type of risk because any delay may lead to negative impact on project. As well as project manager should prepare effective strategies in order to deal with each recognized risk. </w:t>
      </w:r>
    </w:p>
    <w:p w14:paraId="46DAB472" w14:textId="77777777" w:rsidR="00CA70CE" w:rsidRPr="00CA70CE" w:rsidRDefault="00CA70CE" w:rsidP="00CA70CE">
      <w:pPr>
        <w:rPr>
          <w:rFonts w:ascii="Times New Roman" w:hAnsi="Times New Roman" w:cs="Times New Roman"/>
          <w:sz w:val="24"/>
          <w:szCs w:val="24"/>
        </w:rPr>
      </w:pPr>
    </w:p>
    <w:p w14:paraId="4F495400" w14:textId="3E99DB34" w:rsidR="00CA70CE" w:rsidRPr="00CA70CE" w:rsidRDefault="00CA70CE" w:rsidP="00CA70CE">
      <w:pPr>
        <w:rPr>
          <w:rFonts w:ascii="Times New Roman" w:hAnsi="Times New Roman" w:cs="Times New Roman"/>
          <w:sz w:val="24"/>
          <w:szCs w:val="24"/>
        </w:rPr>
      </w:pPr>
      <w:r>
        <w:rPr>
          <w:rFonts w:ascii="Times New Roman" w:hAnsi="Times New Roman" w:cs="Times New Roman"/>
          <w:sz w:val="24"/>
          <w:szCs w:val="24"/>
          <w:lang w:val="en-GB"/>
        </w:rPr>
        <w:t xml:space="preserve">            </w:t>
      </w:r>
      <w:r w:rsidRPr="00CA70CE">
        <w:rPr>
          <w:rFonts w:ascii="Times New Roman" w:hAnsi="Times New Roman" w:cs="Times New Roman"/>
          <w:sz w:val="24"/>
          <w:szCs w:val="24"/>
        </w:rPr>
        <w:t xml:space="preserve">Budgeting issue- Majority of managers of project, consider budgeting issue as one of the main hurdle. Due to wrong estimation of expenses about a project may lead to a range of obstacles related to financial resources (France-Mensah and O’Brien, 2019). In the case when estimation of income and expenses is underestimated than it may lead to lack of financial resources for completing a project. While if projection of expenses is overestimated than it may become cause of higher costly project. Such as in the context of above company, this kinds of issue may arise during execution of their project. They may issue of wrong estimation of their expenses. </w:t>
      </w:r>
    </w:p>
    <w:p w14:paraId="4B2874FE" w14:textId="478DD5D0" w:rsidR="00CA70CE" w:rsidRPr="00CA70CE" w:rsidRDefault="00CA70CE" w:rsidP="00CA70CE">
      <w:pPr>
        <w:rPr>
          <w:rFonts w:ascii="Times New Roman" w:hAnsi="Times New Roman" w:cs="Times New Roman"/>
          <w:sz w:val="24"/>
          <w:szCs w:val="24"/>
        </w:rPr>
      </w:pPr>
      <w:r>
        <w:rPr>
          <w:rFonts w:ascii="Times New Roman" w:hAnsi="Times New Roman" w:cs="Times New Roman"/>
          <w:sz w:val="24"/>
          <w:szCs w:val="24"/>
          <w:lang w:val="en-GB"/>
        </w:rPr>
        <w:t xml:space="preserve">           </w:t>
      </w:r>
      <w:r w:rsidRPr="00CA70CE">
        <w:rPr>
          <w:rFonts w:ascii="Times New Roman" w:hAnsi="Times New Roman" w:cs="Times New Roman"/>
          <w:sz w:val="24"/>
          <w:szCs w:val="24"/>
        </w:rPr>
        <w:t xml:space="preserve">How to deal- This type of issue can be overcome by doing estimation of income and expenses as per the proper research of past financial data. Such as in regards to above company’s project, their manager has to hire any financial expert to make accurate projection of estimated expenses that may occur during execution of project. </w:t>
      </w:r>
    </w:p>
    <w:p w14:paraId="70A6C80B" w14:textId="77777777" w:rsidR="00CA70CE" w:rsidRPr="00CA70CE" w:rsidRDefault="00CA70CE" w:rsidP="00CA70CE">
      <w:pPr>
        <w:rPr>
          <w:rFonts w:ascii="Times New Roman" w:hAnsi="Times New Roman" w:cs="Times New Roman"/>
          <w:b/>
          <w:bCs/>
          <w:sz w:val="28"/>
          <w:szCs w:val="28"/>
        </w:rPr>
      </w:pPr>
      <w:r w:rsidRPr="00CA70CE">
        <w:rPr>
          <w:rFonts w:ascii="Times New Roman" w:hAnsi="Times New Roman" w:cs="Times New Roman"/>
          <w:b/>
          <w:bCs/>
          <w:sz w:val="28"/>
          <w:szCs w:val="28"/>
        </w:rPr>
        <w:t>CONCLUSION</w:t>
      </w:r>
    </w:p>
    <w:p w14:paraId="49554DE6" w14:textId="0280D23B" w:rsidR="00CA70CE" w:rsidRDefault="00CA70CE" w:rsidP="00CA70CE">
      <w:pPr>
        <w:rPr>
          <w:rFonts w:ascii="Times New Roman" w:hAnsi="Times New Roman" w:cs="Times New Roman"/>
          <w:sz w:val="24"/>
          <w:szCs w:val="24"/>
        </w:rPr>
      </w:pPr>
      <w:r w:rsidRPr="00CA70CE">
        <w:rPr>
          <w:rFonts w:ascii="Times New Roman" w:hAnsi="Times New Roman" w:cs="Times New Roman"/>
          <w:sz w:val="24"/>
          <w:szCs w:val="24"/>
        </w:rPr>
        <w:tab/>
        <w:t xml:space="preserve">On the basis of above project report this can be concluded that it is essential for each type pf projects to rely on project management plan. This is so because under it, detailed information about each and every aspect is mentioned related to project that makes possible to achieve predetermined outcome. The report concludes about a project that is about upgrading a business in IT and launching a cloud based system. For this objective a detailed project management plan is prepared that involves information related to cost-benefit analysis, time, risk analysis and stakeholder analysis.  These all types of information can be useful for managers during execution. </w:t>
      </w:r>
    </w:p>
    <w:p w14:paraId="230DC3AE" w14:textId="77777777" w:rsidR="00CA70CE" w:rsidRPr="00CA70CE" w:rsidRDefault="00CA70CE" w:rsidP="00CA70CE">
      <w:pPr>
        <w:rPr>
          <w:rFonts w:ascii="Times New Roman" w:hAnsi="Times New Roman" w:cs="Times New Roman"/>
          <w:sz w:val="24"/>
          <w:szCs w:val="24"/>
        </w:rPr>
      </w:pPr>
    </w:p>
    <w:p w14:paraId="32DE546B" w14:textId="62189E10" w:rsidR="00CA70CE" w:rsidRDefault="00CA70CE" w:rsidP="00CA70CE">
      <w:pPr>
        <w:rPr>
          <w:rFonts w:ascii="Times New Roman" w:hAnsi="Times New Roman" w:cs="Times New Roman"/>
          <w:sz w:val="24"/>
          <w:szCs w:val="24"/>
        </w:rPr>
      </w:pPr>
      <w:r w:rsidRPr="00CA70CE">
        <w:rPr>
          <w:rFonts w:ascii="Times New Roman" w:hAnsi="Times New Roman" w:cs="Times New Roman"/>
          <w:sz w:val="24"/>
          <w:szCs w:val="24"/>
        </w:rPr>
        <w:t> </w:t>
      </w:r>
    </w:p>
    <w:p w14:paraId="6574B0F7" w14:textId="48B5D5D0" w:rsidR="00CA70CE" w:rsidRDefault="00CA70CE" w:rsidP="00CA70CE">
      <w:pPr>
        <w:rPr>
          <w:rFonts w:ascii="Times New Roman" w:hAnsi="Times New Roman" w:cs="Times New Roman"/>
          <w:sz w:val="24"/>
          <w:szCs w:val="24"/>
        </w:rPr>
      </w:pPr>
    </w:p>
    <w:p w14:paraId="02D85D7D" w14:textId="41873E7B" w:rsidR="00CA70CE" w:rsidRDefault="00CA70CE" w:rsidP="00CA70CE">
      <w:pPr>
        <w:rPr>
          <w:rFonts w:ascii="Times New Roman" w:hAnsi="Times New Roman" w:cs="Times New Roman"/>
          <w:sz w:val="24"/>
          <w:szCs w:val="24"/>
        </w:rPr>
      </w:pPr>
    </w:p>
    <w:p w14:paraId="7C74C5C1" w14:textId="26D3827D" w:rsidR="00CA70CE" w:rsidRDefault="00CA70CE" w:rsidP="00CA70CE">
      <w:pPr>
        <w:rPr>
          <w:rFonts w:ascii="Times New Roman" w:hAnsi="Times New Roman" w:cs="Times New Roman"/>
          <w:sz w:val="24"/>
          <w:szCs w:val="24"/>
        </w:rPr>
      </w:pPr>
    </w:p>
    <w:p w14:paraId="1B41B52D" w14:textId="42D048ED" w:rsidR="00CA70CE" w:rsidRDefault="00CA70CE" w:rsidP="00CA70CE">
      <w:pPr>
        <w:rPr>
          <w:rFonts w:ascii="Times New Roman" w:hAnsi="Times New Roman" w:cs="Times New Roman"/>
          <w:sz w:val="24"/>
          <w:szCs w:val="24"/>
        </w:rPr>
      </w:pPr>
    </w:p>
    <w:p w14:paraId="4B8A942C" w14:textId="1E63414A" w:rsidR="00CA70CE" w:rsidRDefault="00CA70CE" w:rsidP="00CA70CE">
      <w:pPr>
        <w:rPr>
          <w:rFonts w:ascii="Times New Roman" w:hAnsi="Times New Roman" w:cs="Times New Roman"/>
          <w:sz w:val="24"/>
          <w:szCs w:val="24"/>
        </w:rPr>
      </w:pPr>
    </w:p>
    <w:p w14:paraId="60CC7D89" w14:textId="1FF8DFD1" w:rsidR="00CA70CE" w:rsidRDefault="00CA70CE" w:rsidP="00CA70CE">
      <w:pPr>
        <w:rPr>
          <w:rFonts w:ascii="Times New Roman" w:hAnsi="Times New Roman" w:cs="Times New Roman"/>
          <w:sz w:val="24"/>
          <w:szCs w:val="24"/>
        </w:rPr>
      </w:pPr>
    </w:p>
    <w:p w14:paraId="29AF0FBF" w14:textId="3BFBDC6B" w:rsidR="00CA70CE" w:rsidRDefault="00CA70CE" w:rsidP="00CA70CE">
      <w:pPr>
        <w:rPr>
          <w:rFonts w:ascii="Times New Roman" w:hAnsi="Times New Roman" w:cs="Times New Roman"/>
          <w:sz w:val="24"/>
          <w:szCs w:val="24"/>
        </w:rPr>
      </w:pPr>
    </w:p>
    <w:p w14:paraId="49DE9457" w14:textId="7AED9B3A" w:rsidR="00CA70CE" w:rsidRDefault="00CA70CE" w:rsidP="00CA70CE">
      <w:pPr>
        <w:rPr>
          <w:rFonts w:ascii="Times New Roman" w:hAnsi="Times New Roman" w:cs="Times New Roman"/>
          <w:sz w:val="24"/>
          <w:szCs w:val="24"/>
        </w:rPr>
      </w:pPr>
    </w:p>
    <w:p w14:paraId="0869072B" w14:textId="0A31EF3B" w:rsidR="00CA70CE" w:rsidRDefault="00CA70CE" w:rsidP="00CA70CE">
      <w:pPr>
        <w:rPr>
          <w:rFonts w:ascii="Times New Roman" w:hAnsi="Times New Roman" w:cs="Times New Roman"/>
          <w:b/>
          <w:bCs/>
          <w:sz w:val="28"/>
          <w:szCs w:val="28"/>
        </w:rPr>
      </w:pPr>
      <w:r w:rsidRPr="00CA70CE">
        <w:rPr>
          <w:rFonts w:ascii="Times New Roman" w:hAnsi="Times New Roman" w:cs="Times New Roman"/>
          <w:b/>
          <w:bCs/>
          <w:sz w:val="28"/>
          <w:szCs w:val="28"/>
        </w:rPr>
        <w:t>REFERENCES</w:t>
      </w:r>
    </w:p>
    <w:p w14:paraId="38B34E06" w14:textId="3B2E24F9" w:rsidR="00CA70CE" w:rsidRDefault="00CA70CE" w:rsidP="00CA70CE">
      <w:pPr>
        <w:rPr>
          <w:rFonts w:ascii="Times New Roman" w:hAnsi="Times New Roman" w:cs="Times New Roman"/>
          <w:i/>
          <w:iCs/>
          <w:sz w:val="28"/>
          <w:szCs w:val="28"/>
          <w:u w:val="single"/>
        </w:rPr>
      </w:pPr>
      <w:r w:rsidRPr="00CA70CE">
        <w:rPr>
          <w:rFonts w:ascii="Times New Roman" w:hAnsi="Times New Roman" w:cs="Times New Roman"/>
          <w:i/>
          <w:iCs/>
          <w:sz w:val="28"/>
          <w:szCs w:val="28"/>
          <w:u w:val="single"/>
        </w:rPr>
        <w:t>Books and journal:</w:t>
      </w:r>
    </w:p>
    <w:p w14:paraId="12E35981" w14:textId="77777777" w:rsidR="00CA70CE" w:rsidRPr="00CA70CE" w:rsidRDefault="00CA70CE" w:rsidP="00CA70CE">
      <w:pPr>
        <w:rPr>
          <w:rFonts w:ascii="Times New Roman" w:hAnsi="Times New Roman" w:cs="Times New Roman"/>
          <w:sz w:val="24"/>
          <w:szCs w:val="24"/>
          <w:lang w:val="en-US"/>
        </w:rPr>
      </w:pPr>
      <w:r w:rsidRPr="00CA70CE">
        <w:rPr>
          <w:rFonts w:ascii="Times New Roman" w:hAnsi="Times New Roman" w:cs="Times New Roman"/>
          <w:sz w:val="24"/>
          <w:szCs w:val="24"/>
          <w:lang w:val="en-US"/>
        </w:rPr>
        <w:t xml:space="preserve">Lippi, G. and </w:t>
      </w:r>
      <w:proofErr w:type="spellStart"/>
      <w:r w:rsidRPr="00CA70CE">
        <w:rPr>
          <w:rFonts w:ascii="Times New Roman" w:hAnsi="Times New Roman" w:cs="Times New Roman"/>
          <w:sz w:val="24"/>
          <w:szCs w:val="24"/>
          <w:lang w:val="en-US"/>
        </w:rPr>
        <w:t>Mattiuzzi</w:t>
      </w:r>
      <w:proofErr w:type="spellEnd"/>
      <w:r w:rsidRPr="00CA70CE">
        <w:rPr>
          <w:rFonts w:ascii="Times New Roman" w:hAnsi="Times New Roman" w:cs="Times New Roman"/>
          <w:sz w:val="24"/>
          <w:szCs w:val="24"/>
          <w:lang w:val="en-US"/>
        </w:rPr>
        <w:t>, C., 2019. Project management in laboratory medicine. </w:t>
      </w:r>
      <w:r w:rsidRPr="00CA70CE">
        <w:rPr>
          <w:rFonts w:ascii="Times New Roman" w:hAnsi="Times New Roman" w:cs="Times New Roman"/>
          <w:i/>
          <w:iCs/>
          <w:sz w:val="24"/>
          <w:szCs w:val="24"/>
          <w:lang w:val="en-US"/>
        </w:rPr>
        <w:t>Journal of medical biochemistry</w:t>
      </w:r>
      <w:r w:rsidRPr="00CA70CE">
        <w:rPr>
          <w:rFonts w:ascii="Times New Roman" w:hAnsi="Times New Roman" w:cs="Times New Roman"/>
          <w:sz w:val="24"/>
          <w:szCs w:val="24"/>
          <w:lang w:val="en-US"/>
        </w:rPr>
        <w:t>, </w:t>
      </w:r>
      <w:r w:rsidRPr="00CA70CE">
        <w:rPr>
          <w:rFonts w:ascii="Times New Roman" w:hAnsi="Times New Roman" w:cs="Times New Roman"/>
          <w:i/>
          <w:iCs/>
          <w:sz w:val="24"/>
          <w:szCs w:val="24"/>
          <w:lang w:val="en-US"/>
        </w:rPr>
        <w:t>38</w:t>
      </w:r>
      <w:r w:rsidRPr="00CA70CE">
        <w:rPr>
          <w:rFonts w:ascii="Times New Roman" w:hAnsi="Times New Roman" w:cs="Times New Roman"/>
          <w:sz w:val="24"/>
          <w:szCs w:val="24"/>
          <w:lang w:val="en-US"/>
        </w:rPr>
        <w:t>(4), pp.401-406.</w:t>
      </w:r>
    </w:p>
    <w:p w14:paraId="36ED77CA" w14:textId="77777777" w:rsidR="00CA70CE" w:rsidRPr="00CA70CE" w:rsidRDefault="00CA70CE" w:rsidP="00CA70CE">
      <w:pPr>
        <w:rPr>
          <w:rFonts w:ascii="Times New Roman" w:hAnsi="Times New Roman" w:cs="Times New Roman"/>
          <w:sz w:val="24"/>
          <w:szCs w:val="24"/>
          <w:lang w:val="en-US"/>
        </w:rPr>
      </w:pPr>
      <w:r w:rsidRPr="00CA70CE">
        <w:rPr>
          <w:rFonts w:ascii="Times New Roman" w:hAnsi="Times New Roman" w:cs="Times New Roman"/>
          <w:sz w:val="24"/>
          <w:szCs w:val="24"/>
          <w:lang w:val="en-US"/>
        </w:rPr>
        <w:t>Fleming, Q.W., 2019, January. Project procurement management: contracting, subcontracting, teaming. Project Management Institute.</w:t>
      </w:r>
    </w:p>
    <w:p w14:paraId="4F1956A0" w14:textId="77777777" w:rsidR="00CA70CE" w:rsidRPr="00CA70CE" w:rsidRDefault="00CA70CE" w:rsidP="00CA70CE">
      <w:pPr>
        <w:rPr>
          <w:rFonts w:ascii="Times New Roman" w:hAnsi="Times New Roman" w:cs="Times New Roman"/>
          <w:sz w:val="24"/>
          <w:szCs w:val="24"/>
          <w:lang w:val="en-US"/>
        </w:rPr>
      </w:pPr>
      <w:proofErr w:type="spellStart"/>
      <w:r w:rsidRPr="00CA70CE">
        <w:rPr>
          <w:rFonts w:ascii="Times New Roman" w:hAnsi="Times New Roman" w:cs="Times New Roman"/>
          <w:sz w:val="24"/>
          <w:szCs w:val="24"/>
          <w:lang w:val="en-US"/>
        </w:rPr>
        <w:t>Alnaggar</w:t>
      </w:r>
      <w:proofErr w:type="spellEnd"/>
      <w:r w:rsidRPr="00CA70CE">
        <w:rPr>
          <w:rFonts w:ascii="Times New Roman" w:hAnsi="Times New Roman" w:cs="Times New Roman"/>
          <w:sz w:val="24"/>
          <w:szCs w:val="24"/>
          <w:lang w:val="en-US"/>
        </w:rPr>
        <w:t>, A. and Pitt, M., 2019. Towards a conceptual framework to manage BIM/</w:t>
      </w:r>
      <w:proofErr w:type="spellStart"/>
      <w:r w:rsidRPr="00CA70CE">
        <w:rPr>
          <w:rFonts w:ascii="Times New Roman" w:hAnsi="Times New Roman" w:cs="Times New Roman"/>
          <w:sz w:val="24"/>
          <w:szCs w:val="24"/>
          <w:lang w:val="en-US"/>
        </w:rPr>
        <w:t>COBie</w:t>
      </w:r>
      <w:proofErr w:type="spellEnd"/>
      <w:r w:rsidRPr="00CA70CE">
        <w:rPr>
          <w:rFonts w:ascii="Times New Roman" w:hAnsi="Times New Roman" w:cs="Times New Roman"/>
          <w:sz w:val="24"/>
          <w:szCs w:val="24"/>
          <w:lang w:val="en-US"/>
        </w:rPr>
        <w:t xml:space="preserve"> asset data using a standard project management methodology. </w:t>
      </w:r>
      <w:r w:rsidRPr="00CA70CE">
        <w:rPr>
          <w:rFonts w:ascii="Times New Roman" w:hAnsi="Times New Roman" w:cs="Times New Roman"/>
          <w:i/>
          <w:iCs/>
          <w:sz w:val="24"/>
          <w:szCs w:val="24"/>
          <w:lang w:val="en-US"/>
        </w:rPr>
        <w:t>Journal of Facilities Management</w:t>
      </w:r>
      <w:r w:rsidRPr="00CA70CE">
        <w:rPr>
          <w:rFonts w:ascii="Times New Roman" w:hAnsi="Times New Roman" w:cs="Times New Roman"/>
          <w:sz w:val="24"/>
          <w:szCs w:val="24"/>
          <w:lang w:val="en-US"/>
        </w:rPr>
        <w:t>.</w:t>
      </w:r>
    </w:p>
    <w:p w14:paraId="1A1D1497" w14:textId="77777777" w:rsidR="00CA70CE" w:rsidRPr="00CA70CE" w:rsidRDefault="00CA70CE" w:rsidP="00CA70CE">
      <w:pPr>
        <w:rPr>
          <w:rFonts w:ascii="Times New Roman" w:hAnsi="Times New Roman" w:cs="Times New Roman"/>
          <w:sz w:val="24"/>
          <w:szCs w:val="24"/>
          <w:lang w:val="en-US"/>
        </w:rPr>
      </w:pPr>
      <w:r w:rsidRPr="00CA70CE">
        <w:rPr>
          <w:rFonts w:ascii="Times New Roman" w:hAnsi="Times New Roman" w:cs="Times New Roman"/>
          <w:sz w:val="24"/>
          <w:szCs w:val="24"/>
          <w:lang w:val="en-US"/>
        </w:rPr>
        <w:t>Pollard, C.E., 2019. Lessons learned from client projects in an undergraduate project management course. </w:t>
      </w:r>
      <w:r w:rsidRPr="00CA70CE">
        <w:rPr>
          <w:rFonts w:ascii="Times New Roman" w:hAnsi="Times New Roman" w:cs="Times New Roman"/>
          <w:i/>
          <w:iCs/>
          <w:sz w:val="24"/>
          <w:szCs w:val="24"/>
          <w:lang w:val="en-US"/>
        </w:rPr>
        <w:t>Journal of Information Systems Education</w:t>
      </w:r>
      <w:r w:rsidRPr="00CA70CE">
        <w:rPr>
          <w:rFonts w:ascii="Times New Roman" w:hAnsi="Times New Roman" w:cs="Times New Roman"/>
          <w:sz w:val="24"/>
          <w:szCs w:val="24"/>
          <w:lang w:val="en-US"/>
        </w:rPr>
        <w:t>, </w:t>
      </w:r>
      <w:r w:rsidRPr="00CA70CE">
        <w:rPr>
          <w:rFonts w:ascii="Times New Roman" w:hAnsi="Times New Roman" w:cs="Times New Roman"/>
          <w:i/>
          <w:iCs/>
          <w:sz w:val="24"/>
          <w:szCs w:val="24"/>
          <w:lang w:val="en-US"/>
        </w:rPr>
        <w:t>23</w:t>
      </w:r>
      <w:r w:rsidRPr="00CA70CE">
        <w:rPr>
          <w:rFonts w:ascii="Times New Roman" w:hAnsi="Times New Roman" w:cs="Times New Roman"/>
          <w:sz w:val="24"/>
          <w:szCs w:val="24"/>
          <w:lang w:val="en-US"/>
        </w:rPr>
        <w:t>(3), p.3.</w:t>
      </w:r>
    </w:p>
    <w:p w14:paraId="68AB9DE0" w14:textId="77777777" w:rsidR="00CA70CE" w:rsidRPr="00CA70CE" w:rsidRDefault="00CA70CE" w:rsidP="00CA70CE">
      <w:pPr>
        <w:rPr>
          <w:rFonts w:ascii="Times New Roman" w:hAnsi="Times New Roman" w:cs="Times New Roman"/>
          <w:sz w:val="24"/>
          <w:szCs w:val="24"/>
          <w:lang w:val="en-US"/>
        </w:rPr>
      </w:pPr>
      <w:r w:rsidRPr="00CA70CE">
        <w:rPr>
          <w:rFonts w:ascii="Times New Roman" w:hAnsi="Times New Roman" w:cs="Times New Roman"/>
          <w:sz w:val="24"/>
          <w:szCs w:val="24"/>
          <w:lang w:val="en-US"/>
        </w:rPr>
        <w:t>Poston, R.S. and Richardson, S.M., 2019. Designing an academic project management program: A collaboration between a university and a PMI chapter. </w:t>
      </w:r>
      <w:r w:rsidRPr="00CA70CE">
        <w:rPr>
          <w:rFonts w:ascii="Times New Roman" w:hAnsi="Times New Roman" w:cs="Times New Roman"/>
          <w:i/>
          <w:iCs/>
          <w:sz w:val="24"/>
          <w:szCs w:val="24"/>
          <w:lang w:val="en-US"/>
        </w:rPr>
        <w:t>Journal of Information Systems Education</w:t>
      </w:r>
      <w:r w:rsidRPr="00CA70CE">
        <w:rPr>
          <w:rFonts w:ascii="Times New Roman" w:hAnsi="Times New Roman" w:cs="Times New Roman"/>
          <w:sz w:val="24"/>
          <w:szCs w:val="24"/>
          <w:lang w:val="en-US"/>
        </w:rPr>
        <w:t>, </w:t>
      </w:r>
      <w:r w:rsidRPr="00CA70CE">
        <w:rPr>
          <w:rFonts w:ascii="Times New Roman" w:hAnsi="Times New Roman" w:cs="Times New Roman"/>
          <w:i/>
          <w:iCs/>
          <w:sz w:val="24"/>
          <w:szCs w:val="24"/>
          <w:lang w:val="en-US"/>
        </w:rPr>
        <w:t>22</w:t>
      </w:r>
      <w:r w:rsidRPr="00CA70CE">
        <w:rPr>
          <w:rFonts w:ascii="Times New Roman" w:hAnsi="Times New Roman" w:cs="Times New Roman"/>
          <w:sz w:val="24"/>
          <w:szCs w:val="24"/>
          <w:lang w:val="en-US"/>
        </w:rPr>
        <w:t>(1), p.6.</w:t>
      </w:r>
    </w:p>
    <w:p w14:paraId="1AD47CFC" w14:textId="77777777" w:rsidR="00CA70CE" w:rsidRPr="00CA70CE" w:rsidRDefault="00CA70CE" w:rsidP="00CA70CE">
      <w:pPr>
        <w:rPr>
          <w:rFonts w:ascii="Times New Roman" w:hAnsi="Times New Roman" w:cs="Times New Roman"/>
          <w:sz w:val="24"/>
          <w:szCs w:val="24"/>
          <w:lang w:val="en-US"/>
        </w:rPr>
      </w:pPr>
      <w:r w:rsidRPr="00CA70CE">
        <w:rPr>
          <w:rFonts w:ascii="Times New Roman" w:hAnsi="Times New Roman" w:cs="Times New Roman"/>
          <w:sz w:val="24"/>
          <w:szCs w:val="24"/>
          <w:lang w:val="en-US"/>
        </w:rPr>
        <w:t>Sipes, C., 2019. </w:t>
      </w:r>
      <w:r w:rsidRPr="00CA70CE">
        <w:rPr>
          <w:rFonts w:ascii="Times New Roman" w:hAnsi="Times New Roman" w:cs="Times New Roman"/>
          <w:i/>
          <w:iCs/>
          <w:sz w:val="24"/>
          <w:szCs w:val="24"/>
          <w:lang w:val="en-US"/>
        </w:rPr>
        <w:t>Project Management for the Advanced Practice Nurse Second Edition</w:t>
      </w:r>
      <w:r w:rsidRPr="00CA70CE">
        <w:rPr>
          <w:rFonts w:ascii="Times New Roman" w:hAnsi="Times New Roman" w:cs="Times New Roman"/>
          <w:sz w:val="24"/>
          <w:szCs w:val="24"/>
          <w:lang w:val="en-US"/>
        </w:rPr>
        <w:t>. Springer Publishing Company.</w:t>
      </w:r>
    </w:p>
    <w:p w14:paraId="64CB8485" w14:textId="77777777" w:rsidR="00CA70CE" w:rsidRPr="00CA70CE" w:rsidRDefault="00CA70CE" w:rsidP="00CA70CE">
      <w:pPr>
        <w:rPr>
          <w:rFonts w:ascii="Times New Roman" w:hAnsi="Times New Roman" w:cs="Times New Roman"/>
          <w:sz w:val="24"/>
          <w:szCs w:val="24"/>
          <w:lang w:val="en-US"/>
        </w:rPr>
      </w:pPr>
      <w:proofErr w:type="spellStart"/>
      <w:r w:rsidRPr="00CA70CE">
        <w:rPr>
          <w:rFonts w:ascii="Times New Roman" w:hAnsi="Times New Roman" w:cs="Times New Roman"/>
          <w:sz w:val="24"/>
          <w:szCs w:val="24"/>
          <w:lang w:val="en-US"/>
        </w:rPr>
        <w:t>Pranzini</w:t>
      </w:r>
      <w:proofErr w:type="spellEnd"/>
      <w:r w:rsidRPr="00CA70CE">
        <w:rPr>
          <w:rFonts w:ascii="Times New Roman" w:hAnsi="Times New Roman" w:cs="Times New Roman"/>
          <w:sz w:val="24"/>
          <w:szCs w:val="24"/>
          <w:lang w:val="en-US"/>
        </w:rPr>
        <w:t xml:space="preserve">, E., Cinelli, I., Cipriani, L.E. and </w:t>
      </w:r>
      <w:proofErr w:type="spellStart"/>
      <w:r w:rsidRPr="00CA70CE">
        <w:rPr>
          <w:rFonts w:ascii="Times New Roman" w:hAnsi="Times New Roman" w:cs="Times New Roman"/>
          <w:sz w:val="24"/>
          <w:szCs w:val="24"/>
          <w:lang w:val="en-US"/>
        </w:rPr>
        <w:t>Anfuso</w:t>
      </w:r>
      <w:proofErr w:type="spellEnd"/>
      <w:r w:rsidRPr="00CA70CE">
        <w:rPr>
          <w:rFonts w:ascii="Times New Roman" w:hAnsi="Times New Roman" w:cs="Times New Roman"/>
          <w:sz w:val="24"/>
          <w:szCs w:val="24"/>
          <w:lang w:val="en-US"/>
        </w:rPr>
        <w:t>, G., 2020. An integrated coastal sediment management plan: The example of the Tuscany Region (Italy). </w:t>
      </w:r>
      <w:r w:rsidRPr="00CA70CE">
        <w:rPr>
          <w:rFonts w:ascii="Times New Roman" w:hAnsi="Times New Roman" w:cs="Times New Roman"/>
          <w:i/>
          <w:iCs/>
          <w:sz w:val="24"/>
          <w:szCs w:val="24"/>
          <w:lang w:val="en-US"/>
        </w:rPr>
        <w:t>Journal of Marine Science and Engineering</w:t>
      </w:r>
      <w:r w:rsidRPr="00CA70CE">
        <w:rPr>
          <w:rFonts w:ascii="Times New Roman" w:hAnsi="Times New Roman" w:cs="Times New Roman"/>
          <w:sz w:val="24"/>
          <w:szCs w:val="24"/>
          <w:lang w:val="en-US"/>
        </w:rPr>
        <w:t>, </w:t>
      </w:r>
      <w:r w:rsidRPr="00CA70CE">
        <w:rPr>
          <w:rFonts w:ascii="Times New Roman" w:hAnsi="Times New Roman" w:cs="Times New Roman"/>
          <w:i/>
          <w:iCs/>
          <w:sz w:val="24"/>
          <w:szCs w:val="24"/>
          <w:lang w:val="en-US"/>
        </w:rPr>
        <w:t>8</w:t>
      </w:r>
      <w:r w:rsidRPr="00CA70CE">
        <w:rPr>
          <w:rFonts w:ascii="Times New Roman" w:hAnsi="Times New Roman" w:cs="Times New Roman"/>
          <w:sz w:val="24"/>
          <w:szCs w:val="24"/>
          <w:lang w:val="en-US"/>
        </w:rPr>
        <w:t>(1), p.33.</w:t>
      </w:r>
    </w:p>
    <w:p w14:paraId="6EA7CC43" w14:textId="77777777" w:rsidR="00CA70CE" w:rsidRPr="00CA70CE" w:rsidRDefault="00CA70CE" w:rsidP="00CA70CE">
      <w:pPr>
        <w:rPr>
          <w:rFonts w:ascii="Times New Roman" w:hAnsi="Times New Roman" w:cs="Times New Roman"/>
          <w:sz w:val="24"/>
          <w:szCs w:val="24"/>
          <w:lang w:val="en-US"/>
        </w:rPr>
      </w:pPr>
      <w:r w:rsidRPr="00CA70CE">
        <w:rPr>
          <w:rFonts w:ascii="Times New Roman" w:hAnsi="Times New Roman" w:cs="Times New Roman"/>
          <w:sz w:val="24"/>
          <w:szCs w:val="24"/>
          <w:lang w:val="en-US"/>
        </w:rPr>
        <w:t>France-Mensah, J. and O’Brien, W.J., 2019. Developing a sustainable pavement management plan: Tradeoffs in road condition, user costs, and greenhouse gas emissions. </w:t>
      </w:r>
      <w:r w:rsidRPr="00CA70CE">
        <w:rPr>
          <w:rFonts w:ascii="Times New Roman" w:hAnsi="Times New Roman" w:cs="Times New Roman"/>
          <w:i/>
          <w:iCs/>
          <w:sz w:val="24"/>
          <w:szCs w:val="24"/>
          <w:lang w:val="en-US"/>
        </w:rPr>
        <w:t>Journal of Management in Engineering</w:t>
      </w:r>
      <w:r w:rsidRPr="00CA70CE">
        <w:rPr>
          <w:rFonts w:ascii="Times New Roman" w:hAnsi="Times New Roman" w:cs="Times New Roman"/>
          <w:sz w:val="24"/>
          <w:szCs w:val="24"/>
          <w:lang w:val="en-US"/>
        </w:rPr>
        <w:t>, </w:t>
      </w:r>
      <w:r w:rsidRPr="00CA70CE">
        <w:rPr>
          <w:rFonts w:ascii="Times New Roman" w:hAnsi="Times New Roman" w:cs="Times New Roman"/>
          <w:i/>
          <w:iCs/>
          <w:sz w:val="24"/>
          <w:szCs w:val="24"/>
          <w:lang w:val="en-US"/>
        </w:rPr>
        <w:t>35</w:t>
      </w:r>
      <w:r w:rsidRPr="00CA70CE">
        <w:rPr>
          <w:rFonts w:ascii="Times New Roman" w:hAnsi="Times New Roman" w:cs="Times New Roman"/>
          <w:sz w:val="24"/>
          <w:szCs w:val="24"/>
          <w:lang w:val="en-US"/>
        </w:rPr>
        <w:t>(3), p.04019005.</w:t>
      </w:r>
    </w:p>
    <w:p w14:paraId="36542066" w14:textId="77777777" w:rsidR="00CA70CE" w:rsidRPr="00CA70CE" w:rsidRDefault="00CA70CE" w:rsidP="00CA70CE">
      <w:pPr>
        <w:rPr>
          <w:rFonts w:ascii="Times New Roman" w:hAnsi="Times New Roman" w:cs="Times New Roman"/>
          <w:sz w:val="24"/>
          <w:szCs w:val="24"/>
          <w:lang w:val="en-US"/>
        </w:rPr>
      </w:pPr>
      <w:proofErr w:type="spellStart"/>
      <w:r w:rsidRPr="00CA70CE">
        <w:rPr>
          <w:rFonts w:ascii="Times New Roman" w:hAnsi="Times New Roman" w:cs="Times New Roman"/>
          <w:sz w:val="24"/>
          <w:szCs w:val="24"/>
          <w:lang w:val="en-US"/>
        </w:rPr>
        <w:t>Suopajärvi</w:t>
      </w:r>
      <w:proofErr w:type="spellEnd"/>
      <w:r w:rsidRPr="00CA70CE">
        <w:rPr>
          <w:rFonts w:ascii="Times New Roman" w:hAnsi="Times New Roman" w:cs="Times New Roman"/>
          <w:sz w:val="24"/>
          <w:szCs w:val="24"/>
          <w:lang w:val="en-US"/>
        </w:rPr>
        <w:t xml:space="preserve">, L. and </w:t>
      </w:r>
      <w:proofErr w:type="spellStart"/>
      <w:r w:rsidRPr="00CA70CE">
        <w:rPr>
          <w:rFonts w:ascii="Times New Roman" w:hAnsi="Times New Roman" w:cs="Times New Roman"/>
          <w:sz w:val="24"/>
          <w:szCs w:val="24"/>
          <w:lang w:val="en-US"/>
        </w:rPr>
        <w:t>Kantola</w:t>
      </w:r>
      <w:proofErr w:type="spellEnd"/>
      <w:r w:rsidRPr="00CA70CE">
        <w:rPr>
          <w:rFonts w:ascii="Times New Roman" w:hAnsi="Times New Roman" w:cs="Times New Roman"/>
          <w:sz w:val="24"/>
          <w:szCs w:val="24"/>
          <w:lang w:val="en-US"/>
        </w:rPr>
        <w:t>, A., 2020. The social impact management plan as a tool for local planning: Case study: Mining in Northern Finland. </w:t>
      </w:r>
      <w:r w:rsidRPr="00CA70CE">
        <w:rPr>
          <w:rFonts w:ascii="Times New Roman" w:hAnsi="Times New Roman" w:cs="Times New Roman"/>
          <w:i/>
          <w:iCs/>
          <w:sz w:val="24"/>
          <w:szCs w:val="24"/>
          <w:lang w:val="en-US"/>
        </w:rPr>
        <w:t>Land Use Policy</w:t>
      </w:r>
      <w:r w:rsidRPr="00CA70CE">
        <w:rPr>
          <w:rFonts w:ascii="Times New Roman" w:hAnsi="Times New Roman" w:cs="Times New Roman"/>
          <w:sz w:val="24"/>
          <w:szCs w:val="24"/>
          <w:lang w:val="en-US"/>
        </w:rPr>
        <w:t>, </w:t>
      </w:r>
      <w:r w:rsidRPr="00CA70CE">
        <w:rPr>
          <w:rFonts w:ascii="Times New Roman" w:hAnsi="Times New Roman" w:cs="Times New Roman"/>
          <w:i/>
          <w:iCs/>
          <w:sz w:val="24"/>
          <w:szCs w:val="24"/>
          <w:lang w:val="en-US"/>
        </w:rPr>
        <w:t>93</w:t>
      </w:r>
      <w:r w:rsidRPr="00CA70CE">
        <w:rPr>
          <w:rFonts w:ascii="Times New Roman" w:hAnsi="Times New Roman" w:cs="Times New Roman"/>
          <w:sz w:val="24"/>
          <w:szCs w:val="24"/>
          <w:lang w:val="en-US"/>
        </w:rPr>
        <w:t>, p.104046.</w:t>
      </w:r>
    </w:p>
    <w:p w14:paraId="546BBED9" w14:textId="77777777" w:rsidR="00CA70CE" w:rsidRPr="00CA70CE" w:rsidRDefault="00CA70CE" w:rsidP="00CA70CE">
      <w:pPr>
        <w:rPr>
          <w:rFonts w:ascii="Times New Roman" w:hAnsi="Times New Roman" w:cs="Times New Roman"/>
          <w:sz w:val="24"/>
          <w:szCs w:val="24"/>
          <w:lang w:val="en-US"/>
        </w:rPr>
      </w:pPr>
      <w:r w:rsidRPr="00CA70CE">
        <w:rPr>
          <w:rFonts w:ascii="Times New Roman" w:hAnsi="Times New Roman" w:cs="Times New Roman"/>
          <w:sz w:val="24"/>
          <w:szCs w:val="24"/>
          <w:lang w:val="en-US"/>
        </w:rPr>
        <w:t xml:space="preserve">Andres </w:t>
      </w:r>
      <w:proofErr w:type="spellStart"/>
      <w:r w:rsidRPr="00CA70CE">
        <w:rPr>
          <w:rFonts w:ascii="Times New Roman" w:hAnsi="Times New Roman" w:cs="Times New Roman"/>
          <w:sz w:val="24"/>
          <w:szCs w:val="24"/>
          <w:lang w:val="en-US"/>
        </w:rPr>
        <w:t>Imaz</w:t>
      </w:r>
      <w:proofErr w:type="spellEnd"/>
      <w:r w:rsidRPr="00CA70CE">
        <w:rPr>
          <w:rFonts w:ascii="Times New Roman" w:hAnsi="Times New Roman" w:cs="Times New Roman"/>
          <w:sz w:val="24"/>
          <w:szCs w:val="24"/>
          <w:lang w:val="en-US"/>
        </w:rPr>
        <w:t>, A., 2020. </w:t>
      </w:r>
      <w:r w:rsidRPr="00CA70CE">
        <w:rPr>
          <w:rFonts w:ascii="Times New Roman" w:hAnsi="Times New Roman" w:cs="Times New Roman"/>
          <w:i/>
          <w:iCs/>
          <w:sz w:val="24"/>
          <w:szCs w:val="24"/>
          <w:lang w:val="en-US"/>
        </w:rPr>
        <w:t>Project management plan definition for the implementation of a European Railway Traffic Management System in Australia</w:t>
      </w:r>
      <w:r w:rsidRPr="00CA70CE">
        <w:rPr>
          <w:rFonts w:ascii="Times New Roman" w:hAnsi="Times New Roman" w:cs="Times New Roman"/>
          <w:sz w:val="24"/>
          <w:szCs w:val="24"/>
          <w:lang w:val="en-US"/>
        </w:rPr>
        <w:t xml:space="preserve"> (Master's thesis, </w:t>
      </w:r>
      <w:proofErr w:type="spellStart"/>
      <w:r w:rsidRPr="00CA70CE">
        <w:rPr>
          <w:rFonts w:ascii="Times New Roman" w:hAnsi="Times New Roman" w:cs="Times New Roman"/>
          <w:sz w:val="24"/>
          <w:szCs w:val="24"/>
          <w:lang w:val="en-US"/>
        </w:rPr>
        <w:t>Universitat</w:t>
      </w:r>
      <w:proofErr w:type="spellEnd"/>
      <w:r w:rsidRPr="00CA70CE">
        <w:rPr>
          <w:rFonts w:ascii="Times New Roman" w:hAnsi="Times New Roman" w:cs="Times New Roman"/>
          <w:sz w:val="24"/>
          <w:szCs w:val="24"/>
          <w:lang w:val="en-US"/>
        </w:rPr>
        <w:t xml:space="preserve"> </w:t>
      </w:r>
      <w:proofErr w:type="spellStart"/>
      <w:r w:rsidRPr="00CA70CE">
        <w:rPr>
          <w:rFonts w:ascii="Times New Roman" w:hAnsi="Times New Roman" w:cs="Times New Roman"/>
          <w:sz w:val="24"/>
          <w:szCs w:val="24"/>
          <w:lang w:val="en-US"/>
        </w:rPr>
        <w:t>Politècnica</w:t>
      </w:r>
      <w:proofErr w:type="spellEnd"/>
      <w:r w:rsidRPr="00CA70CE">
        <w:rPr>
          <w:rFonts w:ascii="Times New Roman" w:hAnsi="Times New Roman" w:cs="Times New Roman"/>
          <w:sz w:val="24"/>
          <w:szCs w:val="24"/>
          <w:lang w:val="en-US"/>
        </w:rPr>
        <w:t xml:space="preserve"> de Catalunya).</w:t>
      </w:r>
    </w:p>
    <w:p w14:paraId="448563D9" w14:textId="77777777" w:rsidR="00CA70CE" w:rsidRPr="00CA70CE" w:rsidRDefault="00CA70CE" w:rsidP="00CA70CE">
      <w:pPr>
        <w:rPr>
          <w:rFonts w:ascii="Times New Roman" w:hAnsi="Times New Roman" w:cs="Times New Roman"/>
          <w:sz w:val="24"/>
          <w:szCs w:val="24"/>
          <w:lang w:val="en-US"/>
        </w:rPr>
      </w:pPr>
    </w:p>
    <w:p w14:paraId="744D33A7" w14:textId="77777777" w:rsidR="00CA70CE" w:rsidRPr="00CA70CE" w:rsidRDefault="00CA70CE" w:rsidP="00CA70CE">
      <w:pPr>
        <w:rPr>
          <w:rFonts w:ascii="Times New Roman" w:hAnsi="Times New Roman" w:cs="Times New Roman"/>
          <w:sz w:val="24"/>
          <w:szCs w:val="24"/>
        </w:rPr>
      </w:pPr>
    </w:p>
    <w:sectPr w:rsidR="00CA70CE" w:rsidRPr="00CA70C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508"/>
    <w:rsid w:val="00190508"/>
    <w:rsid w:val="003C12FF"/>
    <w:rsid w:val="00646D8C"/>
    <w:rsid w:val="00821370"/>
    <w:rsid w:val="00AF64D3"/>
    <w:rsid w:val="00B12266"/>
    <w:rsid w:val="00C27B07"/>
    <w:rsid w:val="00CA70C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AA7B4"/>
  <w15:chartTrackingRefBased/>
  <w15:docId w15:val="{14429E12-E741-4B92-8CFB-F1FB2F327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1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13</Pages>
  <Words>2554</Words>
  <Characters>14562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Atanasova</dc:creator>
  <cp:keywords/>
  <dc:description/>
  <cp:lastModifiedBy>Diana Atanasova</cp:lastModifiedBy>
  <cp:revision>6</cp:revision>
  <dcterms:created xsi:type="dcterms:W3CDTF">2020-08-29T20:23:00Z</dcterms:created>
  <dcterms:modified xsi:type="dcterms:W3CDTF">2020-08-29T20:41:00Z</dcterms:modified>
</cp:coreProperties>
</file>