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F3C4A" w:rsidRDefault="00F15FE2" w:rsidP="009F3C4A">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 </w:t>
      </w:r>
    </w:p>
    <w:p w:rsidR="009F3C4A" w:rsidRDefault="009F3C4A" w:rsidP="009F3C4A">
      <w:pPr>
        <w:pStyle w:val="NormalWeb"/>
        <w:shd w:val="clear" w:color="auto" w:fill="FFFFFF"/>
        <w:spacing w:before="0" w:beforeAutospacing="0"/>
        <w:rPr>
          <w:rFonts w:ascii="Segoe UI" w:hAnsi="Segoe UI" w:cs="Segoe UI"/>
          <w:color w:val="373A3C"/>
          <w:sz w:val="23"/>
          <w:szCs w:val="23"/>
        </w:rPr>
      </w:pPr>
    </w:p>
    <w:p w:rsidR="009F3C4A" w:rsidRDefault="009F3C4A" w:rsidP="009F3C4A">
      <w:pPr>
        <w:pStyle w:val="NormalWeb"/>
        <w:shd w:val="clear" w:color="auto" w:fill="FFFFFF"/>
        <w:spacing w:before="0" w:beforeAutospacing="0"/>
        <w:rPr>
          <w:rFonts w:ascii="Segoe UI" w:hAnsi="Segoe UI" w:cs="Segoe UI"/>
          <w:color w:val="373A3C"/>
          <w:sz w:val="23"/>
          <w:szCs w:val="23"/>
        </w:rPr>
      </w:pPr>
    </w:p>
    <w:p w:rsidR="009F3C4A" w:rsidRDefault="009F3C4A" w:rsidP="009F3C4A">
      <w:pPr>
        <w:pStyle w:val="NormalWeb"/>
        <w:shd w:val="clear" w:color="auto" w:fill="FFFFFF"/>
        <w:spacing w:before="0" w:beforeAutospacing="0"/>
        <w:rPr>
          <w:rFonts w:ascii="Segoe UI" w:hAnsi="Segoe UI" w:cs="Segoe UI"/>
          <w:color w:val="373A3C"/>
          <w:sz w:val="23"/>
          <w:szCs w:val="23"/>
        </w:rPr>
      </w:pPr>
    </w:p>
    <w:p w:rsidR="009F3C4A" w:rsidRDefault="009F3C4A" w:rsidP="009F3C4A">
      <w:pPr>
        <w:pStyle w:val="NormalWeb"/>
        <w:shd w:val="clear" w:color="auto" w:fill="FFFFFF"/>
        <w:spacing w:before="0" w:beforeAutospacing="0"/>
        <w:rPr>
          <w:rFonts w:ascii="Segoe UI" w:hAnsi="Segoe UI" w:cs="Segoe UI"/>
          <w:color w:val="373A3C"/>
          <w:sz w:val="23"/>
          <w:szCs w:val="23"/>
        </w:rPr>
      </w:pPr>
    </w:p>
    <w:p w:rsidR="009F3C4A" w:rsidRDefault="009F3C4A" w:rsidP="009F3C4A">
      <w:pPr>
        <w:pStyle w:val="NormalWeb"/>
        <w:shd w:val="clear" w:color="auto" w:fill="FFFFFF"/>
        <w:spacing w:before="0" w:beforeAutospacing="0"/>
        <w:rPr>
          <w:rFonts w:ascii="Segoe UI" w:hAnsi="Segoe UI" w:cs="Segoe UI"/>
          <w:color w:val="373A3C"/>
          <w:sz w:val="23"/>
          <w:szCs w:val="23"/>
        </w:rPr>
      </w:pPr>
    </w:p>
    <w:p w:rsidR="009F3C4A" w:rsidRPr="005569A7" w:rsidRDefault="009F3C4A" w:rsidP="009F3C4A">
      <w:pPr>
        <w:pStyle w:val="Header"/>
        <w:jc w:val="center"/>
        <w:rPr>
          <w:rFonts w:cstheme="minorHAnsi"/>
          <w:sz w:val="24"/>
          <w:szCs w:val="24"/>
        </w:rPr>
      </w:pPr>
      <w:r w:rsidRPr="005569A7">
        <w:rPr>
          <w:rFonts w:cstheme="minorHAnsi"/>
          <w:sz w:val="24"/>
          <w:szCs w:val="24"/>
        </w:rPr>
        <w:t>Mark Pegler</w:t>
      </w:r>
    </w:p>
    <w:p w:rsidR="009F3C4A" w:rsidRPr="005569A7" w:rsidRDefault="009F3C4A" w:rsidP="009F3C4A">
      <w:pPr>
        <w:pStyle w:val="Header"/>
        <w:jc w:val="center"/>
        <w:rPr>
          <w:rFonts w:cstheme="minorHAnsi"/>
          <w:sz w:val="24"/>
          <w:szCs w:val="24"/>
        </w:rPr>
      </w:pPr>
      <w:r w:rsidRPr="005569A7">
        <w:rPr>
          <w:rFonts w:cstheme="minorHAnsi"/>
          <w:sz w:val="24"/>
          <w:szCs w:val="24"/>
        </w:rPr>
        <w:t>1602428</w:t>
      </w:r>
    </w:p>
    <w:p w:rsidR="009F3C4A" w:rsidRPr="005569A7" w:rsidRDefault="009F3C4A" w:rsidP="009F3C4A">
      <w:pPr>
        <w:pStyle w:val="Header"/>
        <w:jc w:val="center"/>
        <w:rPr>
          <w:rFonts w:cstheme="minorHAnsi"/>
          <w:sz w:val="24"/>
          <w:szCs w:val="24"/>
        </w:rPr>
      </w:pPr>
      <w:r w:rsidRPr="005569A7">
        <w:rPr>
          <w:rFonts w:cstheme="minorHAnsi"/>
          <w:sz w:val="24"/>
          <w:szCs w:val="24"/>
        </w:rPr>
        <w:t>HPRS 7023</w:t>
      </w:r>
    </w:p>
    <w:p w:rsidR="009F3C4A" w:rsidRPr="005569A7" w:rsidRDefault="009F3C4A" w:rsidP="009F3C4A">
      <w:pPr>
        <w:pStyle w:val="NoSpacing"/>
        <w:jc w:val="center"/>
        <w:rPr>
          <w:rFonts w:cstheme="minorHAnsi"/>
          <w:sz w:val="24"/>
          <w:szCs w:val="24"/>
        </w:rPr>
      </w:pPr>
      <w:r w:rsidRPr="005569A7">
        <w:rPr>
          <w:rFonts w:cstheme="minorHAnsi"/>
          <w:sz w:val="24"/>
          <w:szCs w:val="24"/>
        </w:rPr>
        <w:t>Assignment question 3</w:t>
      </w:r>
    </w:p>
    <w:p w:rsidR="009F3C4A" w:rsidRPr="005569A7" w:rsidRDefault="009F3C4A" w:rsidP="009F3C4A">
      <w:pPr>
        <w:pStyle w:val="NoSpacing"/>
        <w:jc w:val="center"/>
        <w:rPr>
          <w:rFonts w:cstheme="minorHAnsi"/>
          <w:sz w:val="24"/>
          <w:szCs w:val="24"/>
        </w:rPr>
      </w:pPr>
    </w:p>
    <w:p w:rsidR="009F3C4A" w:rsidRPr="005569A7" w:rsidRDefault="009F3C4A" w:rsidP="009F3C4A">
      <w:pPr>
        <w:pStyle w:val="NoSpacing"/>
        <w:jc w:val="center"/>
        <w:rPr>
          <w:rFonts w:cstheme="minorHAnsi"/>
          <w:sz w:val="24"/>
          <w:szCs w:val="24"/>
        </w:rPr>
      </w:pPr>
      <w:r w:rsidRPr="005569A7">
        <w:rPr>
          <w:rFonts w:cstheme="minorHAnsi"/>
          <w:sz w:val="24"/>
          <w:szCs w:val="24"/>
        </w:rPr>
        <w:t>Word count =</w:t>
      </w:r>
      <w:r w:rsidR="009A4C67" w:rsidRPr="005569A7">
        <w:rPr>
          <w:rFonts w:cstheme="minorHAnsi"/>
          <w:sz w:val="24"/>
          <w:szCs w:val="24"/>
        </w:rPr>
        <w:t xml:space="preserve"> 47</w:t>
      </w:r>
      <w:r w:rsidR="004E6239">
        <w:rPr>
          <w:rFonts w:cstheme="minorHAnsi"/>
          <w:sz w:val="24"/>
          <w:szCs w:val="24"/>
        </w:rPr>
        <w:t>80</w:t>
      </w: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F3C4A">
      <w:pPr>
        <w:pStyle w:val="NormalWeb"/>
        <w:shd w:val="clear" w:color="auto" w:fill="FFFFFF"/>
        <w:spacing w:before="0" w:beforeAutospacing="0"/>
        <w:rPr>
          <w:rFonts w:asciiTheme="minorHAnsi" w:hAnsiTheme="minorHAnsi" w:cstheme="minorHAnsi"/>
          <w:color w:val="373A3C"/>
        </w:rPr>
      </w:pPr>
    </w:p>
    <w:p w:rsidR="009F3C4A" w:rsidRPr="005569A7" w:rsidRDefault="009F3C4A" w:rsidP="00916E22">
      <w:pPr>
        <w:rPr>
          <w:rFonts w:cstheme="minorHAnsi"/>
          <w:sz w:val="24"/>
          <w:szCs w:val="24"/>
        </w:rPr>
      </w:pPr>
      <w:r w:rsidRPr="005569A7">
        <w:rPr>
          <w:rFonts w:cstheme="minorHAnsi"/>
          <w:sz w:val="24"/>
          <w:szCs w:val="24"/>
        </w:rPr>
        <w:lastRenderedPageBreak/>
        <w:t>Q: Select one area of historical or theological interaction between the Christian and Islamic traditions (this can be one you have covered in Assessment 1 or 2). Analyse and assess its</w:t>
      </w:r>
      <w:r w:rsidRPr="005569A7">
        <w:rPr>
          <w:rStyle w:val="Strong"/>
          <w:rFonts w:cstheme="minorHAnsi"/>
          <w:color w:val="373A3C"/>
          <w:sz w:val="24"/>
          <w:szCs w:val="24"/>
        </w:rPr>
        <w:t> continuing relevance to</w:t>
      </w:r>
      <w:r w:rsidRPr="005569A7">
        <w:rPr>
          <w:rFonts w:cstheme="minorHAnsi"/>
          <w:sz w:val="24"/>
          <w:szCs w:val="24"/>
        </w:rPr>
        <w:t>, and </w:t>
      </w:r>
      <w:r w:rsidRPr="005569A7">
        <w:rPr>
          <w:rStyle w:val="Strong"/>
          <w:rFonts w:cstheme="minorHAnsi"/>
          <w:color w:val="373A3C"/>
          <w:sz w:val="24"/>
          <w:szCs w:val="24"/>
        </w:rPr>
        <w:t>influence on</w:t>
      </w:r>
      <w:r w:rsidRPr="005569A7">
        <w:rPr>
          <w:rFonts w:cstheme="minorHAnsi"/>
          <w:sz w:val="24"/>
          <w:szCs w:val="24"/>
        </w:rPr>
        <w:t>, those </w:t>
      </w:r>
      <w:r w:rsidRPr="005569A7">
        <w:rPr>
          <w:rStyle w:val="Strong"/>
          <w:rFonts w:cstheme="minorHAnsi"/>
          <w:color w:val="373A3C"/>
          <w:sz w:val="24"/>
          <w:szCs w:val="24"/>
        </w:rPr>
        <w:t xml:space="preserve">contemporary interactions </w:t>
      </w:r>
      <w:r w:rsidRPr="005569A7">
        <w:rPr>
          <w:rFonts w:cstheme="minorHAnsi"/>
          <w:sz w:val="24"/>
          <w:szCs w:val="24"/>
        </w:rPr>
        <w:t>between Christian and Islamic communities.</w:t>
      </w:r>
    </w:p>
    <w:p w:rsidR="001B0003" w:rsidRPr="005569A7" w:rsidRDefault="001B0003" w:rsidP="00916E22">
      <w:pPr>
        <w:rPr>
          <w:rFonts w:cstheme="minorHAnsi"/>
          <w:sz w:val="24"/>
          <w:szCs w:val="24"/>
        </w:rPr>
      </w:pPr>
      <w:r w:rsidRPr="005569A7">
        <w:rPr>
          <w:rFonts w:cstheme="minorHAnsi"/>
          <w:sz w:val="24"/>
          <w:szCs w:val="24"/>
        </w:rPr>
        <w:t>The historical influence of Skanderbeg of (</w:t>
      </w:r>
      <w:proofErr w:type="spellStart"/>
      <w:r w:rsidRPr="005569A7">
        <w:rPr>
          <w:rFonts w:cstheme="minorHAnsi"/>
          <w:sz w:val="24"/>
          <w:szCs w:val="24"/>
        </w:rPr>
        <w:t>Lezhe</w:t>
      </w:r>
      <w:proofErr w:type="spellEnd"/>
      <w:r w:rsidRPr="005569A7">
        <w:rPr>
          <w:rFonts w:cstheme="minorHAnsi"/>
          <w:sz w:val="24"/>
          <w:szCs w:val="24"/>
        </w:rPr>
        <w:t>)</w:t>
      </w:r>
      <w:r w:rsidR="00442359" w:rsidRPr="005569A7">
        <w:rPr>
          <w:rFonts w:cstheme="minorHAnsi"/>
          <w:sz w:val="24"/>
          <w:szCs w:val="24"/>
        </w:rPr>
        <w:t xml:space="preserve">, </w:t>
      </w:r>
      <w:r w:rsidRPr="005569A7">
        <w:rPr>
          <w:rFonts w:cstheme="minorHAnsi"/>
          <w:sz w:val="24"/>
          <w:szCs w:val="24"/>
        </w:rPr>
        <w:t>Albania and Prince Lazar of (</w:t>
      </w:r>
      <w:proofErr w:type="spellStart"/>
      <w:r w:rsidRPr="005569A7">
        <w:rPr>
          <w:rFonts w:cstheme="minorHAnsi"/>
          <w:sz w:val="24"/>
          <w:szCs w:val="24"/>
        </w:rPr>
        <w:t>Rashka</w:t>
      </w:r>
      <w:proofErr w:type="spellEnd"/>
      <w:r w:rsidRPr="005569A7">
        <w:rPr>
          <w:rFonts w:cstheme="minorHAnsi"/>
          <w:sz w:val="24"/>
          <w:szCs w:val="24"/>
        </w:rPr>
        <w:t xml:space="preserve">) Serbia on </w:t>
      </w:r>
      <w:r w:rsidR="00442359" w:rsidRPr="005569A7">
        <w:rPr>
          <w:rFonts w:cstheme="minorHAnsi"/>
          <w:sz w:val="24"/>
          <w:szCs w:val="24"/>
        </w:rPr>
        <w:t>the political, ethnic</w:t>
      </w:r>
      <w:r w:rsidRPr="005569A7">
        <w:rPr>
          <w:rFonts w:cstheme="minorHAnsi"/>
          <w:sz w:val="24"/>
          <w:szCs w:val="24"/>
        </w:rPr>
        <w:t xml:space="preserve"> and </w:t>
      </w:r>
      <w:r w:rsidR="00442359" w:rsidRPr="005569A7">
        <w:rPr>
          <w:rFonts w:cstheme="minorHAnsi"/>
          <w:sz w:val="24"/>
          <w:szCs w:val="24"/>
        </w:rPr>
        <w:t xml:space="preserve">socio- </w:t>
      </w:r>
      <w:r w:rsidRPr="005569A7">
        <w:rPr>
          <w:rFonts w:cstheme="minorHAnsi"/>
          <w:sz w:val="24"/>
          <w:szCs w:val="24"/>
        </w:rPr>
        <w:t xml:space="preserve">religious divide in contemporary </w:t>
      </w:r>
      <w:r w:rsidR="00442359" w:rsidRPr="005569A7">
        <w:rPr>
          <w:rFonts w:cstheme="minorHAnsi"/>
          <w:sz w:val="24"/>
          <w:szCs w:val="24"/>
        </w:rPr>
        <w:t xml:space="preserve">(1990-present) </w:t>
      </w:r>
      <w:r w:rsidRPr="005569A7">
        <w:rPr>
          <w:rFonts w:cstheme="minorHAnsi"/>
          <w:sz w:val="24"/>
          <w:szCs w:val="24"/>
        </w:rPr>
        <w:t xml:space="preserve">Kosovo </w:t>
      </w:r>
      <w:r w:rsidR="003C3FB9" w:rsidRPr="005569A7">
        <w:rPr>
          <w:rFonts w:cstheme="minorHAnsi"/>
          <w:sz w:val="24"/>
          <w:szCs w:val="24"/>
        </w:rPr>
        <w:t xml:space="preserve">and its continuing relevance to the Orthodox and Islamic communities of </w:t>
      </w:r>
      <w:r w:rsidRPr="005569A7">
        <w:rPr>
          <w:rFonts w:cstheme="minorHAnsi"/>
          <w:sz w:val="24"/>
          <w:szCs w:val="24"/>
        </w:rPr>
        <w:t>the wider Balkan region</w:t>
      </w:r>
      <w:r w:rsidR="003C3FB9" w:rsidRPr="005569A7">
        <w:rPr>
          <w:rFonts w:cstheme="minorHAnsi"/>
          <w:sz w:val="24"/>
          <w:szCs w:val="24"/>
        </w:rPr>
        <w:t>.</w:t>
      </w:r>
    </w:p>
    <w:p w:rsidR="001B0003" w:rsidRPr="005569A7" w:rsidRDefault="001B0003" w:rsidP="00916E22">
      <w:pPr>
        <w:rPr>
          <w:rFonts w:cstheme="minorHAnsi"/>
          <w:sz w:val="24"/>
          <w:szCs w:val="24"/>
        </w:rPr>
      </w:pPr>
      <w:r w:rsidRPr="005569A7">
        <w:rPr>
          <w:rFonts w:cstheme="minorHAnsi"/>
          <w:sz w:val="24"/>
          <w:szCs w:val="24"/>
        </w:rPr>
        <w:t xml:space="preserve">Sub title - Skanderbeg was a Serb! </w:t>
      </w:r>
    </w:p>
    <w:p w:rsidR="009F3C4A" w:rsidRPr="005569A7" w:rsidRDefault="009F3C4A" w:rsidP="00916E22">
      <w:pPr>
        <w:rPr>
          <w:rFonts w:cstheme="minorHAnsi"/>
          <w:sz w:val="24"/>
          <w:szCs w:val="24"/>
        </w:rPr>
      </w:pPr>
      <w:r w:rsidRPr="005569A7">
        <w:rPr>
          <w:rFonts w:cstheme="minorHAnsi"/>
          <w:sz w:val="24"/>
          <w:szCs w:val="24"/>
        </w:rPr>
        <w:t xml:space="preserve">This essay will </w:t>
      </w:r>
      <w:r w:rsidR="00B14485" w:rsidRPr="005569A7">
        <w:rPr>
          <w:rFonts w:cstheme="minorHAnsi"/>
          <w:sz w:val="24"/>
          <w:szCs w:val="24"/>
        </w:rPr>
        <w:t>unpick</w:t>
      </w:r>
      <w:r w:rsidRPr="005569A7">
        <w:rPr>
          <w:rFonts w:cstheme="minorHAnsi"/>
          <w:sz w:val="24"/>
          <w:szCs w:val="24"/>
        </w:rPr>
        <w:t xml:space="preserve"> the argument concerning the polemics of the Islamic </w:t>
      </w:r>
      <w:r w:rsidR="00442359" w:rsidRPr="005569A7">
        <w:rPr>
          <w:rFonts w:cstheme="minorHAnsi"/>
          <w:sz w:val="24"/>
          <w:szCs w:val="24"/>
        </w:rPr>
        <w:t>t</w:t>
      </w:r>
      <w:r w:rsidRPr="005569A7">
        <w:rPr>
          <w:rFonts w:cstheme="minorHAnsi"/>
          <w:sz w:val="24"/>
          <w:szCs w:val="24"/>
        </w:rPr>
        <w:t>rad</w:t>
      </w:r>
      <w:r w:rsidR="00B14485" w:rsidRPr="005569A7">
        <w:rPr>
          <w:rFonts w:cstheme="minorHAnsi"/>
          <w:sz w:val="24"/>
          <w:szCs w:val="24"/>
        </w:rPr>
        <w:t>i</w:t>
      </w:r>
      <w:r w:rsidRPr="005569A7">
        <w:rPr>
          <w:rFonts w:cstheme="minorHAnsi"/>
          <w:sz w:val="24"/>
          <w:szCs w:val="24"/>
        </w:rPr>
        <w:t xml:space="preserve">tion </w:t>
      </w:r>
      <w:r w:rsidR="00B14485" w:rsidRPr="005569A7">
        <w:rPr>
          <w:rFonts w:cstheme="minorHAnsi"/>
          <w:sz w:val="24"/>
          <w:szCs w:val="24"/>
        </w:rPr>
        <w:t xml:space="preserve">versus that of the </w:t>
      </w:r>
      <w:r w:rsidR="00442359" w:rsidRPr="005569A7">
        <w:rPr>
          <w:rFonts w:cstheme="minorHAnsi"/>
          <w:sz w:val="24"/>
          <w:szCs w:val="24"/>
        </w:rPr>
        <w:t xml:space="preserve">Serbian Orthodox </w:t>
      </w:r>
      <w:r w:rsidR="003C3FB9" w:rsidRPr="005569A7">
        <w:rPr>
          <w:rFonts w:cstheme="minorHAnsi"/>
          <w:sz w:val="24"/>
          <w:szCs w:val="24"/>
        </w:rPr>
        <w:t xml:space="preserve">in Kosovo and the wider Balkan region, </w:t>
      </w:r>
      <w:r w:rsidR="00B14485" w:rsidRPr="005569A7">
        <w:rPr>
          <w:rFonts w:cstheme="minorHAnsi"/>
          <w:sz w:val="24"/>
          <w:szCs w:val="24"/>
        </w:rPr>
        <w:t xml:space="preserve">in the context of </w:t>
      </w:r>
      <w:r w:rsidR="00442359" w:rsidRPr="005569A7">
        <w:rPr>
          <w:rFonts w:cstheme="minorHAnsi"/>
          <w:sz w:val="24"/>
          <w:szCs w:val="24"/>
        </w:rPr>
        <w:t xml:space="preserve">recent and </w:t>
      </w:r>
      <w:r w:rsidR="00B14485" w:rsidRPr="005569A7">
        <w:rPr>
          <w:rFonts w:cstheme="minorHAnsi"/>
          <w:sz w:val="24"/>
          <w:szCs w:val="24"/>
        </w:rPr>
        <w:t xml:space="preserve">contemporary </w:t>
      </w:r>
      <w:r w:rsidR="00442359" w:rsidRPr="005569A7">
        <w:rPr>
          <w:rFonts w:cstheme="minorHAnsi"/>
          <w:sz w:val="24"/>
          <w:szCs w:val="24"/>
        </w:rPr>
        <w:t xml:space="preserve">complexities and </w:t>
      </w:r>
      <w:r w:rsidR="00B14485" w:rsidRPr="005569A7">
        <w:rPr>
          <w:rFonts w:cstheme="minorHAnsi"/>
          <w:sz w:val="24"/>
          <w:szCs w:val="24"/>
        </w:rPr>
        <w:t>perception</w:t>
      </w:r>
      <w:r w:rsidR="00442359" w:rsidRPr="005569A7">
        <w:rPr>
          <w:rFonts w:cstheme="minorHAnsi"/>
          <w:sz w:val="24"/>
          <w:szCs w:val="24"/>
        </w:rPr>
        <w:t>s of ‘the other’</w:t>
      </w:r>
      <w:r w:rsidR="00B14485" w:rsidRPr="005569A7">
        <w:rPr>
          <w:rFonts w:cstheme="minorHAnsi"/>
          <w:sz w:val="24"/>
          <w:szCs w:val="24"/>
        </w:rPr>
        <w:t xml:space="preserve"> </w:t>
      </w:r>
    </w:p>
    <w:p w:rsidR="00B14485" w:rsidRPr="005569A7" w:rsidRDefault="00442359" w:rsidP="00916E22">
      <w:pPr>
        <w:rPr>
          <w:rFonts w:cstheme="minorHAnsi"/>
          <w:sz w:val="24"/>
          <w:szCs w:val="24"/>
        </w:rPr>
      </w:pPr>
      <w:r w:rsidRPr="005569A7">
        <w:rPr>
          <w:rFonts w:cstheme="minorHAnsi"/>
          <w:sz w:val="24"/>
          <w:szCs w:val="24"/>
        </w:rPr>
        <w:t>Following a historical path from the 14</w:t>
      </w:r>
      <w:r w:rsidRPr="005569A7">
        <w:rPr>
          <w:rFonts w:cstheme="minorHAnsi"/>
          <w:sz w:val="24"/>
          <w:szCs w:val="24"/>
          <w:vertAlign w:val="superscript"/>
        </w:rPr>
        <w:t>th</w:t>
      </w:r>
      <w:r w:rsidRPr="005569A7">
        <w:rPr>
          <w:rFonts w:cstheme="minorHAnsi"/>
          <w:sz w:val="24"/>
          <w:szCs w:val="24"/>
        </w:rPr>
        <w:t xml:space="preserve"> century to the present day, t</w:t>
      </w:r>
      <w:r w:rsidR="00B14485" w:rsidRPr="005569A7">
        <w:rPr>
          <w:rFonts w:cstheme="minorHAnsi"/>
          <w:sz w:val="24"/>
          <w:szCs w:val="24"/>
        </w:rPr>
        <w:t xml:space="preserve">he essay will examine the  pattern of interaction between the two worldviews, which </w:t>
      </w:r>
      <w:r w:rsidR="00AC535E" w:rsidRPr="005569A7">
        <w:rPr>
          <w:rFonts w:cstheme="minorHAnsi"/>
          <w:sz w:val="24"/>
          <w:szCs w:val="24"/>
        </w:rPr>
        <w:t xml:space="preserve">through adaptation, representation, </w:t>
      </w:r>
      <w:r w:rsidRPr="005569A7">
        <w:rPr>
          <w:rFonts w:cstheme="minorHAnsi"/>
          <w:sz w:val="24"/>
          <w:szCs w:val="24"/>
        </w:rPr>
        <w:t xml:space="preserve">and </w:t>
      </w:r>
      <w:r w:rsidR="00AC535E" w:rsidRPr="005569A7">
        <w:rPr>
          <w:rFonts w:cstheme="minorHAnsi"/>
          <w:sz w:val="24"/>
          <w:szCs w:val="24"/>
        </w:rPr>
        <w:t xml:space="preserve">misrepresentation of a broadly theological argument, </w:t>
      </w:r>
      <w:r w:rsidR="00B14485" w:rsidRPr="005569A7">
        <w:rPr>
          <w:rFonts w:cstheme="minorHAnsi"/>
          <w:sz w:val="24"/>
          <w:szCs w:val="24"/>
        </w:rPr>
        <w:t>continue</w:t>
      </w:r>
      <w:r w:rsidR="00AC535E" w:rsidRPr="005569A7">
        <w:rPr>
          <w:rFonts w:cstheme="minorHAnsi"/>
          <w:sz w:val="24"/>
          <w:szCs w:val="24"/>
        </w:rPr>
        <w:t>s</w:t>
      </w:r>
      <w:r w:rsidR="00B14485" w:rsidRPr="005569A7">
        <w:rPr>
          <w:rFonts w:cstheme="minorHAnsi"/>
          <w:sz w:val="24"/>
          <w:szCs w:val="24"/>
        </w:rPr>
        <w:t xml:space="preserve"> to have relevance in contemporary socio-religious, ethnic and cultural narratives</w:t>
      </w:r>
      <w:r w:rsidRPr="005569A7">
        <w:rPr>
          <w:rFonts w:cstheme="minorHAnsi"/>
          <w:sz w:val="24"/>
          <w:szCs w:val="24"/>
        </w:rPr>
        <w:t>.</w:t>
      </w:r>
      <w:r w:rsidR="00AC535E" w:rsidRPr="005569A7">
        <w:rPr>
          <w:rFonts w:cstheme="minorHAnsi"/>
          <w:sz w:val="24"/>
          <w:szCs w:val="24"/>
        </w:rPr>
        <w:t xml:space="preserve"> </w:t>
      </w:r>
      <w:r w:rsidRPr="005569A7">
        <w:rPr>
          <w:rFonts w:cstheme="minorHAnsi"/>
          <w:sz w:val="24"/>
          <w:szCs w:val="24"/>
        </w:rPr>
        <w:t xml:space="preserve"> </w:t>
      </w:r>
    </w:p>
    <w:p w:rsidR="00291586" w:rsidRPr="005569A7" w:rsidRDefault="00B14485" w:rsidP="00916E22">
      <w:pPr>
        <w:rPr>
          <w:rFonts w:cstheme="minorHAnsi"/>
          <w:sz w:val="24"/>
          <w:szCs w:val="24"/>
        </w:rPr>
      </w:pPr>
      <w:r w:rsidRPr="005569A7">
        <w:rPr>
          <w:rFonts w:cstheme="minorHAnsi"/>
          <w:sz w:val="24"/>
          <w:szCs w:val="24"/>
        </w:rPr>
        <w:t xml:space="preserve">The </w:t>
      </w:r>
      <w:r w:rsidR="00442359" w:rsidRPr="005569A7">
        <w:rPr>
          <w:rFonts w:cstheme="minorHAnsi"/>
          <w:sz w:val="24"/>
          <w:szCs w:val="24"/>
        </w:rPr>
        <w:t>essay’s core</w:t>
      </w:r>
      <w:r w:rsidRPr="005569A7">
        <w:rPr>
          <w:rFonts w:cstheme="minorHAnsi"/>
          <w:sz w:val="24"/>
          <w:szCs w:val="24"/>
        </w:rPr>
        <w:t xml:space="preserve"> argument of a lingering resentment, </w:t>
      </w:r>
      <w:r w:rsidR="00442359" w:rsidRPr="005569A7">
        <w:rPr>
          <w:rFonts w:cstheme="minorHAnsi"/>
          <w:sz w:val="24"/>
          <w:szCs w:val="24"/>
        </w:rPr>
        <w:t>manifest in mistrust and animosity between the two traditions</w:t>
      </w:r>
      <w:r w:rsidR="003253AD" w:rsidRPr="005569A7">
        <w:rPr>
          <w:rFonts w:cstheme="minorHAnsi"/>
          <w:sz w:val="24"/>
          <w:szCs w:val="24"/>
        </w:rPr>
        <w:t xml:space="preserve">, through a practice of </w:t>
      </w:r>
      <w:r w:rsidR="001B0003" w:rsidRPr="005569A7">
        <w:rPr>
          <w:rFonts w:cstheme="minorHAnsi"/>
          <w:sz w:val="24"/>
          <w:szCs w:val="24"/>
        </w:rPr>
        <w:t xml:space="preserve">‘othering’ </w:t>
      </w:r>
      <w:r w:rsidRPr="005569A7">
        <w:rPr>
          <w:rFonts w:cstheme="minorHAnsi"/>
          <w:sz w:val="24"/>
          <w:szCs w:val="24"/>
        </w:rPr>
        <w:t xml:space="preserve">that is always near the surface in modern day Kosovo and the </w:t>
      </w:r>
      <w:r w:rsidR="00291586" w:rsidRPr="005569A7">
        <w:rPr>
          <w:rFonts w:cstheme="minorHAnsi"/>
          <w:sz w:val="24"/>
          <w:szCs w:val="24"/>
        </w:rPr>
        <w:t xml:space="preserve">wider Balkans, </w:t>
      </w:r>
      <w:r w:rsidRPr="005569A7">
        <w:rPr>
          <w:rFonts w:cstheme="minorHAnsi"/>
          <w:sz w:val="24"/>
          <w:szCs w:val="24"/>
        </w:rPr>
        <w:t xml:space="preserve">will be based on historical and at </w:t>
      </w:r>
      <w:r w:rsidR="00291586" w:rsidRPr="005569A7">
        <w:rPr>
          <w:rFonts w:cstheme="minorHAnsi"/>
          <w:sz w:val="24"/>
          <w:szCs w:val="24"/>
        </w:rPr>
        <w:t xml:space="preserve">times </w:t>
      </w:r>
      <w:r w:rsidRPr="005569A7">
        <w:rPr>
          <w:rFonts w:cstheme="minorHAnsi"/>
          <w:sz w:val="24"/>
          <w:szCs w:val="24"/>
        </w:rPr>
        <w:t>mythological argument of two great</w:t>
      </w:r>
      <w:r w:rsidR="00AC535E" w:rsidRPr="005569A7">
        <w:rPr>
          <w:rFonts w:cstheme="minorHAnsi"/>
          <w:sz w:val="24"/>
          <w:szCs w:val="24"/>
        </w:rPr>
        <w:t xml:space="preserve"> </w:t>
      </w:r>
      <w:r w:rsidR="003C3FB9" w:rsidRPr="005569A7">
        <w:rPr>
          <w:rFonts w:cstheme="minorHAnsi"/>
          <w:sz w:val="24"/>
          <w:szCs w:val="24"/>
        </w:rPr>
        <w:t>‘national’ heroes</w:t>
      </w:r>
      <w:r w:rsidRPr="005569A7">
        <w:rPr>
          <w:rFonts w:cstheme="minorHAnsi"/>
          <w:sz w:val="24"/>
          <w:szCs w:val="24"/>
        </w:rPr>
        <w:t xml:space="preserve"> of the two worldviews, Skanderbeg and Prince (Saint) Lazar</w:t>
      </w:r>
      <w:r w:rsidR="00291586" w:rsidRPr="005569A7">
        <w:rPr>
          <w:rFonts w:cstheme="minorHAnsi"/>
          <w:sz w:val="24"/>
          <w:szCs w:val="24"/>
        </w:rPr>
        <w:t xml:space="preserve"> and the perceived treachery of </w:t>
      </w:r>
      <w:r w:rsidR="001B0003" w:rsidRPr="005569A7">
        <w:rPr>
          <w:rFonts w:cstheme="minorHAnsi"/>
          <w:sz w:val="24"/>
          <w:szCs w:val="24"/>
        </w:rPr>
        <w:t>one</w:t>
      </w:r>
      <w:r w:rsidR="00AC535E" w:rsidRPr="005569A7">
        <w:rPr>
          <w:rFonts w:cstheme="minorHAnsi"/>
          <w:sz w:val="24"/>
          <w:szCs w:val="24"/>
        </w:rPr>
        <w:t xml:space="preserve"> (Skanderbeg)</w:t>
      </w:r>
      <w:r w:rsidR="001B0003" w:rsidRPr="005569A7">
        <w:rPr>
          <w:rFonts w:cstheme="minorHAnsi"/>
          <w:sz w:val="24"/>
          <w:szCs w:val="24"/>
        </w:rPr>
        <w:t xml:space="preserve"> and </w:t>
      </w:r>
      <w:r w:rsidR="00AC535E" w:rsidRPr="005569A7">
        <w:rPr>
          <w:rFonts w:cstheme="minorHAnsi"/>
          <w:sz w:val="24"/>
          <w:szCs w:val="24"/>
        </w:rPr>
        <w:t xml:space="preserve">betrayal </w:t>
      </w:r>
      <w:r w:rsidR="001B0003" w:rsidRPr="005569A7">
        <w:rPr>
          <w:rFonts w:cstheme="minorHAnsi"/>
          <w:sz w:val="24"/>
          <w:szCs w:val="24"/>
        </w:rPr>
        <w:t>of the other</w:t>
      </w:r>
      <w:r w:rsidR="00AC535E" w:rsidRPr="005569A7">
        <w:rPr>
          <w:rFonts w:cstheme="minorHAnsi"/>
          <w:sz w:val="24"/>
          <w:szCs w:val="24"/>
        </w:rPr>
        <w:t xml:space="preserve"> (Lazar)</w:t>
      </w:r>
      <w:r w:rsidR="001B0003" w:rsidRPr="005569A7">
        <w:rPr>
          <w:rFonts w:cstheme="minorHAnsi"/>
          <w:sz w:val="24"/>
          <w:szCs w:val="24"/>
        </w:rPr>
        <w:t xml:space="preserve">, </w:t>
      </w:r>
      <w:r w:rsidR="00291586" w:rsidRPr="005569A7">
        <w:rPr>
          <w:rFonts w:cstheme="minorHAnsi"/>
          <w:sz w:val="24"/>
          <w:szCs w:val="24"/>
        </w:rPr>
        <w:t>which still exercises minds today.</w:t>
      </w:r>
      <w:r w:rsidR="00AC535E" w:rsidRPr="005569A7">
        <w:rPr>
          <w:rFonts w:cstheme="minorHAnsi"/>
          <w:sz w:val="24"/>
          <w:szCs w:val="24"/>
        </w:rPr>
        <w:t xml:space="preserve"> </w:t>
      </w:r>
      <w:r w:rsidR="00291586" w:rsidRPr="005569A7">
        <w:rPr>
          <w:rFonts w:cstheme="minorHAnsi"/>
          <w:sz w:val="24"/>
          <w:szCs w:val="24"/>
        </w:rPr>
        <w:t xml:space="preserve">The historical lines that follow Skanderbeg and Lazar will demonstrate that their influence is still very much to the fore in contemporary religious and political circles within a Islamic/Christian </w:t>
      </w:r>
      <w:r w:rsidR="003253AD" w:rsidRPr="005569A7">
        <w:rPr>
          <w:rFonts w:cstheme="minorHAnsi"/>
          <w:sz w:val="24"/>
          <w:szCs w:val="24"/>
        </w:rPr>
        <w:t>O</w:t>
      </w:r>
      <w:r w:rsidR="00291586" w:rsidRPr="005569A7">
        <w:rPr>
          <w:rFonts w:cstheme="minorHAnsi"/>
          <w:sz w:val="24"/>
          <w:szCs w:val="24"/>
        </w:rPr>
        <w:t xml:space="preserve">rthodox juxtaposition where hermeneutics </w:t>
      </w:r>
      <w:r w:rsidR="003253AD" w:rsidRPr="005569A7">
        <w:rPr>
          <w:rFonts w:cstheme="minorHAnsi"/>
          <w:sz w:val="24"/>
          <w:szCs w:val="24"/>
        </w:rPr>
        <w:t xml:space="preserve">influences </w:t>
      </w:r>
      <w:r w:rsidR="00291586" w:rsidRPr="005569A7">
        <w:rPr>
          <w:rFonts w:cstheme="minorHAnsi"/>
          <w:sz w:val="24"/>
          <w:szCs w:val="24"/>
        </w:rPr>
        <w:t>many individual and group decisions among citizens of the region</w:t>
      </w:r>
      <w:r w:rsidR="003253AD" w:rsidRPr="005569A7">
        <w:rPr>
          <w:rFonts w:cstheme="minorHAnsi"/>
          <w:sz w:val="24"/>
          <w:szCs w:val="24"/>
        </w:rPr>
        <w:t>, more recently playing</w:t>
      </w:r>
      <w:r w:rsidR="00291586" w:rsidRPr="005569A7">
        <w:rPr>
          <w:rFonts w:cstheme="minorHAnsi"/>
          <w:sz w:val="24"/>
          <w:szCs w:val="24"/>
        </w:rPr>
        <w:t xml:space="preserve"> </w:t>
      </w:r>
      <w:proofErr w:type="spellStart"/>
      <w:r w:rsidR="00AC535E" w:rsidRPr="005569A7">
        <w:rPr>
          <w:rFonts w:cstheme="minorHAnsi"/>
          <w:sz w:val="24"/>
          <w:szCs w:val="24"/>
        </w:rPr>
        <w:t>playing</w:t>
      </w:r>
      <w:proofErr w:type="spellEnd"/>
      <w:r w:rsidR="00291586" w:rsidRPr="005569A7">
        <w:rPr>
          <w:rFonts w:cstheme="minorHAnsi"/>
          <w:sz w:val="24"/>
          <w:szCs w:val="24"/>
        </w:rPr>
        <w:t xml:space="preserve"> out on the wider world</w:t>
      </w:r>
      <w:r w:rsidR="00AC535E" w:rsidRPr="005569A7">
        <w:rPr>
          <w:rFonts w:cstheme="minorHAnsi"/>
          <w:sz w:val="24"/>
          <w:szCs w:val="24"/>
        </w:rPr>
        <w:t xml:space="preserve"> </w:t>
      </w:r>
      <w:r w:rsidR="00291586" w:rsidRPr="005569A7">
        <w:rPr>
          <w:rFonts w:cstheme="minorHAnsi"/>
          <w:sz w:val="24"/>
          <w:szCs w:val="24"/>
        </w:rPr>
        <w:t>stage.</w:t>
      </w:r>
    </w:p>
    <w:p w:rsidR="001B0003" w:rsidRPr="005569A7" w:rsidRDefault="00291586" w:rsidP="00916E22">
      <w:pPr>
        <w:rPr>
          <w:rFonts w:cstheme="minorHAnsi"/>
          <w:sz w:val="24"/>
          <w:szCs w:val="24"/>
        </w:rPr>
      </w:pPr>
      <w:r w:rsidRPr="005569A7">
        <w:rPr>
          <w:rFonts w:cstheme="minorHAnsi"/>
          <w:sz w:val="24"/>
          <w:szCs w:val="24"/>
        </w:rPr>
        <w:t xml:space="preserve">The essay will have three discrete parts- an historical introduction, a </w:t>
      </w:r>
      <w:r w:rsidR="003253AD" w:rsidRPr="005569A7">
        <w:rPr>
          <w:rFonts w:cstheme="minorHAnsi"/>
          <w:sz w:val="24"/>
          <w:szCs w:val="24"/>
        </w:rPr>
        <w:t>more recent, yet brief analysis of</w:t>
      </w:r>
      <w:r w:rsidRPr="005569A7">
        <w:rPr>
          <w:rFonts w:cstheme="minorHAnsi"/>
          <w:sz w:val="24"/>
          <w:szCs w:val="24"/>
        </w:rPr>
        <w:t xml:space="preserve"> the time between the first world war and the build-up t</w:t>
      </w:r>
      <w:r w:rsidR="00AC535E" w:rsidRPr="005569A7">
        <w:rPr>
          <w:rFonts w:cstheme="minorHAnsi"/>
          <w:sz w:val="24"/>
          <w:szCs w:val="24"/>
        </w:rPr>
        <w:t>o</w:t>
      </w:r>
      <w:r w:rsidRPr="005569A7">
        <w:rPr>
          <w:rFonts w:cstheme="minorHAnsi"/>
          <w:sz w:val="24"/>
          <w:szCs w:val="24"/>
        </w:rPr>
        <w:t xml:space="preserve"> the dissolution of Yugoslavia and the Kosovo War and </w:t>
      </w:r>
      <w:r w:rsidR="003C3FB9" w:rsidRPr="005569A7">
        <w:rPr>
          <w:rFonts w:cstheme="minorHAnsi"/>
          <w:sz w:val="24"/>
          <w:szCs w:val="24"/>
        </w:rPr>
        <w:t>its</w:t>
      </w:r>
      <w:r w:rsidR="003253AD" w:rsidRPr="005569A7">
        <w:rPr>
          <w:rFonts w:cstheme="minorHAnsi"/>
          <w:sz w:val="24"/>
          <w:szCs w:val="24"/>
        </w:rPr>
        <w:t xml:space="preserve"> influence on the </w:t>
      </w:r>
      <w:r w:rsidRPr="005569A7">
        <w:rPr>
          <w:rFonts w:cstheme="minorHAnsi"/>
          <w:sz w:val="24"/>
          <w:szCs w:val="24"/>
        </w:rPr>
        <w:t>contemporary issues of political Islam</w:t>
      </w:r>
      <w:r w:rsidR="003253AD" w:rsidRPr="005569A7">
        <w:rPr>
          <w:rFonts w:cstheme="minorHAnsi"/>
          <w:sz w:val="24"/>
          <w:szCs w:val="24"/>
        </w:rPr>
        <w:t>’s e</w:t>
      </w:r>
      <w:r w:rsidRPr="005569A7">
        <w:rPr>
          <w:rFonts w:cstheme="minorHAnsi"/>
          <w:sz w:val="24"/>
          <w:szCs w:val="24"/>
        </w:rPr>
        <w:t>ffect on the you</w:t>
      </w:r>
      <w:r w:rsidR="00AC535E" w:rsidRPr="005569A7">
        <w:rPr>
          <w:rFonts w:cstheme="minorHAnsi"/>
          <w:sz w:val="24"/>
          <w:szCs w:val="24"/>
        </w:rPr>
        <w:t>ng</w:t>
      </w:r>
      <w:r w:rsidRPr="005569A7">
        <w:rPr>
          <w:rFonts w:cstheme="minorHAnsi"/>
          <w:sz w:val="24"/>
          <w:szCs w:val="24"/>
        </w:rPr>
        <w:t xml:space="preserve"> Muslim society in the </w:t>
      </w:r>
      <w:r w:rsidR="003253AD" w:rsidRPr="005569A7">
        <w:rPr>
          <w:rFonts w:cstheme="minorHAnsi"/>
          <w:sz w:val="24"/>
          <w:szCs w:val="24"/>
        </w:rPr>
        <w:t xml:space="preserve">region </w:t>
      </w:r>
      <w:r w:rsidR="00AC535E" w:rsidRPr="005569A7">
        <w:rPr>
          <w:rFonts w:cstheme="minorHAnsi"/>
          <w:sz w:val="24"/>
          <w:szCs w:val="24"/>
        </w:rPr>
        <w:t xml:space="preserve">alongside </w:t>
      </w:r>
      <w:r w:rsidRPr="005569A7">
        <w:rPr>
          <w:rFonts w:cstheme="minorHAnsi"/>
          <w:sz w:val="24"/>
          <w:szCs w:val="24"/>
        </w:rPr>
        <w:t xml:space="preserve">the </w:t>
      </w:r>
      <w:r w:rsidR="001B0003" w:rsidRPr="005569A7">
        <w:rPr>
          <w:rFonts w:cstheme="minorHAnsi"/>
          <w:sz w:val="24"/>
          <w:szCs w:val="24"/>
        </w:rPr>
        <w:t>politicisation</w:t>
      </w:r>
      <w:r w:rsidRPr="005569A7">
        <w:rPr>
          <w:rFonts w:cstheme="minorHAnsi"/>
          <w:sz w:val="24"/>
          <w:szCs w:val="24"/>
        </w:rPr>
        <w:t xml:space="preserve"> of </w:t>
      </w:r>
      <w:r w:rsidR="003253AD" w:rsidRPr="005569A7">
        <w:rPr>
          <w:rFonts w:cstheme="minorHAnsi"/>
          <w:sz w:val="24"/>
          <w:szCs w:val="24"/>
        </w:rPr>
        <w:t>O</w:t>
      </w:r>
      <w:r w:rsidRPr="005569A7">
        <w:rPr>
          <w:rFonts w:cstheme="minorHAnsi"/>
          <w:sz w:val="24"/>
          <w:szCs w:val="24"/>
        </w:rPr>
        <w:t>rthodoxy bordering on right wing extremism.</w:t>
      </w:r>
    </w:p>
    <w:p w:rsidR="00914CE1" w:rsidRDefault="00291586" w:rsidP="00916E22">
      <w:pPr>
        <w:rPr>
          <w:rFonts w:cstheme="minorHAnsi"/>
          <w:sz w:val="24"/>
          <w:szCs w:val="24"/>
        </w:rPr>
      </w:pPr>
      <w:r w:rsidRPr="005569A7">
        <w:rPr>
          <w:rFonts w:cstheme="minorHAnsi"/>
          <w:sz w:val="24"/>
          <w:szCs w:val="24"/>
        </w:rPr>
        <w:t xml:space="preserve">   </w:t>
      </w:r>
    </w:p>
    <w:p w:rsidR="00914CE1" w:rsidRDefault="00914CE1" w:rsidP="00916E22">
      <w:pPr>
        <w:rPr>
          <w:rFonts w:cstheme="minorHAnsi"/>
          <w:sz w:val="24"/>
          <w:szCs w:val="24"/>
        </w:rPr>
      </w:pPr>
    </w:p>
    <w:p w:rsidR="00914CE1" w:rsidRDefault="00914CE1" w:rsidP="00916E22">
      <w:pPr>
        <w:rPr>
          <w:rFonts w:cstheme="minorHAnsi"/>
          <w:sz w:val="24"/>
          <w:szCs w:val="24"/>
        </w:rPr>
      </w:pPr>
    </w:p>
    <w:p w:rsidR="00FC59C0" w:rsidRDefault="00FC59C0" w:rsidP="00916E22">
      <w:pPr>
        <w:rPr>
          <w:rFonts w:cstheme="minorHAnsi"/>
          <w:b/>
          <w:sz w:val="24"/>
          <w:szCs w:val="24"/>
        </w:rPr>
      </w:pPr>
    </w:p>
    <w:p w:rsidR="001B0003" w:rsidRPr="005569A7" w:rsidRDefault="001B0003" w:rsidP="00916E22">
      <w:pPr>
        <w:rPr>
          <w:rFonts w:cstheme="minorHAnsi"/>
          <w:b/>
          <w:sz w:val="24"/>
          <w:szCs w:val="24"/>
        </w:rPr>
      </w:pPr>
      <w:r w:rsidRPr="005569A7">
        <w:rPr>
          <w:rFonts w:cstheme="minorHAnsi"/>
          <w:b/>
          <w:sz w:val="24"/>
          <w:szCs w:val="24"/>
        </w:rPr>
        <w:t>The historical and mythical argument</w:t>
      </w:r>
    </w:p>
    <w:p w:rsidR="00E60B5D" w:rsidRPr="005569A7" w:rsidRDefault="00E60B5D" w:rsidP="00916E22">
      <w:pPr>
        <w:rPr>
          <w:rFonts w:cstheme="minorHAnsi"/>
          <w:sz w:val="24"/>
          <w:szCs w:val="24"/>
        </w:rPr>
      </w:pPr>
      <w:r w:rsidRPr="005569A7">
        <w:rPr>
          <w:rFonts w:cstheme="minorHAnsi"/>
          <w:sz w:val="24"/>
          <w:szCs w:val="24"/>
        </w:rPr>
        <w:t xml:space="preserve">In his article ‘Kosovo Crucified’, Emil Saggue discusses contemporary narratives of the Serbian Orthodox </w:t>
      </w:r>
      <w:r w:rsidR="00E720B1" w:rsidRPr="005569A7">
        <w:rPr>
          <w:rFonts w:cstheme="minorHAnsi"/>
          <w:sz w:val="24"/>
          <w:szCs w:val="24"/>
        </w:rPr>
        <w:t>Church</w:t>
      </w:r>
      <w:r w:rsidRPr="005569A7">
        <w:rPr>
          <w:rFonts w:cstheme="minorHAnsi"/>
          <w:sz w:val="24"/>
          <w:szCs w:val="24"/>
        </w:rPr>
        <w:t xml:space="preserve"> and its perception of Kosovo</w:t>
      </w:r>
      <w:r w:rsidR="00AC535E" w:rsidRPr="005569A7">
        <w:rPr>
          <w:rFonts w:cstheme="minorHAnsi"/>
          <w:sz w:val="24"/>
          <w:szCs w:val="24"/>
        </w:rPr>
        <w:t>. In citing Housley</w:t>
      </w:r>
      <w:r w:rsidR="00AC535E" w:rsidRPr="005569A7">
        <w:rPr>
          <w:rStyle w:val="FootnoteReference"/>
          <w:rFonts w:cstheme="minorHAnsi"/>
          <w:sz w:val="24"/>
          <w:szCs w:val="24"/>
        </w:rPr>
        <w:footnoteReference w:id="1"/>
      </w:r>
      <w:r w:rsidR="00AC535E" w:rsidRPr="005569A7">
        <w:rPr>
          <w:rFonts w:cstheme="minorHAnsi"/>
          <w:sz w:val="24"/>
          <w:szCs w:val="24"/>
        </w:rPr>
        <w:t>, h</w:t>
      </w:r>
      <w:r w:rsidRPr="005569A7">
        <w:rPr>
          <w:rFonts w:cstheme="minorHAnsi"/>
          <w:sz w:val="24"/>
          <w:szCs w:val="24"/>
        </w:rPr>
        <w:t>e describes the ‘function and signs</w:t>
      </w:r>
      <w:r w:rsidR="00AC535E" w:rsidRPr="005569A7">
        <w:rPr>
          <w:rFonts w:cstheme="minorHAnsi"/>
          <w:sz w:val="24"/>
          <w:szCs w:val="24"/>
        </w:rPr>
        <w:t>’</w:t>
      </w:r>
      <w:r w:rsidRPr="005569A7">
        <w:rPr>
          <w:rFonts w:cstheme="minorHAnsi"/>
          <w:sz w:val="24"/>
          <w:szCs w:val="24"/>
        </w:rPr>
        <w:t xml:space="preserve"> of the </w:t>
      </w:r>
      <w:r w:rsidRPr="005569A7">
        <w:rPr>
          <w:rFonts w:cstheme="minorHAnsi"/>
          <w:i/>
          <w:sz w:val="24"/>
          <w:szCs w:val="24"/>
        </w:rPr>
        <w:t>Antemurale</w:t>
      </w:r>
      <w:r w:rsidRPr="005569A7">
        <w:rPr>
          <w:rFonts w:cstheme="minorHAnsi"/>
          <w:sz w:val="24"/>
          <w:szCs w:val="24"/>
        </w:rPr>
        <w:t xml:space="preserve"> Myth. Saggue posits that the </w:t>
      </w:r>
      <w:r w:rsidRPr="005569A7">
        <w:rPr>
          <w:rFonts w:cstheme="minorHAnsi"/>
          <w:i/>
          <w:sz w:val="24"/>
          <w:szCs w:val="24"/>
        </w:rPr>
        <w:t xml:space="preserve">Antemurale </w:t>
      </w:r>
      <w:r w:rsidRPr="005569A7">
        <w:rPr>
          <w:rFonts w:cstheme="minorHAnsi"/>
          <w:sz w:val="24"/>
          <w:szCs w:val="24"/>
        </w:rPr>
        <w:t xml:space="preserve">Myth forms what is more commonly known as a </w:t>
      </w:r>
      <w:r w:rsidR="00AC535E" w:rsidRPr="005569A7">
        <w:rPr>
          <w:rFonts w:cstheme="minorHAnsi"/>
          <w:sz w:val="24"/>
          <w:szCs w:val="24"/>
        </w:rPr>
        <w:t>‘</w:t>
      </w:r>
      <w:r w:rsidRPr="005569A7">
        <w:rPr>
          <w:rFonts w:cstheme="minorHAnsi"/>
          <w:sz w:val="24"/>
          <w:szCs w:val="24"/>
        </w:rPr>
        <w:t>bulwark myth</w:t>
      </w:r>
      <w:r w:rsidR="00AC535E" w:rsidRPr="005569A7">
        <w:rPr>
          <w:rFonts w:cstheme="minorHAnsi"/>
          <w:sz w:val="24"/>
          <w:szCs w:val="24"/>
        </w:rPr>
        <w:t>’</w:t>
      </w:r>
      <w:r w:rsidRPr="005569A7">
        <w:rPr>
          <w:rFonts w:cstheme="minorHAnsi"/>
          <w:sz w:val="24"/>
          <w:szCs w:val="24"/>
        </w:rPr>
        <w:t xml:space="preserve">, essentially built on an </w:t>
      </w:r>
      <w:r w:rsidR="00E720B1" w:rsidRPr="005569A7">
        <w:rPr>
          <w:rFonts w:cstheme="minorHAnsi"/>
          <w:sz w:val="24"/>
          <w:szCs w:val="24"/>
        </w:rPr>
        <w:t>Old Testament</w:t>
      </w:r>
      <w:r w:rsidRPr="005569A7">
        <w:rPr>
          <w:rFonts w:cstheme="minorHAnsi"/>
          <w:sz w:val="24"/>
          <w:szCs w:val="24"/>
        </w:rPr>
        <w:t xml:space="preserve"> image of a covenant entitling people to </w:t>
      </w:r>
      <w:r w:rsidR="003253AD" w:rsidRPr="005569A7">
        <w:rPr>
          <w:rFonts w:cstheme="minorHAnsi"/>
          <w:sz w:val="24"/>
          <w:szCs w:val="24"/>
        </w:rPr>
        <w:t>‘’</w:t>
      </w:r>
      <w:r w:rsidRPr="005569A7">
        <w:rPr>
          <w:rFonts w:cstheme="minorHAnsi"/>
          <w:sz w:val="24"/>
          <w:szCs w:val="24"/>
        </w:rPr>
        <w:t>holy soil. An entitlement in which defenders of a ‘wall’ (</w:t>
      </w:r>
      <w:r w:rsidRPr="005569A7">
        <w:rPr>
          <w:rFonts w:cstheme="minorHAnsi"/>
          <w:i/>
          <w:sz w:val="24"/>
          <w:szCs w:val="24"/>
        </w:rPr>
        <w:t>murale</w:t>
      </w:r>
      <w:r w:rsidRPr="005569A7">
        <w:rPr>
          <w:rFonts w:cstheme="minorHAnsi"/>
          <w:sz w:val="24"/>
          <w:szCs w:val="24"/>
        </w:rPr>
        <w:t xml:space="preserve">) are seen as crusaders who’s actions mirror that of </w:t>
      </w:r>
      <w:r w:rsidR="00E720B1" w:rsidRPr="005569A7">
        <w:rPr>
          <w:rFonts w:cstheme="minorHAnsi"/>
          <w:sz w:val="24"/>
          <w:szCs w:val="24"/>
        </w:rPr>
        <w:t>Christ’s</w:t>
      </w:r>
      <w:r w:rsidRPr="005569A7">
        <w:rPr>
          <w:rFonts w:cstheme="minorHAnsi"/>
          <w:sz w:val="24"/>
          <w:szCs w:val="24"/>
        </w:rPr>
        <w:t xml:space="preserve"> own salvation. This </w:t>
      </w:r>
      <w:r w:rsidR="00704844" w:rsidRPr="005569A7">
        <w:rPr>
          <w:rFonts w:cstheme="minorHAnsi"/>
          <w:sz w:val="24"/>
          <w:szCs w:val="24"/>
        </w:rPr>
        <w:t>myth’s</w:t>
      </w:r>
      <w:r w:rsidR="00AC535E" w:rsidRPr="005569A7">
        <w:rPr>
          <w:rFonts w:cstheme="minorHAnsi"/>
          <w:sz w:val="24"/>
          <w:szCs w:val="24"/>
        </w:rPr>
        <w:t xml:space="preserve"> main function is to create lines of definition and identity </w:t>
      </w:r>
      <w:r w:rsidR="00704844" w:rsidRPr="005569A7">
        <w:rPr>
          <w:rFonts w:cstheme="minorHAnsi"/>
          <w:sz w:val="24"/>
          <w:szCs w:val="24"/>
        </w:rPr>
        <w:t xml:space="preserve">which </w:t>
      </w:r>
      <w:r w:rsidRPr="005569A7">
        <w:rPr>
          <w:rFonts w:cstheme="minorHAnsi"/>
          <w:sz w:val="24"/>
          <w:szCs w:val="24"/>
        </w:rPr>
        <w:t xml:space="preserve">can be imprinted upon whole </w:t>
      </w:r>
      <w:r w:rsidR="00E720B1" w:rsidRPr="005569A7">
        <w:rPr>
          <w:rFonts w:cstheme="minorHAnsi"/>
          <w:sz w:val="24"/>
          <w:szCs w:val="24"/>
        </w:rPr>
        <w:t>nations</w:t>
      </w:r>
      <w:r w:rsidR="00FA64CD" w:rsidRPr="005569A7">
        <w:rPr>
          <w:rFonts w:cstheme="minorHAnsi"/>
          <w:sz w:val="24"/>
          <w:szCs w:val="24"/>
        </w:rPr>
        <w:t>.</w:t>
      </w:r>
      <w:r w:rsidR="00704844" w:rsidRPr="005569A7">
        <w:rPr>
          <w:rFonts w:cstheme="minorHAnsi"/>
          <w:sz w:val="24"/>
          <w:szCs w:val="24"/>
        </w:rPr>
        <w:t xml:space="preserve"> </w:t>
      </w:r>
      <w:r w:rsidRPr="005569A7">
        <w:rPr>
          <w:rFonts w:cstheme="minorHAnsi"/>
          <w:sz w:val="24"/>
          <w:szCs w:val="24"/>
        </w:rPr>
        <w:t xml:space="preserve"> Citing </w:t>
      </w:r>
      <w:proofErr w:type="spellStart"/>
      <w:r w:rsidRPr="005569A7">
        <w:rPr>
          <w:rFonts w:cstheme="minorHAnsi"/>
          <w:sz w:val="24"/>
          <w:szCs w:val="24"/>
        </w:rPr>
        <w:t>Kolsto</w:t>
      </w:r>
      <w:proofErr w:type="spellEnd"/>
      <w:r w:rsidRPr="005569A7">
        <w:rPr>
          <w:rFonts w:cstheme="minorHAnsi"/>
          <w:sz w:val="24"/>
          <w:szCs w:val="24"/>
        </w:rPr>
        <w:t>, S</w:t>
      </w:r>
      <w:r w:rsidR="003C3FB9" w:rsidRPr="005569A7">
        <w:rPr>
          <w:rFonts w:cstheme="minorHAnsi"/>
          <w:sz w:val="24"/>
          <w:szCs w:val="24"/>
        </w:rPr>
        <w:t>a</w:t>
      </w:r>
      <w:r w:rsidRPr="005569A7">
        <w:rPr>
          <w:rFonts w:cstheme="minorHAnsi"/>
          <w:sz w:val="24"/>
          <w:szCs w:val="24"/>
        </w:rPr>
        <w:t xml:space="preserve">ggue describes four types of myth that play a role in identity creation, </w:t>
      </w:r>
      <w:proofErr w:type="gramStart"/>
      <w:r w:rsidRPr="005569A7">
        <w:rPr>
          <w:rFonts w:cstheme="minorHAnsi"/>
          <w:i/>
          <w:sz w:val="24"/>
          <w:szCs w:val="24"/>
        </w:rPr>
        <w:t>sui</w:t>
      </w:r>
      <w:proofErr w:type="gramEnd"/>
      <w:r w:rsidRPr="005569A7">
        <w:rPr>
          <w:rFonts w:cstheme="minorHAnsi"/>
          <w:i/>
          <w:sz w:val="24"/>
          <w:szCs w:val="24"/>
        </w:rPr>
        <w:t xml:space="preserve"> </w:t>
      </w:r>
      <w:proofErr w:type="spellStart"/>
      <w:r w:rsidRPr="005569A7">
        <w:rPr>
          <w:rFonts w:cstheme="minorHAnsi"/>
          <w:i/>
          <w:sz w:val="24"/>
          <w:szCs w:val="24"/>
        </w:rPr>
        <w:t>genaris</w:t>
      </w:r>
      <w:proofErr w:type="spellEnd"/>
      <w:r w:rsidRPr="005569A7">
        <w:rPr>
          <w:rFonts w:cstheme="minorHAnsi"/>
          <w:i/>
          <w:sz w:val="24"/>
          <w:szCs w:val="24"/>
        </w:rPr>
        <w:t xml:space="preserve">, </w:t>
      </w:r>
      <w:proofErr w:type="spellStart"/>
      <w:r w:rsidRPr="005569A7">
        <w:rPr>
          <w:rFonts w:cstheme="minorHAnsi"/>
          <w:i/>
          <w:sz w:val="24"/>
          <w:szCs w:val="24"/>
        </w:rPr>
        <w:t>antiquas</w:t>
      </w:r>
      <w:proofErr w:type="spellEnd"/>
      <w:r w:rsidRPr="005569A7">
        <w:rPr>
          <w:rFonts w:cstheme="minorHAnsi"/>
          <w:i/>
          <w:sz w:val="24"/>
          <w:szCs w:val="24"/>
        </w:rPr>
        <w:t xml:space="preserve">, martyrdom and </w:t>
      </w:r>
      <w:proofErr w:type="spellStart"/>
      <w:r w:rsidRPr="005569A7">
        <w:rPr>
          <w:rFonts w:cstheme="minorHAnsi"/>
          <w:i/>
          <w:sz w:val="24"/>
          <w:szCs w:val="24"/>
        </w:rPr>
        <w:t>antemurale</w:t>
      </w:r>
      <w:proofErr w:type="spellEnd"/>
      <w:r w:rsidRPr="005569A7">
        <w:rPr>
          <w:rFonts w:cstheme="minorHAnsi"/>
          <w:i/>
          <w:sz w:val="24"/>
          <w:szCs w:val="24"/>
        </w:rPr>
        <w:t>.</w:t>
      </w:r>
      <w:r w:rsidR="00704844" w:rsidRPr="005569A7">
        <w:rPr>
          <w:rFonts w:cstheme="minorHAnsi"/>
          <w:i/>
          <w:sz w:val="24"/>
          <w:szCs w:val="24"/>
        </w:rPr>
        <w:t xml:space="preserve"> </w:t>
      </w:r>
      <w:r w:rsidRPr="005569A7">
        <w:rPr>
          <w:rFonts w:cstheme="minorHAnsi"/>
          <w:sz w:val="24"/>
          <w:szCs w:val="24"/>
        </w:rPr>
        <w:t>S</w:t>
      </w:r>
      <w:r w:rsidR="003C3FB9" w:rsidRPr="005569A7">
        <w:rPr>
          <w:rFonts w:cstheme="minorHAnsi"/>
          <w:sz w:val="24"/>
          <w:szCs w:val="24"/>
        </w:rPr>
        <w:t>a</w:t>
      </w:r>
      <w:r w:rsidRPr="005569A7">
        <w:rPr>
          <w:rFonts w:cstheme="minorHAnsi"/>
          <w:sz w:val="24"/>
          <w:szCs w:val="24"/>
        </w:rPr>
        <w:t xml:space="preserve">ggue further describes how the first two relate to people and/or how a nation was created- </w:t>
      </w:r>
      <w:r w:rsidRPr="005569A7">
        <w:rPr>
          <w:rFonts w:cstheme="minorHAnsi"/>
          <w:i/>
          <w:sz w:val="24"/>
          <w:szCs w:val="24"/>
        </w:rPr>
        <w:t xml:space="preserve">sui </w:t>
      </w:r>
      <w:proofErr w:type="spellStart"/>
      <w:r w:rsidRPr="005569A7">
        <w:rPr>
          <w:rFonts w:cstheme="minorHAnsi"/>
          <w:i/>
          <w:sz w:val="24"/>
          <w:szCs w:val="24"/>
        </w:rPr>
        <w:t>genaris</w:t>
      </w:r>
      <w:proofErr w:type="spellEnd"/>
      <w:r w:rsidRPr="005569A7">
        <w:rPr>
          <w:rFonts w:cstheme="minorHAnsi"/>
          <w:sz w:val="24"/>
          <w:szCs w:val="24"/>
        </w:rPr>
        <w:t xml:space="preserve">, representing the cultural genealogy and </w:t>
      </w:r>
      <w:proofErr w:type="spellStart"/>
      <w:r w:rsidRPr="005569A7">
        <w:rPr>
          <w:rFonts w:cstheme="minorHAnsi"/>
          <w:i/>
          <w:sz w:val="24"/>
          <w:szCs w:val="24"/>
        </w:rPr>
        <w:t>antiquitas</w:t>
      </w:r>
      <w:proofErr w:type="spellEnd"/>
      <w:r w:rsidRPr="005569A7">
        <w:rPr>
          <w:rFonts w:cstheme="minorHAnsi"/>
          <w:sz w:val="24"/>
          <w:szCs w:val="24"/>
        </w:rPr>
        <w:t xml:space="preserve"> the notion that an </w:t>
      </w:r>
      <w:r w:rsidR="00704844" w:rsidRPr="005569A7">
        <w:rPr>
          <w:rFonts w:cstheme="minorHAnsi"/>
          <w:sz w:val="24"/>
          <w:szCs w:val="24"/>
        </w:rPr>
        <w:t>ethnic</w:t>
      </w:r>
      <w:r w:rsidRPr="005569A7">
        <w:rPr>
          <w:rFonts w:cstheme="minorHAnsi"/>
          <w:sz w:val="24"/>
          <w:szCs w:val="24"/>
        </w:rPr>
        <w:t xml:space="preserve"> group or people had always been inhabitants of a certain place. </w:t>
      </w:r>
      <w:proofErr w:type="spellStart"/>
      <w:r w:rsidRPr="005569A7">
        <w:rPr>
          <w:rFonts w:cstheme="minorHAnsi"/>
          <w:i/>
          <w:sz w:val="24"/>
          <w:szCs w:val="24"/>
        </w:rPr>
        <w:t>Martrydom</w:t>
      </w:r>
      <w:proofErr w:type="spellEnd"/>
      <w:r w:rsidRPr="005569A7">
        <w:rPr>
          <w:rFonts w:cstheme="minorHAnsi"/>
          <w:sz w:val="24"/>
          <w:szCs w:val="24"/>
        </w:rPr>
        <w:t xml:space="preserve"> features as the myth of suffering oppression</w:t>
      </w:r>
      <w:r w:rsidR="00E720B1" w:rsidRPr="005569A7">
        <w:rPr>
          <w:rFonts w:cstheme="minorHAnsi"/>
          <w:sz w:val="24"/>
          <w:szCs w:val="24"/>
        </w:rPr>
        <w:t>,</w:t>
      </w:r>
      <w:r w:rsidR="00704844" w:rsidRPr="005569A7">
        <w:rPr>
          <w:rFonts w:cstheme="minorHAnsi"/>
          <w:sz w:val="24"/>
          <w:szCs w:val="24"/>
        </w:rPr>
        <w:t xml:space="preserve"> </w:t>
      </w:r>
      <w:r w:rsidRPr="005569A7">
        <w:rPr>
          <w:rFonts w:cstheme="minorHAnsi"/>
          <w:sz w:val="24"/>
          <w:szCs w:val="24"/>
        </w:rPr>
        <w:t xml:space="preserve">while </w:t>
      </w:r>
      <w:proofErr w:type="spellStart"/>
      <w:r w:rsidRPr="005569A7">
        <w:rPr>
          <w:rFonts w:cstheme="minorHAnsi"/>
          <w:i/>
          <w:sz w:val="24"/>
          <w:szCs w:val="24"/>
        </w:rPr>
        <w:t>anitmurale</w:t>
      </w:r>
      <w:proofErr w:type="spellEnd"/>
      <w:r w:rsidRPr="005569A7">
        <w:rPr>
          <w:rFonts w:cstheme="minorHAnsi"/>
          <w:sz w:val="24"/>
          <w:szCs w:val="24"/>
        </w:rPr>
        <w:t xml:space="preserve"> is descriptive of persons or groups as defenders on the frontline acting as a bulwark for the greater whole</w:t>
      </w:r>
      <w:r w:rsidR="00E720B1" w:rsidRPr="005569A7">
        <w:rPr>
          <w:rStyle w:val="FootnoteReference"/>
          <w:rFonts w:cstheme="minorHAnsi"/>
          <w:color w:val="373A3C"/>
          <w:sz w:val="24"/>
          <w:szCs w:val="24"/>
        </w:rPr>
        <w:footnoteReference w:id="2"/>
      </w:r>
      <w:r w:rsidRPr="005569A7">
        <w:rPr>
          <w:rFonts w:cstheme="minorHAnsi"/>
          <w:sz w:val="24"/>
          <w:szCs w:val="24"/>
        </w:rPr>
        <w:t xml:space="preserve">. </w:t>
      </w:r>
      <w:r w:rsidR="00704844" w:rsidRPr="005569A7">
        <w:rPr>
          <w:rFonts w:cstheme="minorHAnsi"/>
          <w:sz w:val="24"/>
          <w:szCs w:val="24"/>
        </w:rPr>
        <w:t xml:space="preserve"> </w:t>
      </w:r>
    </w:p>
    <w:p w:rsidR="00E60B5D" w:rsidRPr="005569A7" w:rsidRDefault="00FA64CD" w:rsidP="00916E22">
      <w:pPr>
        <w:rPr>
          <w:rFonts w:cstheme="minorHAnsi"/>
          <w:sz w:val="24"/>
          <w:szCs w:val="24"/>
        </w:rPr>
      </w:pPr>
      <w:r w:rsidRPr="005569A7">
        <w:rPr>
          <w:rFonts w:cstheme="minorHAnsi"/>
          <w:sz w:val="24"/>
          <w:szCs w:val="24"/>
        </w:rPr>
        <w:t>T</w:t>
      </w:r>
      <w:r w:rsidR="00E60B5D" w:rsidRPr="005569A7">
        <w:rPr>
          <w:rFonts w:cstheme="minorHAnsi"/>
          <w:sz w:val="24"/>
          <w:szCs w:val="24"/>
        </w:rPr>
        <w:t xml:space="preserve">wo main </w:t>
      </w:r>
      <w:r w:rsidRPr="005569A7">
        <w:rPr>
          <w:rFonts w:cstheme="minorHAnsi"/>
          <w:sz w:val="24"/>
          <w:szCs w:val="24"/>
        </w:rPr>
        <w:t xml:space="preserve">historical </w:t>
      </w:r>
      <w:r w:rsidR="00E60B5D" w:rsidRPr="005569A7">
        <w:rPr>
          <w:rFonts w:cstheme="minorHAnsi"/>
          <w:sz w:val="24"/>
          <w:szCs w:val="24"/>
        </w:rPr>
        <w:t xml:space="preserve">characters which symbolize historical influence in </w:t>
      </w:r>
      <w:r w:rsidR="00E720B1" w:rsidRPr="005569A7">
        <w:rPr>
          <w:rFonts w:cstheme="minorHAnsi"/>
          <w:sz w:val="24"/>
          <w:szCs w:val="24"/>
        </w:rPr>
        <w:t>today’s</w:t>
      </w:r>
      <w:r w:rsidR="00E60B5D" w:rsidRPr="005569A7">
        <w:rPr>
          <w:rFonts w:cstheme="minorHAnsi"/>
          <w:sz w:val="24"/>
          <w:szCs w:val="24"/>
        </w:rPr>
        <w:t xml:space="preserve"> contemporary interactions between the Islamic and </w:t>
      </w:r>
      <w:r w:rsidR="00704844" w:rsidRPr="005569A7">
        <w:rPr>
          <w:rFonts w:cstheme="minorHAnsi"/>
          <w:sz w:val="24"/>
          <w:szCs w:val="24"/>
        </w:rPr>
        <w:t>Orthodox</w:t>
      </w:r>
      <w:r w:rsidR="00E60B5D" w:rsidRPr="005569A7">
        <w:rPr>
          <w:rFonts w:cstheme="minorHAnsi"/>
          <w:sz w:val="24"/>
          <w:szCs w:val="24"/>
        </w:rPr>
        <w:t xml:space="preserve"> Christian communities in Kosovo, the wider Balkan region and the myths surrounding them, are Skanderbeg (</w:t>
      </w:r>
      <w:proofErr w:type="spellStart"/>
      <w:r w:rsidR="00E60B5D" w:rsidRPr="005569A7">
        <w:rPr>
          <w:rFonts w:cstheme="minorHAnsi"/>
          <w:sz w:val="24"/>
          <w:szCs w:val="24"/>
        </w:rPr>
        <w:t>Gerji</w:t>
      </w:r>
      <w:proofErr w:type="spellEnd"/>
      <w:r w:rsidR="00E60B5D" w:rsidRPr="005569A7">
        <w:rPr>
          <w:rFonts w:cstheme="minorHAnsi"/>
          <w:sz w:val="24"/>
          <w:szCs w:val="24"/>
        </w:rPr>
        <w:t xml:space="preserve"> </w:t>
      </w:r>
      <w:proofErr w:type="spellStart"/>
      <w:r w:rsidR="00E60B5D" w:rsidRPr="005569A7">
        <w:rPr>
          <w:rFonts w:cstheme="minorHAnsi"/>
          <w:sz w:val="24"/>
          <w:szCs w:val="24"/>
        </w:rPr>
        <w:t>Kastroti</w:t>
      </w:r>
      <w:proofErr w:type="spellEnd"/>
      <w:r w:rsidR="00E60B5D" w:rsidRPr="005569A7">
        <w:rPr>
          <w:rFonts w:cstheme="minorHAnsi"/>
          <w:sz w:val="24"/>
          <w:szCs w:val="24"/>
        </w:rPr>
        <w:t>) and the almost cult like figure that was Prince</w:t>
      </w:r>
      <w:r w:rsidR="00704844" w:rsidRPr="005569A7">
        <w:rPr>
          <w:rFonts w:cstheme="minorHAnsi"/>
          <w:sz w:val="24"/>
          <w:szCs w:val="24"/>
        </w:rPr>
        <w:t xml:space="preserve"> (</w:t>
      </w:r>
      <w:r w:rsidR="00E60B5D" w:rsidRPr="005569A7">
        <w:rPr>
          <w:rFonts w:cstheme="minorHAnsi"/>
          <w:sz w:val="24"/>
          <w:szCs w:val="24"/>
        </w:rPr>
        <w:t xml:space="preserve"> </w:t>
      </w:r>
      <w:proofErr w:type="spellStart"/>
      <w:r w:rsidR="00E60B5D" w:rsidRPr="005569A7">
        <w:rPr>
          <w:rFonts w:cstheme="minorHAnsi"/>
          <w:sz w:val="24"/>
          <w:szCs w:val="24"/>
        </w:rPr>
        <w:t>Kenz</w:t>
      </w:r>
      <w:proofErr w:type="spellEnd"/>
      <w:r w:rsidR="00704844" w:rsidRPr="005569A7">
        <w:rPr>
          <w:rFonts w:cstheme="minorHAnsi"/>
          <w:sz w:val="24"/>
          <w:szCs w:val="24"/>
        </w:rPr>
        <w:t>)</w:t>
      </w:r>
      <w:r w:rsidR="00E60B5D" w:rsidRPr="005569A7">
        <w:rPr>
          <w:rFonts w:cstheme="minorHAnsi"/>
          <w:sz w:val="24"/>
          <w:szCs w:val="24"/>
        </w:rPr>
        <w:t xml:space="preserve"> Lazar, latterly beatified by the Serbian Orthodox Church as Saint Lazar. </w:t>
      </w:r>
    </w:p>
    <w:p w:rsidR="006B4541" w:rsidRPr="005569A7" w:rsidRDefault="006B4541" w:rsidP="00916E22">
      <w:pPr>
        <w:rPr>
          <w:rFonts w:cstheme="minorHAnsi"/>
          <w:b/>
          <w:sz w:val="24"/>
          <w:szCs w:val="24"/>
        </w:rPr>
      </w:pPr>
      <w:r w:rsidRPr="005569A7">
        <w:rPr>
          <w:rFonts w:cstheme="minorHAnsi"/>
          <w:b/>
          <w:sz w:val="24"/>
          <w:szCs w:val="24"/>
        </w:rPr>
        <w:t>The ‘myth’ of Skanderbeg</w:t>
      </w:r>
    </w:p>
    <w:p w:rsidR="006B4541" w:rsidRPr="005569A7" w:rsidRDefault="006B4541" w:rsidP="00916E22">
      <w:pPr>
        <w:rPr>
          <w:rFonts w:cstheme="minorHAnsi"/>
          <w:sz w:val="24"/>
          <w:szCs w:val="24"/>
        </w:rPr>
      </w:pPr>
      <w:r w:rsidRPr="005569A7">
        <w:rPr>
          <w:rFonts w:cstheme="minorHAnsi"/>
          <w:sz w:val="24"/>
          <w:szCs w:val="24"/>
        </w:rPr>
        <w:t>The Ottoman conquest of Albania in the late 14</w:t>
      </w:r>
      <w:r w:rsidRPr="005569A7">
        <w:rPr>
          <w:rFonts w:cstheme="minorHAnsi"/>
          <w:sz w:val="24"/>
          <w:szCs w:val="24"/>
          <w:vertAlign w:val="superscript"/>
        </w:rPr>
        <w:t>th</w:t>
      </w:r>
      <w:r w:rsidRPr="005569A7">
        <w:rPr>
          <w:rFonts w:cstheme="minorHAnsi"/>
          <w:sz w:val="24"/>
          <w:szCs w:val="24"/>
        </w:rPr>
        <w:t xml:space="preserve"> century resulted in the partial Islamization of a country, which until that time held no particular </w:t>
      </w:r>
      <w:r w:rsidR="005A286C" w:rsidRPr="005569A7">
        <w:rPr>
          <w:rFonts w:cstheme="minorHAnsi"/>
          <w:sz w:val="24"/>
          <w:szCs w:val="24"/>
        </w:rPr>
        <w:t xml:space="preserve">strong </w:t>
      </w:r>
      <w:r w:rsidRPr="005569A7">
        <w:rPr>
          <w:rFonts w:cstheme="minorHAnsi"/>
          <w:sz w:val="24"/>
          <w:szCs w:val="24"/>
        </w:rPr>
        <w:t xml:space="preserve">religious </w:t>
      </w:r>
      <w:r w:rsidR="005A286C" w:rsidRPr="005569A7">
        <w:rPr>
          <w:rFonts w:cstheme="minorHAnsi"/>
          <w:sz w:val="24"/>
          <w:szCs w:val="24"/>
        </w:rPr>
        <w:t>conviction</w:t>
      </w:r>
      <w:r w:rsidRPr="005569A7">
        <w:rPr>
          <w:rFonts w:cstheme="minorHAnsi"/>
          <w:sz w:val="24"/>
          <w:szCs w:val="24"/>
        </w:rPr>
        <w:t xml:space="preserve">, </w:t>
      </w:r>
      <w:r w:rsidR="005A286C" w:rsidRPr="005569A7">
        <w:rPr>
          <w:rFonts w:cstheme="minorHAnsi"/>
          <w:sz w:val="24"/>
          <w:szCs w:val="24"/>
        </w:rPr>
        <w:t xml:space="preserve">other than to curry favour and support from either Christians in Venice or Serbian </w:t>
      </w:r>
      <w:r w:rsidR="00A610B3" w:rsidRPr="005569A7">
        <w:rPr>
          <w:rFonts w:cstheme="minorHAnsi"/>
          <w:sz w:val="24"/>
          <w:szCs w:val="24"/>
        </w:rPr>
        <w:t>O</w:t>
      </w:r>
      <w:r w:rsidR="005A286C" w:rsidRPr="005569A7">
        <w:rPr>
          <w:rFonts w:cstheme="minorHAnsi"/>
          <w:sz w:val="24"/>
          <w:szCs w:val="24"/>
        </w:rPr>
        <w:t>rthodoxy, in order to maintain control through a</w:t>
      </w:r>
      <w:r w:rsidRPr="005569A7">
        <w:rPr>
          <w:rFonts w:cstheme="minorHAnsi"/>
          <w:sz w:val="24"/>
          <w:szCs w:val="24"/>
        </w:rPr>
        <w:t xml:space="preserve"> patchwork of thiefdoms and kingdoms</w:t>
      </w:r>
      <w:r w:rsidR="005A286C" w:rsidRPr="005569A7">
        <w:rPr>
          <w:rFonts w:cstheme="minorHAnsi"/>
          <w:sz w:val="24"/>
          <w:szCs w:val="24"/>
        </w:rPr>
        <w:t xml:space="preserve">. </w:t>
      </w:r>
      <w:r w:rsidRPr="005569A7">
        <w:rPr>
          <w:rFonts w:cstheme="minorHAnsi"/>
          <w:sz w:val="24"/>
          <w:szCs w:val="24"/>
        </w:rPr>
        <w:t xml:space="preserve"> When faced with Turkish invasion in 1413</w:t>
      </w:r>
      <w:r w:rsidRPr="005569A7">
        <w:rPr>
          <w:rStyle w:val="FootnoteReference"/>
          <w:rFonts w:cstheme="minorHAnsi"/>
          <w:sz w:val="24"/>
          <w:szCs w:val="24"/>
        </w:rPr>
        <w:footnoteReference w:id="3"/>
      </w:r>
      <w:r w:rsidRPr="005569A7">
        <w:rPr>
          <w:rFonts w:cstheme="minorHAnsi"/>
          <w:sz w:val="24"/>
          <w:szCs w:val="24"/>
        </w:rPr>
        <w:t xml:space="preserve"> and in an effort to save</w:t>
      </w:r>
      <w:r w:rsidR="00FA64CD" w:rsidRPr="005569A7">
        <w:rPr>
          <w:rFonts w:cstheme="minorHAnsi"/>
          <w:sz w:val="24"/>
          <w:szCs w:val="24"/>
        </w:rPr>
        <w:t xml:space="preserve"> family </w:t>
      </w:r>
      <w:r w:rsidRPr="005569A7">
        <w:rPr>
          <w:rFonts w:cstheme="minorHAnsi"/>
          <w:sz w:val="24"/>
          <w:szCs w:val="24"/>
        </w:rPr>
        <w:t xml:space="preserve">land, a young </w:t>
      </w:r>
      <w:proofErr w:type="spellStart"/>
      <w:r w:rsidRPr="005569A7">
        <w:rPr>
          <w:rFonts w:cstheme="minorHAnsi"/>
          <w:sz w:val="24"/>
          <w:szCs w:val="24"/>
        </w:rPr>
        <w:t>Gjergi</w:t>
      </w:r>
      <w:proofErr w:type="spellEnd"/>
      <w:r w:rsidRPr="005569A7">
        <w:rPr>
          <w:rFonts w:cstheme="minorHAnsi"/>
          <w:sz w:val="24"/>
          <w:szCs w:val="24"/>
        </w:rPr>
        <w:t xml:space="preserve"> </w:t>
      </w:r>
      <w:proofErr w:type="spellStart"/>
      <w:r w:rsidRPr="005569A7">
        <w:rPr>
          <w:rFonts w:cstheme="minorHAnsi"/>
          <w:sz w:val="24"/>
          <w:szCs w:val="24"/>
        </w:rPr>
        <w:t>Kastrioti</w:t>
      </w:r>
      <w:proofErr w:type="spellEnd"/>
      <w:r w:rsidRPr="005569A7">
        <w:rPr>
          <w:rFonts w:cstheme="minorHAnsi"/>
          <w:sz w:val="24"/>
          <w:szCs w:val="24"/>
        </w:rPr>
        <w:t xml:space="preserve"> was </w:t>
      </w:r>
      <w:r w:rsidRPr="005569A7">
        <w:rPr>
          <w:rFonts w:cstheme="minorHAnsi"/>
          <w:sz w:val="24"/>
          <w:szCs w:val="24"/>
        </w:rPr>
        <w:lastRenderedPageBreak/>
        <w:t xml:space="preserve">sent by his father as a tribute to the Ottoman Sultan Murad II under a system known as </w:t>
      </w:r>
      <w:proofErr w:type="spellStart"/>
      <w:proofErr w:type="gramStart"/>
      <w:r w:rsidRPr="005569A7">
        <w:rPr>
          <w:rFonts w:cstheme="minorHAnsi"/>
          <w:i/>
          <w:sz w:val="24"/>
          <w:szCs w:val="24"/>
        </w:rPr>
        <w:t>Devsirme</w:t>
      </w:r>
      <w:proofErr w:type="spellEnd"/>
      <w:r w:rsidRPr="005569A7">
        <w:rPr>
          <w:rFonts w:cstheme="minorHAnsi"/>
          <w:sz w:val="24"/>
          <w:szCs w:val="24"/>
        </w:rPr>
        <w:t xml:space="preserve"> </w:t>
      </w:r>
      <w:r w:rsidRPr="005569A7">
        <w:rPr>
          <w:rStyle w:val="FootnoteReference"/>
          <w:rFonts w:cstheme="minorHAnsi"/>
          <w:sz w:val="24"/>
          <w:szCs w:val="24"/>
        </w:rPr>
        <w:footnoteReference w:id="4"/>
      </w:r>
      <w:proofErr w:type="gramEnd"/>
      <w:r w:rsidRPr="005569A7">
        <w:rPr>
          <w:rFonts w:cstheme="minorHAnsi"/>
          <w:sz w:val="24"/>
          <w:szCs w:val="24"/>
        </w:rPr>
        <w:t xml:space="preserve"> , which conscripted boys into a military academy and converted them to Islam.  </w:t>
      </w:r>
    </w:p>
    <w:p w:rsidR="006B4541" w:rsidRPr="005569A7" w:rsidRDefault="00FA64CD" w:rsidP="00916E22">
      <w:pPr>
        <w:rPr>
          <w:rFonts w:cstheme="minorHAnsi"/>
          <w:sz w:val="24"/>
          <w:szCs w:val="24"/>
        </w:rPr>
      </w:pPr>
      <w:r w:rsidRPr="005569A7">
        <w:rPr>
          <w:rFonts w:cstheme="minorHAnsi"/>
          <w:sz w:val="24"/>
          <w:szCs w:val="24"/>
        </w:rPr>
        <w:t xml:space="preserve">Young </w:t>
      </w:r>
      <w:proofErr w:type="spellStart"/>
      <w:r w:rsidRPr="005569A7">
        <w:rPr>
          <w:rFonts w:cstheme="minorHAnsi"/>
          <w:sz w:val="24"/>
          <w:szCs w:val="24"/>
        </w:rPr>
        <w:t>Kastrioti’s</w:t>
      </w:r>
      <w:proofErr w:type="spellEnd"/>
      <w:r w:rsidR="006B4541" w:rsidRPr="005569A7">
        <w:rPr>
          <w:rFonts w:cstheme="minorHAnsi"/>
          <w:sz w:val="24"/>
          <w:szCs w:val="24"/>
        </w:rPr>
        <w:t xml:space="preserve"> initial presence in Turkey</w:t>
      </w:r>
      <w:r w:rsidR="00704844" w:rsidRPr="005569A7">
        <w:rPr>
          <w:rFonts w:cstheme="minorHAnsi"/>
          <w:sz w:val="24"/>
          <w:szCs w:val="24"/>
        </w:rPr>
        <w:t xml:space="preserve"> and </w:t>
      </w:r>
      <w:r w:rsidR="006B4541" w:rsidRPr="005569A7">
        <w:rPr>
          <w:rFonts w:cstheme="minorHAnsi"/>
          <w:sz w:val="24"/>
          <w:szCs w:val="24"/>
        </w:rPr>
        <w:t xml:space="preserve">his conversion to Islam </w:t>
      </w:r>
      <w:r w:rsidR="005A286C" w:rsidRPr="005569A7">
        <w:rPr>
          <w:rFonts w:cstheme="minorHAnsi"/>
          <w:sz w:val="24"/>
          <w:szCs w:val="24"/>
        </w:rPr>
        <w:t>earned the</w:t>
      </w:r>
      <w:r w:rsidR="006B4541" w:rsidRPr="005569A7">
        <w:rPr>
          <w:rFonts w:cstheme="minorHAnsi"/>
          <w:sz w:val="24"/>
          <w:szCs w:val="24"/>
        </w:rPr>
        <w:t xml:space="preserve"> trust of the Sultan who </w:t>
      </w:r>
      <w:r w:rsidR="00704844" w:rsidRPr="005569A7">
        <w:rPr>
          <w:rFonts w:cstheme="minorHAnsi"/>
          <w:sz w:val="24"/>
          <w:szCs w:val="24"/>
        </w:rPr>
        <w:t xml:space="preserve">named him </w:t>
      </w:r>
      <w:proofErr w:type="spellStart"/>
      <w:r w:rsidR="00704844" w:rsidRPr="005569A7">
        <w:rPr>
          <w:rFonts w:cstheme="minorHAnsi"/>
          <w:sz w:val="24"/>
          <w:szCs w:val="24"/>
        </w:rPr>
        <w:t>Iskander</w:t>
      </w:r>
      <w:proofErr w:type="spellEnd"/>
      <w:r w:rsidR="00704844" w:rsidRPr="005569A7">
        <w:rPr>
          <w:rFonts w:cstheme="minorHAnsi"/>
          <w:sz w:val="24"/>
          <w:szCs w:val="24"/>
        </w:rPr>
        <w:t xml:space="preserve"> after Alexander the Great and </w:t>
      </w:r>
      <w:r w:rsidR="006B4541" w:rsidRPr="005569A7">
        <w:rPr>
          <w:rFonts w:cstheme="minorHAnsi"/>
          <w:sz w:val="24"/>
          <w:szCs w:val="24"/>
        </w:rPr>
        <w:t xml:space="preserve">rewarded </w:t>
      </w:r>
      <w:r w:rsidR="00704844" w:rsidRPr="005569A7">
        <w:rPr>
          <w:rFonts w:cstheme="minorHAnsi"/>
          <w:sz w:val="24"/>
          <w:szCs w:val="24"/>
        </w:rPr>
        <w:t>his</w:t>
      </w:r>
      <w:r w:rsidR="006B4541" w:rsidRPr="005569A7">
        <w:rPr>
          <w:rFonts w:cstheme="minorHAnsi"/>
          <w:sz w:val="24"/>
          <w:szCs w:val="24"/>
        </w:rPr>
        <w:t xml:space="preserve"> excellence at the academy with an army command and the title ‘</w:t>
      </w:r>
      <w:r w:rsidR="006B4541" w:rsidRPr="005569A7">
        <w:rPr>
          <w:rFonts w:cstheme="minorHAnsi"/>
          <w:i/>
          <w:sz w:val="24"/>
          <w:szCs w:val="24"/>
        </w:rPr>
        <w:t>Beg</w:t>
      </w:r>
      <w:r w:rsidR="006B4541" w:rsidRPr="005569A7">
        <w:rPr>
          <w:rFonts w:cstheme="minorHAnsi"/>
          <w:sz w:val="24"/>
          <w:szCs w:val="24"/>
        </w:rPr>
        <w:t>’, hence the name Skanderbeg</w:t>
      </w:r>
      <w:r w:rsidR="006B4541" w:rsidRPr="005569A7">
        <w:rPr>
          <w:rStyle w:val="FootnoteReference"/>
          <w:rFonts w:cstheme="minorHAnsi"/>
          <w:sz w:val="24"/>
          <w:szCs w:val="24"/>
        </w:rPr>
        <w:footnoteReference w:id="5"/>
      </w:r>
      <w:r w:rsidR="005A286C" w:rsidRPr="005569A7">
        <w:rPr>
          <w:rFonts w:cstheme="minorHAnsi"/>
          <w:sz w:val="24"/>
          <w:szCs w:val="24"/>
        </w:rPr>
        <w:t xml:space="preserve">. This in turn </w:t>
      </w:r>
      <w:r w:rsidR="006B4541" w:rsidRPr="005569A7">
        <w:rPr>
          <w:rFonts w:cstheme="minorHAnsi"/>
          <w:sz w:val="24"/>
          <w:szCs w:val="24"/>
        </w:rPr>
        <w:t xml:space="preserve">enabled his father to </w:t>
      </w:r>
      <w:r w:rsidR="00704844" w:rsidRPr="005569A7">
        <w:rPr>
          <w:rFonts w:cstheme="minorHAnsi"/>
          <w:sz w:val="24"/>
          <w:szCs w:val="24"/>
        </w:rPr>
        <w:t xml:space="preserve">initially </w:t>
      </w:r>
      <w:r w:rsidR="006B4541" w:rsidRPr="005569A7">
        <w:rPr>
          <w:rFonts w:cstheme="minorHAnsi"/>
          <w:sz w:val="24"/>
          <w:szCs w:val="24"/>
        </w:rPr>
        <w:t xml:space="preserve">maintain his lands. </w:t>
      </w:r>
      <w:r w:rsidR="005A286C" w:rsidRPr="005569A7">
        <w:rPr>
          <w:rFonts w:cstheme="minorHAnsi"/>
          <w:sz w:val="24"/>
          <w:szCs w:val="24"/>
        </w:rPr>
        <w:t xml:space="preserve">However </w:t>
      </w:r>
      <w:r w:rsidR="006B4541" w:rsidRPr="005569A7">
        <w:rPr>
          <w:rFonts w:cstheme="minorHAnsi"/>
          <w:sz w:val="24"/>
          <w:szCs w:val="24"/>
        </w:rPr>
        <w:t>Sk</w:t>
      </w:r>
      <w:r w:rsidR="005A286C" w:rsidRPr="005569A7">
        <w:rPr>
          <w:rFonts w:cstheme="minorHAnsi"/>
          <w:sz w:val="24"/>
          <w:szCs w:val="24"/>
        </w:rPr>
        <w:t>a</w:t>
      </w:r>
      <w:r w:rsidR="006B4541" w:rsidRPr="005569A7">
        <w:rPr>
          <w:rFonts w:cstheme="minorHAnsi"/>
          <w:sz w:val="24"/>
          <w:szCs w:val="24"/>
        </w:rPr>
        <w:t>nderbeg’s father eventually tired of the ever present threat of Ottoman subjugation. With assistance from Venice he led a failed revolt against the Sultan in 1430, subsequently losing most of his lands and dying in near poverty</w:t>
      </w:r>
      <w:r w:rsidR="006B4541" w:rsidRPr="005569A7">
        <w:rPr>
          <w:rStyle w:val="FootnoteReference"/>
          <w:rFonts w:cstheme="minorHAnsi"/>
          <w:sz w:val="24"/>
          <w:szCs w:val="24"/>
        </w:rPr>
        <w:footnoteReference w:id="6"/>
      </w:r>
      <w:r w:rsidR="006B4541" w:rsidRPr="005569A7">
        <w:rPr>
          <w:rFonts w:cstheme="minorHAnsi"/>
          <w:sz w:val="24"/>
          <w:szCs w:val="24"/>
        </w:rPr>
        <w:t xml:space="preserve"> . </w:t>
      </w:r>
    </w:p>
    <w:p w:rsidR="006B4541" w:rsidRPr="005569A7" w:rsidRDefault="006B4541" w:rsidP="00916E22">
      <w:pPr>
        <w:rPr>
          <w:rFonts w:cstheme="minorHAnsi"/>
          <w:sz w:val="24"/>
          <w:szCs w:val="24"/>
        </w:rPr>
      </w:pPr>
      <w:r w:rsidRPr="005569A7">
        <w:rPr>
          <w:rFonts w:cstheme="minorHAnsi"/>
          <w:sz w:val="24"/>
          <w:szCs w:val="24"/>
        </w:rPr>
        <w:t xml:space="preserve">Citing </w:t>
      </w:r>
      <w:proofErr w:type="spellStart"/>
      <w:r w:rsidRPr="005569A7">
        <w:rPr>
          <w:rFonts w:cstheme="minorHAnsi"/>
          <w:sz w:val="24"/>
          <w:szCs w:val="24"/>
        </w:rPr>
        <w:t>Noli</w:t>
      </w:r>
      <w:proofErr w:type="spellEnd"/>
      <w:r w:rsidRPr="005569A7">
        <w:rPr>
          <w:rFonts w:cstheme="minorHAnsi"/>
          <w:sz w:val="24"/>
          <w:szCs w:val="24"/>
        </w:rPr>
        <w:t xml:space="preserve"> and </w:t>
      </w:r>
      <w:proofErr w:type="spellStart"/>
      <w:r w:rsidRPr="005569A7">
        <w:rPr>
          <w:rFonts w:cstheme="minorHAnsi"/>
          <w:sz w:val="24"/>
          <w:szCs w:val="24"/>
        </w:rPr>
        <w:t>Treptow</w:t>
      </w:r>
      <w:proofErr w:type="spellEnd"/>
      <w:r w:rsidRPr="005569A7">
        <w:rPr>
          <w:rStyle w:val="FootnoteReference"/>
          <w:rFonts w:cstheme="minorHAnsi"/>
          <w:sz w:val="24"/>
          <w:szCs w:val="24"/>
        </w:rPr>
        <w:footnoteReference w:id="7"/>
      </w:r>
      <w:r w:rsidRPr="005569A7">
        <w:rPr>
          <w:rFonts w:cstheme="minorHAnsi"/>
          <w:sz w:val="24"/>
          <w:szCs w:val="24"/>
        </w:rPr>
        <w:t xml:space="preserve">, </w:t>
      </w:r>
      <w:proofErr w:type="spellStart"/>
      <w:r w:rsidRPr="005569A7">
        <w:rPr>
          <w:rFonts w:cstheme="minorHAnsi"/>
          <w:sz w:val="24"/>
          <w:szCs w:val="24"/>
        </w:rPr>
        <w:t>Kabashi</w:t>
      </w:r>
      <w:proofErr w:type="spellEnd"/>
      <w:r w:rsidRPr="005569A7">
        <w:rPr>
          <w:rFonts w:cstheme="minorHAnsi"/>
          <w:sz w:val="24"/>
          <w:szCs w:val="24"/>
        </w:rPr>
        <w:t xml:space="preserve"> opines that Skanderbeg was ‘deeply shaken by the news of his father’s death’. With little loyalty left for the Sultan and the lands of his </w:t>
      </w:r>
      <w:r w:rsidR="00704844" w:rsidRPr="005569A7">
        <w:rPr>
          <w:rFonts w:cstheme="minorHAnsi"/>
          <w:sz w:val="24"/>
          <w:szCs w:val="24"/>
        </w:rPr>
        <w:t>birth right</w:t>
      </w:r>
      <w:r w:rsidRPr="005569A7">
        <w:rPr>
          <w:rFonts w:cstheme="minorHAnsi"/>
          <w:sz w:val="24"/>
          <w:szCs w:val="24"/>
        </w:rPr>
        <w:t xml:space="preserve"> under Ottoman rule, Skanderbeg deserted the Turkish forces at the battle of Nis in 1443, leading his men mainly Albanians</w:t>
      </w:r>
      <w:r w:rsidR="005A286C" w:rsidRPr="005569A7">
        <w:rPr>
          <w:rFonts w:cstheme="minorHAnsi"/>
          <w:sz w:val="24"/>
          <w:szCs w:val="24"/>
        </w:rPr>
        <w:t>,</w:t>
      </w:r>
      <w:r w:rsidRPr="005569A7">
        <w:rPr>
          <w:rFonts w:cstheme="minorHAnsi"/>
          <w:sz w:val="24"/>
          <w:szCs w:val="24"/>
        </w:rPr>
        <w:t xml:space="preserve"> to his homeland. Abandoning Islam, he reverted to Christianity, in so doing ordering others who had embraced Islam to convert/revert to Christianity or face death. </w:t>
      </w:r>
    </w:p>
    <w:p w:rsidR="006B4541" w:rsidRPr="005569A7" w:rsidRDefault="006B4541" w:rsidP="00916E22">
      <w:pPr>
        <w:rPr>
          <w:rFonts w:cstheme="minorHAnsi"/>
          <w:sz w:val="24"/>
          <w:szCs w:val="24"/>
        </w:rPr>
      </w:pPr>
      <w:r w:rsidRPr="005569A7">
        <w:rPr>
          <w:rFonts w:cstheme="minorHAnsi"/>
          <w:sz w:val="24"/>
          <w:szCs w:val="24"/>
        </w:rPr>
        <w:t xml:space="preserve">According to Ramat, </w:t>
      </w:r>
    </w:p>
    <w:p w:rsidR="006B4541" w:rsidRPr="005569A7" w:rsidRDefault="00704844" w:rsidP="00704844">
      <w:pPr>
        <w:ind w:left="720"/>
        <w:rPr>
          <w:rFonts w:cstheme="minorHAnsi"/>
          <w:sz w:val="24"/>
          <w:szCs w:val="24"/>
        </w:rPr>
      </w:pPr>
      <w:r w:rsidRPr="005569A7">
        <w:rPr>
          <w:rFonts w:cstheme="minorHAnsi"/>
          <w:sz w:val="24"/>
          <w:szCs w:val="24"/>
        </w:rPr>
        <w:t>“</w:t>
      </w:r>
      <w:r w:rsidR="006B4541" w:rsidRPr="005569A7">
        <w:rPr>
          <w:rFonts w:cstheme="minorHAnsi"/>
          <w:sz w:val="24"/>
          <w:szCs w:val="24"/>
        </w:rPr>
        <w:t>This conversion was not merely a public gesture of defiance. It was the first act in a revolutionary drama. For, after changing his religious allegiance, Sk</w:t>
      </w:r>
      <w:r w:rsidR="005A286C" w:rsidRPr="005569A7">
        <w:rPr>
          <w:rFonts w:cstheme="minorHAnsi"/>
          <w:sz w:val="24"/>
          <w:szCs w:val="24"/>
        </w:rPr>
        <w:t>a</w:t>
      </w:r>
      <w:r w:rsidR="006B4541" w:rsidRPr="005569A7">
        <w:rPr>
          <w:rFonts w:cstheme="minorHAnsi"/>
          <w:sz w:val="24"/>
          <w:szCs w:val="24"/>
        </w:rPr>
        <w:t xml:space="preserve">nderbeg demanded that Muslim colonists and converts alike embrace Christianity on pain of death, declaring a kind of holy war against the sultan/caliph."  </w:t>
      </w:r>
      <w:r w:rsidR="006B4541" w:rsidRPr="005569A7">
        <w:rPr>
          <w:rStyle w:val="FootnoteReference"/>
          <w:rFonts w:cstheme="minorHAnsi"/>
          <w:sz w:val="24"/>
          <w:szCs w:val="24"/>
        </w:rPr>
        <w:footnoteReference w:id="8"/>
      </w:r>
    </w:p>
    <w:p w:rsidR="00FC59C0" w:rsidRDefault="00051413" w:rsidP="00916E22">
      <w:pPr>
        <w:rPr>
          <w:rFonts w:cstheme="minorHAnsi"/>
          <w:sz w:val="24"/>
          <w:szCs w:val="24"/>
        </w:rPr>
      </w:pPr>
      <w:r w:rsidRPr="005569A7">
        <w:rPr>
          <w:rFonts w:cstheme="minorHAnsi"/>
          <w:sz w:val="24"/>
          <w:szCs w:val="24"/>
        </w:rPr>
        <w:t xml:space="preserve">Removed from his senior post as an Ottoman leader, an important feature of Skanderbeg’s consolidation of power in Albania and his success against the Ottoman’s was in part due to the help and financial assistance he received from the Vatican. </w:t>
      </w:r>
      <w:proofErr w:type="spellStart"/>
      <w:r w:rsidRPr="005569A7">
        <w:rPr>
          <w:rFonts w:cstheme="minorHAnsi"/>
          <w:sz w:val="24"/>
          <w:szCs w:val="24"/>
        </w:rPr>
        <w:t>Kastrioti</w:t>
      </w:r>
      <w:proofErr w:type="spellEnd"/>
      <w:r w:rsidRPr="005569A7">
        <w:rPr>
          <w:rFonts w:cstheme="minorHAnsi"/>
          <w:sz w:val="24"/>
          <w:szCs w:val="24"/>
        </w:rPr>
        <w:t xml:space="preserve"> realized that outward practice of Christianity was a key factor in garnering Christian support to fight the Ottomans and regain his possessions.  </w:t>
      </w:r>
      <w:r w:rsidR="006B4541" w:rsidRPr="005569A7">
        <w:rPr>
          <w:rFonts w:cstheme="minorHAnsi"/>
          <w:sz w:val="24"/>
          <w:szCs w:val="24"/>
        </w:rPr>
        <w:t xml:space="preserve">Although revered as a conqueror of the infidels by his Catholic benefactors, </w:t>
      </w:r>
      <w:proofErr w:type="spellStart"/>
      <w:r w:rsidR="006B4541" w:rsidRPr="005569A7">
        <w:rPr>
          <w:rFonts w:cstheme="minorHAnsi"/>
          <w:sz w:val="24"/>
          <w:szCs w:val="24"/>
        </w:rPr>
        <w:t>Kopanski</w:t>
      </w:r>
      <w:proofErr w:type="spellEnd"/>
      <w:r w:rsidR="006B4541" w:rsidRPr="005569A7">
        <w:rPr>
          <w:rFonts w:cstheme="minorHAnsi"/>
          <w:sz w:val="24"/>
          <w:szCs w:val="24"/>
        </w:rPr>
        <w:t xml:space="preserve"> views his ‘treacherous behaviour’, through the eyes of Muslim chronicler Pasha</w:t>
      </w:r>
      <w:r w:rsidR="00704844" w:rsidRPr="005569A7">
        <w:rPr>
          <w:rFonts w:cstheme="minorHAnsi"/>
          <w:sz w:val="24"/>
          <w:szCs w:val="24"/>
        </w:rPr>
        <w:t>. R</w:t>
      </w:r>
      <w:r w:rsidR="006B4541" w:rsidRPr="005569A7">
        <w:rPr>
          <w:rFonts w:cstheme="minorHAnsi"/>
          <w:sz w:val="24"/>
          <w:szCs w:val="24"/>
        </w:rPr>
        <w:t>eferring to him as a ‘petty perfidious traitor and papal stooge’ and as a mercenary of the King of Naples</w:t>
      </w:r>
      <w:r w:rsidR="00704844" w:rsidRPr="005569A7">
        <w:rPr>
          <w:rFonts w:cstheme="minorHAnsi"/>
          <w:sz w:val="24"/>
          <w:szCs w:val="24"/>
        </w:rPr>
        <w:t xml:space="preserve">, </w:t>
      </w:r>
      <w:r w:rsidR="006B4541" w:rsidRPr="005569A7">
        <w:rPr>
          <w:rFonts w:cstheme="minorHAnsi"/>
          <w:sz w:val="24"/>
          <w:szCs w:val="24"/>
        </w:rPr>
        <w:t xml:space="preserve"> </w:t>
      </w:r>
      <w:proofErr w:type="spellStart"/>
      <w:r w:rsidR="006B4541" w:rsidRPr="005569A7">
        <w:rPr>
          <w:rFonts w:cstheme="minorHAnsi"/>
          <w:sz w:val="24"/>
          <w:szCs w:val="24"/>
        </w:rPr>
        <w:t>Kopanski</w:t>
      </w:r>
      <w:proofErr w:type="spellEnd"/>
      <w:r w:rsidR="006B4541" w:rsidRPr="005569A7">
        <w:rPr>
          <w:rFonts w:cstheme="minorHAnsi"/>
          <w:sz w:val="24"/>
          <w:szCs w:val="24"/>
        </w:rPr>
        <w:t xml:space="preserve"> derides his ‘murderous campaigns’ through allegiance to the vassal Catholic states, belittling his attempts to form </w:t>
      </w:r>
    </w:p>
    <w:p w:rsidR="00FC59C0" w:rsidRDefault="00FC59C0" w:rsidP="00916E22">
      <w:pPr>
        <w:rPr>
          <w:rFonts w:cstheme="minorHAnsi"/>
          <w:sz w:val="24"/>
          <w:szCs w:val="24"/>
        </w:rPr>
      </w:pPr>
    </w:p>
    <w:p w:rsidR="00FC59C0" w:rsidRDefault="00FC59C0" w:rsidP="00916E22">
      <w:pPr>
        <w:rPr>
          <w:rFonts w:cstheme="minorHAnsi"/>
          <w:sz w:val="24"/>
          <w:szCs w:val="24"/>
        </w:rPr>
      </w:pPr>
    </w:p>
    <w:p w:rsidR="006B4541" w:rsidRPr="005569A7" w:rsidRDefault="006B4541" w:rsidP="00916E22">
      <w:pPr>
        <w:rPr>
          <w:rFonts w:cstheme="minorHAnsi"/>
          <w:sz w:val="24"/>
          <w:szCs w:val="24"/>
        </w:rPr>
      </w:pPr>
      <w:r w:rsidRPr="005569A7">
        <w:rPr>
          <w:rFonts w:cstheme="minorHAnsi"/>
          <w:sz w:val="24"/>
          <w:szCs w:val="24"/>
        </w:rPr>
        <w:t>(</w:t>
      </w:r>
      <w:proofErr w:type="gramStart"/>
      <w:r w:rsidRPr="005569A7">
        <w:rPr>
          <w:rFonts w:cstheme="minorHAnsi"/>
          <w:sz w:val="24"/>
          <w:szCs w:val="24"/>
        </w:rPr>
        <w:t>unsuccessfully</w:t>
      </w:r>
      <w:proofErr w:type="gramEnd"/>
      <w:r w:rsidRPr="005569A7">
        <w:rPr>
          <w:rFonts w:cstheme="minorHAnsi"/>
          <w:sz w:val="24"/>
          <w:szCs w:val="24"/>
        </w:rPr>
        <w:t>) an anti- Muslim confederation of ‘outlaws’</w:t>
      </w:r>
      <w:r w:rsidRPr="005569A7">
        <w:rPr>
          <w:rStyle w:val="FootnoteReference"/>
          <w:rFonts w:cstheme="minorHAnsi"/>
          <w:sz w:val="24"/>
          <w:szCs w:val="24"/>
        </w:rPr>
        <w:footnoteReference w:id="9"/>
      </w:r>
      <w:r w:rsidR="00704844" w:rsidRPr="005569A7">
        <w:rPr>
          <w:rFonts w:cstheme="minorHAnsi"/>
          <w:sz w:val="24"/>
          <w:szCs w:val="24"/>
        </w:rPr>
        <w:t xml:space="preserve">. </w:t>
      </w:r>
      <w:r w:rsidR="00051413" w:rsidRPr="005569A7">
        <w:rPr>
          <w:rFonts w:cstheme="minorHAnsi"/>
          <w:sz w:val="24"/>
          <w:szCs w:val="24"/>
        </w:rPr>
        <w:t>Yet h</w:t>
      </w:r>
      <w:r w:rsidRPr="005569A7">
        <w:rPr>
          <w:rFonts w:cstheme="minorHAnsi"/>
          <w:sz w:val="24"/>
          <w:szCs w:val="24"/>
        </w:rPr>
        <w:t xml:space="preserve">is religious </w:t>
      </w:r>
      <w:r w:rsidR="00704844" w:rsidRPr="005569A7">
        <w:rPr>
          <w:rFonts w:cstheme="minorHAnsi"/>
          <w:sz w:val="24"/>
          <w:szCs w:val="24"/>
        </w:rPr>
        <w:t>behaviour</w:t>
      </w:r>
      <w:r w:rsidRPr="005569A7">
        <w:rPr>
          <w:rFonts w:cstheme="minorHAnsi"/>
          <w:sz w:val="24"/>
          <w:szCs w:val="24"/>
        </w:rPr>
        <w:t xml:space="preserve"> did not go unnoticed. Recognized as an important commander against the infidel and appointed Captain General of the Holy See</w:t>
      </w:r>
      <w:r w:rsidR="00051413" w:rsidRPr="005569A7">
        <w:rPr>
          <w:rFonts w:cstheme="minorHAnsi"/>
          <w:sz w:val="24"/>
          <w:szCs w:val="24"/>
        </w:rPr>
        <w:t>,</w:t>
      </w:r>
      <w:r w:rsidRPr="005569A7">
        <w:rPr>
          <w:rFonts w:cstheme="minorHAnsi"/>
          <w:sz w:val="24"/>
          <w:szCs w:val="24"/>
        </w:rPr>
        <w:t xml:space="preserve"> Pope </w:t>
      </w:r>
      <w:proofErr w:type="spellStart"/>
      <w:r w:rsidRPr="005569A7">
        <w:rPr>
          <w:rFonts w:cstheme="minorHAnsi"/>
          <w:sz w:val="24"/>
          <w:szCs w:val="24"/>
        </w:rPr>
        <w:t>Calixtus</w:t>
      </w:r>
      <w:proofErr w:type="spellEnd"/>
      <w:r w:rsidRPr="005569A7">
        <w:rPr>
          <w:rFonts w:cstheme="minorHAnsi"/>
          <w:sz w:val="24"/>
          <w:szCs w:val="24"/>
        </w:rPr>
        <w:t xml:space="preserve"> III referred to Skanderbeg as his “</w:t>
      </w:r>
      <w:proofErr w:type="spellStart"/>
      <w:r w:rsidRPr="005569A7">
        <w:rPr>
          <w:rFonts w:cstheme="minorHAnsi"/>
          <w:sz w:val="24"/>
          <w:szCs w:val="24"/>
        </w:rPr>
        <w:t>vero</w:t>
      </w:r>
      <w:proofErr w:type="spellEnd"/>
      <w:r w:rsidRPr="005569A7">
        <w:rPr>
          <w:rFonts w:cstheme="minorHAnsi"/>
          <w:sz w:val="24"/>
          <w:szCs w:val="24"/>
        </w:rPr>
        <w:t xml:space="preserve"> </w:t>
      </w:r>
      <w:proofErr w:type="spellStart"/>
      <w:r w:rsidRPr="005569A7">
        <w:rPr>
          <w:rFonts w:cstheme="minorHAnsi"/>
          <w:sz w:val="24"/>
          <w:szCs w:val="24"/>
        </w:rPr>
        <w:t>dilecto</w:t>
      </w:r>
      <w:proofErr w:type="spellEnd"/>
      <w:r w:rsidRPr="005569A7">
        <w:rPr>
          <w:rFonts w:cstheme="minorHAnsi"/>
          <w:sz w:val="24"/>
          <w:szCs w:val="24"/>
        </w:rPr>
        <w:t xml:space="preserve"> </w:t>
      </w:r>
      <w:proofErr w:type="spellStart"/>
      <w:r w:rsidRPr="005569A7">
        <w:rPr>
          <w:rFonts w:cstheme="minorHAnsi"/>
          <w:sz w:val="24"/>
          <w:szCs w:val="24"/>
        </w:rPr>
        <w:t>filio</w:t>
      </w:r>
      <w:proofErr w:type="spellEnd"/>
      <w:r w:rsidRPr="005569A7">
        <w:rPr>
          <w:rFonts w:cstheme="minorHAnsi"/>
          <w:sz w:val="24"/>
          <w:szCs w:val="24"/>
        </w:rPr>
        <w:t xml:space="preserve"> and “Christ’s Athlete,”</w:t>
      </w:r>
      <w:r w:rsidRPr="005569A7">
        <w:rPr>
          <w:rStyle w:val="FootnoteReference"/>
          <w:rFonts w:cstheme="minorHAnsi"/>
          <w:sz w:val="24"/>
          <w:szCs w:val="24"/>
        </w:rPr>
        <w:footnoteReference w:id="10"/>
      </w:r>
      <w:proofErr w:type="gramStart"/>
      <w:r w:rsidRPr="005569A7">
        <w:rPr>
          <w:rFonts w:cstheme="minorHAnsi"/>
          <w:sz w:val="24"/>
          <w:szCs w:val="24"/>
        </w:rPr>
        <w:t>.</w:t>
      </w:r>
      <w:proofErr w:type="gramEnd"/>
      <w:r w:rsidRPr="005569A7">
        <w:rPr>
          <w:rFonts w:cstheme="minorHAnsi"/>
          <w:sz w:val="24"/>
          <w:szCs w:val="24"/>
        </w:rPr>
        <w:t xml:space="preserve"> </w:t>
      </w:r>
      <w:r w:rsidR="00FA64CD" w:rsidRPr="005569A7">
        <w:rPr>
          <w:rFonts w:cstheme="minorHAnsi"/>
          <w:sz w:val="24"/>
          <w:szCs w:val="24"/>
        </w:rPr>
        <w:t>Skanderbeg</w:t>
      </w:r>
      <w:r w:rsidRPr="005569A7">
        <w:rPr>
          <w:rFonts w:cstheme="minorHAnsi"/>
          <w:sz w:val="24"/>
          <w:szCs w:val="24"/>
        </w:rPr>
        <w:t xml:space="preserve"> finally died following a battle against the Ottomans in 1468.  </w:t>
      </w:r>
    </w:p>
    <w:p w:rsidR="00456CC5" w:rsidRPr="005569A7" w:rsidRDefault="006B4541" w:rsidP="00916E22">
      <w:pPr>
        <w:rPr>
          <w:rFonts w:cstheme="minorHAnsi"/>
          <w:sz w:val="24"/>
          <w:szCs w:val="24"/>
        </w:rPr>
      </w:pPr>
      <w:r w:rsidRPr="005569A7">
        <w:rPr>
          <w:rFonts w:cstheme="minorHAnsi"/>
          <w:sz w:val="24"/>
          <w:szCs w:val="24"/>
        </w:rPr>
        <w:t xml:space="preserve">Despite the legacy and historical significance of </w:t>
      </w:r>
      <w:r w:rsidR="00FA64CD" w:rsidRPr="005569A7">
        <w:rPr>
          <w:rFonts w:cstheme="minorHAnsi"/>
          <w:sz w:val="24"/>
          <w:szCs w:val="24"/>
        </w:rPr>
        <w:t>Skanderbeg</w:t>
      </w:r>
      <w:r w:rsidRPr="005569A7">
        <w:rPr>
          <w:rFonts w:cstheme="minorHAnsi"/>
          <w:sz w:val="24"/>
          <w:szCs w:val="24"/>
        </w:rPr>
        <w:t>, by the late 18th century Islam became the dominant religion of Albania</w:t>
      </w:r>
      <w:r w:rsidR="00FA64CD" w:rsidRPr="005569A7">
        <w:rPr>
          <w:rFonts w:cstheme="minorHAnsi"/>
          <w:sz w:val="24"/>
          <w:szCs w:val="24"/>
        </w:rPr>
        <w:t>. W</w:t>
      </w:r>
      <w:r w:rsidRPr="005569A7">
        <w:rPr>
          <w:rFonts w:cstheme="minorHAnsi"/>
          <w:sz w:val="24"/>
          <w:szCs w:val="24"/>
        </w:rPr>
        <w:t xml:space="preserve">ith Christian enclaves in existence, skirmishes continued until Albania became a model communist dictatorship under </w:t>
      </w:r>
      <w:proofErr w:type="spellStart"/>
      <w:r w:rsidRPr="005569A7">
        <w:rPr>
          <w:rFonts w:cstheme="minorHAnsi"/>
          <w:sz w:val="24"/>
          <w:szCs w:val="24"/>
        </w:rPr>
        <w:t>Enver</w:t>
      </w:r>
      <w:proofErr w:type="spellEnd"/>
      <w:r w:rsidRPr="005569A7">
        <w:rPr>
          <w:rFonts w:cstheme="minorHAnsi"/>
          <w:sz w:val="24"/>
          <w:szCs w:val="24"/>
        </w:rPr>
        <w:t xml:space="preserve"> </w:t>
      </w:r>
      <w:proofErr w:type="spellStart"/>
      <w:r w:rsidRPr="005569A7">
        <w:rPr>
          <w:rFonts w:cstheme="minorHAnsi"/>
          <w:sz w:val="24"/>
          <w:szCs w:val="24"/>
        </w:rPr>
        <w:t>Hoxha</w:t>
      </w:r>
      <w:proofErr w:type="spellEnd"/>
      <w:r w:rsidRPr="005569A7">
        <w:rPr>
          <w:rFonts w:cstheme="minorHAnsi"/>
          <w:sz w:val="24"/>
          <w:szCs w:val="24"/>
        </w:rPr>
        <w:t xml:space="preserve">.  </w:t>
      </w:r>
      <w:proofErr w:type="spellStart"/>
      <w:r w:rsidRPr="005569A7">
        <w:rPr>
          <w:rFonts w:cstheme="minorHAnsi"/>
          <w:sz w:val="24"/>
          <w:szCs w:val="24"/>
        </w:rPr>
        <w:t>Hoxha</w:t>
      </w:r>
      <w:proofErr w:type="spellEnd"/>
      <w:r w:rsidRPr="005569A7">
        <w:rPr>
          <w:rFonts w:cstheme="minorHAnsi"/>
          <w:sz w:val="24"/>
          <w:szCs w:val="24"/>
        </w:rPr>
        <w:t xml:space="preserve"> removed all traces of religion In Albania, but even he recognized </w:t>
      </w:r>
      <w:r w:rsidR="00051413" w:rsidRPr="005569A7">
        <w:rPr>
          <w:rFonts w:cstheme="minorHAnsi"/>
          <w:sz w:val="24"/>
          <w:szCs w:val="24"/>
        </w:rPr>
        <w:t xml:space="preserve">the myth of </w:t>
      </w:r>
      <w:r w:rsidRPr="005569A7">
        <w:rPr>
          <w:rFonts w:cstheme="minorHAnsi"/>
          <w:sz w:val="24"/>
          <w:szCs w:val="24"/>
        </w:rPr>
        <w:t xml:space="preserve">Skanderbeg </w:t>
      </w:r>
      <w:r w:rsidR="00051413" w:rsidRPr="005569A7">
        <w:rPr>
          <w:rFonts w:cstheme="minorHAnsi"/>
          <w:sz w:val="24"/>
          <w:szCs w:val="24"/>
        </w:rPr>
        <w:t xml:space="preserve">and his </w:t>
      </w:r>
      <w:r w:rsidRPr="005569A7">
        <w:rPr>
          <w:rFonts w:cstheme="minorHAnsi"/>
          <w:sz w:val="24"/>
          <w:szCs w:val="24"/>
        </w:rPr>
        <w:t>importance to the Albanian people and had a monument erected in his honour</w:t>
      </w:r>
      <w:r w:rsidRPr="005569A7">
        <w:rPr>
          <w:rStyle w:val="FootnoteReference"/>
          <w:rFonts w:cstheme="minorHAnsi"/>
          <w:sz w:val="24"/>
          <w:szCs w:val="24"/>
        </w:rPr>
        <w:footnoteReference w:id="11"/>
      </w:r>
      <w:r w:rsidRPr="005569A7">
        <w:rPr>
          <w:rFonts w:cstheme="minorHAnsi"/>
          <w:sz w:val="24"/>
          <w:szCs w:val="24"/>
        </w:rPr>
        <w:t>.</w:t>
      </w:r>
      <w:r w:rsidR="00FA64CD" w:rsidRPr="005569A7">
        <w:rPr>
          <w:rFonts w:cstheme="minorHAnsi"/>
          <w:sz w:val="24"/>
          <w:szCs w:val="24"/>
        </w:rPr>
        <w:t xml:space="preserve"> </w:t>
      </w:r>
      <w:r w:rsidR="00051413" w:rsidRPr="005569A7">
        <w:rPr>
          <w:rFonts w:cstheme="minorHAnsi"/>
          <w:sz w:val="24"/>
          <w:szCs w:val="24"/>
        </w:rPr>
        <w:t xml:space="preserve">With the end of the </w:t>
      </w:r>
      <w:proofErr w:type="spellStart"/>
      <w:r w:rsidR="00051413" w:rsidRPr="005569A7">
        <w:rPr>
          <w:rFonts w:cstheme="minorHAnsi"/>
          <w:sz w:val="24"/>
          <w:szCs w:val="24"/>
        </w:rPr>
        <w:t>Hoxha</w:t>
      </w:r>
      <w:proofErr w:type="spellEnd"/>
      <w:r w:rsidR="00051413" w:rsidRPr="005569A7">
        <w:rPr>
          <w:rFonts w:cstheme="minorHAnsi"/>
          <w:sz w:val="24"/>
          <w:szCs w:val="24"/>
        </w:rPr>
        <w:t xml:space="preserve"> dictatorship, the </w:t>
      </w:r>
      <w:r w:rsidR="00154B69" w:rsidRPr="005569A7">
        <w:rPr>
          <w:rFonts w:cstheme="minorHAnsi"/>
          <w:i/>
          <w:sz w:val="24"/>
          <w:szCs w:val="24"/>
        </w:rPr>
        <w:t>Antemurale</w:t>
      </w:r>
      <w:r w:rsidR="00154B69" w:rsidRPr="005569A7">
        <w:rPr>
          <w:rFonts w:cstheme="minorHAnsi"/>
          <w:sz w:val="24"/>
          <w:szCs w:val="24"/>
        </w:rPr>
        <w:t xml:space="preserve"> </w:t>
      </w:r>
      <w:r w:rsidR="00051413" w:rsidRPr="005569A7">
        <w:rPr>
          <w:rFonts w:cstheme="minorHAnsi"/>
          <w:sz w:val="24"/>
          <w:szCs w:val="24"/>
        </w:rPr>
        <w:t>myth of Skanderbeg continued under a nationalist cause which transformed him in to an Albanian national hero, signifying the sacrifice of the Albanian people in defence of their lands against the Asiatic hordes</w:t>
      </w:r>
      <w:r w:rsidR="00051413" w:rsidRPr="005569A7">
        <w:rPr>
          <w:rStyle w:val="FootnoteReference"/>
          <w:rFonts w:cstheme="minorHAnsi"/>
          <w:sz w:val="24"/>
          <w:szCs w:val="24"/>
        </w:rPr>
        <w:footnoteReference w:id="12"/>
      </w:r>
      <w:proofErr w:type="gramStart"/>
      <w:r w:rsidR="00051413" w:rsidRPr="005569A7">
        <w:rPr>
          <w:rFonts w:cstheme="minorHAnsi"/>
          <w:sz w:val="24"/>
          <w:szCs w:val="24"/>
        </w:rPr>
        <w:t xml:space="preserve"> </w:t>
      </w:r>
      <w:proofErr w:type="gramEnd"/>
      <w:r w:rsidR="00051413" w:rsidRPr="005569A7">
        <w:rPr>
          <w:rFonts w:cstheme="minorHAnsi"/>
          <w:sz w:val="24"/>
          <w:szCs w:val="24"/>
        </w:rPr>
        <w:t xml:space="preserve"> </w:t>
      </w:r>
      <w:r w:rsidR="00704844" w:rsidRPr="005569A7">
        <w:rPr>
          <w:rFonts w:cstheme="minorHAnsi"/>
          <w:sz w:val="24"/>
          <w:szCs w:val="24"/>
        </w:rPr>
        <w:t>.</w:t>
      </w:r>
    </w:p>
    <w:p w:rsidR="00201F0E" w:rsidRPr="005569A7" w:rsidRDefault="008D0378" w:rsidP="00916E22">
      <w:pPr>
        <w:rPr>
          <w:rFonts w:cstheme="minorHAnsi"/>
          <w:sz w:val="24"/>
          <w:szCs w:val="24"/>
        </w:rPr>
      </w:pPr>
      <w:r w:rsidRPr="005569A7">
        <w:rPr>
          <w:rFonts w:cstheme="minorHAnsi"/>
          <w:sz w:val="24"/>
          <w:szCs w:val="24"/>
        </w:rPr>
        <w:t>A broader</w:t>
      </w:r>
      <w:r w:rsidR="0000053E" w:rsidRPr="005569A7">
        <w:rPr>
          <w:rFonts w:cstheme="minorHAnsi"/>
          <w:sz w:val="24"/>
          <w:szCs w:val="24"/>
        </w:rPr>
        <w:t xml:space="preserve"> social construct </w:t>
      </w:r>
      <w:r w:rsidRPr="005569A7">
        <w:rPr>
          <w:rFonts w:cstheme="minorHAnsi"/>
          <w:sz w:val="24"/>
          <w:szCs w:val="24"/>
        </w:rPr>
        <w:t xml:space="preserve">of the mid twentieth century, saw </w:t>
      </w:r>
      <w:r w:rsidR="0000053E" w:rsidRPr="005569A7">
        <w:rPr>
          <w:rFonts w:cstheme="minorHAnsi"/>
          <w:sz w:val="24"/>
          <w:szCs w:val="24"/>
        </w:rPr>
        <w:t>the myth of Skanderbeg as a Christi</w:t>
      </w:r>
      <w:r w:rsidRPr="005569A7">
        <w:rPr>
          <w:rFonts w:cstheme="minorHAnsi"/>
          <w:sz w:val="24"/>
          <w:szCs w:val="24"/>
        </w:rPr>
        <w:t>a</w:t>
      </w:r>
      <w:r w:rsidR="0000053E" w:rsidRPr="005569A7">
        <w:rPr>
          <w:rFonts w:cstheme="minorHAnsi"/>
          <w:sz w:val="24"/>
          <w:szCs w:val="24"/>
        </w:rPr>
        <w:t xml:space="preserve">n </w:t>
      </w:r>
      <w:r w:rsidRPr="005569A7">
        <w:rPr>
          <w:rFonts w:cstheme="minorHAnsi"/>
          <w:sz w:val="24"/>
          <w:szCs w:val="24"/>
        </w:rPr>
        <w:t>‘hero’ who</w:t>
      </w:r>
      <w:r w:rsidR="0000053E" w:rsidRPr="005569A7">
        <w:rPr>
          <w:rFonts w:cstheme="minorHAnsi"/>
          <w:sz w:val="24"/>
          <w:szCs w:val="24"/>
        </w:rPr>
        <w:t xml:space="preserve"> fought against the Muslim </w:t>
      </w:r>
      <w:r w:rsidRPr="005569A7">
        <w:rPr>
          <w:rFonts w:cstheme="minorHAnsi"/>
          <w:sz w:val="24"/>
          <w:szCs w:val="24"/>
        </w:rPr>
        <w:t>O</w:t>
      </w:r>
      <w:r w:rsidR="0000053E" w:rsidRPr="005569A7">
        <w:rPr>
          <w:rFonts w:cstheme="minorHAnsi"/>
          <w:sz w:val="24"/>
          <w:szCs w:val="24"/>
        </w:rPr>
        <w:t xml:space="preserve">ttoman conquest </w:t>
      </w:r>
      <w:r w:rsidRPr="005569A7">
        <w:rPr>
          <w:rFonts w:cstheme="minorHAnsi"/>
          <w:sz w:val="24"/>
          <w:szCs w:val="24"/>
        </w:rPr>
        <w:t>downplayed</w:t>
      </w:r>
      <w:r w:rsidR="00FA64CD" w:rsidRPr="005569A7">
        <w:rPr>
          <w:rFonts w:cstheme="minorHAnsi"/>
          <w:sz w:val="24"/>
          <w:szCs w:val="24"/>
        </w:rPr>
        <w:t>,</w:t>
      </w:r>
      <w:r w:rsidR="00456CC5" w:rsidRPr="005569A7">
        <w:rPr>
          <w:rFonts w:cstheme="minorHAnsi"/>
          <w:sz w:val="24"/>
          <w:szCs w:val="24"/>
        </w:rPr>
        <w:t xml:space="preserve"> as t</w:t>
      </w:r>
      <w:r w:rsidRPr="005569A7">
        <w:rPr>
          <w:rFonts w:cstheme="minorHAnsi"/>
          <w:sz w:val="24"/>
          <w:szCs w:val="24"/>
        </w:rPr>
        <w:t>he struggles of the man where mirrored in a ‘greater Albania’</w:t>
      </w:r>
      <w:r w:rsidR="00456CC5" w:rsidRPr="005569A7">
        <w:rPr>
          <w:rFonts w:cstheme="minorHAnsi"/>
          <w:sz w:val="24"/>
          <w:szCs w:val="24"/>
        </w:rPr>
        <w:t>s</w:t>
      </w:r>
      <w:r w:rsidR="00FA64CD" w:rsidRPr="005569A7">
        <w:rPr>
          <w:rFonts w:cstheme="minorHAnsi"/>
          <w:sz w:val="24"/>
          <w:szCs w:val="24"/>
        </w:rPr>
        <w:t>’</w:t>
      </w:r>
      <w:r w:rsidRPr="005569A7">
        <w:rPr>
          <w:rFonts w:cstheme="minorHAnsi"/>
          <w:sz w:val="24"/>
          <w:szCs w:val="24"/>
        </w:rPr>
        <w:t xml:space="preserve"> </w:t>
      </w:r>
      <w:r w:rsidR="00456CC5" w:rsidRPr="005569A7">
        <w:rPr>
          <w:rFonts w:cstheme="minorHAnsi"/>
          <w:sz w:val="24"/>
          <w:szCs w:val="24"/>
        </w:rPr>
        <w:t xml:space="preserve">aspirations </w:t>
      </w:r>
      <w:r w:rsidR="00FA64CD" w:rsidRPr="005569A7">
        <w:rPr>
          <w:rFonts w:cstheme="minorHAnsi"/>
          <w:sz w:val="24"/>
          <w:szCs w:val="24"/>
        </w:rPr>
        <w:t xml:space="preserve">to become part of mainstream Europe </w:t>
      </w:r>
      <w:r w:rsidRPr="005569A7">
        <w:rPr>
          <w:rFonts w:cstheme="minorHAnsi"/>
          <w:sz w:val="24"/>
          <w:szCs w:val="24"/>
        </w:rPr>
        <w:t xml:space="preserve">(including the </w:t>
      </w:r>
      <w:r w:rsidR="00456CC5" w:rsidRPr="005569A7">
        <w:rPr>
          <w:rFonts w:cstheme="minorHAnsi"/>
          <w:sz w:val="24"/>
          <w:szCs w:val="24"/>
        </w:rPr>
        <w:t>semi-autonomous</w:t>
      </w:r>
      <w:r w:rsidRPr="005569A7">
        <w:rPr>
          <w:rFonts w:cstheme="minorHAnsi"/>
          <w:sz w:val="24"/>
          <w:szCs w:val="24"/>
        </w:rPr>
        <w:t xml:space="preserve"> province of Kosovo in what was then </w:t>
      </w:r>
      <w:r w:rsidR="00456CC5" w:rsidRPr="005569A7">
        <w:rPr>
          <w:rFonts w:cstheme="minorHAnsi"/>
          <w:sz w:val="24"/>
          <w:szCs w:val="24"/>
        </w:rPr>
        <w:t>Yugoslavia</w:t>
      </w:r>
      <w:r w:rsidRPr="005569A7">
        <w:rPr>
          <w:rFonts w:cstheme="minorHAnsi"/>
          <w:sz w:val="24"/>
          <w:szCs w:val="24"/>
        </w:rPr>
        <w:t xml:space="preserve">). </w:t>
      </w:r>
      <w:r w:rsidR="00456CC5" w:rsidRPr="005569A7">
        <w:rPr>
          <w:rFonts w:cstheme="minorHAnsi"/>
          <w:sz w:val="24"/>
          <w:szCs w:val="24"/>
        </w:rPr>
        <w:t xml:space="preserve">Consequently in its struggle for independence </w:t>
      </w:r>
      <w:r w:rsidRPr="005569A7">
        <w:rPr>
          <w:rFonts w:cstheme="minorHAnsi"/>
          <w:sz w:val="24"/>
          <w:szCs w:val="24"/>
        </w:rPr>
        <w:t>the myth became ingratiated in the psyche of the ethnic Albanian community resident in Kosovo during the 1990’s.</w:t>
      </w:r>
      <w:r w:rsidR="00456CC5" w:rsidRPr="005569A7">
        <w:rPr>
          <w:rFonts w:cstheme="minorHAnsi"/>
          <w:sz w:val="24"/>
          <w:szCs w:val="24"/>
        </w:rPr>
        <w:t xml:space="preserve"> </w:t>
      </w:r>
    </w:p>
    <w:p w:rsidR="00FC59C0" w:rsidRDefault="00431576" w:rsidP="00916E22">
      <w:pPr>
        <w:rPr>
          <w:rFonts w:cstheme="minorHAnsi"/>
          <w:sz w:val="24"/>
          <w:szCs w:val="24"/>
        </w:rPr>
      </w:pPr>
      <w:r w:rsidRPr="005569A7">
        <w:rPr>
          <w:rFonts w:cstheme="minorHAnsi"/>
          <w:sz w:val="24"/>
          <w:szCs w:val="24"/>
        </w:rPr>
        <w:t xml:space="preserve">Ironically in the mid 1980’s, at time just before the rupture of Yugoslavia and the Kosovo war, the Serbian Orthodox Church also laid claim to the myth of Skanderbeg, giving him greater prominence as a direct descendent of Ivan </w:t>
      </w:r>
      <w:proofErr w:type="spellStart"/>
      <w:r w:rsidRPr="005569A7">
        <w:rPr>
          <w:rFonts w:cstheme="minorHAnsi"/>
          <w:sz w:val="24"/>
          <w:szCs w:val="24"/>
        </w:rPr>
        <w:t>Kastroti</w:t>
      </w:r>
      <w:proofErr w:type="spellEnd"/>
      <w:r w:rsidRPr="005569A7">
        <w:rPr>
          <w:rFonts w:cstheme="minorHAnsi"/>
          <w:sz w:val="24"/>
          <w:szCs w:val="24"/>
        </w:rPr>
        <w:t xml:space="preserve"> (his grandfather), also known as the Serbian horseman of Albania. Indeed it is said that Skanderbeg was a Serb!</w:t>
      </w:r>
      <w:r w:rsidR="00484CDD" w:rsidRPr="005569A7">
        <w:rPr>
          <w:rStyle w:val="FootnoteReference"/>
          <w:rFonts w:cstheme="minorHAnsi"/>
          <w:sz w:val="24"/>
          <w:szCs w:val="24"/>
        </w:rPr>
        <w:footnoteReference w:id="13"/>
      </w:r>
      <w:r w:rsidR="00406448" w:rsidRPr="005569A7">
        <w:rPr>
          <w:rFonts w:cstheme="minorHAnsi"/>
          <w:sz w:val="24"/>
          <w:szCs w:val="24"/>
        </w:rPr>
        <w:t xml:space="preserve"> Although writing in contradiction to this thesi</w:t>
      </w:r>
      <w:r w:rsidR="00201F0E" w:rsidRPr="005569A7">
        <w:rPr>
          <w:rFonts w:cstheme="minorHAnsi"/>
          <w:sz w:val="24"/>
          <w:szCs w:val="24"/>
        </w:rPr>
        <w:t>s</w:t>
      </w:r>
      <w:r w:rsidR="00406448" w:rsidRPr="005569A7">
        <w:rPr>
          <w:rFonts w:cstheme="minorHAnsi"/>
          <w:sz w:val="24"/>
          <w:szCs w:val="24"/>
        </w:rPr>
        <w:t>, Milosavljevic notes that contemporary Serbian writers like to stress that</w:t>
      </w:r>
      <w:r w:rsidR="00201F0E" w:rsidRPr="005569A7">
        <w:rPr>
          <w:rFonts w:cstheme="minorHAnsi"/>
          <w:sz w:val="24"/>
          <w:szCs w:val="24"/>
        </w:rPr>
        <w:t xml:space="preserve"> </w:t>
      </w:r>
      <w:r w:rsidR="004904E2" w:rsidRPr="005569A7">
        <w:rPr>
          <w:rFonts w:cstheme="minorHAnsi"/>
          <w:sz w:val="24"/>
          <w:szCs w:val="24"/>
        </w:rPr>
        <w:t>Skanderbeg’s</w:t>
      </w:r>
      <w:r w:rsidR="00406448" w:rsidRPr="005569A7">
        <w:rPr>
          <w:rFonts w:cstheme="minorHAnsi"/>
          <w:sz w:val="24"/>
          <w:szCs w:val="24"/>
        </w:rPr>
        <w:t xml:space="preserve"> mother was from the </w:t>
      </w:r>
      <w:proofErr w:type="spellStart"/>
      <w:r w:rsidR="00406448" w:rsidRPr="005569A7">
        <w:rPr>
          <w:rFonts w:cstheme="minorHAnsi"/>
          <w:sz w:val="24"/>
          <w:szCs w:val="24"/>
        </w:rPr>
        <w:t>Balsic</w:t>
      </w:r>
      <w:proofErr w:type="spellEnd"/>
      <w:r w:rsidR="00406448" w:rsidRPr="005569A7">
        <w:rPr>
          <w:rFonts w:cstheme="minorHAnsi"/>
          <w:sz w:val="24"/>
          <w:szCs w:val="24"/>
        </w:rPr>
        <w:t xml:space="preserve"> family and that earlier writers also felt bound to insist on</w:t>
      </w:r>
      <w:r w:rsidR="004904E2" w:rsidRPr="005569A7">
        <w:rPr>
          <w:rFonts w:cstheme="minorHAnsi"/>
          <w:sz w:val="24"/>
          <w:szCs w:val="24"/>
        </w:rPr>
        <w:t xml:space="preserve"> </w:t>
      </w:r>
      <w:r w:rsidR="00406448" w:rsidRPr="005569A7">
        <w:rPr>
          <w:rFonts w:cstheme="minorHAnsi"/>
          <w:sz w:val="24"/>
          <w:szCs w:val="24"/>
        </w:rPr>
        <w:t xml:space="preserve">the argument that Skanderbeg was of Serbian descent, ruling </w:t>
      </w:r>
    </w:p>
    <w:p w:rsidR="00FC59C0" w:rsidRDefault="00FC59C0" w:rsidP="00916E22">
      <w:pPr>
        <w:rPr>
          <w:rFonts w:cstheme="minorHAnsi"/>
          <w:sz w:val="24"/>
          <w:szCs w:val="24"/>
        </w:rPr>
      </w:pPr>
    </w:p>
    <w:p w:rsidR="00FC59C0" w:rsidRDefault="00FC59C0" w:rsidP="00916E22">
      <w:pPr>
        <w:rPr>
          <w:rFonts w:cstheme="minorHAnsi"/>
          <w:sz w:val="24"/>
          <w:szCs w:val="24"/>
        </w:rPr>
      </w:pPr>
    </w:p>
    <w:p w:rsidR="00201F0E" w:rsidRPr="005569A7" w:rsidRDefault="00406448" w:rsidP="00916E22">
      <w:pPr>
        <w:rPr>
          <w:rFonts w:cstheme="minorHAnsi"/>
          <w:sz w:val="24"/>
          <w:szCs w:val="24"/>
        </w:rPr>
      </w:pPr>
      <w:proofErr w:type="gramStart"/>
      <w:r w:rsidRPr="005569A7">
        <w:rPr>
          <w:rFonts w:cstheme="minorHAnsi"/>
          <w:sz w:val="24"/>
          <w:szCs w:val="24"/>
        </w:rPr>
        <w:t>northern</w:t>
      </w:r>
      <w:proofErr w:type="gramEnd"/>
      <w:r w:rsidRPr="005569A7">
        <w:rPr>
          <w:rFonts w:cstheme="minorHAnsi"/>
          <w:sz w:val="24"/>
          <w:szCs w:val="24"/>
        </w:rPr>
        <w:t xml:space="preserve"> Albanian lands inhabited by Serbs’. </w:t>
      </w:r>
      <w:r w:rsidRPr="005569A7">
        <w:rPr>
          <w:rStyle w:val="FootnoteReference"/>
          <w:rFonts w:cstheme="minorHAnsi"/>
          <w:sz w:val="24"/>
          <w:szCs w:val="24"/>
        </w:rPr>
        <w:footnoteReference w:id="14"/>
      </w:r>
      <w:r w:rsidR="00201F0E" w:rsidRPr="005569A7">
        <w:rPr>
          <w:rFonts w:cstheme="minorHAnsi"/>
          <w:sz w:val="24"/>
          <w:szCs w:val="24"/>
        </w:rPr>
        <w:t xml:space="preserve">  </w:t>
      </w:r>
      <w:proofErr w:type="spellStart"/>
      <w:r w:rsidRPr="005569A7">
        <w:rPr>
          <w:rFonts w:cstheme="minorHAnsi"/>
          <w:sz w:val="24"/>
          <w:szCs w:val="24"/>
        </w:rPr>
        <w:t>Milosavljevic</w:t>
      </w:r>
      <w:proofErr w:type="spellEnd"/>
      <w:r w:rsidRPr="005569A7">
        <w:rPr>
          <w:rFonts w:cstheme="minorHAnsi"/>
          <w:sz w:val="24"/>
          <w:szCs w:val="24"/>
        </w:rPr>
        <w:t xml:space="preserve"> notes</w:t>
      </w:r>
      <w:r w:rsidR="004904E2" w:rsidRPr="005569A7">
        <w:rPr>
          <w:rFonts w:cstheme="minorHAnsi"/>
          <w:sz w:val="24"/>
          <w:szCs w:val="24"/>
        </w:rPr>
        <w:t xml:space="preserve"> </w:t>
      </w:r>
      <w:r w:rsidRPr="005569A7">
        <w:rPr>
          <w:rFonts w:cstheme="minorHAnsi"/>
          <w:sz w:val="24"/>
          <w:szCs w:val="24"/>
        </w:rPr>
        <w:t xml:space="preserve">that </w:t>
      </w:r>
      <w:proofErr w:type="spellStart"/>
      <w:r w:rsidRPr="005569A7">
        <w:rPr>
          <w:rFonts w:cstheme="minorHAnsi"/>
          <w:sz w:val="24"/>
          <w:szCs w:val="24"/>
        </w:rPr>
        <w:t>Dordevic</w:t>
      </w:r>
      <w:proofErr w:type="spellEnd"/>
      <w:r w:rsidRPr="005569A7">
        <w:rPr>
          <w:rFonts w:cstheme="minorHAnsi"/>
          <w:sz w:val="24"/>
          <w:szCs w:val="24"/>
        </w:rPr>
        <w:t xml:space="preserve"> </w:t>
      </w:r>
      <w:r w:rsidR="004904E2" w:rsidRPr="005569A7">
        <w:rPr>
          <w:rFonts w:cstheme="minorHAnsi"/>
          <w:sz w:val="24"/>
          <w:szCs w:val="24"/>
        </w:rPr>
        <w:t xml:space="preserve">is at odds with this point </w:t>
      </w:r>
      <w:r w:rsidR="00F47551" w:rsidRPr="005569A7">
        <w:rPr>
          <w:rFonts w:cstheme="minorHAnsi"/>
          <w:sz w:val="24"/>
          <w:szCs w:val="24"/>
        </w:rPr>
        <w:t>reflecting</w:t>
      </w:r>
      <w:r w:rsidRPr="005569A7">
        <w:rPr>
          <w:rFonts w:cstheme="minorHAnsi"/>
          <w:sz w:val="24"/>
          <w:szCs w:val="24"/>
        </w:rPr>
        <w:t xml:space="preserve"> </w:t>
      </w:r>
      <w:proofErr w:type="gramStart"/>
      <w:r w:rsidRPr="005569A7">
        <w:rPr>
          <w:rFonts w:cstheme="minorHAnsi"/>
          <w:sz w:val="24"/>
          <w:szCs w:val="24"/>
        </w:rPr>
        <w:t xml:space="preserve">that </w:t>
      </w:r>
      <w:r w:rsidR="00A610B3" w:rsidRPr="005569A7">
        <w:rPr>
          <w:rFonts w:cstheme="minorHAnsi"/>
          <w:sz w:val="24"/>
          <w:szCs w:val="24"/>
        </w:rPr>
        <w:t>;</w:t>
      </w:r>
      <w:proofErr w:type="gramEnd"/>
    </w:p>
    <w:p w:rsidR="00406448" w:rsidRPr="005569A7" w:rsidRDefault="00F47551" w:rsidP="00201F0E">
      <w:pPr>
        <w:ind w:left="720"/>
        <w:rPr>
          <w:rFonts w:cstheme="minorHAnsi"/>
          <w:sz w:val="24"/>
          <w:szCs w:val="24"/>
        </w:rPr>
      </w:pPr>
      <w:r w:rsidRPr="005569A7">
        <w:rPr>
          <w:rFonts w:cstheme="minorHAnsi"/>
          <w:sz w:val="24"/>
          <w:szCs w:val="24"/>
        </w:rPr>
        <w:t>‘</w:t>
      </w:r>
      <w:r w:rsidR="00406448" w:rsidRPr="005569A7">
        <w:rPr>
          <w:rFonts w:cstheme="minorHAnsi"/>
          <w:sz w:val="24"/>
          <w:szCs w:val="24"/>
        </w:rPr>
        <w:t xml:space="preserve">It is actually quite embarrassing (for Serbs), that we must claim this sole hero whom Albanians have managed to acquire during so many </w:t>
      </w:r>
      <w:r w:rsidRPr="005569A7">
        <w:rPr>
          <w:rFonts w:cstheme="minorHAnsi"/>
          <w:sz w:val="24"/>
          <w:szCs w:val="24"/>
        </w:rPr>
        <w:t xml:space="preserve">thousands of years, for in our six-century long struggle from Kosovo to </w:t>
      </w:r>
      <w:proofErr w:type="spellStart"/>
      <w:r w:rsidRPr="005569A7">
        <w:rPr>
          <w:rFonts w:cstheme="minorHAnsi"/>
          <w:sz w:val="24"/>
          <w:szCs w:val="24"/>
        </w:rPr>
        <w:t>Kumanovo</w:t>
      </w:r>
      <w:proofErr w:type="spellEnd"/>
      <w:r w:rsidRPr="005569A7">
        <w:rPr>
          <w:rFonts w:cstheme="minorHAnsi"/>
          <w:sz w:val="24"/>
          <w:szCs w:val="24"/>
        </w:rPr>
        <w:t>, we have gained so many heroes, that we could have done without this one!’</w:t>
      </w:r>
      <w:r w:rsidR="004904E2" w:rsidRPr="005569A7">
        <w:rPr>
          <w:rStyle w:val="FootnoteReference"/>
          <w:rFonts w:cstheme="minorHAnsi"/>
          <w:sz w:val="24"/>
          <w:szCs w:val="24"/>
        </w:rPr>
        <w:t xml:space="preserve"> </w:t>
      </w:r>
      <w:r w:rsidR="004904E2" w:rsidRPr="005569A7">
        <w:rPr>
          <w:rStyle w:val="FootnoteReference"/>
          <w:rFonts w:cstheme="minorHAnsi"/>
          <w:sz w:val="24"/>
          <w:szCs w:val="24"/>
        </w:rPr>
        <w:footnoteReference w:id="15"/>
      </w:r>
    </w:p>
    <w:p w:rsidR="00E720B1" w:rsidRPr="005569A7" w:rsidRDefault="00F47551" w:rsidP="00916E22">
      <w:pPr>
        <w:rPr>
          <w:rFonts w:cstheme="minorHAnsi"/>
          <w:b/>
          <w:sz w:val="24"/>
          <w:szCs w:val="24"/>
        </w:rPr>
      </w:pPr>
      <w:r w:rsidRPr="005569A7">
        <w:rPr>
          <w:rFonts w:cstheme="minorHAnsi"/>
          <w:b/>
          <w:sz w:val="24"/>
          <w:szCs w:val="24"/>
        </w:rPr>
        <w:t xml:space="preserve">The Kosovo </w:t>
      </w:r>
      <w:r w:rsidR="00D52F4D" w:rsidRPr="005569A7">
        <w:rPr>
          <w:rFonts w:cstheme="minorHAnsi"/>
          <w:b/>
          <w:sz w:val="24"/>
          <w:szCs w:val="24"/>
        </w:rPr>
        <w:t>M</w:t>
      </w:r>
      <w:r w:rsidRPr="005569A7">
        <w:rPr>
          <w:rFonts w:cstheme="minorHAnsi"/>
          <w:b/>
          <w:sz w:val="24"/>
          <w:szCs w:val="24"/>
        </w:rPr>
        <w:t>yth and Prince (Saint) Lazar the great Martyr of Kosovo</w:t>
      </w:r>
      <w:r w:rsidRPr="005569A7">
        <w:rPr>
          <w:rStyle w:val="FootnoteReference"/>
          <w:rFonts w:cstheme="minorHAnsi"/>
          <w:b/>
          <w:sz w:val="24"/>
          <w:szCs w:val="24"/>
        </w:rPr>
        <w:footnoteReference w:id="16"/>
      </w:r>
      <w:r w:rsidRPr="005569A7">
        <w:rPr>
          <w:rFonts w:cstheme="minorHAnsi"/>
          <w:b/>
          <w:sz w:val="24"/>
          <w:szCs w:val="24"/>
        </w:rPr>
        <w:t xml:space="preserve"> </w:t>
      </w:r>
      <w:r w:rsidR="00BE6149" w:rsidRPr="005569A7">
        <w:rPr>
          <w:rFonts w:cstheme="minorHAnsi"/>
          <w:b/>
          <w:sz w:val="24"/>
          <w:szCs w:val="24"/>
        </w:rPr>
        <w:t xml:space="preserve"> </w:t>
      </w:r>
    </w:p>
    <w:p w:rsidR="004904E2" w:rsidRPr="005569A7" w:rsidRDefault="00D52F4D" w:rsidP="00916E22">
      <w:pPr>
        <w:rPr>
          <w:rFonts w:cstheme="minorHAnsi"/>
          <w:sz w:val="24"/>
          <w:szCs w:val="24"/>
        </w:rPr>
      </w:pPr>
      <w:r w:rsidRPr="005569A7">
        <w:rPr>
          <w:rFonts w:cstheme="minorHAnsi"/>
          <w:sz w:val="24"/>
          <w:szCs w:val="24"/>
        </w:rPr>
        <w:t>Paramount to understanding the ‘Grand Serbian narrative’</w:t>
      </w:r>
      <w:r w:rsidRPr="005569A7">
        <w:rPr>
          <w:rStyle w:val="FootnoteReference"/>
          <w:rFonts w:cstheme="minorHAnsi"/>
          <w:sz w:val="24"/>
          <w:szCs w:val="24"/>
        </w:rPr>
        <w:footnoteReference w:id="17"/>
      </w:r>
      <w:r w:rsidRPr="005569A7">
        <w:rPr>
          <w:rFonts w:cstheme="minorHAnsi"/>
          <w:sz w:val="24"/>
          <w:szCs w:val="24"/>
        </w:rPr>
        <w:t xml:space="preserve"> of historical and contemporary</w:t>
      </w:r>
      <w:r w:rsidRPr="005569A7">
        <w:rPr>
          <w:rFonts w:cstheme="minorHAnsi"/>
          <w:b/>
          <w:sz w:val="24"/>
          <w:szCs w:val="24"/>
        </w:rPr>
        <w:t xml:space="preserve"> </w:t>
      </w:r>
      <w:r w:rsidRPr="005569A7">
        <w:rPr>
          <w:rFonts w:cstheme="minorHAnsi"/>
          <w:sz w:val="24"/>
          <w:szCs w:val="24"/>
        </w:rPr>
        <w:t xml:space="preserve">tensions and hostilities between ethnic and religious worldviews within the region, is to understand the ‘Kosovo myth’. </w:t>
      </w:r>
      <w:r w:rsidR="00201F0E" w:rsidRPr="005569A7">
        <w:rPr>
          <w:rFonts w:cstheme="minorHAnsi"/>
          <w:sz w:val="24"/>
          <w:szCs w:val="24"/>
        </w:rPr>
        <w:t xml:space="preserve"> </w:t>
      </w:r>
      <w:r w:rsidR="004904E2" w:rsidRPr="005569A7">
        <w:rPr>
          <w:rFonts w:cstheme="minorHAnsi"/>
          <w:sz w:val="24"/>
          <w:szCs w:val="24"/>
        </w:rPr>
        <w:t>Bieber</w:t>
      </w:r>
      <w:r w:rsidRPr="005569A7">
        <w:rPr>
          <w:rFonts w:cstheme="minorHAnsi"/>
          <w:sz w:val="24"/>
          <w:szCs w:val="24"/>
        </w:rPr>
        <w:t xml:space="preserve"> posits</w:t>
      </w:r>
      <w:r w:rsidR="00A610B3" w:rsidRPr="005569A7">
        <w:rPr>
          <w:rFonts w:cstheme="minorHAnsi"/>
          <w:sz w:val="24"/>
          <w:szCs w:val="24"/>
        </w:rPr>
        <w:t xml:space="preserve"> </w:t>
      </w:r>
      <w:r w:rsidRPr="005569A7">
        <w:rPr>
          <w:rFonts w:cstheme="minorHAnsi"/>
          <w:sz w:val="24"/>
          <w:szCs w:val="24"/>
        </w:rPr>
        <w:t xml:space="preserve">that the myth is actually a series of interrelated narratives, the first of which concerns the creation of the Serbian Orthodox Church </w:t>
      </w:r>
      <w:r w:rsidR="00F96FC6" w:rsidRPr="005569A7">
        <w:rPr>
          <w:rFonts w:cstheme="minorHAnsi"/>
          <w:sz w:val="24"/>
          <w:szCs w:val="24"/>
        </w:rPr>
        <w:t xml:space="preserve">(SOC) </w:t>
      </w:r>
      <w:r w:rsidRPr="005569A7">
        <w:rPr>
          <w:rFonts w:cstheme="minorHAnsi"/>
          <w:sz w:val="24"/>
          <w:szCs w:val="24"/>
        </w:rPr>
        <w:t xml:space="preserve">and its formation </w:t>
      </w:r>
      <w:r w:rsidR="00145524" w:rsidRPr="005569A7">
        <w:rPr>
          <w:rFonts w:cstheme="minorHAnsi"/>
          <w:sz w:val="24"/>
          <w:szCs w:val="24"/>
        </w:rPr>
        <w:t xml:space="preserve">in the late 1100’s </w:t>
      </w:r>
      <w:r w:rsidRPr="005569A7">
        <w:rPr>
          <w:rFonts w:cstheme="minorHAnsi"/>
          <w:sz w:val="24"/>
          <w:szCs w:val="24"/>
        </w:rPr>
        <w:t>within a medieval kingdom in what forms part of today’s Kosovo</w:t>
      </w:r>
      <w:r w:rsidR="004904E2" w:rsidRPr="005569A7">
        <w:rPr>
          <w:rStyle w:val="FootnoteReference"/>
          <w:rFonts w:cstheme="minorHAnsi"/>
          <w:sz w:val="24"/>
          <w:szCs w:val="24"/>
        </w:rPr>
        <w:footnoteReference w:id="18"/>
      </w:r>
      <w:r w:rsidR="00145524" w:rsidRPr="005569A7">
        <w:rPr>
          <w:rFonts w:cstheme="minorHAnsi"/>
          <w:sz w:val="24"/>
          <w:szCs w:val="24"/>
        </w:rPr>
        <w:t xml:space="preserve">. This Serbian realm ruled by King </w:t>
      </w:r>
      <w:proofErr w:type="spellStart"/>
      <w:r w:rsidR="00145524" w:rsidRPr="005569A7">
        <w:rPr>
          <w:rFonts w:cstheme="minorHAnsi"/>
          <w:sz w:val="24"/>
          <w:szCs w:val="24"/>
        </w:rPr>
        <w:t>Nemanjic</w:t>
      </w:r>
      <w:proofErr w:type="spellEnd"/>
      <w:r w:rsidR="00145524" w:rsidRPr="005569A7">
        <w:rPr>
          <w:rFonts w:cstheme="minorHAnsi"/>
          <w:sz w:val="24"/>
          <w:szCs w:val="24"/>
        </w:rPr>
        <w:t xml:space="preserve"> was centred in the town of </w:t>
      </w:r>
      <w:proofErr w:type="spellStart"/>
      <w:r w:rsidR="00145524" w:rsidRPr="005569A7">
        <w:rPr>
          <w:rFonts w:cstheme="minorHAnsi"/>
          <w:sz w:val="24"/>
          <w:szCs w:val="24"/>
        </w:rPr>
        <w:t>Raska</w:t>
      </w:r>
      <w:proofErr w:type="spellEnd"/>
      <w:r w:rsidR="00145524" w:rsidRPr="005569A7">
        <w:rPr>
          <w:rFonts w:cstheme="minorHAnsi"/>
          <w:sz w:val="24"/>
          <w:szCs w:val="24"/>
        </w:rPr>
        <w:t xml:space="preserve">, which today sits uncomfortably on the </w:t>
      </w:r>
      <w:r w:rsidR="00A610B3" w:rsidRPr="005569A7">
        <w:rPr>
          <w:rFonts w:cstheme="minorHAnsi"/>
          <w:sz w:val="24"/>
          <w:szCs w:val="24"/>
        </w:rPr>
        <w:t>(de facto) border between</w:t>
      </w:r>
      <w:r w:rsidR="00145524" w:rsidRPr="005569A7">
        <w:rPr>
          <w:rFonts w:cstheme="minorHAnsi"/>
          <w:sz w:val="24"/>
          <w:szCs w:val="24"/>
        </w:rPr>
        <w:t xml:space="preserve"> Kosovo and Serbia. </w:t>
      </w:r>
      <w:r w:rsidRPr="005569A7">
        <w:rPr>
          <w:rFonts w:cstheme="minorHAnsi"/>
          <w:sz w:val="24"/>
          <w:szCs w:val="24"/>
        </w:rPr>
        <w:t xml:space="preserve"> </w:t>
      </w:r>
      <w:r w:rsidR="00145524" w:rsidRPr="005569A7">
        <w:rPr>
          <w:rFonts w:cstheme="minorHAnsi"/>
          <w:sz w:val="24"/>
          <w:szCs w:val="24"/>
        </w:rPr>
        <w:t>Often referred to as the ‘</w:t>
      </w:r>
      <w:r w:rsidR="00201F0E" w:rsidRPr="005569A7">
        <w:rPr>
          <w:rFonts w:cstheme="minorHAnsi"/>
          <w:sz w:val="24"/>
          <w:szCs w:val="24"/>
        </w:rPr>
        <w:t xml:space="preserve">Serbian </w:t>
      </w:r>
      <w:r w:rsidR="00145524" w:rsidRPr="005569A7">
        <w:rPr>
          <w:rFonts w:cstheme="minorHAnsi"/>
          <w:sz w:val="24"/>
          <w:szCs w:val="24"/>
        </w:rPr>
        <w:t>holy root’, the kingdom and hence the Orthodox Church</w:t>
      </w:r>
      <w:r w:rsidR="00201F0E" w:rsidRPr="005569A7">
        <w:rPr>
          <w:rFonts w:cstheme="minorHAnsi"/>
          <w:sz w:val="24"/>
          <w:szCs w:val="24"/>
        </w:rPr>
        <w:t>,</w:t>
      </w:r>
      <w:r w:rsidR="00145524" w:rsidRPr="005569A7">
        <w:rPr>
          <w:rFonts w:cstheme="minorHAnsi"/>
          <w:sz w:val="24"/>
          <w:szCs w:val="24"/>
        </w:rPr>
        <w:t xml:space="preserve"> rule</w:t>
      </w:r>
      <w:r w:rsidR="00201F0E" w:rsidRPr="005569A7">
        <w:rPr>
          <w:rFonts w:cstheme="minorHAnsi"/>
          <w:sz w:val="24"/>
          <w:szCs w:val="24"/>
        </w:rPr>
        <w:t>d</w:t>
      </w:r>
      <w:r w:rsidR="00145524" w:rsidRPr="005569A7">
        <w:rPr>
          <w:rFonts w:cstheme="minorHAnsi"/>
          <w:sz w:val="24"/>
          <w:szCs w:val="24"/>
        </w:rPr>
        <w:t xml:space="preserve"> over swathes of land that encompass </w:t>
      </w:r>
      <w:r w:rsidR="0044405E" w:rsidRPr="005569A7">
        <w:rPr>
          <w:rFonts w:cstheme="minorHAnsi"/>
          <w:sz w:val="24"/>
          <w:szCs w:val="24"/>
        </w:rPr>
        <w:t xml:space="preserve">much of </w:t>
      </w:r>
      <w:r w:rsidR="00145524" w:rsidRPr="005569A7">
        <w:rPr>
          <w:rFonts w:cstheme="minorHAnsi"/>
          <w:sz w:val="24"/>
          <w:szCs w:val="24"/>
        </w:rPr>
        <w:t xml:space="preserve">todays </w:t>
      </w:r>
      <w:r w:rsidR="0044405E" w:rsidRPr="005569A7">
        <w:rPr>
          <w:rFonts w:cstheme="minorHAnsi"/>
          <w:sz w:val="24"/>
          <w:szCs w:val="24"/>
        </w:rPr>
        <w:t xml:space="preserve">‘independent’ </w:t>
      </w:r>
      <w:r w:rsidR="00145524" w:rsidRPr="005569A7">
        <w:rPr>
          <w:rFonts w:cstheme="minorHAnsi"/>
          <w:sz w:val="24"/>
          <w:szCs w:val="24"/>
        </w:rPr>
        <w:t>Kosovo. Within that land s</w:t>
      </w:r>
      <w:r w:rsidR="00201F0E" w:rsidRPr="005569A7">
        <w:rPr>
          <w:rFonts w:cstheme="minorHAnsi"/>
          <w:sz w:val="24"/>
          <w:szCs w:val="24"/>
        </w:rPr>
        <w:t>till s</w:t>
      </w:r>
      <w:r w:rsidR="00145524" w:rsidRPr="005569A7">
        <w:rPr>
          <w:rFonts w:cstheme="minorHAnsi"/>
          <w:sz w:val="24"/>
          <w:szCs w:val="24"/>
        </w:rPr>
        <w:t>its the ‘holy’ cradle</w:t>
      </w:r>
      <w:r w:rsidR="00201F0E" w:rsidRPr="005569A7">
        <w:rPr>
          <w:rFonts w:cstheme="minorHAnsi"/>
          <w:sz w:val="24"/>
          <w:szCs w:val="24"/>
        </w:rPr>
        <w:t>’</w:t>
      </w:r>
      <w:r w:rsidR="00145524" w:rsidRPr="005569A7">
        <w:rPr>
          <w:rFonts w:cstheme="minorHAnsi"/>
          <w:sz w:val="24"/>
          <w:szCs w:val="24"/>
        </w:rPr>
        <w:t xml:space="preserve"> of the Serbian people , a series of monasteries including the current patriarchal seat of the Serb Orthodox </w:t>
      </w:r>
      <w:r w:rsidR="00201F0E" w:rsidRPr="005569A7">
        <w:rPr>
          <w:rFonts w:cstheme="minorHAnsi"/>
          <w:sz w:val="24"/>
          <w:szCs w:val="24"/>
        </w:rPr>
        <w:t>C</w:t>
      </w:r>
      <w:r w:rsidR="00145524" w:rsidRPr="005569A7">
        <w:rPr>
          <w:rFonts w:cstheme="minorHAnsi"/>
          <w:sz w:val="24"/>
          <w:szCs w:val="24"/>
        </w:rPr>
        <w:t>hurch just outside the town of Pec/</w:t>
      </w:r>
      <w:proofErr w:type="spellStart"/>
      <w:r w:rsidR="00145524" w:rsidRPr="005569A7">
        <w:rPr>
          <w:rFonts w:cstheme="minorHAnsi"/>
          <w:sz w:val="24"/>
          <w:szCs w:val="24"/>
        </w:rPr>
        <w:t>Peja</w:t>
      </w:r>
      <w:proofErr w:type="spellEnd"/>
      <w:r w:rsidR="00145524" w:rsidRPr="005569A7">
        <w:rPr>
          <w:rFonts w:cstheme="minorHAnsi"/>
          <w:sz w:val="24"/>
          <w:szCs w:val="24"/>
        </w:rPr>
        <w:t xml:space="preserve">. </w:t>
      </w:r>
      <w:r w:rsidR="00E70E13" w:rsidRPr="005569A7">
        <w:rPr>
          <w:rFonts w:cstheme="minorHAnsi"/>
          <w:sz w:val="24"/>
          <w:szCs w:val="24"/>
        </w:rPr>
        <w:t xml:space="preserve">In accordance with </w:t>
      </w:r>
      <w:r w:rsidR="004904E2" w:rsidRPr="005569A7">
        <w:rPr>
          <w:rFonts w:cstheme="minorHAnsi"/>
          <w:sz w:val="24"/>
          <w:szCs w:val="24"/>
        </w:rPr>
        <w:t>Bieber</w:t>
      </w:r>
      <w:r w:rsidR="00E70E13" w:rsidRPr="005569A7">
        <w:rPr>
          <w:rFonts w:cstheme="minorHAnsi"/>
          <w:sz w:val="24"/>
          <w:szCs w:val="24"/>
        </w:rPr>
        <w:t xml:space="preserve">, </w:t>
      </w:r>
      <w:proofErr w:type="spellStart"/>
      <w:r w:rsidR="00E70E13" w:rsidRPr="005569A7">
        <w:rPr>
          <w:rFonts w:cstheme="minorHAnsi"/>
          <w:sz w:val="24"/>
          <w:szCs w:val="24"/>
        </w:rPr>
        <w:t>Saggau</w:t>
      </w:r>
      <w:proofErr w:type="spellEnd"/>
      <w:r w:rsidR="00E70E13" w:rsidRPr="005569A7">
        <w:rPr>
          <w:rFonts w:cstheme="minorHAnsi"/>
          <w:sz w:val="24"/>
          <w:szCs w:val="24"/>
        </w:rPr>
        <w:t xml:space="preserve"> posits</w:t>
      </w:r>
      <w:r w:rsidR="00145524" w:rsidRPr="005569A7">
        <w:rPr>
          <w:rFonts w:cstheme="minorHAnsi"/>
          <w:sz w:val="24"/>
          <w:szCs w:val="24"/>
        </w:rPr>
        <w:t xml:space="preserve">, </w:t>
      </w:r>
      <w:r w:rsidR="00E70E13" w:rsidRPr="005569A7">
        <w:rPr>
          <w:rFonts w:cstheme="minorHAnsi"/>
          <w:sz w:val="24"/>
          <w:szCs w:val="24"/>
        </w:rPr>
        <w:t xml:space="preserve">that </w:t>
      </w:r>
      <w:r w:rsidR="00145524" w:rsidRPr="005569A7">
        <w:rPr>
          <w:rFonts w:cstheme="minorHAnsi"/>
          <w:sz w:val="24"/>
          <w:szCs w:val="24"/>
        </w:rPr>
        <w:t xml:space="preserve">the second narrative is intermingled with the Serbian take </w:t>
      </w:r>
      <w:r w:rsidR="00567B45" w:rsidRPr="005569A7">
        <w:rPr>
          <w:rFonts w:cstheme="minorHAnsi"/>
          <w:sz w:val="24"/>
          <w:szCs w:val="24"/>
        </w:rPr>
        <w:t xml:space="preserve">on the </w:t>
      </w:r>
      <w:proofErr w:type="spellStart"/>
      <w:r w:rsidR="00567B45" w:rsidRPr="005569A7">
        <w:rPr>
          <w:rFonts w:cstheme="minorHAnsi"/>
          <w:i/>
          <w:sz w:val="24"/>
          <w:szCs w:val="24"/>
        </w:rPr>
        <w:t>an</w:t>
      </w:r>
      <w:r w:rsidR="00A610B3" w:rsidRPr="005569A7">
        <w:rPr>
          <w:rFonts w:cstheme="minorHAnsi"/>
          <w:i/>
          <w:sz w:val="24"/>
          <w:szCs w:val="24"/>
        </w:rPr>
        <w:t>te</w:t>
      </w:r>
      <w:r w:rsidR="00567B45" w:rsidRPr="005569A7">
        <w:rPr>
          <w:rFonts w:cstheme="minorHAnsi"/>
          <w:i/>
          <w:sz w:val="24"/>
          <w:szCs w:val="24"/>
        </w:rPr>
        <w:t>murale</w:t>
      </w:r>
      <w:proofErr w:type="spellEnd"/>
      <w:r w:rsidR="00567B45" w:rsidRPr="005569A7">
        <w:rPr>
          <w:rFonts w:cstheme="minorHAnsi"/>
          <w:sz w:val="24"/>
          <w:szCs w:val="24"/>
        </w:rPr>
        <w:t xml:space="preserve">/bulwark mythical stage, as it concerns the ever resonant battle of Kosovo Polje (1389) where in very similar terms to Skanderbeg some 80 years </w:t>
      </w:r>
      <w:r w:rsidR="004904E2" w:rsidRPr="005569A7">
        <w:rPr>
          <w:rFonts w:cstheme="minorHAnsi"/>
          <w:sz w:val="24"/>
          <w:szCs w:val="24"/>
        </w:rPr>
        <w:t>later;</w:t>
      </w:r>
      <w:r w:rsidR="00567B45" w:rsidRPr="005569A7">
        <w:rPr>
          <w:rFonts w:cstheme="minorHAnsi"/>
          <w:sz w:val="24"/>
          <w:szCs w:val="24"/>
        </w:rPr>
        <w:t xml:space="preserve"> Prince Lazar </w:t>
      </w:r>
      <w:proofErr w:type="spellStart"/>
      <w:r w:rsidR="00567B45" w:rsidRPr="005569A7">
        <w:rPr>
          <w:rFonts w:cstheme="minorHAnsi"/>
          <w:sz w:val="24"/>
          <w:szCs w:val="24"/>
        </w:rPr>
        <w:t>Hrebeljanovic</w:t>
      </w:r>
      <w:proofErr w:type="spellEnd"/>
      <w:r w:rsidR="00567B45" w:rsidRPr="005569A7">
        <w:rPr>
          <w:rFonts w:cstheme="minorHAnsi"/>
          <w:sz w:val="24"/>
          <w:szCs w:val="24"/>
        </w:rPr>
        <w:t xml:space="preserve"> fought and died trying to defend Serbian soil from an invading Ottoman army</w:t>
      </w:r>
      <w:r w:rsidR="004904E2" w:rsidRPr="005569A7">
        <w:rPr>
          <w:rStyle w:val="FootnoteReference"/>
          <w:rFonts w:cstheme="minorHAnsi"/>
          <w:sz w:val="24"/>
          <w:szCs w:val="24"/>
        </w:rPr>
        <w:footnoteReference w:id="19"/>
      </w:r>
      <w:r w:rsidR="00567B45" w:rsidRPr="005569A7">
        <w:rPr>
          <w:rFonts w:cstheme="minorHAnsi"/>
          <w:sz w:val="24"/>
          <w:szCs w:val="24"/>
        </w:rPr>
        <w:t xml:space="preserve">. </w:t>
      </w:r>
    </w:p>
    <w:p w:rsidR="004904E2" w:rsidRPr="005569A7" w:rsidRDefault="0044405E" w:rsidP="00916E22">
      <w:pPr>
        <w:rPr>
          <w:rFonts w:cstheme="minorHAnsi"/>
          <w:sz w:val="24"/>
          <w:szCs w:val="24"/>
        </w:rPr>
      </w:pPr>
      <w:r w:rsidRPr="005569A7">
        <w:rPr>
          <w:rFonts w:cstheme="minorHAnsi"/>
          <w:sz w:val="24"/>
          <w:szCs w:val="24"/>
        </w:rPr>
        <w:t>By way of organising a ‘last supper’ of 12 Serbian nobleman, one of whom betrays him to the Ottoman Sultan, t</w:t>
      </w:r>
      <w:r w:rsidR="00567B45" w:rsidRPr="005569A7">
        <w:rPr>
          <w:rFonts w:cstheme="minorHAnsi"/>
          <w:sz w:val="24"/>
          <w:szCs w:val="24"/>
        </w:rPr>
        <w:t xml:space="preserve">he </w:t>
      </w:r>
      <w:r w:rsidRPr="005569A7">
        <w:rPr>
          <w:rFonts w:cstheme="minorHAnsi"/>
          <w:sz w:val="24"/>
          <w:szCs w:val="24"/>
        </w:rPr>
        <w:t>echoes</w:t>
      </w:r>
      <w:r w:rsidR="00567B45" w:rsidRPr="005569A7">
        <w:rPr>
          <w:rFonts w:cstheme="minorHAnsi"/>
          <w:sz w:val="24"/>
          <w:szCs w:val="24"/>
        </w:rPr>
        <w:t xml:space="preserve"> of Christs death and resurrection form part of the myth</w:t>
      </w:r>
      <w:r w:rsidR="00201F0E" w:rsidRPr="005569A7">
        <w:rPr>
          <w:rFonts w:cstheme="minorHAnsi"/>
          <w:sz w:val="24"/>
          <w:szCs w:val="24"/>
        </w:rPr>
        <w:t xml:space="preserve"> </w:t>
      </w:r>
      <w:r w:rsidR="00567B45" w:rsidRPr="005569A7">
        <w:rPr>
          <w:rFonts w:cstheme="minorHAnsi"/>
          <w:sz w:val="24"/>
          <w:szCs w:val="24"/>
        </w:rPr>
        <w:t xml:space="preserve">, as </w:t>
      </w:r>
      <w:r w:rsidR="00201F0E" w:rsidRPr="005569A7">
        <w:rPr>
          <w:rFonts w:cstheme="minorHAnsi"/>
          <w:sz w:val="24"/>
          <w:szCs w:val="24"/>
        </w:rPr>
        <w:t xml:space="preserve">the cult like </w:t>
      </w:r>
    </w:p>
    <w:p w:rsidR="004904E2" w:rsidRPr="005569A7" w:rsidRDefault="004904E2" w:rsidP="00916E22">
      <w:pPr>
        <w:rPr>
          <w:rFonts w:cstheme="minorHAnsi"/>
          <w:sz w:val="24"/>
          <w:szCs w:val="24"/>
        </w:rPr>
      </w:pPr>
    </w:p>
    <w:p w:rsidR="00FC59C0" w:rsidRDefault="00FC59C0" w:rsidP="00916E22">
      <w:pPr>
        <w:rPr>
          <w:rFonts w:cstheme="minorHAnsi"/>
          <w:sz w:val="24"/>
          <w:szCs w:val="24"/>
        </w:rPr>
      </w:pPr>
    </w:p>
    <w:p w:rsidR="00FC59C0" w:rsidRDefault="00FC59C0" w:rsidP="00916E22">
      <w:pPr>
        <w:rPr>
          <w:rFonts w:cstheme="minorHAnsi"/>
          <w:sz w:val="24"/>
          <w:szCs w:val="24"/>
        </w:rPr>
      </w:pPr>
    </w:p>
    <w:p w:rsidR="00567B45" w:rsidRPr="005569A7" w:rsidRDefault="004904E2" w:rsidP="00916E22">
      <w:pPr>
        <w:rPr>
          <w:rFonts w:cstheme="minorHAnsi"/>
          <w:sz w:val="24"/>
          <w:szCs w:val="24"/>
        </w:rPr>
      </w:pPr>
      <w:proofErr w:type="gramStart"/>
      <w:r w:rsidRPr="005569A7">
        <w:rPr>
          <w:rFonts w:cstheme="minorHAnsi"/>
          <w:sz w:val="24"/>
          <w:szCs w:val="24"/>
        </w:rPr>
        <w:t>f</w:t>
      </w:r>
      <w:r w:rsidR="00201F0E" w:rsidRPr="005569A7">
        <w:rPr>
          <w:rFonts w:cstheme="minorHAnsi"/>
          <w:sz w:val="24"/>
          <w:szCs w:val="24"/>
        </w:rPr>
        <w:t>igure</w:t>
      </w:r>
      <w:proofErr w:type="gramEnd"/>
      <w:r w:rsidR="00201F0E" w:rsidRPr="005569A7">
        <w:rPr>
          <w:rFonts w:cstheme="minorHAnsi"/>
          <w:sz w:val="24"/>
          <w:szCs w:val="24"/>
        </w:rPr>
        <w:t xml:space="preserve"> of </w:t>
      </w:r>
      <w:r w:rsidR="00567B45" w:rsidRPr="005569A7">
        <w:rPr>
          <w:rFonts w:cstheme="minorHAnsi"/>
          <w:sz w:val="24"/>
          <w:szCs w:val="24"/>
        </w:rPr>
        <w:t>Lazar is said to have chosen death and heavenly power in the knowledge that he will lose on the battlefield.</w:t>
      </w:r>
      <w:r w:rsidR="00916E22" w:rsidRPr="005569A7">
        <w:rPr>
          <w:rFonts w:cstheme="minorHAnsi"/>
          <w:sz w:val="24"/>
          <w:szCs w:val="24"/>
        </w:rPr>
        <w:t xml:space="preserve"> </w:t>
      </w:r>
      <w:r w:rsidR="00567B45" w:rsidRPr="005569A7">
        <w:rPr>
          <w:rFonts w:cstheme="minorHAnsi"/>
          <w:sz w:val="24"/>
          <w:szCs w:val="24"/>
        </w:rPr>
        <w:t xml:space="preserve">Citing Malcolm (1999), </w:t>
      </w:r>
      <w:r w:rsidRPr="005569A7">
        <w:rPr>
          <w:rFonts w:cstheme="minorHAnsi"/>
          <w:sz w:val="24"/>
          <w:szCs w:val="24"/>
        </w:rPr>
        <w:t xml:space="preserve">Bieber </w:t>
      </w:r>
      <w:r w:rsidR="00916E22" w:rsidRPr="005569A7">
        <w:rPr>
          <w:rFonts w:cstheme="minorHAnsi"/>
          <w:sz w:val="24"/>
          <w:szCs w:val="24"/>
        </w:rPr>
        <w:t xml:space="preserve">further </w:t>
      </w:r>
      <w:r w:rsidR="00567B45" w:rsidRPr="005569A7">
        <w:rPr>
          <w:rFonts w:cstheme="minorHAnsi"/>
          <w:sz w:val="24"/>
          <w:szCs w:val="24"/>
        </w:rPr>
        <w:t xml:space="preserve">posits that this echo of Christ’s story is </w:t>
      </w:r>
      <w:r w:rsidR="009640AD" w:rsidRPr="005569A7">
        <w:rPr>
          <w:rFonts w:cstheme="minorHAnsi"/>
          <w:sz w:val="24"/>
          <w:szCs w:val="24"/>
        </w:rPr>
        <w:t>depicted</w:t>
      </w:r>
      <w:r w:rsidR="00567B45" w:rsidRPr="005569A7">
        <w:rPr>
          <w:rFonts w:cstheme="minorHAnsi"/>
          <w:sz w:val="24"/>
          <w:szCs w:val="24"/>
        </w:rPr>
        <w:t xml:space="preserve"> as a ‘national’ myth, with Serbia </w:t>
      </w:r>
      <w:r w:rsidR="009640AD" w:rsidRPr="005569A7">
        <w:rPr>
          <w:rFonts w:cstheme="minorHAnsi"/>
          <w:sz w:val="24"/>
          <w:szCs w:val="24"/>
        </w:rPr>
        <w:t xml:space="preserve">being founded in Kosovo, </w:t>
      </w:r>
      <w:r w:rsidR="00567B45" w:rsidRPr="005569A7">
        <w:rPr>
          <w:rFonts w:cstheme="minorHAnsi"/>
          <w:sz w:val="24"/>
          <w:szCs w:val="24"/>
        </w:rPr>
        <w:t>representing Christ’s birth</w:t>
      </w:r>
      <w:r w:rsidR="009640AD" w:rsidRPr="005569A7">
        <w:rPr>
          <w:rFonts w:cstheme="minorHAnsi"/>
          <w:sz w:val="24"/>
          <w:szCs w:val="24"/>
        </w:rPr>
        <w:t>, a great migration of Serbs from Kosovo (the third narrative) in the 17</w:t>
      </w:r>
      <w:r w:rsidR="009640AD" w:rsidRPr="005569A7">
        <w:rPr>
          <w:rFonts w:cstheme="minorHAnsi"/>
          <w:sz w:val="24"/>
          <w:szCs w:val="24"/>
          <w:vertAlign w:val="superscript"/>
        </w:rPr>
        <w:t>th</w:t>
      </w:r>
      <w:r w:rsidR="009640AD" w:rsidRPr="005569A7">
        <w:rPr>
          <w:rFonts w:cstheme="minorHAnsi"/>
          <w:sz w:val="24"/>
          <w:szCs w:val="24"/>
        </w:rPr>
        <w:t xml:space="preserve"> and 18</w:t>
      </w:r>
      <w:r w:rsidR="009640AD" w:rsidRPr="005569A7">
        <w:rPr>
          <w:rFonts w:cstheme="minorHAnsi"/>
          <w:sz w:val="24"/>
          <w:szCs w:val="24"/>
          <w:vertAlign w:val="superscript"/>
        </w:rPr>
        <w:t>th</w:t>
      </w:r>
      <w:r w:rsidR="009640AD" w:rsidRPr="005569A7">
        <w:rPr>
          <w:rFonts w:cstheme="minorHAnsi"/>
          <w:sz w:val="24"/>
          <w:szCs w:val="24"/>
        </w:rPr>
        <w:t xml:space="preserve"> century, portrayed as Christ’s death and his resurrection represented as Serbia’s eventual conquering of Kosovo during the Balkan wars of 1912.</w:t>
      </w:r>
      <w:r w:rsidR="00567B45" w:rsidRPr="005569A7">
        <w:rPr>
          <w:rFonts w:cstheme="minorHAnsi"/>
          <w:sz w:val="24"/>
          <w:szCs w:val="24"/>
        </w:rPr>
        <w:t xml:space="preserve"> </w:t>
      </w:r>
      <w:r w:rsidR="009640AD" w:rsidRPr="005569A7">
        <w:rPr>
          <w:rFonts w:cstheme="minorHAnsi"/>
          <w:sz w:val="24"/>
          <w:szCs w:val="24"/>
        </w:rPr>
        <w:t>The other facet of the battle of Kosovo Pole on June 28</w:t>
      </w:r>
      <w:r w:rsidR="009640AD" w:rsidRPr="005569A7">
        <w:rPr>
          <w:rFonts w:cstheme="minorHAnsi"/>
          <w:sz w:val="24"/>
          <w:szCs w:val="24"/>
          <w:vertAlign w:val="superscript"/>
        </w:rPr>
        <w:t>th</w:t>
      </w:r>
      <w:r w:rsidR="009640AD" w:rsidRPr="005569A7">
        <w:rPr>
          <w:rFonts w:cstheme="minorHAnsi"/>
          <w:sz w:val="24"/>
          <w:szCs w:val="24"/>
        </w:rPr>
        <w:t>, more commonly known as St Vitus day</w:t>
      </w:r>
      <w:r w:rsidRPr="005569A7">
        <w:rPr>
          <w:rFonts w:cstheme="minorHAnsi"/>
          <w:sz w:val="24"/>
          <w:szCs w:val="24"/>
        </w:rPr>
        <w:t>,</w:t>
      </w:r>
      <w:r w:rsidR="009640AD" w:rsidRPr="005569A7">
        <w:rPr>
          <w:rFonts w:cstheme="minorHAnsi"/>
          <w:sz w:val="24"/>
          <w:szCs w:val="24"/>
        </w:rPr>
        <w:t xml:space="preserve"> became significant in the early 20</w:t>
      </w:r>
      <w:r w:rsidR="009640AD" w:rsidRPr="005569A7">
        <w:rPr>
          <w:rFonts w:cstheme="minorHAnsi"/>
          <w:sz w:val="24"/>
          <w:szCs w:val="24"/>
          <w:vertAlign w:val="superscript"/>
        </w:rPr>
        <w:t>th</w:t>
      </w:r>
      <w:r w:rsidR="009640AD" w:rsidRPr="005569A7">
        <w:rPr>
          <w:rFonts w:cstheme="minorHAnsi"/>
          <w:sz w:val="24"/>
          <w:szCs w:val="24"/>
        </w:rPr>
        <w:t xml:space="preserve"> century as it was on that day that a Serbian student shot and killed Archduke Ferdinand in Sarajevo, which precipitated the </w:t>
      </w:r>
      <w:r w:rsidR="00916E22" w:rsidRPr="005569A7">
        <w:rPr>
          <w:rFonts w:cstheme="minorHAnsi"/>
          <w:sz w:val="24"/>
          <w:szCs w:val="24"/>
        </w:rPr>
        <w:t>First World War</w:t>
      </w:r>
      <w:r w:rsidR="009640AD" w:rsidRPr="005569A7">
        <w:rPr>
          <w:rFonts w:cstheme="minorHAnsi"/>
          <w:sz w:val="24"/>
          <w:szCs w:val="24"/>
        </w:rPr>
        <w:t xml:space="preserve">. </w:t>
      </w:r>
    </w:p>
    <w:p w:rsidR="00916E22" w:rsidRPr="005569A7" w:rsidRDefault="00E720B1" w:rsidP="006B4541">
      <w:pPr>
        <w:pStyle w:val="Header"/>
        <w:rPr>
          <w:rFonts w:cstheme="minorHAnsi"/>
          <w:b/>
          <w:sz w:val="24"/>
          <w:szCs w:val="24"/>
        </w:rPr>
      </w:pPr>
      <w:proofErr w:type="gramStart"/>
      <w:r w:rsidRPr="005569A7">
        <w:rPr>
          <w:rFonts w:cstheme="minorHAnsi"/>
          <w:b/>
          <w:sz w:val="24"/>
          <w:szCs w:val="24"/>
        </w:rPr>
        <w:t>The modern narratives</w:t>
      </w:r>
      <w:r w:rsidR="004904E2" w:rsidRPr="005569A7">
        <w:rPr>
          <w:rFonts w:cstheme="minorHAnsi"/>
          <w:b/>
          <w:sz w:val="24"/>
          <w:szCs w:val="24"/>
        </w:rPr>
        <w:t>;</w:t>
      </w:r>
      <w:r w:rsidRPr="005569A7">
        <w:rPr>
          <w:rFonts w:cstheme="minorHAnsi"/>
          <w:b/>
          <w:sz w:val="24"/>
          <w:szCs w:val="24"/>
        </w:rPr>
        <w:t xml:space="preserve"> </w:t>
      </w:r>
      <w:r w:rsidR="004904E2" w:rsidRPr="005569A7">
        <w:rPr>
          <w:rFonts w:cstheme="minorHAnsi"/>
          <w:b/>
          <w:sz w:val="24"/>
          <w:szCs w:val="24"/>
        </w:rPr>
        <w:t>overlapping</w:t>
      </w:r>
      <w:r w:rsidRPr="005569A7">
        <w:rPr>
          <w:rFonts w:cstheme="minorHAnsi"/>
          <w:b/>
          <w:sz w:val="24"/>
          <w:szCs w:val="24"/>
        </w:rPr>
        <w:t xml:space="preserve"> religious, national and ethnic identities in Kosovo and Serbia.</w:t>
      </w:r>
      <w:proofErr w:type="gramEnd"/>
      <w:r w:rsidRPr="005569A7">
        <w:rPr>
          <w:rFonts w:cstheme="minorHAnsi"/>
          <w:b/>
          <w:sz w:val="24"/>
          <w:szCs w:val="24"/>
        </w:rPr>
        <w:t xml:space="preserve"> </w:t>
      </w:r>
      <w:r w:rsidR="0044405E" w:rsidRPr="005569A7">
        <w:rPr>
          <w:rFonts w:cstheme="minorHAnsi"/>
          <w:b/>
          <w:sz w:val="24"/>
          <w:szCs w:val="24"/>
        </w:rPr>
        <w:t xml:space="preserve">The feud </w:t>
      </w:r>
      <w:r w:rsidR="004E6239">
        <w:rPr>
          <w:rFonts w:cstheme="minorHAnsi"/>
          <w:b/>
          <w:sz w:val="24"/>
          <w:szCs w:val="24"/>
        </w:rPr>
        <w:t>ensues</w:t>
      </w:r>
      <w:r w:rsidR="0044405E" w:rsidRPr="005569A7">
        <w:rPr>
          <w:rFonts w:cstheme="minorHAnsi"/>
          <w:b/>
          <w:sz w:val="24"/>
          <w:szCs w:val="24"/>
        </w:rPr>
        <w:t>.</w:t>
      </w:r>
      <w:r w:rsidR="00BE6149" w:rsidRPr="005569A7">
        <w:rPr>
          <w:rFonts w:cstheme="minorHAnsi"/>
          <w:b/>
          <w:sz w:val="24"/>
          <w:szCs w:val="24"/>
        </w:rPr>
        <w:t xml:space="preserve"> </w:t>
      </w:r>
    </w:p>
    <w:p w:rsidR="0044405E" w:rsidRPr="005569A7" w:rsidRDefault="0044405E" w:rsidP="006B4541">
      <w:pPr>
        <w:pStyle w:val="Header"/>
        <w:rPr>
          <w:rFonts w:cstheme="minorHAnsi"/>
          <w:b/>
          <w:sz w:val="24"/>
          <w:szCs w:val="24"/>
        </w:rPr>
      </w:pPr>
    </w:p>
    <w:p w:rsidR="00982E82" w:rsidRPr="005569A7" w:rsidRDefault="00916E22" w:rsidP="00982E82">
      <w:pPr>
        <w:rPr>
          <w:rFonts w:cstheme="minorHAnsi"/>
          <w:sz w:val="24"/>
          <w:szCs w:val="24"/>
        </w:rPr>
      </w:pPr>
      <w:r w:rsidRPr="005569A7">
        <w:rPr>
          <w:rFonts w:cstheme="minorHAnsi"/>
          <w:sz w:val="24"/>
          <w:szCs w:val="24"/>
        </w:rPr>
        <w:t>The inter war years saw the formation of the socialist state of Tito’s Yugoslavia. A state that was ever w</w:t>
      </w:r>
      <w:r w:rsidR="00B0191E" w:rsidRPr="005569A7">
        <w:rPr>
          <w:rFonts w:cstheme="minorHAnsi"/>
          <w:sz w:val="24"/>
          <w:szCs w:val="24"/>
        </w:rPr>
        <w:t>ary</w:t>
      </w:r>
      <w:r w:rsidRPr="005569A7">
        <w:rPr>
          <w:rFonts w:cstheme="minorHAnsi"/>
          <w:sz w:val="24"/>
          <w:szCs w:val="24"/>
        </w:rPr>
        <w:t xml:space="preserve"> of its communist </w:t>
      </w:r>
      <w:r w:rsidR="00B0191E" w:rsidRPr="005569A7">
        <w:rPr>
          <w:rFonts w:cstheme="minorHAnsi"/>
          <w:sz w:val="24"/>
          <w:szCs w:val="24"/>
        </w:rPr>
        <w:t>neighbour</w:t>
      </w:r>
      <w:r w:rsidRPr="005569A7">
        <w:rPr>
          <w:rFonts w:cstheme="minorHAnsi"/>
          <w:sz w:val="24"/>
          <w:szCs w:val="24"/>
        </w:rPr>
        <w:t xml:space="preserve"> Albania, under the dictator </w:t>
      </w:r>
      <w:proofErr w:type="spellStart"/>
      <w:r w:rsidRPr="005569A7">
        <w:rPr>
          <w:rFonts w:cstheme="minorHAnsi"/>
          <w:sz w:val="24"/>
          <w:szCs w:val="24"/>
        </w:rPr>
        <w:t>Enver</w:t>
      </w:r>
      <w:proofErr w:type="spellEnd"/>
      <w:r w:rsidRPr="005569A7">
        <w:rPr>
          <w:rFonts w:cstheme="minorHAnsi"/>
          <w:sz w:val="24"/>
          <w:szCs w:val="24"/>
        </w:rPr>
        <w:t xml:space="preserve"> </w:t>
      </w:r>
      <w:proofErr w:type="spellStart"/>
      <w:r w:rsidRPr="005569A7">
        <w:rPr>
          <w:rFonts w:cstheme="minorHAnsi"/>
          <w:sz w:val="24"/>
          <w:szCs w:val="24"/>
        </w:rPr>
        <w:t>Hoxha</w:t>
      </w:r>
      <w:proofErr w:type="spellEnd"/>
      <w:r w:rsidRPr="005569A7">
        <w:rPr>
          <w:rFonts w:cstheme="minorHAnsi"/>
          <w:sz w:val="24"/>
          <w:szCs w:val="24"/>
        </w:rPr>
        <w:t>.</w:t>
      </w:r>
      <w:r w:rsidR="00A610B3" w:rsidRPr="005569A7">
        <w:rPr>
          <w:rFonts w:cstheme="minorHAnsi"/>
          <w:sz w:val="24"/>
          <w:szCs w:val="24"/>
        </w:rPr>
        <w:t xml:space="preserve"> </w:t>
      </w:r>
      <w:r w:rsidRPr="005569A7">
        <w:rPr>
          <w:rFonts w:cstheme="minorHAnsi"/>
          <w:sz w:val="24"/>
          <w:szCs w:val="24"/>
        </w:rPr>
        <w:t xml:space="preserve">The fall of communism </w:t>
      </w:r>
      <w:r w:rsidR="00B0191E" w:rsidRPr="005569A7">
        <w:rPr>
          <w:rFonts w:cstheme="minorHAnsi"/>
          <w:sz w:val="24"/>
          <w:szCs w:val="24"/>
        </w:rPr>
        <w:t xml:space="preserve">in the late 1980’s </w:t>
      </w:r>
      <w:r w:rsidRPr="005569A7">
        <w:rPr>
          <w:rFonts w:cstheme="minorHAnsi"/>
          <w:sz w:val="24"/>
          <w:szCs w:val="24"/>
        </w:rPr>
        <w:t xml:space="preserve">and the rise of nationalism within Serbia and Albania, led them inevitably on a path to war, if not to directly face each other on the battle field, then to fight out a political, </w:t>
      </w:r>
      <w:r w:rsidR="00B0191E" w:rsidRPr="005569A7">
        <w:rPr>
          <w:rFonts w:cstheme="minorHAnsi"/>
          <w:sz w:val="24"/>
          <w:szCs w:val="24"/>
        </w:rPr>
        <w:t xml:space="preserve">ethnic </w:t>
      </w:r>
      <w:r w:rsidRPr="005569A7">
        <w:rPr>
          <w:rFonts w:cstheme="minorHAnsi"/>
          <w:sz w:val="24"/>
          <w:szCs w:val="24"/>
        </w:rPr>
        <w:t xml:space="preserve"> and religious war within the greater Balkan region</w:t>
      </w:r>
      <w:r w:rsidR="00B0191E" w:rsidRPr="005569A7">
        <w:rPr>
          <w:rFonts w:cstheme="minorHAnsi"/>
          <w:sz w:val="24"/>
          <w:szCs w:val="24"/>
        </w:rPr>
        <w:t xml:space="preserve">. </w:t>
      </w:r>
      <w:r w:rsidR="00982E82" w:rsidRPr="005569A7">
        <w:rPr>
          <w:rFonts w:cstheme="minorHAnsi"/>
          <w:sz w:val="24"/>
          <w:szCs w:val="24"/>
        </w:rPr>
        <w:t>A constant polemic in both the ethnic and religious narrative of the two protagonists- Albanians, including those living in Kosovo and Serbs, is that of ‘othering’. Citing Durkheim’s theoretical interpretation of human behaviour, Temoney posits that given the right context and circumstances, human behaviour which frames ‘social’ religion as a fundamental set of beliefs, is useful for understanding the role religion can play in ‘othering’, styling a group as an essentialist enemy, radically different from the perpetrator group, promoting mass violence that legitimate the elimination of the enemy group</w:t>
      </w:r>
      <w:r w:rsidR="00982E82" w:rsidRPr="005569A7">
        <w:rPr>
          <w:rStyle w:val="FootnoteReference"/>
          <w:rFonts w:cstheme="minorHAnsi"/>
          <w:sz w:val="24"/>
          <w:szCs w:val="24"/>
        </w:rPr>
        <w:t xml:space="preserve"> </w:t>
      </w:r>
      <w:r w:rsidR="00982E82" w:rsidRPr="005569A7">
        <w:rPr>
          <w:rStyle w:val="FootnoteReference"/>
          <w:rFonts w:cstheme="minorHAnsi"/>
          <w:sz w:val="24"/>
          <w:szCs w:val="24"/>
        </w:rPr>
        <w:footnoteReference w:id="20"/>
      </w:r>
      <w:r w:rsidR="00982E82" w:rsidRPr="005569A7">
        <w:rPr>
          <w:rFonts w:cstheme="minorHAnsi"/>
          <w:sz w:val="24"/>
          <w:szCs w:val="24"/>
        </w:rPr>
        <w:t xml:space="preserve">. </w:t>
      </w:r>
    </w:p>
    <w:p w:rsidR="00982E82" w:rsidRPr="005569A7" w:rsidRDefault="00982E82" w:rsidP="00982E82">
      <w:pPr>
        <w:rPr>
          <w:rFonts w:cstheme="minorHAnsi"/>
          <w:sz w:val="24"/>
          <w:szCs w:val="24"/>
        </w:rPr>
      </w:pPr>
      <w:r w:rsidRPr="005569A7">
        <w:rPr>
          <w:rFonts w:cstheme="minorHAnsi"/>
          <w:sz w:val="24"/>
          <w:szCs w:val="24"/>
        </w:rPr>
        <w:t>Continuing to cite Durkheim’s hermeneutics, Temoney further posits;</w:t>
      </w:r>
    </w:p>
    <w:p w:rsidR="00982E82" w:rsidRPr="005569A7" w:rsidRDefault="00982E82" w:rsidP="00982E82">
      <w:pPr>
        <w:ind w:left="720"/>
        <w:rPr>
          <w:rFonts w:cstheme="minorHAnsi"/>
          <w:sz w:val="24"/>
          <w:szCs w:val="24"/>
        </w:rPr>
      </w:pPr>
      <w:r w:rsidRPr="005569A7">
        <w:rPr>
          <w:rFonts w:cstheme="minorHAnsi"/>
          <w:sz w:val="24"/>
          <w:szCs w:val="24"/>
        </w:rPr>
        <w:t>‘</w:t>
      </w:r>
      <w:proofErr w:type="gramStart"/>
      <w:r w:rsidRPr="005569A7">
        <w:rPr>
          <w:rFonts w:cstheme="minorHAnsi"/>
          <w:sz w:val="24"/>
          <w:szCs w:val="24"/>
        </w:rPr>
        <w:t>a</w:t>
      </w:r>
      <w:proofErr w:type="gramEnd"/>
      <w:r w:rsidRPr="005569A7">
        <w:rPr>
          <w:rFonts w:cstheme="minorHAnsi"/>
          <w:sz w:val="24"/>
          <w:szCs w:val="24"/>
        </w:rPr>
        <w:t xml:space="preserve"> collective effervescence becomes so intense that outlandish behaviour, with passions so torrential are unleashed. People are so far outside of ordinary conditions of life, that they feel a need to set themselves above ordinary morality’</w:t>
      </w:r>
      <w:r w:rsidRPr="005569A7">
        <w:rPr>
          <w:rStyle w:val="FootnoteReference"/>
          <w:rFonts w:cstheme="minorHAnsi"/>
          <w:sz w:val="24"/>
          <w:szCs w:val="24"/>
        </w:rPr>
        <w:footnoteReference w:id="21"/>
      </w:r>
    </w:p>
    <w:p w:rsidR="00982E82" w:rsidRPr="005569A7" w:rsidRDefault="00982E82" w:rsidP="00B0191E">
      <w:pPr>
        <w:rPr>
          <w:rFonts w:cstheme="minorHAnsi"/>
          <w:sz w:val="24"/>
          <w:szCs w:val="24"/>
        </w:rPr>
      </w:pPr>
      <w:r w:rsidRPr="005569A7">
        <w:rPr>
          <w:rFonts w:cstheme="minorHAnsi"/>
          <w:sz w:val="24"/>
          <w:szCs w:val="24"/>
        </w:rPr>
        <w:t>U</w:t>
      </w:r>
      <w:r w:rsidR="00916E22" w:rsidRPr="005569A7">
        <w:rPr>
          <w:rFonts w:cstheme="minorHAnsi"/>
          <w:sz w:val="24"/>
          <w:szCs w:val="24"/>
        </w:rPr>
        <w:t xml:space="preserve">ltimately </w:t>
      </w:r>
      <w:r w:rsidRPr="005569A7">
        <w:rPr>
          <w:rFonts w:cstheme="minorHAnsi"/>
          <w:sz w:val="24"/>
          <w:szCs w:val="24"/>
        </w:rPr>
        <w:t xml:space="preserve">the tension between the two traditions </w:t>
      </w:r>
      <w:r w:rsidR="00916E22" w:rsidRPr="005569A7">
        <w:rPr>
          <w:rFonts w:cstheme="minorHAnsi"/>
          <w:sz w:val="24"/>
          <w:szCs w:val="24"/>
        </w:rPr>
        <w:t>manifested itself with a Serbian plan of annihilation of non-ethnic</w:t>
      </w:r>
      <w:r w:rsidR="00B0191E" w:rsidRPr="005569A7">
        <w:rPr>
          <w:rFonts w:cstheme="minorHAnsi"/>
          <w:sz w:val="24"/>
          <w:szCs w:val="24"/>
        </w:rPr>
        <w:t xml:space="preserve"> </w:t>
      </w:r>
      <w:r w:rsidR="004904E2" w:rsidRPr="005569A7">
        <w:rPr>
          <w:rFonts w:cstheme="minorHAnsi"/>
          <w:sz w:val="24"/>
          <w:szCs w:val="24"/>
        </w:rPr>
        <w:t>Serbs,</w:t>
      </w:r>
      <w:r w:rsidR="00201F0E" w:rsidRPr="005569A7">
        <w:rPr>
          <w:rFonts w:cstheme="minorHAnsi"/>
          <w:sz w:val="24"/>
          <w:szCs w:val="24"/>
        </w:rPr>
        <w:t xml:space="preserve"> essentially</w:t>
      </w:r>
      <w:r w:rsidR="004904E2" w:rsidRPr="005569A7">
        <w:rPr>
          <w:rFonts w:cstheme="minorHAnsi"/>
          <w:sz w:val="24"/>
          <w:szCs w:val="24"/>
        </w:rPr>
        <w:t xml:space="preserve"> the </w:t>
      </w:r>
      <w:r w:rsidR="00A9067E" w:rsidRPr="005569A7">
        <w:rPr>
          <w:rFonts w:cstheme="minorHAnsi"/>
          <w:sz w:val="24"/>
          <w:szCs w:val="24"/>
        </w:rPr>
        <w:t>‘other’,</w:t>
      </w:r>
      <w:r w:rsidR="00B0191E" w:rsidRPr="005569A7">
        <w:rPr>
          <w:rFonts w:cstheme="minorHAnsi"/>
          <w:sz w:val="24"/>
          <w:szCs w:val="24"/>
        </w:rPr>
        <w:t xml:space="preserve"> Islamic (and Catholic) religious groups and individuals. Although this ‘Greater Serbian</w:t>
      </w:r>
      <w:r w:rsidR="00AC535E" w:rsidRPr="005569A7">
        <w:rPr>
          <w:rFonts w:cstheme="minorHAnsi"/>
          <w:sz w:val="24"/>
          <w:szCs w:val="24"/>
        </w:rPr>
        <w:t>’ plan was</w:t>
      </w:r>
      <w:r w:rsidR="00B0191E" w:rsidRPr="005569A7">
        <w:rPr>
          <w:rFonts w:cstheme="minorHAnsi"/>
          <w:sz w:val="24"/>
          <w:szCs w:val="24"/>
        </w:rPr>
        <w:t xml:space="preserve"> supported (at least initially) by the Serbian Orthodox Church</w:t>
      </w:r>
      <w:r w:rsidR="00AC535E" w:rsidRPr="005569A7">
        <w:rPr>
          <w:rFonts w:cstheme="minorHAnsi"/>
          <w:sz w:val="24"/>
          <w:szCs w:val="24"/>
        </w:rPr>
        <w:t>, it</w:t>
      </w:r>
      <w:r w:rsidR="00B0191E" w:rsidRPr="005569A7">
        <w:rPr>
          <w:rFonts w:cstheme="minorHAnsi"/>
          <w:sz w:val="24"/>
          <w:szCs w:val="24"/>
        </w:rPr>
        <w:t xml:space="preserve"> was ultimately to fail</w:t>
      </w:r>
      <w:r w:rsidR="0044405E" w:rsidRPr="005569A7">
        <w:rPr>
          <w:rFonts w:cstheme="minorHAnsi"/>
          <w:sz w:val="24"/>
          <w:szCs w:val="24"/>
        </w:rPr>
        <w:t>.</w:t>
      </w:r>
    </w:p>
    <w:p w:rsidR="00FC59C0" w:rsidRDefault="00FC59C0" w:rsidP="00CE2A4C">
      <w:pPr>
        <w:rPr>
          <w:rFonts w:cstheme="minorHAnsi"/>
          <w:sz w:val="24"/>
          <w:szCs w:val="24"/>
        </w:rPr>
      </w:pPr>
    </w:p>
    <w:p w:rsidR="00FC59C0" w:rsidRDefault="00FC59C0" w:rsidP="00CE2A4C">
      <w:pPr>
        <w:rPr>
          <w:rFonts w:cstheme="minorHAnsi"/>
          <w:sz w:val="24"/>
          <w:szCs w:val="24"/>
        </w:rPr>
      </w:pPr>
    </w:p>
    <w:p w:rsidR="00CE2A4C" w:rsidRPr="005569A7" w:rsidRDefault="00C31A4A" w:rsidP="00CE2A4C">
      <w:pPr>
        <w:rPr>
          <w:rFonts w:cstheme="minorHAnsi"/>
          <w:sz w:val="24"/>
          <w:szCs w:val="24"/>
        </w:rPr>
      </w:pPr>
      <w:r w:rsidRPr="005569A7">
        <w:rPr>
          <w:rFonts w:cstheme="minorHAnsi"/>
          <w:sz w:val="24"/>
          <w:szCs w:val="24"/>
        </w:rPr>
        <w:t>In the build up to the Kosovo war</w:t>
      </w:r>
      <w:r w:rsidR="00083F8A" w:rsidRPr="005569A7">
        <w:rPr>
          <w:rFonts w:cstheme="minorHAnsi"/>
          <w:sz w:val="24"/>
          <w:szCs w:val="24"/>
        </w:rPr>
        <w:t>,</w:t>
      </w:r>
      <w:r w:rsidRPr="005569A7">
        <w:rPr>
          <w:rFonts w:cstheme="minorHAnsi"/>
          <w:sz w:val="24"/>
          <w:szCs w:val="24"/>
        </w:rPr>
        <w:t xml:space="preserve"> the</w:t>
      </w:r>
      <w:r w:rsidR="00954978" w:rsidRPr="005569A7">
        <w:rPr>
          <w:rFonts w:cstheme="minorHAnsi"/>
          <w:sz w:val="24"/>
          <w:szCs w:val="24"/>
        </w:rPr>
        <w:t xml:space="preserve"> </w:t>
      </w:r>
      <w:r w:rsidR="00083F8A" w:rsidRPr="005569A7">
        <w:rPr>
          <w:rFonts w:cstheme="minorHAnsi"/>
          <w:sz w:val="24"/>
          <w:szCs w:val="24"/>
        </w:rPr>
        <w:t>B</w:t>
      </w:r>
      <w:r w:rsidRPr="005569A7">
        <w:rPr>
          <w:rFonts w:cstheme="minorHAnsi"/>
          <w:sz w:val="24"/>
          <w:szCs w:val="24"/>
        </w:rPr>
        <w:t xml:space="preserve">attle of Kosovo Polje and the cult like reverence for Prince Lazar figured prominently in speeches by both politicians and </w:t>
      </w:r>
      <w:r w:rsidR="00566570" w:rsidRPr="005569A7">
        <w:rPr>
          <w:rFonts w:cstheme="minorHAnsi"/>
          <w:sz w:val="24"/>
          <w:szCs w:val="24"/>
        </w:rPr>
        <w:t>Serb O</w:t>
      </w:r>
      <w:r w:rsidRPr="005569A7">
        <w:rPr>
          <w:rFonts w:cstheme="minorHAnsi"/>
          <w:sz w:val="24"/>
          <w:szCs w:val="24"/>
        </w:rPr>
        <w:t xml:space="preserve">rthodox clergy, potentially </w:t>
      </w:r>
      <w:r w:rsidR="00982E82" w:rsidRPr="005569A7">
        <w:rPr>
          <w:rFonts w:cstheme="minorHAnsi"/>
          <w:sz w:val="24"/>
          <w:szCs w:val="24"/>
        </w:rPr>
        <w:t>f</w:t>
      </w:r>
      <w:r w:rsidRPr="005569A7">
        <w:rPr>
          <w:rFonts w:cstheme="minorHAnsi"/>
          <w:sz w:val="24"/>
          <w:szCs w:val="24"/>
        </w:rPr>
        <w:t xml:space="preserve">raming genocide as a defensive strike by the perpetually victimized Serbs against the </w:t>
      </w:r>
      <w:r w:rsidR="00083F8A" w:rsidRPr="005569A7">
        <w:rPr>
          <w:rFonts w:cstheme="minorHAnsi"/>
          <w:sz w:val="24"/>
          <w:szCs w:val="24"/>
        </w:rPr>
        <w:t>Muslim</w:t>
      </w:r>
      <w:r w:rsidRPr="005569A7">
        <w:rPr>
          <w:rFonts w:cstheme="minorHAnsi"/>
          <w:sz w:val="24"/>
          <w:szCs w:val="24"/>
        </w:rPr>
        <w:t xml:space="preserve"> ‘other’. </w:t>
      </w:r>
      <w:r w:rsidRPr="005569A7">
        <w:rPr>
          <w:rStyle w:val="FootnoteReference"/>
          <w:rFonts w:cstheme="minorHAnsi"/>
          <w:sz w:val="24"/>
          <w:szCs w:val="24"/>
        </w:rPr>
        <w:footnoteReference w:id="22"/>
      </w:r>
    </w:p>
    <w:p w:rsidR="009067C8" w:rsidRPr="005569A7" w:rsidRDefault="00C31A4A" w:rsidP="00CE2A4C">
      <w:pPr>
        <w:rPr>
          <w:rFonts w:cstheme="minorHAnsi"/>
          <w:sz w:val="24"/>
          <w:szCs w:val="24"/>
        </w:rPr>
      </w:pPr>
      <w:r w:rsidRPr="005569A7">
        <w:rPr>
          <w:rFonts w:cstheme="minorHAnsi"/>
          <w:sz w:val="24"/>
          <w:szCs w:val="24"/>
        </w:rPr>
        <w:t xml:space="preserve">The </w:t>
      </w:r>
      <w:r w:rsidR="00083F8A" w:rsidRPr="005569A7">
        <w:rPr>
          <w:rFonts w:cstheme="minorHAnsi"/>
          <w:sz w:val="24"/>
          <w:szCs w:val="24"/>
        </w:rPr>
        <w:t>Orthodox Church</w:t>
      </w:r>
      <w:r w:rsidRPr="005569A7">
        <w:rPr>
          <w:rFonts w:cstheme="minorHAnsi"/>
          <w:sz w:val="24"/>
          <w:szCs w:val="24"/>
        </w:rPr>
        <w:t xml:space="preserve"> continued to reinforce communal boundaries where ethnoreligious identity symbolized inescapable memories of historical grievances. </w:t>
      </w:r>
      <w:r w:rsidR="00E0301D" w:rsidRPr="005569A7">
        <w:rPr>
          <w:rFonts w:cstheme="minorHAnsi"/>
          <w:sz w:val="24"/>
          <w:szCs w:val="24"/>
        </w:rPr>
        <w:t xml:space="preserve">Although some clergy voiced dissent the blessings that many clergy bestowed upon the violence of </w:t>
      </w:r>
      <w:r w:rsidR="00954978" w:rsidRPr="005569A7">
        <w:rPr>
          <w:rFonts w:cstheme="minorHAnsi"/>
          <w:sz w:val="24"/>
          <w:szCs w:val="24"/>
        </w:rPr>
        <w:t>Milosevic’s</w:t>
      </w:r>
      <w:r w:rsidR="00E0301D" w:rsidRPr="005569A7">
        <w:rPr>
          <w:rFonts w:cstheme="minorHAnsi"/>
          <w:sz w:val="24"/>
          <w:szCs w:val="24"/>
        </w:rPr>
        <w:t xml:space="preserve"> regime put the Orthodox </w:t>
      </w:r>
      <w:r w:rsidR="00566570" w:rsidRPr="005569A7">
        <w:rPr>
          <w:rFonts w:cstheme="minorHAnsi"/>
          <w:sz w:val="24"/>
          <w:szCs w:val="24"/>
        </w:rPr>
        <w:t>Church</w:t>
      </w:r>
      <w:r w:rsidR="00E0301D" w:rsidRPr="005569A7">
        <w:rPr>
          <w:rFonts w:cstheme="minorHAnsi"/>
          <w:sz w:val="24"/>
          <w:szCs w:val="24"/>
        </w:rPr>
        <w:t xml:space="preserve"> in a position of essentially framing the Balkan wars of the 1990’s as a sacred struggle between good and evil, with religious mythologies of the institutional </w:t>
      </w:r>
      <w:r w:rsidR="00566570" w:rsidRPr="005569A7">
        <w:rPr>
          <w:rFonts w:cstheme="minorHAnsi"/>
          <w:sz w:val="24"/>
          <w:szCs w:val="24"/>
        </w:rPr>
        <w:t>C</w:t>
      </w:r>
      <w:r w:rsidR="00E0301D" w:rsidRPr="005569A7">
        <w:rPr>
          <w:rFonts w:cstheme="minorHAnsi"/>
          <w:sz w:val="24"/>
          <w:szCs w:val="24"/>
        </w:rPr>
        <w:t>hurch enhancing the Serbian state apparatus legitimacy and moral right to act upon justifications for genocide</w:t>
      </w:r>
      <w:r w:rsidR="00E0301D" w:rsidRPr="005569A7">
        <w:rPr>
          <w:rStyle w:val="FootnoteReference"/>
          <w:rFonts w:cstheme="minorHAnsi"/>
          <w:sz w:val="24"/>
          <w:szCs w:val="24"/>
        </w:rPr>
        <w:footnoteReference w:id="23"/>
      </w:r>
      <w:r w:rsidR="00E0301D" w:rsidRPr="005569A7">
        <w:rPr>
          <w:rFonts w:cstheme="minorHAnsi"/>
          <w:sz w:val="24"/>
          <w:szCs w:val="24"/>
        </w:rPr>
        <w:t>.</w:t>
      </w:r>
      <w:r w:rsidR="00083F8A" w:rsidRPr="005569A7">
        <w:rPr>
          <w:rFonts w:cstheme="minorHAnsi"/>
          <w:sz w:val="24"/>
          <w:szCs w:val="24"/>
        </w:rPr>
        <w:t xml:space="preserve"> </w:t>
      </w:r>
      <w:r w:rsidR="009067C8" w:rsidRPr="005569A7">
        <w:rPr>
          <w:rFonts w:cstheme="minorHAnsi"/>
          <w:sz w:val="24"/>
          <w:szCs w:val="24"/>
        </w:rPr>
        <w:t xml:space="preserve">This polemic of </w:t>
      </w:r>
      <w:r w:rsidR="00083F8A" w:rsidRPr="005569A7">
        <w:rPr>
          <w:rFonts w:cstheme="minorHAnsi"/>
          <w:sz w:val="24"/>
          <w:szCs w:val="24"/>
        </w:rPr>
        <w:t>T</w:t>
      </w:r>
      <w:r w:rsidR="009067C8" w:rsidRPr="005569A7">
        <w:rPr>
          <w:rFonts w:cstheme="minorHAnsi"/>
          <w:sz w:val="24"/>
          <w:szCs w:val="24"/>
        </w:rPr>
        <w:t xml:space="preserve">he </w:t>
      </w:r>
      <w:r w:rsidR="00083F8A" w:rsidRPr="005569A7">
        <w:rPr>
          <w:rFonts w:cstheme="minorHAnsi"/>
          <w:sz w:val="24"/>
          <w:szCs w:val="24"/>
        </w:rPr>
        <w:t>C</w:t>
      </w:r>
      <w:r w:rsidR="009067C8" w:rsidRPr="005569A7">
        <w:rPr>
          <w:rFonts w:cstheme="minorHAnsi"/>
          <w:sz w:val="24"/>
          <w:szCs w:val="24"/>
        </w:rPr>
        <w:t>hurch assisting in shaping the stereotypical image of the ‘other’ ( Muslim), as alien, inferior and a threat to all that Serbia held dear, was in contrast to the Serbian inward reflection of it being ‘Christ’s nation, a holy suffering nation, bearers of truth and divine justice</w:t>
      </w:r>
      <w:r w:rsidR="009067C8" w:rsidRPr="005569A7">
        <w:rPr>
          <w:rStyle w:val="FootnoteReference"/>
          <w:rFonts w:cstheme="minorHAnsi"/>
          <w:sz w:val="24"/>
          <w:szCs w:val="24"/>
        </w:rPr>
        <w:footnoteReference w:id="24"/>
      </w:r>
      <w:r w:rsidR="009067C8" w:rsidRPr="005569A7">
        <w:rPr>
          <w:rFonts w:cstheme="minorHAnsi"/>
          <w:sz w:val="24"/>
          <w:szCs w:val="24"/>
        </w:rPr>
        <w:t xml:space="preserve"> </w:t>
      </w:r>
    </w:p>
    <w:p w:rsidR="009067C8" w:rsidRPr="005569A7" w:rsidRDefault="009067C8" w:rsidP="00CE2A4C">
      <w:pPr>
        <w:rPr>
          <w:rFonts w:cstheme="minorHAnsi"/>
          <w:sz w:val="24"/>
          <w:szCs w:val="24"/>
        </w:rPr>
      </w:pPr>
      <w:r w:rsidRPr="005569A7">
        <w:rPr>
          <w:rFonts w:cstheme="minorHAnsi"/>
          <w:sz w:val="24"/>
          <w:szCs w:val="24"/>
        </w:rPr>
        <w:t>The culmination of this rhetoric which put the Serbian state on a path to war in the Balkans was the 600</w:t>
      </w:r>
      <w:r w:rsidRPr="005569A7">
        <w:rPr>
          <w:rFonts w:cstheme="minorHAnsi"/>
          <w:sz w:val="24"/>
          <w:szCs w:val="24"/>
          <w:vertAlign w:val="superscript"/>
        </w:rPr>
        <w:t>th</w:t>
      </w:r>
      <w:r w:rsidRPr="005569A7">
        <w:rPr>
          <w:rFonts w:cstheme="minorHAnsi"/>
          <w:sz w:val="24"/>
          <w:szCs w:val="24"/>
        </w:rPr>
        <w:t xml:space="preserve"> anniversary of the battle of Kosovo Polje</w:t>
      </w:r>
      <w:r w:rsidR="0044405E" w:rsidRPr="005569A7">
        <w:rPr>
          <w:rFonts w:cstheme="minorHAnsi"/>
          <w:sz w:val="24"/>
          <w:szCs w:val="24"/>
        </w:rPr>
        <w:t xml:space="preserve"> in 1989</w:t>
      </w:r>
      <w:r w:rsidR="003A6D04" w:rsidRPr="005569A7">
        <w:rPr>
          <w:rFonts w:cstheme="minorHAnsi"/>
          <w:sz w:val="24"/>
          <w:szCs w:val="24"/>
        </w:rPr>
        <w:t>, as ‘no other event has imprinted itself indelibly on the Serbian character than the Battle of Kosovo</w:t>
      </w:r>
      <w:r w:rsidR="00083F8A" w:rsidRPr="005569A7">
        <w:rPr>
          <w:rFonts w:cstheme="minorHAnsi"/>
          <w:sz w:val="24"/>
          <w:szCs w:val="24"/>
        </w:rPr>
        <w:t>’</w:t>
      </w:r>
      <w:r w:rsidR="00083F8A" w:rsidRPr="005569A7">
        <w:rPr>
          <w:rStyle w:val="FootnoteReference"/>
          <w:rFonts w:cstheme="minorHAnsi"/>
          <w:sz w:val="24"/>
          <w:szCs w:val="24"/>
        </w:rPr>
        <w:footnoteReference w:id="25"/>
      </w:r>
      <w:r w:rsidR="00083F8A" w:rsidRPr="005569A7">
        <w:rPr>
          <w:rFonts w:cstheme="minorHAnsi"/>
          <w:sz w:val="24"/>
          <w:szCs w:val="24"/>
        </w:rPr>
        <w:t xml:space="preserve">. </w:t>
      </w:r>
      <w:r w:rsidR="00566570" w:rsidRPr="005569A7">
        <w:rPr>
          <w:rFonts w:cstheme="minorHAnsi"/>
          <w:sz w:val="24"/>
          <w:szCs w:val="24"/>
        </w:rPr>
        <w:t>More than a million Serbs gathered at the battle ground just outside the (now) capital of Kosovo Pristina. Some months prior Kosovo had been stripped of its autonomous status and the stage was set for the Serbian leader Milosevic to frame himself as the new Prince Lazar</w:t>
      </w:r>
      <w:r w:rsidR="00566570" w:rsidRPr="005569A7">
        <w:rPr>
          <w:rStyle w:val="FootnoteReference"/>
          <w:rFonts w:cstheme="minorHAnsi"/>
          <w:sz w:val="24"/>
          <w:szCs w:val="24"/>
        </w:rPr>
        <w:footnoteReference w:id="26"/>
      </w:r>
      <w:r w:rsidR="00566570" w:rsidRPr="005569A7">
        <w:rPr>
          <w:rFonts w:cstheme="minorHAnsi"/>
          <w:sz w:val="24"/>
          <w:szCs w:val="24"/>
        </w:rPr>
        <w:t xml:space="preserve"> In rallying the nationalist cries with an image of a suffering martyr-nation, Milosevic refers to the Kosovo myth, again portraying it as a bulwark securing order. Milosevic is reported to have stated that if Kosovo falls, the Serb nation would fall into chaos</w:t>
      </w:r>
      <w:r w:rsidR="00566570" w:rsidRPr="005569A7">
        <w:rPr>
          <w:rStyle w:val="FootnoteReference"/>
          <w:rFonts w:cstheme="minorHAnsi"/>
          <w:sz w:val="24"/>
          <w:szCs w:val="24"/>
        </w:rPr>
        <w:footnoteReference w:id="27"/>
      </w:r>
      <w:r w:rsidR="00566570" w:rsidRPr="005569A7">
        <w:rPr>
          <w:rFonts w:cstheme="minorHAnsi"/>
          <w:sz w:val="24"/>
          <w:szCs w:val="24"/>
        </w:rPr>
        <w:t xml:space="preserve">.  </w:t>
      </w:r>
      <w:r w:rsidR="00083F8A" w:rsidRPr="005569A7">
        <w:rPr>
          <w:rFonts w:cstheme="minorHAnsi"/>
          <w:sz w:val="24"/>
          <w:szCs w:val="24"/>
        </w:rPr>
        <w:t xml:space="preserve">This </w:t>
      </w:r>
      <w:r w:rsidR="003A6D04" w:rsidRPr="005569A7">
        <w:rPr>
          <w:rFonts w:cstheme="minorHAnsi"/>
          <w:sz w:val="24"/>
          <w:szCs w:val="24"/>
        </w:rPr>
        <w:t>shifted the enmity between Orthodox Serbians and Slavic Muslims into a 600 year blood feud of good versus evil, where the Muslims became’ the other’ and killing them was not only worthy, but scared</w:t>
      </w:r>
      <w:r w:rsidR="003A6D04" w:rsidRPr="005569A7">
        <w:rPr>
          <w:rStyle w:val="FootnoteReference"/>
          <w:rFonts w:cstheme="minorHAnsi"/>
          <w:sz w:val="24"/>
          <w:szCs w:val="24"/>
        </w:rPr>
        <w:footnoteReference w:id="28"/>
      </w:r>
      <w:r w:rsidR="003A6D04" w:rsidRPr="005569A7">
        <w:rPr>
          <w:rFonts w:cstheme="minorHAnsi"/>
          <w:sz w:val="24"/>
          <w:szCs w:val="24"/>
        </w:rPr>
        <w:t xml:space="preserve"> . </w:t>
      </w:r>
    </w:p>
    <w:p w:rsidR="00954978" w:rsidRPr="005569A7" w:rsidRDefault="00954978" w:rsidP="00CE2A4C">
      <w:pPr>
        <w:rPr>
          <w:rFonts w:cstheme="minorHAnsi"/>
          <w:sz w:val="24"/>
          <w:szCs w:val="24"/>
        </w:rPr>
      </w:pPr>
      <w:r w:rsidRPr="005569A7">
        <w:rPr>
          <w:rFonts w:cstheme="minorHAnsi"/>
          <w:sz w:val="24"/>
          <w:szCs w:val="24"/>
        </w:rPr>
        <w:t xml:space="preserve">However, the Serbian Orthodox Church was reluctant to endorse all of Milosevic’s policies and began to criticise the states’ stance in the years just prior to the Kosovo war, but once the conflict erupted, the Church </w:t>
      </w:r>
      <w:r w:rsidR="00F42119" w:rsidRPr="005569A7">
        <w:rPr>
          <w:rFonts w:cstheme="minorHAnsi"/>
          <w:sz w:val="24"/>
          <w:szCs w:val="24"/>
        </w:rPr>
        <w:t xml:space="preserve">actively championed the regime </w:t>
      </w:r>
      <w:r w:rsidRPr="005569A7">
        <w:rPr>
          <w:rFonts w:cstheme="minorHAnsi"/>
          <w:sz w:val="24"/>
          <w:szCs w:val="24"/>
        </w:rPr>
        <w:t xml:space="preserve">in its support for Serbian </w:t>
      </w:r>
      <w:r w:rsidRPr="005569A7">
        <w:rPr>
          <w:rFonts w:cstheme="minorHAnsi"/>
          <w:sz w:val="24"/>
          <w:szCs w:val="24"/>
        </w:rPr>
        <w:lastRenderedPageBreak/>
        <w:t>nationhood, utiliz</w:t>
      </w:r>
      <w:r w:rsidR="00F42119" w:rsidRPr="005569A7">
        <w:rPr>
          <w:rFonts w:cstheme="minorHAnsi"/>
          <w:sz w:val="24"/>
          <w:szCs w:val="24"/>
        </w:rPr>
        <w:t xml:space="preserve">ing </w:t>
      </w:r>
      <w:r w:rsidRPr="005569A7">
        <w:rPr>
          <w:rFonts w:cstheme="minorHAnsi"/>
          <w:sz w:val="24"/>
          <w:szCs w:val="24"/>
        </w:rPr>
        <w:t xml:space="preserve">the myth, to the extent that some of the more nationalist Bishops criticised Milosevic for failing to </w:t>
      </w:r>
      <w:r w:rsidR="00F42119" w:rsidRPr="005569A7">
        <w:rPr>
          <w:rFonts w:cstheme="minorHAnsi"/>
          <w:sz w:val="24"/>
          <w:szCs w:val="24"/>
        </w:rPr>
        <w:t xml:space="preserve">forcefully </w:t>
      </w:r>
      <w:r w:rsidRPr="005569A7">
        <w:rPr>
          <w:rFonts w:cstheme="minorHAnsi"/>
          <w:sz w:val="24"/>
          <w:szCs w:val="24"/>
        </w:rPr>
        <w:t>pursue Serbian national interests</w:t>
      </w:r>
      <w:r w:rsidRPr="005569A7">
        <w:rPr>
          <w:rStyle w:val="FootnoteReference"/>
          <w:rFonts w:cstheme="minorHAnsi"/>
          <w:sz w:val="24"/>
          <w:szCs w:val="24"/>
        </w:rPr>
        <w:footnoteReference w:id="29"/>
      </w:r>
      <w:r w:rsidRPr="005569A7">
        <w:rPr>
          <w:rFonts w:cstheme="minorHAnsi"/>
          <w:sz w:val="24"/>
          <w:szCs w:val="24"/>
        </w:rPr>
        <w:t>.</w:t>
      </w:r>
    </w:p>
    <w:p w:rsidR="00A9067E" w:rsidRPr="005569A7" w:rsidRDefault="00982E82" w:rsidP="00A9067E">
      <w:pPr>
        <w:rPr>
          <w:rFonts w:cstheme="minorHAnsi"/>
          <w:sz w:val="24"/>
          <w:szCs w:val="24"/>
        </w:rPr>
      </w:pPr>
      <w:r w:rsidRPr="005569A7">
        <w:rPr>
          <w:rFonts w:cstheme="minorHAnsi"/>
          <w:sz w:val="24"/>
          <w:szCs w:val="24"/>
        </w:rPr>
        <w:t>T</w:t>
      </w:r>
      <w:r w:rsidR="00954978" w:rsidRPr="005569A7">
        <w:rPr>
          <w:rFonts w:cstheme="minorHAnsi"/>
          <w:sz w:val="24"/>
          <w:szCs w:val="24"/>
        </w:rPr>
        <w:t xml:space="preserve">he </w:t>
      </w:r>
      <w:r w:rsidR="00F96FC6" w:rsidRPr="005569A7">
        <w:rPr>
          <w:rFonts w:cstheme="minorHAnsi"/>
          <w:sz w:val="24"/>
          <w:szCs w:val="24"/>
        </w:rPr>
        <w:t xml:space="preserve">1999 </w:t>
      </w:r>
      <w:r w:rsidR="00954978" w:rsidRPr="005569A7">
        <w:rPr>
          <w:rFonts w:cstheme="minorHAnsi"/>
          <w:sz w:val="24"/>
          <w:szCs w:val="24"/>
        </w:rPr>
        <w:t xml:space="preserve">NATO bombardment of Serb forces and </w:t>
      </w:r>
      <w:r w:rsidR="00F96FC6" w:rsidRPr="005569A7">
        <w:rPr>
          <w:rFonts w:cstheme="minorHAnsi"/>
          <w:sz w:val="24"/>
          <w:szCs w:val="24"/>
        </w:rPr>
        <w:t xml:space="preserve">of </w:t>
      </w:r>
      <w:r w:rsidR="00954978" w:rsidRPr="005569A7">
        <w:rPr>
          <w:rFonts w:cstheme="minorHAnsi"/>
          <w:sz w:val="24"/>
          <w:szCs w:val="24"/>
        </w:rPr>
        <w:t>Serbia itself</w:t>
      </w:r>
      <w:r w:rsidR="00F42119" w:rsidRPr="005569A7">
        <w:rPr>
          <w:rFonts w:cstheme="minorHAnsi"/>
          <w:sz w:val="24"/>
          <w:szCs w:val="24"/>
        </w:rPr>
        <w:t xml:space="preserve"> signalled the end of the war.</w:t>
      </w:r>
      <w:r w:rsidR="00F96FC6" w:rsidRPr="005569A7">
        <w:rPr>
          <w:rFonts w:cstheme="minorHAnsi"/>
          <w:sz w:val="24"/>
          <w:szCs w:val="24"/>
        </w:rPr>
        <w:t xml:space="preserve"> </w:t>
      </w:r>
      <w:r w:rsidRPr="005569A7">
        <w:rPr>
          <w:rFonts w:cstheme="minorHAnsi"/>
          <w:sz w:val="24"/>
          <w:szCs w:val="24"/>
        </w:rPr>
        <w:t>At its conclusion, the dreams of Serbian nationalists lay in tatters, but this was not before the attempted genocide of peoples of the Islamic tradition in both Bosnia and Kosovo. Kosovo was all but lost to Serbia a</w:t>
      </w:r>
      <w:r w:rsidR="00F96FC6" w:rsidRPr="005569A7">
        <w:rPr>
          <w:rFonts w:cstheme="minorHAnsi"/>
          <w:sz w:val="24"/>
          <w:szCs w:val="24"/>
        </w:rPr>
        <w:t xml:space="preserve">nd with the end of the Milosevic came a sense of </w:t>
      </w:r>
      <w:r w:rsidR="00A9067E" w:rsidRPr="005569A7">
        <w:rPr>
          <w:rFonts w:cstheme="minorHAnsi"/>
          <w:sz w:val="24"/>
          <w:szCs w:val="24"/>
        </w:rPr>
        <w:t xml:space="preserve">betrayal. </w:t>
      </w:r>
      <w:proofErr w:type="gramStart"/>
      <w:r w:rsidR="00A9067E" w:rsidRPr="005569A7">
        <w:rPr>
          <w:rFonts w:cstheme="minorHAnsi"/>
          <w:sz w:val="24"/>
          <w:szCs w:val="24"/>
        </w:rPr>
        <w:t>S</w:t>
      </w:r>
      <w:r w:rsidRPr="005569A7">
        <w:rPr>
          <w:rFonts w:cstheme="minorHAnsi"/>
          <w:sz w:val="24"/>
          <w:szCs w:val="24"/>
        </w:rPr>
        <w:t>a</w:t>
      </w:r>
      <w:r w:rsidR="00A9067E" w:rsidRPr="005569A7">
        <w:rPr>
          <w:rFonts w:cstheme="minorHAnsi"/>
          <w:sz w:val="24"/>
          <w:szCs w:val="24"/>
        </w:rPr>
        <w:t>ggue,</w:t>
      </w:r>
      <w:proofErr w:type="gramEnd"/>
      <w:r w:rsidR="00A9067E" w:rsidRPr="005569A7">
        <w:rPr>
          <w:rFonts w:cstheme="minorHAnsi"/>
          <w:sz w:val="24"/>
          <w:szCs w:val="24"/>
        </w:rPr>
        <w:t xml:space="preserve"> cites </w:t>
      </w:r>
      <w:proofErr w:type="spellStart"/>
      <w:r w:rsidR="00A9067E" w:rsidRPr="005569A7">
        <w:rPr>
          <w:rFonts w:cstheme="minorHAnsi"/>
          <w:sz w:val="24"/>
          <w:szCs w:val="24"/>
        </w:rPr>
        <w:t>Amfilohije’s</w:t>
      </w:r>
      <w:proofErr w:type="spellEnd"/>
      <w:r w:rsidR="00A9067E" w:rsidRPr="005569A7">
        <w:rPr>
          <w:rFonts w:cstheme="minorHAnsi"/>
          <w:sz w:val="24"/>
          <w:szCs w:val="24"/>
        </w:rPr>
        <w:t xml:space="preserve"> conclusion following the war in the context of Serbia history, suggesting that the Serbs (including the SOC) lost because they lacked a true leader. There was no new Prince </w:t>
      </w:r>
      <w:r w:rsidRPr="005569A7">
        <w:rPr>
          <w:rFonts w:cstheme="minorHAnsi"/>
          <w:sz w:val="24"/>
          <w:szCs w:val="24"/>
        </w:rPr>
        <w:t>Lazar;</w:t>
      </w:r>
      <w:r w:rsidR="00A9067E" w:rsidRPr="005569A7">
        <w:rPr>
          <w:rFonts w:cstheme="minorHAnsi"/>
          <w:sz w:val="24"/>
          <w:szCs w:val="24"/>
        </w:rPr>
        <w:t xml:space="preserve"> instead Serbs were left with ‘irreligion’</w:t>
      </w:r>
      <w:r w:rsidR="00A9067E" w:rsidRPr="005569A7">
        <w:rPr>
          <w:rStyle w:val="FootnoteReference"/>
          <w:rFonts w:cstheme="minorHAnsi"/>
          <w:sz w:val="24"/>
          <w:szCs w:val="24"/>
        </w:rPr>
        <w:footnoteReference w:id="30"/>
      </w:r>
      <w:r w:rsidR="00A9067E" w:rsidRPr="005569A7">
        <w:rPr>
          <w:rFonts w:cstheme="minorHAnsi"/>
          <w:sz w:val="24"/>
          <w:szCs w:val="24"/>
        </w:rPr>
        <w:t>.</w:t>
      </w:r>
    </w:p>
    <w:p w:rsidR="00982E82" w:rsidRPr="005569A7" w:rsidRDefault="00A9067E" w:rsidP="00982E82">
      <w:pPr>
        <w:rPr>
          <w:rFonts w:cstheme="minorHAnsi"/>
          <w:sz w:val="24"/>
          <w:szCs w:val="24"/>
        </w:rPr>
      </w:pPr>
      <w:r w:rsidRPr="005569A7">
        <w:rPr>
          <w:rFonts w:cstheme="minorHAnsi"/>
          <w:sz w:val="24"/>
          <w:szCs w:val="24"/>
        </w:rPr>
        <w:t xml:space="preserve">The SOC narrative since the end of the war is one of Kosovo as a land that needs to be protected. Despite ‘othering’ leading to atrocities (by both sides) </w:t>
      </w:r>
      <w:r w:rsidR="00AB1D83" w:rsidRPr="005569A7">
        <w:rPr>
          <w:rFonts w:cstheme="minorHAnsi"/>
          <w:sz w:val="24"/>
          <w:szCs w:val="24"/>
        </w:rPr>
        <w:t xml:space="preserve"> </w:t>
      </w:r>
      <w:r w:rsidRPr="005569A7">
        <w:rPr>
          <w:rFonts w:cstheme="minorHAnsi"/>
          <w:sz w:val="24"/>
          <w:szCs w:val="24"/>
        </w:rPr>
        <w:t>on a scale not seen since the second world war</w:t>
      </w:r>
      <w:r w:rsidRPr="005569A7">
        <w:rPr>
          <w:rStyle w:val="FootnoteReference"/>
          <w:rFonts w:cstheme="minorHAnsi"/>
          <w:sz w:val="24"/>
          <w:szCs w:val="24"/>
        </w:rPr>
        <w:footnoteReference w:id="31"/>
      </w:r>
      <w:r w:rsidRPr="005569A7">
        <w:rPr>
          <w:rFonts w:cstheme="minorHAnsi"/>
          <w:sz w:val="24"/>
          <w:szCs w:val="24"/>
        </w:rPr>
        <w:t>, the polemic of superiority and hatred is now rather distant, yet what is seen by the SOC as essential is a need to protect the ‘holy land’ of Kosovo.</w:t>
      </w:r>
      <w:r w:rsidR="00982E82" w:rsidRPr="005569A7">
        <w:rPr>
          <w:rFonts w:cstheme="minorHAnsi"/>
          <w:sz w:val="24"/>
          <w:szCs w:val="24"/>
        </w:rPr>
        <w:t xml:space="preserve"> Although they do not directly refer to the threat of Muslim majority Albanian’s in Kosovo, this is a not very well disguised plea to the international community that the Serbian identity enshrined within religious sites in Kosovo must be protected. </w:t>
      </w:r>
    </w:p>
    <w:p w:rsidR="00F96FC6" w:rsidRPr="005569A7" w:rsidRDefault="00F96FC6" w:rsidP="00F96FC6">
      <w:pPr>
        <w:ind w:left="720"/>
        <w:rPr>
          <w:rFonts w:cstheme="minorHAnsi"/>
          <w:sz w:val="24"/>
          <w:szCs w:val="24"/>
        </w:rPr>
      </w:pPr>
      <w:r w:rsidRPr="005569A7">
        <w:rPr>
          <w:rFonts w:cstheme="minorHAnsi"/>
          <w:sz w:val="24"/>
          <w:szCs w:val="24"/>
        </w:rPr>
        <w:t xml:space="preserve">‘Kosovo and </w:t>
      </w:r>
      <w:proofErr w:type="spellStart"/>
      <w:r w:rsidRPr="005569A7">
        <w:rPr>
          <w:rFonts w:cstheme="minorHAnsi"/>
          <w:sz w:val="24"/>
          <w:szCs w:val="24"/>
        </w:rPr>
        <w:t>Methohija</w:t>
      </w:r>
      <w:proofErr w:type="spellEnd"/>
      <w:r w:rsidRPr="005569A7">
        <w:rPr>
          <w:rFonts w:cstheme="minorHAnsi"/>
          <w:sz w:val="24"/>
          <w:szCs w:val="24"/>
        </w:rPr>
        <w:t xml:space="preserve">, the Holy Land of the Serbian people. What Jerusalem means to the Jewish people, that is Kosovo for the </w:t>
      </w:r>
      <w:proofErr w:type="gramStart"/>
      <w:r w:rsidRPr="005569A7">
        <w:rPr>
          <w:rFonts w:cstheme="minorHAnsi"/>
          <w:sz w:val="24"/>
          <w:szCs w:val="24"/>
        </w:rPr>
        <w:t>Serbs.</w:t>
      </w:r>
      <w:proofErr w:type="gramEnd"/>
      <w:r w:rsidRPr="005569A7">
        <w:rPr>
          <w:rFonts w:cstheme="minorHAnsi"/>
          <w:sz w:val="24"/>
          <w:szCs w:val="24"/>
        </w:rPr>
        <w:t xml:space="preserve"> It is not just a matter of geography, or demography. It is a question of identity’.</w:t>
      </w:r>
      <w:r w:rsidRPr="005569A7">
        <w:rPr>
          <w:rStyle w:val="FootnoteReference"/>
          <w:rFonts w:cstheme="minorHAnsi"/>
          <w:sz w:val="24"/>
          <w:szCs w:val="24"/>
        </w:rPr>
        <w:footnoteReference w:id="32"/>
      </w:r>
    </w:p>
    <w:p w:rsidR="00DE2FFE" w:rsidRPr="005569A7" w:rsidRDefault="00DE2FFE" w:rsidP="00DE2FFE">
      <w:pPr>
        <w:rPr>
          <w:rFonts w:cstheme="minorHAnsi"/>
          <w:sz w:val="24"/>
          <w:szCs w:val="24"/>
        </w:rPr>
      </w:pPr>
      <w:proofErr w:type="gramStart"/>
      <w:r w:rsidRPr="005569A7">
        <w:rPr>
          <w:rFonts w:cstheme="minorHAnsi"/>
          <w:sz w:val="24"/>
          <w:szCs w:val="24"/>
        </w:rPr>
        <w:t xml:space="preserve">As </w:t>
      </w:r>
      <w:proofErr w:type="spellStart"/>
      <w:r w:rsidRPr="005569A7">
        <w:rPr>
          <w:rFonts w:cstheme="minorHAnsi"/>
          <w:sz w:val="24"/>
          <w:szCs w:val="24"/>
        </w:rPr>
        <w:t>Kubric</w:t>
      </w:r>
      <w:proofErr w:type="spellEnd"/>
      <w:r w:rsidRPr="005569A7">
        <w:rPr>
          <w:rFonts w:cstheme="minorHAnsi"/>
          <w:sz w:val="24"/>
          <w:szCs w:val="24"/>
        </w:rPr>
        <w:t xml:space="preserve"> posits.</w:t>
      </w:r>
      <w:proofErr w:type="gramEnd"/>
      <w:r w:rsidRPr="005569A7">
        <w:rPr>
          <w:rFonts w:cstheme="minorHAnsi"/>
          <w:sz w:val="24"/>
          <w:szCs w:val="24"/>
        </w:rPr>
        <w:t xml:space="preserve"> ‘The overlap between Church and state makes it difficult to separate religion, politics and identity’</w:t>
      </w:r>
      <w:r w:rsidRPr="005569A7">
        <w:rPr>
          <w:rStyle w:val="FootnoteReference"/>
          <w:rFonts w:cstheme="minorHAnsi"/>
          <w:sz w:val="24"/>
          <w:szCs w:val="24"/>
        </w:rPr>
        <w:footnoteReference w:id="33"/>
      </w:r>
      <w:r w:rsidRPr="005569A7">
        <w:rPr>
          <w:rFonts w:cstheme="minorHAnsi"/>
          <w:sz w:val="24"/>
          <w:szCs w:val="24"/>
        </w:rPr>
        <w:t xml:space="preserve">. </w:t>
      </w:r>
    </w:p>
    <w:p w:rsidR="009552EF" w:rsidRPr="005569A7" w:rsidRDefault="0024711D" w:rsidP="00DE2FFE">
      <w:pPr>
        <w:rPr>
          <w:rFonts w:cstheme="minorHAnsi"/>
          <w:sz w:val="24"/>
          <w:szCs w:val="24"/>
        </w:rPr>
      </w:pPr>
      <w:r w:rsidRPr="005569A7">
        <w:rPr>
          <w:rFonts w:cstheme="minorHAnsi"/>
          <w:sz w:val="24"/>
          <w:szCs w:val="24"/>
        </w:rPr>
        <w:t xml:space="preserve">The myth today </w:t>
      </w:r>
      <w:r w:rsidR="00D3743F" w:rsidRPr="005569A7">
        <w:rPr>
          <w:rFonts w:cstheme="minorHAnsi"/>
          <w:sz w:val="24"/>
          <w:szCs w:val="24"/>
        </w:rPr>
        <w:t xml:space="preserve">then still contains an idea of entitlement to the land, salvation and a protection of identity. It </w:t>
      </w:r>
      <w:r w:rsidRPr="005569A7">
        <w:rPr>
          <w:rFonts w:cstheme="minorHAnsi"/>
          <w:sz w:val="24"/>
          <w:szCs w:val="24"/>
        </w:rPr>
        <w:t xml:space="preserve">represents a continual tale </w:t>
      </w:r>
      <w:r w:rsidR="00982E82" w:rsidRPr="005569A7">
        <w:rPr>
          <w:rFonts w:cstheme="minorHAnsi"/>
          <w:sz w:val="24"/>
          <w:szCs w:val="24"/>
        </w:rPr>
        <w:t xml:space="preserve">of </w:t>
      </w:r>
      <w:r w:rsidR="00D3743F" w:rsidRPr="005569A7">
        <w:rPr>
          <w:rFonts w:cstheme="minorHAnsi"/>
          <w:sz w:val="24"/>
          <w:szCs w:val="24"/>
        </w:rPr>
        <w:t xml:space="preserve">entangled relations, de prioritised for cultural, social and political benefit, </w:t>
      </w:r>
      <w:r w:rsidRPr="005569A7">
        <w:rPr>
          <w:rFonts w:cstheme="minorHAnsi"/>
          <w:sz w:val="24"/>
          <w:szCs w:val="24"/>
        </w:rPr>
        <w:t xml:space="preserve">of a martyr nation where suffering repeats itself from the primordial fall, to Christ (Lazar), through Kosovo Pole to the war in 1999. </w:t>
      </w:r>
    </w:p>
    <w:p w:rsidR="00DE2FFE" w:rsidRPr="005569A7" w:rsidRDefault="000A6D3B" w:rsidP="00CE2A4C">
      <w:pPr>
        <w:rPr>
          <w:rFonts w:cstheme="minorHAnsi"/>
          <w:sz w:val="24"/>
          <w:szCs w:val="24"/>
        </w:rPr>
      </w:pPr>
      <w:r w:rsidRPr="005569A7">
        <w:rPr>
          <w:rFonts w:cstheme="minorHAnsi"/>
          <w:sz w:val="24"/>
          <w:szCs w:val="24"/>
        </w:rPr>
        <w:t>Religious identity was utilised on both side</w:t>
      </w:r>
      <w:r w:rsidR="00BD00B5" w:rsidRPr="005569A7">
        <w:rPr>
          <w:rFonts w:cstheme="minorHAnsi"/>
          <w:sz w:val="24"/>
          <w:szCs w:val="24"/>
        </w:rPr>
        <w:t>s</w:t>
      </w:r>
      <w:r w:rsidRPr="005569A7">
        <w:rPr>
          <w:rFonts w:cstheme="minorHAnsi"/>
          <w:sz w:val="24"/>
          <w:szCs w:val="24"/>
        </w:rPr>
        <w:t xml:space="preserve"> of the war. </w:t>
      </w:r>
      <w:r w:rsidR="006E5FBE" w:rsidRPr="005569A7">
        <w:rPr>
          <w:rFonts w:cstheme="minorHAnsi"/>
          <w:sz w:val="24"/>
          <w:szCs w:val="24"/>
        </w:rPr>
        <w:t>Kosovar Albanian Muslims used religious motives and historical imagery, including that of Skanderbeg, in constructing a self-</w:t>
      </w:r>
      <w:r w:rsidR="006E5FBE" w:rsidRPr="005569A7">
        <w:rPr>
          <w:rFonts w:cstheme="minorHAnsi"/>
          <w:sz w:val="24"/>
          <w:szCs w:val="24"/>
        </w:rPr>
        <w:lastRenderedPageBreak/>
        <w:t>image of a ‘popular Islam’ in opposition to the Serbian (Orthodox) ‘other’</w:t>
      </w:r>
      <w:r w:rsidR="006E5FBE" w:rsidRPr="005569A7">
        <w:rPr>
          <w:rStyle w:val="FootnoteReference"/>
          <w:rFonts w:cstheme="minorHAnsi"/>
          <w:sz w:val="24"/>
          <w:szCs w:val="24"/>
        </w:rPr>
        <w:footnoteReference w:id="34"/>
      </w:r>
      <w:r w:rsidR="006E5FBE" w:rsidRPr="005569A7">
        <w:rPr>
          <w:rFonts w:cstheme="minorHAnsi"/>
          <w:sz w:val="24"/>
          <w:szCs w:val="24"/>
        </w:rPr>
        <w:t>.</w:t>
      </w:r>
      <w:r w:rsidR="00DE2FFE" w:rsidRPr="005569A7">
        <w:rPr>
          <w:rFonts w:cstheme="minorHAnsi"/>
          <w:sz w:val="24"/>
          <w:szCs w:val="24"/>
        </w:rPr>
        <w:t xml:space="preserve"> </w:t>
      </w:r>
      <w:r w:rsidR="006E5FBE" w:rsidRPr="005569A7">
        <w:rPr>
          <w:rFonts w:cstheme="minorHAnsi"/>
          <w:sz w:val="24"/>
          <w:szCs w:val="24"/>
        </w:rPr>
        <w:t xml:space="preserve"> I</w:t>
      </w:r>
      <w:r w:rsidR="009552EF" w:rsidRPr="005569A7">
        <w:rPr>
          <w:rFonts w:cstheme="minorHAnsi"/>
          <w:sz w:val="24"/>
          <w:szCs w:val="24"/>
        </w:rPr>
        <w:t xml:space="preserve">t is that (religious) identity, which is in sharp focus in </w:t>
      </w:r>
      <w:proofErr w:type="spellStart"/>
      <w:r w:rsidR="009552EF" w:rsidRPr="005569A7">
        <w:rPr>
          <w:rFonts w:cstheme="minorHAnsi"/>
          <w:sz w:val="24"/>
          <w:szCs w:val="24"/>
        </w:rPr>
        <w:t>Krasniqi’s</w:t>
      </w:r>
      <w:proofErr w:type="spellEnd"/>
      <w:r w:rsidR="009552EF" w:rsidRPr="005569A7">
        <w:rPr>
          <w:rFonts w:cstheme="minorHAnsi"/>
          <w:sz w:val="24"/>
          <w:szCs w:val="24"/>
        </w:rPr>
        <w:t xml:space="preserve"> article concerning Islam and the politics of today’s Kosovo</w:t>
      </w:r>
      <w:r w:rsidR="001F118D" w:rsidRPr="005569A7">
        <w:rPr>
          <w:rFonts w:cstheme="minorHAnsi"/>
          <w:sz w:val="24"/>
          <w:szCs w:val="24"/>
        </w:rPr>
        <w:t xml:space="preserve">. </w:t>
      </w:r>
      <w:r w:rsidR="00A9067E" w:rsidRPr="005569A7">
        <w:rPr>
          <w:rFonts w:cstheme="minorHAnsi"/>
          <w:sz w:val="24"/>
          <w:szCs w:val="24"/>
        </w:rPr>
        <w:t xml:space="preserve"> </w:t>
      </w:r>
      <w:r w:rsidRPr="005569A7">
        <w:rPr>
          <w:rStyle w:val="FootnoteReference"/>
          <w:rFonts w:cstheme="minorHAnsi"/>
          <w:sz w:val="24"/>
          <w:szCs w:val="24"/>
        </w:rPr>
        <w:footnoteReference w:id="35"/>
      </w:r>
      <w:r w:rsidRPr="005569A7">
        <w:rPr>
          <w:rFonts w:cstheme="minorHAnsi"/>
          <w:sz w:val="24"/>
          <w:szCs w:val="24"/>
        </w:rPr>
        <w:t xml:space="preserve"> . </w:t>
      </w:r>
      <w:r w:rsidR="006E5FBE" w:rsidRPr="005569A7">
        <w:rPr>
          <w:rFonts w:cstheme="minorHAnsi"/>
          <w:sz w:val="24"/>
          <w:szCs w:val="24"/>
        </w:rPr>
        <w:t xml:space="preserve"> </w:t>
      </w:r>
    </w:p>
    <w:p w:rsidR="00DE2FFE" w:rsidRPr="005569A7" w:rsidRDefault="006E5FBE" w:rsidP="00CE2A4C">
      <w:pPr>
        <w:rPr>
          <w:rFonts w:cstheme="minorHAnsi"/>
          <w:sz w:val="24"/>
          <w:szCs w:val="24"/>
        </w:rPr>
      </w:pPr>
      <w:r w:rsidRPr="005569A7">
        <w:rPr>
          <w:rFonts w:cstheme="minorHAnsi"/>
          <w:sz w:val="24"/>
          <w:szCs w:val="24"/>
        </w:rPr>
        <w:t>The armed conflict had destroyed more than 200 mosques and Sufi lodges along with a number of Islamic schools (madrassas). That and the genocidal ethnic cleansing in the name of the martyr state of Serbia, drove many an impoverished and devastated Kosovar to seek assistance from and ‘invasion of aid organisations from around the globe’</w:t>
      </w:r>
      <w:r w:rsidRPr="005569A7">
        <w:rPr>
          <w:rStyle w:val="FootnoteReference"/>
          <w:rFonts w:cstheme="minorHAnsi"/>
          <w:sz w:val="24"/>
          <w:szCs w:val="24"/>
        </w:rPr>
        <w:footnoteReference w:id="36"/>
      </w:r>
      <w:r w:rsidRPr="005569A7">
        <w:rPr>
          <w:rFonts w:cstheme="minorHAnsi"/>
          <w:sz w:val="24"/>
          <w:szCs w:val="24"/>
        </w:rPr>
        <w:t>.</w:t>
      </w:r>
      <w:r w:rsidR="00DE2FFE" w:rsidRPr="005569A7">
        <w:rPr>
          <w:rFonts w:cstheme="minorHAnsi"/>
          <w:sz w:val="24"/>
          <w:szCs w:val="24"/>
        </w:rPr>
        <w:t xml:space="preserve"> </w:t>
      </w:r>
      <w:proofErr w:type="spellStart"/>
      <w:r w:rsidRPr="005569A7">
        <w:rPr>
          <w:rFonts w:cstheme="minorHAnsi"/>
          <w:sz w:val="24"/>
          <w:szCs w:val="24"/>
        </w:rPr>
        <w:t>Krasniqi</w:t>
      </w:r>
      <w:proofErr w:type="spellEnd"/>
      <w:r w:rsidRPr="005569A7">
        <w:rPr>
          <w:rFonts w:cstheme="minorHAnsi"/>
          <w:sz w:val="24"/>
          <w:szCs w:val="24"/>
        </w:rPr>
        <w:t xml:space="preserve"> posits that Kosovo’s new administrators (UNMIK) who lacking knowledge of the complexities of religious life and identity among Kosovars, formulated  an incoherent plan broadly dividing the majority Albanian’s as Sunni Muslim against a minority Serb Orthodox population. </w:t>
      </w:r>
    </w:p>
    <w:p w:rsidR="00CC26CE" w:rsidRPr="005569A7" w:rsidRDefault="006E5FBE" w:rsidP="00CE2A4C">
      <w:pPr>
        <w:rPr>
          <w:rFonts w:cstheme="minorHAnsi"/>
          <w:sz w:val="24"/>
          <w:szCs w:val="24"/>
        </w:rPr>
      </w:pPr>
      <w:r w:rsidRPr="005569A7">
        <w:rPr>
          <w:rFonts w:cstheme="minorHAnsi"/>
          <w:sz w:val="24"/>
          <w:szCs w:val="24"/>
        </w:rPr>
        <w:t>Yet</w:t>
      </w:r>
      <w:r w:rsidR="00D3743F" w:rsidRPr="005569A7">
        <w:rPr>
          <w:rFonts w:cstheme="minorHAnsi"/>
          <w:sz w:val="24"/>
          <w:szCs w:val="24"/>
        </w:rPr>
        <w:t xml:space="preserve"> e</w:t>
      </w:r>
      <w:r w:rsidR="00BD00B5" w:rsidRPr="005569A7">
        <w:rPr>
          <w:rFonts w:cstheme="minorHAnsi"/>
          <w:sz w:val="24"/>
          <w:szCs w:val="24"/>
        </w:rPr>
        <w:t xml:space="preserve">ven </w:t>
      </w:r>
      <w:r w:rsidR="00DE2FFE" w:rsidRPr="005569A7">
        <w:rPr>
          <w:rFonts w:cstheme="minorHAnsi"/>
          <w:sz w:val="24"/>
          <w:szCs w:val="24"/>
        </w:rPr>
        <w:t xml:space="preserve">among the confusion at </w:t>
      </w:r>
      <w:r w:rsidR="00BD00B5" w:rsidRPr="005569A7">
        <w:rPr>
          <w:rFonts w:cstheme="minorHAnsi"/>
          <w:sz w:val="24"/>
          <w:szCs w:val="24"/>
        </w:rPr>
        <w:t>the wars end</w:t>
      </w:r>
      <w:r w:rsidR="0024711D" w:rsidRPr="005569A7">
        <w:rPr>
          <w:rFonts w:cstheme="minorHAnsi"/>
          <w:sz w:val="24"/>
          <w:szCs w:val="24"/>
        </w:rPr>
        <w:t xml:space="preserve"> it was unthinkable that a </w:t>
      </w:r>
      <w:r w:rsidR="00D3743F" w:rsidRPr="005569A7">
        <w:rPr>
          <w:rFonts w:cstheme="minorHAnsi"/>
          <w:sz w:val="24"/>
          <w:szCs w:val="24"/>
        </w:rPr>
        <w:t xml:space="preserve">relatively isolated yet </w:t>
      </w:r>
      <w:r w:rsidR="0024711D" w:rsidRPr="005569A7">
        <w:rPr>
          <w:rFonts w:cstheme="minorHAnsi"/>
          <w:sz w:val="24"/>
          <w:szCs w:val="24"/>
        </w:rPr>
        <w:t xml:space="preserve">reasonably secular </w:t>
      </w:r>
      <w:proofErr w:type="gramStart"/>
      <w:r w:rsidR="000A6D3B" w:rsidRPr="005569A7">
        <w:rPr>
          <w:rFonts w:cstheme="minorHAnsi"/>
          <w:sz w:val="24"/>
          <w:szCs w:val="24"/>
        </w:rPr>
        <w:t>Kosovo,</w:t>
      </w:r>
      <w:proofErr w:type="gramEnd"/>
      <w:r w:rsidR="0024711D" w:rsidRPr="005569A7">
        <w:rPr>
          <w:rFonts w:cstheme="minorHAnsi"/>
          <w:sz w:val="24"/>
          <w:szCs w:val="24"/>
        </w:rPr>
        <w:t xml:space="preserve"> </w:t>
      </w:r>
      <w:r w:rsidR="000A6D3B" w:rsidRPr="005569A7">
        <w:rPr>
          <w:rFonts w:cstheme="minorHAnsi"/>
          <w:sz w:val="24"/>
          <w:szCs w:val="24"/>
        </w:rPr>
        <w:t>would establish a ‘political Islam’</w:t>
      </w:r>
      <w:r w:rsidR="00D3743F" w:rsidRPr="005569A7">
        <w:rPr>
          <w:rStyle w:val="FootnoteReference"/>
          <w:rFonts w:cstheme="minorHAnsi"/>
          <w:sz w:val="24"/>
          <w:szCs w:val="24"/>
        </w:rPr>
        <w:footnoteReference w:id="37"/>
      </w:r>
      <w:r w:rsidR="000A6D3B" w:rsidRPr="005569A7">
        <w:rPr>
          <w:rFonts w:cstheme="minorHAnsi"/>
          <w:sz w:val="24"/>
          <w:szCs w:val="24"/>
        </w:rPr>
        <w:t xml:space="preserve">. </w:t>
      </w:r>
      <w:r w:rsidR="00AB22C0" w:rsidRPr="005569A7">
        <w:rPr>
          <w:rFonts w:cstheme="minorHAnsi"/>
          <w:sz w:val="24"/>
          <w:szCs w:val="24"/>
        </w:rPr>
        <w:t xml:space="preserve"> However, the</w:t>
      </w:r>
      <w:r w:rsidRPr="005569A7">
        <w:rPr>
          <w:rFonts w:cstheme="minorHAnsi"/>
          <w:sz w:val="24"/>
          <w:szCs w:val="24"/>
        </w:rPr>
        <w:t xml:space="preserve"> incoherence and naivety of the UNMIK plan led</w:t>
      </w:r>
      <w:r w:rsidR="00D95094" w:rsidRPr="005569A7">
        <w:rPr>
          <w:rFonts w:cstheme="minorHAnsi"/>
          <w:sz w:val="24"/>
          <w:szCs w:val="24"/>
        </w:rPr>
        <w:t xml:space="preserve"> ‘faith based’ </w:t>
      </w:r>
      <w:r w:rsidR="00B2095A" w:rsidRPr="005569A7">
        <w:rPr>
          <w:rFonts w:cstheme="minorHAnsi"/>
          <w:sz w:val="24"/>
          <w:szCs w:val="24"/>
        </w:rPr>
        <w:t>organisations to</w:t>
      </w:r>
      <w:r w:rsidR="00D95094" w:rsidRPr="005569A7">
        <w:rPr>
          <w:rFonts w:cstheme="minorHAnsi"/>
          <w:sz w:val="24"/>
          <w:szCs w:val="24"/>
        </w:rPr>
        <w:t xml:space="preserve"> claim a right of assistance </w:t>
      </w:r>
      <w:r w:rsidR="00B2095A" w:rsidRPr="005569A7">
        <w:rPr>
          <w:rFonts w:cstheme="minorHAnsi"/>
          <w:sz w:val="24"/>
          <w:szCs w:val="24"/>
        </w:rPr>
        <w:t>purporting to serve</w:t>
      </w:r>
      <w:r w:rsidR="00D95094" w:rsidRPr="005569A7">
        <w:rPr>
          <w:rFonts w:cstheme="minorHAnsi"/>
          <w:sz w:val="24"/>
          <w:szCs w:val="24"/>
        </w:rPr>
        <w:t xml:space="preserve"> Kosovo’s Islamic majority ‘in their best </w:t>
      </w:r>
      <w:proofErr w:type="gramStart"/>
      <w:r w:rsidR="00D95094" w:rsidRPr="005569A7">
        <w:rPr>
          <w:rFonts w:cstheme="minorHAnsi"/>
          <w:sz w:val="24"/>
          <w:szCs w:val="24"/>
        </w:rPr>
        <w:t xml:space="preserve">interests’ </w:t>
      </w:r>
      <w:r w:rsidR="00D95094" w:rsidRPr="005569A7">
        <w:rPr>
          <w:rStyle w:val="FootnoteReference"/>
          <w:rFonts w:cstheme="minorHAnsi"/>
          <w:sz w:val="24"/>
          <w:szCs w:val="24"/>
        </w:rPr>
        <w:footnoteReference w:id="38"/>
      </w:r>
      <w:proofErr w:type="gramEnd"/>
      <w:r w:rsidR="00D95094" w:rsidRPr="005569A7">
        <w:rPr>
          <w:rFonts w:cstheme="minorHAnsi"/>
          <w:sz w:val="24"/>
          <w:szCs w:val="24"/>
        </w:rPr>
        <w:t xml:space="preserve"> </w:t>
      </w:r>
      <w:r w:rsidR="00B2095A" w:rsidRPr="005569A7">
        <w:rPr>
          <w:rFonts w:cstheme="minorHAnsi"/>
          <w:sz w:val="24"/>
          <w:szCs w:val="24"/>
        </w:rPr>
        <w:t xml:space="preserve">. </w:t>
      </w:r>
      <w:proofErr w:type="spellStart"/>
      <w:r w:rsidR="00D95094" w:rsidRPr="005569A7">
        <w:rPr>
          <w:rFonts w:cstheme="minorHAnsi"/>
          <w:sz w:val="24"/>
          <w:szCs w:val="24"/>
        </w:rPr>
        <w:t>Krasniqi</w:t>
      </w:r>
      <w:proofErr w:type="spellEnd"/>
      <w:r w:rsidR="00AB22C0" w:rsidRPr="005569A7">
        <w:rPr>
          <w:rFonts w:cstheme="minorHAnsi"/>
          <w:sz w:val="24"/>
          <w:szCs w:val="24"/>
        </w:rPr>
        <w:t xml:space="preserve"> further</w:t>
      </w:r>
      <w:r w:rsidR="00D95094" w:rsidRPr="005569A7">
        <w:rPr>
          <w:rFonts w:cstheme="minorHAnsi"/>
          <w:sz w:val="24"/>
          <w:szCs w:val="24"/>
        </w:rPr>
        <w:t xml:space="preserve"> posits that the arrival of foreign faith based charity groups, including missionaries from the Gulf region</w:t>
      </w:r>
      <w:r w:rsidR="00B2095A" w:rsidRPr="005569A7">
        <w:rPr>
          <w:rFonts w:cstheme="minorHAnsi"/>
          <w:sz w:val="24"/>
          <w:szCs w:val="24"/>
        </w:rPr>
        <w:t xml:space="preserve">, </w:t>
      </w:r>
      <w:r w:rsidR="00D95094" w:rsidRPr="005569A7">
        <w:rPr>
          <w:rFonts w:cstheme="minorHAnsi"/>
          <w:sz w:val="24"/>
          <w:szCs w:val="24"/>
        </w:rPr>
        <w:t xml:space="preserve">primarily Saudi based humanitarian </w:t>
      </w:r>
      <w:r w:rsidR="00CC26CE" w:rsidRPr="005569A7">
        <w:rPr>
          <w:rFonts w:cstheme="minorHAnsi"/>
          <w:sz w:val="24"/>
          <w:szCs w:val="24"/>
        </w:rPr>
        <w:t>agencies</w:t>
      </w:r>
      <w:r w:rsidR="00D95094" w:rsidRPr="005569A7">
        <w:rPr>
          <w:rFonts w:cstheme="minorHAnsi"/>
          <w:sz w:val="24"/>
          <w:szCs w:val="24"/>
        </w:rPr>
        <w:t xml:space="preserve">, filled a ‘spiritual </w:t>
      </w:r>
      <w:r w:rsidR="00CC26CE" w:rsidRPr="005569A7">
        <w:rPr>
          <w:rFonts w:cstheme="minorHAnsi"/>
          <w:sz w:val="24"/>
          <w:szCs w:val="24"/>
        </w:rPr>
        <w:t>vacuum</w:t>
      </w:r>
      <w:r w:rsidR="00D95094" w:rsidRPr="005569A7">
        <w:rPr>
          <w:rFonts w:cstheme="minorHAnsi"/>
          <w:sz w:val="24"/>
          <w:szCs w:val="24"/>
        </w:rPr>
        <w:t>’</w:t>
      </w:r>
      <w:r w:rsidR="00B2095A" w:rsidRPr="005569A7">
        <w:rPr>
          <w:rFonts w:cstheme="minorHAnsi"/>
          <w:sz w:val="24"/>
          <w:szCs w:val="24"/>
        </w:rPr>
        <w:t xml:space="preserve"> designed </w:t>
      </w:r>
      <w:r w:rsidR="00D95094" w:rsidRPr="005569A7">
        <w:rPr>
          <w:rFonts w:cstheme="minorHAnsi"/>
          <w:sz w:val="24"/>
          <w:szCs w:val="24"/>
        </w:rPr>
        <w:t xml:space="preserve"> to meet the needs of Kosovo’s </w:t>
      </w:r>
      <w:r w:rsidR="00CC26CE" w:rsidRPr="005569A7">
        <w:rPr>
          <w:rFonts w:cstheme="minorHAnsi"/>
          <w:sz w:val="24"/>
          <w:szCs w:val="24"/>
        </w:rPr>
        <w:t>Muslims</w:t>
      </w:r>
      <w:r w:rsidR="00D95094" w:rsidRPr="005569A7">
        <w:rPr>
          <w:rFonts w:cstheme="minorHAnsi"/>
          <w:sz w:val="24"/>
          <w:szCs w:val="24"/>
        </w:rPr>
        <w:t xml:space="preserve">. This built upon a nascent form of </w:t>
      </w:r>
      <w:r w:rsidR="00CC26CE" w:rsidRPr="005569A7">
        <w:rPr>
          <w:rFonts w:cstheme="minorHAnsi"/>
          <w:sz w:val="24"/>
          <w:szCs w:val="24"/>
        </w:rPr>
        <w:t>radical</w:t>
      </w:r>
      <w:r w:rsidR="00D95094" w:rsidRPr="005569A7">
        <w:rPr>
          <w:rFonts w:cstheme="minorHAnsi"/>
          <w:sz w:val="24"/>
          <w:szCs w:val="24"/>
        </w:rPr>
        <w:t xml:space="preserve"> Islam in the guise of Wahhabism, previously imported through a similar route at the end of the Bosnia conflict, which then spread to Kosovo</w:t>
      </w:r>
      <w:r w:rsidR="00CC26CE" w:rsidRPr="005569A7">
        <w:rPr>
          <w:rStyle w:val="FootnoteReference"/>
          <w:rFonts w:cstheme="minorHAnsi"/>
          <w:sz w:val="24"/>
          <w:szCs w:val="24"/>
        </w:rPr>
        <w:footnoteReference w:id="39"/>
      </w:r>
      <w:r w:rsidR="00D95094" w:rsidRPr="005569A7">
        <w:rPr>
          <w:rFonts w:cstheme="minorHAnsi"/>
          <w:sz w:val="24"/>
          <w:szCs w:val="24"/>
        </w:rPr>
        <w:t>.</w:t>
      </w:r>
      <w:r w:rsidR="00CC26CE" w:rsidRPr="005569A7">
        <w:rPr>
          <w:rFonts w:cstheme="minorHAnsi"/>
          <w:sz w:val="24"/>
          <w:szCs w:val="24"/>
        </w:rPr>
        <w:t xml:space="preserve"> </w:t>
      </w:r>
      <w:r w:rsidR="00DE2FFE" w:rsidRPr="005569A7">
        <w:rPr>
          <w:rFonts w:cstheme="minorHAnsi"/>
          <w:sz w:val="24"/>
          <w:szCs w:val="24"/>
        </w:rPr>
        <w:t xml:space="preserve"> </w:t>
      </w:r>
      <w:r w:rsidR="00B2095A" w:rsidRPr="005569A7">
        <w:rPr>
          <w:rFonts w:cstheme="minorHAnsi"/>
          <w:sz w:val="24"/>
          <w:szCs w:val="24"/>
        </w:rPr>
        <w:t>The devastation wrought in Kosovo and the resulting lack of opportunity created an ideal ground for the success of Saudi funded organisations spreading their own form of Islam and Islamic education</w:t>
      </w:r>
      <w:r w:rsidR="00AB22C0" w:rsidRPr="005569A7">
        <w:rPr>
          <w:rFonts w:cstheme="minorHAnsi"/>
          <w:sz w:val="24"/>
          <w:szCs w:val="24"/>
        </w:rPr>
        <w:t>. M</w:t>
      </w:r>
      <w:r w:rsidR="00B2095A" w:rsidRPr="005569A7">
        <w:rPr>
          <w:rFonts w:cstheme="minorHAnsi"/>
          <w:sz w:val="24"/>
          <w:szCs w:val="24"/>
        </w:rPr>
        <w:t xml:space="preserve">eeting face to face with many disillusioned </w:t>
      </w:r>
      <w:r w:rsidR="00CC26CE" w:rsidRPr="005569A7">
        <w:rPr>
          <w:rFonts w:cstheme="minorHAnsi"/>
          <w:sz w:val="24"/>
          <w:szCs w:val="24"/>
        </w:rPr>
        <w:t>young</w:t>
      </w:r>
      <w:r w:rsidR="00B2095A" w:rsidRPr="005569A7">
        <w:rPr>
          <w:rFonts w:cstheme="minorHAnsi"/>
          <w:sz w:val="24"/>
          <w:szCs w:val="24"/>
        </w:rPr>
        <w:t xml:space="preserve">, mostly male </w:t>
      </w:r>
      <w:r w:rsidR="00CC26CE" w:rsidRPr="005569A7">
        <w:rPr>
          <w:rFonts w:cstheme="minorHAnsi"/>
          <w:sz w:val="24"/>
          <w:szCs w:val="24"/>
        </w:rPr>
        <w:t>and unemployed</w:t>
      </w:r>
      <w:r w:rsidR="00B2095A" w:rsidRPr="005569A7">
        <w:rPr>
          <w:rFonts w:cstheme="minorHAnsi"/>
          <w:sz w:val="24"/>
          <w:szCs w:val="24"/>
        </w:rPr>
        <w:t xml:space="preserve"> Kosovars</w:t>
      </w:r>
      <w:r w:rsidR="00AB22C0" w:rsidRPr="005569A7">
        <w:rPr>
          <w:rFonts w:cstheme="minorHAnsi"/>
          <w:sz w:val="24"/>
          <w:szCs w:val="24"/>
        </w:rPr>
        <w:t xml:space="preserve">, </w:t>
      </w:r>
      <w:r w:rsidR="00CC26CE" w:rsidRPr="005569A7">
        <w:rPr>
          <w:rFonts w:cstheme="minorHAnsi"/>
          <w:sz w:val="24"/>
          <w:szCs w:val="24"/>
        </w:rPr>
        <w:t xml:space="preserve"> </w:t>
      </w:r>
      <w:r w:rsidR="00B2095A" w:rsidRPr="005569A7">
        <w:rPr>
          <w:rFonts w:cstheme="minorHAnsi"/>
          <w:sz w:val="24"/>
          <w:szCs w:val="24"/>
        </w:rPr>
        <w:t>Saudi ‘missionaries’</w:t>
      </w:r>
      <w:r w:rsidR="00CC26CE" w:rsidRPr="005569A7">
        <w:rPr>
          <w:rFonts w:cstheme="minorHAnsi"/>
          <w:sz w:val="24"/>
          <w:szCs w:val="24"/>
        </w:rPr>
        <w:t xml:space="preserve"> also used the opportunity to rebuild mosques and Qur’anic schools, installing their own imams, who began preaching a Salafi form of Islam, quite different from that which the practicing Muslims of Kosovo  were used to</w:t>
      </w:r>
      <w:r w:rsidR="00CC26CE" w:rsidRPr="005569A7">
        <w:rPr>
          <w:rStyle w:val="FootnoteReference"/>
          <w:rFonts w:cstheme="minorHAnsi"/>
          <w:sz w:val="24"/>
          <w:szCs w:val="24"/>
        </w:rPr>
        <w:footnoteReference w:id="40"/>
      </w:r>
      <w:r w:rsidR="00CC26CE" w:rsidRPr="005569A7">
        <w:rPr>
          <w:rFonts w:cstheme="minorHAnsi"/>
          <w:sz w:val="24"/>
          <w:szCs w:val="24"/>
        </w:rPr>
        <w:t xml:space="preserve">.  </w:t>
      </w:r>
      <w:proofErr w:type="spellStart"/>
      <w:r w:rsidR="00CC26CE" w:rsidRPr="005569A7">
        <w:rPr>
          <w:rFonts w:cstheme="minorHAnsi"/>
          <w:sz w:val="24"/>
          <w:szCs w:val="24"/>
        </w:rPr>
        <w:t>Krasniqi</w:t>
      </w:r>
      <w:proofErr w:type="spellEnd"/>
      <w:r w:rsidR="00CC26CE" w:rsidRPr="005569A7">
        <w:rPr>
          <w:rFonts w:cstheme="minorHAnsi"/>
          <w:sz w:val="24"/>
          <w:szCs w:val="24"/>
        </w:rPr>
        <w:t xml:space="preserve"> is quick to point out however, that although this form of Islam took hold in the newly formed state, the Kosovar constitution guarantees freedom of </w:t>
      </w:r>
      <w:r w:rsidR="001F34CF" w:rsidRPr="005569A7">
        <w:rPr>
          <w:rFonts w:cstheme="minorHAnsi"/>
          <w:sz w:val="24"/>
          <w:szCs w:val="24"/>
        </w:rPr>
        <w:t xml:space="preserve">belief and the right to accept or refuse religious membership and that the first ‘freely’ elected political parties of Kosovo applied </w:t>
      </w:r>
      <w:r w:rsidR="00B2095A" w:rsidRPr="005569A7">
        <w:rPr>
          <w:rFonts w:cstheme="minorHAnsi"/>
          <w:sz w:val="24"/>
          <w:szCs w:val="24"/>
        </w:rPr>
        <w:t xml:space="preserve">as an antidote to the politicisation of Islam, </w:t>
      </w:r>
      <w:r w:rsidR="001F34CF" w:rsidRPr="005569A7">
        <w:rPr>
          <w:rFonts w:cstheme="minorHAnsi"/>
          <w:sz w:val="24"/>
          <w:szCs w:val="24"/>
        </w:rPr>
        <w:t>a strategy of rapprochement with Kosovo’s Western allies, chief among them, the</w:t>
      </w:r>
      <w:r w:rsidR="00B2095A" w:rsidRPr="005569A7">
        <w:rPr>
          <w:rFonts w:cstheme="minorHAnsi"/>
          <w:sz w:val="24"/>
          <w:szCs w:val="24"/>
        </w:rPr>
        <w:t xml:space="preserve"> U</w:t>
      </w:r>
      <w:r w:rsidR="001F34CF" w:rsidRPr="005569A7">
        <w:rPr>
          <w:rFonts w:cstheme="minorHAnsi"/>
          <w:sz w:val="24"/>
          <w:szCs w:val="24"/>
        </w:rPr>
        <w:t>nited States,</w:t>
      </w:r>
      <w:r w:rsidR="001F34CF" w:rsidRPr="005569A7">
        <w:rPr>
          <w:rStyle w:val="FootnoteReference"/>
          <w:rFonts w:cstheme="minorHAnsi"/>
          <w:sz w:val="24"/>
          <w:szCs w:val="24"/>
        </w:rPr>
        <w:footnoteReference w:id="41"/>
      </w:r>
    </w:p>
    <w:p w:rsidR="00FC59C0" w:rsidRDefault="00FC59C0" w:rsidP="00CE2A4C">
      <w:pPr>
        <w:rPr>
          <w:rFonts w:cstheme="minorHAnsi"/>
          <w:sz w:val="24"/>
          <w:szCs w:val="24"/>
        </w:rPr>
      </w:pPr>
    </w:p>
    <w:p w:rsidR="00FC59C0" w:rsidRDefault="00FC59C0" w:rsidP="00CE2A4C">
      <w:pPr>
        <w:rPr>
          <w:rFonts w:cstheme="minorHAnsi"/>
          <w:sz w:val="24"/>
          <w:szCs w:val="24"/>
        </w:rPr>
      </w:pPr>
    </w:p>
    <w:p w:rsidR="002B395A" w:rsidRPr="005569A7" w:rsidRDefault="003D1D1E" w:rsidP="00CE2A4C">
      <w:pPr>
        <w:rPr>
          <w:rFonts w:cstheme="minorHAnsi"/>
          <w:sz w:val="24"/>
          <w:szCs w:val="24"/>
        </w:rPr>
      </w:pPr>
      <w:r w:rsidRPr="005569A7">
        <w:rPr>
          <w:rFonts w:cstheme="minorHAnsi"/>
          <w:sz w:val="24"/>
          <w:szCs w:val="24"/>
        </w:rPr>
        <w:t>With a Bill Clinton Avenue and a Wesley Clarke street in</w:t>
      </w:r>
      <w:r w:rsidR="00577812" w:rsidRPr="005569A7">
        <w:rPr>
          <w:rFonts w:cstheme="minorHAnsi"/>
          <w:sz w:val="24"/>
          <w:szCs w:val="24"/>
        </w:rPr>
        <w:t xml:space="preserve"> most of </w:t>
      </w:r>
      <w:r w:rsidRPr="005569A7">
        <w:rPr>
          <w:rFonts w:cstheme="minorHAnsi"/>
          <w:sz w:val="24"/>
          <w:szCs w:val="24"/>
        </w:rPr>
        <w:t>its major cities, Kosovo is often described as Europe’s most pro American state</w:t>
      </w:r>
      <w:r w:rsidRPr="005569A7">
        <w:rPr>
          <w:rStyle w:val="FootnoteReference"/>
          <w:rFonts w:cstheme="minorHAnsi"/>
          <w:sz w:val="24"/>
          <w:szCs w:val="24"/>
        </w:rPr>
        <w:footnoteReference w:id="42"/>
      </w:r>
      <w:r w:rsidR="00577812" w:rsidRPr="005569A7">
        <w:rPr>
          <w:rFonts w:cstheme="minorHAnsi"/>
          <w:sz w:val="24"/>
          <w:szCs w:val="24"/>
        </w:rPr>
        <w:t xml:space="preserve"> Yet it is estimated that over 200 Kosovars left their homeland to fight alongside Islamic State of Iraq and the Levant (ISIL) during the early part of the 21</w:t>
      </w:r>
      <w:r w:rsidR="00577812" w:rsidRPr="005569A7">
        <w:rPr>
          <w:rFonts w:cstheme="minorHAnsi"/>
          <w:sz w:val="24"/>
          <w:szCs w:val="24"/>
          <w:vertAlign w:val="superscript"/>
        </w:rPr>
        <w:t>st</w:t>
      </w:r>
      <w:r w:rsidR="00577812" w:rsidRPr="005569A7">
        <w:rPr>
          <w:rFonts w:cstheme="minorHAnsi"/>
          <w:sz w:val="24"/>
          <w:szCs w:val="24"/>
        </w:rPr>
        <w:t xml:space="preserve"> century.  This accounts for more per head of population than any other European state</w:t>
      </w:r>
      <w:r w:rsidR="002B395A" w:rsidRPr="005569A7">
        <w:rPr>
          <w:rStyle w:val="FootnoteReference"/>
          <w:rFonts w:cstheme="minorHAnsi"/>
          <w:sz w:val="24"/>
          <w:szCs w:val="24"/>
        </w:rPr>
        <w:footnoteReference w:id="43"/>
      </w:r>
    </w:p>
    <w:p w:rsidR="002B395A" w:rsidRPr="005569A7" w:rsidRDefault="00577812" w:rsidP="00CE2A4C">
      <w:pPr>
        <w:rPr>
          <w:rFonts w:cstheme="minorHAnsi"/>
          <w:sz w:val="24"/>
          <w:szCs w:val="24"/>
        </w:rPr>
      </w:pPr>
      <w:r w:rsidRPr="005569A7">
        <w:rPr>
          <w:rFonts w:cstheme="minorHAnsi"/>
          <w:sz w:val="24"/>
          <w:szCs w:val="24"/>
        </w:rPr>
        <w:t xml:space="preserve"> A </w:t>
      </w:r>
      <w:r w:rsidR="00DE2FFE" w:rsidRPr="005569A7">
        <w:rPr>
          <w:rFonts w:cstheme="minorHAnsi"/>
          <w:sz w:val="24"/>
          <w:szCs w:val="24"/>
        </w:rPr>
        <w:t xml:space="preserve">2014 </w:t>
      </w:r>
      <w:r w:rsidRPr="005569A7">
        <w:rPr>
          <w:rFonts w:cstheme="minorHAnsi"/>
          <w:sz w:val="24"/>
          <w:szCs w:val="24"/>
        </w:rPr>
        <w:t xml:space="preserve">BBC assignment </w:t>
      </w:r>
      <w:r w:rsidR="002B395A" w:rsidRPr="005569A7">
        <w:rPr>
          <w:rFonts w:cstheme="minorHAnsi"/>
          <w:sz w:val="24"/>
          <w:szCs w:val="24"/>
        </w:rPr>
        <w:t xml:space="preserve">investigation </w:t>
      </w:r>
      <w:r w:rsidRPr="005569A7">
        <w:rPr>
          <w:rFonts w:cstheme="minorHAnsi"/>
          <w:sz w:val="24"/>
          <w:szCs w:val="24"/>
        </w:rPr>
        <w:t xml:space="preserve">cites cases of Albanian/Kosovar Muslim families living in and around Syria and in interviews with family members left behind in Kosovo, there is a </w:t>
      </w:r>
      <w:r w:rsidR="002B395A" w:rsidRPr="005569A7">
        <w:rPr>
          <w:rFonts w:cstheme="minorHAnsi"/>
          <w:sz w:val="24"/>
          <w:szCs w:val="24"/>
        </w:rPr>
        <w:t>tendency</w:t>
      </w:r>
      <w:r w:rsidRPr="005569A7">
        <w:rPr>
          <w:rFonts w:cstheme="minorHAnsi"/>
          <w:sz w:val="24"/>
          <w:szCs w:val="24"/>
        </w:rPr>
        <w:t xml:space="preserve"> for people to reference the Kosovo war where</w:t>
      </w:r>
      <w:r w:rsidR="002B395A" w:rsidRPr="005569A7">
        <w:rPr>
          <w:rFonts w:cstheme="minorHAnsi"/>
          <w:sz w:val="24"/>
          <w:szCs w:val="24"/>
        </w:rPr>
        <w:t xml:space="preserve"> the </w:t>
      </w:r>
      <w:r w:rsidRPr="005569A7">
        <w:rPr>
          <w:rFonts w:cstheme="minorHAnsi"/>
          <w:sz w:val="24"/>
          <w:szCs w:val="24"/>
        </w:rPr>
        <w:t>kill</w:t>
      </w:r>
      <w:r w:rsidR="002B395A" w:rsidRPr="005569A7">
        <w:rPr>
          <w:rFonts w:cstheme="minorHAnsi"/>
          <w:sz w:val="24"/>
          <w:szCs w:val="24"/>
        </w:rPr>
        <w:t xml:space="preserve">ing of </w:t>
      </w:r>
      <w:r w:rsidR="00DE2FFE" w:rsidRPr="005569A7">
        <w:rPr>
          <w:rFonts w:cstheme="minorHAnsi"/>
          <w:sz w:val="24"/>
          <w:szCs w:val="24"/>
        </w:rPr>
        <w:t xml:space="preserve">non-Islamic </w:t>
      </w:r>
      <w:r w:rsidR="002B395A" w:rsidRPr="005569A7">
        <w:rPr>
          <w:rFonts w:cstheme="minorHAnsi"/>
          <w:sz w:val="24"/>
          <w:szCs w:val="24"/>
        </w:rPr>
        <w:t xml:space="preserve">Serbs is still celebrated. The programme focuses on Kosovo’s status as remaining outside of the UN, not recognised by some EU countries </w:t>
      </w:r>
      <w:r w:rsidR="007F62DC" w:rsidRPr="005569A7">
        <w:rPr>
          <w:rFonts w:cstheme="minorHAnsi"/>
          <w:sz w:val="24"/>
          <w:szCs w:val="24"/>
        </w:rPr>
        <w:t xml:space="preserve">let alone by those states that supported Serbia (Russia) </w:t>
      </w:r>
      <w:r w:rsidR="002B395A" w:rsidRPr="005569A7">
        <w:rPr>
          <w:rFonts w:cstheme="minorHAnsi"/>
          <w:sz w:val="24"/>
          <w:szCs w:val="24"/>
        </w:rPr>
        <w:t xml:space="preserve">and denied visa free </w:t>
      </w:r>
      <w:r w:rsidR="007F62DC" w:rsidRPr="005569A7">
        <w:rPr>
          <w:rFonts w:cstheme="minorHAnsi"/>
          <w:sz w:val="24"/>
          <w:szCs w:val="24"/>
        </w:rPr>
        <w:t xml:space="preserve">travel </w:t>
      </w:r>
      <w:r w:rsidR="002B395A" w:rsidRPr="005569A7">
        <w:rPr>
          <w:rFonts w:cstheme="minorHAnsi"/>
          <w:sz w:val="24"/>
          <w:szCs w:val="24"/>
        </w:rPr>
        <w:t>status</w:t>
      </w:r>
      <w:r w:rsidR="007F62DC" w:rsidRPr="005569A7">
        <w:rPr>
          <w:rFonts w:cstheme="minorHAnsi"/>
          <w:sz w:val="24"/>
          <w:szCs w:val="24"/>
        </w:rPr>
        <w:t xml:space="preserve">.  </w:t>
      </w:r>
      <w:r w:rsidR="00AB22C0" w:rsidRPr="005569A7">
        <w:rPr>
          <w:rFonts w:cstheme="minorHAnsi"/>
          <w:sz w:val="24"/>
          <w:szCs w:val="24"/>
        </w:rPr>
        <w:t>In reference to Kosovars being denied freedom of movement and referring again to the assistance provide at the wars end by Islamic charitable foundations, t</w:t>
      </w:r>
      <w:r w:rsidR="007F62DC" w:rsidRPr="005569A7">
        <w:rPr>
          <w:rFonts w:cstheme="minorHAnsi"/>
          <w:sz w:val="24"/>
          <w:szCs w:val="24"/>
        </w:rPr>
        <w:t>he programme</w:t>
      </w:r>
      <w:r w:rsidR="00AB22C0" w:rsidRPr="005569A7">
        <w:rPr>
          <w:rFonts w:cstheme="minorHAnsi"/>
          <w:sz w:val="24"/>
          <w:szCs w:val="24"/>
        </w:rPr>
        <w:t xml:space="preserve"> </w:t>
      </w:r>
      <w:r w:rsidR="007F62DC" w:rsidRPr="005569A7">
        <w:rPr>
          <w:rFonts w:cstheme="minorHAnsi"/>
          <w:sz w:val="24"/>
          <w:szCs w:val="24"/>
        </w:rPr>
        <w:t>details;</w:t>
      </w:r>
      <w:r w:rsidR="002B395A" w:rsidRPr="005569A7">
        <w:rPr>
          <w:rFonts w:cstheme="minorHAnsi"/>
          <w:sz w:val="24"/>
          <w:szCs w:val="24"/>
        </w:rPr>
        <w:t xml:space="preserve"> </w:t>
      </w:r>
    </w:p>
    <w:p w:rsidR="003D1D1E" w:rsidRPr="005569A7" w:rsidRDefault="002B395A" w:rsidP="00CE2A4C">
      <w:pPr>
        <w:rPr>
          <w:rFonts w:cstheme="minorHAnsi"/>
          <w:sz w:val="24"/>
          <w:szCs w:val="24"/>
        </w:rPr>
      </w:pPr>
      <w:r w:rsidRPr="005569A7">
        <w:rPr>
          <w:rFonts w:cstheme="minorHAnsi"/>
          <w:sz w:val="24"/>
          <w:szCs w:val="24"/>
        </w:rPr>
        <w:t>‘</w:t>
      </w:r>
      <w:r w:rsidR="007F62DC" w:rsidRPr="005569A7">
        <w:rPr>
          <w:rFonts w:cstheme="minorHAnsi"/>
          <w:sz w:val="24"/>
          <w:szCs w:val="24"/>
        </w:rPr>
        <w:t xml:space="preserve">a </w:t>
      </w:r>
      <w:r w:rsidRPr="005569A7">
        <w:rPr>
          <w:rFonts w:cstheme="minorHAnsi"/>
          <w:sz w:val="24"/>
          <w:szCs w:val="24"/>
        </w:rPr>
        <w:t xml:space="preserve">ruining of the religious equilibrium of a ‘people’s Islam’, through the advocacy of the NGO’s from Saudi who brought with them </w:t>
      </w:r>
      <w:r w:rsidR="007F62DC" w:rsidRPr="005569A7">
        <w:rPr>
          <w:rFonts w:cstheme="minorHAnsi"/>
          <w:sz w:val="24"/>
          <w:szCs w:val="24"/>
        </w:rPr>
        <w:t xml:space="preserve">their own </w:t>
      </w:r>
      <w:r w:rsidRPr="005569A7">
        <w:rPr>
          <w:rFonts w:cstheme="minorHAnsi"/>
          <w:sz w:val="24"/>
          <w:szCs w:val="24"/>
        </w:rPr>
        <w:t xml:space="preserve">culture and a </w:t>
      </w:r>
      <w:r w:rsidR="007F62DC" w:rsidRPr="005569A7">
        <w:rPr>
          <w:rFonts w:cstheme="minorHAnsi"/>
          <w:sz w:val="24"/>
          <w:szCs w:val="24"/>
        </w:rPr>
        <w:t>different</w:t>
      </w:r>
      <w:r w:rsidRPr="005569A7">
        <w:rPr>
          <w:rFonts w:cstheme="minorHAnsi"/>
          <w:sz w:val="24"/>
          <w:szCs w:val="24"/>
        </w:rPr>
        <w:t xml:space="preserve"> form of Islam, an Islam that played well to the young unemployed, who sought financial incentives to ‘travel’</w:t>
      </w:r>
      <w:r w:rsidRPr="005569A7">
        <w:rPr>
          <w:rStyle w:val="FootnoteReference"/>
          <w:rFonts w:cstheme="minorHAnsi"/>
          <w:sz w:val="24"/>
          <w:szCs w:val="24"/>
        </w:rPr>
        <w:footnoteReference w:id="44"/>
      </w:r>
      <w:r w:rsidRPr="005569A7">
        <w:rPr>
          <w:rFonts w:cstheme="minorHAnsi"/>
          <w:sz w:val="24"/>
          <w:szCs w:val="24"/>
        </w:rPr>
        <w:t xml:space="preserve">. </w:t>
      </w:r>
    </w:p>
    <w:p w:rsidR="007F62DC" w:rsidRPr="005569A7" w:rsidRDefault="007F62DC" w:rsidP="00CE2A4C">
      <w:pPr>
        <w:rPr>
          <w:rFonts w:cstheme="minorHAnsi"/>
          <w:sz w:val="24"/>
          <w:szCs w:val="24"/>
        </w:rPr>
      </w:pPr>
      <w:r w:rsidRPr="005569A7">
        <w:rPr>
          <w:rFonts w:cstheme="minorHAnsi"/>
          <w:sz w:val="24"/>
          <w:szCs w:val="24"/>
        </w:rPr>
        <w:t xml:space="preserve">Now also defeated, disaffected Kosovars are returning from ISIL to their own country, still bitter, still unemployed, still harbouring a sense of betrayal and a hatred of the ‘the other’, this time not so much of the Serbs, but a wider Western </w:t>
      </w:r>
      <w:r w:rsidR="00DE2FFE" w:rsidRPr="005569A7">
        <w:rPr>
          <w:rFonts w:cstheme="minorHAnsi"/>
          <w:sz w:val="24"/>
          <w:szCs w:val="24"/>
        </w:rPr>
        <w:t xml:space="preserve">‘other’ . </w:t>
      </w:r>
      <w:r w:rsidRPr="005569A7">
        <w:rPr>
          <w:rStyle w:val="FootnoteReference"/>
          <w:rFonts w:cstheme="minorHAnsi"/>
          <w:sz w:val="24"/>
          <w:szCs w:val="24"/>
        </w:rPr>
        <w:footnoteReference w:id="45"/>
      </w:r>
    </w:p>
    <w:p w:rsidR="00FC59C0" w:rsidRDefault="00213A8B" w:rsidP="00CE2A4C">
      <w:pPr>
        <w:rPr>
          <w:rFonts w:cstheme="minorHAnsi"/>
          <w:sz w:val="24"/>
          <w:szCs w:val="24"/>
        </w:rPr>
      </w:pPr>
      <w:r w:rsidRPr="005569A7">
        <w:rPr>
          <w:rFonts w:cstheme="minorHAnsi"/>
          <w:sz w:val="24"/>
          <w:szCs w:val="24"/>
        </w:rPr>
        <w:t xml:space="preserve">On the other hand </w:t>
      </w:r>
      <w:r w:rsidR="00DE2FFE" w:rsidRPr="005569A7">
        <w:rPr>
          <w:rFonts w:cstheme="minorHAnsi"/>
          <w:sz w:val="24"/>
          <w:szCs w:val="24"/>
        </w:rPr>
        <w:t xml:space="preserve">and </w:t>
      </w:r>
      <w:r w:rsidRPr="005569A7">
        <w:rPr>
          <w:rFonts w:cstheme="minorHAnsi"/>
          <w:sz w:val="24"/>
          <w:szCs w:val="24"/>
        </w:rPr>
        <w:t xml:space="preserve">as Ibrahim </w:t>
      </w:r>
      <w:r w:rsidR="005569A7" w:rsidRPr="005569A7">
        <w:rPr>
          <w:rFonts w:cstheme="minorHAnsi"/>
          <w:sz w:val="24"/>
          <w:szCs w:val="24"/>
        </w:rPr>
        <w:t>posits</w:t>
      </w:r>
      <w:r w:rsidRPr="005569A7">
        <w:rPr>
          <w:rFonts w:cstheme="minorHAnsi"/>
          <w:sz w:val="24"/>
          <w:szCs w:val="24"/>
        </w:rPr>
        <w:t xml:space="preserve"> </w:t>
      </w:r>
      <w:r w:rsidR="00DE2FFE" w:rsidRPr="005569A7">
        <w:rPr>
          <w:rFonts w:cstheme="minorHAnsi"/>
          <w:sz w:val="24"/>
          <w:szCs w:val="24"/>
        </w:rPr>
        <w:t>developments during and after the Kosovo war and the wider Balkan conflict,</w:t>
      </w:r>
      <w:r w:rsidRPr="005569A7">
        <w:rPr>
          <w:rFonts w:cstheme="minorHAnsi"/>
          <w:sz w:val="24"/>
          <w:szCs w:val="24"/>
        </w:rPr>
        <w:t xml:space="preserve"> were not unique to Muslim</w:t>
      </w:r>
      <w:r w:rsidR="005569A7" w:rsidRPr="005569A7">
        <w:rPr>
          <w:rFonts w:cstheme="minorHAnsi"/>
          <w:sz w:val="24"/>
          <w:szCs w:val="24"/>
        </w:rPr>
        <w:t>s</w:t>
      </w:r>
      <w:r w:rsidR="00AB22C0" w:rsidRPr="005569A7">
        <w:rPr>
          <w:rStyle w:val="FootnoteReference"/>
          <w:rFonts w:cstheme="minorHAnsi"/>
          <w:sz w:val="24"/>
          <w:szCs w:val="24"/>
        </w:rPr>
        <w:footnoteReference w:id="46"/>
      </w:r>
      <w:r w:rsidR="00AB22C0" w:rsidRPr="005569A7">
        <w:rPr>
          <w:rFonts w:cstheme="minorHAnsi"/>
          <w:sz w:val="24"/>
          <w:szCs w:val="24"/>
        </w:rPr>
        <w:t>.</w:t>
      </w:r>
      <w:r w:rsidRPr="005569A7">
        <w:rPr>
          <w:rFonts w:cstheme="minorHAnsi"/>
          <w:sz w:val="24"/>
          <w:szCs w:val="24"/>
        </w:rPr>
        <w:t xml:space="preserve"> Thousands of volunteers joined the </w:t>
      </w:r>
    </w:p>
    <w:p w:rsidR="00FC59C0" w:rsidRDefault="00213A8B" w:rsidP="00CE2A4C">
      <w:pPr>
        <w:rPr>
          <w:rFonts w:cstheme="minorHAnsi"/>
          <w:sz w:val="24"/>
          <w:szCs w:val="24"/>
        </w:rPr>
      </w:pPr>
      <w:r w:rsidRPr="005569A7">
        <w:rPr>
          <w:rFonts w:cstheme="minorHAnsi"/>
          <w:sz w:val="24"/>
          <w:szCs w:val="24"/>
        </w:rPr>
        <w:t>Orthodox Serbian militia and just as with Muslim volunteers, the Christi</w:t>
      </w:r>
      <w:r w:rsidR="005569A7" w:rsidRPr="005569A7">
        <w:rPr>
          <w:rFonts w:cstheme="minorHAnsi"/>
          <w:sz w:val="24"/>
          <w:szCs w:val="24"/>
        </w:rPr>
        <w:t>a</w:t>
      </w:r>
      <w:r w:rsidRPr="005569A7">
        <w:rPr>
          <w:rFonts w:cstheme="minorHAnsi"/>
          <w:sz w:val="24"/>
          <w:szCs w:val="24"/>
        </w:rPr>
        <w:t>n ‘veterans’ returned to their home countries after the war, radicalized and ready for new action</w:t>
      </w:r>
      <w:r w:rsidR="006B4E9A" w:rsidRPr="005569A7">
        <w:rPr>
          <w:rStyle w:val="FootnoteReference"/>
          <w:rFonts w:cstheme="minorHAnsi"/>
          <w:sz w:val="24"/>
          <w:szCs w:val="24"/>
        </w:rPr>
        <w:footnoteReference w:id="47"/>
      </w:r>
      <w:r w:rsidR="00AB22C0" w:rsidRPr="005569A7">
        <w:rPr>
          <w:rFonts w:cstheme="minorHAnsi"/>
          <w:sz w:val="24"/>
          <w:szCs w:val="24"/>
        </w:rPr>
        <w:t>.</w:t>
      </w:r>
      <w:r w:rsidR="007145CA" w:rsidRPr="005569A7">
        <w:rPr>
          <w:rFonts w:cstheme="minorHAnsi"/>
          <w:sz w:val="24"/>
          <w:szCs w:val="24"/>
        </w:rPr>
        <w:t xml:space="preserve"> </w:t>
      </w:r>
    </w:p>
    <w:p w:rsidR="00FC59C0" w:rsidRDefault="00FC59C0" w:rsidP="00CE2A4C">
      <w:pPr>
        <w:rPr>
          <w:rFonts w:cstheme="minorHAnsi"/>
          <w:sz w:val="24"/>
          <w:szCs w:val="24"/>
        </w:rPr>
      </w:pPr>
    </w:p>
    <w:p w:rsidR="00213A8B" w:rsidRPr="005569A7" w:rsidRDefault="007145CA" w:rsidP="00CE2A4C">
      <w:pPr>
        <w:rPr>
          <w:rFonts w:cstheme="minorHAnsi"/>
          <w:sz w:val="24"/>
          <w:szCs w:val="24"/>
        </w:rPr>
      </w:pPr>
      <w:r w:rsidRPr="005569A7">
        <w:rPr>
          <w:rFonts w:cstheme="minorHAnsi"/>
          <w:sz w:val="24"/>
          <w:szCs w:val="24"/>
        </w:rPr>
        <w:t xml:space="preserve">Ibrahim refers to the ongoing war between Christendom and Islam as having a distinctive Serbian pedigree. </w:t>
      </w:r>
      <w:r w:rsidR="00AB22C0" w:rsidRPr="005569A7">
        <w:rPr>
          <w:rFonts w:cstheme="minorHAnsi"/>
          <w:sz w:val="24"/>
          <w:szCs w:val="24"/>
        </w:rPr>
        <w:t>Citing</w:t>
      </w:r>
      <w:r w:rsidRPr="005569A7">
        <w:rPr>
          <w:rFonts w:cstheme="minorHAnsi"/>
          <w:sz w:val="24"/>
          <w:szCs w:val="24"/>
        </w:rPr>
        <w:t xml:space="preserve"> a speech from Radovan </w:t>
      </w:r>
      <w:r w:rsidR="006B4E9A" w:rsidRPr="005569A7">
        <w:rPr>
          <w:rFonts w:cstheme="minorHAnsi"/>
          <w:sz w:val="24"/>
          <w:szCs w:val="24"/>
        </w:rPr>
        <w:t>Karadzic</w:t>
      </w:r>
      <w:r w:rsidRPr="005569A7">
        <w:rPr>
          <w:rFonts w:cstheme="minorHAnsi"/>
          <w:sz w:val="24"/>
          <w:szCs w:val="24"/>
        </w:rPr>
        <w:t xml:space="preserve"> a Bosnian Serb leader who talked of birth rate and demographics of Muslims as a strategy to dominate at the expense of Serbs</w:t>
      </w:r>
      <w:r w:rsidR="006B4E9A" w:rsidRPr="005569A7">
        <w:rPr>
          <w:rFonts w:cstheme="minorHAnsi"/>
          <w:sz w:val="24"/>
          <w:szCs w:val="24"/>
        </w:rPr>
        <w:t xml:space="preserve">, </w:t>
      </w:r>
      <w:r w:rsidRPr="005569A7">
        <w:rPr>
          <w:rFonts w:cstheme="minorHAnsi"/>
          <w:sz w:val="24"/>
          <w:szCs w:val="24"/>
        </w:rPr>
        <w:t xml:space="preserve">Ibrahim argues that far right </w:t>
      </w:r>
      <w:r w:rsidR="006B4E9A" w:rsidRPr="005569A7">
        <w:rPr>
          <w:rFonts w:cstheme="minorHAnsi"/>
          <w:sz w:val="24"/>
          <w:szCs w:val="24"/>
        </w:rPr>
        <w:t>extremist</w:t>
      </w:r>
      <w:r w:rsidRPr="005569A7">
        <w:rPr>
          <w:rFonts w:cstheme="minorHAnsi"/>
          <w:sz w:val="24"/>
          <w:szCs w:val="24"/>
        </w:rPr>
        <w:t xml:space="preserve">, Anders </w:t>
      </w:r>
      <w:proofErr w:type="spellStart"/>
      <w:r w:rsidRPr="005569A7">
        <w:rPr>
          <w:rFonts w:cstheme="minorHAnsi"/>
          <w:sz w:val="24"/>
          <w:szCs w:val="24"/>
        </w:rPr>
        <w:t>Brevik</w:t>
      </w:r>
      <w:proofErr w:type="spellEnd"/>
      <w:r w:rsidRPr="005569A7">
        <w:rPr>
          <w:rFonts w:cstheme="minorHAnsi"/>
          <w:sz w:val="24"/>
          <w:szCs w:val="24"/>
        </w:rPr>
        <w:t xml:space="preserve">, who murdered 90 Norwegian students in a mass killing event, </w:t>
      </w:r>
      <w:r w:rsidR="006B4E9A" w:rsidRPr="005569A7">
        <w:rPr>
          <w:rFonts w:cstheme="minorHAnsi"/>
          <w:sz w:val="24"/>
          <w:szCs w:val="24"/>
        </w:rPr>
        <w:t>praised</w:t>
      </w:r>
      <w:r w:rsidRPr="005569A7">
        <w:rPr>
          <w:rFonts w:cstheme="minorHAnsi"/>
          <w:sz w:val="24"/>
          <w:szCs w:val="24"/>
        </w:rPr>
        <w:t xml:space="preserve"> </w:t>
      </w:r>
      <w:r w:rsidR="006B4E9A" w:rsidRPr="005569A7">
        <w:rPr>
          <w:rFonts w:cstheme="minorHAnsi"/>
          <w:sz w:val="24"/>
          <w:szCs w:val="24"/>
        </w:rPr>
        <w:t>Karadzic</w:t>
      </w:r>
      <w:r w:rsidRPr="005569A7">
        <w:rPr>
          <w:rFonts w:cstheme="minorHAnsi"/>
          <w:sz w:val="24"/>
          <w:szCs w:val="24"/>
        </w:rPr>
        <w:t xml:space="preserve"> for ‘his efforts to rid Serbia of Islam, where he will always be remembered as an honourable ‘crusader</w:t>
      </w:r>
      <w:r w:rsidR="006B4E9A" w:rsidRPr="005569A7">
        <w:rPr>
          <w:rFonts w:cstheme="minorHAnsi"/>
          <w:sz w:val="24"/>
          <w:szCs w:val="24"/>
        </w:rPr>
        <w:t>’</w:t>
      </w:r>
      <w:r w:rsidRPr="005569A7">
        <w:rPr>
          <w:rFonts w:cstheme="minorHAnsi"/>
          <w:sz w:val="24"/>
          <w:szCs w:val="24"/>
        </w:rPr>
        <w:t xml:space="preserve"> and a hero of Serb nationalism’.  A choice of language says Ibrahim that resonates strongly among current Serb nationalist and far-right extremists</w:t>
      </w:r>
      <w:r w:rsidRPr="005569A7">
        <w:rPr>
          <w:rStyle w:val="FootnoteReference"/>
          <w:rFonts w:cstheme="minorHAnsi"/>
          <w:sz w:val="24"/>
          <w:szCs w:val="24"/>
        </w:rPr>
        <w:footnoteReference w:id="48"/>
      </w:r>
      <w:r w:rsidRPr="005569A7">
        <w:rPr>
          <w:rFonts w:cstheme="minorHAnsi"/>
          <w:sz w:val="24"/>
          <w:szCs w:val="24"/>
        </w:rPr>
        <w:t xml:space="preserve">. </w:t>
      </w:r>
    </w:p>
    <w:p w:rsidR="00835FE2" w:rsidRPr="005569A7" w:rsidRDefault="005569A7" w:rsidP="00124511">
      <w:pPr>
        <w:rPr>
          <w:rFonts w:cstheme="minorHAnsi"/>
          <w:sz w:val="24"/>
          <w:szCs w:val="24"/>
        </w:rPr>
      </w:pPr>
      <w:r w:rsidRPr="005569A7">
        <w:rPr>
          <w:rFonts w:cstheme="minorHAnsi"/>
          <w:sz w:val="24"/>
          <w:szCs w:val="24"/>
        </w:rPr>
        <w:t xml:space="preserve">Twenty years after the war, Kosovo itself is still divided along ethnic, social and religious grounds. The ‘othering’ continues. </w:t>
      </w:r>
      <w:r w:rsidR="007145CA" w:rsidRPr="005569A7">
        <w:rPr>
          <w:rFonts w:cstheme="minorHAnsi"/>
          <w:sz w:val="24"/>
          <w:szCs w:val="24"/>
        </w:rPr>
        <w:t xml:space="preserve">As well as the </w:t>
      </w:r>
      <w:r w:rsidR="006E5FBE" w:rsidRPr="005569A7">
        <w:rPr>
          <w:rFonts w:cstheme="minorHAnsi"/>
          <w:sz w:val="24"/>
          <w:szCs w:val="24"/>
        </w:rPr>
        <w:t>influence</w:t>
      </w:r>
      <w:r w:rsidR="007145CA" w:rsidRPr="005569A7">
        <w:rPr>
          <w:rFonts w:cstheme="minorHAnsi"/>
          <w:sz w:val="24"/>
          <w:szCs w:val="24"/>
        </w:rPr>
        <w:t xml:space="preserve"> of the two traditions across the globe</w:t>
      </w:r>
      <w:r w:rsidRPr="005569A7">
        <w:rPr>
          <w:rFonts w:cstheme="minorHAnsi"/>
          <w:sz w:val="24"/>
          <w:szCs w:val="24"/>
        </w:rPr>
        <w:t>, closer to ‘home’ t</w:t>
      </w:r>
      <w:r w:rsidR="00B2095A" w:rsidRPr="005569A7">
        <w:rPr>
          <w:rFonts w:cstheme="minorHAnsi"/>
          <w:sz w:val="24"/>
          <w:szCs w:val="24"/>
        </w:rPr>
        <w:t xml:space="preserve">he most divided of all is the city of </w:t>
      </w:r>
      <w:proofErr w:type="spellStart"/>
      <w:r w:rsidR="00B2095A" w:rsidRPr="005569A7">
        <w:rPr>
          <w:rFonts w:cstheme="minorHAnsi"/>
          <w:sz w:val="24"/>
          <w:szCs w:val="24"/>
        </w:rPr>
        <w:t>Mit</w:t>
      </w:r>
      <w:r w:rsidR="00835FE2" w:rsidRPr="005569A7">
        <w:rPr>
          <w:rFonts w:cstheme="minorHAnsi"/>
          <w:sz w:val="24"/>
          <w:szCs w:val="24"/>
        </w:rPr>
        <w:t>r</w:t>
      </w:r>
      <w:r w:rsidR="00B2095A" w:rsidRPr="005569A7">
        <w:rPr>
          <w:rFonts w:cstheme="minorHAnsi"/>
          <w:sz w:val="24"/>
          <w:szCs w:val="24"/>
        </w:rPr>
        <w:t>ovica</w:t>
      </w:r>
      <w:proofErr w:type="spellEnd"/>
      <w:r w:rsidR="00835FE2" w:rsidRPr="005569A7">
        <w:rPr>
          <w:rFonts w:cstheme="minorHAnsi"/>
          <w:sz w:val="24"/>
          <w:szCs w:val="24"/>
        </w:rPr>
        <w:t>. I</w:t>
      </w:r>
      <w:r w:rsidR="00B2095A" w:rsidRPr="005569A7">
        <w:rPr>
          <w:rFonts w:cstheme="minorHAnsi"/>
          <w:sz w:val="24"/>
          <w:szCs w:val="24"/>
        </w:rPr>
        <w:t>n her article on the ongoing entanglement of the rel</w:t>
      </w:r>
      <w:r w:rsidR="00835FE2" w:rsidRPr="005569A7">
        <w:rPr>
          <w:rFonts w:cstheme="minorHAnsi"/>
          <w:sz w:val="24"/>
          <w:szCs w:val="24"/>
        </w:rPr>
        <w:t xml:space="preserve">ations between the two traditions, </w:t>
      </w:r>
      <w:proofErr w:type="spellStart"/>
      <w:r w:rsidR="00835FE2" w:rsidRPr="005569A7">
        <w:rPr>
          <w:rFonts w:cstheme="minorHAnsi"/>
          <w:sz w:val="24"/>
          <w:szCs w:val="24"/>
        </w:rPr>
        <w:t>Sidhita</w:t>
      </w:r>
      <w:proofErr w:type="spellEnd"/>
      <w:r w:rsidR="00835FE2" w:rsidRPr="005569A7">
        <w:rPr>
          <w:rFonts w:cstheme="minorHAnsi"/>
          <w:sz w:val="24"/>
          <w:szCs w:val="24"/>
        </w:rPr>
        <w:t xml:space="preserve"> sees the bridge across the river </w:t>
      </w:r>
      <w:proofErr w:type="spellStart"/>
      <w:r w:rsidR="00835FE2" w:rsidRPr="005569A7">
        <w:rPr>
          <w:rFonts w:cstheme="minorHAnsi"/>
          <w:sz w:val="24"/>
          <w:szCs w:val="24"/>
        </w:rPr>
        <w:t>Ibar</w:t>
      </w:r>
      <w:proofErr w:type="spellEnd"/>
      <w:r w:rsidR="00835FE2" w:rsidRPr="005569A7">
        <w:rPr>
          <w:rFonts w:cstheme="minorHAnsi"/>
          <w:sz w:val="24"/>
          <w:szCs w:val="24"/>
        </w:rPr>
        <w:t xml:space="preserve"> in the city as a representation </w:t>
      </w:r>
      <w:r w:rsidRPr="005569A7">
        <w:rPr>
          <w:rFonts w:cstheme="minorHAnsi"/>
          <w:sz w:val="24"/>
          <w:szCs w:val="24"/>
        </w:rPr>
        <w:t>of;</w:t>
      </w:r>
    </w:p>
    <w:p w:rsidR="00124511" w:rsidRPr="005569A7" w:rsidRDefault="00835FE2" w:rsidP="00835FE2">
      <w:pPr>
        <w:ind w:left="720"/>
        <w:rPr>
          <w:rFonts w:cstheme="minorHAnsi"/>
          <w:sz w:val="24"/>
          <w:szCs w:val="24"/>
        </w:rPr>
      </w:pPr>
      <w:r w:rsidRPr="005569A7">
        <w:rPr>
          <w:rFonts w:cstheme="minorHAnsi"/>
          <w:sz w:val="24"/>
          <w:szCs w:val="24"/>
        </w:rPr>
        <w:t>‘</w:t>
      </w:r>
      <w:proofErr w:type="gramStart"/>
      <w:r w:rsidR="00124511" w:rsidRPr="005569A7">
        <w:rPr>
          <w:rFonts w:cstheme="minorHAnsi"/>
          <w:sz w:val="24"/>
          <w:szCs w:val="24"/>
        </w:rPr>
        <w:t>carnage</w:t>
      </w:r>
      <w:proofErr w:type="gramEnd"/>
      <w:r w:rsidR="00124511" w:rsidRPr="005569A7">
        <w:rPr>
          <w:rFonts w:cstheme="minorHAnsi"/>
          <w:sz w:val="24"/>
          <w:szCs w:val="24"/>
        </w:rPr>
        <w:t xml:space="preserve"> and politically-charged hatred. </w:t>
      </w:r>
      <w:r w:rsidR="004E6239">
        <w:rPr>
          <w:rFonts w:cstheme="minorHAnsi"/>
          <w:sz w:val="24"/>
          <w:szCs w:val="24"/>
        </w:rPr>
        <w:t>T</w:t>
      </w:r>
      <w:r w:rsidR="00124511" w:rsidRPr="005569A7">
        <w:rPr>
          <w:rFonts w:cstheme="minorHAnsi"/>
          <w:sz w:val="24"/>
          <w:szCs w:val="24"/>
        </w:rPr>
        <w:t>he bridge is both a symbol and a product of the material manifestation of the ethnic divide in Kosovo, the politicization of ethnic differences, and the inability of both ethnic Serbs and Albanians to co-exist under one national border. As long as this structure delineates Serb versus Albanian narratives within Kosovo, it will continue to portray a dangerous, unproductive, and painstakingly constructed dimension of Balkan identity politics</w:t>
      </w:r>
      <w:r w:rsidRPr="005569A7">
        <w:rPr>
          <w:rFonts w:cstheme="minorHAnsi"/>
          <w:sz w:val="24"/>
          <w:szCs w:val="24"/>
        </w:rPr>
        <w:t>’</w:t>
      </w:r>
      <w:r w:rsidR="00124511" w:rsidRPr="005569A7">
        <w:rPr>
          <w:rStyle w:val="FootnoteReference"/>
          <w:rFonts w:cstheme="minorHAnsi"/>
          <w:sz w:val="24"/>
          <w:szCs w:val="24"/>
        </w:rPr>
        <w:footnoteReference w:id="49"/>
      </w:r>
      <w:r w:rsidR="00124511" w:rsidRPr="005569A7">
        <w:rPr>
          <w:rFonts w:cstheme="minorHAnsi"/>
          <w:sz w:val="24"/>
          <w:szCs w:val="24"/>
        </w:rPr>
        <w:t>.</w:t>
      </w:r>
    </w:p>
    <w:p w:rsidR="006B4E9A" w:rsidRPr="005569A7" w:rsidRDefault="00D214EA" w:rsidP="004E6239">
      <w:pPr>
        <w:rPr>
          <w:rFonts w:cstheme="minorHAnsi"/>
          <w:b/>
          <w:sz w:val="24"/>
          <w:szCs w:val="24"/>
        </w:rPr>
      </w:pPr>
      <w:r w:rsidRPr="005569A7">
        <w:rPr>
          <w:rFonts w:cstheme="minorHAnsi"/>
          <w:b/>
          <w:sz w:val="24"/>
          <w:szCs w:val="24"/>
        </w:rPr>
        <w:t>Conclusion:</w:t>
      </w:r>
    </w:p>
    <w:p w:rsidR="009A4C67" w:rsidRPr="005569A7" w:rsidRDefault="00D214EA" w:rsidP="004E6239">
      <w:pPr>
        <w:rPr>
          <w:rFonts w:cstheme="minorHAnsi"/>
          <w:sz w:val="24"/>
          <w:szCs w:val="24"/>
        </w:rPr>
      </w:pPr>
      <w:r w:rsidRPr="005569A7">
        <w:rPr>
          <w:rFonts w:cstheme="minorHAnsi"/>
          <w:sz w:val="24"/>
          <w:szCs w:val="24"/>
        </w:rPr>
        <w:t xml:space="preserve">Whether or not Skanderbeg was indeed a Serb, </w:t>
      </w:r>
      <w:r w:rsidR="003D6E52" w:rsidRPr="005569A7">
        <w:rPr>
          <w:rFonts w:cstheme="minorHAnsi"/>
          <w:sz w:val="24"/>
          <w:szCs w:val="24"/>
        </w:rPr>
        <w:t xml:space="preserve">or whether Lazar gave up his fate to a ‘heavenly’ pursuit, mirroring </w:t>
      </w:r>
      <w:r w:rsidR="009A4C67" w:rsidRPr="005569A7">
        <w:rPr>
          <w:rFonts w:cstheme="minorHAnsi"/>
          <w:sz w:val="24"/>
          <w:szCs w:val="24"/>
        </w:rPr>
        <w:t>Christ’s</w:t>
      </w:r>
      <w:r w:rsidR="003D6E52" w:rsidRPr="005569A7">
        <w:rPr>
          <w:rFonts w:cstheme="minorHAnsi"/>
          <w:sz w:val="24"/>
          <w:szCs w:val="24"/>
        </w:rPr>
        <w:t xml:space="preserve"> story, </w:t>
      </w:r>
      <w:r w:rsidRPr="005569A7">
        <w:rPr>
          <w:rFonts w:cstheme="minorHAnsi"/>
          <w:sz w:val="24"/>
          <w:szCs w:val="24"/>
        </w:rPr>
        <w:t>the myth lives on</w:t>
      </w:r>
      <w:r w:rsidR="009A4C67" w:rsidRPr="005569A7">
        <w:rPr>
          <w:rFonts w:cstheme="minorHAnsi"/>
          <w:sz w:val="24"/>
          <w:szCs w:val="24"/>
        </w:rPr>
        <w:t xml:space="preserve">. </w:t>
      </w:r>
      <w:proofErr w:type="gramStart"/>
      <w:r w:rsidR="009A4C67" w:rsidRPr="005569A7">
        <w:rPr>
          <w:rFonts w:cstheme="minorHAnsi"/>
          <w:sz w:val="24"/>
          <w:szCs w:val="24"/>
        </w:rPr>
        <w:t>And with it,</w:t>
      </w:r>
      <w:r w:rsidRPr="005569A7">
        <w:rPr>
          <w:rFonts w:cstheme="minorHAnsi"/>
          <w:sz w:val="24"/>
          <w:szCs w:val="24"/>
        </w:rPr>
        <w:t xml:space="preserve"> the polemic </w:t>
      </w:r>
      <w:r w:rsidR="009A4C67" w:rsidRPr="005569A7">
        <w:rPr>
          <w:rFonts w:cstheme="minorHAnsi"/>
          <w:sz w:val="24"/>
          <w:szCs w:val="24"/>
        </w:rPr>
        <w:t>of</w:t>
      </w:r>
      <w:r w:rsidRPr="005569A7">
        <w:rPr>
          <w:rFonts w:cstheme="minorHAnsi"/>
          <w:sz w:val="24"/>
          <w:szCs w:val="24"/>
        </w:rPr>
        <w:t xml:space="preserve"> the Islamic and Orthodox tradition</w:t>
      </w:r>
      <w:r w:rsidR="009A4C67" w:rsidRPr="005569A7">
        <w:rPr>
          <w:rFonts w:cstheme="minorHAnsi"/>
          <w:sz w:val="24"/>
          <w:szCs w:val="24"/>
        </w:rPr>
        <w:t>s</w:t>
      </w:r>
      <w:r w:rsidRPr="005569A7">
        <w:rPr>
          <w:rFonts w:cstheme="minorHAnsi"/>
          <w:sz w:val="24"/>
          <w:szCs w:val="24"/>
        </w:rPr>
        <w:t xml:space="preserve"> that ha</w:t>
      </w:r>
      <w:r w:rsidR="009A4C67" w:rsidRPr="005569A7">
        <w:rPr>
          <w:rFonts w:cstheme="minorHAnsi"/>
          <w:sz w:val="24"/>
          <w:szCs w:val="24"/>
        </w:rPr>
        <w:t>ve</w:t>
      </w:r>
      <w:r w:rsidRPr="005569A7">
        <w:rPr>
          <w:rFonts w:cstheme="minorHAnsi"/>
          <w:sz w:val="24"/>
          <w:szCs w:val="24"/>
        </w:rPr>
        <w:t xml:space="preserve"> influenced the Balkan region over the last seven centuries to the present day.</w:t>
      </w:r>
      <w:proofErr w:type="gramEnd"/>
      <w:r w:rsidRPr="005569A7">
        <w:rPr>
          <w:rFonts w:cstheme="minorHAnsi"/>
          <w:sz w:val="24"/>
          <w:szCs w:val="24"/>
        </w:rPr>
        <w:t xml:space="preserve"> </w:t>
      </w:r>
      <w:r w:rsidR="003D6E52" w:rsidRPr="005569A7">
        <w:rPr>
          <w:rFonts w:cstheme="minorHAnsi"/>
          <w:sz w:val="24"/>
          <w:szCs w:val="24"/>
        </w:rPr>
        <w:t>An historical line</w:t>
      </w:r>
      <w:r w:rsidRPr="005569A7">
        <w:rPr>
          <w:rFonts w:cstheme="minorHAnsi"/>
          <w:sz w:val="24"/>
          <w:szCs w:val="24"/>
        </w:rPr>
        <w:t xml:space="preserve"> </w:t>
      </w:r>
      <w:r w:rsidR="005569A7" w:rsidRPr="005569A7">
        <w:rPr>
          <w:rFonts w:cstheme="minorHAnsi"/>
          <w:sz w:val="24"/>
          <w:szCs w:val="24"/>
        </w:rPr>
        <w:t xml:space="preserve">leading </w:t>
      </w:r>
      <w:r w:rsidRPr="005569A7">
        <w:rPr>
          <w:rFonts w:cstheme="minorHAnsi"/>
          <w:sz w:val="24"/>
          <w:szCs w:val="24"/>
        </w:rPr>
        <w:t>from Skanderbeg and Lazar that has seen religion, mix with mythology, ethnicity and politics in complex tangled relationships</w:t>
      </w:r>
      <w:r w:rsidR="009A4C67" w:rsidRPr="005569A7">
        <w:rPr>
          <w:rFonts w:cstheme="minorHAnsi"/>
          <w:sz w:val="24"/>
          <w:szCs w:val="24"/>
        </w:rPr>
        <w:t xml:space="preserve"> and interactions</w:t>
      </w:r>
      <w:r w:rsidRPr="005569A7">
        <w:rPr>
          <w:rFonts w:cstheme="minorHAnsi"/>
          <w:sz w:val="24"/>
          <w:szCs w:val="24"/>
        </w:rPr>
        <w:t>, comprising disputed property rights, martyrdom, othering, treachery, mistrust and war</w:t>
      </w:r>
      <w:r w:rsidR="003D6E52" w:rsidRPr="005569A7">
        <w:rPr>
          <w:rFonts w:cstheme="minorHAnsi"/>
          <w:sz w:val="24"/>
          <w:szCs w:val="24"/>
        </w:rPr>
        <w:t>.</w:t>
      </w:r>
      <w:r w:rsidR="009A4C67" w:rsidRPr="005569A7">
        <w:rPr>
          <w:rFonts w:cstheme="minorHAnsi"/>
          <w:sz w:val="24"/>
          <w:szCs w:val="24"/>
        </w:rPr>
        <w:t xml:space="preserve"> </w:t>
      </w:r>
      <w:r w:rsidR="003D6E52" w:rsidRPr="005569A7">
        <w:rPr>
          <w:rFonts w:cstheme="minorHAnsi"/>
          <w:sz w:val="24"/>
          <w:szCs w:val="24"/>
        </w:rPr>
        <w:t>A line which has as much relevance today as it did when the myth of Kosovo, Skanderbeg and Lazar first took form</w:t>
      </w:r>
      <w:r w:rsidRPr="005569A7">
        <w:rPr>
          <w:rFonts w:cstheme="minorHAnsi"/>
          <w:sz w:val="24"/>
          <w:szCs w:val="24"/>
        </w:rPr>
        <w:t xml:space="preserve">.  </w:t>
      </w:r>
      <w:r w:rsidR="009A4C67" w:rsidRPr="005569A7">
        <w:rPr>
          <w:rFonts w:cstheme="minorHAnsi"/>
          <w:sz w:val="24"/>
          <w:szCs w:val="24"/>
        </w:rPr>
        <w:t>A line t</w:t>
      </w:r>
      <w:r w:rsidR="003D6E52" w:rsidRPr="005569A7">
        <w:rPr>
          <w:rFonts w:cstheme="minorHAnsi"/>
          <w:sz w:val="24"/>
          <w:szCs w:val="24"/>
        </w:rPr>
        <w:t xml:space="preserve">hat has seen influence spread not only through the Balkans but into a wider world with political Islam and Orthodox right wing extremism now playing out on a world stage. </w:t>
      </w:r>
    </w:p>
    <w:p w:rsidR="00D214EA" w:rsidRPr="005569A7" w:rsidRDefault="0033274D" w:rsidP="004E6239">
      <w:pPr>
        <w:rPr>
          <w:rFonts w:cstheme="minorHAnsi"/>
          <w:sz w:val="24"/>
          <w:szCs w:val="24"/>
        </w:rPr>
      </w:pPr>
      <w:r w:rsidRPr="005569A7">
        <w:rPr>
          <w:rFonts w:cstheme="minorHAnsi"/>
          <w:sz w:val="24"/>
          <w:szCs w:val="24"/>
        </w:rPr>
        <w:lastRenderedPageBreak/>
        <w:t>As</w:t>
      </w:r>
      <w:r w:rsidR="003D6E52" w:rsidRPr="005569A7">
        <w:rPr>
          <w:rFonts w:cstheme="minorHAnsi"/>
          <w:sz w:val="24"/>
          <w:szCs w:val="24"/>
        </w:rPr>
        <w:t xml:space="preserve"> </w:t>
      </w:r>
      <w:proofErr w:type="spellStart"/>
      <w:r w:rsidR="003D6E52" w:rsidRPr="005569A7">
        <w:rPr>
          <w:rFonts w:cstheme="minorHAnsi"/>
          <w:sz w:val="24"/>
          <w:szCs w:val="24"/>
        </w:rPr>
        <w:t>Sidhit</w:t>
      </w:r>
      <w:r w:rsidRPr="005569A7">
        <w:rPr>
          <w:rFonts w:cstheme="minorHAnsi"/>
          <w:sz w:val="24"/>
          <w:szCs w:val="24"/>
        </w:rPr>
        <w:t>a</w:t>
      </w:r>
      <w:r w:rsidR="003D6E52" w:rsidRPr="005569A7">
        <w:rPr>
          <w:rFonts w:cstheme="minorHAnsi"/>
          <w:sz w:val="24"/>
          <w:szCs w:val="24"/>
        </w:rPr>
        <w:t>’s</w:t>
      </w:r>
      <w:proofErr w:type="spellEnd"/>
      <w:r w:rsidR="003D6E52" w:rsidRPr="005569A7">
        <w:rPr>
          <w:rFonts w:cstheme="minorHAnsi"/>
          <w:sz w:val="24"/>
          <w:szCs w:val="24"/>
        </w:rPr>
        <w:t xml:space="preserve"> article </w:t>
      </w:r>
      <w:r w:rsidRPr="005569A7">
        <w:rPr>
          <w:rFonts w:cstheme="minorHAnsi"/>
          <w:sz w:val="24"/>
          <w:szCs w:val="24"/>
        </w:rPr>
        <w:t>demonstrates</w:t>
      </w:r>
      <w:r w:rsidR="003D6E52" w:rsidRPr="005569A7">
        <w:rPr>
          <w:rFonts w:cstheme="minorHAnsi"/>
          <w:sz w:val="24"/>
          <w:szCs w:val="24"/>
        </w:rPr>
        <w:t>,</w:t>
      </w:r>
      <w:r w:rsidRPr="005569A7">
        <w:rPr>
          <w:rFonts w:cstheme="minorHAnsi"/>
          <w:sz w:val="24"/>
          <w:szCs w:val="24"/>
        </w:rPr>
        <w:t xml:space="preserve"> </w:t>
      </w:r>
      <w:r w:rsidR="003C3FB9" w:rsidRPr="005569A7">
        <w:rPr>
          <w:rFonts w:cstheme="minorHAnsi"/>
          <w:sz w:val="24"/>
          <w:szCs w:val="24"/>
        </w:rPr>
        <w:t xml:space="preserve">the </w:t>
      </w:r>
      <w:proofErr w:type="spellStart"/>
      <w:r w:rsidR="005569A7" w:rsidRPr="005569A7">
        <w:rPr>
          <w:rFonts w:cstheme="minorHAnsi"/>
          <w:sz w:val="24"/>
          <w:szCs w:val="24"/>
        </w:rPr>
        <w:t>a</w:t>
      </w:r>
      <w:r w:rsidR="00A610B3" w:rsidRPr="005569A7">
        <w:rPr>
          <w:rFonts w:cstheme="minorHAnsi"/>
          <w:i/>
          <w:sz w:val="24"/>
          <w:szCs w:val="24"/>
        </w:rPr>
        <w:t>nte</w:t>
      </w:r>
      <w:r w:rsidR="003C3FB9" w:rsidRPr="005569A7">
        <w:rPr>
          <w:rFonts w:cstheme="minorHAnsi"/>
          <w:i/>
          <w:sz w:val="24"/>
          <w:szCs w:val="24"/>
        </w:rPr>
        <w:t>murale</w:t>
      </w:r>
      <w:proofErr w:type="spellEnd"/>
      <w:r w:rsidR="003C3FB9" w:rsidRPr="005569A7">
        <w:rPr>
          <w:rFonts w:cstheme="minorHAnsi"/>
          <w:sz w:val="24"/>
          <w:szCs w:val="24"/>
        </w:rPr>
        <w:t xml:space="preserve"> myth is alive in Kosovo as </w:t>
      </w:r>
      <w:r w:rsidRPr="005569A7">
        <w:rPr>
          <w:rFonts w:cstheme="minorHAnsi"/>
          <w:sz w:val="24"/>
          <w:szCs w:val="24"/>
        </w:rPr>
        <w:t xml:space="preserve">the </w:t>
      </w:r>
      <w:r w:rsidR="009A4C67" w:rsidRPr="005569A7">
        <w:rPr>
          <w:rFonts w:cstheme="minorHAnsi"/>
          <w:sz w:val="24"/>
          <w:szCs w:val="24"/>
        </w:rPr>
        <w:t>historical notion of the past still influence today’s</w:t>
      </w:r>
      <w:r w:rsidRPr="005569A7">
        <w:rPr>
          <w:rFonts w:cstheme="minorHAnsi"/>
          <w:sz w:val="24"/>
          <w:szCs w:val="24"/>
        </w:rPr>
        <w:t xml:space="preserve"> politicization of Serbian and Albanian ethnic and religious differences and </w:t>
      </w:r>
      <w:r w:rsidR="009A4C67" w:rsidRPr="005569A7">
        <w:rPr>
          <w:rFonts w:cstheme="minorHAnsi"/>
          <w:sz w:val="24"/>
          <w:szCs w:val="24"/>
        </w:rPr>
        <w:t>interactions</w:t>
      </w:r>
      <w:r w:rsidR="003C3FB9" w:rsidRPr="005569A7">
        <w:rPr>
          <w:rFonts w:cstheme="minorHAnsi"/>
          <w:sz w:val="24"/>
          <w:szCs w:val="24"/>
        </w:rPr>
        <w:t>.</w:t>
      </w:r>
      <w:r w:rsidR="009A4C67" w:rsidRPr="005569A7">
        <w:rPr>
          <w:rFonts w:cstheme="minorHAnsi"/>
          <w:sz w:val="24"/>
          <w:szCs w:val="24"/>
        </w:rPr>
        <w:t xml:space="preserve"> T</w:t>
      </w:r>
      <w:r w:rsidRPr="005569A7">
        <w:rPr>
          <w:rFonts w:cstheme="minorHAnsi"/>
          <w:sz w:val="24"/>
          <w:szCs w:val="24"/>
        </w:rPr>
        <w:t xml:space="preserve">he inability of the two worldviews to co-exist is </w:t>
      </w:r>
      <w:r w:rsidR="003D6E52" w:rsidRPr="005569A7">
        <w:rPr>
          <w:rFonts w:cstheme="minorHAnsi"/>
          <w:sz w:val="24"/>
          <w:szCs w:val="24"/>
        </w:rPr>
        <w:t xml:space="preserve">as </w:t>
      </w:r>
      <w:r w:rsidRPr="005569A7">
        <w:rPr>
          <w:rFonts w:cstheme="minorHAnsi"/>
          <w:sz w:val="24"/>
          <w:szCs w:val="24"/>
        </w:rPr>
        <w:t xml:space="preserve">relevant </w:t>
      </w:r>
      <w:r w:rsidR="003D6E52" w:rsidRPr="005569A7">
        <w:rPr>
          <w:rFonts w:cstheme="minorHAnsi"/>
          <w:sz w:val="24"/>
          <w:szCs w:val="24"/>
        </w:rPr>
        <w:t xml:space="preserve"> today as it was when </w:t>
      </w:r>
      <w:r w:rsidRPr="005569A7">
        <w:rPr>
          <w:rFonts w:cstheme="minorHAnsi"/>
          <w:sz w:val="24"/>
          <w:szCs w:val="24"/>
        </w:rPr>
        <w:t xml:space="preserve">Skanderbeg turned his back on Islam at the battle of Nis or when </w:t>
      </w:r>
      <w:r w:rsidR="003D6E52" w:rsidRPr="005569A7">
        <w:rPr>
          <w:rFonts w:cstheme="minorHAnsi"/>
          <w:sz w:val="24"/>
          <w:szCs w:val="24"/>
        </w:rPr>
        <w:t xml:space="preserve">Lazar faced </w:t>
      </w:r>
      <w:r w:rsidR="009A4C67" w:rsidRPr="005569A7">
        <w:rPr>
          <w:rFonts w:cstheme="minorHAnsi"/>
          <w:sz w:val="24"/>
          <w:szCs w:val="24"/>
        </w:rPr>
        <w:t xml:space="preserve">defeat at the hands of the </w:t>
      </w:r>
      <w:r w:rsidR="003D6E52" w:rsidRPr="005569A7">
        <w:rPr>
          <w:rFonts w:cstheme="minorHAnsi"/>
          <w:sz w:val="24"/>
          <w:szCs w:val="24"/>
        </w:rPr>
        <w:t>Ottomans at Kos</w:t>
      </w:r>
      <w:r w:rsidRPr="005569A7">
        <w:rPr>
          <w:rFonts w:cstheme="minorHAnsi"/>
          <w:sz w:val="24"/>
          <w:szCs w:val="24"/>
        </w:rPr>
        <w:t>o</w:t>
      </w:r>
      <w:r w:rsidR="003D6E52" w:rsidRPr="005569A7">
        <w:rPr>
          <w:rFonts w:cstheme="minorHAnsi"/>
          <w:sz w:val="24"/>
          <w:szCs w:val="24"/>
        </w:rPr>
        <w:t>vo Pole</w:t>
      </w:r>
      <w:r w:rsidRPr="005569A7">
        <w:rPr>
          <w:rFonts w:cstheme="minorHAnsi"/>
          <w:sz w:val="24"/>
          <w:szCs w:val="24"/>
        </w:rPr>
        <w:t>.</w:t>
      </w:r>
      <w:r w:rsidR="003D6E52" w:rsidRPr="005569A7">
        <w:rPr>
          <w:rFonts w:cstheme="minorHAnsi"/>
          <w:sz w:val="24"/>
          <w:szCs w:val="24"/>
        </w:rPr>
        <w:t xml:space="preserve">  </w:t>
      </w:r>
    </w:p>
    <w:p w:rsidR="0057734A" w:rsidRDefault="009A4C67" w:rsidP="004E6239">
      <w:pPr>
        <w:rPr>
          <w:rFonts w:cstheme="minorHAnsi"/>
          <w:sz w:val="24"/>
          <w:szCs w:val="24"/>
        </w:rPr>
      </w:pPr>
      <w:r>
        <w:rPr>
          <w:rFonts w:cstheme="minorHAnsi"/>
          <w:sz w:val="24"/>
          <w:szCs w:val="24"/>
        </w:rPr>
        <w:t>Word count 4’7</w:t>
      </w:r>
      <w:r w:rsidR="004E6239">
        <w:rPr>
          <w:rFonts w:cstheme="minorHAnsi"/>
          <w:sz w:val="24"/>
          <w:szCs w:val="24"/>
        </w:rPr>
        <w:t>80</w:t>
      </w:r>
    </w:p>
    <w:p w:rsidR="004E6239" w:rsidRPr="00A959E4" w:rsidRDefault="004E6239" w:rsidP="004E6239">
      <w:pPr>
        <w:rPr>
          <w:rFonts w:cstheme="minorHAnsi"/>
          <w:b/>
          <w:sz w:val="24"/>
          <w:szCs w:val="24"/>
        </w:rPr>
      </w:pPr>
      <w:r w:rsidRPr="00A959E4">
        <w:rPr>
          <w:rFonts w:cstheme="minorHAnsi"/>
          <w:b/>
          <w:sz w:val="24"/>
          <w:szCs w:val="24"/>
        </w:rPr>
        <w:t>Bibliography:</w:t>
      </w:r>
    </w:p>
    <w:p w:rsidR="00A959E4" w:rsidRPr="00A959E4" w:rsidRDefault="006B5A82" w:rsidP="00A959E4">
      <w:pPr>
        <w:pStyle w:val="FootnoteText"/>
        <w:rPr>
          <w:sz w:val="24"/>
          <w:szCs w:val="24"/>
          <w:lang w:val="en-GB"/>
        </w:rPr>
      </w:pPr>
      <w:proofErr w:type="gramStart"/>
      <w:r>
        <w:rPr>
          <w:rFonts w:cstheme="minorHAnsi"/>
          <w:sz w:val="24"/>
          <w:szCs w:val="24"/>
        </w:rPr>
        <w:t>Bieber</w:t>
      </w:r>
      <w:r w:rsidR="00A959E4">
        <w:rPr>
          <w:rFonts w:cstheme="minorHAnsi"/>
          <w:sz w:val="24"/>
          <w:szCs w:val="24"/>
        </w:rPr>
        <w:t>.</w:t>
      </w:r>
      <w:proofErr w:type="gramEnd"/>
      <w:r w:rsidR="00A959E4">
        <w:rPr>
          <w:rFonts w:cstheme="minorHAnsi"/>
          <w:sz w:val="24"/>
          <w:szCs w:val="24"/>
        </w:rPr>
        <w:t xml:space="preserve"> Florien</w:t>
      </w:r>
      <w:r w:rsidR="00A959E4" w:rsidRPr="00A959E4">
        <w:rPr>
          <w:rFonts w:cstheme="minorHAnsi"/>
          <w:sz w:val="24"/>
          <w:szCs w:val="24"/>
        </w:rPr>
        <w:t xml:space="preserve">, </w:t>
      </w:r>
      <w:r w:rsidR="00A959E4" w:rsidRPr="00A959E4">
        <w:rPr>
          <w:sz w:val="24"/>
          <w:szCs w:val="24"/>
          <w:lang w:val="en-GB"/>
        </w:rPr>
        <w:t xml:space="preserve">Nationalist Mobilization and Stories of Serb </w:t>
      </w:r>
      <w:proofErr w:type="gramStart"/>
      <w:r w:rsidR="00A959E4" w:rsidRPr="00A959E4">
        <w:rPr>
          <w:sz w:val="24"/>
          <w:szCs w:val="24"/>
          <w:lang w:val="en-GB"/>
        </w:rPr>
        <w:t>Suffering :</w:t>
      </w:r>
      <w:proofErr w:type="gramEnd"/>
      <w:r w:rsidR="00A959E4" w:rsidRPr="00A959E4">
        <w:rPr>
          <w:sz w:val="24"/>
          <w:szCs w:val="24"/>
          <w:lang w:val="en-GB"/>
        </w:rPr>
        <w:t xml:space="preserve"> The Kosovo myth from 600</w:t>
      </w:r>
      <w:r w:rsidR="00A959E4" w:rsidRPr="00A959E4">
        <w:rPr>
          <w:sz w:val="24"/>
          <w:szCs w:val="24"/>
          <w:vertAlign w:val="superscript"/>
          <w:lang w:val="en-GB"/>
        </w:rPr>
        <w:t>th</w:t>
      </w:r>
      <w:r w:rsidR="00A959E4" w:rsidRPr="00A959E4">
        <w:rPr>
          <w:sz w:val="24"/>
          <w:szCs w:val="24"/>
          <w:lang w:val="en-GB"/>
        </w:rPr>
        <w:t xml:space="preserve"> anniversary to present ‘. 2002</w:t>
      </w:r>
      <w:r w:rsidR="00A959E4">
        <w:rPr>
          <w:sz w:val="24"/>
          <w:szCs w:val="24"/>
          <w:lang w:val="en-GB"/>
        </w:rPr>
        <w:t>.</w:t>
      </w:r>
      <w:r w:rsidR="00A959E4" w:rsidRPr="00A959E4">
        <w:rPr>
          <w:sz w:val="24"/>
          <w:szCs w:val="24"/>
          <w:lang w:val="en-GB"/>
        </w:rPr>
        <w:t xml:space="preserve"> </w:t>
      </w:r>
      <w:r w:rsidR="00A959E4" w:rsidRPr="00A959E4">
        <w:rPr>
          <w:i/>
          <w:sz w:val="24"/>
          <w:szCs w:val="24"/>
          <w:lang w:val="en-GB"/>
        </w:rPr>
        <w:t>Rethinking History</w:t>
      </w:r>
      <w:r w:rsidR="00A959E4" w:rsidRPr="00A959E4">
        <w:rPr>
          <w:sz w:val="24"/>
          <w:szCs w:val="24"/>
          <w:lang w:val="en-GB"/>
        </w:rPr>
        <w:t xml:space="preserve"> 6:1 pp 95-110 p.4. </w:t>
      </w:r>
      <w:r w:rsidR="00FC59C0" w:rsidRPr="00E515F1">
        <w:rPr>
          <w:rFonts w:ascii="Calibri" w:eastAsia="Calibri" w:hAnsi="Calibri" w:cs="Times New Roman"/>
          <w:sz w:val="24"/>
          <w:szCs w:val="24"/>
        </w:rPr>
        <w:t>&lt;</w:t>
      </w:r>
      <w:r w:rsidR="00A959E4" w:rsidRPr="00A959E4">
        <w:rPr>
          <w:sz w:val="24"/>
          <w:szCs w:val="24"/>
          <w:lang w:val="en-GB"/>
        </w:rPr>
        <w:t>DOI: 10.1080/13642520011012137</w:t>
      </w:r>
      <w:r w:rsidR="00FC59C0" w:rsidRPr="00FC59C0">
        <w:rPr>
          <w:rFonts w:ascii="Calibri" w:eastAsia="Calibri" w:hAnsi="Calibri" w:cs="Times New Roman"/>
          <w:sz w:val="24"/>
          <w:szCs w:val="24"/>
        </w:rPr>
        <w:t>&gt;</w:t>
      </w:r>
      <w:r w:rsidR="00A959E4" w:rsidRPr="00A959E4">
        <w:rPr>
          <w:sz w:val="24"/>
          <w:szCs w:val="24"/>
          <w:lang w:val="en-GB"/>
        </w:rPr>
        <w:t xml:space="preserve"> [accessed 18 May 2021]</w:t>
      </w:r>
    </w:p>
    <w:p w:rsidR="006B5A82" w:rsidRPr="00A959E4" w:rsidRDefault="006B5A82" w:rsidP="004E6239">
      <w:pPr>
        <w:rPr>
          <w:rFonts w:cstheme="minorHAnsi"/>
          <w:sz w:val="24"/>
          <w:szCs w:val="24"/>
        </w:rPr>
      </w:pPr>
    </w:p>
    <w:p w:rsidR="00A959E4" w:rsidRPr="00A959E4" w:rsidRDefault="004E6239" w:rsidP="00A959E4">
      <w:pPr>
        <w:pStyle w:val="FootnoteText"/>
        <w:rPr>
          <w:sz w:val="24"/>
          <w:szCs w:val="24"/>
          <w:lang w:val="en-GB"/>
        </w:rPr>
      </w:pPr>
      <w:r>
        <w:rPr>
          <w:rFonts w:cstheme="minorHAnsi"/>
          <w:sz w:val="24"/>
          <w:szCs w:val="24"/>
        </w:rPr>
        <w:t>Borger</w:t>
      </w:r>
      <w:r w:rsidR="00A959E4">
        <w:rPr>
          <w:rFonts w:cstheme="minorHAnsi"/>
          <w:sz w:val="24"/>
          <w:szCs w:val="24"/>
        </w:rPr>
        <w:t xml:space="preserve">, Julian. </w:t>
      </w:r>
      <w:r w:rsidR="00A959E4" w:rsidRPr="00A959E4">
        <w:rPr>
          <w:sz w:val="24"/>
          <w:szCs w:val="24"/>
        </w:rPr>
        <w:t xml:space="preserve">Kosovo Albanian Mass </w:t>
      </w:r>
      <w:proofErr w:type="gramStart"/>
      <w:r w:rsidR="00A959E4" w:rsidRPr="00A959E4">
        <w:rPr>
          <w:sz w:val="24"/>
          <w:szCs w:val="24"/>
        </w:rPr>
        <w:t>Graves .</w:t>
      </w:r>
      <w:proofErr w:type="gramEnd"/>
      <w:r w:rsidR="00A959E4" w:rsidRPr="00A959E4">
        <w:rPr>
          <w:sz w:val="24"/>
          <w:szCs w:val="24"/>
        </w:rPr>
        <w:t xml:space="preserve"> </w:t>
      </w:r>
      <w:proofErr w:type="gramStart"/>
      <w:r w:rsidR="00A959E4" w:rsidRPr="00A959E4">
        <w:rPr>
          <w:i/>
          <w:sz w:val="24"/>
          <w:szCs w:val="24"/>
        </w:rPr>
        <w:t>The Guardian on-line</w:t>
      </w:r>
      <w:r w:rsidR="00A959E4" w:rsidRPr="00A959E4">
        <w:rPr>
          <w:sz w:val="24"/>
          <w:szCs w:val="24"/>
        </w:rPr>
        <w:t>.</w:t>
      </w:r>
      <w:proofErr w:type="gramEnd"/>
      <w:r w:rsidR="00A959E4">
        <w:rPr>
          <w:sz w:val="24"/>
          <w:szCs w:val="24"/>
        </w:rPr>
        <w:t xml:space="preserve"> 14 September </w:t>
      </w:r>
      <w:r w:rsidR="00A959E4" w:rsidRPr="00A959E4">
        <w:rPr>
          <w:sz w:val="24"/>
          <w:szCs w:val="24"/>
        </w:rPr>
        <w:t>2010</w:t>
      </w:r>
      <w:r w:rsidR="00A959E4">
        <w:rPr>
          <w:sz w:val="24"/>
          <w:szCs w:val="24"/>
        </w:rPr>
        <w:t>.</w:t>
      </w:r>
      <w:r w:rsidR="00A959E4" w:rsidRPr="00A959E4">
        <w:rPr>
          <w:sz w:val="24"/>
          <w:szCs w:val="24"/>
        </w:rPr>
        <w:t xml:space="preserve"> Available at; </w:t>
      </w:r>
      <w:hyperlink r:id="rId9" w:history="1">
        <w:r w:rsidR="00A959E4" w:rsidRPr="00A959E4">
          <w:rPr>
            <w:rStyle w:val="Hyperlink"/>
            <w:sz w:val="24"/>
            <w:szCs w:val="24"/>
          </w:rPr>
          <w:t>https://www.theguardian.com/world/2010/may/10/kosovo-albanian-mass-grave-serbia</w:t>
        </w:r>
      </w:hyperlink>
      <w:r w:rsidR="00A959E4" w:rsidRPr="00A959E4">
        <w:rPr>
          <w:sz w:val="24"/>
          <w:szCs w:val="24"/>
        </w:rPr>
        <w:t xml:space="preserve"> [accessed 15 May 2021]</w:t>
      </w:r>
    </w:p>
    <w:p w:rsidR="004E6239" w:rsidRPr="00A959E4" w:rsidRDefault="004E6239" w:rsidP="004E6239">
      <w:pPr>
        <w:rPr>
          <w:rFonts w:cstheme="minorHAnsi"/>
          <w:sz w:val="24"/>
          <w:szCs w:val="24"/>
        </w:rPr>
      </w:pPr>
    </w:p>
    <w:p w:rsidR="00E515F1" w:rsidRDefault="00E515F1" w:rsidP="004E6239">
      <w:pPr>
        <w:rPr>
          <w:rFonts w:cstheme="minorHAnsi"/>
          <w:sz w:val="24"/>
          <w:szCs w:val="24"/>
        </w:rPr>
      </w:pPr>
      <w:r w:rsidRPr="00E515F1">
        <w:rPr>
          <w:rFonts w:ascii="Calibri" w:eastAsia="Calibri" w:hAnsi="Calibri" w:cs="Times New Roman"/>
          <w:sz w:val="24"/>
          <w:szCs w:val="24"/>
          <w:lang w:val="en-US"/>
        </w:rPr>
        <w:t>‘</w:t>
      </w:r>
      <w:proofErr w:type="spellStart"/>
      <w:r w:rsidRPr="00E515F1">
        <w:rPr>
          <w:rFonts w:ascii="Calibri" w:eastAsia="Calibri" w:hAnsi="Calibri" w:cs="Times New Roman"/>
          <w:sz w:val="24"/>
          <w:szCs w:val="24"/>
          <w:lang w:val="en-US"/>
        </w:rPr>
        <w:t>Deversime</w:t>
      </w:r>
      <w:proofErr w:type="spellEnd"/>
      <w:r w:rsidRPr="00E515F1">
        <w:rPr>
          <w:rFonts w:ascii="Calibri" w:eastAsia="Calibri" w:hAnsi="Calibri" w:cs="Times New Roman"/>
          <w:sz w:val="24"/>
          <w:szCs w:val="24"/>
          <w:lang w:val="en-US"/>
        </w:rPr>
        <w:t xml:space="preserve"> Ottoman government’, in T</w:t>
      </w:r>
      <w:r w:rsidRPr="00E515F1">
        <w:rPr>
          <w:rFonts w:ascii="Calibri" w:eastAsia="Calibri" w:hAnsi="Calibri" w:cs="Times New Roman"/>
          <w:i/>
          <w:sz w:val="24"/>
          <w:szCs w:val="24"/>
          <w:lang w:val="en-US"/>
        </w:rPr>
        <w:t>he Encyclopedia Britannica</w:t>
      </w:r>
      <w:r w:rsidRPr="00E515F1">
        <w:rPr>
          <w:rFonts w:ascii="Calibri" w:eastAsia="Calibri" w:hAnsi="Calibri" w:cs="Times New Roman"/>
          <w:sz w:val="24"/>
          <w:szCs w:val="24"/>
          <w:lang w:val="en-US"/>
        </w:rPr>
        <w:t xml:space="preserve"> [online], &lt;</w:t>
      </w:r>
      <w:hyperlink r:id="rId10" w:history="1">
        <w:r w:rsidRPr="00E515F1">
          <w:rPr>
            <w:rFonts w:ascii="Calibri" w:eastAsia="Calibri" w:hAnsi="Calibri" w:cs="Times New Roman"/>
            <w:color w:val="0563C1"/>
            <w:sz w:val="24"/>
            <w:szCs w:val="24"/>
            <w:u w:val="single"/>
            <w:lang w:val="en-US"/>
          </w:rPr>
          <w:t>https://www.britannica.com/topic/devsirme</w:t>
        </w:r>
      </w:hyperlink>
      <w:r w:rsidRPr="00E515F1">
        <w:rPr>
          <w:rFonts w:ascii="Calibri" w:eastAsia="Calibri" w:hAnsi="Calibri" w:cs="Times New Roman"/>
          <w:sz w:val="24"/>
          <w:szCs w:val="24"/>
          <w:lang w:val="en-US"/>
        </w:rPr>
        <w:t xml:space="preserve">  &gt;</w:t>
      </w:r>
      <w:r>
        <w:rPr>
          <w:rFonts w:ascii="Calibri" w:eastAsia="Calibri" w:hAnsi="Calibri" w:cs="Times New Roman"/>
          <w:sz w:val="24"/>
          <w:szCs w:val="24"/>
          <w:lang w:val="en-US"/>
        </w:rPr>
        <w:t xml:space="preserve"> [accessed 08 May 2021]</w:t>
      </w:r>
    </w:p>
    <w:p w:rsidR="00A959E4" w:rsidRPr="00A959E4" w:rsidRDefault="00A959E4" w:rsidP="00A959E4">
      <w:pPr>
        <w:pStyle w:val="FootnoteText"/>
        <w:rPr>
          <w:sz w:val="24"/>
          <w:szCs w:val="24"/>
          <w:lang w:val="en-GB"/>
        </w:rPr>
      </w:pPr>
      <w:r w:rsidRPr="00A959E4">
        <w:rPr>
          <w:sz w:val="24"/>
          <w:szCs w:val="24"/>
        </w:rPr>
        <w:t xml:space="preserve">Goodyear. </w:t>
      </w:r>
      <w:r w:rsidR="006B5A82" w:rsidRPr="00A959E4">
        <w:rPr>
          <w:sz w:val="24"/>
          <w:szCs w:val="24"/>
        </w:rPr>
        <w:t>Michael</w:t>
      </w:r>
      <w:r w:rsidRPr="00A959E4">
        <w:rPr>
          <w:sz w:val="24"/>
          <w:szCs w:val="24"/>
        </w:rPr>
        <w:t>,</w:t>
      </w:r>
      <w:r w:rsidR="006B5A82" w:rsidRPr="00A959E4">
        <w:rPr>
          <w:sz w:val="24"/>
          <w:szCs w:val="24"/>
        </w:rPr>
        <w:t xml:space="preserve"> ‘Skanderbeg: Fountain of Albanian National Memory’.</w:t>
      </w:r>
      <w:r w:rsidRPr="00A959E4">
        <w:rPr>
          <w:sz w:val="24"/>
          <w:szCs w:val="24"/>
        </w:rPr>
        <w:t xml:space="preserve"> </w:t>
      </w:r>
      <w:proofErr w:type="spellStart"/>
      <w:r w:rsidRPr="00A959E4">
        <w:rPr>
          <w:i/>
          <w:sz w:val="24"/>
          <w:szCs w:val="24"/>
        </w:rPr>
        <w:t>Balkenium</w:t>
      </w:r>
      <w:proofErr w:type="spellEnd"/>
      <w:r w:rsidRPr="00A959E4">
        <w:rPr>
          <w:i/>
          <w:sz w:val="24"/>
          <w:szCs w:val="24"/>
        </w:rPr>
        <w:t xml:space="preserve"> balkaniumblog.wordpess.com</w:t>
      </w:r>
      <w:r w:rsidRPr="00A959E4">
        <w:rPr>
          <w:sz w:val="24"/>
          <w:szCs w:val="24"/>
        </w:rPr>
        <w:t xml:space="preserve"> (2017) Available on line at </w:t>
      </w:r>
      <w:hyperlink r:id="rId11" w:history="1">
        <w:r w:rsidRPr="00AD0584">
          <w:rPr>
            <w:rStyle w:val="Hyperlink"/>
            <w:sz w:val="24"/>
            <w:szCs w:val="24"/>
          </w:rPr>
          <w:t>https://balkaniumblog.wordpress.com/2017/01/26/skanderbeg-fountain-of-albanian-national-memory</w:t>
        </w:r>
      </w:hyperlink>
      <w:r>
        <w:rPr>
          <w:sz w:val="24"/>
          <w:szCs w:val="24"/>
        </w:rPr>
        <w:t xml:space="preserve"> </w:t>
      </w:r>
      <w:r w:rsidRPr="00A959E4">
        <w:rPr>
          <w:sz w:val="24"/>
          <w:szCs w:val="24"/>
        </w:rPr>
        <w:t xml:space="preserve"> [accessed 15 May 2021].</w:t>
      </w:r>
    </w:p>
    <w:p w:rsidR="00A959E4" w:rsidRDefault="00A959E4" w:rsidP="004E6239"/>
    <w:p w:rsidR="00A959E4" w:rsidRPr="00A959E4" w:rsidRDefault="004E6239" w:rsidP="00A959E4">
      <w:pPr>
        <w:pStyle w:val="FootnoteText"/>
        <w:rPr>
          <w:sz w:val="24"/>
          <w:szCs w:val="24"/>
          <w:lang w:val="en-GB"/>
        </w:rPr>
      </w:pPr>
      <w:proofErr w:type="gramStart"/>
      <w:r>
        <w:rPr>
          <w:rFonts w:cstheme="minorHAnsi"/>
          <w:sz w:val="24"/>
          <w:szCs w:val="24"/>
        </w:rPr>
        <w:t>Ibrahim</w:t>
      </w:r>
      <w:r w:rsidR="00A959E4">
        <w:rPr>
          <w:rFonts w:cstheme="minorHAnsi"/>
          <w:sz w:val="24"/>
          <w:szCs w:val="24"/>
        </w:rPr>
        <w:t>.</w:t>
      </w:r>
      <w:proofErr w:type="gramEnd"/>
      <w:r w:rsidR="00A959E4">
        <w:rPr>
          <w:rFonts w:cstheme="minorHAnsi"/>
          <w:sz w:val="24"/>
          <w:szCs w:val="24"/>
        </w:rPr>
        <w:t xml:space="preserve"> </w:t>
      </w:r>
      <w:proofErr w:type="spellStart"/>
      <w:r w:rsidR="00A959E4" w:rsidRPr="00A959E4">
        <w:rPr>
          <w:sz w:val="24"/>
          <w:szCs w:val="24"/>
          <w:lang w:val="en-GB"/>
        </w:rPr>
        <w:t>Azeem</w:t>
      </w:r>
      <w:proofErr w:type="spellEnd"/>
      <w:proofErr w:type="gramStart"/>
      <w:r w:rsidR="00A959E4" w:rsidRPr="00A959E4">
        <w:rPr>
          <w:sz w:val="24"/>
          <w:szCs w:val="24"/>
          <w:lang w:val="en-GB"/>
        </w:rPr>
        <w:t>,  ‘The</w:t>
      </w:r>
      <w:proofErr w:type="gramEnd"/>
      <w:r w:rsidR="00A959E4" w:rsidRPr="00A959E4">
        <w:rPr>
          <w:sz w:val="24"/>
          <w:szCs w:val="24"/>
          <w:lang w:val="en-GB"/>
        </w:rPr>
        <w:t xml:space="preserve"> Balkan Wars Created a Generation of Christian Terrorists’. </w:t>
      </w:r>
    </w:p>
    <w:p w:rsidR="00A959E4" w:rsidRPr="00A959E4" w:rsidRDefault="00A959E4" w:rsidP="00A959E4">
      <w:pPr>
        <w:pStyle w:val="FootnoteText"/>
        <w:rPr>
          <w:sz w:val="24"/>
          <w:szCs w:val="24"/>
          <w:lang w:val="en-GB"/>
        </w:rPr>
      </w:pPr>
      <w:proofErr w:type="gramStart"/>
      <w:r w:rsidRPr="00A959E4">
        <w:rPr>
          <w:i/>
          <w:sz w:val="24"/>
          <w:szCs w:val="24"/>
          <w:lang w:val="en-GB"/>
        </w:rPr>
        <w:t>foreignpolicy.com</w:t>
      </w:r>
      <w:r w:rsidRPr="00A959E4">
        <w:rPr>
          <w:sz w:val="24"/>
          <w:szCs w:val="24"/>
          <w:lang w:val="en-GB"/>
        </w:rPr>
        <w:t xml:space="preserve"> .</w:t>
      </w:r>
      <w:proofErr w:type="gramEnd"/>
      <w:r w:rsidRPr="00A959E4">
        <w:rPr>
          <w:sz w:val="24"/>
          <w:szCs w:val="24"/>
          <w:lang w:val="en-GB"/>
        </w:rPr>
        <w:t xml:space="preserve"> 2019. Available at </w:t>
      </w:r>
      <w:hyperlink r:id="rId12" w:history="1">
        <w:r w:rsidRPr="00A959E4">
          <w:rPr>
            <w:rStyle w:val="Hyperlink"/>
            <w:sz w:val="24"/>
            <w:szCs w:val="24"/>
            <w:lang w:val="en-GB"/>
          </w:rPr>
          <w:t>https://foreignpolicy.com2019/05/24/the-balkan-wars-created-a-generation-of</w:t>
        </w:r>
      </w:hyperlink>
      <w:r w:rsidRPr="00A959E4">
        <w:rPr>
          <w:sz w:val="24"/>
          <w:szCs w:val="24"/>
          <w:lang w:val="en-GB"/>
        </w:rPr>
        <w:t>-christian-terrorists/# [accessed 18 May 2021]</w:t>
      </w:r>
    </w:p>
    <w:p w:rsidR="004E6239" w:rsidRPr="00A959E4" w:rsidRDefault="004E6239" w:rsidP="004E6239">
      <w:pPr>
        <w:rPr>
          <w:rFonts w:cstheme="minorHAnsi"/>
          <w:sz w:val="24"/>
          <w:szCs w:val="24"/>
        </w:rPr>
      </w:pPr>
    </w:p>
    <w:p w:rsidR="006B5A82" w:rsidRDefault="00E515F1" w:rsidP="006B5A82">
      <w:pPr>
        <w:pStyle w:val="FootnoteText"/>
        <w:rPr>
          <w:lang w:val="en-GB"/>
        </w:rPr>
      </w:pPr>
      <w:proofErr w:type="spellStart"/>
      <w:proofErr w:type="gramStart"/>
      <w:r w:rsidRPr="00E515F1">
        <w:rPr>
          <w:rFonts w:ascii="Calibri" w:eastAsia="Calibri" w:hAnsi="Calibri" w:cs="Times New Roman"/>
          <w:sz w:val="24"/>
          <w:szCs w:val="24"/>
        </w:rPr>
        <w:t>Kabashi</w:t>
      </w:r>
      <w:proofErr w:type="spellEnd"/>
      <w:r w:rsidR="00A959E4">
        <w:rPr>
          <w:rFonts w:ascii="Calibri" w:eastAsia="Calibri" w:hAnsi="Calibri" w:cs="Times New Roman"/>
          <w:sz w:val="24"/>
          <w:szCs w:val="24"/>
        </w:rPr>
        <w:t>.</w:t>
      </w:r>
      <w:proofErr w:type="gramEnd"/>
      <w:r w:rsidRPr="00E515F1">
        <w:rPr>
          <w:rFonts w:ascii="Calibri" w:eastAsia="Calibri" w:hAnsi="Calibri" w:cs="Times New Roman"/>
          <w:sz w:val="24"/>
          <w:szCs w:val="24"/>
        </w:rPr>
        <w:t xml:space="preserve"> </w:t>
      </w:r>
      <w:proofErr w:type="spellStart"/>
      <w:r w:rsidRPr="00E515F1">
        <w:rPr>
          <w:rFonts w:ascii="Calibri" w:eastAsia="Calibri" w:hAnsi="Calibri" w:cs="Times New Roman"/>
          <w:sz w:val="24"/>
          <w:szCs w:val="24"/>
        </w:rPr>
        <w:t>Artamida</w:t>
      </w:r>
      <w:proofErr w:type="spellEnd"/>
      <w:r w:rsidRPr="00E515F1">
        <w:rPr>
          <w:rFonts w:ascii="Calibri" w:eastAsia="Calibri" w:hAnsi="Calibri" w:cs="Times New Roman"/>
          <w:sz w:val="24"/>
          <w:szCs w:val="24"/>
        </w:rPr>
        <w:t>, ‘</w:t>
      </w:r>
      <w:r w:rsidRPr="00E515F1">
        <w:rPr>
          <w:rFonts w:ascii="Calibri" w:eastAsia="Calibri" w:hAnsi="Calibri" w:cs="Times New Roman"/>
          <w:i/>
          <w:sz w:val="24"/>
          <w:szCs w:val="24"/>
        </w:rPr>
        <w:t xml:space="preserve">THE MEMORY OF GEORGE CASTRIOTA SCANDERBEG AMONG THE ARBERESH OF ITALY:  A STUDY ON THE ROLE OF DIASPORA IN THE CREATION OF ALBANIAN NATIONAL IDENTITY’, </w:t>
      </w:r>
      <w:r w:rsidRPr="00E515F1">
        <w:rPr>
          <w:rFonts w:ascii="Calibri" w:eastAsia="Calibri" w:hAnsi="Calibri" w:cs="Times New Roman"/>
          <w:sz w:val="24"/>
          <w:szCs w:val="24"/>
        </w:rPr>
        <w:t xml:space="preserve">(Unpublished PhD thesis, Texas Tech University, 2004). &lt; </w:t>
      </w:r>
      <w:hyperlink r:id="rId13" w:history="1">
        <w:r w:rsidRPr="00E515F1">
          <w:rPr>
            <w:rFonts w:ascii="Calibri" w:eastAsia="Calibri" w:hAnsi="Calibri" w:cs="Times New Roman"/>
            <w:color w:val="0563C1"/>
            <w:sz w:val="24"/>
            <w:szCs w:val="24"/>
            <w:u w:val="single"/>
          </w:rPr>
          <w:t>https://ttu-ir.tdl.org/bitstream/handle/2346/15436/thesis.pdf?sequence=1</w:t>
        </w:r>
      </w:hyperlink>
      <w:r w:rsidRPr="00E515F1">
        <w:rPr>
          <w:rFonts w:ascii="Calibri" w:eastAsia="Calibri" w:hAnsi="Calibri" w:cs="Times New Roman"/>
          <w:sz w:val="24"/>
          <w:szCs w:val="24"/>
        </w:rPr>
        <w:t xml:space="preserve"> &gt;</w:t>
      </w:r>
      <w:r>
        <w:rPr>
          <w:rFonts w:ascii="Calibri" w:eastAsia="Calibri" w:hAnsi="Calibri" w:cs="Times New Roman"/>
          <w:sz w:val="24"/>
          <w:szCs w:val="24"/>
        </w:rPr>
        <w:t xml:space="preserve"> [accessed 08 May 2021]</w:t>
      </w:r>
    </w:p>
    <w:p w:rsidR="00A959E4" w:rsidRDefault="00A959E4" w:rsidP="006B5A82">
      <w:pPr>
        <w:rPr>
          <w:rFonts w:cstheme="minorHAnsi"/>
          <w:sz w:val="24"/>
          <w:szCs w:val="24"/>
        </w:rPr>
      </w:pPr>
    </w:p>
    <w:p w:rsidR="00A959E4" w:rsidRPr="00A959E4" w:rsidRDefault="00A959E4" w:rsidP="00A959E4">
      <w:pPr>
        <w:tabs>
          <w:tab w:val="center" w:pos="4680"/>
          <w:tab w:val="right" w:pos="9360"/>
        </w:tabs>
        <w:spacing w:after="0" w:line="240" w:lineRule="auto"/>
        <w:rPr>
          <w:rFonts w:ascii="Calibri" w:eastAsia="Calibri" w:hAnsi="Calibri" w:cs="Times New Roman"/>
          <w:sz w:val="24"/>
          <w:szCs w:val="24"/>
          <w:lang w:val="en-US"/>
        </w:rPr>
      </w:pPr>
      <w:proofErr w:type="spellStart"/>
      <w:proofErr w:type="gramStart"/>
      <w:r w:rsidRPr="00A959E4">
        <w:rPr>
          <w:rFonts w:ascii="Calibri" w:eastAsia="Calibri" w:hAnsi="Calibri" w:cs="Times New Roman"/>
          <w:sz w:val="24"/>
          <w:szCs w:val="24"/>
          <w:lang w:val="en-US"/>
        </w:rPr>
        <w:t>Kopanski</w:t>
      </w:r>
      <w:proofErr w:type="spellEnd"/>
      <w:r>
        <w:rPr>
          <w:rFonts w:ascii="Calibri" w:eastAsia="Calibri" w:hAnsi="Calibri" w:cs="Times New Roman"/>
          <w:sz w:val="24"/>
          <w:szCs w:val="24"/>
          <w:lang w:val="en-US"/>
        </w:rPr>
        <w:t>.</w:t>
      </w:r>
      <w:proofErr w:type="gramEnd"/>
      <w:r w:rsidRPr="00A959E4">
        <w:rPr>
          <w:rFonts w:ascii="Calibri" w:eastAsia="Calibri" w:hAnsi="Calibri" w:cs="Times New Roman"/>
          <w:sz w:val="24"/>
          <w:szCs w:val="24"/>
          <w:lang w:val="en-US"/>
        </w:rPr>
        <w:t xml:space="preserve"> </w:t>
      </w:r>
      <w:proofErr w:type="spellStart"/>
      <w:r w:rsidRPr="00A959E4">
        <w:rPr>
          <w:rFonts w:ascii="Calibri" w:eastAsia="Calibri" w:hAnsi="Calibri" w:cs="Times New Roman"/>
          <w:sz w:val="24"/>
          <w:szCs w:val="24"/>
          <w:lang w:val="en-US"/>
        </w:rPr>
        <w:t>Atuallah</w:t>
      </w:r>
      <w:proofErr w:type="spellEnd"/>
      <w:r w:rsidRPr="00A959E4">
        <w:rPr>
          <w:rFonts w:ascii="Calibri" w:eastAsia="Calibri" w:hAnsi="Calibri" w:cs="Times New Roman"/>
          <w:sz w:val="24"/>
          <w:szCs w:val="24"/>
          <w:lang w:val="en-US"/>
        </w:rPr>
        <w:t>, Bogdan, ‘</w:t>
      </w:r>
      <w:r w:rsidRPr="00A959E4">
        <w:rPr>
          <w:rFonts w:ascii="Calibri" w:eastAsia="Calibri" w:hAnsi="Calibri" w:cs="Times New Roman"/>
          <w:sz w:val="24"/>
          <w:szCs w:val="24"/>
        </w:rPr>
        <w:t xml:space="preserve">Islamization of Albanians in the </w:t>
      </w:r>
      <w:proofErr w:type="gramStart"/>
      <w:r w:rsidRPr="00A959E4">
        <w:rPr>
          <w:rFonts w:ascii="Calibri" w:eastAsia="Calibri" w:hAnsi="Calibri" w:cs="Times New Roman"/>
          <w:sz w:val="24"/>
          <w:szCs w:val="24"/>
        </w:rPr>
        <w:t>Middle</w:t>
      </w:r>
      <w:proofErr w:type="gramEnd"/>
      <w:r w:rsidRPr="00A959E4">
        <w:rPr>
          <w:rFonts w:ascii="Calibri" w:eastAsia="Calibri" w:hAnsi="Calibri" w:cs="Times New Roman"/>
          <w:sz w:val="24"/>
          <w:szCs w:val="24"/>
        </w:rPr>
        <w:t xml:space="preserve"> Ages: The Primary Sources and the Predicament of Modern Historiography’. </w:t>
      </w:r>
      <w:r w:rsidRPr="00A959E4">
        <w:rPr>
          <w:rFonts w:ascii="Calibri" w:eastAsia="Calibri" w:hAnsi="Calibri" w:cs="Times New Roman"/>
          <w:i/>
          <w:sz w:val="24"/>
          <w:szCs w:val="24"/>
        </w:rPr>
        <w:t xml:space="preserve">Islamic Studies </w:t>
      </w:r>
      <w:proofErr w:type="spellStart"/>
      <w:r w:rsidRPr="00A959E4">
        <w:rPr>
          <w:rFonts w:ascii="Calibri" w:eastAsia="Calibri" w:hAnsi="Calibri" w:cs="Times New Roman"/>
          <w:sz w:val="24"/>
          <w:szCs w:val="24"/>
        </w:rPr>
        <w:t>vol</w:t>
      </w:r>
      <w:proofErr w:type="spellEnd"/>
      <w:r w:rsidRPr="00A959E4">
        <w:rPr>
          <w:rFonts w:ascii="Calibri" w:eastAsia="Calibri" w:hAnsi="Calibri" w:cs="Times New Roman"/>
          <w:sz w:val="24"/>
          <w:szCs w:val="24"/>
        </w:rPr>
        <w:t xml:space="preserve"> 36, No 2/3 (1997),</w:t>
      </w:r>
      <w:r w:rsidRPr="00A959E4">
        <w:rPr>
          <w:rFonts w:ascii="Calibri" w:eastAsia="Calibri" w:hAnsi="Calibri" w:cs="Times New Roman"/>
          <w:i/>
          <w:sz w:val="24"/>
          <w:szCs w:val="24"/>
        </w:rPr>
        <w:t xml:space="preserve"> </w:t>
      </w:r>
      <w:r w:rsidRPr="00A959E4">
        <w:rPr>
          <w:rFonts w:ascii="Calibri" w:eastAsia="Calibri" w:hAnsi="Calibri" w:cs="Times New Roman"/>
          <w:sz w:val="24"/>
          <w:szCs w:val="24"/>
        </w:rPr>
        <w:t>pp. 191-208</w:t>
      </w:r>
    </w:p>
    <w:p w:rsidR="00A959E4" w:rsidRDefault="00A959E4" w:rsidP="006B5A82">
      <w:pPr>
        <w:rPr>
          <w:rFonts w:cstheme="minorHAnsi"/>
          <w:sz w:val="24"/>
          <w:szCs w:val="24"/>
        </w:rPr>
      </w:pPr>
    </w:p>
    <w:p w:rsidR="00A959E4" w:rsidRPr="00A959E4" w:rsidRDefault="006B5A82" w:rsidP="00A959E4">
      <w:pPr>
        <w:pStyle w:val="FootnoteText"/>
        <w:rPr>
          <w:sz w:val="24"/>
          <w:szCs w:val="24"/>
          <w:lang w:val="en-GB"/>
        </w:rPr>
      </w:pPr>
      <w:r>
        <w:rPr>
          <w:rFonts w:cstheme="minorHAnsi"/>
          <w:sz w:val="24"/>
          <w:szCs w:val="24"/>
        </w:rPr>
        <w:t xml:space="preserve">Kosovo’s </w:t>
      </w:r>
      <w:proofErr w:type="spellStart"/>
      <w:r>
        <w:rPr>
          <w:rFonts w:cstheme="minorHAnsi"/>
          <w:sz w:val="24"/>
          <w:szCs w:val="24"/>
        </w:rPr>
        <w:t>Jihadis</w:t>
      </w:r>
      <w:proofErr w:type="spellEnd"/>
      <w:proofErr w:type="gramStart"/>
      <w:r w:rsidR="00A959E4">
        <w:rPr>
          <w:rFonts w:cstheme="minorHAnsi"/>
          <w:sz w:val="24"/>
          <w:szCs w:val="24"/>
        </w:rPr>
        <w:t xml:space="preserve">, </w:t>
      </w:r>
      <w:r>
        <w:rPr>
          <w:rFonts w:cstheme="minorHAnsi"/>
          <w:sz w:val="24"/>
          <w:szCs w:val="24"/>
        </w:rPr>
        <w:t xml:space="preserve"> </w:t>
      </w:r>
      <w:r w:rsidR="00A959E4" w:rsidRPr="00A959E4">
        <w:rPr>
          <w:i/>
          <w:sz w:val="24"/>
          <w:szCs w:val="24"/>
          <w:lang w:val="en-GB"/>
        </w:rPr>
        <w:t>Assignment</w:t>
      </w:r>
      <w:proofErr w:type="gramEnd"/>
      <w:r w:rsidR="00A959E4" w:rsidRPr="00A959E4">
        <w:rPr>
          <w:i/>
          <w:sz w:val="24"/>
          <w:szCs w:val="24"/>
          <w:lang w:val="en-GB"/>
        </w:rPr>
        <w:t xml:space="preserve">, </w:t>
      </w:r>
      <w:r w:rsidR="00A959E4" w:rsidRPr="00A959E4">
        <w:rPr>
          <w:sz w:val="24"/>
          <w:szCs w:val="24"/>
          <w:lang w:val="en-GB"/>
        </w:rPr>
        <w:t>BBC Radio 4</w:t>
      </w:r>
      <w:r w:rsidR="00A959E4" w:rsidRPr="00A959E4">
        <w:rPr>
          <w:i/>
          <w:sz w:val="24"/>
          <w:szCs w:val="24"/>
          <w:lang w:val="en-GB"/>
        </w:rPr>
        <w:t xml:space="preserve">. </w:t>
      </w:r>
      <w:proofErr w:type="gramStart"/>
      <w:r w:rsidR="00A959E4" w:rsidRPr="00A959E4">
        <w:rPr>
          <w:sz w:val="24"/>
          <w:szCs w:val="24"/>
          <w:lang w:val="en-GB"/>
        </w:rPr>
        <w:t>2014,</w:t>
      </w:r>
      <w:r w:rsidR="00A959E4" w:rsidRPr="00A959E4">
        <w:rPr>
          <w:i/>
          <w:sz w:val="24"/>
          <w:szCs w:val="24"/>
          <w:lang w:val="en-GB"/>
        </w:rPr>
        <w:t xml:space="preserve"> </w:t>
      </w:r>
      <w:r w:rsidR="00A959E4" w:rsidRPr="00A959E4">
        <w:rPr>
          <w:sz w:val="24"/>
          <w:szCs w:val="24"/>
          <w:lang w:val="en-GB"/>
        </w:rPr>
        <w:t>Podcast.</w:t>
      </w:r>
      <w:proofErr w:type="gramEnd"/>
      <w:r w:rsidR="00A959E4" w:rsidRPr="00A959E4">
        <w:rPr>
          <w:sz w:val="24"/>
          <w:szCs w:val="24"/>
          <w:lang w:val="en-GB"/>
        </w:rPr>
        <w:t xml:space="preserve"> BBC Sounds on line available at </w:t>
      </w:r>
    </w:p>
    <w:p w:rsidR="00A959E4" w:rsidRPr="00A959E4" w:rsidRDefault="008B2E2B" w:rsidP="00A959E4">
      <w:pPr>
        <w:pStyle w:val="FootnoteText"/>
        <w:rPr>
          <w:sz w:val="24"/>
          <w:szCs w:val="24"/>
          <w:lang w:val="en-GB"/>
        </w:rPr>
      </w:pPr>
      <w:hyperlink r:id="rId14" w:history="1">
        <w:r w:rsidR="00A959E4" w:rsidRPr="00A959E4">
          <w:rPr>
            <w:rStyle w:val="Hyperlink"/>
            <w:sz w:val="24"/>
            <w:szCs w:val="24"/>
            <w:lang w:val="en-GB"/>
          </w:rPr>
          <w:t>https://www.bbc.co.uk/programmes/p027rh94</w:t>
        </w:r>
      </w:hyperlink>
      <w:r w:rsidR="00A959E4" w:rsidRPr="00A959E4">
        <w:rPr>
          <w:sz w:val="24"/>
          <w:szCs w:val="24"/>
          <w:lang w:val="en-GB"/>
        </w:rPr>
        <w:t xml:space="preserve"> . [</w:t>
      </w:r>
      <w:proofErr w:type="gramStart"/>
      <w:r w:rsidR="00A959E4" w:rsidRPr="00A959E4">
        <w:rPr>
          <w:sz w:val="24"/>
          <w:szCs w:val="24"/>
          <w:lang w:val="en-GB"/>
        </w:rPr>
        <w:t>accessed</w:t>
      </w:r>
      <w:proofErr w:type="gramEnd"/>
      <w:r w:rsidR="00A959E4" w:rsidRPr="00A959E4">
        <w:rPr>
          <w:sz w:val="24"/>
          <w:szCs w:val="24"/>
          <w:lang w:val="en-GB"/>
        </w:rPr>
        <w:t xml:space="preserve"> 19 May 2021]</w:t>
      </w:r>
    </w:p>
    <w:p w:rsidR="00A959E4" w:rsidRPr="00A959E4" w:rsidRDefault="00A959E4" w:rsidP="00A959E4">
      <w:pPr>
        <w:pStyle w:val="FootnoteText"/>
        <w:rPr>
          <w:sz w:val="24"/>
          <w:szCs w:val="24"/>
          <w:lang w:val="en-GB"/>
        </w:rPr>
      </w:pPr>
    </w:p>
    <w:p w:rsidR="006B5A82" w:rsidRPr="00A959E4" w:rsidRDefault="006B5A82" w:rsidP="006B5A82">
      <w:pPr>
        <w:rPr>
          <w:rFonts w:cstheme="minorHAnsi"/>
          <w:sz w:val="24"/>
          <w:szCs w:val="24"/>
        </w:rPr>
      </w:pPr>
    </w:p>
    <w:p w:rsidR="00A959E4" w:rsidRDefault="004E6239" w:rsidP="00A959E4">
      <w:pPr>
        <w:pStyle w:val="FootnoteText"/>
        <w:rPr>
          <w:sz w:val="24"/>
          <w:szCs w:val="24"/>
          <w:lang w:val="en-GB"/>
        </w:rPr>
      </w:pPr>
      <w:proofErr w:type="spellStart"/>
      <w:proofErr w:type="gramStart"/>
      <w:r>
        <w:rPr>
          <w:rFonts w:cstheme="minorHAnsi"/>
          <w:sz w:val="24"/>
          <w:szCs w:val="24"/>
        </w:rPr>
        <w:t>Krasniqi</w:t>
      </w:r>
      <w:proofErr w:type="spellEnd"/>
      <w:r w:rsidR="00A959E4">
        <w:rPr>
          <w:rFonts w:cstheme="minorHAnsi"/>
          <w:sz w:val="24"/>
          <w:szCs w:val="24"/>
        </w:rPr>
        <w:t>.</w:t>
      </w:r>
      <w:proofErr w:type="gramEnd"/>
      <w:r w:rsidR="00A959E4">
        <w:rPr>
          <w:rFonts w:cstheme="minorHAnsi"/>
          <w:sz w:val="24"/>
          <w:szCs w:val="24"/>
        </w:rPr>
        <w:t xml:space="preserve"> </w:t>
      </w:r>
      <w:proofErr w:type="spellStart"/>
      <w:r w:rsidR="00A959E4">
        <w:rPr>
          <w:rFonts w:cstheme="minorHAnsi"/>
          <w:sz w:val="24"/>
          <w:szCs w:val="24"/>
        </w:rPr>
        <w:t>Gezim</w:t>
      </w:r>
      <w:proofErr w:type="spellEnd"/>
      <w:r w:rsidR="00A959E4" w:rsidRPr="00A959E4">
        <w:rPr>
          <w:rFonts w:cstheme="minorHAnsi"/>
          <w:sz w:val="24"/>
          <w:szCs w:val="24"/>
        </w:rPr>
        <w:t xml:space="preserve">, </w:t>
      </w:r>
      <w:r w:rsidR="00A959E4" w:rsidRPr="00A959E4">
        <w:rPr>
          <w:sz w:val="24"/>
          <w:szCs w:val="24"/>
          <w:lang w:val="en-GB"/>
        </w:rPr>
        <w:t>‘The ‘forbidden fruit’: Islam and the politics of identity in Kosovo and Macedonia</w:t>
      </w:r>
      <w:r w:rsidR="00FC59C0">
        <w:rPr>
          <w:sz w:val="24"/>
          <w:szCs w:val="24"/>
          <w:lang w:val="en-GB"/>
        </w:rPr>
        <w:t>’</w:t>
      </w:r>
      <w:r w:rsidR="00A959E4" w:rsidRPr="00A959E4">
        <w:rPr>
          <w:sz w:val="24"/>
          <w:szCs w:val="24"/>
          <w:lang w:val="en-GB"/>
        </w:rPr>
        <w:t xml:space="preserve">. </w:t>
      </w:r>
      <w:proofErr w:type="gramStart"/>
      <w:r w:rsidR="00A959E4" w:rsidRPr="00A959E4">
        <w:rPr>
          <w:i/>
          <w:sz w:val="24"/>
          <w:szCs w:val="24"/>
          <w:lang w:val="en-GB"/>
        </w:rPr>
        <w:t>South East European and Black Sea Studies.</w:t>
      </w:r>
      <w:proofErr w:type="gramEnd"/>
      <w:r w:rsidR="00A959E4" w:rsidRPr="00A959E4">
        <w:rPr>
          <w:i/>
          <w:sz w:val="24"/>
          <w:szCs w:val="24"/>
          <w:lang w:val="en-GB"/>
        </w:rPr>
        <w:t xml:space="preserve"> </w:t>
      </w:r>
      <w:r w:rsidR="00A959E4" w:rsidRPr="00A959E4">
        <w:rPr>
          <w:sz w:val="24"/>
          <w:szCs w:val="24"/>
          <w:lang w:val="en-GB"/>
        </w:rPr>
        <w:t>2011</w:t>
      </w:r>
      <w:r w:rsidR="00A959E4">
        <w:rPr>
          <w:sz w:val="24"/>
          <w:szCs w:val="24"/>
          <w:lang w:val="en-GB"/>
        </w:rPr>
        <w:t>.</w:t>
      </w:r>
      <w:r w:rsidR="00A959E4" w:rsidRPr="00A959E4">
        <w:rPr>
          <w:sz w:val="24"/>
          <w:szCs w:val="24"/>
          <w:lang w:val="en-GB"/>
        </w:rPr>
        <w:t xml:space="preserve"> </w:t>
      </w:r>
      <w:r w:rsidR="00FC59C0" w:rsidRPr="00FC59C0">
        <w:rPr>
          <w:rFonts w:ascii="Calibri" w:eastAsia="Calibri" w:hAnsi="Calibri" w:cs="Times New Roman"/>
          <w:sz w:val="24"/>
          <w:szCs w:val="24"/>
        </w:rPr>
        <w:t>&lt;</w:t>
      </w:r>
      <w:r w:rsidR="00A959E4" w:rsidRPr="00A959E4">
        <w:rPr>
          <w:sz w:val="24"/>
          <w:szCs w:val="24"/>
          <w:lang w:val="en-GB"/>
        </w:rPr>
        <w:t>DOI: 10.1080/14683857.2011.587285</w:t>
      </w:r>
      <w:r w:rsidR="00FC59C0" w:rsidRPr="00FC59C0">
        <w:rPr>
          <w:rFonts w:ascii="Calibri" w:eastAsia="Calibri" w:hAnsi="Calibri" w:cs="Times New Roman"/>
          <w:sz w:val="24"/>
          <w:szCs w:val="24"/>
        </w:rPr>
        <w:t>&gt;</w:t>
      </w:r>
      <w:r w:rsidR="00A959E4" w:rsidRPr="00A959E4">
        <w:rPr>
          <w:sz w:val="24"/>
          <w:szCs w:val="24"/>
          <w:lang w:val="en-GB"/>
        </w:rPr>
        <w:t xml:space="preserve"> [accessed 17 May 2021].</w:t>
      </w:r>
    </w:p>
    <w:p w:rsidR="00FC59C0" w:rsidRPr="009552EF" w:rsidRDefault="00FC59C0" w:rsidP="00A959E4">
      <w:pPr>
        <w:pStyle w:val="FootnoteText"/>
        <w:rPr>
          <w:lang w:val="en-GB"/>
        </w:rPr>
      </w:pPr>
    </w:p>
    <w:p w:rsidR="00A959E4" w:rsidRPr="00A959E4" w:rsidRDefault="004E6239" w:rsidP="00A959E4">
      <w:pPr>
        <w:pStyle w:val="FootnoteText"/>
        <w:rPr>
          <w:sz w:val="24"/>
          <w:szCs w:val="24"/>
          <w:lang w:val="en-GB"/>
        </w:rPr>
      </w:pPr>
      <w:proofErr w:type="spellStart"/>
      <w:proofErr w:type="gramStart"/>
      <w:r w:rsidRPr="00A959E4">
        <w:rPr>
          <w:rFonts w:cstheme="minorHAnsi"/>
          <w:sz w:val="24"/>
          <w:szCs w:val="24"/>
        </w:rPr>
        <w:t>Kubric</w:t>
      </w:r>
      <w:proofErr w:type="spellEnd"/>
      <w:r w:rsidR="00A959E4" w:rsidRPr="00A959E4">
        <w:rPr>
          <w:rFonts w:cstheme="minorHAnsi"/>
          <w:sz w:val="24"/>
          <w:szCs w:val="24"/>
        </w:rPr>
        <w:t>.</w:t>
      </w:r>
      <w:proofErr w:type="gramEnd"/>
      <w:r w:rsidR="00A959E4" w:rsidRPr="00A959E4">
        <w:rPr>
          <w:rFonts w:cstheme="minorHAnsi"/>
          <w:sz w:val="24"/>
          <w:szCs w:val="24"/>
        </w:rPr>
        <w:t xml:space="preserve"> </w:t>
      </w:r>
      <w:proofErr w:type="spellStart"/>
      <w:r w:rsidR="00A959E4" w:rsidRPr="00A959E4">
        <w:rPr>
          <w:rFonts w:cstheme="minorHAnsi"/>
          <w:sz w:val="24"/>
          <w:szCs w:val="24"/>
        </w:rPr>
        <w:t>Zorica</w:t>
      </w:r>
      <w:proofErr w:type="spellEnd"/>
      <w:r w:rsidR="00A959E4" w:rsidRPr="00A959E4">
        <w:rPr>
          <w:rFonts w:cstheme="minorHAnsi"/>
          <w:sz w:val="24"/>
          <w:szCs w:val="24"/>
        </w:rPr>
        <w:t xml:space="preserve">, </w:t>
      </w:r>
      <w:r w:rsidR="00FC59C0">
        <w:rPr>
          <w:rFonts w:cstheme="minorHAnsi"/>
          <w:sz w:val="24"/>
          <w:szCs w:val="24"/>
        </w:rPr>
        <w:t>‘</w:t>
      </w:r>
      <w:r w:rsidR="00A959E4" w:rsidRPr="00A959E4">
        <w:rPr>
          <w:sz w:val="24"/>
          <w:szCs w:val="24"/>
          <w:lang w:val="en-GB"/>
        </w:rPr>
        <w:t xml:space="preserve">Serbian Orthodox Church in Kosovo and </w:t>
      </w:r>
      <w:proofErr w:type="spellStart"/>
      <w:r w:rsidR="00A959E4" w:rsidRPr="00A959E4">
        <w:rPr>
          <w:sz w:val="24"/>
          <w:szCs w:val="24"/>
          <w:lang w:val="en-GB"/>
        </w:rPr>
        <w:t>Metohija</w:t>
      </w:r>
      <w:proofErr w:type="spellEnd"/>
      <w:r w:rsidR="00A959E4" w:rsidRPr="00A959E4">
        <w:rPr>
          <w:sz w:val="24"/>
          <w:szCs w:val="24"/>
          <w:lang w:val="en-GB"/>
        </w:rPr>
        <w:t>: Between Past and Future</w:t>
      </w:r>
      <w:r w:rsidR="00FC59C0">
        <w:rPr>
          <w:sz w:val="24"/>
          <w:szCs w:val="24"/>
          <w:lang w:val="en-GB"/>
        </w:rPr>
        <w:t>’</w:t>
      </w:r>
      <w:r w:rsidR="00A959E4" w:rsidRPr="00A959E4">
        <w:rPr>
          <w:sz w:val="24"/>
          <w:szCs w:val="24"/>
          <w:lang w:val="en-GB"/>
        </w:rPr>
        <w:t xml:space="preserve">. </w:t>
      </w:r>
      <w:proofErr w:type="gramStart"/>
      <w:r w:rsidR="00A959E4" w:rsidRPr="00A959E4">
        <w:rPr>
          <w:i/>
          <w:sz w:val="24"/>
          <w:szCs w:val="24"/>
          <w:lang w:val="en-GB"/>
        </w:rPr>
        <w:t>Balkan Journal of Philosophy</w:t>
      </w:r>
      <w:r w:rsidR="00A959E4" w:rsidRPr="00A959E4">
        <w:rPr>
          <w:sz w:val="24"/>
          <w:szCs w:val="24"/>
          <w:lang w:val="en-GB"/>
        </w:rPr>
        <w:t xml:space="preserve"> 2.</w:t>
      </w:r>
      <w:proofErr w:type="gramEnd"/>
      <w:r w:rsidR="00A959E4" w:rsidRPr="00A959E4">
        <w:rPr>
          <w:sz w:val="24"/>
          <w:szCs w:val="24"/>
          <w:lang w:val="en-GB"/>
        </w:rPr>
        <w:t xml:space="preserve"> 2014: 137-146. P145</w:t>
      </w:r>
    </w:p>
    <w:p w:rsidR="004E6239" w:rsidRDefault="004E6239" w:rsidP="004E6239">
      <w:pPr>
        <w:rPr>
          <w:rFonts w:cstheme="minorHAnsi"/>
          <w:sz w:val="24"/>
          <w:szCs w:val="24"/>
        </w:rPr>
      </w:pPr>
    </w:p>
    <w:p w:rsidR="00A959E4" w:rsidRPr="00A959E4" w:rsidRDefault="004E6239" w:rsidP="00A959E4">
      <w:pPr>
        <w:pStyle w:val="FootnoteText"/>
        <w:rPr>
          <w:sz w:val="24"/>
          <w:szCs w:val="24"/>
          <w:lang w:val="en-GB"/>
        </w:rPr>
      </w:pPr>
      <w:r>
        <w:rPr>
          <w:rFonts w:cstheme="minorHAnsi"/>
          <w:sz w:val="24"/>
          <w:szCs w:val="24"/>
        </w:rPr>
        <w:t>Lloyd</w:t>
      </w:r>
      <w:r w:rsidR="00A959E4">
        <w:rPr>
          <w:rFonts w:cstheme="minorHAnsi"/>
          <w:sz w:val="24"/>
          <w:szCs w:val="24"/>
        </w:rPr>
        <w:t xml:space="preserve">. Anthony, </w:t>
      </w:r>
      <w:r w:rsidR="00A959E4" w:rsidRPr="00A959E4">
        <w:rPr>
          <w:sz w:val="24"/>
          <w:szCs w:val="24"/>
          <w:lang w:val="en-GB"/>
        </w:rPr>
        <w:t xml:space="preserve">Isis Fighters Return To Kosovo </w:t>
      </w:r>
      <w:proofErr w:type="gramStart"/>
      <w:r w:rsidR="00A959E4" w:rsidRPr="00A959E4">
        <w:rPr>
          <w:sz w:val="24"/>
          <w:szCs w:val="24"/>
          <w:lang w:val="en-GB"/>
        </w:rPr>
        <w:t>With</w:t>
      </w:r>
      <w:proofErr w:type="gramEnd"/>
      <w:r w:rsidR="00A959E4" w:rsidRPr="00A959E4">
        <w:rPr>
          <w:sz w:val="24"/>
          <w:szCs w:val="24"/>
          <w:lang w:val="en-GB"/>
        </w:rPr>
        <w:t xml:space="preserve"> A New Mission. </w:t>
      </w:r>
      <w:r w:rsidR="00A959E4" w:rsidRPr="00A959E4">
        <w:rPr>
          <w:i/>
          <w:sz w:val="24"/>
          <w:szCs w:val="24"/>
          <w:lang w:val="en-GB"/>
        </w:rPr>
        <w:t xml:space="preserve">The Times on </w:t>
      </w:r>
      <w:proofErr w:type="gramStart"/>
      <w:r w:rsidR="00A959E4" w:rsidRPr="00A959E4">
        <w:rPr>
          <w:i/>
          <w:sz w:val="24"/>
          <w:szCs w:val="24"/>
          <w:lang w:val="en-GB"/>
        </w:rPr>
        <w:t>line</w:t>
      </w:r>
      <w:r w:rsidR="00A959E4" w:rsidRPr="00A959E4">
        <w:rPr>
          <w:sz w:val="24"/>
          <w:szCs w:val="24"/>
          <w:lang w:val="en-GB"/>
        </w:rPr>
        <w:t xml:space="preserve"> </w:t>
      </w:r>
      <w:r w:rsidR="00A959E4">
        <w:rPr>
          <w:sz w:val="24"/>
          <w:szCs w:val="24"/>
          <w:lang w:val="en-GB"/>
        </w:rPr>
        <w:t xml:space="preserve"> </w:t>
      </w:r>
      <w:r w:rsidR="00A959E4" w:rsidRPr="00A959E4">
        <w:rPr>
          <w:sz w:val="24"/>
          <w:szCs w:val="24"/>
          <w:lang w:val="en-GB"/>
        </w:rPr>
        <w:t>2019</w:t>
      </w:r>
      <w:proofErr w:type="gramEnd"/>
      <w:r w:rsidR="00A959E4" w:rsidRPr="00A959E4">
        <w:rPr>
          <w:sz w:val="24"/>
          <w:szCs w:val="24"/>
          <w:lang w:val="en-GB"/>
        </w:rPr>
        <w:t xml:space="preserve">. available at </w:t>
      </w:r>
      <w:hyperlink r:id="rId15" w:history="1">
        <w:r w:rsidR="00A959E4" w:rsidRPr="00A959E4">
          <w:rPr>
            <w:rStyle w:val="Hyperlink"/>
            <w:sz w:val="24"/>
            <w:szCs w:val="24"/>
            <w:lang w:val="en-GB"/>
          </w:rPr>
          <w:t>https://www.thetimes.co.uk/article/isis-fighters-return-to-kosovo-with-a-new-mission-v75gx0hs9</w:t>
        </w:r>
      </w:hyperlink>
      <w:r w:rsidR="00A959E4" w:rsidRPr="00A959E4">
        <w:rPr>
          <w:sz w:val="24"/>
          <w:szCs w:val="24"/>
          <w:lang w:val="en-GB"/>
        </w:rPr>
        <w:t xml:space="preserve"> [accessed 18 May 2021].</w:t>
      </w:r>
    </w:p>
    <w:p w:rsidR="004E6239" w:rsidRDefault="004E6239" w:rsidP="004E6239">
      <w:pPr>
        <w:rPr>
          <w:rFonts w:cstheme="minorHAnsi"/>
          <w:sz w:val="24"/>
          <w:szCs w:val="24"/>
        </w:rPr>
      </w:pPr>
    </w:p>
    <w:p w:rsidR="006B5A82" w:rsidRPr="00FC59C0" w:rsidRDefault="006B5A82" w:rsidP="004E6239">
      <w:pPr>
        <w:rPr>
          <w:sz w:val="24"/>
          <w:szCs w:val="24"/>
        </w:rPr>
      </w:pPr>
      <w:proofErr w:type="gramStart"/>
      <w:r w:rsidRPr="00FC59C0">
        <w:rPr>
          <w:sz w:val="24"/>
          <w:szCs w:val="24"/>
        </w:rPr>
        <w:t>Milosavljevic</w:t>
      </w:r>
      <w:r w:rsidR="00A959E4" w:rsidRPr="00FC59C0">
        <w:rPr>
          <w:sz w:val="24"/>
          <w:szCs w:val="24"/>
        </w:rPr>
        <w:t>.</w:t>
      </w:r>
      <w:proofErr w:type="gramEnd"/>
      <w:r w:rsidR="00A959E4" w:rsidRPr="00FC59C0">
        <w:rPr>
          <w:sz w:val="24"/>
          <w:szCs w:val="24"/>
        </w:rPr>
        <w:t xml:space="preserve"> </w:t>
      </w:r>
      <w:proofErr w:type="spellStart"/>
      <w:r w:rsidR="00A959E4" w:rsidRPr="00FC59C0">
        <w:rPr>
          <w:sz w:val="24"/>
          <w:szCs w:val="24"/>
        </w:rPr>
        <w:t>Olivera</w:t>
      </w:r>
      <w:proofErr w:type="spellEnd"/>
      <w:r w:rsidR="00A959E4" w:rsidRPr="00FC59C0">
        <w:rPr>
          <w:sz w:val="24"/>
          <w:szCs w:val="24"/>
        </w:rPr>
        <w:t xml:space="preserve">,   ‘Skanderbeg was a Serb, Or how Serb national identity constructed the image of the Albanian as the </w:t>
      </w:r>
      <w:proofErr w:type="gramStart"/>
      <w:r w:rsidR="00A959E4" w:rsidRPr="00FC59C0">
        <w:rPr>
          <w:sz w:val="24"/>
          <w:szCs w:val="24"/>
        </w:rPr>
        <w:t>enemy’ .</w:t>
      </w:r>
      <w:proofErr w:type="gramEnd"/>
      <w:r w:rsidR="00A959E4" w:rsidRPr="00FC59C0">
        <w:rPr>
          <w:sz w:val="24"/>
          <w:szCs w:val="24"/>
        </w:rPr>
        <w:t xml:space="preserve"> 2015. pp. 1-7. Available on line at https:// pescanik.net [accessed May 15 2021].</w:t>
      </w:r>
    </w:p>
    <w:p w:rsidR="00C017CB" w:rsidRPr="00FC59C0" w:rsidRDefault="00A959E4" w:rsidP="00C017CB">
      <w:pPr>
        <w:rPr>
          <w:sz w:val="24"/>
          <w:szCs w:val="24"/>
        </w:rPr>
      </w:pPr>
      <w:proofErr w:type="gramStart"/>
      <w:r w:rsidRPr="00FC59C0">
        <w:rPr>
          <w:sz w:val="24"/>
          <w:szCs w:val="24"/>
        </w:rPr>
        <w:t>Murdarasi.</w:t>
      </w:r>
      <w:proofErr w:type="gramEnd"/>
      <w:r w:rsidRPr="00FC59C0">
        <w:rPr>
          <w:sz w:val="24"/>
          <w:szCs w:val="24"/>
        </w:rPr>
        <w:t xml:space="preserve"> </w:t>
      </w:r>
      <w:r w:rsidR="006B5A82" w:rsidRPr="00FC59C0">
        <w:rPr>
          <w:sz w:val="24"/>
          <w:szCs w:val="24"/>
        </w:rPr>
        <w:t xml:space="preserve">Karen, ‘Skanderbeg Man of Our Times’. </w:t>
      </w:r>
      <w:proofErr w:type="gramStart"/>
      <w:r w:rsidR="006B5A82" w:rsidRPr="00FC59C0">
        <w:rPr>
          <w:i/>
          <w:sz w:val="24"/>
          <w:szCs w:val="24"/>
        </w:rPr>
        <w:t xml:space="preserve">History Today </w:t>
      </w:r>
      <w:proofErr w:type="spellStart"/>
      <w:r w:rsidR="006B5A82" w:rsidRPr="00FC59C0">
        <w:rPr>
          <w:i/>
          <w:sz w:val="24"/>
          <w:szCs w:val="24"/>
        </w:rPr>
        <w:t>vol</w:t>
      </w:r>
      <w:proofErr w:type="spellEnd"/>
      <w:r w:rsidR="006B5A82" w:rsidRPr="00FC59C0">
        <w:rPr>
          <w:i/>
          <w:sz w:val="24"/>
          <w:szCs w:val="24"/>
        </w:rPr>
        <w:t xml:space="preserve"> 65, 5</w:t>
      </w:r>
      <w:r w:rsidR="006B5A82" w:rsidRPr="00FC59C0">
        <w:rPr>
          <w:sz w:val="24"/>
          <w:szCs w:val="24"/>
        </w:rPr>
        <w:t xml:space="preserve"> 2018</w:t>
      </w:r>
      <w:r w:rsidR="00C017CB" w:rsidRPr="00FC59C0">
        <w:rPr>
          <w:sz w:val="24"/>
          <w:szCs w:val="24"/>
        </w:rPr>
        <w:t>.</w:t>
      </w:r>
      <w:proofErr w:type="gramEnd"/>
      <w:r w:rsidR="006B5A82" w:rsidRPr="00FC59C0">
        <w:rPr>
          <w:sz w:val="24"/>
          <w:szCs w:val="24"/>
        </w:rPr>
        <w:t xml:space="preserve"> [</w:t>
      </w:r>
      <w:proofErr w:type="gramStart"/>
      <w:r w:rsidR="006B5A82" w:rsidRPr="00FC59C0">
        <w:rPr>
          <w:sz w:val="24"/>
          <w:szCs w:val="24"/>
        </w:rPr>
        <w:t>online</w:t>
      </w:r>
      <w:proofErr w:type="gramEnd"/>
      <w:r w:rsidR="006B5A82" w:rsidRPr="00FC59C0">
        <w:rPr>
          <w:sz w:val="24"/>
          <w:szCs w:val="24"/>
        </w:rPr>
        <w:t xml:space="preserve">],  </w:t>
      </w:r>
      <w:r w:rsidR="00C017CB" w:rsidRPr="00FC59C0">
        <w:rPr>
          <w:sz w:val="24"/>
          <w:szCs w:val="24"/>
        </w:rPr>
        <w:t xml:space="preserve">available at  </w:t>
      </w:r>
      <w:r w:rsidR="006B5A82" w:rsidRPr="00FC59C0">
        <w:rPr>
          <w:sz w:val="24"/>
          <w:szCs w:val="24"/>
        </w:rPr>
        <w:t xml:space="preserve">&lt;https:// </w:t>
      </w:r>
      <w:hyperlink r:id="rId16" w:history="1">
        <w:r w:rsidR="006B5A82" w:rsidRPr="00FC59C0">
          <w:rPr>
            <w:rStyle w:val="Hyperlink"/>
            <w:sz w:val="24"/>
            <w:szCs w:val="24"/>
          </w:rPr>
          <w:t>www.historytoday.com/history-matters/skanderbeg-man-our-time</w:t>
        </w:r>
      </w:hyperlink>
      <w:r w:rsidR="00C017CB" w:rsidRPr="00FC59C0">
        <w:rPr>
          <w:rStyle w:val="Hyperlink"/>
          <w:sz w:val="24"/>
          <w:szCs w:val="24"/>
        </w:rPr>
        <w:t xml:space="preserve"> . </w:t>
      </w:r>
      <w:r w:rsidR="00C017CB" w:rsidRPr="00FC59C0">
        <w:rPr>
          <w:sz w:val="24"/>
          <w:szCs w:val="24"/>
        </w:rPr>
        <w:t>[</w:t>
      </w:r>
      <w:proofErr w:type="gramStart"/>
      <w:r w:rsidR="00C017CB" w:rsidRPr="00FC59C0">
        <w:rPr>
          <w:sz w:val="24"/>
          <w:szCs w:val="24"/>
        </w:rPr>
        <w:t>accessed</w:t>
      </w:r>
      <w:proofErr w:type="gramEnd"/>
      <w:r w:rsidR="00C017CB" w:rsidRPr="00FC59C0">
        <w:rPr>
          <w:sz w:val="24"/>
          <w:szCs w:val="24"/>
        </w:rPr>
        <w:t xml:space="preserve"> May 15 2021].</w:t>
      </w:r>
    </w:p>
    <w:p w:rsidR="006B5A82" w:rsidRPr="00FC59C0" w:rsidRDefault="00C017CB" w:rsidP="00C017CB">
      <w:pPr>
        <w:rPr>
          <w:sz w:val="24"/>
          <w:szCs w:val="24"/>
        </w:rPr>
      </w:pPr>
      <w:proofErr w:type="gramStart"/>
      <w:r w:rsidRPr="00FC59C0">
        <w:rPr>
          <w:sz w:val="24"/>
          <w:szCs w:val="24"/>
        </w:rPr>
        <w:t>R</w:t>
      </w:r>
      <w:r w:rsidR="00A959E4" w:rsidRPr="00FC59C0">
        <w:rPr>
          <w:sz w:val="24"/>
          <w:szCs w:val="24"/>
        </w:rPr>
        <w:t>amat.</w:t>
      </w:r>
      <w:proofErr w:type="gramEnd"/>
      <w:r w:rsidR="00A959E4" w:rsidRPr="00FC59C0">
        <w:rPr>
          <w:sz w:val="24"/>
          <w:szCs w:val="24"/>
        </w:rPr>
        <w:t xml:space="preserve">  </w:t>
      </w:r>
      <w:r w:rsidR="006B5A82" w:rsidRPr="00FC59C0">
        <w:rPr>
          <w:sz w:val="24"/>
          <w:szCs w:val="24"/>
        </w:rPr>
        <w:t xml:space="preserve">Sabrina, Albania’s Triple Heritage in </w:t>
      </w:r>
      <w:r w:rsidR="006B5A82" w:rsidRPr="00FC59C0">
        <w:rPr>
          <w:i/>
          <w:sz w:val="24"/>
          <w:szCs w:val="24"/>
        </w:rPr>
        <w:t xml:space="preserve">Nihil </w:t>
      </w:r>
      <w:proofErr w:type="spellStart"/>
      <w:r w:rsidR="006B5A82" w:rsidRPr="00FC59C0">
        <w:rPr>
          <w:i/>
          <w:sz w:val="24"/>
          <w:szCs w:val="24"/>
        </w:rPr>
        <w:t>Obstat</w:t>
      </w:r>
      <w:proofErr w:type="spellEnd"/>
      <w:r w:rsidR="006B5A82" w:rsidRPr="00FC59C0">
        <w:rPr>
          <w:i/>
          <w:sz w:val="24"/>
          <w:szCs w:val="24"/>
        </w:rPr>
        <w:t>: Religion, Politics, and Social Change in East-Central Europe and Russia</w:t>
      </w:r>
      <w:r w:rsidR="006B5A82" w:rsidRPr="00FC59C0">
        <w:rPr>
          <w:sz w:val="24"/>
          <w:szCs w:val="24"/>
        </w:rPr>
        <w:t>. Duke University Press Durham, (1998), 202-258 (p211).</w:t>
      </w:r>
    </w:p>
    <w:p w:rsidR="00A959E4" w:rsidRPr="00A959E4" w:rsidRDefault="006B5A82" w:rsidP="00A959E4">
      <w:pPr>
        <w:pStyle w:val="FootnoteText"/>
        <w:rPr>
          <w:sz w:val="24"/>
          <w:szCs w:val="24"/>
          <w:lang w:val="en-GB"/>
        </w:rPr>
      </w:pPr>
      <w:r>
        <w:rPr>
          <w:rFonts w:cstheme="minorHAnsi"/>
          <w:sz w:val="24"/>
          <w:szCs w:val="24"/>
        </w:rPr>
        <w:t>Saggue</w:t>
      </w:r>
      <w:r w:rsidR="00A959E4">
        <w:rPr>
          <w:rFonts w:cstheme="minorHAnsi"/>
          <w:sz w:val="24"/>
          <w:szCs w:val="24"/>
        </w:rPr>
        <w:t xml:space="preserve">, Emil. </w:t>
      </w:r>
      <w:r w:rsidR="00A959E4">
        <w:rPr>
          <w:lang w:val="en-GB"/>
        </w:rPr>
        <w:t>‘</w:t>
      </w:r>
      <w:r w:rsidR="00A959E4" w:rsidRPr="00A959E4">
        <w:rPr>
          <w:sz w:val="24"/>
          <w:szCs w:val="24"/>
          <w:lang w:val="en-GB"/>
        </w:rPr>
        <w:t xml:space="preserve">Kosovo Crucified Narratives in the Contemporary Serbian Orthodox Perception of Kosovo’. (2019) </w:t>
      </w:r>
      <w:r w:rsidR="00A959E4" w:rsidRPr="00A959E4">
        <w:rPr>
          <w:i/>
          <w:sz w:val="24"/>
          <w:szCs w:val="24"/>
          <w:lang w:val="en-GB"/>
        </w:rPr>
        <w:t xml:space="preserve">Religions: Department of Church History, </w:t>
      </w:r>
      <w:r w:rsidR="00A959E4" w:rsidRPr="00A959E4">
        <w:rPr>
          <w:sz w:val="24"/>
          <w:szCs w:val="24"/>
          <w:lang w:val="en-GB"/>
        </w:rPr>
        <w:t xml:space="preserve">University of Copenhagen, Denmark </w:t>
      </w:r>
      <w:proofErr w:type="spellStart"/>
      <w:r w:rsidR="00A959E4" w:rsidRPr="00A959E4">
        <w:rPr>
          <w:sz w:val="24"/>
          <w:szCs w:val="24"/>
          <w:lang w:val="en-GB"/>
        </w:rPr>
        <w:t>doi</w:t>
      </w:r>
      <w:proofErr w:type="spellEnd"/>
      <w:r w:rsidR="00A959E4" w:rsidRPr="00A959E4">
        <w:rPr>
          <w:sz w:val="24"/>
          <w:szCs w:val="24"/>
          <w:lang w:val="en-GB"/>
        </w:rPr>
        <w:t>: 10.3390/rel10100578 [accessed 14 May 2021}</w:t>
      </w:r>
    </w:p>
    <w:p w:rsidR="00A959E4" w:rsidRDefault="00A959E4" w:rsidP="004E6239">
      <w:pPr>
        <w:rPr>
          <w:rFonts w:cstheme="minorHAnsi"/>
          <w:sz w:val="24"/>
          <w:szCs w:val="24"/>
        </w:rPr>
      </w:pPr>
    </w:p>
    <w:p w:rsidR="004E6239" w:rsidRPr="00C017CB" w:rsidRDefault="004E6239" w:rsidP="004E6239">
      <w:pPr>
        <w:rPr>
          <w:rFonts w:cstheme="minorHAnsi"/>
          <w:sz w:val="24"/>
          <w:szCs w:val="24"/>
        </w:rPr>
      </w:pPr>
      <w:proofErr w:type="gramStart"/>
      <w:r>
        <w:rPr>
          <w:rFonts w:cstheme="minorHAnsi"/>
          <w:sz w:val="24"/>
          <w:szCs w:val="24"/>
        </w:rPr>
        <w:t xml:space="preserve">Serbian Orthodox </w:t>
      </w:r>
      <w:r w:rsidR="006B5A82">
        <w:rPr>
          <w:rFonts w:cstheme="minorHAnsi"/>
          <w:sz w:val="24"/>
          <w:szCs w:val="24"/>
        </w:rPr>
        <w:t>Church</w:t>
      </w:r>
      <w:r>
        <w:rPr>
          <w:rFonts w:cstheme="minorHAnsi"/>
          <w:sz w:val="24"/>
          <w:szCs w:val="24"/>
        </w:rPr>
        <w:t xml:space="preserve"> (SOC)</w:t>
      </w:r>
      <w:r w:rsidR="00C017CB" w:rsidRPr="00C017CB">
        <w:t xml:space="preserve"> </w:t>
      </w:r>
      <w:r w:rsidR="00C017CB" w:rsidRPr="00C017CB">
        <w:rPr>
          <w:sz w:val="24"/>
          <w:szCs w:val="24"/>
        </w:rPr>
        <w:t xml:space="preserve">‘Memorandum on Kosovo and </w:t>
      </w:r>
      <w:proofErr w:type="spellStart"/>
      <w:r w:rsidR="00C017CB" w:rsidRPr="00C017CB">
        <w:rPr>
          <w:sz w:val="24"/>
          <w:szCs w:val="24"/>
        </w:rPr>
        <w:t>Metohija</w:t>
      </w:r>
      <w:proofErr w:type="spellEnd"/>
      <w:r w:rsidR="00C017CB" w:rsidRPr="00C017CB">
        <w:rPr>
          <w:sz w:val="24"/>
          <w:szCs w:val="24"/>
        </w:rPr>
        <w:t>’.</w:t>
      </w:r>
      <w:proofErr w:type="gramEnd"/>
      <w:r w:rsidR="00C017CB" w:rsidRPr="00C017CB">
        <w:rPr>
          <w:i/>
          <w:sz w:val="24"/>
          <w:szCs w:val="24"/>
        </w:rPr>
        <w:t xml:space="preserve"> </w:t>
      </w:r>
      <w:proofErr w:type="gramStart"/>
      <w:r w:rsidR="00C017CB" w:rsidRPr="00C017CB">
        <w:rPr>
          <w:i/>
          <w:sz w:val="24"/>
          <w:szCs w:val="24"/>
        </w:rPr>
        <w:t>The Holy Assembly of Bishops of the Serbian Orthodox Church</w:t>
      </w:r>
      <w:r w:rsidR="00C017CB" w:rsidRPr="00C017CB">
        <w:rPr>
          <w:sz w:val="24"/>
          <w:szCs w:val="24"/>
        </w:rPr>
        <w:t xml:space="preserve"> 2003</w:t>
      </w:r>
      <w:r w:rsidR="00C017CB">
        <w:rPr>
          <w:sz w:val="24"/>
          <w:szCs w:val="24"/>
        </w:rPr>
        <w:t>.</w:t>
      </w:r>
      <w:proofErr w:type="gramEnd"/>
      <w:r w:rsidR="00C017CB" w:rsidRPr="00C017CB">
        <w:rPr>
          <w:sz w:val="24"/>
          <w:szCs w:val="24"/>
        </w:rPr>
        <w:t xml:space="preserve"> Available on line at </w:t>
      </w:r>
      <w:hyperlink r:id="rId17" w:history="1">
        <w:r w:rsidR="00C017CB" w:rsidRPr="00C017CB">
          <w:rPr>
            <w:rStyle w:val="Hyperlink"/>
            <w:sz w:val="24"/>
            <w:szCs w:val="24"/>
          </w:rPr>
          <w:t>http://www.spc.rs/eng/message_holy_assembly_bishops_kosovo_and_metohija</w:t>
        </w:r>
      </w:hyperlink>
      <w:r w:rsidR="00C017CB" w:rsidRPr="00C017CB">
        <w:rPr>
          <w:sz w:val="24"/>
          <w:szCs w:val="24"/>
        </w:rPr>
        <w:t xml:space="preserve"> [accessed 17 May 2021]</w:t>
      </w:r>
      <w:r w:rsidR="00C017CB" w:rsidRPr="00C017CB">
        <w:rPr>
          <w:rFonts w:cstheme="minorHAnsi"/>
          <w:sz w:val="24"/>
          <w:szCs w:val="24"/>
        </w:rPr>
        <w:t>.</w:t>
      </w:r>
    </w:p>
    <w:p w:rsidR="00C017CB" w:rsidRPr="00C017CB" w:rsidRDefault="004E6239" w:rsidP="00C017CB">
      <w:pPr>
        <w:pStyle w:val="FootnoteText"/>
        <w:rPr>
          <w:sz w:val="24"/>
          <w:szCs w:val="24"/>
          <w:lang w:val="en-GB"/>
        </w:rPr>
      </w:pPr>
      <w:proofErr w:type="spellStart"/>
      <w:proofErr w:type="gramStart"/>
      <w:r>
        <w:rPr>
          <w:rFonts w:cstheme="minorHAnsi"/>
          <w:sz w:val="24"/>
          <w:szCs w:val="24"/>
        </w:rPr>
        <w:t>Sidhita</w:t>
      </w:r>
      <w:proofErr w:type="spellEnd"/>
      <w:r w:rsidR="00C017CB">
        <w:rPr>
          <w:rFonts w:cstheme="minorHAnsi"/>
          <w:sz w:val="24"/>
          <w:szCs w:val="24"/>
        </w:rPr>
        <w:t>.</w:t>
      </w:r>
      <w:proofErr w:type="gramEnd"/>
      <w:r w:rsidR="00C017CB">
        <w:rPr>
          <w:rFonts w:cstheme="minorHAnsi"/>
          <w:sz w:val="24"/>
          <w:szCs w:val="24"/>
        </w:rPr>
        <w:t xml:space="preserve"> </w:t>
      </w:r>
      <w:proofErr w:type="spellStart"/>
      <w:proofErr w:type="gramStart"/>
      <w:r w:rsidR="00C017CB">
        <w:rPr>
          <w:rFonts w:cstheme="minorHAnsi"/>
          <w:sz w:val="24"/>
          <w:szCs w:val="24"/>
        </w:rPr>
        <w:t>Kushi</w:t>
      </w:r>
      <w:proofErr w:type="spellEnd"/>
      <w:r w:rsidR="00C017CB">
        <w:rPr>
          <w:rFonts w:cstheme="minorHAnsi"/>
          <w:sz w:val="24"/>
          <w:szCs w:val="24"/>
        </w:rPr>
        <w:t xml:space="preserve">, </w:t>
      </w:r>
      <w:r w:rsidR="00C017CB" w:rsidRPr="00C017CB">
        <w:rPr>
          <w:sz w:val="24"/>
          <w:szCs w:val="24"/>
          <w:lang w:val="en-GB"/>
        </w:rPr>
        <w:t>.‘</w:t>
      </w:r>
      <w:proofErr w:type="spellStart"/>
      <w:proofErr w:type="gramEnd"/>
      <w:r w:rsidR="00C017CB" w:rsidRPr="00C017CB">
        <w:rPr>
          <w:sz w:val="24"/>
          <w:szCs w:val="24"/>
          <w:lang w:val="en-GB"/>
        </w:rPr>
        <w:t>Mitrovica’s</w:t>
      </w:r>
      <w:proofErr w:type="spellEnd"/>
      <w:r w:rsidR="00C017CB" w:rsidRPr="00C017CB">
        <w:rPr>
          <w:sz w:val="24"/>
          <w:szCs w:val="24"/>
          <w:lang w:val="en-GB"/>
        </w:rPr>
        <w:t xml:space="preserve"> Symbol: Reconciliation amidst, Inevitability, history and violence in Kosovo’. 2015.  Available on line at </w:t>
      </w:r>
      <w:hyperlink r:id="rId18" w:history="1">
        <w:r w:rsidR="00C017CB" w:rsidRPr="00C017CB">
          <w:rPr>
            <w:rStyle w:val="Hyperlink"/>
            <w:sz w:val="24"/>
            <w:szCs w:val="24"/>
            <w:lang w:val="en-GB"/>
          </w:rPr>
          <w:t>https://www.opendemocracy.net/en/5050/mitrovica-s-symbol-reconciliation-amidst-inevitability-history-and-violence-in-kosovo/</w:t>
        </w:r>
      </w:hyperlink>
      <w:r w:rsidR="00C017CB" w:rsidRPr="00C017CB">
        <w:rPr>
          <w:sz w:val="24"/>
          <w:szCs w:val="24"/>
          <w:lang w:val="en-GB"/>
        </w:rPr>
        <w:t xml:space="preserve"> [accessed 20 May 2021].</w:t>
      </w:r>
    </w:p>
    <w:p w:rsidR="00FC59C0" w:rsidRDefault="00FC59C0">
      <w:pPr>
        <w:rPr>
          <w:rFonts w:cstheme="minorHAnsi"/>
          <w:sz w:val="24"/>
          <w:szCs w:val="24"/>
        </w:rPr>
      </w:pPr>
    </w:p>
    <w:p w:rsidR="006B5A82" w:rsidRPr="00C017CB" w:rsidRDefault="006B5A82">
      <w:pPr>
        <w:rPr>
          <w:rFonts w:cstheme="minorHAnsi"/>
          <w:sz w:val="24"/>
          <w:szCs w:val="24"/>
        </w:rPr>
      </w:pPr>
      <w:proofErr w:type="spellStart"/>
      <w:r>
        <w:rPr>
          <w:rFonts w:cstheme="minorHAnsi"/>
          <w:sz w:val="24"/>
          <w:szCs w:val="24"/>
        </w:rPr>
        <w:t>Temony</w:t>
      </w:r>
      <w:proofErr w:type="spellEnd"/>
      <w:r w:rsidR="00C017CB">
        <w:rPr>
          <w:rFonts w:cstheme="minorHAnsi"/>
          <w:sz w:val="24"/>
          <w:szCs w:val="24"/>
        </w:rPr>
        <w:t xml:space="preserve">, Kate. </w:t>
      </w:r>
      <w:r w:rsidR="00C017CB" w:rsidRPr="00C017CB">
        <w:rPr>
          <w:rFonts w:cstheme="minorHAnsi"/>
          <w:sz w:val="24"/>
          <w:szCs w:val="24"/>
        </w:rPr>
        <w:t>‘</w:t>
      </w:r>
      <w:r w:rsidR="00C017CB" w:rsidRPr="00C017CB">
        <w:rPr>
          <w:sz w:val="24"/>
          <w:szCs w:val="24"/>
        </w:rPr>
        <w:t xml:space="preserve">Religion and Genocide Nexuses: Bosnia as </w:t>
      </w:r>
      <w:r w:rsidR="00C017CB">
        <w:rPr>
          <w:sz w:val="24"/>
          <w:szCs w:val="24"/>
        </w:rPr>
        <w:t xml:space="preserve">a </w:t>
      </w:r>
      <w:r w:rsidR="00C017CB" w:rsidRPr="00C017CB">
        <w:rPr>
          <w:sz w:val="24"/>
          <w:szCs w:val="24"/>
        </w:rPr>
        <w:t xml:space="preserve">Case Study’. </w:t>
      </w:r>
      <w:r w:rsidR="00C017CB" w:rsidRPr="00C017CB">
        <w:rPr>
          <w:i/>
          <w:sz w:val="24"/>
          <w:szCs w:val="24"/>
        </w:rPr>
        <w:t>Religions 8, no. 6: 112.</w:t>
      </w:r>
      <w:r w:rsidR="00C017CB" w:rsidRPr="00C017CB">
        <w:rPr>
          <w:sz w:val="24"/>
          <w:szCs w:val="24"/>
        </w:rPr>
        <w:t xml:space="preserve"> </w:t>
      </w:r>
      <w:proofErr w:type="gramStart"/>
      <w:r w:rsidR="00C017CB" w:rsidRPr="00C017CB">
        <w:rPr>
          <w:sz w:val="24"/>
          <w:szCs w:val="24"/>
        </w:rPr>
        <w:t>pp.1-8</w:t>
      </w:r>
      <w:proofErr w:type="gramEnd"/>
      <w:r w:rsidR="00C017CB" w:rsidRPr="00C017CB">
        <w:rPr>
          <w:sz w:val="24"/>
          <w:szCs w:val="24"/>
        </w:rPr>
        <w:t>. P2. 2017</w:t>
      </w:r>
      <w:r w:rsidR="00C017CB">
        <w:rPr>
          <w:sz w:val="24"/>
          <w:szCs w:val="24"/>
        </w:rPr>
        <w:t>.</w:t>
      </w:r>
      <w:r w:rsidR="00C017CB" w:rsidRPr="00C017CB">
        <w:rPr>
          <w:sz w:val="24"/>
          <w:szCs w:val="24"/>
        </w:rPr>
        <w:t xml:space="preserve"> </w:t>
      </w:r>
      <w:r w:rsidR="00FC59C0" w:rsidRPr="00FC59C0">
        <w:rPr>
          <w:rFonts w:ascii="Calibri" w:eastAsia="Calibri" w:hAnsi="Calibri" w:cs="Times New Roman"/>
          <w:sz w:val="24"/>
          <w:szCs w:val="24"/>
          <w:lang w:val="en-US"/>
        </w:rPr>
        <w:t>&lt;</w:t>
      </w:r>
      <w:r w:rsidR="00FC59C0">
        <w:rPr>
          <w:sz w:val="24"/>
          <w:szCs w:val="24"/>
        </w:rPr>
        <w:t>DOI:</w:t>
      </w:r>
      <w:r w:rsidR="00C017CB" w:rsidRPr="00C017CB">
        <w:rPr>
          <w:sz w:val="24"/>
          <w:szCs w:val="24"/>
        </w:rPr>
        <w:t>/10.3390/rel8060112</w:t>
      </w:r>
      <w:r w:rsidR="00FC59C0" w:rsidRPr="00FC59C0">
        <w:rPr>
          <w:rFonts w:ascii="Calibri" w:eastAsia="Calibri" w:hAnsi="Calibri" w:cs="Times New Roman"/>
          <w:sz w:val="24"/>
          <w:szCs w:val="24"/>
          <w:lang w:val="en-US"/>
        </w:rPr>
        <w:t>&gt;</w:t>
      </w:r>
      <w:r w:rsidR="00C017CB" w:rsidRPr="00C017CB">
        <w:rPr>
          <w:sz w:val="24"/>
          <w:szCs w:val="24"/>
        </w:rPr>
        <w:t xml:space="preserve"> [accessed 14 May 2021]</w:t>
      </w:r>
      <w:bookmarkStart w:id="0" w:name="_GoBack"/>
      <w:bookmarkEnd w:id="0"/>
    </w:p>
    <w:sectPr w:rsidR="006B5A82" w:rsidRPr="00C017CB">
      <w:head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2E2B" w:rsidRDefault="008B2E2B" w:rsidP="009F3C4A">
      <w:pPr>
        <w:spacing w:after="0" w:line="240" w:lineRule="auto"/>
      </w:pPr>
      <w:r>
        <w:separator/>
      </w:r>
    </w:p>
  </w:endnote>
  <w:endnote w:type="continuationSeparator" w:id="0">
    <w:p w:rsidR="008B2E2B" w:rsidRDefault="008B2E2B" w:rsidP="009F3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2E2B" w:rsidRDefault="008B2E2B" w:rsidP="009F3C4A">
      <w:pPr>
        <w:spacing w:after="0" w:line="240" w:lineRule="auto"/>
      </w:pPr>
      <w:r>
        <w:separator/>
      </w:r>
    </w:p>
  </w:footnote>
  <w:footnote w:type="continuationSeparator" w:id="0">
    <w:p w:rsidR="008B2E2B" w:rsidRDefault="008B2E2B" w:rsidP="009F3C4A">
      <w:pPr>
        <w:spacing w:after="0" w:line="240" w:lineRule="auto"/>
      </w:pPr>
      <w:r>
        <w:continuationSeparator/>
      </w:r>
    </w:p>
  </w:footnote>
  <w:footnote w:id="1">
    <w:p w:rsidR="00914CE1" w:rsidRPr="00E720B1" w:rsidRDefault="00AC535E" w:rsidP="00914CE1">
      <w:pPr>
        <w:pStyle w:val="FootnoteText"/>
        <w:rPr>
          <w:lang w:val="en-GB"/>
        </w:rPr>
      </w:pPr>
      <w:r>
        <w:rPr>
          <w:rStyle w:val="FootnoteReference"/>
        </w:rPr>
        <w:footnoteRef/>
      </w:r>
      <w:r>
        <w:t xml:space="preserve"> </w:t>
      </w:r>
      <w:r w:rsidR="005569A7">
        <w:t>Emil</w:t>
      </w:r>
      <w:proofErr w:type="gramStart"/>
      <w:r w:rsidR="00914CE1">
        <w:t>,</w:t>
      </w:r>
      <w:r>
        <w:rPr>
          <w:lang w:val="en-GB"/>
        </w:rPr>
        <w:t>S</w:t>
      </w:r>
      <w:r w:rsidR="006B5A82">
        <w:rPr>
          <w:lang w:val="en-GB"/>
        </w:rPr>
        <w:t>a</w:t>
      </w:r>
      <w:r>
        <w:rPr>
          <w:lang w:val="en-GB"/>
        </w:rPr>
        <w:t>ggue</w:t>
      </w:r>
      <w:proofErr w:type="gramEnd"/>
      <w:r w:rsidR="00914CE1">
        <w:rPr>
          <w:lang w:val="en-GB"/>
        </w:rPr>
        <w:t>.</w:t>
      </w:r>
      <w:r w:rsidR="00AE27F4">
        <w:rPr>
          <w:lang w:val="en-GB"/>
        </w:rPr>
        <w:t xml:space="preserve"> </w:t>
      </w:r>
      <w:r w:rsidR="00914CE1">
        <w:rPr>
          <w:lang w:val="en-GB"/>
        </w:rPr>
        <w:t>‘</w:t>
      </w:r>
      <w:r>
        <w:rPr>
          <w:lang w:val="en-GB"/>
        </w:rPr>
        <w:t>Kosovo Crucified- Narratives in the Contemporary Serbian Orthodox Perception of Kosovo</w:t>
      </w:r>
      <w:r w:rsidR="00914CE1">
        <w:rPr>
          <w:lang w:val="en-GB"/>
        </w:rPr>
        <w:t>’.</w:t>
      </w:r>
      <w:r>
        <w:rPr>
          <w:lang w:val="en-GB"/>
        </w:rPr>
        <w:t xml:space="preserve"> (2019) </w:t>
      </w:r>
      <w:r w:rsidRPr="00914CE1">
        <w:rPr>
          <w:i/>
          <w:lang w:val="en-GB"/>
        </w:rPr>
        <w:t xml:space="preserve">Religions: Department of Church History, </w:t>
      </w:r>
      <w:r w:rsidRPr="00914CE1">
        <w:rPr>
          <w:lang w:val="en-GB"/>
        </w:rPr>
        <w:t>University of Copenhagen, Denmark</w:t>
      </w:r>
      <w:r w:rsidR="00914CE1" w:rsidRPr="00914CE1">
        <w:rPr>
          <w:lang w:val="en-GB"/>
        </w:rPr>
        <w:t xml:space="preserve"> </w:t>
      </w:r>
      <w:proofErr w:type="spellStart"/>
      <w:r w:rsidR="00914CE1">
        <w:rPr>
          <w:lang w:val="en-GB"/>
        </w:rPr>
        <w:t>doi</w:t>
      </w:r>
      <w:proofErr w:type="spellEnd"/>
      <w:r w:rsidR="00914CE1">
        <w:rPr>
          <w:lang w:val="en-GB"/>
        </w:rPr>
        <w:t>: 10.3390/rel10100578 [accessed 14 May 2021}</w:t>
      </w:r>
    </w:p>
    <w:p w:rsidR="00AC535E" w:rsidRPr="00AC535E" w:rsidRDefault="00914CE1">
      <w:pPr>
        <w:pStyle w:val="FootnoteText"/>
        <w:rPr>
          <w:lang w:val="en-GB"/>
        </w:rPr>
      </w:pPr>
      <w:r>
        <w:rPr>
          <w:lang w:val="en-GB"/>
        </w:rPr>
        <w:t xml:space="preserve"> </w:t>
      </w:r>
    </w:p>
  </w:footnote>
  <w:footnote w:id="2">
    <w:p w:rsidR="00E720B1" w:rsidRPr="00E720B1" w:rsidRDefault="00E720B1">
      <w:pPr>
        <w:pStyle w:val="FootnoteText"/>
        <w:rPr>
          <w:lang w:val="en-GB"/>
        </w:rPr>
      </w:pPr>
      <w:r>
        <w:rPr>
          <w:rStyle w:val="FootnoteReference"/>
        </w:rPr>
        <w:footnoteRef/>
      </w:r>
      <w:r>
        <w:t xml:space="preserve"> </w:t>
      </w:r>
      <w:proofErr w:type="gramStart"/>
      <w:r>
        <w:rPr>
          <w:lang w:val="en-GB"/>
        </w:rPr>
        <w:t>S</w:t>
      </w:r>
      <w:r w:rsidR="00E70E13">
        <w:rPr>
          <w:lang w:val="en-GB"/>
        </w:rPr>
        <w:t>a</w:t>
      </w:r>
      <w:r>
        <w:rPr>
          <w:lang w:val="en-GB"/>
        </w:rPr>
        <w:t>gg</w:t>
      </w:r>
      <w:r w:rsidR="006B5A82">
        <w:rPr>
          <w:lang w:val="en-GB"/>
        </w:rPr>
        <w:t>ue</w:t>
      </w:r>
      <w:r>
        <w:rPr>
          <w:lang w:val="en-GB"/>
        </w:rPr>
        <w:t xml:space="preserve"> ,Emil</w:t>
      </w:r>
      <w:proofErr w:type="gramEnd"/>
      <w:r>
        <w:rPr>
          <w:lang w:val="en-GB"/>
        </w:rPr>
        <w:t xml:space="preserve"> </w:t>
      </w:r>
      <w:r w:rsidR="00914CE1">
        <w:rPr>
          <w:lang w:val="en-GB"/>
        </w:rPr>
        <w:t>‘</w:t>
      </w:r>
      <w:r>
        <w:rPr>
          <w:lang w:val="en-GB"/>
        </w:rPr>
        <w:t>Kosovo Crucified</w:t>
      </w:r>
      <w:r w:rsidR="00914CE1">
        <w:rPr>
          <w:lang w:val="en-GB"/>
        </w:rPr>
        <w:t>’.</w:t>
      </w:r>
      <w:r>
        <w:rPr>
          <w:lang w:val="en-GB"/>
        </w:rPr>
        <w:t xml:space="preserve"> </w:t>
      </w:r>
      <w:proofErr w:type="spellStart"/>
      <w:r>
        <w:rPr>
          <w:lang w:val="en-GB"/>
        </w:rPr>
        <w:t>doi</w:t>
      </w:r>
      <w:proofErr w:type="spellEnd"/>
      <w:r>
        <w:rPr>
          <w:lang w:val="en-GB"/>
        </w:rPr>
        <w:t>: 10.3390/rel10100578 [accessed 14 May 2021}</w:t>
      </w:r>
    </w:p>
  </w:footnote>
  <w:footnote w:id="3">
    <w:p w:rsidR="006B4541" w:rsidRDefault="006B4541" w:rsidP="006B4541">
      <w:pPr>
        <w:pStyle w:val="FootnoteText"/>
      </w:pPr>
      <w:r>
        <w:rPr>
          <w:rStyle w:val="FootnoteReference"/>
        </w:rPr>
        <w:footnoteRef/>
      </w:r>
      <w:r>
        <w:t xml:space="preserve"> </w:t>
      </w:r>
      <w:proofErr w:type="spellStart"/>
      <w:proofErr w:type="gramStart"/>
      <w:r>
        <w:t>Artemida</w:t>
      </w:r>
      <w:proofErr w:type="spellEnd"/>
      <w:r>
        <w:t>.</w:t>
      </w:r>
      <w:proofErr w:type="gramEnd"/>
      <w:r>
        <w:t xml:space="preserve"> </w:t>
      </w:r>
      <w:proofErr w:type="spellStart"/>
      <w:r>
        <w:t>Kabashi</w:t>
      </w:r>
      <w:proofErr w:type="spellEnd"/>
      <w:r>
        <w:t xml:space="preserve">, </w:t>
      </w:r>
      <w:r>
        <w:rPr>
          <w:i/>
        </w:rPr>
        <w:t xml:space="preserve">THE MEMORY OF GEORGE CASTRIOTA SCANDERBEG AMONG THE ARBERESH OF ITALY:  A STUDY ON THE ROLE OF DIASPORA IN THE CREATION OF ALBANIAN NATIONAL IDENTITY </w:t>
      </w:r>
      <w:r>
        <w:t>(Unpublished PhD thesis, Texas Tech University, 2004).</w:t>
      </w:r>
      <w:r>
        <w:rPr>
          <w:sz w:val="22"/>
          <w:szCs w:val="22"/>
        </w:rPr>
        <w:t xml:space="preserve"> </w:t>
      </w:r>
      <w:r>
        <w:t xml:space="preserve">&lt;  </w:t>
      </w:r>
      <w:hyperlink r:id="rId1" w:history="1">
        <w:r>
          <w:rPr>
            <w:rStyle w:val="Hyperlink"/>
          </w:rPr>
          <w:t>https://ttu-ir.tdl.org/bitstream/handle/2346/15436/thesis.pdf?sequence=1</w:t>
        </w:r>
      </w:hyperlink>
      <w:r>
        <w:t xml:space="preserve"> &gt; [accessed 08 Ma</w:t>
      </w:r>
      <w:r w:rsidR="005A286C">
        <w:t>y</w:t>
      </w:r>
      <w:r>
        <w:t xml:space="preserve"> 2021] pp.1-110</w:t>
      </w:r>
    </w:p>
  </w:footnote>
  <w:footnote w:id="4">
    <w:p w:rsidR="006B4541" w:rsidRDefault="006B4541" w:rsidP="006B4541">
      <w:pPr>
        <w:pStyle w:val="FootnoteText"/>
      </w:pPr>
      <w:r>
        <w:rPr>
          <w:rStyle w:val="FootnoteReference"/>
        </w:rPr>
        <w:footnoteRef/>
      </w:r>
      <w:r>
        <w:t xml:space="preserve"> </w:t>
      </w:r>
      <w:proofErr w:type="spellStart"/>
      <w:r>
        <w:t>Deversime</w:t>
      </w:r>
      <w:proofErr w:type="spellEnd"/>
      <w:r>
        <w:t xml:space="preserve"> Ottoman government, in T</w:t>
      </w:r>
      <w:r>
        <w:rPr>
          <w:i/>
        </w:rPr>
        <w:t>he Encyclopedia Britannica</w:t>
      </w:r>
      <w:r>
        <w:t xml:space="preserve"> [online], &lt;</w:t>
      </w:r>
      <w:hyperlink r:id="rId2" w:history="1">
        <w:r>
          <w:rPr>
            <w:rStyle w:val="Hyperlink"/>
          </w:rPr>
          <w:t>https://www.britannica.com/topic/devsirme</w:t>
        </w:r>
      </w:hyperlink>
      <w:r>
        <w:t xml:space="preserve">  &gt; [accessed 08 </w:t>
      </w:r>
      <w:r w:rsidR="005A286C">
        <w:t>May</w:t>
      </w:r>
      <w:r>
        <w:t xml:space="preserve"> 2021]</w:t>
      </w:r>
    </w:p>
  </w:footnote>
  <w:footnote w:id="5">
    <w:p w:rsidR="006B4541" w:rsidRDefault="006B4541" w:rsidP="006B4541">
      <w:pPr>
        <w:pStyle w:val="FootnoteText"/>
      </w:pPr>
      <w:r>
        <w:rPr>
          <w:rStyle w:val="FootnoteReference"/>
        </w:rPr>
        <w:footnoteRef/>
      </w:r>
      <w:r>
        <w:t xml:space="preserve"> Karen. </w:t>
      </w:r>
      <w:proofErr w:type="spellStart"/>
      <w:r>
        <w:t>Murdarasi</w:t>
      </w:r>
      <w:proofErr w:type="spellEnd"/>
      <w:r>
        <w:t xml:space="preserve">, ‘Skanderbeg Man of Our Times’. </w:t>
      </w:r>
      <w:r w:rsidRPr="00914CE1">
        <w:rPr>
          <w:i/>
        </w:rPr>
        <w:t>H</w:t>
      </w:r>
      <w:r>
        <w:rPr>
          <w:i/>
        </w:rPr>
        <w:t xml:space="preserve">istory Today </w:t>
      </w:r>
      <w:proofErr w:type="spellStart"/>
      <w:r>
        <w:rPr>
          <w:i/>
        </w:rPr>
        <w:t>vol</w:t>
      </w:r>
      <w:proofErr w:type="spellEnd"/>
      <w:r>
        <w:rPr>
          <w:i/>
        </w:rPr>
        <w:t xml:space="preserve"> 65, 5</w:t>
      </w:r>
      <w:r>
        <w:t xml:space="preserve"> (2018) [online],  &lt;https:// </w:t>
      </w:r>
      <w:hyperlink r:id="rId3" w:history="1">
        <w:r>
          <w:rPr>
            <w:rStyle w:val="Hyperlink"/>
          </w:rPr>
          <w:t>www.historytoday.com/history-matters/skanderbeg-man-our-time</w:t>
        </w:r>
      </w:hyperlink>
      <w:r>
        <w:t xml:space="preserve"> &gt; [accessed 07 Ma</w:t>
      </w:r>
      <w:r w:rsidR="005A286C">
        <w:t>y</w:t>
      </w:r>
      <w:r>
        <w:t xml:space="preserve"> 2021]</w:t>
      </w:r>
    </w:p>
  </w:footnote>
  <w:footnote w:id="6">
    <w:p w:rsidR="006B4541" w:rsidRDefault="006B4541" w:rsidP="006B4541">
      <w:pPr>
        <w:pStyle w:val="FootnoteText"/>
        <w:rPr>
          <w:lang w:val="en-GB"/>
        </w:rPr>
      </w:pPr>
      <w:r>
        <w:rPr>
          <w:rStyle w:val="FootnoteReference"/>
        </w:rPr>
        <w:footnoteRef/>
      </w:r>
      <w:r>
        <w:t xml:space="preserve"> </w:t>
      </w:r>
      <w:proofErr w:type="spellStart"/>
      <w:r>
        <w:rPr>
          <w:lang w:val="en-GB"/>
        </w:rPr>
        <w:t>Kabashi</w:t>
      </w:r>
      <w:proofErr w:type="spellEnd"/>
      <w:r>
        <w:rPr>
          <w:lang w:val="en-GB"/>
        </w:rPr>
        <w:t>, ‘</w:t>
      </w:r>
      <w:r>
        <w:rPr>
          <w:i/>
        </w:rPr>
        <w:t>THE MEMORY OF GEORGE CASTRIOTA SCANDERBEG’, p.9</w:t>
      </w:r>
      <w:proofErr w:type="gramStart"/>
      <w:r>
        <w:rPr>
          <w:i/>
        </w:rPr>
        <w:t>..</w:t>
      </w:r>
      <w:proofErr w:type="gramEnd"/>
    </w:p>
  </w:footnote>
  <w:footnote w:id="7">
    <w:p w:rsidR="006B4541" w:rsidRDefault="006B4541" w:rsidP="006B4541">
      <w:pPr>
        <w:pStyle w:val="FootnoteText"/>
        <w:rPr>
          <w:lang w:val="en-GB"/>
        </w:rPr>
      </w:pPr>
      <w:r>
        <w:rPr>
          <w:rStyle w:val="FootnoteReference"/>
        </w:rPr>
        <w:footnoteRef/>
      </w:r>
      <w:r>
        <w:t xml:space="preserve"> </w:t>
      </w:r>
      <w:proofErr w:type="spellStart"/>
      <w:proofErr w:type="gramStart"/>
      <w:r>
        <w:rPr>
          <w:lang w:val="en-GB"/>
        </w:rPr>
        <w:t>Kabashi</w:t>
      </w:r>
      <w:proofErr w:type="spellEnd"/>
      <w:r>
        <w:rPr>
          <w:lang w:val="en-GB"/>
        </w:rPr>
        <w:t>, ‘</w:t>
      </w:r>
      <w:r>
        <w:rPr>
          <w:i/>
        </w:rPr>
        <w:t>THE MEMORY OF GEORGE CASTRIOTA SCANDERBEG’, p.10.</w:t>
      </w:r>
      <w:proofErr w:type="gramEnd"/>
    </w:p>
  </w:footnote>
  <w:footnote w:id="8">
    <w:p w:rsidR="006B4541" w:rsidRDefault="006B4541" w:rsidP="006B4541">
      <w:pPr>
        <w:pStyle w:val="FootnoteText"/>
        <w:rPr>
          <w:lang w:val="en-GB"/>
        </w:rPr>
      </w:pPr>
      <w:r>
        <w:rPr>
          <w:rStyle w:val="FootnoteReference"/>
        </w:rPr>
        <w:footnoteRef/>
      </w:r>
      <w:r>
        <w:t xml:space="preserve"> Sabrina. Ramat, Albania’s Triple Heritage in </w:t>
      </w:r>
      <w:r>
        <w:rPr>
          <w:i/>
        </w:rPr>
        <w:t xml:space="preserve">Nihil </w:t>
      </w:r>
      <w:proofErr w:type="spellStart"/>
      <w:r>
        <w:rPr>
          <w:i/>
        </w:rPr>
        <w:t>Obstat</w:t>
      </w:r>
      <w:proofErr w:type="spellEnd"/>
      <w:r>
        <w:rPr>
          <w:i/>
        </w:rPr>
        <w:t>: Religion, Politics, and Social Change in East-Central Europe and Russia</w:t>
      </w:r>
      <w:r>
        <w:t xml:space="preserve">. Duke University Press Durham, </w:t>
      </w:r>
      <w:r w:rsidR="00914CE1">
        <w:t>(</w:t>
      </w:r>
      <w:r>
        <w:t>1998), 202-258 (p211).</w:t>
      </w:r>
    </w:p>
  </w:footnote>
  <w:footnote w:id="9">
    <w:p w:rsidR="006B4541" w:rsidRDefault="006B4541" w:rsidP="006B4541">
      <w:pPr>
        <w:pStyle w:val="FootnoteText"/>
        <w:rPr>
          <w:lang w:val="en-GB"/>
        </w:rPr>
      </w:pPr>
      <w:r>
        <w:rPr>
          <w:rStyle w:val="FootnoteReference"/>
        </w:rPr>
        <w:footnoteRef/>
      </w:r>
      <w:r>
        <w:t xml:space="preserve"> </w:t>
      </w:r>
      <w:r w:rsidR="006B5A82">
        <w:rPr>
          <w:lang w:val="en-GB"/>
        </w:rPr>
        <w:t xml:space="preserve">Bogdan </w:t>
      </w:r>
      <w:proofErr w:type="spellStart"/>
      <w:r>
        <w:rPr>
          <w:lang w:val="en-GB"/>
        </w:rPr>
        <w:t>Ataullah</w:t>
      </w:r>
      <w:proofErr w:type="spellEnd"/>
      <w:r>
        <w:rPr>
          <w:lang w:val="en-GB"/>
        </w:rPr>
        <w:t xml:space="preserve">. </w:t>
      </w:r>
      <w:r w:rsidR="006B5A82">
        <w:rPr>
          <w:lang w:val="en-GB"/>
        </w:rPr>
        <w:t>‘</w:t>
      </w:r>
      <w:r w:rsidRPr="006B5A82">
        <w:rPr>
          <w:lang w:val="en-GB"/>
        </w:rPr>
        <w:t xml:space="preserve">Islamization of Albanians in the Middle </w:t>
      </w:r>
      <w:proofErr w:type="spellStart"/>
      <w:r w:rsidRPr="006B5A82">
        <w:rPr>
          <w:lang w:val="en-GB"/>
        </w:rPr>
        <w:t>Ages</w:t>
      </w:r>
      <w:proofErr w:type="gramStart"/>
      <w:r w:rsidRPr="006B5A82">
        <w:rPr>
          <w:lang w:val="en-GB"/>
        </w:rPr>
        <w:t>:The</w:t>
      </w:r>
      <w:proofErr w:type="spellEnd"/>
      <w:proofErr w:type="gramEnd"/>
      <w:r w:rsidRPr="006B5A82">
        <w:rPr>
          <w:lang w:val="en-GB"/>
        </w:rPr>
        <w:t xml:space="preserve"> Primary Sources and the Predicament of Modern Historiography</w:t>
      </w:r>
      <w:r w:rsidR="006B5A82">
        <w:rPr>
          <w:lang w:val="en-GB"/>
        </w:rPr>
        <w:t>’</w:t>
      </w:r>
      <w:r w:rsidRPr="006B5A82">
        <w:rPr>
          <w:i/>
          <w:lang w:val="en-GB"/>
        </w:rPr>
        <w:t xml:space="preserve">. </w:t>
      </w:r>
      <w:proofErr w:type="gramStart"/>
      <w:r w:rsidRPr="006B5A82">
        <w:rPr>
          <w:i/>
          <w:lang w:val="en-GB"/>
        </w:rPr>
        <w:t>Islamic Studies</w:t>
      </w:r>
      <w:r>
        <w:rPr>
          <w:lang w:val="en-GB"/>
        </w:rPr>
        <w:t xml:space="preserve"> (1997), </w:t>
      </w:r>
      <w:proofErr w:type="spellStart"/>
      <w:r>
        <w:rPr>
          <w:lang w:val="en-GB"/>
        </w:rPr>
        <w:t>vol</w:t>
      </w:r>
      <w:proofErr w:type="spellEnd"/>
      <w:r>
        <w:rPr>
          <w:lang w:val="en-GB"/>
        </w:rPr>
        <w:t xml:space="preserve"> 36, No 2/3 pp. 191-208 (p 195).</w:t>
      </w:r>
      <w:proofErr w:type="gramEnd"/>
    </w:p>
    <w:p w:rsidR="006B4541" w:rsidRDefault="006B4541" w:rsidP="006B4541">
      <w:pPr>
        <w:pStyle w:val="FootnoteText"/>
        <w:rPr>
          <w:lang w:val="en-GB"/>
        </w:rPr>
      </w:pPr>
      <w:r>
        <w:rPr>
          <w:lang w:val="en-GB"/>
        </w:rPr>
        <w:t>.</w:t>
      </w:r>
    </w:p>
  </w:footnote>
  <w:footnote w:id="10">
    <w:p w:rsidR="006B4541" w:rsidRDefault="006B4541" w:rsidP="006B4541">
      <w:pPr>
        <w:pStyle w:val="FootnoteText"/>
        <w:rPr>
          <w:i/>
        </w:rPr>
      </w:pPr>
      <w:r>
        <w:rPr>
          <w:rStyle w:val="FootnoteReference"/>
        </w:rPr>
        <w:footnoteRef/>
      </w:r>
      <w:r>
        <w:t xml:space="preserve"> </w:t>
      </w:r>
      <w:proofErr w:type="spellStart"/>
      <w:r>
        <w:rPr>
          <w:lang w:val="en-GB"/>
        </w:rPr>
        <w:t>Kabashi</w:t>
      </w:r>
      <w:proofErr w:type="spellEnd"/>
      <w:r>
        <w:rPr>
          <w:lang w:val="en-GB"/>
        </w:rPr>
        <w:t>, ‘</w:t>
      </w:r>
      <w:r>
        <w:rPr>
          <w:i/>
        </w:rPr>
        <w:t>THE MEMORY OF GEORGE CASTRIOTA SCANDERBEG’, p.11</w:t>
      </w:r>
    </w:p>
    <w:p w:rsidR="006B4541" w:rsidRDefault="006B4541" w:rsidP="006B4541">
      <w:pPr>
        <w:pStyle w:val="FootnoteText"/>
        <w:rPr>
          <w:lang w:val="en-GB"/>
        </w:rPr>
      </w:pPr>
    </w:p>
  </w:footnote>
  <w:footnote w:id="11">
    <w:p w:rsidR="006B4541" w:rsidRDefault="006B4541" w:rsidP="006B4541">
      <w:pPr>
        <w:pStyle w:val="FootnoteText"/>
      </w:pPr>
      <w:r>
        <w:rPr>
          <w:rStyle w:val="FootnoteReference"/>
        </w:rPr>
        <w:footnoteRef/>
      </w:r>
      <w:r>
        <w:t xml:space="preserve"> </w:t>
      </w:r>
      <w:proofErr w:type="spellStart"/>
      <w:r>
        <w:t>Kopanski</w:t>
      </w:r>
      <w:proofErr w:type="spellEnd"/>
      <w:r>
        <w:t xml:space="preserve"> , ‘Islamization of Albanians in the Middle Ages’, p.203</w:t>
      </w:r>
    </w:p>
  </w:footnote>
  <w:footnote w:id="12">
    <w:p w:rsidR="00051413" w:rsidRPr="00051413" w:rsidRDefault="00051413">
      <w:pPr>
        <w:pStyle w:val="FootnoteText"/>
        <w:rPr>
          <w:lang w:val="en-GB"/>
        </w:rPr>
      </w:pPr>
      <w:r>
        <w:rPr>
          <w:rStyle w:val="FootnoteReference"/>
        </w:rPr>
        <w:footnoteRef/>
      </w:r>
      <w:r>
        <w:t xml:space="preserve"> </w:t>
      </w:r>
      <w:r w:rsidR="003E3052">
        <w:t xml:space="preserve">Michael, </w:t>
      </w:r>
      <w:r w:rsidR="00406448">
        <w:t>Goodyear</w:t>
      </w:r>
      <w:r w:rsidR="003E3052">
        <w:t>.</w:t>
      </w:r>
      <w:r w:rsidR="00406448">
        <w:t xml:space="preserve">  </w:t>
      </w:r>
      <w:r w:rsidR="003E3052">
        <w:t>‘</w:t>
      </w:r>
      <w:r w:rsidR="00406448">
        <w:t xml:space="preserve">Skanderbeg: Fountain of </w:t>
      </w:r>
      <w:r w:rsidR="003E3052">
        <w:t>A</w:t>
      </w:r>
      <w:r w:rsidR="00406448">
        <w:t>lbanian National Memory</w:t>
      </w:r>
      <w:r w:rsidR="003E3052">
        <w:t>’</w:t>
      </w:r>
      <w:r w:rsidR="00406448">
        <w:t xml:space="preserve">. </w:t>
      </w:r>
      <w:proofErr w:type="spellStart"/>
      <w:r w:rsidR="003E3052" w:rsidRPr="003E3052">
        <w:rPr>
          <w:i/>
        </w:rPr>
        <w:t>Balkenium</w:t>
      </w:r>
      <w:proofErr w:type="spellEnd"/>
      <w:r w:rsidR="003E3052" w:rsidRPr="003E3052">
        <w:rPr>
          <w:i/>
        </w:rPr>
        <w:t xml:space="preserve"> balkaniumblog.wordpess.com</w:t>
      </w:r>
      <w:r w:rsidR="003E3052">
        <w:t xml:space="preserve"> (2017) Available on line at </w:t>
      </w:r>
      <w:r w:rsidR="003E3052" w:rsidRPr="003E3052">
        <w:t>https://balkaniumblog.wordpress.com/2017/01/26/skanderbeg-fountain-of-albanian-national-memory/</w:t>
      </w:r>
      <w:r w:rsidR="003E3052">
        <w:t xml:space="preserve"> </w:t>
      </w:r>
      <w:r w:rsidR="00406448">
        <w:t>[accessed 15 May 2021].</w:t>
      </w:r>
    </w:p>
  </w:footnote>
  <w:footnote w:id="13">
    <w:p w:rsidR="00484CDD" w:rsidRPr="00484CDD" w:rsidRDefault="00484CDD">
      <w:pPr>
        <w:pStyle w:val="FootnoteText"/>
        <w:rPr>
          <w:lang w:val="en-GB"/>
        </w:rPr>
      </w:pPr>
      <w:r>
        <w:rPr>
          <w:rStyle w:val="FootnoteReference"/>
        </w:rPr>
        <w:footnoteRef/>
      </w:r>
      <w:r>
        <w:t xml:space="preserve"> </w:t>
      </w:r>
      <w:proofErr w:type="spellStart"/>
      <w:r w:rsidR="003E3052">
        <w:t>Olivera</w:t>
      </w:r>
      <w:proofErr w:type="spellEnd"/>
      <w:r w:rsidR="003E3052">
        <w:t xml:space="preserve">, </w:t>
      </w:r>
      <w:r>
        <w:rPr>
          <w:lang w:val="en-GB"/>
        </w:rPr>
        <w:t>Milosavljevic</w:t>
      </w:r>
      <w:r w:rsidR="003E3052">
        <w:rPr>
          <w:lang w:val="en-GB"/>
        </w:rPr>
        <w:t>.</w:t>
      </w:r>
      <w:r>
        <w:rPr>
          <w:lang w:val="en-GB"/>
        </w:rPr>
        <w:t xml:space="preserve">  </w:t>
      </w:r>
      <w:r w:rsidR="003E3052">
        <w:rPr>
          <w:lang w:val="en-GB"/>
        </w:rPr>
        <w:t>‘</w:t>
      </w:r>
      <w:r>
        <w:rPr>
          <w:lang w:val="en-GB"/>
        </w:rPr>
        <w:t>Skanderbeg was a Serb, Or how Serb national identity constructed the image of the Albanian as the enemy</w:t>
      </w:r>
      <w:r w:rsidR="003E3052">
        <w:rPr>
          <w:lang w:val="en-GB"/>
        </w:rPr>
        <w:t>’ (2015)</w:t>
      </w:r>
      <w:r>
        <w:rPr>
          <w:lang w:val="en-GB"/>
        </w:rPr>
        <w:t>.</w:t>
      </w:r>
      <w:r w:rsidR="003E3052">
        <w:rPr>
          <w:lang w:val="en-GB"/>
        </w:rPr>
        <w:t xml:space="preserve"> pp. 1-7.</w:t>
      </w:r>
      <w:r>
        <w:rPr>
          <w:lang w:val="en-GB"/>
        </w:rPr>
        <w:t xml:space="preserve"> </w:t>
      </w:r>
      <w:r w:rsidR="003E3052">
        <w:rPr>
          <w:lang w:val="en-GB"/>
        </w:rPr>
        <w:t xml:space="preserve">Available on line at </w:t>
      </w:r>
      <w:r>
        <w:rPr>
          <w:lang w:val="en-GB"/>
        </w:rPr>
        <w:t>https:// pescanik.net [accessed May 15 2021].</w:t>
      </w:r>
    </w:p>
  </w:footnote>
  <w:footnote w:id="14">
    <w:p w:rsidR="00406448" w:rsidRPr="00D52F4D" w:rsidRDefault="00406448">
      <w:pPr>
        <w:pStyle w:val="FootnoteText"/>
        <w:rPr>
          <w:b/>
          <w:lang w:val="en-GB"/>
        </w:rPr>
      </w:pPr>
      <w:r w:rsidRPr="00D52F4D">
        <w:rPr>
          <w:rStyle w:val="FootnoteReference"/>
          <w:b/>
        </w:rPr>
        <w:footnoteRef/>
      </w:r>
      <w:r w:rsidRPr="00D52F4D">
        <w:rPr>
          <w:b/>
        </w:rPr>
        <w:t xml:space="preserve"> </w:t>
      </w:r>
      <w:r w:rsidRPr="003E3052">
        <w:rPr>
          <w:lang w:val="en-GB"/>
        </w:rPr>
        <w:t xml:space="preserve">Milosavljevic </w:t>
      </w:r>
      <w:r w:rsidR="003E3052" w:rsidRPr="003E3052">
        <w:rPr>
          <w:lang w:val="en-GB"/>
        </w:rPr>
        <w:t>‘</w:t>
      </w:r>
      <w:r w:rsidRPr="003E3052">
        <w:rPr>
          <w:lang w:val="en-GB"/>
        </w:rPr>
        <w:t>Skanderbeg was a Serb</w:t>
      </w:r>
      <w:r w:rsidR="003E3052" w:rsidRPr="003E3052">
        <w:rPr>
          <w:lang w:val="en-GB"/>
        </w:rPr>
        <w:t>’</w:t>
      </w:r>
      <w:r w:rsidRPr="003E3052">
        <w:rPr>
          <w:lang w:val="en-GB"/>
        </w:rPr>
        <w:t>.</w:t>
      </w:r>
    </w:p>
  </w:footnote>
  <w:footnote w:id="15">
    <w:p w:rsidR="004904E2" w:rsidRPr="00F47551" w:rsidRDefault="004904E2" w:rsidP="004904E2">
      <w:pPr>
        <w:pStyle w:val="FootnoteText"/>
        <w:rPr>
          <w:lang w:val="en-GB"/>
        </w:rPr>
      </w:pPr>
      <w:r>
        <w:rPr>
          <w:rStyle w:val="FootnoteReference"/>
        </w:rPr>
        <w:footnoteRef/>
      </w:r>
      <w:r>
        <w:t xml:space="preserve"> </w:t>
      </w:r>
      <w:r>
        <w:rPr>
          <w:lang w:val="en-GB"/>
        </w:rPr>
        <w:t xml:space="preserve">Milosavljevic </w:t>
      </w:r>
      <w:r w:rsidR="003E3052">
        <w:rPr>
          <w:lang w:val="en-GB"/>
        </w:rPr>
        <w:t>‘</w:t>
      </w:r>
      <w:r>
        <w:rPr>
          <w:lang w:val="en-GB"/>
        </w:rPr>
        <w:t>Skanderbeg was a Serb</w:t>
      </w:r>
      <w:r w:rsidR="003E3052">
        <w:rPr>
          <w:lang w:val="en-GB"/>
        </w:rPr>
        <w:t>’ p.4</w:t>
      </w:r>
      <w:r>
        <w:rPr>
          <w:lang w:val="en-GB"/>
        </w:rPr>
        <w:t>.</w:t>
      </w:r>
    </w:p>
  </w:footnote>
  <w:footnote w:id="16">
    <w:p w:rsidR="00F47551" w:rsidRPr="00F47551" w:rsidRDefault="00F47551">
      <w:pPr>
        <w:pStyle w:val="FootnoteText"/>
        <w:rPr>
          <w:lang w:val="en-GB"/>
        </w:rPr>
      </w:pPr>
      <w:r>
        <w:rPr>
          <w:rStyle w:val="FootnoteReference"/>
        </w:rPr>
        <w:footnoteRef/>
      </w:r>
      <w:r>
        <w:t xml:space="preserve"> </w:t>
      </w:r>
      <w:r>
        <w:rPr>
          <w:lang w:val="en-GB"/>
        </w:rPr>
        <w:t>S</w:t>
      </w:r>
      <w:r w:rsidR="0076580E">
        <w:rPr>
          <w:lang w:val="en-GB"/>
        </w:rPr>
        <w:t xml:space="preserve">erbian </w:t>
      </w:r>
      <w:r>
        <w:rPr>
          <w:lang w:val="en-GB"/>
        </w:rPr>
        <w:t>O</w:t>
      </w:r>
      <w:r w:rsidR="0076580E">
        <w:rPr>
          <w:lang w:val="en-GB"/>
        </w:rPr>
        <w:t xml:space="preserve">rthodox </w:t>
      </w:r>
      <w:proofErr w:type="gramStart"/>
      <w:r>
        <w:rPr>
          <w:lang w:val="en-GB"/>
        </w:rPr>
        <w:t>C</w:t>
      </w:r>
      <w:r w:rsidR="0076580E">
        <w:rPr>
          <w:lang w:val="en-GB"/>
        </w:rPr>
        <w:t>hurch .</w:t>
      </w:r>
      <w:proofErr w:type="gramEnd"/>
      <w:r w:rsidR="0076580E">
        <w:rPr>
          <w:lang w:val="en-GB"/>
        </w:rPr>
        <w:t xml:space="preserve">  ‘Saint Lazar, the Great Martyr of Kosovo’. </w:t>
      </w:r>
      <w:proofErr w:type="gramStart"/>
      <w:r w:rsidR="0076580E" w:rsidRPr="0076580E">
        <w:rPr>
          <w:i/>
          <w:lang w:val="en-GB"/>
        </w:rPr>
        <w:t>Kosovo Land of the Living Past</w:t>
      </w:r>
      <w:r w:rsidR="0076580E">
        <w:rPr>
          <w:i/>
          <w:lang w:val="en-GB"/>
        </w:rPr>
        <w:t>.</w:t>
      </w:r>
      <w:proofErr w:type="gramEnd"/>
      <w:r w:rsidR="0076580E" w:rsidRPr="0076580E">
        <w:rPr>
          <w:lang w:val="en-GB"/>
        </w:rPr>
        <w:t xml:space="preserve"> </w:t>
      </w:r>
      <w:r w:rsidR="0076580E">
        <w:rPr>
          <w:lang w:val="en-GB"/>
        </w:rPr>
        <w:t xml:space="preserve">available on line at </w:t>
      </w:r>
      <w:r w:rsidR="0076580E" w:rsidRPr="0076580E">
        <w:rPr>
          <w:lang w:val="en-GB"/>
        </w:rPr>
        <w:t xml:space="preserve">http://www.spc.rs/eng/saint_lazar_great_martyr_kosovo_0 </w:t>
      </w:r>
      <w:r>
        <w:rPr>
          <w:lang w:val="en-GB"/>
        </w:rPr>
        <w:t>[accessed 14 May 2021)</w:t>
      </w:r>
    </w:p>
  </w:footnote>
  <w:footnote w:id="17">
    <w:p w:rsidR="00D52F4D" w:rsidRPr="00D52F4D" w:rsidRDefault="00D52F4D">
      <w:pPr>
        <w:pStyle w:val="FootnoteText"/>
        <w:rPr>
          <w:lang w:val="en-GB"/>
        </w:rPr>
      </w:pPr>
      <w:r>
        <w:rPr>
          <w:rStyle w:val="FootnoteReference"/>
        </w:rPr>
        <w:footnoteRef/>
      </w:r>
      <w:r>
        <w:t xml:space="preserve"> </w:t>
      </w:r>
      <w:r w:rsidR="0076580E">
        <w:rPr>
          <w:lang w:val="en-GB"/>
        </w:rPr>
        <w:t xml:space="preserve">Florien, </w:t>
      </w:r>
      <w:r>
        <w:rPr>
          <w:lang w:val="en-GB"/>
        </w:rPr>
        <w:t>Bieber</w:t>
      </w:r>
      <w:r w:rsidR="0076580E">
        <w:rPr>
          <w:lang w:val="en-GB"/>
        </w:rPr>
        <w:t>.</w:t>
      </w:r>
      <w:r>
        <w:rPr>
          <w:lang w:val="en-GB"/>
        </w:rPr>
        <w:t xml:space="preserve"> </w:t>
      </w:r>
      <w:r w:rsidR="0076580E">
        <w:rPr>
          <w:lang w:val="en-GB"/>
        </w:rPr>
        <w:t>‘</w:t>
      </w:r>
      <w:r>
        <w:rPr>
          <w:lang w:val="en-GB"/>
        </w:rPr>
        <w:t xml:space="preserve">Nationalist Mobilization and Stories of Serb </w:t>
      </w:r>
      <w:proofErr w:type="gramStart"/>
      <w:r>
        <w:rPr>
          <w:lang w:val="en-GB"/>
        </w:rPr>
        <w:t>Suffering</w:t>
      </w:r>
      <w:r w:rsidR="0076580E">
        <w:rPr>
          <w:lang w:val="en-GB"/>
        </w:rPr>
        <w:t xml:space="preserve"> </w:t>
      </w:r>
      <w:r>
        <w:rPr>
          <w:lang w:val="en-GB"/>
        </w:rPr>
        <w:t>:</w:t>
      </w:r>
      <w:proofErr w:type="gramEnd"/>
      <w:r>
        <w:rPr>
          <w:lang w:val="en-GB"/>
        </w:rPr>
        <w:t xml:space="preserve"> The Kosovo myth from 600</w:t>
      </w:r>
      <w:r w:rsidRPr="00D52F4D">
        <w:rPr>
          <w:vertAlign w:val="superscript"/>
          <w:lang w:val="en-GB"/>
        </w:rPr>
        <w:t>th</w:t>
      </w:r>
      <w:r>
        <w:rPr>
          <w:lang w:val="en-GB"/>
        </w:rPr>
        <w:t xml:space="preserve"> anniversary to present </w:t>
      </w:r>
      <w:r w:rsidR="0076580E">
        <w:rPr>
          <w:lang w:val="en-GB"/>
        </w:rPr>
        <w:t xml:space="preserve">‘. </w:t>
      </w:r>
      <w:proofErr w:type="gramStart"/>
      <w:r>
        <w:rPr>
          <w:lang w:val="en-GB"/>
        </w:rPr>
        <w:t xml:space="preserve">(2002) </w:t>
      </w:r>
      <w:r w:rsidRPr="0076580E">
        <w:rPr>
          <w:i/>
          <w:lang w:val="en-GB"/>
        </w:rPr>
        <w:t>Rethinking History</w:t>
      </w:r>
      <w:r>
        <w:rPr>
          <w:lang w:val="en-GB"/>
        </w:rPr>
        <w:t xml:space="preserve"> 6:1 pp 95-110 p.4.</w:t>
      </w:r>
      <w:proofErr w:type="gramEnd"/>
      <w:r w:rsidR="0076580E">
        <w:rPr>
          <w:lang w:val="en-GB"/>
        </w:rPr>
        <w:t xml:space="preserve"> DOI: 10.1080/13642520011012137 [accessed 18 May 2021]</w:t>
      </w:r>
    </w:p>
  </w:footnote>
  <w:footnote w:id="18">
    <w:p w:rsidR="004904E2" w:rsidRPr="00145524" w:rsidRDefault="004904E2" w:rsidP="004904E2">
      <w:pPr>
        <w:pStyle w:val="FootnoteText"/>
        <w:rPr>
          <w:lang w:val="en-GB"/>
        </w:rPr>
      </w:pPr>
      <w:r>
        <w:rPr>
          <w:rStyle w:val="FootnoteReference"/>
        </w:rPr>
        <w:footnoteRef/>
      </w:r>
      <w:r>
        <w:t xml:space="preserve"> </w:t>
      </w:r>
      <w:r w:rsidR="0076580E">
        <w:rPr>
          <w:lang w:val="en-GB"/>
        </w:rPr>
        <w:t xml:space="preserve">Florien, </w:t>
      </w:r>
      <w:r w:rsidR="006B5A82">
        <w:rPr>
          <w:lang w:val="en-GB"/>
        </w:rPr>
        <w:t>Bieber</w:t>
      </w:r>
      <w:r w:rsidR="0076580E">
        <w:rPr>
          <w:lang w:val="en-GB"/>
        </w:rPr>
        <w:t>.’</w:t>
      </w:r>
      <w:r>
        <w:rPr>
          <w:lang w:val="en-GB"/>
        </w:rPr>
        <w:t xml:space="preserve"> Nationalist Mobilization and Stories of Serb Suffering</w:t>
      </w:r>
      <w:r w:rsidR="0076580E">
        <w:rPr>
          <w:lang w:val="en-GB"/>
        </w:rPr>
        <w:t>’</w:t>
      </w:r>
    </w:p>
  </w:footnote>
  <w:footnote w:id="19">
    <w:p w:rsidR="004904E2" w:rsidRPr="00145524" w:rsidRDefault="004904E2" w:rsidP="004904E2">
      <w:pPr>
        <w:pStyle w:val="FootnoteText"/>
        <w:rPr>
          <w:lang w:val="en-GB"/>
        </w:rPr>
      </w:pPr>
      <w:r>
        <w:rPr>
          <w:rStyle w:val="FootnoteReference"/>
        </w:rPr>
        <w:footnoteRef/>
      </w:r>
      <w:r>
        <w:t xml:space="preserve"> </w:t>
      </w:r>
      <w:r w:rsidR="0076580E">
        <w:rPr>
          <w:lang w:val="en-GB"/>
        </w:rPr>
        <w:t xml:space="preserve">Emil, </w:t>
      </w:r>
      <w:r w:rsidR="006B5A82">
        <w:rPr>
          <w:lang w:val="en-GB"/>
        </w:rPr>
        <w:t>Saggue</w:t>
      </w:r>
      <w:r w:rsidR="0076580E">
        <w:rPr>
          <w:lang w:val="en-GB"/>
        </w:rPr>
        <w:t>.</w:t>
      </w:r>
      <w:r>
        <w:rPr>
          <w:lang w:val="en-GB"/>
        </w:rPr>
        <w:t xml:space="preserve"> </w:t>
      </w:r>
      <w:r w:rsidR="0076580E">
        <w:rPr>
          <w:lang w:val="en-GB"/>
        </w:rPr>
        <w:t>‘</w:t>
      </w:r>
      <w:r>
        <w:rPr>
          <w:lang w:val="en-GB"/>
        </w:rPr>
        <w:t>Kosovo Crucified</w:t>
      </w:r>
      <w:r w:rsidR="0076580E">
        <w:rPr>
          <w:lang w:val="en-GB"/>
        </w:rPr>
        <w:t>’</w:t>
      </w:r>
      <w:r>
        <w:rPr>
          <w:lang w:val="en-GB"/>
        </w:rPr>
        <w:t>.</w:t>
      </w:r>
    </w:p>
  </w:footnote>
  <w:footnote w:id="20">
    <w:p w:rsidR="00982E82" w:rsidRPr="007F286B" w:rsidRDefault="00982E82" w:rsidP="00982E82">
      <w:pPr>
        <w:pStyle w:val="FootnoteText"/>
        <w:rPr>
          <w:lang w:val="en-GB"/>
        </w:rPr>
      </w:pPr>
      <w:r>
        <w:rPr>
          <w:rStyle w:val="FootnoteReference"/>
        </w:rPr>
        <w:footnoteRef/>
      </w:r>
      <w:r>
        <w:rPr>
          <w:lang w:val="en-GB"/>
        </w:rPr>
        <w:t xml:space="preserve"> </w:t>
      </w:r>
      <w:r w:rsidR="0076580E" w:rsidRPr="0027432F">
        <w:rPr>
          <w:lang w:val="en-GB"/>
        </w:rPr>
        <w:t>Kate E</w:t>
      </w:r>
      <w:r w:rsidR="0076580E">
        <w:rPr>
          <w:lang w:val="en-GB"/>
        </w:rPr>
        <w:t>,</w:t>
      </w:r>
      <w:r w:rsidR="0076580E" w:rsidRPr="0027432F">
        <w:rPr>
          <w:lang w:val="en-GB"/>
        </w:rPr>
        <w:t xml:space="preserve"> </w:t>
      </w:r>
      <w:r w:rsidRPr="0027432F">
        <w:rPr>
          <w:lang w:val="en-GB"/>
        </w:rPr>
        <w:t>Temoney. "Religion and Genocide Nexuses: Bosnia as Case Study"</w:t>
      </w:r>
      <w:r w:rsidR="006B5A82">
        <w:rPr>
          <w:lang w:val="en-GB"/>
        </w:rPr>
        <w:t>.</w:t>
      </w:r>
      <w:r w:rsidRPr="0027432F">
        <w:rPr>
          <w:lang w:val="en-GB"/>
        </w:rPr>
        <w:t xml:space="preserve"> </w:t>
      </w:r>
      <w:r w:rsidRPr="0027432F">
        <w:rPr>
          <w:i/>
          <w:lang w:val="en-GB"/>
        </w:rPr>
        <w:t>Religions 8, no. 6: 112.</w:t>
      </w:r>
      <w:r w:rsidRPr="0027432F">
        <w:rPr>
          <w:lang w:val="en-GB"/>
        </w:rPr>
        <w:t xml:space="preserve"> </w:t>
      </w:r>
      <w:proofErr w:type="gramStart"/>
      <w:r w:rsidR="0076580E">
        <w:rPr>
          <w:lang w:val="en-GB"/>
        </w:rPr>
        <w:t>pp.1-8</w:t>
      </w:r>
      <w:proofErr w:type="gramEnd"/>
      <w:r w:rsidR="0076580E">
        <w:rPr>
          <w:lang w:val="en-GB"/>
        </w:rPr>
        <w:t>. P2. (</w:t>
      </w:r>
      <w:r w:rsidR="0076580E" w:rsidRPr="0027432F">
        <w:rPr>
          <w:lang w:val="en-GB"/>
        </w:rPr>
        <w:t>2017</w:t>
      </w:r>
      <w:r w:rsidR="0076580E">
        <w:rPr>
          <w:lang w:val="en-GB"/>
        </w:rPr>
        <w:t xml:space="preserve">) </w:t>
      </w:r>
      <w:r w:rsidRPr="0027432F">
        <w:rPr>
          <w:lang w:val="en-GB"/>
        </w:rPr>
        <w:t>https://doi.org/10.3390/rel8060112</w:t>
      </w:r>
      <w:r>
        <w:rPr>
          <w:lang w:val="en-GB"/>
        </w:rPr>
        <w:t xml:space="preserve"> [accessed 14 May 2021]</w:t>
      </w:r>
    </w:p>
  </w:footnote>
  <w:footnote w:id="21">
    <w:p w:rsidR="00982E82" w:rsidRPr="00CE2A4C" w:rsidRDefault="00982E82" w:rsidP="00982E82">
      <w:pPr>
        <w:pStyle w:val="FootnoteText"/>
        <w:rPr>
          <w:lang w:val="en-GB"/>
        </w:rPr>
      </w:pPr>
      <w:r>
        <w:rPr>
          <w:rStyle w:val="FootnoteReference"/>
        </w:rPr>
        <w:footnoteRef/>
      </w:r>
      <w:r>
        <w:t xml:space="preserve"> </w:t>
      </w:r>
      <w:proofErr w:type="gramStart"/>
      <w:r>
        <w:rPr>
          <w:lang w:val="en-GB"/>
        </w:rPr>
        <w:t xml:space="preserve">Temoney, </w:t>
      </w:r>
      <w:r w:rsidR="0076580E">
        <w:rPr>
          <w:lang w:val="en-GB"/>
        </w:rPr>
        <w:t>‘</w:t>
      </w:r>
      <w:r>
        <w:rPr>
          <w:lang w:val="en-GB"/>
        </w:rPr>
        <w:t>Religion and Genocide Nexuses</w:t>
      </w:r>
      <w:r w:rsidR="0076580E">
        <w:rPr>
          <w:lang w:val="en-GB"/>
        </w:rPr>
        <w:t>’.</w:t>
      </w:r>
      <w:proofErr w:type="gramEnd"/>
      <w:r w:rsidR="0076580E">
        <w:rPr>
          <w:lang w:val="en-GB"/>
        </w:rPr>
        <w:t xml:space="preserve"> </w:t>
      </w:r>
      <w:proofErr w:type="gramStart"/>
      <w:r w:rsidR="0076580E">
        <w:rPr>
          <w:lang w:val="en-GB"/>
        </w:rPr>
        <w:t>p.4.</w:t>
      </w:r>
      <w:proofErr w:type="gramEnd"/>
    </w:p>
  </w:footnote>
  <w:footnote w:id="22">
    <w:p w:rsidR="00C31A4A" w:rsidRPr="00C31A4A" w:rsidRDefault="00C31A4A">
      <w:pPr>
        <w:pStyle w:val="FootnoteText"/>
        <w:rPr>
          <w:lang w:val="en-GB"/>
        </w:rPr>
      </w:pPr>
      <w:r>
        <w:rPr>
          <w:rStyle w:val="FootnoteReference"/>
        </w:rPr>
        <w:footnoteRef/>
      </w:r>
      <w:r>
        <w:t xml:space="preserve"> </w:t>
      </w:r>
      <w:proofErr w:type="gramStart"/>
      <w:r w:rsidR="00566570">
        <w:rPr>
          <w:lang w:val="en-GB"/>
        </w:rPr>
        <w:t xml:space="preserve">Temoney, </w:t>
      </w:r>
      <w:r w:rsidR="0076580E">
        <w:rPr>
          <w:lang w:val="en-GB"/>
        </w:rPr>
        <w:t>‘</w:t>
      </w:r>
      <w:r w:rsidR="00566570">
        <w:rPr>
          <w:lang w:val="en-GB"/>
        </w:rPr>
        <w:t>Religion and Genocide Nexuses</w:t>
      </w:r>
      <w:r w:rsidR="0076580E">
        <w:rPr>
          <w:lang w:val="en-GB"/>
        </w:rPr>
        <w:t>’.</w:t>
      </w:r>
      <w:proofErr w:type="gramEnd"/>
      <w:r w:rsidR="00566570">
        <w:rPr>
          <w:lang w:val="en-GB"/>
        </w:rPr>
        <w:t xml:space="preserve"> </w:t>
      </w:r>
      <w:r>
        <w:rPr>
          <w:lang w:val="en-GB"/>
        </w:rPr>
        <w:t>p.4</w:t>
      </w:r>
    </w:p>
  </w:footnote>
  <w:footnote w:id="23">
    <w:p w:rsidR="00E0301D" w:rsidRPr="00E0301D" w:rsidRDefault="00E0301D">
      <w:pPr>
        <w:pStyle w:val="FootnoteText"/>
        <w:rPr>
          <w:lang w:val="en-GB"/>
        </w:rPr>
      </w:pPr>
      <w:r>
        <w:rPr>
          <w:rStyle w:val="FootnoteReference"/>
        </w:rPr>
        <w:footnoteRef/>
      </w:r>
      <w:r>
        <w:t xml:space="preserve"> </w:t>
      </w:r>
      <w:proofErr w:type="gramStart"/>
      <w:r w:rsidR="00823001">
        <w:rPr>
          <w:lang w:val="en-GB"/>
        </w:rPr>
        <w:t>Temoney, ‘Religion and Genocide Nexuses’.</w:t>
      </w:r>
      <w:proofErr w:type="gramEnd"/>
      <w:r w:rsidR="00823001">
        <w:rPr>
          <w:lang w:val="en-GB"/>
        </w:rPr>
        <w:t xml:space="preserve"> </w:t>
      </w:r>
      <w:proofErr w:type="gramStart"/>
      <w:r w:rsidR="00823001">
        <w:rPr>
          <w:lang w:val="en-GB"/>
        </w:rPr>
        <w:t>p.5.</w:t>
      </w:r>
      <w:proofErr w:type="gramEnd"/>
    </w:p>
  </w:footnote>
  <w:footnote w:id="24">
    <w:p w:rsidR="009067C8" w:rsidRPr="009067C8" w:rsidRDefault="009067C8">
      <w:pPr>
        <w:pStyle w:val="FootnoteText"/>
        <w:rPr>
          <w:lang w:val="en-GB"/>
        </w:rPr>
      </w:pPr>
      <w:r>
        <w:rPr>
          <w:rStyle w:val="FootnoteReference"/>
        </w:rPr>
        <w:footnoteRef/>
      </w:r>
      <w:r>
        <w:t xml:space="preserve"> </w:t>
      </w:r>
      <w:proofErr w:type="gramStart"/>
      <w:r>
        <w:rPr>
          <w:lang w:val="en-GB"/>
        </w:rPr>
        <w:t>Ibid, p6.</w:t>
      </w:r>
      <w:proofErr w:type="gramEnd"/>
      <w:r>
        <w:rPr>
          <w:lang w:val="en-GB"/>
        </w:rPr>
        <w:t xml:space="preserve"> </w:t>
      </w:r>
    </w:p>
  </w:footnote>
  <w:footnote w:id="25">
    <w:p w:rsidR="00083F8A" w:rsidRPr="00083F8A" w:rsidRDefault="00083F8A">
      <w:pPr>
        <w:pStyle w:val="FootnoteText"/>
        <w:rPr>
          <w:lang w:val="en-GB"/>
        </w:rPr>
      </w:pPr>
      <w:r>
        <w:rPr>
          <w:rStyle w:val="FootnoteReference"/>
        </w:rPr>
        <w:footnoteRef/>
      </w:r>
      <w:r>
        <w:t xml:space="preserve"> </w:t>
      </w:r>
      <w:proofErr w:type="spellStart"/>
      <w:proofErr w:type="gramStart"/>
      <w:r>
        <w:t>Mihailovich</w:t>
      </w:r>
      <w:proofErr w:type="spellEnd"/>
      <w:r>
        <w:t xml:space="preserve"> in </w:t>
      </w:r>
      <w:r>
        <w:rPr>
          <w:lang w:val="en-GB"/>
        </w:rPr>
        <w:t xml:space="preserve">Temoney, </w:t>
      </w:r>
      <w:r w:rsidR="00823001">
        <w:rPr>
          <w:lang w:val="en-GB"/>
        </w:rPr>
        <w:t>‘</w:t>
      </w:r>
      <w:r>
        <w:rPr>
          <w:lang w:val="en-GB"/>
        </w:rPr>
        <w:t>Religion and Genocide Nexus</w:t>
      </w:r>
      <w:r w:rsidR="00823001">
        <w:rPr>
          <w:lang w:val="en-GB"/>
        </w:rPr>
        <w:t>’.</w:t>
      </w:r>
      <w:proofErr w:type="gramEnd"/>
      <w:r>
        <w:rPr>
          <w:lang w:val="en-GB"/>
        </w:rPr>
        <w:t xml:space="preserve"> </w:t>
      </w:r>
      <w:proofErr w:type="gramStart"/>
      <w:r w:rsidR="00823001">
        <w:rPr>
          <w:lang w:val="en-GB"/>
        </w:rPr>
        <w:t>P.</w:t>
      </w:r>
      <w:r>
        <w:rPr>
          <w:lang w:val="en-GB"/>
        </w:rPr>
        <w:t>7.</w:t>
      </w:r>
      <w:proofErr w:type="gramEnd"/>
    </w:p>
  </w:footnote>
  <w:footnote w:id="26">
    <w:p w:rsidR="00566570" w:rsidRPr="00CD7403" w:rsidRDefault="00566570" w:rsidP="00566570">
      <w:pPr>
        <w:pStyle w:val="FootnoteText"/>
        <w:rPr>
          <w:lang w:val="en-GB"/>
        </w:rPr>
      </w:pPr>
      <w:r>
        <w:rPr>
          <w:rStyle w:val="FootnoteReference"/>
        </w:rPr>
        <w:footnoteRef/>
      </w:r>
      <w:r>
        <w:t xml:space="preserve"> </w:t>
      </w:r>
      <w:r w:rsidR="006B5A82">
        <w:rPr>
          <w:lang w:val="en-GB"/>
        </w:rPr>
        <w:t>Bieber</w:t>
      </w:r>
      <w:r>
        <w:rPr>
          <w:lang w:val="en-GB"/>
        </w:rPr>
        <w:t xml:space="preserve">, </w:t>
      </w:r>
      <w:proofErr w:type="gramStart"/>
      <w:r w:rsidR="00823001">
        <w:rPr>
          <w:lang w:val="en-GB"/>
        </w:rPr>
        <w:t>‘</w:t>
      </w:r>
      <w:r>
        <w:rPr>
          <w:lang w:val="en-GB"/>
        </w:rPr>
        <w:t xml:space="preserve"> Nationalist</w:t>
      </w:r>
      <w:proofErr w:type="gramEnd"/>
      <w:r>
        <w:rPr>
          <w:lang w:val="en-GB"/>
        </w:rPr>
        <w:t xml:space="preserve"> Mobilization and Serb Suffering</w:t>
      </w:r>
      <w:r w:rsidR="00823001">
        <w:rPr>
          <w:lang w:val="en-GB"/>
        </w:rPr>
        <w:t>’.</w:t>
      </w:r>
      <w:r>
        <w:rPr>
          <w:lang w:val="en-GB"/>
        </w:rPr>
        <w:t xml:space="preserve"> p. 102</w:t>
      </w:r>
    </w:p>
  </w:footnote>
  <w:footnote w:id="27">
    <w:p w:rsidR="00566570" w:rsidRPr="00345DCD" w:rsidRDefault="00566570" w:rsidP="00566570">
      <w:pPr>
        <w:pStyle w:val="FootnoteText"/>
        <w:rPr>
          <w:lang w:val="en-GB"/>
        </w:rPr>
      </w:pPr>
      <w:r>
        <w:rPr>
          <w:rStyle w:val="FootnoteReference"/>
        </w:rPr>
        <w:footnoteRef/>
      </w:r>
      <w:r>
        <w:t xml:space="preserve"> </w:t>
      </w:r>
      <w:r>
        <w:rPr>
          <w:lang w:val="en-GB"/>
        </w:rPr>
        <w:t>S</w:t>
      </w:r>
      <w:r w:rsidR="00823001">
        <w:rPr>
          <w:lang w:val="en-GB"/>
        </w:rPr>
        <w:t>a</w:t>
      </w:r>
      <w:r>
        <w:rPr>
          <w:lang w:val="en-GB"/>
        </w:rPr>
        <w:t xml:space="preserve">ggue </w:t>
      </w:r>
      <w:r w:rsidR="00823001">
        <w:rPr>
          <w:lang w:val="en-GB"/>
        </w:rPr>
        <w:t>‘</w:t>
      </w:r>
      <w:r>
        <w:rPr>
          <w:lang w:val="en-GB"/>
        </w:rPr>
        <w:t>Kosovo Crucified</w:t>
      </w:r>
      <w:r w:rsidR="00823001">
        <w:rPr>
          <w:lang w:val="en-GB"/>
        </w:rPr>
        <w:t>’.</w:t>
      </w:r>
      <w:r>
        <w:rPr>
          <w:lang w:val="en-GB"/>
        </w:rPr>
        <w:t xml:space="preserve"> p.10</w:t>
      </w:r>
    </w:p>
  </w:footnote>
  <w:footnote w:id="28">
    <w:p w:rsidR="003A6D04" w:rsidRPr="003A6D04" w:rsidRDefault="003A6D04" w:rsidP="003A6D04">
      <w:pPr>
        <w:pStyle w:val="FootnoteText"/>
        <w:rPr>
          <w:lang w:val="en-GB"/>
        </w:rPr>
      </w:pPr>
      <w:r>
        <w:rPr>
          <w:rStyle w:val="FootnoteReference"/>
        </w:rPr>
        <w:footnoteRef/>
      </w:r>
      <w:r>
        <w:t xml:space="preserve"> </w:t>
      </w:r>
      <w:proofErr w:type="gramStart"/>
      <w:r w:rsidR="00083F8A">
        <w:t xml:space="preserve">Temoney, </w:t>
      </w:r>
      <w:r w:rsidR="00823001">
        <w:t>‘Religion</w:t>
      </w:r>
      <w:r w:rsidR="00083F8A">
        <w:t xml:space="preserve"> and the Genocide Nexus</w:t>
      </w:r>
      <w:r w:rsidR="00823001">
        <w:t>’.</w:t>
      </w:r>
      <w:proofErr w:type="gramEnd"/>
      <w:r w:rsidR="00083F8A">
        <w:t xml:space="preserve"> </w:t>
      </w:r>
      <w:proofErr w:type="gramStart"/>
      <w:r w:rsidR="00823001">
        <w:t>P.</w:t>
      </w:r>
      <w:r w:rsidR="00083F8A">
        <w:t>7.</w:t>
      </w:r>
      <w:proofErr w:type="gramEnd"/>
    </w:p>
  </w:footnote>
  <w:footnote w:id="29">
    <w:p w:rsidR="00954978" w:rsidRPr="00954978" w:rsidRDefault="00954978">
      <w:pPr>
        <w:pStyle w:val="FootnoteText"/>
        <w:rPr>
          <w:lang w:val="en-GB"/>
        </w:rPr>
      </w:pPr>
      <w:r>
        <w:rPr>
          <w:rStyle w:val="FootnoteReference"/>
        </w:rPr>
        <w:footnoteRef/>
      </w:r>
      <w:r>
        <w:t xml:space="preserve"> </w:t>
      </w:r>
      <w:proofErr w:type="gramStart"/>
      <w:r>
        <w:rPr>
          <w:lang w:val="en-GB"/>
        </w:rPr>
        <w:t xml:space="preserve">Bieber </w:t>
      </w:r>
      <w:r w:rsidR="00823001">
        <w:rPr>
          <w:lang w:val="en-GB"/>
        </w:rPr>
        <w:t>‘</w:t>
      </w:r>
      <w:r w:rsidRPr="00954978">
        <w:rPr>
          <w:lang w:val="en-GB"/>
        </w:rPr>
        <w:t>Nationalist Mobilization and Serb Suffering</w:t>
      </w:r>
      <w:r w:rsidR="00823001">
        <w:rPr>
          <w:lang w:val="en-GB"/>
        </w:rPr>
        <w:t>’.</w:t>
      </w:r>
      <w:proofErr w:type="gramEnd"/>
      <w:r>
        <w:rPr>
          <w:lang w:val="en-GB"/>
        </w:rPr>
        <w:t xml:space="preserve"> p.104</w:t>
      </w:r>
    </w:p>
  </w:footnote>
  <w:footnote w:id="30">
    <w:p w:rsidR="00A9067E" w:rsidRPr="003B2253" w:rsidRDefault="00A9067E" w:rsidP="00A9067E">
      <w:pPr>
        <w:pStyle w:val="FootnoteText"/>
        <w:rPr>
          <w:lang w:val="en-GB"/>
        </w:rPr>
      </w:pPr>
      <w:r>
        <w:rPr>
          <w:rStyle w:val="FootnoteReference"/>
        </w:rPr>
        <w:footnoteRef/>
      </w:r>
      <w:r>
        <w:t xml:space="preserve"> </w:t>
      </w:r>
      <w:proofErr w:type="gramStart"/>
      <w:r>
        <w:rPr>
          <w:lang w:val="en-GB"/>
        </w:rPr>
        <w:t>S</w:t>
      </w:r>
      <w:r w:rsidR="00823001">
        <w:rPr>
          <w:lang w:val="en-GB"/>
        </w:rPr>
        <w:t>a</w:t>
      </w:r>
      <w:r>
        <w:rPr>
          <w:lang w:val="en-GB"/>
        </w:rPr>
        <w:t>ggue</w:t>
      </w:r>
      <w:r w:rsidR="00823001">
        <w:rPr>
          <w:lang w:val="en-GB"/>
        </w:rPr>
        <w:t>.</w:t>
      </w:r>
      <w:proofErr w:type="gramEnd"/>
      <w:r>
        <w:rPr>
          <w:lang w:val="en-GB"/>
        </w:rPr>
        <w:t xml:space="preserve"> </w:t>
      </w:r>
      <w:r w:rsidR="00823001">
        <w:rPr>
          <w:lang w:val="en-GB"/>
        </w:rPr>
        <w:t>‘</w:t>
      </w:r>
      <w:r>
        <w:rPr>
          <w:lang w:val="en-GB"/>
        </w:rPr>
        <w:t>Kosovo Crucified</w:t>
      </w:r>
      <w:r w:rsidR="00823001">
        <w:rPr>
          <w:lang w:val="en-GB"/>
        </w:rPr>
        <w:t>’.</w:t>
      </w:r>
    </w:p>
  </w:footnote>
  <w:footnote w:id="31">
    <w:p w:rsidR="00A9067E" w:rsidRPr="00C87098" w:rsidRDefault="00A9067E" w:rsidP="00A9067E">
      <w:pPr>
        <w:pStyle w:val="FootnoteText"/>
        <w:rPr>
          <w:lang w:val="en-GB"/>
        </w:rPr>
      </w:pPr>
      <w:r>
        <w:rPr>
          <w:rStyle w:val="FootnoteReference"/>
        </w:rPr>
        <w:footnoteRef/>
      </w:r>
      <w:r>
        <w:t xml:space="preserve"> </w:t>
      </w:r>
      <w:r w:rsidR="00823001">
        <w:t xml:space="preserve">Julian, </w:t>
      </w:r>
      <w:r>
        <w:t xml:space="preserve">Borger, </w:t>
      </w:r>
      <w:r w:rsidR="00A959E4">
        <w:t xml:space="preserve">Kosovo Albanian Mass </w:t>
      </w:r>
      <w:proofErr w:type="gramStart"/>
      <w:r w:rsidR="00A959E4">
        <w:t>Graves .</w:t>
      </w:r>
      <w:proofErr w:type="gramEnd"/>
      <w:r w:rsidR="00A959E4">
        <w:t xml:space="preserve"> </w:t>
      </w:r>
      <w:r w:rsidR="00A959E4" w:rsidRPr="00A959E4">
        <w:rPr>
          <w:i/>
        </w:rPr>
        <w:t>The Guardian on-line</w:t>
      </w:r>
      <w:r w:rsidR="00A959E4">
        <w:t>.</w:t>
      </w:r>
      <w:r>
        <w:t xml:space="preserve">(2010) </w:t>
      </w:r>
      <w:r w:rsidR="00A959E4">
        <w:t xml:space="preserve">Available at; </w:t>
      </w:r>
      <w:hyperlink r:id="rId4" w:history="1">
        <w:r w:rsidR="00A959E4" w:rsidRPr="00AD0584">
          <w:rPr>
            <w:rStyle w:val="Hyperlink"/>
          </w:rPr>
          <w:t>https://www.theguardian.com/world/2010/may/10/kosovo-albanian-mass-grave-serbia</w:t>
        </w:r>
      </w:hyperlink>
      <w:r w:rsidR="00A959E4">
        <w:t xml:space="preserve"> [accessed 15 May 2021]</w:t>
      </w:r>
    </w:p>
  </w:footnote>
  <w:footnote w:id="32">
    <w:p w:rsidR="00F96FC6" w:rsidRPr="00F96FC6" w:rsidRDefault="00F96FC6">
      <w:pPr>
        <w:pStyle w:val="FootnoteText"/>
        <w:rPr>
          <w:lang w:val="en-GB"/>
        </w:rPr>
      </w:pPr>
      <w:r>
        <w:rPr>
          <w:rStyle w:val="FootnoteReference"/>
        </w:rPr>
        <w:footnoteRef/>
      </w:r>
      <w:r>
        <w:t xml:space="preserve"> </w:t>
      </w:r>
      <w:r>
        <w:rPr>
          <w:lang w:val="en-GB"/>
        </w:rPr>
        <w:t>Serbian Orthodox Church</w:t>
      </w:r>
      <w:r w:rsidR="004E6239">
        <w:rPr>
          <w:lang w:val="en-GB"/>
        </w:rPr>
        <w:t>.</w:t>
      </w:r>
      <w:r>
        <w:rPr>
          <w:lang w:val="en-GB"/>
        </w:rPr>
        <w:t xml:space="preserve"> </w:t>
      </w:r>
      <w:r w:rsidR="00823001">
        <w:rPr>
          <w:lang w:val="en-GB"/>
        </w:rPr>
        <w:t>‘</w:t>
      </w:r>
      <w:r w:rsidRPr="00823001">
        <w:rPr>
          <w:lang w:val="en-GB"/>
        </w:rPr>
        <w:t xml:space="preserve">Memorandum on Kosovo and </w:t>
      </w:r>
      <w:proofErr w:type="spellStart"/>
      <w:r w:rsidRPr="00823001">
        <w:rPr>
          <w:lang w:val="en-GB"/>
        </w:rPr>
        <w:t>Metohija</w:t>
      </w:r>
      <w:proofErr w:type="spellEnd"/>
      <w:r w:rsidR="00823001">
        <w:rPr>
          <w:lang w:val="en-GB"/>
        </w:rPr>
        <w:t>’.</w:t>
      </w:r>
      <w:r w:rsidRPr="00F96FC6">
        <w:rPr>
          <w:i/>
          <w:lang w:val="en-GB"/>
        </w:rPr>
        <w:t xml:space="preserve"> The Holy Assembly of Bishops of the Serbian Orthodox Church</w:t>
      </w:r>
      <w:r>
        <w:rPr>
          <w:lang w:val="en-GB"/>
        </w:rPr>
        <w:t xml:space="preserve"> 2003 Available on line at </w:t>
      </w:r>
      <w:hyperlink r:id="rId5" w:history="1">
        <w:r w:rsidRPr="0013459B">
          <w:rPr>
            <w:rStyle w:val="Hyperlink"/>
            <w:lang w:val="en-GB"/>
          </w:rPr>
          <w:t>http://www.spc.rs/eng/message_holy_assembly_bishops_kosovo_and_metohija</w:t>
        </w:r>
      </w:hyperlink>
      <w:r>
        <w:rPr>
          <w:lang w:val="en-GB"/>
        </w:rPr>
        <w:t xml:space="preserve"> [accessed 17 May 2021]</w:t>
      </w:r>
    </w:p>
  </w:footnote>
  <w:footnote w:id="33">
    <w:p w:rsidR="00DE2FFE" w:rsidRPr="00C87098" w:rsidRDefault="00DE2FFE" w:rsidP="00DE2FFE">
      <w:pPr>
        <w:pStyle w:val="FootnoteText"/>
        <w:rPr>
          <w:lang w:val="en-GB"/>
        </w:rPr>
      </w:pPr>
      <w:r>
        <w:rPr>
          <w:rStyle w:val="FootnoteReference"/>
        </w:rPr>
        <w:footnoteRef/>
      </w:r>
      <w:r>
        <w:t xml:space="preserve"> </w:t>
      </w:r>
      <w:proofErr w:type="spellStart"/>
      <w:r w:rsidR="00823001">
        <w:rPr>
          <w:lang w:val="en-GB"/>
        </w:rPr>
        <w:t>Zorica</w:t>
      </w:r>
      <w:proofErr w:type="spellEnd"/>
      <w:r w:rsidR="00823001">
        <w:rPr>
          <w:lang w:val="en-GB"/>
        </w:rPr>
        <w:t xml:space="preserve">, </w:t>
      </w:r>
      <w:proofErr w:type="spellStart"/>
      <w:r>
        <w:rPr>
          <w:lang w:val="en-GB"/>
        </w:rPr>
        <w:t>Kubric</w:t>
      </w:r>
      <w:proofErr w:type="spellEnd"/>
      <w:r>
        <w:rPr>
          <w:lang w:val="en-GB"/>
        </w:rPr>
        <w:t xml:space="preserve">. Serbian Orthodox Church in Kosovo and </w:t>
      </w:r>
      <w:proofErr w:type="spellStart"/>
      <w:r>
        <w:rPr>
          <w:lang w:val="en-GB"/>
        </w:rPr>
        <w:t>Metohija</w:t>
      </w:r>
      <w:proofErr w:type="spellEnd"/>
      <w:r>
        <w:rPr>
          <w:lang w:val="en-GB"/>
        </w:rPr>
        <w:t xml:space="preserve">: Between Pat and Future. </w:t>
      </w:r>
      <w:r w:rsidRPr="0024711D">
        <w:rPr>
          <w:i/>
          <w:lang w:val="en-GB"/>
        </w:rPr>
        <w:t>Balkan Journal of Philosophy</w:t>
      </w:r>
      <w:r>
        <w:rPr>
          <w:lang w:val="en-GB"/>
        </w:rPr>
        <w:t xml:space="preserve"> 2</w:t>
      </w:r>
      <w:r w:rsidR="00823001">
        <w:rPr>
          <w:lang w:val="en-GB"/>
        </w:rPr>
        <w:t xml:space="preserve"> (2014)</w:t>
      </w:r>
      <w:r>
        <w:rPr>
          <w:lang w:val="en-GB"/>
        </w:rPr>
        <w:t>: 137-146. P145</w:t>
      </w:r>
    </w:p>
  </w:footnote>
  <w:footnote w:id="34">
    <w:p w:rsidR="006E5FBE" w:rsidRPr="009552EF" w:rsidRDefault="006E5FBE" w:rsidP="006E5FBE">
      <w:pPr>
        <w:pStyle w:val="FootnoteText"/>
        <w:rPr>
          <w:lang w:val="en-GB"/>
        </w:rPr>
      </w:pPr>
      <w:r>
        <w:rPr>
          <w:rStyle w:val="FootnoteReference"/>
        </w:rPr>
        <w:footnoteRef/>
      </w:r>
      <w:r>
        <w:t xml:space="preserve"> </w:t>
      </w:r>
      <w:proofErr w:type="spellStart"/>
      <w:r w:rsidR="00823001">
        <w:rPr>
          <w:lang w:val="en-GB"/>
        </w:rPr>
        <w:t>Gezim</w:t>
      </w:r>
      <w:proofErr w:type="spellEnd"/>
      <w:r w:rsidR="00823001">
        <w:rPr>
          <w:lang w:val="en-GB"/>
        </w:rPr>
        <w:t xml:space="preserve">, </w:t>
      </w:r>
      <w:proofErr w:type="spellStart"/>
      <w:r>
        <w:rPr>
          <w:lang w:val="en-GB"/>
        </w:rPr>
        <w:t>Krasniqi</w:t>
      </w:r>
      <w:proofErr w:type="spellEnd"/>
      <w:r>
        <w:rPr>
          <w:lang w:val="en-GB"/>
        </w:rPr>
        <w:t xml:space="preserve">, </w:t>
      </w:r>
      <w:r w:rsidR="00823001">
        <w:rPr>
          <w:lang w:val="en-GB"/>
        </w:rPr>
        <w:t>‘</w:t>
      </w:r>
      <w:r>
        <w:rPr>
          <w:lang w:val="en-GB"/>
        </w:rPr>
        <w:t>The ‘</w:t>
      </w:r>
      <w:r w:rsidR="00823001">
        <w:rPr>
          <w:lang w:val="en-GB"/>
        </w:rPr>
        <w:t>forbidden</w:t>
      </w:r>
      <w:r>
        <w:rPr>
          <w:lang w:val="en-GB"/>
        </w:rPr>
        <w:t xml:space="preserve"> fruit’: Islam and the politics of identity in Kosovo and Macedonia. </w:t>
      </w:r>
      <w:proofErr w:type="gramStart"/>
      <w:r w:rsidRPr="00823001">
        <w:rPr>
          <w:i/>
          <w:lang w:val="en-GB"/>
        </w:rPr>
        <w:t>South East European and Black Sea Studies</w:t>
      </w:r>
      <w:r w:rsidR="00A959E4">
        <w:rPr>
          <w:i/>
          <w:lang w:val="en-GB"/>
        </w:rPr>
        <w:t>.</w:t>
      </w:r>
      <w:proofErr w:type="gramEnd"/>
      <w:r w:rsidR="00A959E4">
        <w:rPr>
          <w:i/>
          <w:lang w:val="en-GB"/>
        </w:rPr>
        <w:t xml:space="preserve"> </w:t>
      </w:r>
      <w:r w:rsidR="00823001">
        <w:rPr>
          <w:lang w:val="en-GB"/>
        </w:rPr>
        <w:t xml:space="preserve">2011 </w:t>
      </w:r>
      <w:r>
        <w:rPr>
          <w:lang w:val="en-GB"/>
        </w:rPr>
        <w:t>DOI: 10.1080/14683857.2011.587285</w:t>
      </w:r>
      <w:r w:rsidR="00823001">
        <w:rPr>
          <w:lang w:val="en-GB"/>
        </w:rPr>
        <w:t xml:space="preserve"> [accessed 17 May 2021].</w:t>
      </w:r>
    </w:p>
  </w:footnote>
  <w:footnote w:id="35">
    <w:p w:rsidR="000A6D3B" w:rsidRPr="000A6D3B" w:rsidRDefault="000A6D3B">
      <w:pPr>
        <w:pStyle w:val="FootnoteText"/>
        <w:rPr>
          <w:lang w:val="en-GB"/>
        </w:rPr>
      </w:pPr>
      <w:r>
        <w:rPr>
          <w:rStyle w:val="FootnoteReference"/>
        </w:rPr>
        <w:footnoteRef/>
      </w:r>
      <w:r>
        <w:t xml:space="preserve"> </w:t>
      </w:r>
      <w:proofErr w:type="spellStart"/>
      <w:proofErr w:type="gramStart"/>
      <w:r>
        <w:rPr>
          <w:lang w:val="en-GB"/>
        </w:rPr>
        <w:t>Krasniqi</w:t>
      </w:r>
      <w:proofErr w:type="spellEnd"/>
      <w:r w:rsidR="00823001">
        <w:rPr>
          <w:lang w:val="en-GB"/>
        </w:rPr>
        <w:t>.’</w:t>
      </w:r>
      <w:proofErr w:type="gramEnd"/>
      <w:r>
        <w:rPr>
          <w:lang w:val="en-GB"/>
        </w:rPr>
        <w:t xml:space="preserve"> </w:t>
      </w:r>
      <w:r w:rsidR="00823001">
        <w:rPr>
          <w:lang w:val="en-GB"/>
        </w:rPr>
        <w:t>Th</w:t>
      </w:r>
      <w:r>
        <w:rPr>
          <w:lang w:val="en-GB"/>
        </w:rPr>
        <w:t>e ‘</w:t>
      </w:r>
      <w:r w:rsidR="00823001">
        <w:rPr>
          <w:lang w:val="en-GB"/>
        </w:rPr>
        <w:t>forbidden</w:t>
      </w:r>
      <w:r>
        <w:rPr>
          <w:lang w:val="en-GB"/>
        </w:rPr>
        <w:t xml:space="preserve"> fruit’: Islam and the politics of identity in Kosovo and Macedonia</w:t>
      </w:r>
      <w:r w:rsidR="00D95094">
        <w:rPr>
          <w:lang w:val="en-GB"/>
        </w:rPr>
        <w:t xml:space="preserve"> p.4</w:t>
      </w:r>
    </w:p>
  </w:footnote>
  <w:footnote w:id="36">
    <w:p w:rsidR="006E5FBE" w:rsidRPr="00D3743F" w:rsidRDefault="006E5FBE" w:rsidP="006E5FBE">
      <w:pPr>
        <w:pStyle w:val="FootnoteText"/>
        <w:rPr>
          <w:lang w:val="en-GB"/>
        </w:rPr>
      </w:pPr>
      <w:r>
        <w:rPr>
          <w:rStyle w:val="FootnoteReference"/>
        </w:rPr>
        <w:footnoteRef/>
      </w:r>
      <w:r>
        <w:t xml:space="preserve"> </w:t>
      </w:r>
      <w:proofErr w:type="spellStart"/>
      <w:proofErr w:type="gramStart"/>
      <w:r>
        <w:rPr>
          <w:lang w:val="en-GB"/>
        </w:rPr>
        <w:t>Krasniqi</w:t>
      </w:r>
      <w:proofErr w:type="spellEnd"/>
      <w:r w:rsidR="00823001">
        <w:rPr>
          <w:lang w:val="en-GB"/>
        </w:rPr>
        <w:t>.</w:t>
      </w:r>
      <w:proofErr w:type="gramEnd"/>
      <w:r>
        <w:rPr>
          <w:lang w:val="en-GB"/>
        </w:rPr>
        <w:t xml:space="preserve">  </w:t>
      </w:r>
      <w:r w:rsidR="00823001">
        <w:rPr>
          <w:lang w:val="en-GB"/>
        </w:rPr>
        <w:t>‘</w:t>
      </w:r>
      <w:r>
        <w:rPr>
          <w:lang w:val="en-GB"/>
        </w:rPr>
        <w:t>The ‘</w:t>
      </w:r>
      <w:r w:rsidR="00823001">
        <w:rPr>
          <w:lang w:val="en-GB"/>
        </w:rPr>
        <w:t>forbidden</w:t>
      </w:r>
      <w:r>
        <w:rPr>
          <w:lang w:val="en-GB"/>
        </w:rPr>
        <w:t xml:space="preserve"> fruit’: Islam and the politics of identity in Kosovo and Macedonia p.5</w:t>
      </w:r>
    </w:p>
  </w:footnote>
  <w:footnote w:id="37">
    <w:p w:rsidR="00D3743F" w:rsidRPr="00D3743F" w:rsidRDefault="00D3743F">
      <w:pPr>
        <w:pStyle w:val="FootnoteText"/>
        <w:rPr>
          <w:lang w:val="en-GB"/>
        </w:rPr>
      </w:pPr>
      <w:r>
        <w:rPr>
          <w:rStyle w:val="FootnoteReference"/>
        </w:rPr>
        <w:footnoteRef/>
      </w:r>
      <w:r>
        <w:t xml:space="preserve"> </w:t>
      </w:r>
      <w:proofErr w:type="spellStart"/>
      <w:proofErr w:type="gramStart"/>
      <w:r w:rsidR="00823001">
        <w:rPr>
          <w:lang w:val="en-GB"/>
        </w:rPr>
        <w:t>Krasniqi</w:t>
      </w:r>
      <w:proofErr w:type="spellEnd"/>
      <w:r w:rsidR="00823001">
        <w:rPr>
          <w:lang w:val="en-GB"/>
        </w:rPr>
        <w:t>.</w:t>
      </w:r>
      <w:proofErr w:type="gramEnd"/>
      <w:r w:rsidR="00823001">
        <w:rPr>
          <w:lang w:val="en-GB"/>
        </w:rPr>
        <w:t xml:space="preserve">  ‘The ‘forbidden fruit’: Islam and the politics of identity in Kosovo and Macedonia’. </w:t>
      </w:r>
      <w:proofErr w:type="gramStart"/>
      <w:r w:rsidR="00823001">
        <w:rPr>
          <w:lang w:val="en-GB"/>
        </w:rPr>
        <w:t>p.5.</w:t>
      </w:r>
      <w:proofErr w:type="gramEnd"/>
    </w:p>
  </w:footnote>
  <w:footnote w:id="38">
    <w:p w:rsidR="00D95094" w:rsidRPr="00D95094" w:rsidRDefault="00D95094">
      <w:pPr>
        <w:pStyle w:val="FootnoteText"/>
        <w:rPr>
          <w:lang w:val="en-GB"/>
        </w:rPr>
      </w:pPr>
      <w:r>
        <w:rPr>
          <w:rStyle w:val="FootnoteReference"/>
        </w:rPr>
        <w:footnoteRef/>
      </w:r>
      <w:r>
        <w:t xml:space="preserve"> </w:t>
      </w:r>
      <w:r w:rsidR="00D3743F">
        <w:rPr>
          <w:lang w:val="en-GB"/>
        </w:rPr>
        <w:t>Ibid</w:t>
      </w:r>
      <w:r w:rsidR="001F118D">
        <w:rPr>
          <w:lang w:val="en-GB"/>
        </w:rPr>
        <w:t xml:space="preserve"> p.5</w:t>
      </w:r>
    </w:p>
  </w:footnote>
  <w:footnote w:id="39">
    <w:p w:rsidR="00CC26CE" w:rsidRPr="00CC26CE" w:rsidRDefault="00CC26CE">
      <w:pPr>
        <w:pStyle w:val="FootnoteText"/>
        <w:rPr>
          <w:lang w:val="en-GB"/>
        </w:rPr>
      </w:pPr>
      <w:r>
        <w:rPr>
          <w:rStyle w:val="FootnoteReference"/>
        </w:rPr>
        <w:footnoteRef/>
      </w:r>
      <w:r>
        <w:t xml:space="preserve"> </w:t>
      </w:r>
      <w:r>
        <w:rPr>
          <w:lang w:val="en-GB"/>
        </w:rPr>
        <w:t>Ibid. p6</w:t>
      </w:r>
    </w:p>
  </w:footnote>
  <w:footnote w:id="40">
    <w:p w:rsidR="00CC26CE" w:rsidRPr="00CC26CE" w:rsidRDefault="00CC26CE">
      <w:pPr>
        <w:pStyle w:val="FootnoteText"/>
        <w:rPr>
          <w:lang w:val="en-GB"/>
        </w:rPr>
      </w:pPr>
      <w:r>
        <w:rPr>
          <w:rStyle w:val="FootnoteReference"/>
        </w:rPr>
        <w:footnoteRef/>
      </w:r>
      <w:r>
        <w:t xml:space="preserve"> </w:t>
      </w:r>
      <w:r>
        <w:rPr>
          <w:lang w:val="en-GB"/>
        </w:rPr>
        <w:t>Ibid p.7</w:t>
      </w:r>
    </w:p>
  </w:footnote>
  <w:footnote w:id="41">
    <w:p w:rsidR="001F34CF" w:rsidRPr="001F34CF" w:rsidRDefault="001F34CF">
      <w:pPr>
        <w:pStyle w:val="FootnoteText"/>
        <w:rPr>
          <w:lang w:val="en-GB"/>
        </w:rPr>
      </w:pPr>
      <w:r>
        <w:rPr>
          <w:rStyle w:val="FootnoteReference"/>
        </w:rPr>
        <w:footnoteRef/>
      </w:r>
      <w:r>
        <w:t xml:space="preserve"> </w:t>
      </w:r>
      <w:r>
        <w:rPr>
          <w:lang w:val="en-GB"/>
        </w:rPr>
        <w:t>Ibid.p</w:t>
      </w:r>
      <w:r w:rsidR="00305AB9">
        <w:rPr>
          <w:lang w:val="en-GB"/>
        </w:rPr>
        <w:t>.</w:t>
      </w:r>
      <w:r>
        <w:rPr>
          <w:lang w:val="en-GB"/>
        </w:rPr>
        <w:t>8.</w:t>
      </w:r>
      <w:r w:rsidR="00577812" w:rsidRPr="00577812">
        <w:t xml:space="preserve"> </w:t>
      </w:r>
    </w:p>
  </w:footnote>
  <w:footnote w:id="42">
    <w:p w:rsidR="00577812" w:rsidRDefault="003D1D1E">
      <w:pPr>
        <w:pStyle w:val="FootnoteText"/>
        <w:rPr>
          <w:lang w:val="en-GB"/>
        </w:rPr>
      </w:pPr>
      <w:r>
        <w:rPr>
          <w:rStyle w:val="FootnoteReference"/>
        </w:rPr>
        <w:footnoteRef/>
      </w:r>
      <w:r>
        <w:t xml:space="preserve"> </w:t>
      </w:r>
      <w:proofErr w:type="gramStart"/>
      <w:r w:rsidR="00305AB9">
        <w:t>‘</w:t>
      </w:r>
      <w:r w:rsidR="00305AB9">
        <w:rPr>
          <w:lang w:val="en-GB"/>
        </w:rPr>
        <w:t xml:space="preserve">Kosovo’s </w:t>
      </w:r>
      <w:proofErr w:type="spellStart"/>
      <w:r w:rsidR="00305AB9">
        <w:rPr>
          <w:lang w:val="en-GB"/>
        </w:rPr>
        <w:t>Jihadis</w:t>
      </w:r>
      <w:proofErr w:type="spellEnd"/>
      <w:r w:rsidR="00305AB9">
        <w:rPr>
          <w:lang w:val="en-GB"/>
        </w:rPr>
        <w:t>’.</w:t>
      </w:r>
      <w:proofErr w:type="gramEnd"/>
      <w:r>
        <w:rPr>
          <w:lang w:val="en-GB"/>
        </w:rPr>
        <w:t xml:space="preserve"> </w:t>
      </w:r>
      <w:r w:rsidRPr="00305AB9">
        <w:rPr>
          <w:i/>
          <w:lang w:val="en-GB"/>
        </w:rPr>
        <w:t>Assignment</w:t>
      </w:r>
      <w:r w:rsidR="00305AB9">
        <w:rPr>
          <w:i/>
          <w:lang w:val="en-GB"/>
        </w:rPr>
        <w:t xml:space="preserve">, </w:t>
      </w:r>
      <w:r w:rsidR="00305AB9" w:rsidRPr="00305AB9">
        <w:rPr>
          <w:lang w:val="en-GB"/>
        </w:rPr>
        <w:t>BBC Radio 4</w:t>
      </w:r>
      <w:proofErr w:type="gramStart"/>
      <w:r w:rsidR="00305AB9">
        <w:rPr>
          <w:lang w:val="en-GB"/>
        </w:rPr>
        <w:t>,</w:t>
      </w:r>
      <w:r w:rsidR="00305AB9">
        <w:rPr>
          <w:i/>
          <w:lang w:val="en-GB"/>
        </w:rPr>
        <w:t>.</w:t>
      </w:r>
      <w:proofErr w:type="gramEnd"/>
      <w:r w:rsidR="00305AB9">
        <w:rPr>
          <w:i/>
          <w:lang w:val="en-GB"/>
        </w:rPr>
        <w:t xml:space="preserve"> 2014</w:t>
      </w:r>
      <w:proofErr w:type="gramStart"/>
      <w:r w:rsidR="00305AB9">
        <w:rPr>
          <w:i/>
          <w:lang w:val="en-GB"/>
        </w:rPr>
        <w:t xml:space="preserve">,  </w:t>
      </w:r>
      <w:r w:rsidR="00305AB9">
        <w:rPr>
          <w:lang w:val="en-GB"/>
        </w:rPr>
        <w:t>Podcast</w:t>
      </w:r>
      <w:proofErr w:type="gramEnd"/>
      <w:r w:rsidR="00305AB9">
        <w:rPr>
          <w:lang w:val="en-GB"/>
        </w:rPr>
        <w:t>. BBC Sounds</w:t>
      </w:r>
      <w:r>
        <w:rPr>
          <w:lang w:val="en-GB"/>
        </w:rPr>
        <w:t xml:space="preserve"> on line available</w:t>
      </w:r>
      <w:r w:rsidR="00577812">
        <w:rPr>
          <w:lang w:val="en-GB"/>
        </w:rPr>
        <w:t xml:space="preserve"> </w:t>
      </w:r>
      <w:r>
        <w:rPr>
          <w:lang w:val="en-GB"/>
        </w:rPr>
        <w:t>at</w:t>
      </w:r>
      <w:r w:rsidR="00577812">
        <w:rPr>
          <w:lang w:val="en-GB"/>
        </w:rPr>
        <w:t xml:space="preserve"> </w:t>
      </w:r>
    </w:p>
    <w:p w:rsidR="003D1D1E" w:rsidRDefault="008B2E2B">
      <w:pPr>
        <w:pStyle w:val="FootnoteText"/>
        <w:rPr>
          <w:lang w:val="en-GB"/>
        </w:rPr>
      </w:pPr>
      <w:hyperlink r:id="rId6" w:history="1">
        <w:r w:rsidR="00577812" w:rsidRPr="003D5F93">
          <w:rPr>
            <w:rStyle w:val="Hyperlink"/>
            <w:lang w:val="en-GB"/>
          </w:rPr>
          <w:t>https://www.bbc.co.uk/programmes/p027rh94</w:t>
        </w:r>
      </w:hyperlink>
      <w:r w:rsidR="00577812">
        <w:rPr>
          <w:lang w:val="en-GB"/>
        </w:rPr>
        <w:t xml:space="preserve"> </w:t>
      </w:r>
      <w:r w:rsidR="00305AB9">
        <w:rPr>
          <w:lang w:val="en-GB"/>
        </w:rPr>
        <w:t>.</w:t>
      </w:r>
      <w:r w:rsidR="00823001">
        <w:rPr>
          <w:lang w:val="en-GB"/>
        </w:rPr>
        <w:t xml:space="preserve"> </w:t>
      </w:r>
      <w:r w:rsidR="00577812">
        <w:rPr>
          <w:lang w:val="en-GB"/>
        </w:rPr>
        <w:t>[accessed 19 May 2021]</w:t>
      </w:r>
    </w:p>
    <w:p w:rsidR="00577812" w:rsidRPr="003D1D1E" w:rsidRDefault="00577812">
      <w:pPr>
        <w:pStyle w:val="FootnoteText"/>
        <w:rPr>
          <w:lang w:val="en-GB"/>
        </w:rPr>
      </w:pPr>
    </w:p>
  </w:footnote>
  <w:footnote w:id="43">
    <w:p w:rsidR="004E6239" w:rsidRDefault="002B395A" w:rsidP="004E6239">
      <w:pPr>
        <w:pStyle w:val="FootnoteText"/>
      </w:pPr>
      <w:r>
        <w:rPr>
          <w:rStyle w:val="FootnoteReference"/>
        </w:rPr>
        <w:footnoteRef/>
      </w:r>
      <w:r>
        <w:t xml:space="preserve"> </w:t>
      </w:r>
      <w:r w:rsidR="004E6239">
        <w:t xml:space="preserve">Kosovo’s </w:t>
      </w:r>
      <w:proofErr w:type="spellStart"/>
      <w:r w:rsidR="004E6239">
        <w:t>Jihadis</w:t>
      </w:r>
      <w:proofErr w:type="spellEnd"/>
      <w:r w:rsidR="004E6239">
        <w:t xml:space="preserve"> BBC Assignment on line 2014. Available at </w:t>
      </w:r>
    </w:p>
    <w:p w:rsidR="004E6239" w:rsidRDefault="004E6239" w:rsidP="004E6239">
      <w:pPr>
        <w:pStyle w:val="FootnoteText"/>
      </w:pPr>
      <w:r>
        <w:t>https://www.bbc.co.uk/programmes/p027rh94 [accessed 19 May 2021]</w:t>
      </w:r>
    </w:p>
    <w:p w:rsidR="002B395A" w:rsidRPr="00577812" w:rsidRDefault="002B395A" w:rsidP="002B395A">
      <w:pPr>
        <w:pStyle w:val="FootnoteText"/>
        <w:rPr>
          <w:lang w:val="en-GB"/>
        </w:rPr>
      </w:pPr>
    </w:p>
  </w:footnote>
  <w:footnote w:id="44">
    <w:p w:rsidR="002B395A" w:rsidRDefault="002B395A" w:rsidP="002B395A">
      <w:pPr>
        <w:pStyle w:val="FootnoteText"/>
      </w:pPr>
      <w:r>
        <w:rPr>
          <w:rStyle w:val="FootnoteReference"/>
        </w:rPr>
        <w:footnoteRef/>
      </w:r>
      <w:r>
        <w:t xml:space="preserve"> Kosovo’s </w:t>
      </w:r>
      <w:proofErr w:type="spellStart"/>
      <w:r>
        <w:t>Jihadis</w:t>
      </w:r>
      <w:proofErr w:type="spellEnd"/>
      <w:r>
        <w:t xml:space="preserve"> BBC Assignment on line </w:t>
      </w:r>
      <w:r w:rsidR="004E6239">
        <w:t>2014. A</w:t>
      </w:r>
      <w:r>
        <w:t xml:space="preserve">vailable at </w:t>
      </w:r>
    </w:p>
    <w:p w:rsidR="002B395A" w:rsidRDefault="002B395A" w:rsidP="002B395A">
      <w:pPr>
        <w:pStyle w:val="FootnoteText"/>
      </w:pPr>
      <w:r>
        <w:t>https://www.bbc.co.uk/programmes/p027rh94 [accessed 19 May 2021]</w:t>
      </w:r>
    </w:p>
    <w:p w:rsidR="002B395A" w:rsidRPr="002B395A" w:rsidRDefault="002B395A">
      <w:pPr>
        <w:pStyle w:val="FootnoteText"/>
        <w:rPr>
          <w:lang w:val="en-GB"/>
        </w:rPr>
      </w:pPr>
    </w:p>
  </w:footnote>
  <w:footnote w:id="45">
    <w:p w:rsidR="007F62DC" w:rsidRPr="007F62DC" w:rsidRDefault="007F62DC">
      <w:pPr>
        <w:pStyle w:val="FootnoteText"/>
        <w:rPr>
          <w:lang w:val="en-GB"/>
        </w:rPr>
      </w:pPr>
      <w:r>
        <w:rPr>
          <w:rStyle w:val="FootnoteReference"/>
        </w:rPr>
        <w:footnoteRef/>
      </w:r>
      <w:r>
        <w:t xml:space="preserve"> </w:t>
      </w:r>
      <w:r>
        <w:rPr>
          <w:lang w:val="en-GB"/>
        </w:rPr>
        <w:t>Anthony</w:t>
      </w:r>
      <w:r w:rsidR="00305AB9">
        <w:rPr>
          <w:lang w:val="en-GB"/>
        </w:rPr>
        <w:t>,</w:t>
      </w:r>
      <w:r>
        <w:rPr>
          <w:lang w:val="en-GB"/>
        </w:rPr>
        <w:t xml:space="preserve"> Lloyd</w:t>
      </w:r>
      <w:r w:rsidR="00305AB9">
        <w:rPr>
          <w:lang w:val="en-GB"/>
        </w:rPr>
        <w:t xml:space="preserve">. Isis Fighters Return </w:t>
      </w:r>
      <w:proofErr w:type="gramStart"/>
      <w:r w:rsidR="00305AB9">
        <w:rPr>
          <w:lang w:val="en-GB"/>
        </w:rPr>
        <w:t>To</w:t>
      </w:r>
      <w:proofErr w:type="gramEnd"/>
      <w:r w:rsidR="00305AB9">
        <w:rPr>
          <w:lang w:val="en-GB"/>
        </w:rPr>
        <w:t xml:space="preserve"> Kosovo With A New Mission. </w:t>
      </w:r>
      <w:proofErr w:type="gramStart"/>
      <w:r w:rsidR="00305AB9" w:rsidRPr="00305AB9">
        <w:rPr>
          <w:i/>
          <w:lang w:val="en-GB"/>
        </w:rPr>
        <w:t>The Times on line</w:t>
      </w:r>
      <w:r>
        <w:rPr>
          <w:lang w:val="en-GB"/>
        </w:rPr>
        <w:t xml:space="preserve"> </w:t>
      </w:r>
      <w:r w:rsidR="00305AB9">
        <w:rPr>
          <w:lang w:val="en-GB"/>
        </w:rPr>
        <w:t>.2019.</w:t>
      </w:r>
      <w:proofErr w:type="gramEnd"/>
      <w:r w:rsidR="00305AB9">
        <w:rPr>
          <w:lang w:val="en-GB"/>
        </w:rPr>
        <w:t xml:space="preserve"> </w:t>
      </w:r>
      <w:proofErr w:type="gramStart"/>
      <w:r w:rsidR="00305AB9">
        <w:rPr>
          <w:lang w:val="en-GB"/>
        </w:rPr>
        <w:t>available</w:t>
      </w:r>
      <w:proofErr w:type="gramEnd"/>
      <w:r w:rsidR="00305AB9">
        <w:rPr>
          <w:lang w:val="en-GB"/>
        </w:rPr>
        <w:t xml:space="preserve"> at </w:t>
      </w:r>
      <w:hyperlink r:id="rId7" w:history="1">
        <w:r w:rsidR="00305AB9" w:rsidRPr="00AD0584">
          <w:rPr>
            <w:rStyle w:val="Hyperlink"/>
            <w:lang w:val="en-GB"/>
          </w:rPr>
          <w:t>https://www.thetimes.co.uk/article/isis-fighters-return-to-kosovo-with-a-new-mission-v75gx0hs9</w:t>
        </w:r>
      </w:hyperlink>
      <w:r w:rsidR="00305AB9">
        <w:rPr>
          <w:lang w:val="en-GB"/>
        </w:rPr>
        <w:t xml:space="preserve"> [accessed 18 May 2021].</w:t>
      </w:r>
    </w:p>
  </w:footnote>
  <w:footnote w:id="46">
    <w:p w:rsidR="00305AB9" w:rsidRDefault="00AB22C0" w:rsidP="00AB22C0">
      <w:pPr>
        <w:pStyle w:val="FootnoteText"/>
        <w:rPr>
          <w:lang w:val="en-GB"/>
        </w:rPr>
      </w:pPr>
      <w:r>
        <w:rPr>
          <w:rStyle w:val="FootnoteReference"/>
        </w:rPr>
        <w:footnoteRef/>
      </w:r>
      <w:r>
        <w:t xml:space="preserve"> </w:t>
      </w:r>
      <w:proofErr w:type="spellStart"/>
      <w:r w:rsidR="00305AB9">
        <w:rPr>
          <w:lang w:val="en-GB"/>
        </w:rPr>
        <w:t>Azeem</w:t>
      </w:r>
      <w:proofErr w:type="spellEnd"/>
      <w:r w:rsidR="00305AB9">
        <w:rPr>
          <w:lang w:val="en-GB"/>
        </w:rPr>
        <w:t xml:space="preserve">, </w:t>
      </w:r>
      <w:r>
        <w:rPr>
          <w:lang w:val="en-GB"/>
        </w:rPr>
        <w:t>Ibrahim</w:t>
      </w:r>
      <w:r w:rsidR="00305AB9">
        <w:rPr>
          <w:lang w:val="en-GB"/>
        </w:rPr>
        <w:t>.</w:t>
      </w:r>
      <w:r>
        <w:rPr>
          <w:lang w:val="en-GB"/>
        </w:rPr>
        <w:t xml:space="preserve">  </w:t>
      </w:r>
      <w:r w:rsidR="00305AB9">
        <w:rPr>
          <w:lang w:val="en-GB"/>
        </w:rPr>
        <w:t>‘</w:t>
      </w:r>
      <w:r>
        <w:rPr>
          <w:lang w:val="en-GB"/>
        </w:rPr>
        <w:t xml:space="preserve">The Balkan Wars Created a Generation of Christian </w:t>
      </w:r>
      <w:r w:rsidR="004E6239">
        <w:rPr>
          <w:lang w:val="en-GB"/>
        </w:rPr>
        <w:t xml:space="preserve">Terrorists’. </w:t>
      </w:r>
    </w:p>
    <w:p w:rsidR="00AB22C0" w:rsidRPr="00213A8B" w:rsidRDefault="004E6239" w:rsidP="00AB22C0">
      <w:pPr>
        <w:pStyle w:val="FootnoteText"/>
        <w:rPr>
          <w:lang w:val="en-GB"/>
        </w:rPr>
      </w:pPr>
      <w:proofErr w:type="gramStart"/>
      <w:r>
        <w:rPr>
          <w:i/>
          <w:lang w:val="en-GB"/>
        </w:rPr>
        <w:t>f</w:t>
      </w:r>
      <w:r w:rsidR="00305AB9" w:rsidRPr="004E6239">
        <w:rPr>
          <w:i/>
          <w:lang w:val="en-GB"/>
        </w:rPr>
        <w:t>oreign</w:t>
      </w:r>
      <w:r>
        <w:rPr>
          <w:i/>
          <w:lang w:val="en-GB"/>
        </w:rPr>
        <w:t>p</w:t>
      </w:r>
      <w:r w:rsidR="00305AB9" w:rsidRPr="004E6239">
        <w:rPr>
          <w:i/>
          <w:lang w:val="en-GB"/>
        </w:rPr>
        <w:t>olicy.com</w:t>
      </w:r>
      <w:r w:rsidR="00305AB9">
        <w:rPr>
          <w:lang w:val="en-GB"/>
        </w:rPr>
        <w:t xml:space="preserve"> .</w:t>
      </w:r>
      <w:proofErr w:type="gramEnd"/>
      <w:r w:rsidR="00305AB9">
        <w:rPr>
          <w:lang w:val="en-GB"/>
        </w:rPr>
        <w:t xml:space="preserve"> 2019. Available at </w:t>
      </w:r>
      <w:hyperlink r:id="rId8" w:history="1">
        <w:r w:rsidR="00AB22C0" w:rsidRPr="003D5F93">
          <w:rPr>
            <w:rStyle w:val="Hyperlink"/>
            <w:lang w:val="en-GB"/>
          </w:rPr>
          <w:t>https://foreignpolicy.com2019/05/24/the-balkan-wars-created-a-generation-of</w:t>
        </w:r>
      </w:hyperlink>
      <w:r w:rsidR="00AB22C0">
        <w:rPr>
          <w:lang w:val="en-GB"/>
        </w:rPr>
        <w:t>-christian-terrorists/# [accessed 18 May 2021]</w:t>
      </w:r>
    </w:p>
  </w:footnote>
  <w:footnote w:id="47">
    <w:p w:rsidR="006B4E9A" w:rsidRPr="006B4E9A" w:rsidRDefault="006B4E9A">
      <w:pPr>
        <w:pStyle w:val="FootnoteText"/>
        <w:rPr>
          <w:lang w:val="en-GB"/>
        </w:rPr>
      </w:pPr>
      <w:r>
        <w:rPr>
          <w:rStyle w:val="FootnoteReference"/>
        </w:rPr>
        <w:footnoteRef/>
      </w:r>
      <w:r>
        <w:t xml:space="preserve"> </w:t>
      </w:r>
      <w:proofErr w:type="gramStart"/>
      <w:r>
        <w:rPr>
          <w:lang w:val="en-GB"/>
        </w:rPr>
        <w:t>Ibid, p.2.</w:t>
      </w:r>
      <w:proofErr w:type="gramEnd"/>
    </w:p>
  </w:footnote>
  <w:footnote w:id="48">
    <w:p w:rsidR="007145CA" w:rsidRPr="007145CA" w:rsidRDefault="007145CA">
      <w:pPr>
        <w:pStyle w:val="FootnoteText"/>
        <w:rPr>
          <w:lang w:val="en-GB"/>
        </w:rPr>
      </w:pPr>
      <w:r>
        <w:rPr>
          <w:rStyle w:val="FootnoteReference"/>
        </w:rPr>
        <w:footnoteRef/>
      </w:r>
      <w:r>
        <w:t xml:space="preserve"> </w:t>
      </w:r>
      <w:proofErr w:type="spellStart"/>
      <w:r w:rsidR="004E6239">
        <w:rPr>
          <w:lang w:val="en-GB"/>
        </w:rPr>
        <w:t>Azeem</w:t>
      </w:r>
      <w:proofErr w:type="spellEnd"/>
      <w:r w:rsidR="004E6239">
        <w:rPr>
          <w:lang w:val="en-GB"/>
        </w:rPr>
        <w:t>, Ibrahim.  ‘The Balkan Wars Created a Generation of Christian Terrorists’.</w:t>
      </w:r>
    </w:p>
  </w:footnote>
  <w:footnote w:id="49">
    <w:p w:rsidR="00124511" w:rsidRPr="00124511" w:rsidRDefault="00124511">
      <w:pPr>
        <w:pStyle w:val="FootnoteText"/>
        <w:rPr>
          <w:lang w:val="en-GB"/>
        </w:rPr>
      </w:pPr>
      <w:r>
        <w:rPr>
          <w:rStyle w:val="FootnoteReference"/>
        </w:rPr>
        <w:footnoteRef/>
      </w:r>
      <w:r>
        <w:t xml:space="preserve"> </w:t>
      </w:r>
      <w:proofErr w:type="spellStart"/>
      <w:r>
        <w:rPr>
          <w:lang w:val="en-GB"/>
        </w:rPr>
        <w:t>Kushi</w:t>
      </w:r>
      <w:proofErr w:type="spellEnd"/>
      <w:r>
        <w:rPr>
          <w:lang w:val="en-GB"/>
        </w:rPr>
        <w:t xml:space="preserve">, </w:t>
      </w:r>
      <w:proofErr w:type="spellStart"/>
      <w:proofErr w:type="gramStart"/>
      <w:r>
        <w:rPr>
          <w:lang w:val="en-GB"/>
        </w:rPr>
        <w:t>Sidhita</w:t>
      </w:r>
      <w:proofErr w:type="spellEnd"/>
      <w:r>
        <w:rPr>
          <w:lang w:val="en-GB"/>
        </w:rPr>
        <w:t xml:space="preserve"> .</w:t>
      </w:r>
      <w:r w:rsidR="00305AB9">
        <w:rPr>
          <w:lang w:val="en-GB"/>
        </w:rPr>
        <w:t>‘</w:t>
      </w:r>
      <w:proofErr w:type="spellStart"/>
      <w:proofErr w:type="gramEnd"/>
      <w:r>
        <w:rPr>
          <w:lang w:val="en-GB"/>
        </w:rPr>
        <w:t>Mitrovica’s</w:t>
      </w:r>
      <w:proofErr w:type="spellEnd"/>
      <w:r>
        <w:rPr>
          <w:lang w:val="en-GB"/>
        </w:rPr>
        <w:t xml:space="preserve"> Symbol: Reconciliation amidst, Inevitability, history and violence in Kosovo</w:t>
      </w:r>
      <w:r w:rsidR="00305AB9">
        <w:rPr>
          <w:lang w:val="en-GB"/>
        </w:rPr>
        <w:t xml:space="preserve">’. 2015.  Available on line at </w:t>
      </w:r>
      <w:hyperlink r:id="rId9" w:history="1">
        <w:r w:rsidR="00305AB9" w:rsidRPr="00AD0584">
          <w:rPr>
            <w:rStyle w:val="Hyperlink"/>
            <w:lang w:val="en-GB"/>
          </w:rPr>
          <w:t>https://www.opendemocracy.net/en/5050/mitrovica-s-symbol-reconciliation-amidst-inevitability-history-and-violence-in-kosovo/</w:t>
        </w:r>
      </w:hyperlink>
      <w:r w:rsidR="00305AB9">
        <w:rPr>
          <w:lang w:val="en-GB"/>
        </w:rPr>
        <w:t xml:space="preserve"> [accessed 20 May 2021].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3C4A" w:rsidRDefault="009F3C4A" w:rsidP="009F3C4A">
    <w:pPr>
      <w:pStyle w:val="Header"/>
      <w:jc w:val="center"/>
    </w:pPr>
    <w:r>
      <w:t>HPRS 7023</w:t>
    </w:r>
  </w:p>
  <w:p w:rsidR="009F3C4A" w:rsidRDefault="009F3C4A" w:rsidP="009F3C4A">
    <w:pPr>
      <w:pStyle w:val="Header"/>
      <w:jc w:val="center"/>
    </w:pPr>
    <w:r>
      <w:t>Mark Pegler</w:t>
    </w:r>
  </w:p>
  <w:p w:rsidR="009F3C4A" w:rsidRDefault="009F3C4A" w:rsidP="009F3C4A">
    <w:pPr>
      <w:pStyle w:val="Header"/>
      <w:jc w:val="center"/>
    </w:pPr>
    <w:r>
      <w:t>1692428</w:t>
    </w:r>
  </w:p>
  <w:p w:rsidR="009F3C4A" w:rsidRDefault="009F3C4A" w:rsidP="009F3C4A">
    <w:pPr>
      <w:pStyle w:val="Header"/>
      <w:jc w:val="center"/>
    </w:pPr>
    <w:r>
      <w:t>Assignment 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664695"/>
    <w:multiLevelType w:val="hybridMultilevel"/>
    <w:tmpl w:val="6332E72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3C4A"/>
    <w:rsid w:val="0000053E"/>
    <w:rsid w:val="00036B5C"/>
    <w:rsid w:val="00051413"/>
    <w:rsid w:val="00083F8A"/>
    <w:rsid w:val="000A6D3B"/>
    <w:rsid w:val="00124511"/>
    <w:rsid w:val="00145524"/>
    <w:rsid w:val="00154B69"/>
    <w:rsid w:val="001A5A1A"/>
    <w:rsid w:val="001B0003"/>
    <w:rsid w:val="001F118D"/>
    <w:rsid w:val="001F34CF"/>
    <w:rsid w:val="00201F0E"/>
    <w:rsid w:val="00213A8B"/>
    <w:rsid w:val="0024711D"/>
    <w:rsid w:val="0027432F"/>
    <w:rsid w:val="00291586"/>
    <w:rsid w:val="002B395A"/>
    <w:rsid w:val="002F407B"/>
    <w:rsid w:val="00305AB9"/>
    <w:rsid w:val="003253AD"/>
    <w:rsid w:val="0033274D"/>
    <w:rsid w:val="00345DCD"/>
    <w:rsid w:val="003A6D04"/>
    <w:rsid w:val="003B2253"/>
    <w:rsid w:val="003C3FB9"/>
    <w:rsid w:val="003D1D1E"/>
    <w:rsid w:val="003D6936"/>
    <w:rsid w:val="003D6E52"/>
    <w:rsid w:val="003E3052"/>
    <w:rsid w:val="00406448"/>
    <w:rsid w:val="00431576"/>
    <w:rsid w:val="00442359"/>
    <w:rsid w:val="0044405E"/>
    <w:rsid w:val="00456CC5"/>
    <w:rsid w:val="00482938"/>
    <w:rsid w:val="00484CDD"/>
    <w:rsid w:val="004904E2"/>
    <w:rsid w:val="004E6239"/>
    <w:rsid w:val="005569A7"/>
    <w:rsid w:val="00566570"/>
    <w:rsid w:val="00567B45"/>
    <w:rsid w:val="0057734A"/>
    <w:rsid w:val="00577812"/>
    <w:rsid w:val="005A286C"/>
    <w:rsid w:val="006B06E8"/>
    <w:rsid w:val="006B4541"/>
    <w:rsid w:val="006B4E9A"/>
    <w:rsid w:val="006B5A82"/>
    <w:rsid w:val="006C35C3"/>
    <w:rsid w:val="006E5FBE"/>
    <w:rsid w:val="00704844"/>
    <w:rsid w:val="007145CA"/>
    <w:rsid w:val="00730AC6"/>
    <w:rsid w:val="0076580E"/>
    <w:rsid w:val="007E2C8D"/>
    <w:rsid w:val="007F286B"/>
    <w:rsid w:val="007F62DC"/>
    <w:rsid w:val="007F768D"/>
    <w:rsid w:val="00823001"/>
    <w:rsid w:val="00835FE2"/>
    <w:rsid w:val="008978A1"/>
    <w:rsid w:val="008B2E2B"/>
    <w:rsid w:val="008D0378"/>
    <w:rsid w:val="009049B4"/>
    <w:rsid w:val="00904CDE"/>
    <w:rsid w:val="009067C8"/>
    <w:rsid w:val="00914CE1"/>
    <w:rsid w:val="00916E22"/>
    <w:rsid w:val="00954978"/>
    <w:rsid w:val="009552EF"/>
    <w:rsid w:val="009640AD"/>
    <w:rsid w:val="00982E82"/>
    <w:rsid w:val="009A4C67"/>
    <w:rsid w:val="009D16F4"/>
    <w:rsid w:val="009F3C4A"/>
    <w:rsid w:val="00A610B3"/>
    <w:rsid w:val="00A9067E"/>
    <w:rsid w:val="00A959E4"/>
    <w:rsid w:val="00AB1D83"/>
    <w:rsid w:val="00AB22C0"/>
    <w:rsid w:val="00AC535E"/>
    <w:rsid w:val="00AE27F4"/>
    <w:rsid w:val="00B0191E"/>
    <w:rsid w:val="00B14485"/>
    <w:rsid w:val="00B2095A"/>
    <w:rsid w:val="00B25910"/>
    <w:rsid w:val="00BD00B5"/>
    <w:rsid w:val="00BE6149"/>
    <w:rsid w:val="00BF126F"/>
    <w:rsid w:val="00C017CB"/>
    <w:rsid w:val="00C31A4A"/>
    <w:rsid w:val="00C87098"/>
    <w:rsid w:val="00CC26CE"/>
    <w:rsid w:val="00CD7403"/>
    <w:rsid w:val="00CE2A4C"/>
    <w:rsid w:val="00D214EA"/>
    <w:rsid w:val="00D3743F"/>
    <w:rsid w:val="00D52F4D"/>
    <w:rsid w:val="00D95094"/>
    <w:rsid w:val="00DE2FFE"/>
    <w:rsid w:val="00E0301D"/>
    <w:rsid w:val="00E515F1"/>
    <w:rsid w:val="00E60B5D"/>
    <w:rsid w:val="00E66446"/>
    <w:rsid w:val="00E70E13"/>
    <w:rsid w:val="00E720B1"/>
    <w:rsid w:val="00EF60E0"/>
    <w:rsid w:val="00F15FE2"/>
    <w:rsid w:val="00F42119"/>
    <w:rsid w:val="00F47551"/>
    <w:rsid w:val="00F96FC6"/>
    <w:rsid w:val="00FA64CD"/>
    <w:rsid w:val="00FC59C0"/>
    <w:rsid w:val="00FD2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3C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3C4A"/>
    <w:rPr>
      <w:b/>
      <w:bCs/>
    </w:rPr>
  </w:style>
  <w:style w:type="paragraph" w:styleId="Header">
    <w:name w:val="header"/>
    <w:basedOn w:val="Normal"/>
    <w:link w:val="HeaderChar"/>
    <w:uiPriority w:val="99"/>
    <w:unhideWhenUsed/>
    <w:rsid w:val="009F3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C4A"/>
  </w:style>
  <w:style w:type="paragraph" w:styleId="Footer">
    <w:name w:val="footer"/>
    <w:basedOn w:val="Normal"/>
    <w:link w:val="FooterChar"/>
    <w:uiPriority w:val="99"/>
    <w:unhideWhenUsed/>
    <w:rsid w:val="009F3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C4A"/>
  </w:style>
  <w:style w:type="paragraph" w:styleId="NoSpacing">
    <w:name w:val="No Spacing"/>
    <w:uiPriority w:val="1"/>
    <w:qFormat/>
    <w:rsid w:val="009F3C4A"/>
    <w:pPr>
      <w:spacing w:after="0" w:line="240" w:lineRule="auto"/>
    </w:pPr>
  </w:style>
  <w:style w:type="character" w:styleId="Hyperlink">
    <w:name w:val="Hyperlink"/>
    <w:basedOn w:val="DefaultParagraphFont"/>
    <w:uiPriority w:val="99"/>
    <w:unhideWhenUsed/>
    <w:rsid w:val="006B4541"/>
    <w:rPr>
      <w:color w:val="0000FF" w:themeColor="hyperlink"/>
      <w:u w:val="single"/>
    </w:rPr>
  </w:style>
  <w:style w:type="paragraph" w:styleId="FootnoteText">
    <w:name w:val="footnote text"/>
    <w:basedOn w:val="Normal"/>
    <w:link w:val="FootnoteTextChar"/>
    <w:uiPriority w:val="99"/>
    <w:semiHidden/>
    <w:unhideWhenUsed/>
    <w:rsid w:val="006B4541"/>
    <w:pPr>
      <w:spacing w:after="0" w:line="240" w:lineRule="auto"/>
    </w:pPr>
    <w:rPr>
      <w:sz w:val="20"/>
      <w:szCs w:val="20"/>
      <w:lang w:val="en-US"/>
    </w:rPr>
  </w:style>
  <w:style w:type="character" w:customStyle="1" w:styleId="FootnoteTextChar">
    <w:name w:val="Footnote Text Char"/>
    <w:basedOn w:val="DefaultParagraphFont"/>
    <w:link w:val="FootnoteText"/>
    <w:uiPriority w:val="99"/>
    <w:semiHidden/>
    <w:rsid w:val="006B4541"/>
    <w:rPr>
      <w:sz w:val="20"/>
      <w:szCs w:val="20"/>
      <w:lang w:val="en-US"/>
    </w:rPr>
  </w:style>
  <w:style w:type="character" w:styleId="FootnoteReference">
    <w:name w:val="footnote reference"/>
    <w:basedOn w:val="DefaultParagraphFont"/>
    <w:uiPriority w:val="99"/>
    <w:semiHidden/>
    <w:unhideWhenUsed/>
    <w:rsid w:val="006B4541"/>
    <w:rPr>
      <w:vertAlign w:val="superscript"/>
    </w:rPr>
  </w:style>
  <w:style w:type="character" w:styleId="FollowedHyperlink">
    <w:name w:val="FollowedHyperlink"/>
    <w:basedOn w:val="DefaultParagraphFont"/>
    <w:uiPriority w:val="99"/>
    <w:semiHidden/>
    <w:unhideWhenUsed/>
    <w:rsid w:val="00F96FC6"/>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3C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3C4A"/>
    <w:rPr>
      <w:b/>
      <w:bCs/>
    </w:rPr>
  </w:style>
  <w:style w:type="paragraph" w:styleId="Header">
    <w:name w:val="header"/>
    <w:basedOn w:val="Normal"/>
    <w:link w:val="HeaderChar"/>
    <w:uiPriority w:val="99"/>
    <w:unhideWhenUsed/>
    <w:rsid w:val="009F3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C4A"/>
  </w:style>
  <w:style w:type="paragraph" w:styleId="Footer">
    <w:name w:val="footer"/>
    <w:basedOn w:val="Normal"/>
    <w:link w:val="FooterChar"/>
    <w:uiPriority w:val="99"/>
    <w:unhideWhenUsed/>
    <w:rsid w:val="009F3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C4A"/>
  </w:style>
  <w:style w:type="paragraph" w:styleId="NoSpacing">
    <w:name w:val="No Spacing"/>
    <w:uiPriority w:val="1"/>
    <w:qFormat/>
    <w:rsid w:val="009F3C4A"/>
    <w:pPr>
      <w:spacing w:after="0" w:line="240" w:lineRule="auto"/>
    </w:pPr>
  </w:style>
  <w:style w:type="character" w:styleId="Hyperlink">
    <w:name w:val="Hyperlink"/>
    <w:basedOn w:val="DefaultParagraphFont"/>
    <w:uiPriority w:val="99"/>
    <w:unhideWhenUsed/>
    <w:rsid w:val="006B4541"/>
    <w:rPr>
      <w:color w:val="0000FF" w:themeColor="hyperlink"/>
      <w:u w:val="single"/>
    </w:rPr>
  </w:style>
  <w:style w:type="paragraph" w:styleId="FootnoteText">
    <w:name w:val="footnote text"/>
    <w:basedOn w:val="Normal"/>
    <w:link w:val="FootnoteTextChar"/>
    <w:uiPriority w:val="99"/>
    <w:semiHidden/>
    <w:unhideWhenUsed/>
    <w:rsid w:val="006B4541"/>
    <w:pPr>
      <w:spacing w:after="0" w:line="240" w:lineRule="auto"/>
    </w:pPr>
    <w:rPr>
      <w:sz w:val="20"/>
      <w:szCs w:val="20"/>
      <w:lang w:val="en-US"/>
    </w:rPr>
  </w:style>
  <w:style w:type="character" w:customStyle="1" w:styleId="FootnoteTextChar">
    <w:name w:val="Footnote Text Char"/>
    <w:basedOn w:val="DefaultParagraphFont"/>
    <w:link w:val="FootnoteText"/>
    <w:uiPriority w:val="99"/>
    <w:semiHidden/>
    <w:rsid w:val="006B4541"/>
    <w:rPr>
      <w:sz w:val="20"/>
      <w:szCs w:val="20"/>
      <w:lang w:val="en-US"/>
    </w:rPr>
  </w:style>
  <w:style w:type="character" w:styleId="FootnoteReference">
    <w:name w:val="footnote reference"/>
    <w:basedOn w:val="DefaultParagraphFont"/>
    <w:uiPriority w:val="99"/>
    <w:semiHidden/>
    <w:unhideWhenUsed/>
    <w:rsid w:val="006B4541"/>
    <w:rPr>
      <w:vertAlign w:val="superscript"/>
    </w:rPr>
  </w:style>
  <w:style w:type="character" w:styleId="FollowedHyperlink">
    <w:name w:val="FollowedHyperlink"/>
    <w:basedOn w:val="DefaultParagraphFont"/>
    <w:uiPriority w:val="99"/>
    <w:semiHidden/>
    <w:unhideWhenUsed/>
    <w:rsid w:val="00F96FC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4360196">
      <w:bodyDiv w:val="1"/>
      <w:marLeft w:val="0"/>
      <w:marRight w:val="0"/>
      <w:marTop w:val="0"/>
      <w:marBottom w:val="0"/>
      <w:divBdr>
        <w:top w:val="none" w:sz="0" w:space="0" w:color="auto"/>
        <w:left w:val="none" w:sz="0" w:space="0" w:color="auto"/>
        <w:bottom w:val="none" w:sz="0" w:space="0" w:color="auto"/>
        <w:right w:val="none" w:sz="0" w:space="0" w:color="auto"/>
      </w:divBdr>
    </w:div>
    <w:div w:id="629670031">
      <w:bodyDiv w:val="1"/>
      <w:marLeft w:val="0"/>
      <w:marRight w:val="0"/>
      <w:marTop w:val="0"/>
      <w:marBottom w:val="0"/>
      <w:divBdr>
        <w:top w:val="none" w:sz="0" w:space="0" w:color="auto"/>
        <w:left w:val="none" w:sz="0" w:space="0" w:color="auto"/>
        <w:bottom w:val="none" w:sz="0" w:space="0" w:color="auto"/>
        <w:right w:val="none" w:sz="0" w:space="0" w:color="auto"/>
      </w:divBdr>
    </w:div>
    <w:div w:id="696007398">
      <w:bodyDiv w:val="1"/>
      <w:marLeft w:val="0"/>
      <w:marRight w:val="0"/>
      <w:marTop w:val="0"/>
      <w:marBottom w:val="0"/>
      <w:divBdr>
        <w:top w:val="none" w:sz="0" w:space="0" w:color="auto"/>
        <w:left w:val="none" w:sz="0" w:space="0" w:color="auto"/>
        <w:bottom w:val="none" w:sz="0" w:space="0" w:color="auto"/>
        <w:right w:val="none" w:sz="0" w:space="0" w:color="auto"/>
      </w:divBdr>
    </w:div>
    <w:div w:id="70406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tu-ir.tdl.org/bitstream/handle/2346/15436/thesis.pdf?sequence=1" TargetMode="External"/><Relationship Id="rId18" Type="http://schemas.openxmlformats.org/officeDocument/2006/relationships/hyperlink" Target="https://www.opendemocracy.net/en/5050/mitrovica-s-symbol-reconciliation-amidst-inevitability-history-and-violence-in-kosovo/"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foreignpolicy.com2019/05/24/the-balkan-wars-created-a-generation-of" TargetMode="External"/><Relationship Id="rId17" Type="http://schemas.openxmlformats.org/officeDocument/2006/relationships/hyperlink" Target="http://www.spc.rs/eng/message_holy_assembly_bishops_kosovo_and_metohija" TargetMode="External"/><Relationship Id="rId2" Type="http://schemas.openxmlformats.org/officeDocument/2006/relationships/numbering" Target="numbering.xml"/><Relationship Id="rId16" Type="http://schemas.openxmlformats.org/officeDocument/2006/relationships/hyperlink" Target="http://www.historytoday.com/history-matters/skanderbeg-man-our-tim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alkaniumblog.wordpress.com/2017/01/26/skanderbeg-fountain-of-albanian-national-memory" TargetMode="External"/><Relationship Id="rId5" Type="http://schemas.openxmlformats.org/officeDocument/2006/relationships/settings" Target="settings.xml"/><Relationship Id="rId15" Type="http://schemas.openxmlformats.org/officeDocument/2006/relationships/hyperlink" Target="https://www.thetimes.co.uk/article/isis-fighters-return-to-kosovo-with-a-new-mission-v75gx0hs9" TargetMode="External"/><Relationship Id="rId10" Type="http://schemas.openxmlformats.org/officeDocument/2006/relationships/hyperlink" Target="https://www.britannica.com/topic/devsirme" TargetMode="External"/><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www.theguardian.com/world/2010/may/10/kosovo-albanian-mass-grave-serbia" TargetMode="External"/><Relationship Id="rId14" Type="http://schemas.openxmlformats.org/officeDocument/2006/relationships/hyperlink" Target="https://www.bbc.co.uk/programmes/p027rh94"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foreignpolicy.com2019/05/24/the-balkan-wars-created-a-generation-of" TargetMode="External"/><Relationship Id="rId3" Type="http://schemas.openxmlformats.org/officeDocument/2006/relationships/hyperlink" Target="http://www.historytoday.com/history-matters/skanderbeg-man-our-time" TargetMode="External"/><Relationship Id="rId7" Type="http://schemas.openxmlformats.org/officeDocument/2006/relationships/hyperlink" Target="https://www.thetimes.co.uk/article/isis-fighters-return-to-kosovo-with-a-new-mission-v75gx0hs9" TargetMode="External"/><Relationship Id="rId2" Type="http://schemas.openxmlformats.org/officeDocument/2006/relationships/hyperlink" Target="https://www.britannica.com/topic/devsirme" TargetMode="External"/><Relationship Id="rId1" Type="http://schemas.openxmlformats.org/officeDocument/2006/relationships/hyperlink" Target="https://ttu-ir.tdl.org/bitstream/handle/2346/15436/thesis.pdf?sequence=1" TargetMode="External"/><Relationship Id="rId6" Type="http://schemas.openxmlformats.org/officeDocument/2006/relationships/hyperlink" Target="https://www.bbc.co.uk/programmes/p027rh94" TargetMode="External"/><Relationship Id="rId5" Type="http://schemas.openxmlformats.org/officeDocument/2006/relationships/hyperlink" Target="http://www.spc.rs/eng/message_holy_assembly_bishops_kosovo_and_metohija" TargetMode="External"/><Relationship Id="rId4" Type="http://schemas.openxmlformats.org/officeDocument/2006/relationships/hyperlink" Target="https://www.theguardian.com/world/2010/may/10/kosovo-albanian-mass-grave-serbia" TargetMode="External"/><Relationship Id="rId9" Type="http://schemas.openxmlformats.org/officeDocument/2006/relationships/hyperlink" Target="https://www.opendemocracy.net/en/5050/mitrovica-s-symbol-reconciliation-amidst-inevitability-history-and-violence-in-kosov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B2BBEF-BF87-4B85-83CD-A17CF95BA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1</Pages>
  <Words>4632</Words>
  <Characters>26409</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MarkP</dc:creator>
  <cp:lastModifiedBy>Windows User</cp:lastModifiedBy>
  <cp:revision>26</cp:revision>
  <dcterms:created xsi:type="dcterms:W3CDTF">2021-05-14T13:18:00Z</dcterms:created>
  <dcterms:modified xsi:type="dcterms:W3CDTF">2021-05-21T12:02:00Z</dcterms:modified>
</cp:coreProperties>
</file>