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A33E5C" w14:textId="77777777" w:rsidR="00A53BE5" w:rsidRDefault="00A53BE5" w:rsidP="00A53BE5">
      <w:pPr>
        <w:spacing w:after="0"/>
        <w:ind w:firstLine="0"/>
        <w:jc w:val="center"/>
        <w:rPr>
          <w:b/>
        </w:rPr>
      </w:pPr>
    </w:p>
    <w:p w14:paraId="0B9C3328" w14:textId="77777777" w:rsidR="00A53BE5" w:rsidRDefault="00A53BE5" w:rsidP="00A53BE5">
      <w:pPr>
        <w:spacing w:after="0"/>
        <w:ind w:firstLine="0"/>
        <w:jc w:val="center"/>
        <w:rPr>
          <w:b/>
        </w:rPr>
      </w:pPr>
    </w:p>
    <w:p w14:paraId="02632FF2" w14:textId="77777777" w:rsidR="00A53BE5" w:rsidRDefault="00A53BE5" w:rsidP="00A53BE5">
      <w:pPr>
        <w:spacing w:after="0"/>
        <w:ind w:firstLine="0"/>
        <w:jc w:val="center"/>
        <w:rPr>
          <w:b/>
        </w:rPr>
      </w:pPr>
    </w:p>
    <w:p w14:paraId="3233030C" w14:textId="77777777" w:rsidR="00A53BE5" w:rsidRDefault="00A53BE5" w:rsidP="00A53BE5">
      <w:pPr>
        <w:spacing w:after="0"/>
        <w:ind w:firstLine="0"/>
        <w:jc w:val="center"/>
        <w:rPr>
          <w:b/>
        </w:rPr>
      </w:pPr>
    </w:p>
    <w:p w14:paraId="6A08BCAD" w14:textId="77777777" w:rsidR="00A53BE5" w:rsidRDefault="00A53BE5" w:rsidP="00A53BE5">
      <w:pPr>
        <w:spacing w:after="0"/>
        <w:ind w:firstLine="0"/>
        <w:jc w:val="center"/>
        <w:rPr>
          <w:b/>
        </w:rPr>
      </w:pPr>
    </w:p>
    <w:p w14:paraId="6C3B171B" w14:textId="77777777" w:rsidR="00A53BE5" w:rsidRDefault="00A53BE5" w:rsidP="00A53BE5">
      <w:pPr>
        <w:spacing w:after="0"/>
        <w:ind w:firstLine="0"/>
        <w:jc w:val="center"/>
        <w:rPr>
          <w:b/>
        </w:rPr>
      </w:pPr>
      <w:r w:rsidRPr="00E9370D">
        <w:rPr>
          <w:b/>
        </w:rPr>
        <w:t>Factors Influencing Academic Stress and Mental Health of Students in Jiangsu Province: A Mixed-Methods Exploration of School, Family, and Social Dynamics</w:t>
      </w:r>
    </w:p>
    <w:p w14:paraId="31F253FB" w14:textId="77777777" w:rsidR="00A53BE5" w:rsidRDefault="00A53BE5" w:rsidP="00A53BE5">
      <w:pPr>
        <w:spacing w:after="0"/>
        <w:ind w:firstLine="0"/>
        <w:jc w:val="center"/>
      </w:pPr>
    </w:p>
    <w:p w14:paraId="388C90B0" w14:textId="77777777" w:rsidR="00A53BE5" w:rsidRDefault="00A53BE5" w:rsidP="00A53BE5">
      <w:pPr>
        <w:spacing w:after="0"/>
        <w:ind w:firstLine="0"/>
        <w:jc w:val="center"/>
      </w:pPr>
    </w:p>
    <w:p w14:paraId="039774E0" w14:textId="77777777" w:rsidR="00A53BE5" w:rsidRDefault="00A53BE5" w:rsidP="00A53BE5">
      <w:pPr>
        <w:spacing w:after="0"/>
        <w:ind w:firstLine="0"/>
        <w:jc w:val="center"/>
        <w:rPr>
          <w:bCs/>
          <w:lang w:eastAsia="zh-CN"/>
        </w:rPr>
      </w:pPr>
      <w:r>
        <w:t xml:space="preserve">By: </w:t>
      </w:r>
      <w:r>
        <w:rPr>
          <w:rFonts w:hint="eastAsia"/>
          <w:bCs/>
          <w:lang w:eastAsia="zh-CN"/>
        </w:rPr>
        <w:t>Y</w:t>
      </w:r>
      <w:r>
        <w:rPr>
          <w:bCs/>
          <w:lang w:eastAsia="zh-CN"/>
        </w:rPr>
        <w:t>uhao Qiu</w:t>
      </w:r>
    </w:p>
    <w:p w14:paraId="646B6D0B" w14:textId="77777777" w:rsidR="00A53BE5" w:rsidRPr="00E9370D" w:rsidRDefault="00A53BE5" w:rsidP="00A53BE5">
      <w:pPr>
        <w:spacing w:after="0"/>
        <w:ind w:firstLine="0"/>
        <w:jc w:val="center"/>
        <w:rPr>
          <w:bCs/>
        </w:rPr>
      </w:pPr>
    </w:p>
    <w:p w14:paraId="08433DA1" w14:textId="77777777" w:rsidR="00A53BE5" w:rsidRDefault="00A53BE5" w:rsidP="00A53BE5">
      <w:pPr>
        <w:spacing w:after="0"/>
        <w:ind w:firstLine="0"/>
        <w:jc w:val="center"/>
        <w:rPr>
          <w:bCs/>
        </w:rPr>
      </w:pPr>
    </w:p>
    <w:p w14:paraId="169FFBEB" w14:textId="77777777" w:rsidR="00A53BE5" w:rsidRDefault="00A53BE5" w:rsidP="00A53BE5">
      <w:pPr>
        <w:spacing w:after="0"/>
        <w:ind w:firstLine="0"/>
        <w:jc w:val="center"/>
        <w:rPr>
          <w:bCs/>
        </w:rPr>
      </w:pPr>
    </w:p>
    <w:p w14:paraId="12902337" w14:textId="77777777" w:rsidR="00A53BE5" w:rsidRDefault="00A53BE5" w:rsidP="00A53BE5">
      <w:pPr>
        <w:spacing w:after="0"/>
        <w:ind w:firstLine="0"/>
        <w:jc w:val="center"/>
        <w:rPr>
          <w:bCs/>
        </w:rPr>
      </w:pPr>
    </w:p>
    <w:p w14:paraId="3EA3BB57" w14:textId="77777777" w:rsidR="00A53BE5" w:rsidRDefault="00A53BE5" w:rsidP="00A53BE5">
      <w:pPr>
        <w:spacing w:after="0"/>
        <w:ind w:firstLine="0"/>
        <w:jc w:val="center"/>
        <w:rPr>
          <w:bCs/>
        </w:rPr>
      </w:pPr>
    </w:p>
    <w:p w14:paraId="2A56C196" w14:textId="77777777" w:rsidR="00A53BE5" w:rsidRDefault="00A53BE5" w:rsidP="00A53BE5">
      <w:pPr>
        <w:spacing w:after="0"/>
        <w:ind w:firstLine="0"/>
        <w:jc w:val="center"/>
        <w:rPr>
          <w:bCs/>
        </w:rPr>
      </w:pPr>
    </w:p>
    <w:p w14:paraId="5D4D6E2F" w14:textId="77777777" w:rsidR="00A53BE5" w:rsidRDefault="00A53BE5" w:rsidP="00A53BE5">
      <w:pPr>
        <w:spacing w:after="0"/>
        <w:ind w:firstLine="0"/>
        <w:jc w:val="center"/>
        <w:rPr>
          <w:bCs/>
        </w:rPr>
      </w:pPr>
    </w:p>
    <w:p w14:paraId="7E88E0FB" w14:textId="77777777" w:rsidR="00A53BE5" w:rsidRDefault="00A53BE5" w:rsidP="00A53BE5">
      <w:pPr>
        <w:spacing w:after="0"/>
        <w:ind w:firstLine="0"/>
        <w:jc w:val="center"/>
        <w:rPr>
          <w:bCs/>
        </w:rPr>
      </w:pPr>
    </w:p>
    <w:p w14:paraId="642BEA34" w14:textId="77777777" w:rsidR="00A53BE5" w:rsidRPr="00E9370D" w:rsidRDefault="00A53BE5" w:rsidP="00A53BE5">
      <w:pPr>
        <w:spacing w:after="0"/>
        <w:ind w:firstLine="0"/>
        <w:jc w:val="center"/>
        <w:rPr>
          <w:bCs/>
        </w:rPr>
      </w:pPr>
      <w:r w:rsidRPr="00E9370D">
        <w:rPr>
          <w:bCs/>
        </w:rPr>
        <w:t>Course Code</w:t>
      </w:r>
      <w:r>
        <w:rPr>
          <w:bCs/>
        </w:rPr>
        <w:t xml:space="preserve">: </w:t>
      </w:r>
      <w:r w:rsidRPr="0013692C">
        <w:rPr>
          <w:bCs/>
        </w:rPr>
        <w:t>ECDE7018</w:t>
      </w:r>
    </w:p>
    <w:p w14:paraId="03C4B1D3" w14:textId="77777777" w:rsidR="00A53BE5" w:rsidRDefault="00A53BE5" w:rsidP="00A53BE5">
      <w:pPr>
        <w:spacing w:after="0"/>
        <w:ind w:firstLine="0"/>
        <w:jc w:val="center"/>
        <w:rPr>
          <w:bCs/>
        </w:rPr>
      </w:pPr>
      <w:r>
        <w:rPr>
          <w:bCs/>
        </w:rPr>
        <w:t>Professor’s Name:</w:t>
      </w:r>
      <w:r w:rsidRPr="0013692C">
        <w:t xml:space="preserve"> </w:t>
      </w:r>
      <w:r w:rsidRPr="0013692C">
        <w:rPr>
          <w:bCs/>
        </w:rPr>
        <w:t>Dr. Catherine Morgan</w:t>
      </w:r>
    </w:p>
    <w:p w14:paraId="2BE69277" w14:textId="77777777" w:rsidR="00A53BE5" w:rsidRPr="00E9370D" w:rsidRDefault="00A53BE5" w:rsidP="00A53BE5">
      <w:pPr>
        <w:spacing w:after="0"/>
        <w:ind w:firstLine="0"/>
        <w:jc w:val="center"/>
        <w:rPr>
          <w:bCs/>
        </w:rPr>
      </w:pPr>
      <w:r>
        <w:rPr>
          <w:bCs/>
        </w:rPr>
        <w:t>Institution affiliation: University of Wales Saint Trinity</w:t>
      </w:r>
    </w:p>
    <w:p w14:paraId="478DBC84" w14:textId="77777777" w:rsidR="00A53BE5" w:rsidRDefault="00A53BE5" w:rsidP="00A53BE5">
      <w:pPr>
        <w:spacing w:after="0"/>
        <w:ind w:firstLine="0"/>
        <w:jc w:val="center"/>
      </w:pPr>
      <w:r w:rsidRPr="00E9370D">
        <w:rPr>
          <w:bCs/>
        </w:rPr>
        <w:t>Date</w:t>
      </w:r>
      <w:r>
        <w:rPr>
          <w:rFonts w:hint="eastAsia"/>
          <w:bCs/>
          <w:lang w:eastAsia="zh-CN"/>
        </w:rPr>
        <w:t>:</w:t>
      </w:r>
      <w:r>
        <w:rPr>
          <w:bCs/>
          <w:lang w:eastAsia="zh-CN"/>
        </w:rPr>
        <w:t xml:space="preserve"> 06/11/2024</w:t>
      </w:r>
      <w:r>
        <w:br w:type="page"/>
      </w:r>
    </w:p>
    <w:p w14:paraId="2385F344" w14:textId="77777777" w:rsidR="00A53BE5" w:rsidRDefault="00A53BE5" w:rsidP="00A53BE5">
      <w:pPr>
        <w:spacing w:after="0"/>
        <w:ind w:firstLine="0"/>
        <w:jc w:val="center"/>
      </w:pPr>
      <w:r w:rsidRPr="001C2061">
        <w:rPr>
          <w:b/>
        </w:rPr>
        <w:lastRenderedPageBreak/>
        <w:t>Factors Influencing Academic Stress and Mental Health of Students in Jiangsu Province</w:t>
      </w:r>
    </w:p>
    <w:p w14:paraId="64D22CFA" w14:textId="623BC472" w:rsidR="00A53BE5" w:rsidRDefault="00A53BE5" w:rsidP="00A53BE5">
      <w:pPr>
        <w:spacing w:after="0"/>
      </w:pPr>
      <w:r w:rsidRPr="00E9370D">
        <w:t xml:space="preserve">This study explores the effect of cultural, familial, and social factors on academic stress and student mental health in Jiangsu Province, China, where academic stresses have become extremely high owing to very high parental expectations and highly competitive exams such as the Gaokao. Whereas several studies have identified </w:t>
      </w:r>
      <w:proofErr w:type="gramStart"/>
      <w:r w:rsidRPr="00E9370D">
        <w:t>a number of</w:t>
      </w:r>
      <w:proofErr w:type="gramEnd"/>
      <w:r w:rsidRPr="00E9370D">
        <w:t xml:space="preserve"> factors related to parental influence, socioeconomic status, and school dynamics in creating stress for students, there is a relative dearth of evidence with respect to the same regions. This research would adopt an equal integration of phenomenological and quantitative designs in a bid to understand and help solve these mental challenges among students in this high-pressure environment. The findings would be useful in informing specified interventions for reducing stress and promoting student wellbeing.</w:t>
      </w:r>
    </w:p>
    <w:p w14:paraId="6E145247" w14:textId="77777777" w:rsidR="00A53BE5" w:rsidRPr="001C2061" w:rsidRDefault="00A53BE5" w:rsidP="00A53BE5">
      <w:pPr>
        <w:spacing w:after="0"/>
        <w:ind w:firstLine="0"/>
        <w:jc w:val="center"/>
        <w:rPr>
          <w:b/>
        </w:rPr>
      </w:pPr>
      <w:r w:rsidRPr="001C2061">
        <w:rPr>
          <w:b/>
        </w:rPr>
        <w:t>Background &amp; Context</w:t>
      </w:r>
    </w:p>
    <w:p w14:paraId="1CA5575F" w14:textId="77777777" w:rsidR="00A53BE5" w:rsidRDefault="00A53BE5" w:rsidP="00A53BE5">
      <w:pPr>
        <w:spacing w:after="0"/>
      </w:pPr>
      <w:r>
        <w:t>T</w:t>
      </w:r>
      <w:r w:rsidRPr="00E9370D">
        <w:t>he academic environment in China as a whole, and Jiangsu in particular, puts immense pressure on students due to the national college entrance exams and, most especially, because of the importance of the Gaokao. This competitive culture often leads to significant stress and mental health problems for students</w:t>
      </w:r>
      <w:r>
        <w:t xml:space="preserve"> </w:t>
      </w:r>
      <w:r w:rsidRPr="00E9370D">
        <w:t>(Sun &amp; Liu, 2019).</w:t>
      </w:r>
      <w:r>
        <w:t xml:space="preserve"> </w:t>
      </w:r>
      <w:r w:rsidRPr="00E9370D">
        <w:t>High levels of academic expectations viewed by the family, together with a highly competitive and high-stakes educational setting, can stress students and encroach on their mental health, such as manifesting symptoms of anxiety and depression).</w:t>
      </w:r>
    </w:p>
    <w:p w14:paraId="0E158871" w14:textId="77777777" w:rsidR="00A53BE5" w:rsidRPr="001C2061" w:rsidRDefault="00A53BE5" w:rsidP="00A53BE5">
      <w:pPr>
        <w:spacing w:after="0"/>
        <w:ind w:firstLine="0"/>
        <w:rPr>
          <w:b/>
          <w:i/>
        </w:rPr>
      </w:pPr>
      <w:r w:rsidRPr="001C2061">
        <w:rPr>
          <w:b/>
          <w:i/>
        </w:rPr>
        <w:t>Regional Context of Jiangsu Province</w:t>
      </w:r>
    </w:p>
    <w:p w14:paraId="6B2021FA" w14:textId="77777777" w:rsidR="00A53BE5" w:rsidRDefault="00A53BE5" w:rsidP="00A53BE5">
      <w:pPr>
        <w:spacing w:after="0"/>
      </w:pPr>
      <w:r w:rsidRPr="001C2061">
        <w:t>Jiangsu is one of the forefront educational hubs and in large measure, carries varied academic expectations between modern and traditional values</w:t>
      </w:r>
      <w:r>
        <w:t xml:space="preserve"> </w:t>
      </w:r>
      <w:r w:rsidRPr="0049775B">
        <w:t>(Li, Chen &amp; Zhang, 2022</w:t>
      </w:r>
      <w:r>
        <w:t>)</w:t>
      </w:r>
      <w:r w:rsidRPr="001C2061">
        <w:t xml:space="preserve">. Confucian values place education as a primary way to honor the family and gain respect from society; hence, this </w:t>
      </w:r>
      <w:r w:rsidRPr="001C2061">
        <w:lastRenderedPageBreak/>
        <w:t>would naturally heighten academic stress</w:t>
      </w:r>
      <w:r>
        <w:t xml:space="preserve"> (Huang, 2019)</w:t>
      </w:r>
      <w:r w:rsidRPr="001C2061">
        <w:t>. The province's Gaokao system, while recently unified, remains more competitive than others, with even specialized textbooks and curriculum strategies creating an academic culture different from other Chinese provinces</w:t>
      </w:r>
      <w:r>
        <w:t xml:space="preserve"> (Chen &amp; Lee, 2020). This setting, according to Yang (2020), </w:t>
      </w:r>
      <w:r w:rsidRPr="001C2061">
        <w:t xml:space="preserve">exacerbates the mental health problems </w:t>
      </w:r>
      <w:r>
        <w:t xml:space="preserve">of students, </w:t>
      </w:r>
      <w:r w:rsidRPr="001C2061">
        <w:t>whereby stress may not just emanate from academic pressures but also from general family and societal expectations</w:t>
      </w:r>
      <w:r>
        <w:t>.</w:t>
      </w:r>
    </w:p>
    <w:p w14:paraId="4AC4663C" w14:textId="77777777" w:rsidR="00A53BE5" w:rsidRPr="001C2061" w:rsidRDefault="00A53BE5" w:rsidP="00A53BE5">
      <w:pPr>
        <w:spacing w:after="0"/>
        <w:ind w:firstLine="0"/>
        <w:rPr>
          <w:b/>
          <w:i/>
        </w:rPr>
      </w:pPr>
      <w:r w:rsidRPr="001C2061">
        <w:rPr>
          <w:b/>
          <w:i/>
        </w:rPr>
        <w:t>Significance of the Research</w:t>
      </w:r>
    </w:p>
    <w:p w14:paraId="6B92F3B8" w14:textId="77777777" w:rsidR="00A53BE5" w:rsidRDefault="00A53BE5" w:rsidP="00A53BE5">
      <w:pPr>
        <w:spacing w:after="0"/>
      </w:pPr>
      <w:r w:rsidRPr="001C2061">
        <w:t>Understanding academic stress and its implications for mental health is very important among students in Jiangsu Province, considering the special condition of the region and the consequence of traditional values leading to educational pursuits. Though parental expectation and socioeconomic status are identified as major contributors through various studies, only some have focused specifically on Jiangsu, which leaves wide gaps in the understanding of the full impact of school, family, and social dynamics on student wellbeing. This research brings insights that will drive educational policies and support family-based interventions and mental health mechanisms within Jiangsu's unique academic culture.</w:t>
      </w:r>
    </w:p>
    <w:p w14:paraId="7F9CD792" w14:textId="77777777" w:rsidR="00A53BE5" w:rsidRPr="004F5F47" w:rsidRDefault="00A53BE5" w:rsidP="00A53BE5">
      <w:pPr>
        <w:spacing w:after="0"/>
        <w:ind w:firstLine="0"/>
        <w:rPr>
          <w:b/>
          <w:i/>
        </w:rPr>
      </w:pPr>
      <w:r w:rsidRPr="004F5F47">
        <w:rPr>
          <w:b/>
          <w:i/>
        </w:rPr>
        <w:t>Literature Review</w:t>
      </w:r>
    </w:p>
    <w:p w14:paraId="3F06F44D" w14:textId="77777777" w:rsidR="00A53BE5" w:rsidRDefault="00A53BE5" w:rsidP="00A53BE5">
      <w:pPr>
        <w:spacing w:after="0"/>
      </w:pPr>
      <w:r w:rsidRPr="002148D0">
        <w:t xml:space="preserve">The literature reflects strong evidence connecting academic stress with parental and socioeconomic factors. Li et al. (2022) and Gao &amp; Li (2021) indicate that higher parental expectations correlate with increased anxiety and mental health challenges. Similarly, Wang et al. (2023) highlight the impact of the school environment and peer dynamics on stress levels. However, gaps remain regarding Jiangsu-specific contexts, such as regional curriculum impacts and socioeconomic disparities, as studied by Zhao (2021). Additionally, Liu and Feng (2023) </w:t>
      </w:r>
      <w:r w:rsidRPr="002148D0">
        <w:lastRenderedPageBreak/>
        <w:t>emphasize the mental health outcomes of academic pressure in Jiangsu, underscoring the need for localized research on the issue.</w:t>
      </w:r>
    </w:p>
    <w:p w14:paraId="08D6F5FC" w14:textId="77777777" w:rsidR="00A53BE5" w:rsidRPr="004F5F47" w:rsidRDefault="00A53BE5" w:rsidP="00A53BE5">
      <w:pPr>
        <w:spacing w:after="0"/>
        <w:ind w:firstLine="0"/>
        <w:jc w:val="center"/>
        <w:rPr>
          <w:b/>
        </w:rPr>
      </w:pPr>
      <w:r w:rsidRPr="004F5F47">
        <w:rPr>
          <w:b/>
        </w:rPr>
        <w:t>Aims and Objectives</w:t>
      </w:r>
    </w:p>
    <w:p w14:paraId="39A76704" w14:textId="77777777" w:rsidR="00A53BE5" w:rsidRDefault="00A53BE5" w:rsidP="00A53BE5">
      <w:pPr>
        <w:spacing w:after="0"/>
        <w:ind w:firstLine="0"/>
        <w:rPr>
          <w:b/>
          <w:i/>
        </w:rPr>
      </w:pPr>
      <w:r w:rsidRPr="004F5F47">
        <w:rPr>
          <w:b/>
          <w:i/>
        </w:rPr>
        <w:t>Aim</w:t>
      </w:r>
    </w:p>
    <w:p w14:paraId="6627CD35" w14:textId="77777777" w:rsidR="00A53BE5" w:rsidRPr="004F5F47" w:rsidRDefault="00A53BE5" w:rsidP="00A53BE5">
      <w:pPr>
        <w:spacing w:after="0"/>
        <w:rPr>
          <w:b/>
          <w:i/>
        </w:rPr>
      </w:pPr>
      <w:r>
        <w:t>T</w:t>
      </w:r>
      <w:r w:rsidRPr="004F5F47">
        <w:t>his paper aims to investigate the causes of academic stress and its effects on the mental health of students from elementary to high school in Jiangsu Province.</w:t>
      </w:r>
    </w:p>
    <w:p w14:paraId="1FF85268" w14:textId="77777777" w:rsidR="00A53BE5" w:rsidRPr="004F5F47" w:rsidRDefault="00A53BE5" w:rsidP="00A53BE5">
      <w:pPr>
        <w:spacing w:after="0"/>
        <w:ind w:firstLine="0"/>
        <w:rPr>
          <w:i/>
        </w:rPr>
      </w:pPr>
      <w:r w:rsidRPr="004F5F47">
        <w:rPr>
          <w:b/>
          <w:bCs/>
          <w:i/>
        </w:rPr>
        <w:t>Objectives</w:t>
      </w:r>
    </w:p>
    <w:p w14:paraId="147E25B1" w14:textId="77777777" w:rsidR="00A53BE5" w:rsidRPr="004F5F47" w:rsidRDefault="00A53BE5" w:rsidP="00A53BE5">
      <w:pPr>
        <w:numPr>
          <w:ilvl w:val="0"/>
          <w:numId w:val="1"/>
        </w:numPr>
        <w:spacing w:after="0"/>
        <w:ind w:left="0"/>
      </w:pPr>
      <w:r w:rsidRPr="004F5F47">
        <w:t>To investigate how parental expectations contribute to academic stress and mental health issues among students.</w:t>
      </w:r>
    </w:p>
    <w:p w14:paraId="4678BCD6" w14:textId="77777777" w:rsidR="00A53BE5" w:rsidRPr="004F5F47" w:rsidRDefault="00A53BE5" w:rsidP="00A53BE5">
      <w:pPr>
        <w:numPr>
          <w:ilvl w:val="0"/>
          <w:numId w:val="1"/>
        </w:numPr>
        <w:spacing w:after="0"/>
        <w:ind w:left="0"/>
      </w:pPr>
      <w:r w:rsidRPr="004F5F47">
        <w:t>To examine the relationship between socioeconomic status and academic stress.</w:t>
      </w:r>
    </w:p>
    <w:p w14:paraId="20F126CD" w14:textId="77777777" w:rsidR="00A53BE5" w:rsidRPr="004F5F47" w:rsidRDefault="00A53BE5" w:rsidP="00A53BE5">
      <w:pPr>
        <w:numPr>
          <w:ilvl w:val="0"/>
          <w:numId w:val="1"/>
        </w:numPr>
        <w:spacing w:after="0"/>
        <w:ind w:left="0"/>
      </w:pPr>
      <w:r w:rsidRPr="004F5F47">
        <w:t>To analyze the role of school environment and peer interactions in shaping student stress levels.</w:t>
      </w:r>
    </w:p>
    <w:p w14:paraId="5E6A3DC5" w14:textId="77777777" w:rsidR="00A53BE5" w:rsidRPr="004F5F47" w:rsidRDefault="00A53BE5" w:rsidP="00A53BE5">
      <w:pPr>
        <w:numPr>
          <w:ilvl w:val="0"/>
          <w:numId w:val="1"/>
        </w:numPr>
        <w:spacing w:after="0"/>
        <w:ind w:left="0"/>
      </w:pPr>
      <w:r w:rsidRPr="004F5F47">
        <w:t>To explore the coping mechanisms students, employ to manage academic stress.</w:t>
      </w:r>
    </w:p>
    <w:p w14:paraId="2CD08A5B" w14:textId="77777777" w:rsidR="00A53BE5" w:rsidRPr="00242F25" w:rsidRDefault="00A53BE5" w:rsidP="00A53BE5">
      <w:pPr>
        <w:spacing w:after="0"/>
        <w:ind w:firstLine="0"/>
        <w:rPr>
          <w:b/>
          <w:i/>
        </w:rPr>
      </w:pPr>
      <w:r w:rsidRPr="00242F25">
        <w:rPr>
          <w:b/>
          <w:i/>
        </w:rPr>
        <w:t>Gap in Literature</w:t>
      </w:r>
    </w:p>
    <w:p w14:paraId="57588C17" w14:textId="77777777" w:rsidR="00A53BE5" w:rsidRDefault="00A53BE5" w:rsidP="00A53BE5">
      <w:pPr>
        <w:spacing w:after="0"/>
      </w:pPr>
      <w:r>
        <w:t>Although the previous literature recognized parental expectations as one of the most influencing factors that lead to student stress, more research needs to be done into the unique cultural and regional dynamics of Jiangsu Province. The study of such influence in Jiangsu will fill in some critical gaps in the literature and present findings tailored to the province's educational and socio-cultural perspectives.</w:t>
      </w:r>
    </w:p>
    <w:p w14:paraId="7B032FAF" w14:textId="77777777" w:rsidR="00A53BE5" w:rsidRPr="00242F25" w:rsidRDefault="00A53BE5" w:rsidP="00A53BE5">
      <w:pPr>
        <w:spacing w:after="0"/>
        <w:ind w:firstLine="0"/>
        <w:jc w:val="center"/>
        <w:rPr>
          <w:b/>
          <w:bCs/>
        </w:rPr>
      </w:pPr>
      <w:r w:rsidRPr="00242F25">
        <w:rPr>
          <w:b/>
          <w:bCs/>
        </w:rPr>
        <w:t>Research Questions</w:t>
      </w:r>
    </w:p>
    <w:p w14:paraId="44494AE7" w14:textId="77777777" w:rsidR="00A53BE5" w:rsidRPr="00242F25" w:rsidRDefault="00A53BE5" w:rsidP="00A53BE5">
      <w:pPr>
        <w:numPr>
          <w:ilvl w:val="0"/>
          <w:numId w:val="2"/>
        </w:numPr>
        <w:spacing w:after="0"/>
        <w:ind w:left="0"/>
      </w:pPr>
      <w:r w:rsidRPr="00242F25">
        <w:t>How do parental expectations influence academic stress and mental health in students within Jiangsu Province?</w:t>
      </w:r>
    </w:p>
    <w:p w14:paraId="4ACB6333" w14:textId="77777777" w:rsidR="00A53BE5" w:rsidRPr="00242F25" w:rsidRDefault="00A53BE5" w:rsidP="00A53BE5">
      <w:pPr>
        <w:numPr>
          <w:ilvl w:val="0"/>
          <w:numId w:val="2"/>
        </w:numPr>
        <w:spacing w:after="0"/>
        <w:ind w:left="0"/>
      </w:pPr>
      <w:r w:rsidRPr="00242F25">
        <w:t>What is the role of socioeconomic status in shaping the academic stress levels of Jiangsu students?</w:t>
      </w:r>
    </w:p>
    <w:p w14:paraId="77A968DA" w14:textId="77777777" w:rsidR="00A53BE5" w:rsidRPr="00242F25" w:rsidRDefault="00A53BE5" w:rsidP="00A53BE5">
      <w:pPr>
        <w:numPr>
          <w:ilvl w:val="0"/>
          <w:numId w:val="2"/>
        </w:numPr>
        <w:spacing w:after="0"/>
        <w:ind w:left="0"/>
      </w:pPr>
      <w:r w:rsidRPr="00242F25">
        <w:lastRenderedPageBreak/>
        <w:t>How does the school environment, including peer dynamics, impact students' experiences of academic stress?</w:t>
      </w:r>
    </w:p>
    <w:p w14:paraId="39285E6B" w14:textId="77777777" w:rsidR="00A53BE5" w:rsidRPr="00242F25" w:rsidRDefault="00A53BE5" w:rsidP="00A53BE5">
      <w:pPr>
        <w:numPr>
          <w:ilvl w:val="0"/>
          <w:numId w:val="2"/>
        </w:numPr>
        <w:spacing w:after="0"/>
        <w:ind w:left="0"/>
      </w:pPr>
      <w:r w:rsidRPr="00242F25">
        <w:t>What coping mechanisms do students in Jiangsu employ to manage academic stress, and how effective are these strategies?</w:t>
      </w:r>
    </w:p>
    <w:p w14:paraId="5CBB0603" w14:textId="77777777" w:rsidR="00A53BE5" w:rsidRPr="00242F25" w:rsidRDefault="00A53BE5" w:rsidP="00A53BE5">
      <w:pPr>
        <w:spacing w:after="0"/>
        <w:ind w:firstLine="0"/>
        <w:jc w:val="center"/>
        <w:rPr>
          <w:b/>
        </w:rPr>
      </w:pPr>
      <w:r w:rsidRPr="00242F25">
        <w:rPr>
          <w:b/>
        </w:rPr>
        <w:t>Proposed Methodology</w:t>
      </w:r>
    </w:p>
    <w:p w14:paraId="0DE28473" w14:textId="77777777" w:rsidR="00A53BE5" w:rsidRDefault="00A53BE5" w:rsidP="00A53BE5">
      <w:pPr>
        <w:spacing w:after="0"/>
      </w:pPr>
      <w:r w:rsidRPr="00EE2E6B">
        <w:t xml:space="preserve">The approach of this study is a </w:t>
      </w:r>
      <w:proofErr w:type="gramStart"/>
      <w:r w:rsidRPr="00EE2E6B">
        <w:t>mixed-method</w:t>
      </w:r>
      <w:proofErr w:type="gramEnd"/>
      <w:r w:rsidRPr="00EE2E6B">
        <w:t xml:space="preserve"> in investigating what factors affect academic stress and mental health. This is an appropriate design as it gives both quantitative data with respect to levels of stress and socioeconomic factors and a qualitative exploration of family and school dynamics.</w:t>
      </w:r>
    </w:p>
    <w:p w14:paraId="45FFDDB5" w14:textId="77777777" w:rsidR="00A53BE5" w:rsidRPr="00EE2E6B" w:rsidRDefault="00A53BE5" w:rsidP="00A53BE5">
      <w:pPr>
        <w:spacing w:after="0"/>
        <w:ind w:firstLine="0"/>
        <w:rPr>
          <w:b/>
          <w:i/>
        </w:rPr>
      </w:pPr>
      <w:r w:rsidRPr="00EE2E6B">
        <w:rPr>
          <w:b/>
          <w:i/>
        </w:rPr>
        <w:t>Quantitative Component</w:t>
      </w:r>
    </w:p>
    <w:p w14:paraId="03E94FDC" w14:textId="77777777" w:rsidR="00A53BE5" w:rsidRDefault="00A53BE5" w:rsidP="00A53BE5">
      <w:pPr>
        <w:pStyle w:val="a9"/>
        <w:numPr>
          <w:ilvl w:val="0"/>
          <w:numId w:val="3"/>
        </w:numPr>
        <w:spacing w:after="0"/>
        <w:ind w:left="0"/>
      </w:pPr>
      <w:r>
        <w:t xml:space="preserve">Data Collection: Structured questionnaires will be forwarded to a random sample of students in Jiangsu Province, covering academic stress, parental expectations, socioeconomic status, and mental health indicators. </w:t>
      </w:r>
    </w:p>
    <w:p w14:paraId="28A95C00" w14:textId="77777777" w:rsidR="00A53BE5" w:rsidRDefault="00A53BE5" w:rsidP="00A53BE5">
      <w:pPr>
        <w:pStyle w:val="a9"/>
        <w:numPr>
          <w:ilvl w:val="0"/>
          <w:numId w:val="3"/>
        </w:numPr>
        <w:spacing w:after="0"/>
        <w:ind w:left="0"/>
      </w:pPr>
      <w:r>
        <w:t>Measurement Tools: The questionnaire shall be made up of validated scales of academic stress and mental health, as well as items on demographic information, such as socioeconomic status and parental involvement.</w:t>
      </w:r>
    </w:p>
    <w:p w14:paraId="043B44DE" w14:textId="77777777" w:rsidR="00A53BE5" w:rsidRPr="0049775B" w:rsidRDefault="00A53BE5" w:rsidP="00A53BE5">
      <w:pPr>
        <w:spacing w:after="0"/>
        <w:ind w:firstLine="0"/>
        <w:rPr>
          <w:b/>
          <w:i/>
        </w:rPr>
      </w:pPr>
      <w:r w:rsidRPr="00EE2E6B">
        <w:rPr>
          <w:b/>
          <w:i/>
        </w:rPr>
        <w:t>Qualitative Component</w:t>
      </w:r>
    </w:p>
    <w:p w14:paraId="70CDBC75" w14:textId="77777777" w:rsidR="00A53BE5" w:rsidRDefault="00A53BE5" w:rsidP="00A53BE5">
      <w:pPr>
        <w:pStyle w:val="a9"/>
        <w:numPr>
          <w:ilvl w:val="0"/>
          <w:numId w:val="4"/>
        </w:numPr>
        <w:spacing w:after="0"/>
        <w:ind w:left="0"/>
      </w:pPr>
      <w:r w:rsidRPr="00EE2E6B">
        <w:t>Interviews:</w:t>
      </w:r>
      <w:r>
        <w:t xml:space="preserve"> Interviews will be in-depth interviews with selected students and their parents to gain rich insights into family and school dynamics influencing academic stress. Specific areas of investigation will include parental expectations, school experience, peer interaction, and coping strategies. </w:t>
      </w:r>
    </w:p>
    <w:p w14:paraId="1FC3BD1B" w14:textId="77777777" w:rsidR="00A53BE5" w:rsidRDefault="00A53BE5" w:rsidP="00A53BE5">
      <w:pPr>
        <w:pStyle w:val="a9"/>
        <w:numPr>
          <w:ilvl w:val="0"/>
          <w:numId w:val="4"/>
        </w:numPr>
        <w:spacing w:after="0"/>
        <w:ind w:left="0"/>
      </w:pPr>
      <w:r w:rsidRPr="00EE2E6B">
        <w:lastRenderedPageBreak/>
        <w:t>Sampling Strategy:</w:t>
      </w:r>
      <w:r>
        <w:t xml:space="preserve"> The approach of sampling will be purposive, targeting high- and low-scoring students for stress. This captures the width of experience among students facing different levels of academic pressure.</w:t>
      </w:r>
    </w:p>
    <w:p w14:paraId="333A7E2A" w14:textId="77777777" w:rsidR="00A53BE5" w:rsidRPr="00EE2E6B" w:rsidRDefault="00A53BE5" w:rsidP="00A53BE5">
      <w:pPr>
        <w:spacing w:after="0"/>
        <w:ind w:firstLine="0"/>
        <w:rPr>
          <w:b/>
          <w:i/>
        </w:rPr>
      </w:pPr>
      <w:r w:rsidRPr="00EE2E6B">
        <w:rPr>
          <w:b/>
          <w:i/>
        </w:rPr>
        <w:t>Sampling Strategy</w:t>
      </w:r>
    </w:p>
    <w:p w14:paraId="6606E46D" w14:textId="77777777" w:rsidR="00A53BE5" w:rsidRDefault="00A53BE5" w:rsidP="00A53BE5">
      <w:pPr>
        <w:pStyle w:val="a9"/>
        <w:numPr>
          <w:ilvl w:val="0"/>
          <w:numId w:val="5"/>
        </w:numPr>
        <w:spacing w:after="0"/>
        <w:ind w:left="0"/>
      </w:pPr>
      <w:r>
        <w:t xml:space="preserve">Quantitative: This will ensure data representativeness with its stratified random sampling across Jiangsu schools. Students of different socioeconomic and academic levels will be included in the sample. </w:t>
      </w:r>
    </w:p>
    <w:p w14:paraId="31761B44" w14:textId="77777777" w:rsidR="00A53BE5" w:rsidRDefault="00A53BE5" w:rsidP="00A53BE5">
      <w:pPr>
        <w:pStyle w:val="a9"/>
        <w:numPr>
          <w:ilvl w:val="0"/>
          <w:numId w:val="5"/>
        </w:numPr>
        <w:spacing w:after="0"/>
        <w:ind w:left="0"/>
      </w:pPr>
      <w:r>
        <w:t>Qualitative: For the interview, a sample selection will be taken from the students based on their level and source of stress, besides their socioeconomic background, in which different experiences can be captured.</w:t>
      </w:r>
    </w:p>
    <w:p w14:paraId="1B00C83C" w14:textId="77777777" w:rsidR="00A53BE5" w:rsidRPr="00EE2E6B" w:rsidRDefault="00A53BE5" w:rsidP="00A53BE5">
      <w:pPr>
        <w:spacing w:after="0"/>
        <w:ind w:firstLine="0"/>
        <w:rPr>
          <w:b/>
          <w:i/>
        </w:rPr>
      </w:pPr>
      <w:r w:rsidRPr="00EE2E6B">
        <w:rPr>
          <w:b/>
          <w:i/>
        </w:rPr>
        <w:t>Data analysis</w:t>
      </w:r>
    </w:p>
    <w:p w14:paraId="080E790C" w14:textId="77777777" w:rsidR="00A53BE5" w:rsidRDefault="00A53BE5" w:rsidP="00A53BE5">
      <w:pPr>
        <w:pStyle w:val="a9"/>
        <w:numPr>
          <w:ilvl w:val="0"/>
          <w:numId w:val="6"/>
        </w:numPr>
        <w:spacing w:after="0"/>
        <w:ind w:left="0"/>
      </w:pPr>
      <w:r>
        <w:t xml:space="preserve">Quantitative Data: Statistical methods will be used to analyze quantitative data on the correlations between parental expectations, socioeconomic status, and mental health outcomes. </w:t>
      </w:r>
    </w:p>
    <w:p w14:paraId="2E466D45" w14:textId="77777777" w:rsidR="00A53BE5" w:rsidRDefault="00A53BE5" w:rsidP="00A53BE5">
      <w:pPr>
        <w:pStyle w:val="a9"/>
        <w:numPr>
          <w:ilvl w:val="0"/>
          <w:numId w:val="6"/>
        </w:numPr>
        <w:spacing w:after="0"/>
        <w:ind w:left="0"/>
      </w:pPr>
      <w:r>
        <w:t>Qualitative Data: Analysis will be thematic for eliciting those recurring patterns in family and school dynamics that influence academic stress and provide an all-rounded understanding of stress factors in the lives of students.</w:t>
      </w:r>
    </w:p>
    <w:p w14:paraId="5EDAB479" w14:textId="77777777" w:rsidR="00A53BE5" w:rsidRPr="00EE2E6B" w:rsidRDefault="00A53BE5" w:rsidP="00A53BE5">
      <w:pPr>
        <w:spacing w:after="0"/>
        <w:jc w:val="center"/>
        <w:rPr>
          <w:b/>
        </w:rPr>
      </w:pPr>
      <w:r w:rsidRPr="00EE2E6B">
        <w:rPr>
          <w:b/>
        </w:rPr>
        <w:t>Ethical Considerations</w:t>
      </w:r>
    </w:p>
    <w:p w14:paraId="074A7FF2" w14:textId="77777777" w:rsidR="00A53BE5" w:rsidRPr="002148D0" w:rsidRDefault="00A53BE5" w:rsidP="00A53BE5">
      <w:pPr>
        <w:spacing w:after="0"/>
        <w:ind w:firstLine="0"/>
        <w:rPr>
          <w:b/>
          <w:i/>
        </w:rPr>
      </w:pPr>
      <w:r w:rsidRPr="002148D0">
        <w:rPr>
          <w:b/>
          <w:i/>
        </w:rPr>
        <w:t>Informed Consent</w:t>
      </w:r>
    </w:p>
    <w:p w14:paraId="501B0F4D" w14:textId="77777777" w:rsidR="00A53BE5" w:rsidRDefault="00A53BE5" w:rsidP="00A53BE5">
      <w:pPr>
        <w:pStyle w:val="a9"/>
        <w:spacing w:after="0"/>
        <w:ind w:left="0" w:firstLine="720"/>
      </w:pPr>
      <w:r w:rsidRPr="002148D0">
        <w:t>The participants will be duly informed about the research project, its stages and periods, and their rights relevant to this study. This includes the right to withdraw at any stage without penalty. This consent form shall be obtained formally after reviewing this project with the participant to ensure the informed consent of their involvement in this study.</w:t>
      </w:r>
    </w:p>
    <w:p w14:paraId="3926D324" w14:textId="77777777" w:rsidR="00A53BE5" w:rsidRPr="002148D0" w:rsidRDefault="00A53BE5" w:rsidP="00A53BE5">
      <w:pPr>
        <w:spacing w:after="0"/>
        <w:ind w:firstLine="0"/>
        <w:rPr>
          <w:b/>
          <w:i/>
        </w:rPr>
      </w:pPr>
      <w:r w:rsidRPr="002148D0">
        <w:rPr>
          <w:b/>
          <w:i/>
        </w:rPr>
        <w:t>Personal Data Security and Anonymity</w:t>
      </w:r>
    </w:p>
    <w:p w14:paraId="217EE193" w14:textId="77777777" w:rsidR="00A53BE5" w:rsidRDefault="00A53BE5" w:rsidP="00A53BE5">
      <w:pPr>
        <w:pStyle w:val="a9"/>
        <w:spacing w:after="0"/>
        <w:ind w:left="0" w:firstLine="720"/>
      </w:pPr>
      <w:r w:rsidRPr="002148D0">
        <w:lastRenderedPageBreak/>
        <w:t>Identifications of participants shall, therefore, be kept confidential throughout the research process. All data will be anonymized; any identifying details shall be removed to maintain confidentiality. The response data will be kept on securely stored databases that the research team would access the research team would access only to hold personal information as private through the whole study process and in published findings.</w:t>
      </w:r>
    </w:p>
    <w:p w14:paraId="1BA0818C" w14:textId="77777777" w:rsidR="00A53BE5" w:rsidRPr="002148D0" w:rsidRDefault="00A53BE5" w:rsidP="00A53BE5">
      <w:pPr>
        <w:spacing w:after="0"/>
        <w:ind w:firstLine="0"/>
        <w:rPr>
          <w:i/>
        </w:rPr>
      </w:pPr>
      <w:r w:rsidRPr="002148D0">
        <w:rPr>
          <w:b/>
          <w:bCs/>
          <w:i/>
        </w:rPr>
        <w:t>Psychological Support</w:t>
      </w:r>
    </w:p>
    <w:p w14:paraId="779693B9" w14:textId="77777777" w:rsidR="00A53BE5" w:rsidRDefault="00A53BE5" w:rsidP="00A53BE5">
      <w:pPr>
        <w:pStyle w:val="a9"/>
        <w:spacing w:after="0"/>
        <w:ind w:left="0" w:firstLine="720"/>
      </w:pPr>
      <w:r w:rsidRPr="002148D0">
        <w:t>Given the potentially distressing nature of discussing personal stress and mental health challenges, participants will be informed about available counselling and mental health services. This ensures that individuals have access to support if needed. Additionally, in cases where participants experience visible emotional distress, referrals to appropriate mental health professionals will be offered to ensure their wellbeing.</w:t>
      </w:r>
    </w:p>
    <w:p w14:paraId="66AE256D" w14:textId="77777777" w:rsidR="00A53BE5" w:rsidRPr="00EE2E6B" w:rsidRDefault="00A53BE5" w:rsidP="00A53BE5">
      <w:pPr>
        <w:spacing w:after="0"/>
        <w:ind w:firstLine="0"/>
        <w:jc w:val="center"/>
        <w:rPr>
          <w:b/>
        </w:rPr>
      </w:pPr>
      <w:r w:rsidRPr="00EE2E6B">
        <w:rPr>
          <w:b/>
        </w:rPr>
        <w:t>Expected Contributions</w:t>
      </w:r>
    </w:p>
    <w:p w14:paraId="41DEC527" w14:textId="77777777" w:rsidR="00A53BE5" w:rsidRPr="002148D0" w:rsidRDefault="00A53BE5" w:rsidP="00A53BE5">
      <w:pPr>
        <w:spacing w:after="0"/>
        <w:ind w:firstLine="0"/>
      </w:pPr>
      <w:r w:rsidRPr="002148D0">
        <w:t>This study will contribute to understanding the region-specific factors affecting academic stress and student wellbeing in Jiangsu Province. The findings will inform:</w:t>
      </w:r>
    </w:p>
    <w:p w14:paraId="1A3E3AFE" w14:textId="77777777" w:rsidR="00A53BE5" w:rsidRPr="002148D0" w:rsidRDefault="00A53BE5" w:rsidP="00A53BE5">
      <w:pPr>
        <w:numPr>
          <w:ilvl w:val="0"/>
          <w:numId w:val="7"/>
        </w:numPr>
        <w:spacing w:after="0"/>
        <w:ind w:left="0"/>
      </w:pPr>
      <w:r w:rsidRPr="002148D0">
        <w:rPr>
          <w:bCs/>
        </w:rPr>
        <w:t>Educational Policy</w:t>
      </w:r>
      <w:r w:rsidRPr="002148D0">
        <w:t>: Insights into parental expectations and socioeconomic influences can guide policies aimed at reducing stress and promoting mental health in academic settings.</w:t>
      </w:r>
    </w:p>
    <w:p w14:paraId="6069E33C" w14:textId="77777777" w:rsidR="00A53BE5" w:rsidRPr="002148D0" w:rsidRDefault="00A53BE5" w:rsidP="00A53BE5">
      <w:pPr>
        <w:numPr>
          <w:ilvl w:val="0"/>
          <w:numId w:val="7"/>
        </w:numPr>
        <w:spacing w:after="0"/>
        <w:ind w:left="0"/>
      </w:pPr>
      <w:r w:rsidRPr="002148D0">
        <w:rPr>
          <w:bCs/>
        </w:rPr>
        <w:t>Family Interventions</w:t>
      </w:r>
      <w:r w:rsidRPr="002148D0">
        <w:t>: By highlighting the role of family dynamics, the research can support the development of family-based interventions to alleviate academic stress.</w:t>
      </w:r>
    </w:p>
    <w:p w14:paraId="593F6124" w14:textId="77777777" w:rsidR="00A53BE5" w:rsidRDefault="00A53BE5" w:rsidP="00A53BE5">
      <w:pPr>
        <w:numPr>
          <w:ilvl w:val="0"/>
          <w:numId w:val="7"/>
        </w:numPr>
        <w:spacing w:after="0"/>
        <w:ind w:left="0"/>
      </w:pPr>
      <w:r w:rsidRPr="002148D0">
        <w:rPr>
          <w:bCs/>
        </w:rPr>
        <w:t>Student Coping Strategies</w:t>
      </w:r>
      <w:r w:rsidRPr="002148D0">
        <w:t>: Understanding coping mechanisms will help educators and mental health professionals provide students with tools to manage stress effectively.</w:t>
      </w:r>
    </w:p>
    <w:p w14:paraId="6F7E94F1" w14:textId="77777777" w:rsidR="00A53BE5" w:rsidRPr="00EE2E6B" w:rsidRDefault="00A53BE5" w:rsidP="00A53BE5">
      <w:pPr>
        <w:spacing w:after="0"/>
        <w:jc w:val="center"/>
        <w:rPr>
          <w:b/>
        </w:rPr>
      </w:pPr>
      <w:r w:rsidRPr="00EE2E6B">
        <w:rPr>
          <w:b/>
        </w:rPr>
        <w:t>Conclusion</w:t>
      </w:r>
    </w:p>
    <w:p w14:paraId="6624CCD9" w14:textId="77777777" w:rsidR="00A53BE5" w:rsidRDefault="00A53BE5" w:rsidP="00A53BE5">
      <w:pPr>
        <w:pStyle w:val="a9"/>
        <w:spacing w:after="0"/>
        <w:ind w:left="0" w:firstLine="720"/>
      </w:pPr>
      <w:r w:rsidRPr="00EE2E6B">
        <w:t>The proposed rese</w:t>
      </w:r>
      <w:r>
        <w:t>arch seeks to unpack the uncover</w:t>
      </w:r>
      <w:r w:rsidRPr="00EE2E6B">
        <w:t xml:space="preserve">ed dynamics of academic stress among students in Jiangsu Province through an investigation into parental expectations, </w:t>
      </w:r>
      <w:r w:rsidRPr="00EE2E6B">
        <w:lastRenderedPageBreak/>
        <w:t>socioeconomic factors, and school physical and psychosocial environments. Using a mixed-methods approach may quantify and provide qualitative insights that fill an important gap regarding regional and cultural influences on academic stress. The findings of this study are expected to support evidence-based interventions that will precisely meet the needs of the students in Jiangsu Province, mitigate their academic stress, and improve mental health outcomes. Tuning into these dynamics at the regional level, such research would be highly valued within the field of special education and educational psychology, with implications from Jiangsu serving constructively in other high-pressure educational contexts outside the province.</w:t>
      </w:r>
    </w:p>
    <w:p w14:paraId="2CD37EDE" w14:textId="77777777" w:rsidR="00A53BE5" w:rsidRDefault="00A53BE5" w:rsidP="00A53BE5">
      <w:pPr>
        <w:spacing w:after="0"/>
        <w:rPr>
          <w:b/>
        </w:rPr>
      </w:pPr>
      <w:r>
        <w:rPr>
          <w:b/>
        </w:rPr>
        <w:br w:type="page"/>
      </w:r>
    </w:p>
    <w:p w14:paraId="48B6E2EA" w14:textId="77777777" w:rsidR="00A53BE5" w:rsidRPr="00800BC2" w:rsidRDefault="00A53BE5" w:rsidP="00A53BE5">
      <w:pPr>
        <w:spacing w:after="0"/>
        <w:ind w:firstLine="0"/>
        <w:jc w:val="center"/>
        <w:rPr>
          <w:b/>
          <w:lang w:eastAsia="zh-CN"/>
        </w:rPr>
      </w:pPr>
      <w:r w:rsidRPr="00800BC2">
        <w:rPr>
          <w:b/>
        </w:rPr>
        <w:lastRenderedPageBreak/>
        <w:t>References</w:t>
      </w:r>
    </w:p>
    <w:p w14:paraId="2B2C03CD" w14:textId="77777777" w:rsidR="00A53BE5" w:rsidRDefault="00A53BE5" w:rsidP="00A53BE5">
      <w:pPr>
        <w:spacing w:after="0"/>
        <w:ind w:left="360" w:firstLine="0"/>
        <w:rPr>
          <w:lang w:eastAsia="zh-CN"/>
        </w:rPr>
      </w:pPr>
      <w:r w:rsidRPr="00A671AF">
        <w:t xml:space="preserve">Chen, M. &amp; Lee, S., 2020. Family dynamics and student mental health in high-pressure </w:t>
      </w:r>
    </w:p>
    <w:p w14:paraId="529A8C50" w14:textId="77777777" w:rsidR="00A53BE5" w:rsidRPr="00A671AF" w:rsidRDefault="00A53BE5" w:rsidP="00A53BE5">
      <w:pPr>
        <w:spacing w:after="0"/>
        <w:ind w:left="360" w:firstLine="360"/>
        <w:rPr>
          <w:lang w:eastAsia="zh-CN"/>
        </w:rPr>
      </w:pPr>
      <w:r w:rsidRPr="00A671AF">
        <w:t xml:space="preserve">academic contexts. </w:t>
      </w:r>
      <w:r w:rsidRPr="00A671AF">
        <w:rPr>
          <w:i/>
          <w:iCs/>
        </w:rPr>
        <w:t>Asian Education Studies</w:t>
      </w:r>
      <w:r w:rsidRPr="00A671AF">
        <w:t>, 12(3), pp. 45-63.</w:t>
      </w:r>
    </w:p>
    <w:p w14:paraId="0E05C5C9" w14:textId="77777777" w:rsidR="00A53BE5" w:rsidRDefault="00A53BE5" w:rsidP="00A53BE5">
      <w:pPr>
        <w:spacing w:after="0"/>
        <w:ind w:left="360" w:firstLine="0"/>
        <w:rPr>
          <w:lang w:eastAsia="zh-CN"/>
        </w:rPr>
      </w:pPr>
      <w:r w:rsidRPr="00A671AF">
        <w:t xml:space="preserve">Cheng, S., Ma, H., &amp; Wang, J., 2020. Socio-cultural factors and academic stress among </w:t>
      </w:r>
    </w:p>
    <w:p w14:paraId="0E817901" w14:textId="77777777" w:rsidR="00A53BE5" w:rsidRDefault="00A53BE5" w:rsidP="00A53BE5">
      <w:pPr>
        <w:spacing w:after="0"/>
        <w:ind w:left="360" w:firstLine="360"/>
        <w:rPr>
          <w:lang w:eastAsia="zh-CN"/>
        </w:rPr>
      </w:pPr>
      <w:r w:rsidRPr="00A671AF">
        <w:t xml:space="preserve">Chinese adolescents. </w:t>
      </w:r>
      <w:r w:rsidRPr="00A671AF">
        <w:rPr>
          <w:i/>
          <w:iCs/>
        </w:rPr>
        <w:t>Asian Journal of Educational Psychology</w:t>
      </w:r>
      <w:r w:rsidRPr="00A671AF">
        <w:t>, 13(1), pp. 33-48.</w:t>
      </w:r>
    </w:p>
    <w:p w14:paraId="180BCBB2" w14:textId="77777777" w:rsidR="00A53BE5" w:rsidRDefault="00A53BE5" w:rsidP="00A53BE5">
      <w:pPr>
        <w:spacing w:after="0"/>
        <w:ind w:left="360" w:firstLine="0"/>
        <w:rPr>
          <w:lang w:eastAsia="zh-CN"/>
        </w:rPr>
      </w:pPr>
      <w:r w:rsidRPr="00A671AF">
        <w:t xml:space="preserve">Fan, X., &amp; Zhu, Y., 2021. Academic stress and coping strategies in high-achieving Chinese </w:t>
      </w:r>
    </w:p>
    <w:p w14:paraId="17922536" w14:textId="77777777" w:rsidR="00A53BE5" w:rsidRPr="00A671AF" w:rsidRDefault="00A53BE5" w:rsidP="00A53BE5">
      <w:pPr>
        <w:spacing w:after="0"/>
        <w:ind w:left="720" w:firstLine="0"/>
        <w:rPr>
          <w:lang w:eastAsia="zh-CN"/>
        </w:rPr>
      </w:pPr>
      <w:r w:rsidRPr="00A671AF">
        <w:t xml:space="preserve">students: The role of family expectations and school support. </w:t>
      </w:r>
      <w:r w:rsidRPr="00A671AF">
        <w:rPr>
          <w:i/>
          <w:iCs/>
        </w:rPr>
        <w:t>Journal of Asian Studies in Education</w:t>
      </w:r>
      <w:r w:rsidRPr="00A671AF">
        <w:t>, 18(4), pp. 214-228.</w:t>
      </w:r>
    </w:p>
    <w:p w14:paraId="5CAA4F46" w14:textId="77777777" w:rsidR="00A53BE5" w:rsidRDefault="00A53BE5" w:rsidP="00A53BE5">
      <w:pPr>
        <w:spacing w:after="0"/>
        <w:ind w:left="360" w:firstLine="0"/>
        <w:rPr>
          <w:lang w:eastAsia="zh-CN"/>
        </w:rPr>
      </w:pPr>
      <w:r w:rsidRPr="00A671AF">
        <w:t xml:space="preserve">Gao, T. &amp; Li, R., 2021. Parental involvement and its effects on student academic success and </w:t>
      </w:r>
    </w:p>
    <w:p w14:paraId="0CB01549" w14:textId="77777777" w:rsidR="00A53BE5" w:rsidRPr="00A671AF" w:rsidRDefault="00A53BE5" w:rsidP="00A53BE5">
      <w:pPr>
        <w:spacing w:after="0"/>
        <w:ind w:left="360" w:firstLine="360"/>
        <w:rPr>
          <w:lang w:eastAsia="zh-CN"/>
        </w:rPr>
      </w:pPr>
      <w:r w:rsidRPr="00A671AF">
        <w:t xml:space="preserve">stress. </w:t>
      </w:r>
      <w:r w:rsidRPr="00A671AF">
        <w:rPr>
          <w:i/>
          <w:iCs/>
        </w:rPr>
        <w:t>Education Today</w:t>
      </w:r>
      <w:r w:rsidRPr="00A671AF">
        <w:t>, 7(4), pp. 123-140.</w:t>
      </w:r>
    </w:p>
    <w:p w14:paraId="5A2D57BA" w14:textId="77777777" w:rsidR="00A53BE5" w:rsidRDefault="00A53BE5" w:rsidP="00A53BE5">
      <w:pPr>
        <w:spacing w:after="0"/>
        <w:ind w:left="360" w:firstLine="0"/>
        <w:rPr>
          <w:lang w:eastAsia="zh-CN"/>
        </w:rPr>
      </w:pPr>
      <w:r w:rsidRPr="00A671AF">
        <w:t xml:space="preserve">Huang, Y., 2019. Cultural expectations and academic stress in Chinese education. </w:t>
      </w:r>
    </w:p>
    <w:p w14:paraId="188B5BFB" w14:textId="77777777" w:rsidR="00A53BE5" w:rsidRDefault="00A53BE5" w:rsidP="00A53BE5">
      <w:pPr>
        <w:spacing w:after="0"/>
        <w:ind w:left="360" w:firstLine="360"/>
        <w:rPr>
          <w:lang w:eastAsia="zh-CN"/>
        </w:rPr>
      </w:pPr>
      <w:r w:rsidRPr="00A671AF">
        <w:rPr>
          <w:i/>
          <w:iCs/>
        </w:rPr>
        <w:t>Comparative Education Review</w:t>
      </w:r>
      <w:r w:rsidRPr="00A671AF">
        <w:t>, 63(2), pp. 219-234.</w:t>
      </w:r>
    </w:p>
    <w:p w14:paraId="355464C1" w14:textId="77777777" w:rsidR="00A53BE5" w:rsidRDefault="00A53BE5" w:rsidP="00A53BE5">
      <w:pPr>
        <w:spacing w:after="0"/>
        <w:ind w:left="360" w:firstLine="0"/>
        <w:rPr>
          <w:lang w:eastAsia="zh-CN"/>
        </w:rPr>
      </w:pPr>
      <w:r w:rsidRPr="00A671AF">
        <w:t xml:space="preserve">Li, X., Chen, Y. &amp; Zhang, J., 2022. Parental expectations and academic stress in Chinese </w:t>
      </w:r>
    </w:p>
    <w:p w14:paraId="01AA1F47" w14:textId="77777777" w:rsidR="00A53BE5" w:rsidRDefault="00A53BE5" w:rsidP="00A53BE5">
      <w:pPr>
        <w:spacing w:after="0"/>
        <w:ind w:left="360" w:firstLine="360"/>
        <w:rPr>
          <w:lang w:eastAsia="zh-CN"/>
        </w:rPr>
      </w:pPr>
      <w:r w:rsidRPr="00A671AF">
        <w:t xml:space="preserve">high school students. </w:t>
      </w:r>
      <w:r w:rsidRPr="00A671AF">
        <w:rPr>
          <w:i/>
          <w:iCs/>
        </w:rPr>
        <w:t>Journal of Adolescent Mental Health</w:t>
      </w:r>
      <w:r w:rsidRPr="00A671AF">
        <w:t>, 15(2), pp. 99-118.</w:t>
      </w:r>
    </w:p>
    <w:p w14:paraId="767E8E21" w14:textId="77777777" w:rsidR="00A53BE5" w:rsidRDefault="00A53BE5" w:rsidP="00A53BE5">
      <w:pPr>
        <w:spacing w:after="0"/>
        <w:ind w:left="360" w:firstLine="0"/>
        <w:rPr>
          <w:lang w:eastAsia="zh-CN"/>
        </w:rPr>
      </w:pPr>
      <w:r w:rsidRPr="00A671AF">
        <w:t xml:space="preserve">Lin, Z., Li, X., &amp; Shi, Y., 2019. The impact of socio-economic status on academic </w:t>
      </w:r>
    </w:p>
    <w:p w14:paraId="701F6FB0" w14:textId="77777777" w:rsidR="00A53BE5" w:rsidRDefault="00A53BE5" w:rsidP="00A53BE5">
      <w:pPr>
        <w:spacing w:after="0"/>
        <w:ind w:left="360" w:firstLine="360"/>
        <w:rPr>
          <w:lang w:eastAsia="zh-CN"/>
        </w:rPr>
      </w:pPr>
      <w:r w:rsidRPr="00A671AF">
        <w:t xml:space="preserve">achievement and psychological well-being: A study on Chinese high school students. </w:t>
      </w:r>
    </w:p>
    <w:p w14:paraId="010CA74E" w14:textId="77777777" w:rsidR="00A53BE5" w:rsidRPr="00A671AF" w:rsidRDefault="00A53BE5" w:rsidP="00A53BE5">
      <w:pPr>
        <w:spacing w:after="0"/>
        <w:ind w:left="360" w:firstLine="360"/>
        <w:rPr>
          <w:lang w:eastAsia="zh-CN"/>
        </w:rPr>
      </w:pPr>
      <w:r w:rsidRPr="00A671AF">
        <w:rPr>
          <w:i/>
          <w:iCs/>
        </w:rPr>
        <w:t>Educational Research and Review</w:t>
      </w:r>
      <w:r w:rsidRPr="00A671AF">
        <w:t>, 14(8), pp. 117-129.</w:t>
      </w:r>
    </w:p>
    <w:p w14:paraId="5D7B1242" w14:textId="77777777" w:rsidR="00A53BE5" w:rsidRDefault="00A53BE5" w:rsidP="00A53BE5">
      <w:pPr>
        <w:spacing w:after="0"/>
        <w:ind w:left="360" w:firstLine="0"/>
        <w:rPr>
          <w:lang w:eastAsia="zh-CN"/>
        </w:rPr>
      </w:pPr>
      <w:r w:rsidRPr="00A671AF">
        <w:t xml:space="preserve">Liu, P. &amp; Feng, X., 2023. Mental health outcomes of academic pressure in Jiangsu Province. </w:t>
      </w:r>
    </w:p>
    <w:p w14:paraId="55784D49" w14:textId="77777777" w:rsidR="00A53BE5" w:rsidRDefault="00A53BE5" w:rsidP="00A53BE5">
      <w:pPr>
        <w:spacing w:after="0"/>
        <w:ind w:left="360" w:firstLine="360"/>
        <w:rPr>
          <w:lang w:eastAsia="zh-CN"/>
        </w:rPr>
      </w:pPr>
      <w:r w:rsidRPr="00A671AF">
        <w:rPr>
          <w:i/>
          <w:iCs/>
        </w:rPr>
        <w:t>Journal of Mental Health Studies</w:t>
      </w:r>
      <w:r w:rsidRPr="00A671AF">
        <w:t>, 18(1), pp. 34-50.</w:t>
      </w:r>
    </w:p>
    <w:p w14:paraId="0339D0A0" w14:textId="77777777" w:rsidR="00A53BE5" w:rsidRDefault="00A53BE5" w:rsidP="00A53BE5">
      <w:pPr>
        <w:spacing w:after="0"/>
        <w:ind w:left="360" w:firstLine="0"/>
        <w:rPr>
          <w:lang w:eastAsia="zh-CN"/>
        </w:rPr>
      </w:pPr>
      <w:r w:rsidRPr="00A671AF">
        <w:t xml:space="preserve">Qin, D., &amp; Zhang, L., 2022. Understanding parental influence on academic outcomes: The </w:t>
      </w:r>
    </w:p>
    <w:p w14:paraId="5C053B34" w14:textId="77777777" w:rsidR="00A53BE5" w:rsidRDefault="00A53BE5" w:rsidP="00A53BE5">
      <w:pPr>
        <w:spacing w:after="0"/>
        <w:ind w:left="360" w:firstLineChars="150" w:firstLine="360"/>
        <w:rPr>
          <w:i/>
          <w:iCs/>
          <w:lang w:eastAsia="zh-CN"/>
        </w:rPr>
      </w:pPr>
      <w:r w:rsidRPr="00A671AF">
        <w:t xml:space="preserve">mediating role of stress in Chinese adolescents. </w:t>
      </w:r>
      <w:r w:rsidRPr="00A671AF">
        <w:rPr>
          <w:i/>
          <w:iCs/>
        </w:rPr>
        <w:t xml:space="preserve">Chinese Journal of Child and Adolescent </w:t>
      </w:r>
    </w:p>
    <w:p w14:paraId="4FBD12C2" w14:textId="77777777" w:rsidR="00A53BE5" w:rsidRDefault="00A53BE5" w:rsidP="00A53BE5">
      <w:pPr>
        <w:spacing w:after="0"/>
        <w:ind w:left="360" w:firstLineChars="150" w:firstLine="360"/>
        <w:rPr>
          <w:lang w:eastAsia="zh-CN"/>
        </w:rPr>
      </w:pPr>
      <w:r w:rsidRPr="00A671AF">
        <w:rPr>
          <w:i/>
          <w:iCs/>
        </w:rPr>
        <w:t>Psychology</w:t>
      </w:r>
      <w:r w:rsidRPr="00A671AF">
        <w:t>, 26(3), pp. 178-191.</w:t>
      </w:r>
    </w:p>
    <w:p w14:paraId="2385774B" w14:textId="77777777" w:rsidR="00A53BE5" w:rsidRDefault="00A53BE5" w:rsidP="00A53BE5">
      <w:pPr>
        <w:spacing w:after="0"/>
        <w:ind w:left="360" w:firstLine="0"/>
        <w:rPr>
          <w:lang w:eastAsia="zh-CN"/>
        </w:rPr>
      </w:pPr>
      <w:r w:rsidRPr="00A671AF">
        <w:t xml:space="preserve">Sun, R. &amp; Liu, J., 2019. The Gaokao pressure: Implications for student well-being in China. </w:t>
      </w:r>
    </w:p>
    <w:p w14:paraId="523E316A" w14:textId="77777777" w:rsidR="00A53BE5" w:rsidRDefault="00A53BE5" w:rsidP="00A53BE5">
      <w:pPr>
        <w:spacing w:after="0"/>
        <w:ind w:left="360" w:firstLine="360"/>
        <w:rPr>
          <w:lang w:eastAsia="zh-CN"/>
        </w:rPr>
      </w:pPr>
      <w:r w:rsidRPr="00A671AF">
        <w:rPr>
          <w:i/>
          <w:iCs/>
        </w:rPr>
        <w:lastRenderedPageBreak/>
        <w:t>China Journal of Education Policy</w:t>
      </w:r>
      <w:r w:rsidRPr="00A671AF">
        <w:t>, 5(1), pp. 65-83.</w:t>
      </w:r>
    </w:p>
    <w:p w14:paraId="36FAA00D" w14:textId="77777777" w:rsidR="00A53BE5" w:rsidRDefault="00A53BE5" w:rsidP="00A53BE5">
      <w:pPr>
        <w:spacing w:after="0"/>
        <w:ind w:left="360" w:firstLine="0"/>
        <w:rPr>
          <w:lang w:eastAsia="zh-CN"/>
        </w:rPr>
      </w:pPr>
      <w:r w:rsidRPr="00A671AF">
        <w:t xml:space="preserve">Wang, H., Liu, Q. &amp; Zhang, Y., 2023. School environment and peer dynamics in shaping </w:t>
      </w:r>
    </w:p>
    <w:p w14:paraId="47DAE5D1" w14:textId="77777777" w:rsidR="00A53BE5" w:rsidRDefault="00A53BE5" w:rsidP="00A53BE5">
      <w:pPr>
        <w:spacing w:after="0"/>
        <w:ind w:left="360" w:firstLine="360"/>
        <w:rPr>
          <w:lang w:eastAsia="zh-CN"/>
        </w:rPr>
      </w:pPr>
      <w:r w:rsidRPr="00A671AF">
        <w:t xml:space="preserve">academic stress. </w:t>
      </w:r>
      <w:r w:rsidRPr="00A671AF">
        <w:rPr>
          <w:i/>
          <w:iCs/>
        </w:rPr>
        <w:t>International Journal of School Psychology</w:t>
      </w:r>
      <w:r w:rsidRPr="00A671AF">
        <w:t>, 11(1), pp. 76-92.</w:t>
      </w:r>
    </w:p>
    <w:p w14:paraId="33AF6DA0" w14:textId="77777777" w:rsidR="00A53BE5" w:rsidRDefault="00A53BE5" w:rsidP="00A53BE5">
      <w:pPr>
        <w:spacing w:after="0"/>
        <w:ind w:left="360" w:firstLine="0"/>
        <w:rPr>
          <w:lang w:eastAsia="zh-CN"/>
        </w:rPr>
      </w:pPr>
      <w:r w:rsidRPr="00A671AF">
        <w:t xml:space="preserve">Wei, X., &amp; Liu, M., 2023. Peer pressure, academic stress, and student mental health in </w:t>
      </w:r>
    </w:p>
    <w:p w14:paraId="6C0D5FC6" w14:textId="77777777" w:rsidR="00A53BE5" w:rsidRDefault="00A53BE5" w:rsidP="00A53BE5">
      <w:pPr>
        <w:spacing w:after="0"/>
        <w:ind w:left="720" w:firstLine="0"/>
        <w:rPr>
          <w:lang w:eastAsia="zh-CN"/>
        </w:rPr>
      </w:pPr>
      <w:r w:rsidRPr="00A671AF">
        <w:t xml:space="preserve">competitive educational environments. </w:t>
      </w:r>
      <w:r w:rsidRPr="00A671AF">
        <w:rPr>
          <w:i/>
          <w:iCs/>
        </w:rPr>
        <w:t>International Journal of Adolescence and Youth</w:t>
      </w:r>
      <w:r w:rsidRPr="00A671AF">
        <w:t>, 28(2), pp. 134-149.</w:t>
      </w:r>
    </w:p>
    <w:p w14:paraId="5820282A" w14:textId="77777777" w:rsidR="00A53BE5" w:rsidRDefault="00A53BE5" w:rsidP="00A53BE5">
      <w:pPr>
        <w:spacing w:after="0"/>
        <w:ind w:left="360" w:firstLine="0"/>
        <w:rPr>
          <w:lang w:eastAsia="zh-CN"/>
        </w:rPr>
      </w:pPr>
      <w:r w:rsidRPr="00A671AF">
        <w:t xml:space="preserve">Xu, Q., &amp; Zhao, R., 2021. Socioeconomic factors and academic resilience among Chinese </w:t>
      </w:r>
    </w:p>
    <w:p w14:paraId="64B1A90C" w14:textId="77777777" w:rsidR="00A53BE5" w:rsidRDefault="00A53BE5" w:rsidP="00A53BE5">
      <w:pPr>
        <w:spacing w:after="0"/>
        <w:ind w:left="360" w:firstLine="360"/>
        <w:rPr>
          <w:lang w:eastAsia="zh-CN"/>
        </w:rPr>
      </w:pPr>
      <w:r w:rsidRPr="00A671AF">
        <w:t xml:space="preserve">students: Implications for stress management. </w:t>
      </w:r>
      <w:r w:rsidRPr="00A671AF">
        <w:rPr>
          <w:i/>
          <w:iCs/>
        </w:rPr>
        <w:t>Global Journal of Educational Studies</w:t>
      </w:r>
      <w:r w:rsidRPr="00A671AF">
        <w:t xml:space="preserve">, </w:t>
      </w:r>
    </w:p>
    <w:p w14:paraId="0EAF30BE" w14:textId="77777777" w:rsidR="00A53BE5" w:rsidRPr="00A671AF" w:rsidRDefault="00A53BE5" w:rsidP="00A53BE5">
      <w:pPr>
        <w:spacing w:after="0"/>
        <w:ind w:left="360" w:firstLine="360"/>
      </w:pPr>
      <w:r w:rsidRPr="00A671AF">
        <w:t>20(5), pp. 235-249.</w:t>
      </w:r>
    </w:p>
    <w:p w14:paraId="71ED9467" w14:textId="77777777" w:rsidR="00A53BE5" w:rsidRDefault="00A53BE5" w:rsidP="00A53BE5">
      <w:pPr>
        <w:spacing w:after="0"/>
        <w:ind w:left="360" w:firstLine="0"/>
        <w:rPr>
          <w:lang w:eastAsia="zh-CN"/>
        </w:rPr>
      </w:pPr>
      <w:r w:rsidRPr="00A671AF">
        <w:t xml:space="preserve">Yang, F., 2020. Teacher-student relationships and their impact on student stress levels. </w:t>
      </w:r>
    </w:p>
    <w:p w14:paraId="42633A24" w14:textId="77777777" w:rsidR="00A53BE5" w:rsidRPr="00A671AF" w:rsidRDefault="00A53BE5" w:rsidP="00A53BE5">
      <w:pPr>
        <w:spacing w:after="0"/>
        <w:ind w:left="360" w:firstLine="360"/>
      </w:pPr>
      <w:r w:rsidRPr="00A671AF">
        <w:rPr>
          <w:i/>
          <w:iCs/>
        </w:rPr>
        <w:t>Journal of Applied Psychology in Education</w:t>
      </w:r>
      <w:r w:rsidRPr="00A671AF">
        <w:t>, 14(2), pp. 112-131.</w:t>
      </w:r>
    </w:p>
    <w:p w14:paraId="73BA412E" w14:textId="77777777" w:rsidR="00A53BE5" w:rsidRDefault="00A53BE5" w:rsidP="00A53BE5">
      <w:pPr>
        <w:spacing w:after="0"/>
        <w:ind w:left="360" w:firstLine="0"/>
        <w:rPr>
          <w:lang w:eastAsia="zh-CN"/>
        </w:rPr>
      </w:pPr>
      <w:r w:rsidRPr="00A671AF">
        <w:t xml:space="preserve">Yuan, H., &amp; Li, J., 2020. Cultural values and their impact on academic stress in Chinese high </w:t>
      </w:r>
    </w:p>
    <w:p w14:paraId="4B637433" w14:textId="77777777" w:rsidR="00A53BE5" w:rsidRPr="00A671AF" w:rsidRDefault="00A53BE5" w:rsidP="00A53BE5">
      <w:pPr>
        <w:spacing w:after="0"/>
        <w:ind w:left="360" w:firstLine="360"/>
      </w:pPr>
      <w:r w:rsidRPr="00A671AF">
        <w:t xml:space="preserve">schools: An empirical study. </w:t>
      </w:r>
      <w:r w:rsidRPr="00A671AF">
        <w:rPr>
          <w:i/>
          <w:iCs/>
        </w:rPr>
        <w:t>Asian Education Review</w:t>
      </w:r>
      <w:r w:rsidRPr="00A671AF">
        <w:t>, 17(2), pp. 87-102.</w:t>
      </w:r>
    </w:p>
    <w:p w14:paraId="416DB759" w14:textId="77777777" w:rsidR="00A53BE5" w:rsidRDefault="00A53BE5" w:rsidP="00A53BE5">
      <w:pPr>
        <w:spacing w:after="0"/>
        <w:ind w:left="360" w:firstLine="0"/>
        <w:rPr>
          <w:lang w:eastAsia="zh-CN"/>
        </w:rPr>
      </w:pPr>
      <w:r w:rsidRPr="00A671AF">
        <w:t xml:space="preserve">Zhang, W. &amp; Huang, Z., 2022. Coping mechanisms for academic stress among Chinese </w:t>
      </w:r>
    </w:p>
    <w:p w14:paraId="291F9D9C" w14:textId="77777777" w:rsidR="00A53BE5" w:rsidRPr="00A671AF" w:rsidRDefault="00A53BE5" w:rsidP="00A53BE5">
      <w:pPr>
        <w:spacing w:after="0"/>
        <w:ind w:left="360" w:firstLine="360"/>
      </w:pPr>
      <w:r w:rsidRPr="00A671AF">
        <w:t xml:space="preserve">adolescents. </w:t>
      </w:r>
      <w:r w:rsidRPr="00A671AF">
        <w:rPr>
          <w:i/>
          <w:iCs/>
        </w:rPr>
        <w:t>Journal of Educational Psychology</w:t>
      </w:r>
      <w:r w:rsidRPr="00A671AF">
        <w:t>, 29(2), pp. 142-159.</w:t>
      </w:r>
    </w:p>
    <w:p w14:paraId="3CEE4011" w14:textId="77777777" w:rsidR="00A53BE5" w:rsidRDefault="00A53BE5" w:rsidP="00A53BE5">
      <w:pPr>
        <w:spacing w:after="0"/>
        <w:ind w:left="360" w:firstLine="0"/>
        <w:rPr>
          <w:lang w:eastAsia="zh-CN"/>
        </w:rPr>
      </w:pPr>
      <w:r w:rsidRPr="00A671AF">
        <w:t xml:space="preserve">Zhao, L., 2021. The influence of socio-economic status on academic performance and stress. </w:t>
      </w:r>
    </w:p>
    <w:p w14:paraId="1B1C9037" w14:textId="77777777" w:rsidR="00A53BE5" w:rsidRPr="00A671AF" w:rsidRDefault="00A53BE5" w:rsidP="00A53BE5">
      <w:pPr>
        <w:spacing w:after="0"/>
        <w:ind w:left="360" w:firstLine="360"/>
        <w:rPr>
          <w:lang w:eastAsia="zh-CN"/>
        </w:rPr>
      </w:pPr>
      <w:r w:rsidRPr="00A671AF">
        <w:rPr>
          <w:i/>
          <w:iCs/>
        </w:rPr>
        <w:t>Educational Review</w:t>
      </w:r>
      <w:r w:rsidRPr="00A671AF">
        <w:t>, 63(3), pp. 301-319.</w:t>
      </w:r>
    </w:p>
    <w:p w14:paraId="31D53EC3" w14:textId="77777777" w:rsidR="00A53BE5" w:rsidRDefault="00A53BE5" w:rsidP="00A53BE5">
      <w:pPr>
        <w:spacing w:after="0"/>
        <w:ind w:left="360" w:firstLine="0"/>
        <w:rPr>
          <w:lang w:eastAsia="zh-CN"/>
        </w:rPr>
      </w:pPr>
      <w:r w:rsidRPr="00A671AF">
        <w:t xml:space="preserve">Zhou, M., &amp; Chen, R., 2023. Family environment, academic stress, and mental health: A </w:t>
      </w:r>
    </w:p>
    <w:p w14:paraId="5CD57BD4" w14:textId="77777777" w:rsidR="00A53BE5" w:rsidRDefault="00A53BE5" w:rsidP="00A53BE5">
      <w:pPr>
        <w:spacing w:after="0"/>
        <w:ind w:left="360" w:firstLine="360"/>
      </w:pPr>
      <w:r w:rsidRPr="00A671AF">
        <w:t xml:space="preserve">longitudinal study of Chinese adolescents. </w:t>
      </w:r>
      <w:r w:rsidRPr="00A671AF">
        <w:rPr>
          <w:i/>
          <w:iCs/>
        </w:rPr>
        <w:t>Developmental Psychology</w:t>
      </w:r>
      <w:r w:rsidRPr="00A671AF">
        <w:t>, 59(1), pp. 53-68.</w:t>
      </w:r>
    </w:p>
    <w:p w14:paraId="1C3E4BBD" w14:textId="77777777" w:rsidR="00F936BB" w:rsidRDefault="00F936BB"/>
    <w:sectPr w:rsidR="00F936BB" w:rsidSect="00A53BE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E3943C" w14:textId="77777777" w:rsidR="00FC26CE" w:rsidRDefault="00FC26CE">
      <w:pPr>
        <w:spacing w:after="0" w:line="240" w:lineRule="auto"/>
      </w:pPr>
      <w:r>
        <w:separator/>
      </w:r>
    </w:p>
  </w:endnote>
  <w:endnote w:type="continuationSeparator" w:id="0">
    <w:p w14:paraId="7EB2D342" w14:textId="77777777" w:rsidR="00FC26CE" w:rsidRDefault="00FC26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A90ACB" w14:textId="77777777" w:rsidR="00FC26CE" w:rsidRDefault="00FC26CE">
      <w:pPr>
        <w:spacing w:after="0" w:line="240" w:lineRule="auto"/>
      </w:pPr>
      <w:r>
        <w:separator/>
      </w:r>
    </w:p>
  </w:footnote>
  <w:footnote w:type="continuationSeparator" w:id="0">
    <w:p w14:paraId="331F3E98" w14:textId="77777777" w:rsidR="00FC26CE" w:rsidRDefault="00FC26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F8159E"/>
    <w:multiLevelType w:val="multilevel"/>
    <w:tmpl w:val="0F045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B60F66"/>
    <w:multiLevelType w:val="hybridMultilevel"/>
    <w:tmpl w:val="C1F2E2FC"/>
    <w:lvl w:ilvl="0" w:tplc="BCE646F8">
      <w:start w:val="1"/>
      <w:numFmt w:val="bullet"/>
      <w:lvlText w:val=""/>
      <w:lvlJc w:val="left"/>
      <w:pPr>
        <w:ind w:left="360" w:hanging="360"/>
      </w:pPr>
      <w:rPr>
        <w:rFonts w:ascii="Symbol" w:hAnsi="Symbol" w:hint="default"/>
      </w:rPr>
    </w:lvl>
    <w:lvl w:ilvl="1" w:tplc="FF32EBC4" w:tentative="1">
      <w:start w:val="1"/>
      <w:numFmt w:val="bullet"/>
      <w:lvlText w:val="o"/>
      <w:lvlJc w:val="left"/>
      <w:pPr>
        <w:ind w:left="1080" w:hanging="360"/>
      </w:pPr>
      <w:rPr>
        <w:rFonts w:ascii="Courier New" w:hAnsi="Courier New" w:cs="Courier New" w:hint="default"/>
      </w:rPr>
    </w:lvl>
    <w:lvl w:ilvl="2" w:tplc="80A84BA0" w:tentative="1">
      <w:start w:val="1"/>
      <w:numFmt w:val="bullet"/>
      <w:lvlText w:val=""/>
      <w:lvlJc w:val="left"/>
      <w:pPr>
        <w:ind w:left="1800" w:hanging="360"/>
      </w:pPr>
      <w:rPr>
        <w:rFonts w:ascii="Wingdings" w:hAnsi="Wingdings" w:hint="default"/>
      </w:rPr>
    </w:lvl>
    <w:lvl w:ilvl="3" w:tplc="CFA0C3A6" w:tentative="1">
      <w:start w:val="1"/>
      <w:numFmt w:val="bullet"/>
      <w:lvlText w:val=""/>
      <w:lvlJc w:val="left"/>
      <w:pPr>
        <w:ind w:left="2520" w:hanging="360"/>
      </w:pPr>
      <w:rPr>
        <w:rFonts w:ascii="Symbol" w:hAnsi="Symbol" w:hint="default"/>
      </w:rPr>
    </w:lvl>
    <w:lvl w:ilvl="4" w:tplc="3B160E56" w:tentative="1">
      <w:start w:val="1"/>
      <w:numFmt w:val="bullet"/>
      <w:lvlText w:val="o"/>
      <w:lvlJc w:val="left"/>
      <w:pPr>
        <w:ind w:left="3240" w:hanging="360"/>
      </w:pPr>
      <w:rPr>
        <w:rFonts w:ascii="Courier New" w:hAnsi="Courier New" w:cs="Courier New" w:hint="default"/>
      </w:rPr>
    </w:lvl>
    <w:lvl w:ilvl="5" w:tplc="6988282A" w:tentative="1">
      <w:start w:val="1"/>
      <w:numFmt w:val="bullet"/>
      <w:lvlText w:val=""/>
      <w:lvlJc w:val="left"/>
      <w:pPr>
        <w:ind w:left="3960" w:hanging="360"/>
      </w:pPr>
      <w:rPr>
        <w:rFonts w:ascii="Wingdings" w:hAnsi="Wingdings" w:hint="default"/>
      </w:rPr>
    </w:lvl>
    <w:lvl w:ilvl="6" w:tplc="5DF86246" w:tentative="1">
      <w:start w:val="1"/>
      <w:numFmt w:val="bullet"/>
      <w:lvlText w:val=""/>
      <w:lvlJc w:val="left"/>
      <w:pPr>
        <w:ind w:left="4680" w:hanging="360"/>
      </w:pPr>
      <w:rPr>
        <w:rFonts w:ascii="Symbol" w:hAnsi="Symbol" w:hint="default"/>
      </w:rPr>
    </w:lvl>
    <w:lvl w:ilvl="7" w:tplc="8146F654" w:tentative="1">
      <w:start w:val="1"/>
      <w:numFmt w:val="bullet"/>
      <w:lvlText w:val="o"/>
      <w:lvlJc w:val="left"/>
      <w:pPr>
        <w:ind w:left="5400" w:hanging="360"/>
      </w:pPr>
      <w:rPr>
        <w:rFonts w:ascii="Courier New" w:hAnsi="Courier New" w:cs="Courier New" w:hint="default"/>
      </w:rPr>
    </w:lvl>
    <w:lvl w:ilvl="8" w:tplc="AB90226E" w:tentative="1">
      <w:start w:val="1"/>
      <w:numFmt w:val="bullet"/>
      <w:lvlText w:val=""/>
      <w:lvlJc w:val="left"/>
      <w:pPr>
        <w:ind w:left="6120" w:hanging="360"/>
      </w:pPr>
      <w:rPr>
        <w:rFonts w:ascii="Wingdings" w:hAnsi="Wingdings" w:hint="default"/>
      </w:rPr>
    </w:lvl>
  </w:abstractNum>
  <w:abstractNum w:abstractNumId="2" w15:restartNumberingAfterBreak="0">
    <w:nsid w:val="44663289"/>
    <w:multiLevelType w:val="multilevel"/>
    <w:tmpl w:val="00D8A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04A6704"/>
    <w:multiLevelType w:val="multilevel"/>
    <w:tmpl w:val="9A3C6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AD41B9"/>
    <w:multiLevelType w:val="hybridMultilevel"/>
    <w:tmpl w:val="50843FD4"/>
    <w:lvl w:ilvl="0" w:tplc="6096D2A4">
      <w:start w:val="1"/>
      <w:numFmt w:val="bullet"/>
      <w:lvlText w:val=""/>
      <w:lvlJc w:val="left"/>
      <w:pPr>
        <w:ind w:left="644" w:hanging="360"/>
      </w:pPr>
      <w:rPr>
        <w:rFonts w:ascii="Symbol" w:hAnsi="Symbol" w:hint="default"/>
      </w:rPr>
    </w:lvl>
    <w:lvl w:ilvl="1" w:tplc="93C0BC68" w:tentative="1">
      <w:start w:val="1"/>
      <w:numFmt w:val="bullet"/>
      <w:lvlText w:val="o"/>
      <w:lvlJc w:val="left"/>
      <w:pPr>
        <w:ind w:left="1364" w:hanging="360"/>
      </w:pPr>
      <w:rPr>
        <w:rFonts w:ascii="Courier New" w:hAnsi="Courier New" w:cs="Courier New" w:hint="default"/>
      </w:rPr>
    </w:lvl>
    <w:lvl w:ilvl="2" w:tplc="6338BE3A" w:tentative="1">
      <w:start w:val="1"/>
      <w:numFmt w:val="bullet"/>
      <w:lvlText w:val=""/>
      <w:lvlJc w:val="left"/>
      <w:pPr>
        <w:ind w:left="2084" w:hanging="360"/>
      </w:pPr>
      <w:rPr>
        <w:rFonts w:ascii="Wingdings" w:hAnsi="Wingdings" w:hint="default"/>
      </w:rPr>
    </w:lvl>
    <w:lvl w:ilvl="3" w:tplc="49D01682" w:tentative="1">
      <w:start w:val="1"/>
      <w:numFmt w:val="bullet"/>
      <w:lvlText w:val=""/>
      <w:lvlJc w:val="left"/>
      <w:pPr>
        <w:ind w:left="2804" w:hanging="360"/>
      </w:pPr>
      <w:rPr>
        <w:rFonts w:ascii="Symbol" w:hAnsi="Symbol" w:hint="default"/>
      </w:rPr>
    </w:lvl>
    <w:lvl w:ilvl="4" w:tplc="ED64BC4C" w:tentative="1">
      <w:start w:val="1"/>
      <w:numFmt w:val="bullet"/>
      <w:lvlText w:val="o"/>
      <w:lvlJc w:val="left"/>
      <w:pPr>
        <w:ind w:left="3524" w:hanging="360"/>
      </w:pPr>
      <w:rPr>
        <w:rFonts w:ascii="Courier New" w:hAnsi="Courier New" w:cs="Courier New" w:hint="default"/>
      </w:rPr>
    </w:lvl>
    <w:lvl w:ilvl="5" w:tplc="63AC5940" w:tentative="1">
      <w:start w:val="1"/>
      <w:numFmt w:val="bullet"/>
      <w:lvlText w:val=""/>
      <w:lvlJc w:val="left"/>
      <w:pPr>
        <w:ind w:left="4244" w:hanging="360"/>
      </w:pPr>
      <w:rPr>
        <w:rFonts w:ascii="Wingdings" w:hAnsi="Wingdings" w:hint="default"/>
      </w:rPr>
    </w:lvl>
    <w:lvl w:ilvl="6" w:tplc="50A4F22E" w:tentative="1">
      <w:start w:val="1"/>
      <w:numFmt w:val="bullet"/>
      <w:lvlText w:val=""/>
      <w:lvlJc w:val="left"/>
      <w:pPr>
        <w:ind w:left="4964" w:hanging="360"/>
      </w:pPr>
      <w:rPr>
        <w:rFonts w:ascii="Symbol" w:hAnsi="Symbol" w:hint="default"/>
      </w:rPr>
    </w:lvl>
    <w:lvl w:ilvl="7" w:tplc="8E164C24" w:tentative="1">
      <w:start w:val="1"/>
      <w:numFmt w:val="bullet"/>
      <w:lvlText w:val="o"/>
      <w:lvlJc w:val="left"/>
      <w:pPr>
        <w:ind w:left="5684" w:hanging="360"/>
      </w:pPr>
      <w:rPr>
        <w:rFonts w:ascii="Courier New" w:hAnsi="Courier New" w:cs="Courier New" w:hint="default"/>
      </w:rPr>
    </w:lvl>
    <w:lvl w:ilvl="8" w:tplc="8240480A" w:tentative="1">
      <w:start w:val="1"/>
      <w:numFmt w:val="bullet"/>
      <w:lvlText w:val=""/>
      <w:lvlJc w:val="left"/>
      <w:pPr>
        <w:ind w:left="6404" w:hanging="360"/>
      </w:pPr>
      <w:rPr>
        <w:rFonts w:ascii="Wingdings" w:hAnsi="Wingdings" w:hint="default"/>
      </w:rPr>
    </w:lvl>
  </w:abstractNum>
  <w:abstractNum w:abstractNumId="5" w15:restartNumberingAfterBreak="0">
    <w:nsid w:val="71540623"/>
    <w:multiLevelType w:val="hybridMultilevel"/>
    <w:tmpl w:val="4BA66E4E"/>
    <w:lvl w:ilvl="0" w:tplc="3DEA84FA">
      <w:start w:val="1"/>
      <w:numFmt w:val="bullet"/>
      <w:lvlText w:val=""/>
      <w:lvlJc w:val="left"/>
      <w:pPr>
        <w:ind w:left="644" w:hanging="360"/>
      </w:pPr>
      <w:rPr>
        <w:rFonts w:ascii="Symbol" w:hAnsi="Symbol" w:hint="default"/>
      </w:rPr>
    </w:lvl>
    <w:lvl w:ilvl="1" w:tplc="D264BEE6" w:tentative="1">
      <w:start w:val="1"/>
      <w:numFmt w:val="bullet"/>
      <w:lvlText w:val="o"/>
      <w:lvlJc w:val="left"/>
      <w:pPr>
        <w:ind w:left="1364" w:hanging="360"/>
      </w:pPr>
      <w:rPr>
        <w:rFonts w:ascii="Courier New" w:hAnsi="Courier New" w:cs="Courier New" w:hint="default"/>
      </w:rPr>
    </w:lvl>
    <w:lvl w:ilvl="2" w:tplc="12CC9B6E" w:tentative="1">
      <w:start w:val="1"/>
      <w:numFmt w:val="bullet"/>
      <w:lvlText w:val=""/>
      <w:lvlJc w:val="left"/>
      <w:pPr>
        <w:ind w:left="2084" w:hanging="360"/>
      </w:pPr>
      <w:rPr>
        <w:rFonts w:ascii="Wingdings" w:hAnsi="Wingdings" w:hint="default"/>
      </w:rPr>
    </w:lvl>
    <w:lvl w:ilvl="3" w:tplc="3472506A" w:tentative="1">
      <w:start w:val="1"/>
      <w:numFmt w:val="bullet"/>
      <w:lvlText w:val=""/>
      <w:lvlJc w:val="left"/>
      <w:pPr>
        <w:ind w:left="2804" w:hanging="360"/>
      </w:pPr>
      <w:rPr>
        <w:rFonts w:ascii="Symbol" w:hAnsi="Symbol" w:hint="default"/>
      </w:rPr>
    </w:lvl>
    <w:lvl w:ilvl="4" w:tplc="58AC4A26" w:tentative="1">
      <w:start w:val="1"/>
      <w:numFmt w:val="bullet"/>
      <w:lvlText w:val="o"/>
      <w:lvlJc w:val="left"/>
      <w:pPr>
        <w:ind w:left="3524" w:hanging="360"/>
      </w:pPr>
      <w:rPr>
        <w:rFonts w:ascii="Courier New" w:hAnsi="Courier New" w:cs="Courier New" w:hint="default"/>
      </w:rPr>
    </w:lvl>
    <w:lvl w:ilvl="5" w:tplc="02AAA244" w:tentative="1">
      <w:start w:val="1"/>
      <w:numFmt w:val="bullet"/>
      <w:lvlText w:val=""/>
      <w:lvlJc w:val="left"/>
      <w:pPr>
        <w:ind w:left="4244" w:hanging="360"/>
      </w:pPr>
      <w:rPr>
        <w:rFonts w:ascii="Wingdings" w:hAnsi="Wingdings" w:hint="default"/>
      </w:rPr>
    </w:lvl>
    <w:lvl w:ilvl="6" w:tplc="962EF92A" w:tentative="1">
      <w:start w:val="1"/>
      <w:numFmt w:val="bullet"/>
      <w:lvlText w:val=""/>
      <w:lvlJc w:val="left"/>
      <w:pPr>
        <w:ind w:left="4964" w:hanging="360"/>
      </w:pPr>
      <w:rPr>
        <w:rFonts w:ascii="Symbol" w:hAnsi="Symbol" w:hint="default"/>
      </w:rPr>
    </w:lvl>
    <w:lvl w:ilvl="7" w:tplc="77E04588" w:tentative="1">
      <w:start w:val="1"/>
      <w:numFmt w:val="bullet"/>
      <w:lvlText w:val="o"/>
      <w:lvlJc w:val="left"/>
      <w:pPr>
        <w:ind w:left="5684" w:hanging="360"/>
      </w:pPr>
      <w:rPr>
        <w:rFonts w:ascii="Courier New" w:hAnsi="Courier New" w:cs="Courier New" w:hint="default"/>
      </w:rPr>
    </w:lvl>
    <w:lvl w:ilvl="8" w:tplc="D3085800" w:tentative="1">
      <w:start w:val="1"/>
      <w:numFmt w:val="bullet"/>
      <w:lvlText w:val=""/>
      <w:lvlJc w:val="left"/>
      <w:pPr>
        <w:ind w:left="6404" w:hanging="360"/>
      </w:pPr>
      <w:rPr>
        <w:rFonts w:ascii="Wingdings" w:hAnsi="Wingdings" w:hint="default"/>
      </w:rPr>
    </w:lvl>
  </w:abstractNum>
  <w:abstractNum w:abstractNumId="6" w15:restartNumberingAfterBreak="0">
    <w:nsid w:val="79627635"/>
    <w:multiLevelType w:val="hybridMultilevel"/>
    <w:tmpl w:val="211A236E"/>
    <w:lvl w:ilvl="0" w:tplc="DFAC8076">
      <w:start w:val="1"/>
      <w:numFmt w:val="bullet"/>
      <w:lvlText w:val=""/>
      <w:lvlJc w:val="left"/>
      <w:pPr>
        <w:ind w:left="360" w:hanging="360"/>
      </w:pPr>
      <w:rPr>
        <w:rFonts w:ascii="Symbol" w:hAnsi="Symbol" w:hint="default"/>
      </w:rPr>
    </w:lvl>
    <w:lvl w:ilvl="1" w:tplc="98DEF9DA" w:tentative="1">
      <w:start w:val="1"/>
      <w:numFmt w:val="bullet"/>
      <w:lvlText w:val="o"/>
      <w:lvlJc w:val="left"/>
      <w:pPr>
        <w:ind w:left="1080" w:hanging="360"/>
      </w:pPr>
      <w:rPr>
        <w:rFonts w:ascii="Courier New" w:hAnsi="Courier New" w:cs="Courier New" w:hint="default"/>
      </w:rPr>
    </w:lvl>
    <w:lvl w:ilvl="2" w:tplc="B46289FC" w:tentative="1">
      <w:start w:val="1"/>
      <w:numFmt w:val="bullet"/>
      <w:lvlText w:val=""/>
      <w:lvlJc w:val="left"/>
      <w:pPr>
        <w:ind w:left="1800" w:hanging="360"/>
      </w:pPr>
      <w:rPr>
        <w:rFonts w:ascii="Wingdings" w:hAnsi="Wingdings" w:hint="default"/>
      </w:rPr>
    </w:lvl>
    <w:lvl w:ilvl="3" w:tplc="F89AB41A" w:tentative="1">
      <w:start w:val="1"/>
      <w:numFmt w:val="bullet"/>
      <w:lvlText w:val=""/>
      <w:lvlJc w:val="left"/>
      <w:pPr>
        <w:ind w:left="2520" w:hanging="360"/>
      </w:pPr>
      <w:rPr>
        <w:rFonts w:ascii="Symbol" w:hAnsi="Symbol" w:hint="default"/>
      </w:rPr>
    </w:lvl>
    <w:lvl w:ilvl="4" w:tplc="DC44BE16" w:tentative="1">
      <w:start w:val="1"/>
      <w:numFmt w:val="bullet"/>
      <w:lvlText w:val="o"/>
      <w:lvlJc w:val="left"/>
      <w:pPr>
        <w:ind w:left="3240" w:hanging="360"/>
      </w:pPr>
      <w:rPr>
        <w:rFonts w:ascii="Courier New" w:hAnsi="Courier New" w:cs="Courier New" w:hint="default"/>
      </w:rPr>
    </w:lvl>
    <w:lvl w:ilvl="5" w:tplc="01D8220C" w:tentative="1">
      <w:start w:val="1"/>
      <w:numFmt w:val="bullet"/>
      <w:lvlText w:val=""/>
      <w:lvlJc w:val="left"/>
      <w:pPr>
        <w:ind w:left="3960" w:hanging="360"/>
      </w:pPr>
      <w:rPr>
        <w:rFonts w:ascii="Wingdings" w:hAnsi="Wingdings" w:hint="default"/>
      </w:rPr>
    </w:lvl>
    <w:lvl w:ilvl="6" w:tplc="8B5A9BD0" w:tentative="1">
      <w:start w:val="1"/>
      <w:numFmt w:val="bullet"/>
      <w:lvlText w:val=""/>
      <w:lvlJc w:val="left"/>
      <w:pPr>
        <w:ind w:left="4680" w:hanging="360"/>
      </w:pPr>
      <w:rPr>
        <w:rFonts w:ascii="Symbol" w:hAnsi="Symbol" w:hint="default"/>
      </w:rPr>
    </w:lvl>
    <w:lvl w:ilvl="7" w:tplc="2B54A7C8" w:tentative="1">
      <w:start w:val="1"/>
      <w:numFmt w:val="bullet"/>
      <w:lvlText w:val="o"/>
      <w:lvlJc w:val="left"/>
      <w:pPr>
        <w:ind w:left="5400" w:hanging="360"/>
      </w:pPr>
      <w:rPr>
        <w:rFonts w:ascii="Courier New" w:hAnsi="Courier New" w:cs="Courier New" w:hint="default"/>
      </w:rPr>
    </w:lvl>
    <w:lvl w:ilvl="8" w:tplc="4F48CC80" w:tentative="1">
      <w:start w:val="1"/>
      <w:numFmt w:val="bullet"/>
      <w:lvlText w:val=""/>
      <w:lvlJc w:val="left"/>
      <w:pPr>
        <w:ind w:left="6120" w:hanging="360"/>
      </w:pPr>
      <w:rPr>
        <w:rFonts w:ascii="Wingdings" w:hAnsi="Wingdings" w:hint="default"/>
      </w:rPr>
    </w:lvl>
  </w:abstractNum>
  <w:num w:numId="1" w16cid:durableId="147401086">
    <w:abstractNumId w:val="2"/>
  </w:num>
  <w:num w:numId="2" w16cid:durableId="1306426353">
    <w:abstractNumId w:val="0"/>
  </w:num>
  <w:num w:numId="3" w16cid:durableId="2068066374">
    <w:abstractNumId w:val="1"/>
  </w:num>
  <w:num w:numId="4" w16cid:durableId="870147759">
    <w:abstractNumId w:val="6"/>
  </w:num>
  <w:num w:numId="5" w16cid:durableId="473061332">
    <w:abstractNumId w:val="4"/>
  </w:num>
  <w:num w:numId="6" w16cid:durableId="561020850">
    <w:abstractNumId w:val="5"/>
  </w:num>
  <w:num w:numId="7" w16cid:durableId="18205341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8"/>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BE5"/>
    <w:rsid w:val="00704C49"/>
    <w:rsid w:val="007954AB"/>
    <w:rsid w:val="00795A0D"/>
    <w:rsid w:val="008B2CE1"/>
    <w:rsid w:val="00A53BE5"/>
    <w:rsid w:val="00AD1027"/>
    <w:rsid w:val="00B22B7C"/>
    <w:rsid w:val="00E50168"/>
    <w:rsid w:val="00F936BB"/>
    <w:rsid w:val="00FC26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779853EA"/>
  <w15:chartTrackingRefBased/>
  <w15:docId w15:val="{E3D244F1-6307-924E-A989-A367E57AD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53BE5"/>
    <w:pPr>
      <w:spacing w:after="160" w:line="480" w:lineRule="auto"/>
      <w:ind w:firstLine="284"/>
    </w:pPr>
    <w:rPr>
      <w:rFonts w:ascii="Times New Roman" w:hAnsi="Times New Roman" w:cs="Times New Roman"/>
      <w:kern w:val="0"/>
      <w:sz w:val="24"/>
      <w:lang w:eastAsia="en-US"/>
    </w:rPr>
  </w:style>
  <w:style w:type="paragraph" w:styleId="1">
    <w:name w:val="heading 1"/>
    <w:basedOn w:val="a"/>
    <w:next w:val="a"/>
    <w:link w:val="10"/>
    <w:uiPriority w:val="9"/>
    <w:qFormat/>
    <w:rsid w:val="00A53BE5"/>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A53BE5"/>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A53BE5"/>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A53BE5"/>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A53BE5"/>
    <w:pPr>
      <w:keepNext/>
      <w:keepLines/>
      <w:spacing w:before="80" w:after="40"/>
      <w:outlineLvl w:val="4"/>
    </w:pPr>
    <w:rPr>
      <w:rFonts w:cstheme="majorBidi"/>
      <w:color w:val="2F5496" w:themeColor="accent1" w:themeShade="BF"/>
    </w:rPr>
  </w:style>
  <w:style w:type="paragraph" w:styleId="6">
    <w:name w:val="heading 6"/>
    <w:basedOn w:val="a"/>
    <w:next w:val="a"/>
    <w:link w:val="60"/>
    <w:uiPriority w:val="9"/>
    <w:semiHidden/>
    <w:unhideWhenUsed/>
    <w:qFormat/>
    <w:rsid w:val="00A53BE5"/>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A53BE5"/>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A53BE5"/>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A53BE5"/>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A53BE5"/>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A53BE5"/>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A53BE5"/>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A53BE5"/>
    <w:rPr>
      <w:rFonts w:cstheme="majorBidi"/>
      <w:color w:val="2F5496" w:themeColor="accent1" w:themeShade="BF"/>
      <w:sz w:val="28"/>
      <w:szCs w:val="28"/>
    </w:rPr>
  </w:style>
  <w:style w:type="character" w:customStyle="1" w:styleId="50">
    <w:name w:val="标题 5 字符"/>
    <w:basedOn w:val="a0"/>
    <w:link w:val="5"/>
    <w:uiPriority w:val="9"/>
    <w:semiHidden/>
    <w:rsid w:val="00A53BE5"/>
    <w:rPr>
      <w:rFonts w:cstheme="majorBidi"/>
      <w:color w:val="2F5496" w:themeColor="accent1" w:themeShade="BF"/>
      <w:sz w:val="24"/>
    </w:rPr>
  </w:style>
  <w:style w:type="character" w:customStyle="1" w:styleId="60">
    <w:name w:val="标题 6 字符"/>
    <w:basedOn w:val="a0"/>
    <w:link w:val="6"/>
    <w:uiPriority w:val="9"/>
    <w:semiHidden/>
    <w:rsid w:val="00A53BE5"/>
    <w:rPr>
      <w:rFonts w:cstheme="majorBidi"/>
      <w:b/>
      <w:bCs/>
      <w:color w:val="2F5496" w:themeColor="accent1" w:themeShade="BF"/>
    </w:rPr>
  </w:style>
  <w:style w:type="character" w:customStyle="1" w:styleId="70">
    <w:name w:val="标题 7 字符"/>
    <w:basedOn w:val="a0"/>
    <w:link w:val="7"/>
    <w:uiPriority w:val="9"/>
    <w:semiHidden/>
    <w:rsid w:val="00A53BE5"/>
    <w:rPr>
      <w:rFonts w:cstheme="majorBidi"/>
      <w:b/>
      <w:bCs/>
      <w:color w:val="595959" w:themeColor="text1" w:themeTint="A6"/>
    </w:rPr>
  </w:style>
  <w:style w:type="character" w:customStyle="1" w:styleId="80">
    <w:name w:val="标题 8 字符"/>
    <w:basedOn w:val="a0"/>
    <w:link w:val="8"/>
    <w:uiPriority w:val="9"/>
    <w:semiHidden/>
    <w:rsid w:val="00A53BE5"/>
    <w:rPr>
      <w:rFonts w:cstheme="majorBidi"/>
      <w:color w:val="595959" w:themeColor="text1" w:themeTint="A6"/>
    </w:rPr>
  </w:style>
  <w:style w:type="character" w:customStyle="1" w:styleId="90">
    <w:name w:val="标题 9 字符"/>
    <w:basedOn w:val="a0"/>
    <w:link w:val="9"/>
    <w:uiPriority w:val="9"/>
    <w:semiHidden/>
    <w:rsid w:val="00A53BE5"/>
    <w:rPr>
      <w:rFonts w:eastAsiaTheme="majorEastAsia" w:cstheme="majorBidi"/>
      <w:color w:val="595959" w:themeColor="text1" w:themeTint="A6"/>
    </w:rPr>
  </w:style>
  <w:style w:type="paragraph" w:styleId="a3">
    <w:name w:val="Title"/>
    <w:basedOn w:val="a"/>
    <w:next w:val="a"/>
    <w:link w:val="a4"/>
    <w:uiPriority w:val="10"/>
    <w:qFormat/>
    <w:rsid w:val="00A53BE5"/>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A53BE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53BE5"/>
    <w:pPr>
      <w:numPr>
        <w:ilvl w:val="1"/>
      </w:numPr>
      <w:ind w:firstLine="284"/>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A53BE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A53BE5"/>
    <w:pPr>
      <w:spacing w:before="160"/>
      <w:jc w:val="center"/>
    </w:pPr>
    <w:rPr>
      <w:i/>
      <w:iCs/>
      <w:color w:val="404040" w:themeColor="text1" w:themeTint="BF"/>
    </w:rPr>
  </w:style>
  <w:style w:type="character" w:customStyle="1" w:styleId="a8">
    <w:name w:val="引用 字符"/>
    <w:basedOn w:val="a0"/>
    <w:link w:val="a7"/>
    <w:uiPriority w:val="29"/>
    <w:rsid w:val="00A53BE5"/>
    <w:rPr>
      <w:i/>
      <w:iCs/>
      <w:color w:val="404040" w:themeColor="text1" w:themeTint="BF"/>
    </w:rPr>
  </w:style>
  <w:style w:type="paragraph" w:styleId="a9">
    <w:name w:val="List Paragraph"/>
    <w:basedOn w:val="a"/>
    <w:uiPriority w:val="34"/>
    <w:qFormat/>
    <w:rsid w:val="00A53BE5"/>
    <w:pPr>
      <w:ind w:left="720"/>
      <w:contextualSpacing/>
    </w:pPr>
  </w:style>
  <w:style w:type="character" w:styleId="aa">
    <w:name w:val="Intense Emphasis"/>
    <w:basedOn w:val="a0"/>
    <w:uiPriority w:val="21"/>
    <w:qFormat/>
    <w:rsid w:val="00A53BE5"/>
    <w:rPr>
      <w:i/>
      <w:iCs/>
      <w:color w:val="2F5496" w:themeColor="accent1" w:themeShade="BF"/>
    </w:rPr>
  </w:style>
  <w:style w:type="paragraph" w:styleId="ab">
    <w:name w:val="Intense Quote"/>
    <w:basedOn w:val="a"/>
    <w:next w:val="a"/>
    <w:link w:val="ac"/>
    <w:uiPriority w:val="30"/>
    <w:qFormat/>
    <w:rsid w:val="00A53BE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A53BE5"/>
    <w:rPr>
      <w:i/>
      <w:iCs/>
      <w:color w:val="2F5496" w:themeColor="accent1" w:themeShade="BF"/>
    </w:rPr>
  </w:style>
  <w:style w:type="character" w:styleId="ad">
    <w:name w:val="Intense Reference"/>
    <w:basedOn w:val="a0"/>
    <w:uiPriority w:val="32"/>
    <w:qFormat/>
    <w:rsid w:val="00A53BE5"/>
    <w:rPr>
      <w:b/>
      <w:bCs/>
      <w:smallCaps/>
      <w:color w:val="2F5496" w:themeColor="accent1" w:themeShade="BF"/>
      <w:spacing w:val="5"/>
    </w:rPr>
  </w:style>
  <w:style w:type="paragraph" w:styleId="ae">
    <w:name w:val="header"/>
    <w:basedOn w:val="a"/>
    <w:link w:val="af"/>
    <w:uiPriority w:val="99"/>
    <w:unhideWhenUsed/>
    <w:rsid w:val="00A53BE5"/>
    <w:pPr>
      <w:tabs>
        <w:tab w:val="center" w:pos="4680"/>
        <w:tab w:val="right" w:pos="9360"/>
      </w:tabs>
      <w:spacing w:after="0" w:line="240" w:lineRule="auto"/>
    </w:pPr>
  </w:style>
  <w:style w:type="character" w:customStyle="1" w:styleId="af">
    <w:name w:val="页眉 字符"/>
    <w:basedOn w:val="a0"/>
    <w:link w:val="ae"/>
    <w:uiPriority w:val="99"/>
    <w:rsid w:val="00A53BE5"/>
    <w:rPr>
      <w:rFonts w:ascii="Times New Roman" w:hAnsi="Times New Roman" w:cs="Times New Roman"/>
      <w:kern w:val="0"/>
      <w:sz w:val="24"/>
      <w:lang w:eastAsia="en-US"/>
    </w:rPr>
  </w:style>
  <w:style w:type="paragraph" w:styleId="af0">
    <w:name w:val="footer"/>
    <w:basedOn w:val="a"/>
    <w:link w:val="af1"/>
    <w:uiPriority w:val="99"/>
    <w:unhideWhenUsed/>
    <w:rsid w:val="008B2CE1"/>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8B2CE1"/>
    <w:rPr>
      <w:rFonts w:ascii="Times New Roman" w:hAnsi="Times New Roman" w:cs="Times New Roman"/>
      <w:kern w:val="0"/>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2045</Words>
  <Characters>11662</Characters>
  <Application>Microsoft Office Word</Application>
  <DocSecurity>0</DocSecurity>
  <Lines>97</Lines>
  <Paragraphs>27</Paragraphs>
  <ScaleCrop>false</ScaleCrop>
  <Company/>
  <LinksUpToDate>false</LinksUpToDate>
  <CharactersWithSpaces>13680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Qiu, Yuhao</dc:creator>
  <cp:keywords/>
  <dc:description/>
  <cp:lastModifiedBy>Qiu, Yuhao</cp:lastModifiedBy>
  <cp:revision>3</cp:revision>
  <dcterms:created xsi:type="dcterms:W3CDTF">2024-11-06T19:47:00Z</dcterms:created>
  <dcterms:modified xsi:type="dcterms:W3CDTF">2024-11-06T19:51:00Z</dcterms:modified>
</cp:coreProperties>
</file>