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901B41" w14:textId="77777777" w:rsidR="006403D4" w:rsidRDefault="006403D4" w:rsidP="00846EAE">
      <w:pPr>
        <w:ind w:firstLine="720"/>
        <w:jc w:val="center"/>
        <w:rPr>
          <w:rStyle w:val="shorttext"/>
          <w:rFonts w:cs="Times New Roman"/>
          <w:b/>
        </w:rPr>
      </w:pPr>
    </w:p>
    <w:p w14:paraId="317257B1" w14:textId="77777777" w:rsidR="006403D4" w:rsidRDefault="006403D4" w:rsidP="006561D9">
      <w:pPr>
        <w:jc w:val="center"/>
        <w:rPr>
          <w:rStyle w:val="shorttext"/>
          <w:rFonts w:cs="Times New Roman"/>
          <w:b/>
        </w:rPr>
      </w:pPr>
    </w:p>
    <w:p w14:paraId="0A9AFB4B" w14:textId="77777777" w:rsidR="006403D4" w:rsidRDefault="006403D4" w:rsidP="006561D9">
      <w:pPr>
        <w:jc w:val="center"/>
        <w:rPr>
          <w:rStyle w:val="shorttext"/>
          <w:rFonts w:cs="Times New Roman"/>
          <w:b/>
        </w:rPr>
      </w:pPr>
    </w:p>
    <w:p w14:paraId="76A7257D" w14:textId="77777777" w:rsidR="006403D4" w:rsidRDefault="006403D4" w:rsidP="006561D9">
      <w:pPr>
        <w:jc w:val="center"/>
        <w:rPr>
          <w:rStyle w:val="shorttext"/>
          <w:rFonts w:cs="Times New Roman"/>
          <w:b/>
        </w:rPr>
      </w:pPr>
    </w:p>
    <w:p w14:paraId="055623ED" w14:textId="77777777" w:rsidR="006403D4" w:rsidRDefault="006403D4" w:rsidP="006561D9">
      <w:pPr>
        <w:jc w:val="center"/>
        <w:rPr>
          <w:rStyle w:val="shorttext"/>
          <w:rFonts w:cs="Times New Roman"/>
          <w:b/>
        </w:rPr>
      </w:pPr>
    </w:p>
    <w:p w14:paraId="54ACE3C8" w14:textId="77777777" w:rsidR="006403D4" w:rsidRDefault="006403D4" w:rsidP="006561D9">
      <w:pPr>
        <w:jc w:val="center"/>
        <w:rPr>
          <w:rStyle w:val="shorttext"/>
          <w:rFonts w:cs="Times New Roman"/>
          <w:b/>
        </w:rPr>
      </w:pPr>
    </w:p>
    <w:p w14:paraId="07AB61B3" w14:textId="77777777" w:rsidR="006403D4" w:rsidRDefault="006403D4" w:rsidP="006561D9">
      <w:pPr>
        <w:jc w:val="center"/>
        <w:rPr>
          <w:rStyle w:val="shorttext"/>
          <w:rFonts w:cs="Times New Roman"/>
          <w:b/>
        </w:rPr>
      </w:pPr>
    </w:p>
    <w:p w14:paraId="7890D78A" w14:textId="71BDF293" w:rsidR="006561D9" w:rsidRPr="00B16927" w:rsidRDefault="004F43DE" w:rsidP="006561D9">
      <w:pPr>
        <w:jc w:val="center"/>
        <w:rPr>
          <w:rStyle w:val="shorttext"/>
          <w:rFonts w:cs="Times New Roman"/>
          <w:b/>
        </w:rPr>
      </w:pPr>
      <w:proofErr w:type="spellStart"/>
      <w:r>
        <w:rPr>
          <w:rFonts w:cs="Times New Roman"/>
          <w:b/>
          <w:bCs/>
        </w:rPr>
        <w:t>Dulliau</w:t>
      </w:r>
      <w:proofErr w:type="spellEnd"/>
      <w:r>
        <w:rPr>
          <w:rFonts w:cs="Times New Roman"/>
          <w:b/>
          <w:bCs/>
        </w:rPr>
        <w:t xml:space="preserve"> McDonalds </w:t>
      </w:r>
      <w:proofErr w:type="spellStart"/>
      <w:r>
        <w:rPr>
          <w:rFonts w:cs="Times New Roman"/>
          <w:b/>
          <w:bCs/>
        </w:rPr>
        <w:t>Tuag</w:t>
      </w:r>
      <w:proofErr w:type="spellEnd"/>
      <w:r>
        <w:rPr>
          <w:rFonts w:cs="Times New Roman"/>
          <w:b/>
          <w:bCs/>
        </w:rPr>
        <w:t xml:space="preserve"> at </w:t>
      </w:r>
      <w:proofErr w:type="spellStart"/>
      <w:r>
        <w:rPr>
          <w:rFonts w:cs="Times New Roman"/>
          <w:b/>
          <w:bCs/>
        </w:rPr>
        <w:t>Reoli</w:t>
      </w:r>
      <w:proofErr w:type="spellEnd"/>
    </w:p>
    <w:p w14:paraId="69D58A69" w14:textId="1BA5E4EC" w:rsidR="00B16927" w:rsidRDefault="00B16927" w:rsidP="006561D9">
      <w:pPr>
        <w:jc w:val="center"/>
        <w:rPr>
          <w:rStyle w:val="shorttext"/>
          <w:rFonts w:cs="Times New Roman"/>
          <w:b/>
        </w:rPr>
      </w:pPr>
      <w:r w:rsidRPr="00B16927">
        <w:rPr>
          <w:rStyle w:val="shorttext"/>
          <w:rFonts w:cs="Times New Roman"/>
          <w:b/>
        </w:rPr>
        <w:t>Contemporary Approaches to Management</w:t>
      </w:r>
    </w:p>
    <w:p w14:paraId="07FD19DD" w14:textId="11B1C51E" w:rsidR="006403D4" w:rsidRPr="00B16927" w:rsidRDefault="006403D4" w:rsidP="006561D9">
      <w:pPr>
        <w:jc w:val="center"/>
        <w:rPr>
          <w:rStyle w:val="shorttext"/>
          <w:rFonts w:cs="Times New Roman"/>
          <w:b/>
        </w:rPr>
      </w:pPr>
      <w:r>
        <w:rPr>
          <w:rStyle w:val="shorttext"/>
          <w:rFonts w:cs="Times New Roman"/>
          <w:b/>
        </w:rPr>
        <w:t>BMSP4002</w:t>
      </w:r>
    </w:p>
    <w:p w14:paraId="6C3A824E" w14:textId="69968F6C" w:rsidR="00B16927" w:rsidRPr="00B16927" w:rsidRDefault="00B16927" w:rsidP="006561D9">
      <w:pPr>
        <w:jc w:val="center"/>
        <w:rPr>
          <w:rStyle w:val="shorttext"/>
          <w:rFonts w:cs="Times New Roman"/>
          <w:b/>
        </w:rPr>
      </w:pPr>
      <w:r w:rsidRPr="00B16927">
        <w:rPr>
          <w:rStyle w:val="shorttext"/>
          <w:rFonts w:cs="Times New Roman"/>
          <w:b/>
        </w:rPr>
        <w:t xml:space="preserve">Eleri </w:t>
      </w:r>
      <w:proofErr w:type="spellStart"/>
      <w:r w:rsidRPr="00B16927">
        <w:rPr>
          <w:rStyle w:val="shorttext"/>
          <w:rFonts w:cs="Times New Roman"/>
          <w:b/>
        </w:rPr>
        <w:t>Mair</w:t>
      </w:r>
      <w:proofErr w:type="spellEnd"/>
      <w:r w:rsidRPr="00B16927">
        <w:rPr>
          <w:rStyle w:val="shorttext"/>
          <w:rFonts w:cs="Times New Roman"/>
          <w:b/>
        </w:rPr>
        <w:t xml:space="preserve"> Jones</w:t>
      </w:r>
    </w:p>
    <w:p w14:paraId="464BEB81" w14:textId="6C0A6273" w:rsidR="00B16927" w:rsidRDefault="00B16927" w:rsidP="006561D9">
      <w:pPr>
        <w:jc w:val="center"/>
        <w:rPr>
          <w:rStyle w:val="shorttext"/>
          <w:rFonts w:cs="Times New Roman"/>
          <w:b/>
        </w:rPr>
      </w:pPr>
      <w:r w:rsidRPr="00B16927">
        <w:rPr>
          <w:rStyle w:val="shorttext"/>
          <w:rFonts w:cs="Times New Roman"/>
          <w:b/>
        </w:rPr>
        <w:t>Business</w:t>
      </w:r>
      <w:r>
        <w:rPr>
          <w:rStyle w:val="shorttext"/>
          <w:rFonts w:cs="Times New Roman"/>
          <w:b/>
        </w:rPr>
        <w:t xml:space="preserve"> M</w:t>
      </w:r>
      <w:r w:rsidRPr="00B16927">
        <w:rPr>
          <w:rStyle w:val="shorttext"/>
          <w:rFonts w:cs="Times New Roman"/>
          <w:b/>
        </w:rPr>
        <w:t>a</w:t>
      </w:r>
      <w:r>
        <w:rPr>
          <w:rStyle w:val="shorttext"/>
          <w:rFonts w:cs="Times New Roman"/>
          <w:b/>
        </w:rPr>
        <w:t xml:space="preserve">nagement </w:t>
      </w:r>
    </w:p>
    <w:p w14:paraId="656FC246" w14:textId="289E492E" w:rsidR="006403D4" w:rsidRDefault="00B16927" w:rsidP="006561D9">
      <w:pPr>
        <w:jc w:val="center"/>
        <w:rPr>
          <w:rStyle w:val="shorttext"/>
          <w:rFonts w:cs="Times New Roman"/>
          <w:b/>
        </w:rPr>
      </w:pPr>
      <w:r>
        <w:rPr>
          <w:rStyle w:val="shorttext"/>
          <w:rFonts w:cs="Times New Roman"/>
          <w:b/>
        </w:rPr>
        <w:t xml:space="preserve">Anthony Burns </w:t>
      </w:r>
    </w:p>
    <w:p w14:paraId="1754BF3E" w14:textId="29396C3D" w:rsidR="006403D4" w:rsidRDefault="006403D4" w:rsidP="006561D9">
      <w:pPr>
        <w:jc w:val="center"/>
        <w:rPr>
          <w:rStyle w:val="shorttext"/>
          <w:rFonts w:cs="Times New Roman"/>
          <w:b/>
        </w:rPr>
      </w:pPr>
      <w:r>
        <w:rPr>
          <w:rStyle w:val="shorttext"/>
          <w:rFonts w:cs="Times New Roman"/>
          <w:b/>
        </w:rPr>
        <w:t>29/11/2017</w:t>
      </w:r>
    </w:p>
    <w:p w14:paraId="1B1313D4" w14:textId="77777777" w:rsidR="006403D4" w:rsidRDefault="006403D4" w:rsidP="006403D4">
      <w:pPr>
        <w:spacing w:line="240" w:lineRule="auto"/>
        <w:rPr>
          <w:rStyle w:val="shorttext"/>
          <w:rFonts w:cs="Times New Roman"/>
          <w:b/>
        </w:rPr>
      </w:pPr>
      <w:r>
        <w:rPr>
          <w:rStyle w:val="shorttext"/>
          <w:rFonts w:cs="Times New Roman"/>
          <w:b/>
        </w:rPr>
        <w:br w:type="page"/>
      </w:r>
    </w:p>
    <w:sdt>
      <w:sdtPr>
        <w:id w:val="-2024475814"/>
        <w:docPartObj>
          <w:docPartGallery w:val="Table of Contents"/>
          <w:docPartUnique/>
        </w:docPartObj>
      </w:sdtPr>
      <w:sdtEndPr>
        <w:rPr>
          <w:rFonts w:eastAsiaTheme="minorHAnsi" w:cstheme="minorBidi"/>
          <w:b/>
          <w:noProof/>
          <w:sz w:val="24"/>
          <w:szCs w:val="24"/>
          <w:lang w:val="en-GB"/>
        </w:rPr>
      </w:sdtEndPr>
      <w:sdtContent>
        <w:p w14:paraId="357EDCDC" w14:textId="3F3DDF3F" w:rsidR="009513CA" w:rsidRDefault="009513CA">
          <w:pPr>
            <w:pStyle w:val="TOCHeading"/>
          </w:pPr>
          <w:r>
            <w:t>Table of Contents</w:t>
          </w:r>
        </w:p>
        <w:p w14:paraId="0B31F83D" w14:textId="2D2B2B03" w:rsidR="009513CA" w:rsidRDefault="009513CA">
          <w:pPr>
            <w:pStyle w:val="TOC1"/>
            <w:tabs>
              <w:tab w:val="right" w:leader="dot" w:pos="9010"/>
            </w:tabs>
            <w:rPr>
              <w:rFonts w:eastAsiaTheme="minorEastAsia"/>
              <w:b w:val="0"/>
              <w:bCs w:val="0"/>
              <w:noProof/>
              <w:color w:val="auto"/>
              <w:sz w:val="22"/>
              <w:szCs w:val="22"/>
              <w:lang w:eastAsia="en-GB"/>
            </w:rPr>
          </w:pPr>
          <w:r>
            <w:fldChar w:fldCharType="begin"/>
          </w:r>
          <w:r>
            <w:instrText xml:space="preserve"> TOC \o "1-3" \h \z \u </w:instrText>
          </w:r>
          <w:r>
            <w:fldChar w:fldCharType="separate"/>
          </w:r>
          <w:hyperlink w:anchor="_Toc499680483" w:history="1">
            <w:r w:rsidRPr="008771EA">
              <w:rPr>
                <w:rStyle w:val="Hyperlink"/>
                <w:noProof/>
              </w:rPr>
              <w:t>Cyflwyniad</w:t>
            </w:r>
            <w:r>
              <w:rPr>
                <w:noProof/>
                <w:webHidden/>
              </w:rPr>
              <w:tab/>
            </w:r>
            <w:r>
              <w:rPr>
                <w:noProof/>
                <w:webHidden/>
              </w:rPr>
              <w:fldChar w:fldCharType="begin"/>
            </w:r>
            <w:r>
              <w:rPr>
                <w:noProof/>
                <w:webHidden/>
              </w:rPr>
              <w:instrText xml:space="preserve"> PAGEREF _Toc499680483 \h </w:instrText>
            </w:r>
            <w:r>
              <w:rPr>
                <w:noProof/>
                <w:webHidden/>
              </w:rPr>
            </w:r>
            <w:r>
              <w:rPr>
                <w:noProof/>
                <w:webHidden/>
              </w:rPr>
              <w:fldChar w:fldCharType="separate"/>
            </w:r>
            <w:r>
              <w:rPr>
                <w:noProof/>
                <w:webHidden/>
              </w:rPr>
              <w:t>3</w:t>
            </w:r>
            <w:r>
              <w:rPr>
                <w:noProof/>
                <w:webHidden/>
              </w:rPr>
              <w:fldChar w:fldCharType="end"/>
            </w:r>
          </w:hyperlink>
        </w:p>
        <w:p w14:paraId="170CEC0B" w14:textId="795B4B41" w:rsidR="009513CA" w:rsidRDefault="009513CA">
          <w:pPr>
            <w:pStyle w:val="TOC1"/>
            <w:tabs>
              <w:tab w:val="right" w:leader="dot" w:pos="9010"/>
            </w:tabs>
            <w:rPr>
              <w:rFonts w:eastAsiaTheme="minorEastAsia"/>
              <w:b w:val="0"/>
              <w:bCs w:val="0"/>
              <w:noProof/>
              <w:color w:val="auto"/>
              <w:sz w:val="22"/>
              <w:szCs w:val="22"/>
              <w:lang w:eastAsia="en-GB"/>
            </w:rPr>
          </w:pPr>
          <w:hyperlink w:anchor="_Toc499680484" w:history="1">
            <w:r w:rsidRPr="008771EA">
              <w:rPr>
                <w:rStyle w:val="Hyperlink"/>
                <w:noProof/>
              </w:rPr>
              <w:t>Dulliau McDonalds ai rheolaeth</w:t>
            </w:r>
            <w:r>
              <w:rPr>
                <w:noProof/>
                <w:webHidden/>
              </w:rPr>
              <w:tab/>
            </w:r>
            <w:r>
              <w:rPr>
                <w:noProof/>
                <w:webHidden/>
              </w:rPr>
              <w:fldChar w:fldCharType="begin"/>
            </w:r>
            <w:r>
              <w:rPr>
                <w:noProof/>
                <w:webHidden/>
              </w:rPr>
              <w:instrText xml:space="preserve"> PAGEREF _Toc499680484 \h </w:instrText>
            </w:r>
            <w:r>
              <w:rPr>
                <w:noProof/>
                <w:webHidden/>
              </w:rPr>
            </w:r>
            <w:r>
              <w:rPr>
                <w:noProof/>
                <w:webHidden/>
              </w:rPr>
              <w:fldChar w:fldCharType="separate"/>
            </w:r>
            <w:r>
              <w:rPr>
                <w:noProof/>
                <w:webHidden/>
              </w:rPr>
              <w:t>3</w:t>
            </w:r>
            <w:r>
              <w:rPr>
                <w:noProof/>
                <w:webHidden/>
              </w:rPr>
              <w:fldChar w:fldCharType="end"/>
            </w:r>
          </w:hyperlink>
        </w:p>
        <w:p w14:paraId="65C81818" w14:textId="62F6F7B4" w:rsidR="009513CA" w:rsidRDefault="009513CA">
          <w:pPr>
            <w:pStyle w:val="TOC1"/>
            <w:tabs>
              <w:tab w:val="right" w:leader="dot" w:pos="9010"/>
            </w:tabs>
            <w:rPr>
              <w:rFonts w:eastAsiaTheme="minorEastAsia"/>
              <w:b w:val="0"/>
              <w:bCs w:val="0"/>
              <w:noProof/>
              <w:color w:val="auto"/>
              <w:sz w:val="22"/>
              <w:szCs w:val="22"/>
              <w:lang w:eastAsia="en-GB"/>
            </w:rPr>
          </w:pPr>
          <w:hyperlink w:anchor="_Toc499680485" w:history="1">
            <w:r w:rsidRPr="008771EA">
              <w:rPr>
                <w:rStyle w:val="Hyperlink"/>
                <w:noProof/>
              </w:rPr>
              <w:t>Cymhelliant a boddhad gweithwyr McDonalds</w:t>
            </w:r>
            <w:r>
              <w:rPr>
                <w:noProof/>
                <w:webHidden/>
              </w:rPr>
              <w:tab/>
            </w:r>
            <w:r>
              <w:rPr>
                <w:noProof/>
                <w:webHidden/>
              </w:rPr>
              <w:fldChar w:fldCharType="begin"/>
            </w:r>
            <w:r>
              <w:rPr>
                <w:noProof/>
                <w:webHidden/>
              </w:rPr>
              <w:instrText xml:space="preserve"> PAGEREF _Toc499680485 \h </w:instrText>
            </w:r>
            <w:r>
              <w:rPr>
                <w:noProof/>
                <w:webHidden/>
              </w:rPr>
            </w:r>
            <w:r>
              <w:rPr>
                <w:noProof/>
                <w:webHidden/>
              </w:rPr>
              <w:fldChar w:fldCharType="separate"/>
            </w:r>
            <w:r>
              <w:rPr>
                <w:noProof/>
                <w:webHidden/>
              </w:rPr>
              <w:t>5</w:t>
            </w:r>
            <w:r>
              <w:rPr>
                <w:noProof/>
                <w:webHidden/>
              </w:rPr>
              <w:fldChar w:fldCharType="end"/>
            </w:r>
          </w:hyperlink>
        </w:p>
        <w:p w14:paraId="4851301A" w14:textId="29496F3D" w:rsidR="009513CA" w:rsidRDefault="009513CA">
          <w:pPr>
            <w:pStyle w:val="TOC1"/>
            <w:tabs>
              <w:tab w:val="right" w:leader="dot" w:pos="9010"/>
            </w:tabs>
            <w:rPr>
              <w:rFonts w:eastAsiaTheme="minorEastAsia"/>
              <w:b w:val="0"/>
              <w:bCs w:val="0"/>
              <w:noProof/>
              <w:color w:val="auto"/>
              <w:sz w:val="22"/>
              <w:szCs w:val="22"/>
              <w:lang w:eastAsia="en-GB"/>
            </w:rPr>
          </w:pPr>
          <w:hyperlink w:anchor="_Toc499680486" w:history="1">
            <w:r w:rsidRPr="008771EA">
              <w:rPr>
                <w:rStyle w:val="Hyperlink"/>
                <w:noProof/>
              </w:rPr>
              <w:t>Canfyddiad a chyfathrebu rheolwyr McDonalds</w:t>
            </w:r>
            <w:r>
              <w:rPr>
                <w:noProof/>
                <w:webHidden/>
              </w:rPr>
              <w:tab/>
            </w:r>
            <w:r>
              <w:rPr>
                <w:noProof/>
                <w:webHidden/>
              </w:rPr>
              <w:fldChar w:fldCharType="begin"/>
            </w:r>
            <w:r>
              <w:rPr>
                <w:noProof/>
                <w:webHidden/>
              </w:rPr>
              <w:instrText xml:space="preserve"> PAGEREF _Toc499680486 \h </w:instrText>
            </w:r>
            <w:r>
              <w:rPr>
                <w:noProof/>
                <w:webHidden/>
              </w:rPr>
            </w:r>
            <w:r>
              <w:rPr>
                <w:noProof/>
                <w:webHidden/>
              </w:rPr>
              <w:fldChar w:fldCharType="separate"/>
            </w:r>
            <w:r>
              <w:rPr>
                <w:noProof/>
                <w:webHidden/>
              </w:rPr>
              <w:t>6</w:t>
            </w:r>
            <w:r>
              <w:rPr>
                <w:noProof/>
                <w:webHidden/>
              </w:rPr>
              <w:fldChar w:fldCharType="end"/>
            </w:r>
          </w:hyperlink>
        </w:p>
        <w:p w14:paraId="6DAF380C" w14:textId="62DD3CAF" w:rsidR="009513CA" w:rsidRDefault="009513CA">
          <w:pPr>
            <w:pStyle w:val="TOC1"/>
            <w:tabs>
              <w:tab w:val="right" w:leader="dot" w:pos="9010"/>
            </w:tabs>
            <w:rPr>
              <w:rFonts w:eastAsiaTheme="minorEastAsia"/>
              <w:b w:val="0"/>
              <w:bCs w:val="0"/>
              <w:noProof/>
              <w:color w:val="auto"/>
              <w:sz w:val="22"/>
              <w:szCs w:val="22"/>
              <w:lang w:eastAsia="en-GB"/>
            </w:rPr>
          </w:pPr>
          <w:hyperlink w:anchor="_Toc499680487" w:history="1">
            <w:r w:rsidRPr="008771EA">
              <w:rPr>
                <w:rStyle w:val="Hyperlink"/>
                <w:noProof/>
              </w:rPr>
              <w:t>Cyd-destun McDonalds</w:t>
            </w:r>
            <w:r>
              <w:rPr>
                <w:noProof/>
                <w:webHidden/>
              </w:rPr>
              <w:tab/>
            </w:r>
            <w:r>
              <w:rPr>
                <w:noProof/>
                <w:webHidden/>
              </w:rPr>
              <w:fldChar w:fldCharType="begin"/>
            </w:r>
            <w:r>
              <w:rPr>
                <w:noProof/>
                <w:webHidden/>
              </w:rPr>
              <w:instrText xml:space="preserve"> PAGEREF _Toc499680487 \h </w:instrText>
            </w:r>
            <w:r>
              <w:rPr>
                <w:noProof/>
                <w:webHidden/>
              </w:rPr>
            </w:r>
            <w:r>
              <w:rPr>
                <w:noProof/>
                <w:webHidden/>
              </w:rPr>
              <w:fldChar w:fldCharType="separate"/>
            </w:r>
            <w:r>
              <w:rPr>
                <w:noProof/>
                <w:webHidden/>
              </w:rPr>
              <w:t>7</w:t>
            </w:r>
            <w:r>
              <w:rPr>
                <w:noProof/>
                <w:webHidden/>
              </w:rPr>
              <w:fldChar w:fldCharType="end"/>
            </w:r>
          </w:hyperlink>
        </w:p>
        <w:p w14:paraId="7606260F" w14:textId="05F60948" w:rsidR="009513CA" w:rsidRDefault="009513CA">
          <w:pPr>
            <w:pStyle w:val="TOC1"/>
            <w:tabs>
              <w:tab w:val="right" w:leader="dot" w:pos="9010"/>
            </w:tabs>
            <w:rPr>
              <w:rFonts w:eastAsiaTheme="minorEastAsia"/>
              <w:b w:val="0"/>
              <w:bCs w:val="0"/>
              <w:noProof/>
              <w:color w:val="auto"/>
              <w:sz w:val="22"/>
              <w:szCs w:val="22"/>
              <w:lang w:eastAsia="en-GB"/>
            </w:rPr>
          </w:pPr>
          <w:hyperlink w:anchor="_Toc499680488" w:history="1">
            <w:r w:rsidRPr="008771EA">
              <w:rPr>
                <w:rStyle w:val="Hyperlink"/>
                <w:noProof/>
              </w:rPr>
              <w:t>Casgliad</w:t>
            </w:r>
            <w:r>
              <w:rPr>
                <w:noProof/>
                <w:webHidden/>
              </w:rPr>
              <w:tab/>
            </w:r>
            <w:r>
              <w:rPr>
                <w:noProof/>
                <w:webHidden/>
              </w:rPr>
              <w:fldChar w:fldCharType="begin"/>
            </w:r>
            <w:r>
              <w:rPr>
                <w:noProof/>
                <w:webHidden/>
              </w:rPr>
              <w:instrText xml:space="preserve"> PAGEREF _Toc499680488 \h </w:instrText>
            </w:r>
            <w:r>
              <w:rPr>
                <w:noProof/>
                <w:webHidden/>
              </w:rPr>
            </w:r>
            <w:r>
              <w:rPr>
                <w:noProof/>
                <w:webHidden/>
              </w:rPr>
              <w:fldChar w:fldCharType="separate"/>
            </w:r>
            <w:r>
              <w:rPr>
                <w:noProof/>
                <w:webHidden/>
              </w:rPr>
              <w:t>10</w:t>
            </w:r>
            <w:r>
              <w:rPr>
                <w:noProof/>
                <w:webHidden/>
              </w:rPr>
              <w:fldChar w:fldCharType="end"/>
            </w:r>
          </w:hyperlink>
        </w:p>
        <w:p w14:paraId="5EEBC64D" w14:textId="6F32CEBC" w:rsidR="009513CA" w:rsidRDefault="009513CA">
          <w:r>
            <w:rPr>
              <w:b/>
              <w:bCs/>
              <w:noProof/>
            </w:rPr>
            <w:fldChar w:fldCharType="end"/>
          </w:r>
        </w:p>
      </w:sdtContent>
    </w:sdt>
    <w:p w14:paraId="3BA69727" w14:textId="77777777" w:rsidR="00B64A69" w:rsidRDefault="00B64A69">
      <w:pPr>
        <w:rPr>
          <w:rStyle w:val="shorttext"/>
          <w:rFonts w:eastAsiaTheme="majorEastAsia" w:cs="Times New Roman"/>
          <w:b/>
          <w:szCs w:val="32"/>
          <w:lang w:val="cy-GB"/>
        </w:rPr>
      </w:pPr>
      <w:r>
        <w:rPr>
          <w:rStyle w:val="shorttext"/>
        </w:rPr>
        <w:br w:type="page"/>
      </w:r>
      <w:bookmarkStart w:id="0" w:name="_GoBack"/>
      <w:bookmarkEnd w:id="0"/>
    </w:p>
    <w:p w14:paraId="60F7EC6C" w14:textId="0941073C" w:rsidR="00846EAE" w:rsidRDefault="004A7892" w:rsidP="004F43DE">
      <w:pPr>
        <w:pStyle w:val="Heading1"/>
        <w:rPr>
          <w:rStyle w:val="shorttext"/>
        </w:rPr>
      </w:pPr>
      <w:bookmarkStart w:id="1" w:name="_Toc499672889"/>
      <w:bookmarkStart w:id="2" w:name="_Toc499680483"/>
      <w:r w:rsidRPr="00B64A69">
        <w:rPr>
          <w:rStyle w:val="shorttext"/>
        </w:rPr>
        <w:lastRenderedPageBreak/>
        <w:t>Cyflwyniad</w:t>
      </w:r>
      <w:bookmarkEnd w:id="1"/>
      <w:bookmarkEnd w:id="2"/>
    </w:p>
    <w:p w14:paraId="1EBF4784" w14:textId="77777777" w:rsidR="004F43DE" w:rsidRPr="004F43DE" w:rsidRDefault="004F43DE" w:rsidP="004F43DE">
      <w:pPr>
        <w:rPr>
          <w:lang w:val="cy-GB"/>
        </w:rPr>
      </w:pPr>
    </w:p>
    <w:p w14:paraId="5BEF9E5C" w14:textId="24B4B3A8" w:rsidR="00602F12" w:rsidRPr="004F43DE" w:rsidRDefault="004F43DE" w:rsidP="009513CA">
      <w:pPr>
        <w:ind w:firstLine="720"/>
        <w:rPr>
          <w:rStyle w:val="shorttext"/>
          <w:rFonts w:cs="Times New Roman"/>
          <w:b/>
        </w:rPr>
      </w:pPr>
      <w:r>
        <w:rPr>
          <w:rFonts w:cs="Times New Roman"/>
          <w:lang w:val="cy-GB"/>
        </w:rPr>
        <w:t>Mae McDonalds yn ymysg ar un o’r llefydd bwyta cyflym fwyaf yn y Deyrnas Unedig. Rydyn yn gweld llefydd bwyta McDonalds ar draws y byd. Ac felly yn y traethawd hun rydyn yn mynd i edrych ar wahanol strwythurau sy'n cael ei ddefnyddio o fewn McDonalds er mwy gallu creu busnes mor effeithiol a poblogaidd ar draws y byd. Rydyn hefyd yn mynd i edrych ar sut mae McDonalds yn cymell eu gweithwyr i gyrraedd bodd</w:t>
      </w:r>
      <w:r w:rsidR="009513CA">
        <w:rPr>
          <w:rFonts w:cs="Times New Roman"/>
          <w:lang w:val="cy-GB"/>
        </w:rPr>
        <w:t xml:space="preserve">had eu cwsmeriaid o lefel uchel </w:t>
      </w:r>
      <w:r w:rsidR="009513CA">
        <w:rPr>
          <w:rStyle w:val="selectable"/>
        </w:rPr>
        <w:t>(UK, 2017).</w:t>
      </w:r>
    </w:p>
    <w:p w14:paraId="7CD79932" w14:textId="5B9748FE" w:rsidR="00122CB6" w:rsidRDefault="002F2D70" w:rsidP="004F43DE">
      <w:pPr>
        <w:pStyle w:val="Heading1"/>
      </w:pPr>
      <w:bookmarkStart w:id="3" w:name="_Toc499672890"/>
      <w:bookmarkStart w:id="4" w:name="_Toc499680484"/>
      <w:r w:rsidRPr="001D38BA">
        <w:t>Dulliau McDonalds ai rheolaeth</w:t>
      </w:r>
      <w:bookmarkEnd w:id="3"/>
      <w:bookmarkEnd w:id="4"/>
    </w:p>
    <w:p w14:paraId="55D82FB5" w14:textId="77777777" w:rsidR="004F43DE" w:rsidRPr="004F43DE" w:rsidRDefault="004F43DE" w:rsidP="004F43DE">
      <w:pPr>
        <w:rPr>
          <w:lang w:val="cy-GB"/>
        </w:rPr>
      </w:pPr>
    </w:p>
    <w:p w14:paraId="70A7827C" w14:textId="0492F00D" w:rsidR="00A90270" w:rsidRPr="004F43DE" w:rsidRDefault="004F43DE" w:rsidP="00B50F0D">
      <w:pPr>
        <w:ind w:firstLine="720"/>
        <w:jc w:val="both"/>
        <w:rPr>
          <w:rFonts w:cs="Times New Roman"/>
          <w:lang w:val="cy-GB"/>
        </w:rPr>
      </w:pPr>
      <w:r>
        <w:rPr>
          <w:rFonts w:cs="Times New Roman"/>
          <w:lang w:val="cy-GB"/>
        </w:rPr>
        <w:t xml:space="preserve">Yn y Dull Clasurol bydden yn canolbwyntio ar  gynllunio’r strwythur y sefydliad. Mae theori Henry </w:t>
      </w:r>
      <w:proofErr w:type="spellStart"/>
      <w:r>
        <w:rPr>
          <w:rFonts w:cs="Times New Roman"/>
          <w:lang w:val="cy-GB"/>
        </w:rPr>
        <w:t>Fayol</w:t>
      </w:r>
      <w:proofErr w:type="spellEnd"/>
      <w:r>
        <w:rPr>
          <w:rFonts w:cs="Times New Roman"/>
          <w:lang w:val="cy-GB"/>
        </w:rPr>
        <w:t xml:space="preserve"> </w:t>
      </w:r>
      <w:r w:rsidR="003E47AF">
        <w:rPr>
          <w:rStyle w:val="selectable"/>
        </w:rPr>
        <w:t>(</w:t>
      </w:r>
      <w:proofErr w:type="spellStart"/>
      <w:r w:rsidR="003E47AF">
        <w:rPr>
          <w:rStyle w:val="selectable"/>
        </w:rPr>
        <w:t>ToolsHero</w:t>
      </w:r>
      <w:proofErr w:type="spellEnd"/>
      <w:r w:rsidR="003E47AF">
        <w:rPr>
          <w:rStyle w:val="selectable"/>
        </w:rPr>
        <w:t>, 2017)</w:t>
      </w:r>
      <w:r w:rsidR="003E47AF">
        <w:t xml:space="preserve"> </w:t>
      </w:r>
      <w:r>
        <w:rPr>
          <w:rFonts w:cs="Times New Roman"/>
          <w:lang w:val="cy-GB"/>
        </w:rPr>
        <w:t xml:space="preserve">yn canolbwyntio ar bump ffactorau allweddol. Y pump ffactorau allweddol yw cynllunio, trefnu, gorchymyn, cydlynu a rheoli. Bydd McDonalds yn dilyn yn bump ffactorau hun i sicrhau fod y lle gwaith yn gweithio yn effeithiol ac yn cyrraedd anghenion ei chwsmeriaid. Bydd cynllunio yn cael ei ddangos yn y gweithle drwy sicrhau fod yr adnoddau cywir yn ei lle er mwyn i’r gweithwyr gallu gwneud ei swydd yn effeithiol. Mae 'na lawer o waith wedi mynd mewn i gynllunio gweithrediad o’r gweithlu, mae hun yn cael ei ddangos drwy’r amser mae'n cymryd rhwng archebu eich bwyd i’r amser mae’r bwyd yn cael ei chyflwyno i chi. Heb gynllun effeithiol ni fydden yn gallu cyflawni'r cyflymder hun. Bydd McDonalds yn ddefnyddiol yr elfen o drefn er mwyn gallu caniatáu i’r cwsmer i gael eu bwyd drwy wasanaeth rhagorol. Mae trefn yn hollol bwysig er mwyn sicrhau fod y cwsmer yn cael ei fwyd yn gyflym. Bydd drefn yn y gweithlu yn cael ei chynnwys yn y cynllunio, bydden nhw yn trefnu rôl  bob gweithwyr a lle fydd ei stondin. Drwy wneud hun fydd pawb yn ymwybodol o’i swydd ac yno yn gallu gweithio gyda'i gilydd er mwyn gallu cynhyrchu bwyd y cwsmer </w:t>
      </w:r>
      <w:r>
        <w:rPr>
          <w:rFonts w:cs="Times New Roman"/>
          <w:lang w:val="cy-GB"/>
        </w:rPr>
        <w:lastRenderedPageBreak/>
        <w:t>mor gynt â phosib. Yn McDonalds bydden nhw o dan orchymyn yn gyson oherwydd mae ganddyn nhw sawl archeb i wneud ar yr un pryd, felly maen pwysig fod  pawb yn canolbwyntio ac yn gallu gwneud aliniad rhwng y gwahanol stondinau. Gall cydlynu gael ei ddangos drwy’r aelodau o staff. Bydd hyn yn cael ei ddangos yn McDonalds drwy gael gwahanol stondin sy’n gwneud gwahanol weithgareddau. Er mwyn creu'r cynnyrch gorffennol maen na lawer o wahanol gamau sydd angen cael ei wneud cyn bydden yn cyrraedd hyn, felly mae cydlynu rhwng y staff yn bwysig iawn er mwyn symud y cynnyrch o un stondin i’r llall e.e. stondin coginio i’r stondin pecynnu. Ymhellach mae’r elfen o reolaeth yn helpu’r sefydliad i sicrhau effeithiolrwydd eu system a model eu busnes. Bydden yn rheoli sut mae’r system o gynhyrchu bwyd yn cael ei rhedeg a sicrhau fod safo</w:t>
      </w:r>
      <w:r w:rsidR="00B50F0D">
        <w:rPr>
          <w:rFonts w:cs="Times New Roman"/>
          <w:lang w:val="cy-GB"/>
        </w:rPr>
        <w:t xml:space="preserve">n y bwyd yn cael ei chadw’n dda </w:t>
      </w:r>
      <w:r w:rsidR="00B50F0D">
        <w:rPr>
          <w:rStyle w:val="selectable"/>
        </w:rPr>
        <w:t xml:space="preserve">(Cole, </w:t>
      </w:r>
      <w:proofErr w:type="spellStart"/>
      <w:r w:rsidR="00B50F0D">
        <w:rPr>
          <w:rStyle w:val="selectable"/>
        </w:rPr>
        <w:t>n.d.</w:t>
      </w:r>
      <w:proofErr w:type="spellEnd"/>
      <w:r w:rsidR="00B50F0D">
        <w:rPr>
          <w:rStyle w:val="selectable"/>
        </w:rPr>
        <w:t>)</w:t>
      </w:r>
    </w:p>
    <w:p w14:paraId="24306BE2" w14:textId="1602F5DA" w:rsidR="00A90270" w:rsidRDefault="004F43DE" w:rsidP="009E2064">
      <w:pPr>
        <w:ind w:firstLine="720"/>
        <w:jc w:val="both"/>
        <w:rPr>
          <w:rFonts w:eastAsia="Times New Roman" w:cs="Times New Roman"/>
          <w:lang w:eastAsia="en-GB"/>
        </w:rPr>
      </w:pPr>
      <w:r>
        <w:rPr>
          <w:rFonts w:cs="Times New Roman"/>
          <w:color w:val="000000"/>
          <w:lang w:val="cy-GB"/>
        </w:rPr>
        <w:t>Mae'r theori rheoli cysylltiadau yn  ymchwiliad sy'n dangos fod pobol yn dymuno  i fod yn rhan o dîm cefnogol sy'n helpu eu datblygiad. Felly, os yw gweithwyr yn derbyn sylw arbennig ac yn cael eu hannog i gymryd rhan, maent yn gweld pwysigrwydd yn eu  gwaith, ac yna bydden yn cael eu  cymell i fod yn fwy cynhyrchiol,  ac yn cwblhau eu gwaith o safon uchel.  Mae hun wedi cael ei phrof</w:t>
      </w:r>
      <w:r w:rsidR="003E47AF">
        <w:rPr>
          <w:rFonts w:cs="Times New Roman"/>
          <w:color w:val="000000"/>
          <w:lang w:val="cy-GB"/>
        </w:rPr>
        <w:t xml:space="preserve">i gan astudiaeth Elton </w:t>
      </w:r>
      <w:proofErr w:type="spellStart"/>
      <w:r w:rsidR="003E47AF">
        <w:rPr>
          <w:rFonts w:cs="Times New Roman"/>
          <w:color w:val="000000"/>
          <w:lang w:val="cy-GB"/>
        </w:rPr>
        <w:t>Mayo</w:t>
      </w:r>
      <w:proofErr w:type="spellEnd"/>
      <w:r w:rsidR="003E47AF">
        <w:rPr>
          <w:rFonts w:cs="Times New Roman"/>
          <w:color w:val="000000"/>
          <w:lang w:val="cy-GB"/>
        </w:rPr>
        <w:t xml:space="preserve"> </w:t>
      </w:r>
      <w:r w:rsidR="003E47AF">
        <w:rPr>
          <w:rStyle w:val="selectable"/>
        </w:rPr>
        <w:t xml:space="preserve">(Cole, </w:t>
      </w:r>
      <w:proofErr w:type="spellStart"/>
      <w:r w:rsidR="003E47AF">
        <w:rPr>
          <w:rStyle w:val="selectable"/>
        </w:rPr>
        <w:t>n.d.</w:t>
      </w:r>
      <w:proofErr w:type="spellEnd"/>
      <w:r w:rsidR="003E47AF">
        <w:rPr>
          <w:rStyle w:val="selectable"/>
        </w:rPr>
        <w:t>)</w:t>
      </w:r>
      <w:r w:rsidR="003E47AF">
        <w:rPr>
          <w:rFonts w:cs="Times New Roman"/>
          <w:color w:val="000000"/>
          <w:lang w:val="cy-GB"/>
        </w:rPr>
        <w:t xml:space="preserve"> yn ei astudiaeth o </w:t>
      </w:r>
      <w:proofErr w:type="spellStart"/>
      <w:r w:rsidR="003E47AF">
        <w:rPr>
          <w:rFonts w:cs="Times New Roman"/>
          <w:color w:val="000000"/>
          <w:lang w:val="cy-GB"/>
        </w:rPr>
        <w:t>Hawthorne</w:t>
      </w:r>
      <w:proofErr w:type="spellEnd"/>
      <w:r w:rsidR="003E47AF">
        <w:rPr>
          <w:rFonts w:cs="Times New Roman"/>
          <w:color w:val="000000"/>
          <w:lang w:val="cy-GB"/>
        </w:rPr>
        <w:t>.</w:t>
      </w:r>
      <w:r>
        <w:rPr>
          <w:rFonts w:cs="Times New Roman"/>
          <w:color w:val="000000"/>
          <w:lang w:val="cy-GB"/>
        </w:rPr>
        <w:t xml:space="preserve"> Mae McDonalds yn edrych fel ei fod yn defnyddio rhannau o'r system yma gan fod llawer o'i waith tîm yn mynd mewn i greu bwydydd ei chwsmeriaid. Beth bynnag, nid yw gweithwyr McDonalds yn cyfathrebu gyda'i gilydd pan f</w:t>
      </w:r>
      <w:r>
        <w:rPr>
          <w:rFonts w:cs="Times New Roman"/>
          <w:color w:val="000000"/>
          <w:lang w:val="cy-GB"/>
        </w:rPr>
        <w:t>ydden yn cynhyrchu bwyd. Bydden nhw’n</w:t>
      </w:r>
      <w:r>
        <w:rPr>
          <w:rFonts w:cs="Times New Roman"/>
          <w:color w:val="000000"/>
          <w:lang w:val="cy-GB"/>
        </w:rPr>
        <w:t xml:space="preserve"> yn cael eu cyfarwyddo drwy ddefnydd o dechnoleg, yn lle drwy siarad â gweddill ei thîm. Ac nid yw hun yn cymell eu gweithwyr i fod yn fwy c</w:t>
      </w:r>
      <w:r w:rsidR="009E2064">
        <w:rPr>
          <w:rFonts w:cs="Times New Roman"/>
          <w:color w:val="000000"/>
          <w:lang w:val="cy-GB"/>
        </w:rPr>
        <w:t xml:space="preserve">ynhyrchiol </w:t>
      </w:r>
      <w:r w:rsidR="009E2064">
        <w:rPr>
          <w:rStyle w:val="selectable"/>
        </w:rPr>
        <w:t>(Anon, 2017)</w:t>
      </w:r>
      <w:r w:rsidR="009E2064">
        <w:rPr>
          <w:rStyle w:val="selectable"/>
        </w:rPr>
        <w:t>.</w:t>
      </w:r>
    </w:p>
    <w:p w14:paraId="0A210E0C" w14:textId="1501EF3C" w:rsidR="009D7AD7" w:rsidRPr="004F43DE" w:rsidRDefault="004F43DE" w:rsidP="00D55C7F">
      <w:pPr>
        <w:ind w:firstLine="720"/>
        <w:rPr>
          <w:rFonts w:eastAsia="Times New Roman" w:cs="Times New Roman"/>
          <w:lang w:eastAsia="en-GB"/>
        </w:rPr>
      </w:pPr>
      <w:r>
        <w:rPr>
          <w:rFonts w:cs="Times New Roman"/>
          <w:lang w:val="cy-GB"/>
        </w:rPr>
        <w:t xml:space="preserve">Y dull wrth gefn yw theori rheoli sy'n awgrymu bod y dull rheoli mwyaf priodol yn dibynnu ar gyd-destun y sefyllfa ac mae mabwysiadu arddull un, anhyblyg yn aneffeithlon yn y tymor hir. Fel rheol bydd rheolwyr wrth gefn yn rhoi sylw i'r sefyllfa a'u harddulliau eu hunain ac yn ymdrechu i sicrhau eu bod yn rhyngweithio'n effeithlon. Mae hun yn cael ei </w:t>
      </w:r>
      <w:r>
        <w:rPr>
          <w:rFonts w:cs="Times New Roman"/>
          <w:lang w:val="cy-GB"/>
        </w:rPr>
        <w:lastRenderedPageBreak/>
        <w:t>ddangos yn McDonalds.</w:t>
      </w:r>
      <w:r>
        <w:rPr>
          <w:rFonts w:cs="Times New Roman"/>
          <w:color w:val="000000"/>
          <w:lang w:val="cy-GB"/>
        </w:rPr>
        <w:t xml:space="preserve"> Mae McDonalds yn dueddol i aros i'r un system ac nid yw llawer o newidiadau yn cael ei wneud yw system </w:t>
      </w:r>
      <w:r w:rsidR="00D55C7F">
        <w:rPr>
          <w:rFonts w:cs="Times New Roman"/>
          <w:color w:val="000000"/>
          <w:lang w:val="cy-GB"/>
        </w:rPr>
        <w:t xml:space="preserve">o weithio </w:t>
      </w:r>
      <w:r w:rsidR="00D55C7F">
        <w:rPr>
          <w:rStyle w:val="selectable"/>
        </w:rPr>
        <w:t>(</w:t>
      </w:r>
      <w:proofErr w:type="spellStart"/>
      <w:r w:rsidR="00D55C7F">
        <w:rPr>
          <w:rStyle w:val="selectable"/>
        </w:rPr>
        <w:t>HRZone</w:t>
      </w:r>
      <w:proofErr w:type="spellEnd"/>
      <w:r w:rsidR="00D55C7F">
        <w:rPr>
          <w:rStyle w:val="selectable"/>
        </w:rPr>
        <w:t>, 2017)</w:t>
      </w:r>
      <w:r w:rsidR="00D55C7F">
        <w:rPr>
          <w:rStyle w:val="selectable"/>
        </w:rPr>
        <w:t>.</w:t>
      </w:r>
    </w:p>
    <w:p w14:paraId="2DB8CE18" w14:textId="7652E1E3" w:rsidR="001636CA" w:rsidRPr="004F43DE" w:rsidRDefault="004F43DE" w:rsidP="009513CA">
      <w:pPr>
        <w:ind w:firstLine="720"/>
        <w:jc w:val="both"/>
        <w:rPr>
          <w:rFonts w:eastAsia="Times New Roman" w:cs="Times New Roman"/>
          <w:lang w:eastAsia="en-GB"/>
        </w:rPr>
      </w:pPr>
      <w:r>
        <w:rPr>
          <w:rFonts w:cs="Times New Roman"/>
          <w:color w:val="000000"/>
          <w:lang w:val="cy-GB"/>
        </w:rPr>
        <w:t>Mae'r dull system yn gynnwys ddau wahanol system sef, systemau caeedig a systemau agored. Mae system agored yn rhyngweithio â'i hamgylchedd trwy rannu a derbyn gwybodaeth. Mae'r systemau caeedig wedi'u cau i fwrdd o'r amgylchedd allanol, a bydd unrhyw fath o ryngweithio a rhannu o wybodaeth yn cael ei drosglwyddo o fewn y system gaeedig yn unig.</w:t>
      </w:r>
      <w:r>
        <w:rPr>
          <w:rFonts w:cs="Times New Roman"/>
          <w:color w:val="000000"/>
        </w:rPr>
        <w:t xml:space="preserve"> </w:t>
      </w:r>
      <w:r>
        <w:rPr>
          <w:rFonts w:cs="Times New Roman"/>
          <w:color w:val="000000"/>
          <w:lang w:val="cy-GB"/>
        </w:rPr>
        <w:t xml:space="preserve">Mae'r dull system yn gynnwys ddau wahanol system sef, systemau caeedig a systemau agored. Mae system agored yn rhyngweithio â'i hamgylchedd trwy rannu a derbyn gwybodaeth. Mae'r systemau caeedig wedi'u cau i fwrdd o'r amgylchedd allanol, a bydd unrhyw fath o ryngweithio a rhannu o wybodaeth yn cael ei drosglwyddo </w:t>
      </w:r>
      <w:r w:rsidR="009513CA">
        <w:rPr>
          <w:rFonts w:cs="Times New Roman"/>
          <w:color w:val="000000"/>
          <w:lang w:val="cy-GB"/>
        </w:rPr>
        <w:t xml:space="preserve">o fewn y system gaeedig yn unig </w:t>
      </w:r>
      <w:r w:rsidR="009513CA">
        <w:rPr>
          <w:rStyle w:val="selectable"/>
        </w:rPr>
        <w:t>(Smallbusiness.chron.com, 2017)</w:t>
      </w:r>
      <w:r w:rsidR="009513CA">
        <w:rPr>
          <w:rStyle w:val="selectable"/>
        </w:rPr>
        <w:t>.</w:t>
      </w:r>
    </w:p>
    <w:p w14:paraId="2A5A436E" w14:textId="62A37BFD" w:rsidR="00061E4D" w:rsidRDefault="004A7892" w:rsidP="004F43DE">
      <w:pPr>
        <w:pStyle w:val="Heading1"/>
      </w:pPr>
      <w:bookmarkStart w:id="5" w:name="_Toc499672891"/>
      <w:bookmarkStart w:id="6" w:name="_Toc499680485"/>
      <w:r w:rsidRPr="001D38BA">
        <w:t>Cymhelliant a boddhad gweithwyr</w:t>
      </w:r>
      <w:r w:rsidR="00602F12">
        <w:t xml:space="preserve"> McDonalds</w:t>
      </w:r>
      <w:bookmarkEnd w:id="5"/>
      <w:bookmarkEnd w:id="6"/>
    </w:p>
    <w:p w14:paraId="34D87765" w14:textId="77777777" w:rsidR="004F43DE" w:rsidRPr="004F43DE" w:rsidRDefault="004F43DE" w:rsidP="004F43DE">
      <w:pPr>
        <w:rPr>
          <w:lang w:val="cy-GB"/>
        </w:rPr>
      </w:pPr>
    </w:p>
    <w:p w14:paraId="206EC309" w14:textId="6D4691F9" w:rsidR="00BA0B12" w:rsidRDefault="00656E6E" w:rsidP="00FA7EC8">
      <w:pPr>
        <w:ind w:firstLine="720"/>
        <w:jc w:val="both"/>
        <w:rPr>
          <w:rFonts w:cs="Times New Roman"/>
          <w:lang w:val="cy-GB"/>
        </w:rPr>
      </w:pPr>
      <w:r>
        <w:rPr>
          <w:rFonts w:cs="Times New Roman"/>
          <w:lang w:val="cy-GB"/>
        </w:rPr>
        <w:t xml:space="preserve">Mae theori </w:t>
      </w:r>
      <w:proofErr w:type="spellStart"/>
      <w:r>
        <w:rPr>
          <w:rFonts w:cs="Times New Roman"/>
          <w:lang w:val="cy-GB"/>
        </w:rPr>
        <w:t>Abraham</w:t>
      </w:r>
      <w:proofErr w:type="spellEnd"/>
      <w:r>
        <w:rPr>
          <w:rFonts w:cs="Times New Roman"/>
          <w:lang w:val="cy-GB"/>
        </w:rPr>
        <w:t xml:space="preserve"> </w:t>
      </w:r>
      <w:proofErr w:type="spellStart"/>
      <w:r>
        <w:rPr>
          <w:rFonts w:cs="Times New Roman"/>
          <w:lang w:val="cy-GB"/>
        </w:rPr>
        <w:t>Maslow</w:t>
      </w:r>
      <w:proofErr w:type="spellEnd"/>
      <w:r>
        <w:rPr>
          <w:rFonts w:cs="Times New Roman"/>
          <w:lang w:val="cy-GB"/>
        </w:rPr>
        <w:t xml:space="preserve"> </w:t>
      </w:r>
      <w:r w:rsidR="00FA7EC8">
        <w:rPr>
          <w:rStyle w:val="selectable"/>
        </w:rPr>
        <w:t>(</w:t>
      </w:r>
      <w:proofErr w:type="spellStart"/>
      <w:r w:rsidR="00FA7EC8">
        <w:rPr>
          <w:rStyle w:val="selectable"/>
        </w:rPr>
        <w:t>Beith</w:t>
      </w:r>
      <w:proofErr w:type="spellEnd"/>
      <w:r w:rsidR="00FA7EC8">
        <w:rPr>
          <w:rStyle w:val="selectable"/>
        </w:rPr>
        <w:t>, 2012)</w:t>
      </w:r>
      <w:r w:rsidR="00FA7EC8">
        <w:t xml:space="preserve"> </w:t>
      </w:r>
      <w:r>
        <w:rPr>
          <w:rFonts w:cs="Times New Roman"/>
          <w:lang w:val="cy-GB"/>
        </w:rPr>
        <w:t xml:space="preserve">yn cynnwys pump anghenion sef, anghenion ffisiolegol, anghenion diogelwch, anghenion cariad a pherthyn, anghenion o barch a hunan-wireddu. Rhoddodd y pum angen mewn i lefelau uwch ac is. Bydd anghenion ffisiolegol a diogelwch yn cael ei weld fel anghenion is, tra bydd yr anghenion eraill yn cael </w:t>
      </w:r>
      <w:r w:rsidR="00FA7EC8">
        <w:rPr>
          <w:rFonts w:cs="Times New Roman"/>
          <w:lang w:val="cy-GB"/>
        </w:rPr>
        <w:t xml:space="preserve">eu dosbarthu fel anghenion uwch </w:t>
      </w:r>
      <w:r w:rsidR="00FA7EC8">
        <w:rPr>
          <w:rStyle w:val="selectable"/>
        </w:rPr>
        <w:t>(</w:t>
      </w:r>
      <w:proofErr w:type="spellStart"/>
      <w:r w:rsidR="00FA7EC8">
        <w:rPr>
          <w:rStyle w:val="selectable"/>
        </w:rPr>
        <w:t>Beith</w:t>
      </w:r>
      <w:proofErr w:type="spellEnd"/>
      <w:r w:rsidR="00FA7EC8">
        <w:rPr>
          <w:rStyle w:val="selectable"/>
        </w:rPr>
        <w:t>, 2012)</w:t>
      </w:r>
      <w:r w:rsidR="00FA7EC8">
        <w:rPr>
          <w:rStyle w:val="selectable"/>
        </w:rPr>
        <w:t>.</w:t>
      </w:r>
    </w:p>
    <w:p w14:paraId="465E2943" w14:textId="36026C7F" w:rsidR="00BA0B12" w:rsidRDefault="00362B8A" w:rsidP="00FA7EC8">
      <w:pPr>
        <w:ind w:firstLine="720"/>
        <w:jc w:val="both"/>
        <w:rPr>
          <w:rFonts w:cs="Times New Roman"/>
          <w:lang w:val="cy-GB"/>
        </w:rPr>
      </w:pPr>
      <w:r w:rsidRPr="00362B8A">
        <w:rPr>
          <w:rFonts w:cs="Times New Roman"/>
          <w:lang w:val="cy-GB"/>
        </w:rPr>
        <w:t xml:space="preserve">Nid yw </w:t>
      </w:r>
      <w:r w:rsidR="00656E6E" w:rsidRPr="00362B8A">
        <w:rPr>
          <w:rFonts w:cs="Times New Roman"/>
          <w:lang w:val="cy-GB"/>
        </w:rPr>
        <w:t>McDonalds</w:t>
      </w:r>
      <w:r w:rsidRPr="00362B8A">
        <w:rPr>
          <w:rFonts w:cs="Times New Roman"/>
          <w:lang w:val="cy-GB"/>
        </w:rPr>
        <w:t xml:space="preserve"> yn pwysleisio anghenion</w:t>
      </w:r>
      <w:r>
        <w:rPr>
          <w:rFonts w:cs="Times New Roman"/>
          <w:lang w:val="cy-GB"/>
        </w:rPr>
        <w:t xml:space="preserve"> is </w:t>
      </w:r>
      <w:r w:rsidRPr="00362B8A">
        <w:rPr>
          <w:rFonts w:cs="Times New Roman"/>
          <w:lang w:val="cy-GB"/>
        </w:rPr>
        <w:t xml:space="preserve">yn eu disgrifiad gyrfa. </w:t>
      </w:r>
      <w:r>
        <w:rPr>
          <w:rFonts w:cs="Times New Roman"/>
          <w:lang w:val="cy-GB"/>
        </w:rPr>
        <w:t xml:space="preserve">All y rheswm dros hun </w:t>
      </w:r>
      <w:r w:rsidR="00656E6E">
        <w:rPr>
          <w:rFonts w:cs="Times New Roman"/>
          <w:lang w:val="cy-GB"/>
        </w:rPr>
        <w:t xml:space="preserve">yw bod McDonalds yn lle diogel i weithio, ac mae'r mwyafrif o weithwyr y cwmni hwn yn cynnwys myfyrwyr, ac felly fydd eu  teuluoedd yn cyflawni eu hanghenion ffisiolegol. Beth bynnag, mae McDonalds yn pwysleisio eu bod yn hyblyg gydag amser ac yn cynnig llawer o brofiad y gall gweithwyr ei gael o'u gwaith. Mae gan McDonalds adnabyddiaeth glir o anghenion eu gweithwyr, a bydden yn cyflawni anghenion ei gweithwyr drwy lefelau uwch </w:t>
      </w:r>
      <w:r w:rsidR="00656E6E">
        <w:rPr>
          <w:rFonts w:cs="Times New Roman"/>
          <w:lang w:val="cy-GB"/>
        </w:rPr>
        <w:lastRenderedPageBreak/>
        <w:t xml:space="preserve">o hierarchaeth anghenion Maslow. Felly mae theori </w:t>
      </w:r>
      <w:proofErr w:type="spellStart"/>
      <w:r w:rsidR="00656E6E">
        <w:rPr>
          <w:rFonts w:cs="Times New Roman"/>
          <w:lang w:val="cy-GB"/>
        </w:rPr>
        <w:t>Maslow</w:t>
      </w:r>
      <w:proofErr w:type="spellEnd"/>
      <w:r w:rsidR="00656E6E">
        <w:rPr>
          <w:rFonts w:cs="Times New Roman"/>
          <w:lang w:val="cy-GB"/>
        </w:rPr>
        <w:t xml:space="preserve"> yn cael ei weithredu'n gyson gan McDonalds</w:t>
      </w:r>
      <w:r w:rsidR="00FA7EC8">
        <w:rPr>
          <w:rFonts w:cs="Times New Roman"/>
          <w:lang w:val="cy-GB"/>
        </w:rPr>
        <w:t xml:space="preserve"> </w:t>
      </w:r>
      <w:r w:rsidR="00FA7EC8">
        <w:rPr>
          <w:rStyle w:val="selectable"/>
        </w:rPr>
        <w:t>(</w:t>
      </w:r>
      <w:proofErr w:type="spellStart"/>
      <w:r w:rsidR="00FA7EC8">
        <w:rPr>
          <w:rStyle w:val="selectable"/>
        </w:rPr>
        <w:t>Beith</w:t>
      </w:r>
      <w:proofErr w:type="spellEnd"/>
      <w:r w:rsidR="00FA7EC8">
        <w:rPr>
          <w:rStyle w:val="selectable"/>
        </w:rPr>
        <w:t>, 2012)</w:t>
      </w:r>
      <w:r w:rsidR="00FA7EC8">
        <w:rPr>
          <w:rStyle w:val="selectable"/>
        </w:rPr>
        <w:t>.</w:t>
      </w:r>
    </w:p>
    <w:p w14:paraId="19386069" w14:textId="3394A884" w:rsidR="00613590" w:rsidRDefault="00656E6E" w:rsidP="00FA7EC8">
      <w:pPr>
        <w:ind w:firstLine="720"/>
        <w:jc w:val="both"/>
        <w:rPr>
          <w:rFonts w:cs="Times New Roman"/>
          <w:lang w:val="cy-GB"/>
        </w:rPr>
      </w:pPr>
      <w:r>
        <w:rPr>
          <w:rFonts w:cs="Times New Roman"/>
          <w:lang w:val="cy-GB"/>
        </w:rPr>
        <w:t>Mae theori rheoli wyddonol Taylor yn awgrymu nag arian yw’r unig gymhelliant.  Mae'r theori hon yn awgrymu na’r ffordd fwyaf effeithiol o gael gweithwyr i be</w:t>
      </w:r>
      <w:r w:rsidR="004F43DE">
        <w:rPr>
          <w:rFonts w:cs="Times New Roman"/>
          <w:lang w:val="cy-GB"/>
        </w:rPr>
        <w:t>rfformio yw drwy arian. Bydden nhw’n</w:t>
      </w:r>
      <w:r>
        <w:rPr>
          <w:rFonts w:cs="Times New Roman"/>
          <w:lang w:val="cy-GB"/>
        </w:rPr>
        <w:t xml:space="preserve"> talu trwy faint o gynnyrch maen nhw’n gwneud mewn diwrnod yn lle cael ei thalu am faint o oriau m</w:t>
      </w:r>
      <w:r w:rsidR="00FA7EC8">
        <w:rPr>
          <w:rFonts w:cs="Times New Roman"/>
          <w:lang w:val="cy-GB"/>
        </w:rPr>
        <w:t xml:space="preserve">aen nhw’n gwneud mewn diwrnod </w:t>
      </w:r>
      <w:r w:rsidR="00FA7EC8">
        <w:rPr>
          <w:rStyle w:val="selectable"/>
        </w:rPr>
        <w:t>(Waring, 1994)</w:t>
      </w:r>
      <w:r w:rsidR="00FA7EC8">
        <w:rPr>
          <w:rStyle w:val="selectable"/>
        </w:rPr>
        <w:t>.</w:t>
      </w:r>
    </w:p>
    <w:p w14:paraId="22D76726" w14:textId="1C5C0F51" w:rsidR="00613590" w:rsidRDefault="00656E6E" w:rsidP="00FA7EC8">
      <w:pPr>
        <w:ind w:firstLine="720"/>
        <w:jc w:val="both"/>
        <w:rPr>
          <w:rFonts w:cs="Times New Roman"/>
          <w:lang w:val="cy-GB"/>
        </w:rPr>
      </w:pPr>
      <w:r>
        <w:rPr>
          <w:rFonts w:cs="Times New Roman"/>
          <w:lang w:val="cy-GB"/>
        </w:rPr>
        <w:t>Mae McDonalds yn asesu  perfformiad ei gweithwyr tair gwaith yn ystod ei flwyddyn gyntaf a bob chwe mis ar ôl hun. Yno bydd ei chyflog yn cael ei asesu yn flynyddol yn dibynnu ar yr asesiad hun. Mae hyn yn debyg i theori Taylor oherwydd mae'n dweud fod ei gweithwyr yn cael fwy o bres yn dibynnu ar ei pherfformiad yn y gweithlu. Beth bynnag, nid hyn yw’r unig ffordd mae McDonalds yn cymell ei gweithwyr.  Ffactor allweddol mae McDonalds yn defnyddio i gymell ei gweithwyr yw’r faith ei fod yn hyblyg gydag oriau gwaith, felly dim ond darnau o theori Taylor sydd yn c</w:t>
      </w:r>
      <w:r w:rsidR="00FA7EC8">
        <w:rPr>
          <w:rFonts w:cs="Times New Roman"/>
          <w:lang w:val="cy-GB"/>
        </w:rPr>
        <w:t xml:space="preserve">ael ei ddefnyddio gan McDonalds </w:t>
      </w:r>
      <w:r w:rsidR="00FA7EC8">
        <w:rPr>
          <w:rStyle w:val="selectable"/>
        </w:rPr>
        <w:t>(Waring, 1994)</w:t>
      </w:r>
      <w:r w:rsidR="00FA7EC8">
        <w:rPr>
          <w:rStyle w:val="selectable"/>
        </w:rPr>
        <w:t>.</w:t>
      </w:r>
    </w:p>
    <w:p w14:paraId="73D773C9" w14:textId="16602680" w:rsidR="006921E0" w:rsidRPr="001D38BA" w:rsidRDefault="006921E0" w:rsidP="00846EAE">
      <w:pPr>
        <w:ind w:firstLine="720"/>
        <w:jc w:val="both"/>
        <w:rPr>
          <w:rFonts w:cs="Times New Roman"/>
          <w:sz w:val="22"/>
          <w:lang w:val="cy-GB"/>
        </w:rPr>
      </w:pPr>
    </w:p>
    <w:p w14:paraId="1F0D04E9" w14:textId="0CC5A6CE" w:rsidR="009146F2" w:rsidRPr="004F43DE" w:rsidRDefault="006921E0" w:rsidP="004F43DE">
      <w:pPr>
        <w:pStyle w:val="Heading1"/>
      </w:pPr>
      <w:bookmarkStart w:id="7" w:name="_Toc499672892"/>
      <w:bookmarkStart w:id="8" w:name="_Toc499680486"/>
      <w:r w:rsidRPr="004F43DE">
        <w:rPr>
          <w:rStyle w:val="shorttext"/>
        </w:rPr>
        <w:t>Canfyddiad a chyfathrebu</w:t>
      </w:r>
      <w:r w:rsidR="00602F12" w:rsidRPr="004F43DE">
        <w:rPr>
          <w:rStyle w:val="shorttext"/>
        </w:rPr>
        <w:t xml:space="preserve"> rheolwyr McDonald</w:t>
      </w:r>
      <w:r w:rsidR="00846EAE" w:rsidRPr="004F43DE">
        <w:rPr>
          <w:rStyle w:val="shorttext"/>
        </w:rPr>
        <w:t>s</w:t>
      </w:r>
      <w:bookmarkEnd w:id="7"/>
      <w:bookmarkEnd w:id="8"/>
    </w:p>
    <w:p w14:paraId="4F874392" w14:textId="77777777" w:rsidR="003E75DF" w:rsidRDefault="003E75DF" w:rsidP="00846EAE">
      <w:pPr>
        <w:pStyle w:val="paragraph"/>
        <w:spacing w:before="0" w:beforeAutospacing="0" w:after="0" w:afterAutospacing="0"/>
        <w:ind w:firstLine="720"/>
        <w:jc w:val="both"/>
        <w:textAlignment w:val="baseline"/>
        <w:rPr>
          <w:rFonts w:ascii="Arial" w:hAnsi="Arial" w:cs="Arial"/>
          <w:sz w:val="18"/>
          <w:szCs w:val="18"/>
        </w:rPr>
      </w:pPr>
      <w:r>
        <w:rPr>
          <w:rStyle w:val="eop"/>
          <w:rFonts w:ascii="Calibri" w:hAnsi="Calibri" w:cs="Arial"/>
          <w:sz w:val="22"/>
          <w:szCs w:val="22"/>
        </w:rPr>
        <w:t> </w:t>
      </w:r>
    </w:p>
    <w:p w14:paraId="3BA975AC" w14:textId="6AD1DBD6" w:rsidR="00FC4C60" w:rsidRPr="004F43DE" w:rsidRDefault="004F43DE" w:rsidP="001368A6">
      <w:pPr>
        <w:ind w:firstLine="720"/>
        <w:jc w:val="both"/>
        <w:rPr>
          <w:rFonts w:ascii="Times" w:eastAsia="Times New Roman" w:hAnsi="Times" w:cs="Times New Roman"/>
          <w:color w:val="000000"/>
          <w:lang w:eastAsia="en-GB"/>
        </w:rPr>
      </w:pPr>
      <w:r>
        <w:rPr>
          <w:rFonts w:ascii="Times" w:hAnsi="Times" w:cs="Times"/>
          <w:lang w:val="cy-GB"/>
        </w:rPr>
        <w:t xml:space="preserve">Mewn gweithle maen pwysig fod y rheolwyr ar weithwyr yn cyfathrebu. Felly pan fydd  rheolwyr yn anfon neges yw gweithwyr maen pwysig fod eu bod yn cyfathrebu yn effeithiol. Er mwyn gallu gweithio yn McDonalds mae'n rhaid gwneud yn siŵr eich bod yn deall y system a swydd pawb o fewn y system. Bydd rheolwyr yn McDonalds  yn gwneud hun drwy roi ymsefydlu eu gweithwyr newydd yn y gwaith. Bydden yn dysgu nhw sut mae pob dim yn y gweithlu yn gweithio, drwy dangos iddynt. Yn y wythnosau cyntaf fydd y gweithwyr newydd yn cael ei edrych ar ôl gan  aelod o hun o staff,  a fydden nhw yn esbonio a chyfathrebu i'r gweithwyr beth yw rôl o fewn y gweithlu. Mae </w:t>
      </w:r>
      <w:r w:rsidR="001368A6">
        <w:rPr>
          <w:rFonts w:ascii="Times" w:hAnsi="Times" w:cs="Times"/>
          <w:lang w:val="cy-GB"/>
        </w:rPr>
        <w:t xml:space="preserve"> </w:t>
      </w:r>
      <w:proofErr w:type="spellStart"/>
      <w:r w:rsidR="001368A6">
        <w:rPr>
          <w:rFonts w:ascii="Times" w:hAnsi="Times" w:cs="Times"/>
          <w:lang w:val="cy-GB"/>
        </w:rPr>
        <w:t>E.M.</w:t>
      </w:r>
      <w:r>
        <w:rPr>
          <w:rFonts w:ascii="Times" w:hAnsi="Times" w:cs="Times"/>
          <w:lang w:val="cy-GB"/>
        </w:rPr>
        <w:t>Griffin</w:t>
      </w:r>
      <w:proofErr w:type="spellEnd"/>
      <w:r>
        <w:rPr>
          <w:rFonts w:ascii="Times" w:hAnsi="Times" w:cs="Times"/>
          <w:lang w:val="cy-GB"/>
        </w:rPr>
        <w:t xml:space="preserve"> </w:t>
      </w:r>
      <w:r w:rsidR="001368A6">
        <w:rPr>
          <w:rStyle w:val="selectable"/>
        </w:rPr>
        <w:t>(The Balance, 2017</w:t>
      </w:r>
      <w:r w:rsidR="009513CA">
        <w:rPr>
          <w:rStyle w:val="selectable"/>
        </w:rPr>
        <w:t xml:space="preserve">) </w:t>
      </w:r>
      <w:r>
        <w:rPr>
          <w:rFonts w:ascii="Times" w:hAnsi="Times" w:cs="Times"/>
          <w:lang w:val="cy-GB"/>
        </w:rPr>
        <w:t xml:space="preserve">yn dweud </w:t>
      </w:r>
      <w:r>
        <w:rPr>
          <w:rFonts w:ascii="Times" w:hAnsi="Times" w:cs="Times"/>
          <w:lang w:val="cy-GB"/>
        </w:rPr>
        <w:lastRenderedPageBreak/>
        <w:t xml:space="preserve">fod cyfathrebu effeithiol yn broses o anfon neges mewn ffordd sy'n mynd i gael ei dderbyn mewn ffordd sy'n debyg i'r neges wreiddiol. Mewn cyfathrebiad effeithiol mae'r ystyr a chafodd ei drosglwyddo angen cael yr un ystyr i'r person sy'n eu derbyn. </w:t>
      </w:r>
      <w:r>
        <w:rPr>
          <w:rFonts w:ascii="Times" w:hAnsi="Times" w:cs="Times"/>
          <w:color w:val="000000"/>
          <w:lang w:val="cy-GB"/>
        </w:rPr>
        <w:t>Mae hun yn cael ei ddangos yn McDonalds drwy ei system effeithiol o gynhyrchu sawl pryd o fwyd  cywir ar yr un pryd. Ni fydd hun yn cael ei chwblhau heb gyfathrebi</w:t>
      </w:r>
      <w:r w:rsidR="001368A6">
        <w:rPr>
          <w:rFonts w:ascii="Times" w:hAnsi="Times" w:cs="Times"/>
          <w:color w:val="000000"/>
          <w:lang w:val="cy-GB"/>
        </w:rPr>
        <w:t xml:space="preserve">ad effeithiol </w:t>
      </w:r>
      <w:r w:rsidR="001368A6">
        <w:rPr>
          <w:rStyle w:val="selectable"/>
        </w:rPr>
        <w:t>(The Balance, 2017)</w:t>
      </w:r>
      <w:r w:rsidR="001368A6">
        <w:rPr>
          <w:rStyle w:val="selectable"/>
        </w:rPr>
        <w:t>.</w:t>
      </w:r>
    </w:p>
    <w:p w14:paraId="5197B2F5" w14:textId="6650074B" w:rsidR="00CB4A24" w:rsidRPr="00CB4A24" w:rsidRDefault="004F43DE" w:rsidP="001368A6">
      <w:pPr>
        <w:ind w:firstLine="720"/>
        <w:jc w:val="both"/>
        <w:rPr>
          <w:rFonts w:eastAsia="Times New Roman" w:cs="Times New Roman"/>
          <w:lang w:eastAsia="en-GB"/>
        </w:rPr>
      </w:pPr>
      <w:r>
        <w:rPr>
          <w:rFonts w:cs="Times New Roman"/>
          <w:color w:val="000000"/>
          <w:lang w:val="cy-GB"/>
        </w:rPr>
        <w:t>Nid yw McDonalds yn cael eu gweld fel lle sy'n cymryd edrychiad person mewn i ystyriaeth. Mae McDonalds yn  cyflogi bob math o bobol ar draws y byd. Mae McDonalds yn edrych am rywun sy'n gweithio yn galed, ni fydden yn gwahaniaethu eu gweithwyr o'i chefndiroedd. Mae hun yn cael ei ddangos yn amlwg yn McDonalds oherwydd mae nifer fawr o'i gweithwyr yn dod o wledydd gwahanol ac yn siarad gwahanol iaith. Fydd eu cwsmeriaid yn clywed hun yn aml pan fydden yn mynd i fwyta yno. Pan fydd pobol yn dod mewn am gyfweliad yr unig bethau a fydden yn cymryd mewn i ystyriaeth yw eu graddau TEGAU, ac os oes gand</w:t>
      </w:r>
      <w:r w:rsidR="001368A6">
        <w:rPr>
          <w:rFonts w:cs="Times New Roman"/>
          <w:color w:val="000000"/>
          <w:lang w:val="cy-GB"/>
        </w:rPr>
        <w:t xml:space="preserve">dyn nhw unrhyw gofnod troseddol </w:t>
      </w:r>
      <w:r w:rsidR="001368A6">
        <w:rPr>
          <w:rStyle w:val="selectable"/>
        </w:rPr>
        <w:t>(Jobwise, 2017)</w:t>
      </w:r>
      <w:r w:rsidR="001368A6">
        <w:rPr>
          <w:rStyle w:val="selectable"/>
        </w:rPr>
        <w:t>.</w:t>
      </w:r>
    </w:p>
    <w:p w14:paraId="6F14122F" w14:textId="77777777" w:rsidR="00FC4C60" w:rsidRPr="00FC4C60" w:rsidRDefault="00FC4C60" w:rsidP="00846EAE">
      <w:pPr>
        <w:ind w:firstLine="720"/>
        <w:jc w:val="both"/>
        <w:rPr>
          <w:rFonts w:eastAsia="Times New Roman" w:cs="Times New Roman"/>
          <w:lang w:eastAsia="en-GB"/>
        </w:rPr>
      </w:pPr>
    </w:p>
    <w:p w14:paraId="01236AF5" w14:textId="75832F83" w:rsidR="004A7892" w:rsidRDefault="004F43DE" w:rsidP="004F43DE">
      <w:pPr>
        <w:pStyle w:val="Heading1"/>
      </w:pPr>
      <w:bookmarkStart w:id="9" w:name="_Toc499680487"/>
      <w:r>
        <w:t>Cyd-destun McDonalds</w:t>
      </w:r>
      <w:bookmarkEnd w:id="9"/>
    </w:p>
    <w:p w14:paraId="2A3065EA" w14:textId="77777777" w:rsidR="004A7892" w:rsidRPr="004A7892" w:rsidRDefault="004A7892" w:rsidP="00846EAE">
      <w:pPr>
        <w:ind w:firstLine="720"/>
        <w:jc w:val="both"/>
        <w:rPr>
          <w:rFonts w:cs="Times New Roman"/>
          <w:b/>
          <w:lang w:val="cy-GB"/>
        </w:rPr>
      </w:pPr>
    </w:p>
    <w:p w14:paraId="4E8A7A14" w14:textId="48F66399" w:rsidR="00281D22" w:rsidRPr="00927C4F" w:rsidRDefault="00656E6E" w:rsidP="00B50F0D">
      <w:pPr>
        <w:ind w:firstLine="720"/>
        <w:jc w:val="both"/>
        <w:rPr>
          <w:rFonts w:cs="Times New Roman"/>
          <w:lang w:val="cy-GB"/>
        </w:rPr>
      </w:pPr>
      <w:r>
        <w:rPr>
          <w:rFonts w:cs="Times New Roman"/>
          <w:lang w:val="cy-GB"/>
        </w:rPr>
        <w:t>Mae 'na lawer o ffactori allanol sydd yn effeithio sut mae McDonalds yn gweithredu, mae'r rhain yn cynnwys Polisïau, Economi, Diwylliant Cymdeithasol, Technoleg, Amgylchedd a Cyfreithiol.  Mae McDonalds yn cael ei dylanwadu gan bolisïau'r llywodraeth mewn llawer o wahanol wledydd. Er enghraifft, yn wlad India, mae’r gyfraith grefyddol leol yn cyfyngu ei gwrthiant rhag bwyta cig eidion, felly nid yw McDonalds yn cynnwys cig eidion yn eu prydau bwyd, er mwyn dangos parch. Er mwyn chael trwydded i agor lle bwyd cyflym, mae'n rhaid i McDonalds gweithredu yn ôl i’r rheolau o’r farchnad, a chreu perthynas dda gyda’r gyfraith drwy ddilyn i'r rhwymedigaethau treth y farchnad ac unrhyw gyfreithiau amgylcheddol</w:t>
      </w:r>
      <w:r w:rsidR="004A763C">
        <w:rPr>
          <w:rFonts w:cs="Times New Roman"/>
          <w:lang w:val="cy-GB"/>
        </w:rPr>
        <w:t xml:space="preserve"> </w:t>
      </w:r>
      <w:r w:rsidR="004A763C">
        <w:rPr>
          <w:rStyle w:val="selectable"/>
        </w:rPr>
        <w:t xml:space="preserve">(BBC </w:t>
      </w:r>
      <w:r w:rsidR="004A763C">
        <w:rPr>
          <w:rStyle w:val="selectable"/>
        </w:rPr>
        <w:lastRenderedPageBreak/>
        <w:t>News, 2017)</w:t>
      </w:r>
      <w:r>
        <w:rPr>
          <w:rFonts w:cs="Times New Roman"/>
          <w:lang w:val="cy-GB"/>
        </w:rPr>
        <w:t>.</w:t>
      </w:r>
      <w:r w:rsidR="004A763C">
        <w:rPr>
          <w:rFonts w:cs="Times New Roman"/>
          <w:lang w:val="cy-GB"/>
        </w:rPr>
        <w:t xml:space="preserve"> </w:t>
      </w:r>
      <w:r>
        <w:rPr>
          <w:rFonts w:cs="Times New Roman"/>
          <w:lang w:val="cy-GB"/>
        </w:rPr>
        <w:t xml:space="preserve"> Bydd newidiadau economaidd fel chwyddiant neu newidiadau yng nghyfradd gyfnewid y farchnad yn effeithio'r ffyrdd mae’r gweithlu yn rhedeg. Mae McDonalds yn prynu llawer o’i ddefnydd o wledydd eraill oherwydd nid yw’r farchnad leol yn gallu darparu defnydd ar gyfer y nifer o ddefnydd mae McDonalds yn defnyddio. Y trydydd ffactor allanol yw Diwylliant Cymdeithasol. Mae ffordd o fyw pobol yn newid ac mae’r galw am y newid hun yn effeithio McDonalds. Mae pobol o’r gymdeithas fodern hon yn disgwyl lefel uchel o wasanaeth a chyfleusterau diweddar. Yn ogystal, mae’r galw newidiol hwn yn wahanol mewn gwahanol gymdeithasau a gwledydd. Er enghraifft, yn India, mae bron hanner o’r boblogaeth yn llysieuwyr. Felly, er mwyn cyrraedd disgwyliadau eu cwsmer roedd rhaid i McDonalds addasu eu bwydlen.  Mae technoleg yn newid yn gyflym ac mae rhaid i McDonalds addasu ei thechnoleg yn aml er mwyn gallu cystadlu yn y farchnad. Mae McDonalds yn defnyddio technoleg i lawer o bethau. Er enghraifft, mae hysbysebion teledu yn cael ei ddefnyddio ar gyfer hysbysebu ei fusnes. Mae’r ffordd mae cwsmeriaid yn  archebu ei fwyd  yn aml yn cael ei w</w:t>
      </w:r>
      <w:r w:rsidR="00B50F0D">
        <w:rPr>
          <w:rFonts w:cs="Times New Roman"/>
          <w:lang w:val="cy-GB"/>
        </w:rPr>
        <w:t xml:space="preserve">neud drwy ddefnydd o dechnoleg </w:t>
      </w:r>
      <w:r w:rsidR="00B50F0D">
        <w:rPr>
          <w:rStyle w:val="selectable"/>
        </w:rPr>
        <w:t>(Ed, 2017)</w:t>
      </w:r>
      <w:r w:rsidR="00B50F0D">
        <w:t>.</w:t>
      </w:r>
      <w:r>
        <w:rPr>
          <w:rFonts w:cs="Times New Roman"/>
          <w:lang w:val="cy-GB"/>
        </w:rPr>
        <w:t xml:space="preserve"> Mae miliynau o bobol yn bwyta yn McDonalds bob dydd ac maen hun yn cael effaith ar ein hamgylchedd. Mae McDonalds angen nifer fawr o ddeunyddiau er mwyn gallu ddarparu’r gwasanaeth i’r miliynau o bobol. Fel canlyniad, mae nifer fawr o anifeiliaid yn cael ei lladd, ac mae hun un cael eu beirniadu’n aml gan amgylcheddwyr y byd. </w:t>
      </w:r>
      <w:r w:rsidR="004A763C">
        <w:rPr>
          <w:rFonts w:cs="Times New Roman"/>
          <w:lang w:val="cy-GB"/>
        </w:rPr>
        <w:t xml:space="preserve"> Er hun mae  McDonalds yn  gwneud llawer i helpu’r amgylchedd gan fod eu defnydd lapio yn dod o </w:t>
      </w:r>
      <w:r w:rsidR="004A763C">
        <w:rPr>
          <w:rStyle w:val="shorttext"/>
          <w:lang w:val="cy-GB"/>
        </w:rPr>
        <w:t>ffynonellau cynaliadwy</w:t>
      </w:r>
      <w:r w:rsidR="004A763C">
        <w:rPr>
          <w:rStyle w:val="shorttext"/>
          <w:lang w:val="cy-GB"/>
        </w:rPr>
        <w:t xml:space="preserve"> </w:t>
      </w:r>
      <w:r w:rsidR="004A763C">
        <w:rPr>
          <w:rStyle w:val="selectable"/>
        </w:rPr>
        <w:t>(UK, 2017)</w:t>
      </w:r>
      <w:r w:rsidR="004A763C">
        <w:rPr>
          <w:rStyle w:val="selectable"/>
        </w:rPr>
        <w:t>.</w:t>
      </w:r>
      <w:r w:rsidR="004A763C">
        <w:t xml:space="preserve"> </w:t>
      </w:r>
      <w:r>
        <w:rPr>
          <w:rFonts w:cs="Times New Roman"/>
          <w:lang w:val="cy-GB"/>
        </w:rPr>
        <w:t xml:space="preserve">Mae'n rhaid i McDonalds ddilyn y gyfraith, ac felly mae'n rhaid iddyn nhw ddilyn llawer o reoliadau er mwyn cael caniatâd cyfreithiol i weithredu ei fusnes. Er enghraifft, cofrestriadau, gofynion traeth, chyfreithiau cyflogaeth a rheolau diogelwch. Mewn gwledydd Mwslimaidd, maen pwysig i gael bwyd Hala a ddylai McDonalds </w:t>
      </w:r>
      <w:r w:rsidR="00B50F0D">
        <w:rPr>
          <w:rFonts w:cs="Times New Roman"/>
          <w:lang w:val="cy-GB"/>
        </w:rPr>
        <w:t xml:space="preserve">ofalu am grefydd ei chwsmeriaid </w:t>
      </w:r>
      <w:r w:rsidR="00B50F0D">
        <w:rPr>
          <w:rStyle w:val="selectable"/>
        </w:rPr>
        <w:t>(UK, 2017).</w:t>
      </w:r>
    </w:p>
    <w:p w14:paraId="1A12D8D6" w14:textId="5B549025" w:rsidR="004E64D5" w:rsidRDefault="004E64D5" w:rsidP="00846EAE">
      <w:pPr>
        <w:ind w:firstLine="720"/>
        <w:jc w:val="both"/>
        <w:rPr>
          <w:rFonts w:cs="Times New Roman"/>
          <w:lang w:val="cy-GB"/>
        </w:rPr>
      </w:pPr>
    </w:p>
    <w:p w14:paraId="2AECFA60" w14:textId="1A8F18CD" w:rsidR="0061669C" w:rsidRDefault="004F43DE" w:rsidP="00B50F0D">
      <w:pPr>
        <w:ind w:firstLine="720"/>
        <w:jc w:val="both"/>
        <w:rPr>
          <w:rFonts w:cs="Times New Roman"/>
          <w:lang w:val="cy-GB"/>
        </w:rPr>
      </w:pPr>
      <w:r>
        <w:rPr>
          <w:rFonts w:cs="Times New Roman"/>
          <w:lang w:val="cy-GB"/>
        </w:rPr>
        <w:lastRenderedPageBreak/>
        <w:t>Mae astudiaeth yn dangos na’r prif achosion o straen yw bod  gweithwyr o dan bwysau. Mae McDonalds yn lle prysur a gall hun achosi straen ar ei gweithwyr. All gweithwyr yn McDonalds teimlo o dan bwysau o’r holl waith sy’n cael ei ddisgwyl ganddynt. Maen na ddisgwyl iddynt i wneud ei gwaith mor gyflym â phosib yn gyson, a gall hun fod yn flinedig iawn. Achosion arall o straen yw poeni am rywbeth, ac un o’r prif bethau all hun fod yn ffactor allanol neu fewnol. Er enghraifft o ffactor allanol yw ddiffyg arian, all hun ddilyn at yr angen o fwy o oriau gwaith. Mae McDonalds yn cael ei chanmol am ei hyblygrwydd. Er hun all fod yn eithaf anodd i gael fwy o oriau gwaith yn McDonalds oherwydd y nifer o bobol sydd yn gweithio iddynt. Felly maent yn hyblyg i gael diwrnodau ffwrdd ond nid yw hi’n hawdd cael fwy o oriau gwaith.  Hefyd nid yw McDonalds yn defnyddio llawer o theori Taylor o’r Rheoli Gwyddonol, sy’n golygu nid yw’r gweithwyr yn gallu ennill fwy o bres yn dibynnu ar faint o fwydydd maen  nhw’n cynhyrchu, dim ond drwy’r oriau maen nhw’n gweithio. Felly nid yw McDonalds yn dangos ffordd o ddelio gyda phryderon ei gweithwyr, ac felly mae gweithwyr McDonalds yn cael</w:t>
      </w:r>
      <w:r w:rsidR="00B50F0D">
        <w:rPr>
          <w:rFonts w:cs="Times New Roman"/>
          <w:lang w:val="cy-GB"/>
        </w:rPr>
        <w:t xml:space="preserve"> ei rhoi o dan lawer o straen </w:t>
      </w:r>
      <w:r w:rsidR="00B50F0D">
        <w:rPr>
          <w:rStyle w:val="selectable"/>
        </w:rPr>
        <w:t>(nibusinessinfo.co.uk, 2017)</w:t>
      </w:r>
      <w:r w:rsidR="00B50F0D">
        <w:rPr>
          <w:rStyle w:val="selectable"/>
        </w:rPr>
        <w:t>.</w:t>
      </w:r>
    </w:p>
    <w:p w14:paraId="28223EBC" w14:textId="6E7AC5DB" w:rsidR="001F71FA" w:rsidRDefault="004F43DE" w:rsidP="00B50F0D">
      <w:pPr>
        <w:ind w:firstLine="720"/>
        <w:jc w:val="both"/>
        <w:rPr>
          <w:rFonts w:cs="Times New Roman"/>
          <w:lang w:val="cy-GB"/>
        </w:rPr>
      </w:pPr>
      <w:r>
        <w:rPr>
          <w:rFonts w:cs="Times New Roman"/>
          <w:lang w:val="cy-GB"/>
        </w:rPr>
        <w:t xml:space="preserve">Mae McDonalds yn cael ei adnabod fel lle sy’n cyflogi pobol sy’n dod o wahanol ddiwylliant a chrefydd. Felly mae cred wahanol weithwyr yn gallu achosi gwrthdaro o fewn y gweithlu. Er mwyn ddatrys y broblem hun mae McDonalds a pholisi amrywiaeth yn ei le i sicrhau nad oes unrhyw weithwyr yn dioddef o ragfarn ar sail oedran, rhyw, ethnigrwydd, crefydd neu dueddfryd rhywiol. Mae cyfathrebiad gwael yn gallu dilyn at gamddealltwriaeth rhwng gweithwyr. Er enghraifft mae camddealltwriaeth weithiau yn  digwydd rhwng rheolwyr a’i gweithwyr.  Bydd rheolwyr yn gofyn yw gweithwyr i ddilyn cyfarwyddiadau pwysig, os fydd yna gamddealltwriaeth ni fydd y prosiect yn cael ei chwblhau yn gywir a fydd y gweithwyr yn rhoi y bai ar ei gilydd fel canlyniad. Felly maen pwysig fod y rheolwyr yn sicrhau fod ei gweithwyr yn deall y dasg </w:t>
      </w:r>
      <w:r w:rsidR="00B50F0D">
        <w:rPr>
          <w:rFonts w:cs="Times New Roman"/>
          <w:lang w:val="cy-GB"/>
        </w:rPr>
        <w:t xml:space="preserve">er mwyn atal hun rhag digwydd </w:t>
      </w:r>
      <w:r w:rsidR="00B50F0D">
        <w:rPr>
          <w:rStyle w:val="selectable"/>
        </w:rPr>
        <w:t>(Gov.uk, 2017)</w:t>
      </w:r>
      <w:r w:rsidR="00B50F0D">
        <w:rPr>
          <w:rStyle w:val="selectable"/>
        </w:rPr>
        <w:t>.</w:t>
      </w:r>
    </w:p>
    <w:p w14:paraId="26927FF2" w14:textId="5D4338CF" w:rsidR="004A7892" w:rsidRDefault="004A7892" w:rsidP="004F43DE">
      <w:pPr>
        <w:pStyle w:val="Heading1"/>
      </w:pPr>
    </w:p>
    <w:p w14:paraId="76E74B7E" w14:textId="56844D88" w:rsidR="004A7892" w:rsidRDefault="004A7892" w:rsidP="004F43DE">
      <w:pPr>
        <w:pStyle w:val="Heading1"/>
        <w:rPr>
          <w:rStyle w:val="shorttext"/>
          <w:b w:val="0"/>
        </w:rPr>
      </w:pPr>
      <w:bookmarkStart w:id="10" w:name="_Toc499672894"/>
      <w:bookmarkStart w:id="11" w:name="_Toc499680488"/>
      <w:r>
        <w:rPr>
          <w:rStyle w:val="shorttext"/>
        </w:rPr>
        <w:t>C</w:t>
      </w:r>
      <w:r w:rsidRPr="004A7892">
        <w:rPr>
          <w:rStyle w:val="shorttext"/>
        </w:rPr>
        <w:t>asgliad</w:t>
      </w:r>
      <w:bookmarkEnd w:id="10"/>
      <w:bookmarkEnd w:id="11"/>
    </w:p>
    <w:p w14:paraId="6C80B93C" w14:textId="77777777" w:rsidR="00A960E1" w:rsidRDefault="00A960E1" w:rsidP="00846EAE">
      <w:pPr>
        <w:jc w:val="both"/>
        <w:rPr>
          <w:rStyle w:val="shorttext"/>
          <w:rFonts w:cs="Times New Roman"/>
          <w:b/>
          <w:lang w:val="cy-GB"/>
        </w:rPr>
      </w:pPr>
    </w:p>
    <w:p w14:paraId="214F225E" w14:textId="4DAA8321" w:rsidR="00A960E1" w:rsidRPr="00A960E1" w:rsidRDefault="004F43DE" w:rsidP="009513CA">
      <w:pPr>
        <w:ind w:firstLine="720"/>
        <w:jc w:val="both"/>
        <w:rPr>
          <w:rFonts w:cs="Times New Roman"/>
          <w:lang w:val="cy-GB"/>
        </w:rPr>
      </w:pPr>
      <w:r>
        <w:rPr>
          <w:rFonts w:cs="Times New Roman"/>
          <w:lang w:val="cy-GB"/>
        </w:rPr>
        <w:t>Bydd McDonalds yn defnyddio'r Dull Clasurol fwyaf  i sicrhau fod y gweithlu yn rhedeg mewn ffyrdd proffesiynol ac effeithiol. Drwy ddefnyddio'r Dull yma byddent yn sicrhau fod bwyd eu cwsmeriaid yn cael eu cwblhau yn gyflym. Nid yw McDonalds yn defnyddio lawer o ffyrdd gwahanol i gymell ei gweithwyr oherwydd y nifer fawr o weithwyr sydd ganddynt. Felly os fydd un o’i gweithwyr yn cael hun anodd i gadw fyny gyda’i gwaith, bydden yn cynnig ambell ddiwrnod i fwrdd o’r gwaith. Ni fydd hun yn effeithio McDonalds oherwydd mae ganddyn nhw wastad rhywun arall i lenwi eu lle. Maen amlwg fod yna chyfathrebu da yn mynd ymlaen rhwng y gweithwyr, mae hun yn cael eu dangos triwyr nifer fawr o fwydydd maen nhw’n cynhyrchu ar yr un pryd. Er hun nid yw’r  cyfathrebiad hun yn digwydd o ber</w:t>
      </w:r>
      <w:r w:rsidR="009513CA">
        <w:rPr>
          <w:rFonts w:cs="Times New Roman"/>
          <w:lang w:val="cy-GB"/>
        </w:rPr>
        <w:t xml:space="preserve">son i berson ond drwy dechnoleg </w:t>
      </w:r>
      <w:r w:rsidR="009513CA">
        <w:rPr>
          <w:rStyle w:val="selectable"/>
        </w:rPr>
        <w:t>(UK, 2017).</w:t>
      </w:r>
    </w:p>
    <w:p w14:paraId="599D053B" w14:textId="1FA76C1C" w:rsidR="0057057C" w:rsidRDefault="0057057C" w:rsidP="003E47AF">
      <w:pPr>
        <w:rPr>
          <w:lang w:val="cy-GB"/>
        </w:rPr>
      </w:pPr>
      <w:r>
        <w:rPr>
          <w:lang w:val="cy-GB"/>
        </w:rPr>
        <w:br w:type="page"/>
      </w:r>
      <w:bookmarkStart w:id="12" w:name="cysill"/>
      <w:bookmarkEnd w:id="12"/>
    </w:p>
    <w:p w14:paraId="74EB2611" w14:textId="6DBB0920" w:rsidR="00B54CFF" w:rsidRDefault="0057057C" w:rsidP="003E47AF">
      <w:pPr>
        <w:pStyle w:val="NoSpacing"/>
      </w:pPr>
      <w:bookmarkStart w:id="13" w:name="_Toc499672895"/>
      <w:r>
        <w:lastRenderedPageBreak/>
        <w:t>Cyfeirio</w:t>
      </w:r>
      <w:bookmarkEnd w:id="13"/>
    </w:p>
    <w:p w14:paraId="3BEF7DD4" w14:textId="77777777" w:rsidR="0057057C" w:rsidRDefault="0057057C" w:rsidP="003E47AF">
      <w:pPr>
        <w:rPr>
          <w:lang w:val="cy-GB"/>
        </w:rPr>
      </w:pPr>
    </w:p>
    <w:p w14:paraId="3D070FA7" w14:textId="35A5719B" w:rsidR="00FA7EC8" w:rsidRDefault="004F43DE" w:rsidP="003E47AF">
      <w:pPr>
        <w:ind w:left="720" w:hanging="720"/>
        <w:rPr>
          <w:rFonts w:asciiTheme="minorHAnsi" w:hAnsiTheme="minorHAnsi"/>
        </w:rPr>
      </w:pPr>
      <w:r>
        <w:rPr>
          <w:rStyle w:val="selectable"/>
        </w:rPr>
        <w:t xml:space="preserve">UK, M. (2017). </w:t>
      </w:r>
      <w:r>
        <w:rPr>
          <w:rStyle w:val="selectable"/>
          <w:i/>
          <w:iCs/>
        </w:rPr>
        <w:t>McDonald's Careers UK Our brand</w:t>
      </w:r>
      <w:r>
        <w:rPr>
          <w:rStyle w:val="selectable"/>
        </w:rPr>
        <w:t>. [</w:t>
      </w:r>
      <w:proofErr w:type="gramStart"/>
      <w:r>
        <w:rPr>
          <w:rStyle w:val="selectable"/>
        </w:rPr>
        <w:t>online</w:t>
      </w:r>
      <w:proofErr w:type="gramEnd"/>
      <w:r>
        <w:rPr>
          <w:rStyle w:val="selectable"/>
        </w:rPr>
        <w:t>] McDonald's Careers UK. Available at: https://people.mcdonalds.co.uk/why-m</w:t>
      </w:r>
      <w:r w:rsidR="001368A6">
        <w:rPr>
          <w:rStyle w:val="selectable"/>
        </w:rPr>
        <w:t xml:space="preserve">cdonalds/our-brand/ [Accessed 16 </w:t>
      </w:r>
      <w:r>
        <w:rPr>
          <w:rStyle w:val="selectable"/>
        </w:rPr>
        <w:t>Nov. 2017].</w:t>
      </w:r>
    </w:p>
    <w:p w14:paraId="0E8CAE33" w14:textId="30195F0C" w:rsidR="0057057C" w:rsidRDefault="00E21FFD" w:rsidP="003E47AF">
      <w:pPr>
        <w:ind w:left="720" w:hanging="720"/>
        <w:rPr>
          <w:rFonts w:asciiTheme="minorHAnsi" w:hAnsiTheme="minorHAnsi"/>
        </w:rPr>
      </w:pPr>
      <w:r>
        <w:rPr>
          <w:rStyle w:val="selectable"/>
        </w:rPr>
        <w:t xml:space="preserve">BBC News. (2017). </w:t>
      </w:r>
      <w:r>
        <w:rPr>
          <w:rStyle w:val="selectable"/>
          <w:i/>
          <w:iCs/>
        </w:rPr>
        <w:t>How McDonald's conquered India</w:t>
      </w:r>
      <w:r>
        <w:rPr>
          <w:rStyle w:val="selectable"/>
        </w:rPr>
        <w:t>. [</w:t>
      </w:r>
      <w:proofErr w:type="gramStart"/>
      <w:r>
        <w:rPr>
          <w:rStyle w:val="selectable"/>
        </w:rPr>
        <w:t>online</w:t>
      </w:r>
      <w:proofErr w:type="gramEnd"/>
      <w:r>
        <w:rPr>
          <w:rStyle w:val="selectable"/>
        </w:rPr>
        <w:t>] Available at: http://www.bbc.co.uk/news/bus</w:t>
      </w:r>
      <w:r w:rsidR="001368A6">
        <w:rPr>
          <w:rStyle w:val="selectable"/>
        </w:rPr>
        <w:t>iness-30115555 [Accessed 20</w:t>
      </w:r>
      <w:r>
        <w:rPr>
          <w:rStyle w:val="selectable"/>
        </w:rPr>
        <w:t xml:space="preserve"> Nov. 2017].</w:t>
      </w:r>
    </w:p>
    <w:p w14:paraId="1137D05E" w14:textId="038E38F8" w:rsidR="0057057C" w:rsidRDefault="009E2064" w:rsidP="003E47AF">
      <w:pPr>
        <w:ind w:left="720" w:hanging="720"/>
        <w:rPr>
          <w:rFonts w:asciiTheme="minorHAnsi" w:hAnsiTheme="minorHAnsi"/>
        </w:rPr>
      </w:pPr>
      <w:r>
        <w:rPr>
          <w:rStyle w:val="selectable"/>
        </w:rPr>
        <w:t>Anon, (2017). [</w:t>
      </w:r>
      <w:proofErr w:type="gramStart"/>
      <w:r>
        <w:rPr>
          <w:rStyle w:val="selectable"/>
        </w:rPr>
        <w:t>online</w:t>
      </w:r>
      <w:proofErr w:type="gramEnd"/>
      <w:r>
        <w:rPr>
          <w:rStyle w:val="selectable"/>
        </w:rPr>
        <w:t>] Available at: https://catalogue.pearsoned.co.uk/assets/hip/gb/hip_gb_pearsonhighered/samplechap</w:t>
      </w:r>
      <w:r w:rsidR="001368A6">
        <w:rPr>
          <w:rStyle w:val="selectable"/>
        </w:rPr>
        <w:t xml:space="preserve">ter/0273757342.pdf [Accessed 20 </w:t>
      </w:r>
      <w:r>
        <w:rPr>
          <w:rStyle w:val="selectable"/>
        </w:rPr>
        <w:t>Nov. 2017].</w:t>
      </w:r>
    </w:p>
    <w:p w14:paraId="254156A1" w14:textId="25D84BBE" w:rsidR="0057057C" w:rsidRDefault="003E47AF" w:rsidP="003E47AF">
      <w:pPr>
        <w:ind w:left="720" w:hanging="720"/>
        <w:rPr>
          <w:rFonts w:asciiTheme="minorHAnsi" w:hAnsiTheme="minorHAnsi"/>
        </w:rPr>
      </w:pPr>
      <w:r>
        <w:rPr>
          <w:rStyle w:val="selectable"/>
        </w:rPr>
        <w:t xml:space="preserve"> </w:t>
      </w:r>
      <w:proofErr w:type="spellStart"/>
      <w:r w:rsidR="009E2064">
        <w:rPr>
          <w:rStyle w:val="selectable"/>
        </w:rPr>
        <w:t>Beith</w:t>
      </w:r>
      <w:proofErr w:type="spellEnd"/>
      <w:r w:rsidR="009E2064">
        <w:rPr>
          <w:rStyle w:val="selectable"/>
        </w:rPr>
        <w:t xml:space="preserve">, K. (2012). </w:t>
      </w:r>
      <w:r w:rsidR="009E2064">
        <w:rPr>
          <w:rStyle w:val="selectable"/>
          <w:i/>
          <w:iCs/>
        </w:rPr>
        <w:t>CACHE level 3 extended diploma for the children &amp; young people's workforce</w:t>
      </w:r>
      <w:r w:rsidR="009E2064">
        <w:rPr>
          <w:rStyle w:val="selectable"/>
        </w:rPr>
        <w:t>. Oxford: Harcourt.</w:t>
      </w:r>
    </w:p>
    <w:p w14:paraId="56A525F8" w14:textId="6AA1E46C" w:rsidR="0057057C" w:rsidRDefault="00FA7EC8" w:rsidP="003E47AF">
      <w:pPr>
        <w:ind w:left="720" w:hanging="720"/>
        <w:rPr>
          <w:rFonts w:asciiTheme="minorHAnsi" w:hAnsiTheme="minorHAnsi"/>
        </w:rPr>
      </w:pPr>
      <w:r>
        <w:rPr>
          <w:rStyle w:val="selectable"/>
        </w:rPr>
        <w:t xml:space="preserve">Waring, S. (1994). </w:t>
      </w:r>
      <w:r>
        <w:rPr>
          <w:rStyle w:val="selectable"/>
          <w:i/>
          <w:iCs/>
        </w:rPr>
        <w:t>Taylorism transformed</w:t>
      </w:r>
      <w:r>
        <w:rPr>
          <w:rStyle w:val="selectable"/>
        </w:rPr>
        <w:t>. Chapel Hill, N.C.: University of North Carolina Press.</w:t>
      </w:r>
    </w:p>
    <w:p w14:paraId="18AE7FE0" w14:textId="7B95BF48" w:rsidR="0057057C" w:rsidRDefault="00FA7EC8" w:rsidP="003E47AF">
      <w:pPr>
        <w:ind w:left="720" w:hanging="720"/>
        <w:rPr>
          <w:rStyle w:val="selectable"/>
        </w:rPr>
      </w:pPr>
      <w:r>
        <w:rPr>
          <w:rStyle w:val="selectable"/>
        </w:rPr>
        <w:t xml:space="preserve">The Balance. (2017). </w:t>
      </w:r>
      <w:r>
        <w:rPr>
          <w:rStyle w:val="selectable"/>
          <w:i/>
          <w:iCs/>
        </w:rPr>
        <w:t>Learn the Main Components of Communication in the Workplace</w:t>
      </w:r>
      <w:r>
        <w:rPr>
          <w:rStyle w:val="selectable"/>
        </w:rPr>
        <w:t>. [</w:t>
      </w:r>
      <w:proofErr w:type="gramStart"/>
      <w:r>
        <w:rPr>
          <w:rStyle w:val="selectable"/>
        </w:rPr>
        <w:t>online</w:t>
      </w:r>
      <w:proofErr w:type="gramEnd"/>
      <w:r>
        <w:rPr>
          <w:rStyle w:val="selectable"/>
        </w:rPr>
        <w:t>] Available at: https://www.thebalance.com/communication-in-the</w:t>
      </w:r>
      <w:r w:rsidR="001368A6">
        <w:rPr>
          <w:rStyle w:val="selectable"/>
        </w:rPr>
        <w:t xml:space="preserve">-workplace-1918089 [Accessed 20 </w:t>
      </w:r>
      <w:r>
        <w:rPr>
          <w:rStyle w:val="selectable"/>
        </w:rPr>
        <w:t>Nov. 2017].</w:t>
      </w:r>
    </w:p>
    <w:p w14:paraId="3AD8317B" w14:textId="1CEA6F3D" w:rsidR="001368A6" w:rsidRDefault="001368A6" w:rsidP="003E47AF">
      <w:pPr>
        <w:ind w:left="720" w:hanging="720"/>
        <w:rPr>
          <w:rStyle w:val="selectable"/>
        </w:rPr>
      </w:pPr>
      <w:r>
        <w:rPr>
          <w:rStyle w:val="selectable"/>
        </w:rPr>
        <w:t xml:space="preserve">The Balance. (2017). </w:t>
      </w:r>
      <w:r>
        <w:rPr>
          <w:rStyle w:val="selectable"/>
          <w:i/>
          <w:iCs/>
        </w:rPr>
        <w:t>Learn the Main Components of Communication in the Workplace</w:t>
      </w:r>
      <w:r>
        <w:rPr>
          <w:rStyle w:val="selectable"/>
        </w:rPr>
        <w:t>. [</w:t>
      </w:r>
      <w:proofErr w:type="gramStart"/>
      <w:r>
        <w:rPr>
          <w:rStyle w:val="selectable"/>
        </w:rPr>
        <w:t>online</w:t>
      </w:r>
      <w:proofErr w:type="gramEnd"/>
      <w:r>
        <w:rPr>
          <w:rStyle w:val="selectable"/>
        </w:rPr>
        <w:t>] Available at: https://www.thebalance.com/communication-in-th</w:t>
      </w:r>
      <w:r>
        <w:rPr>
          <w:rStyle w:val="selectable"/>
        </w:rPr>
        <w:t>e-workplace-1918089 [Accessed 20</w:t>
      </w:r>
      <w:r>
        <w:rPr>
          <w:rStyle w:val="selectable"/>
        </w:rPr>
        <w:t xml:space="preserve"> Nov. 2017].</w:t>
      </w:r>
    </w:p>
    <w:p w14:paraId="68BA48E8" w14:textId="18326032" w:rsidR="001368A6" w:rsidRDefault="001368A6" w:rsidP="003E47AF">
      <w:pPr>
        <w:ind w:left="720" w:hanging="720"/>
        <w:rPr>
          <w:rStyle w:val="selectable"/>
        </w:rPr>
      </w:pPr>
      <w:r>
        <w:rPr>
          <w:rStyle w:val="selectable"/>
        </w:rPr>
        <w:t xml:space="preserve">Ed, C. (2017). </w:t>
      </w:r>
      <w:r>
        <w:rPr>
          <w:rStyle w:val="selectable"/>
          <w:i/>
          <w:iCs/>
        </w:rPr>
        <w:t xml:space="preserve">McDonald’s replaces counter help with </w:t>
      </w:r>
      <w:proofErr w:type="spellStart"/>
      <w:r>
        <w:rPr>
          <w:rStyle w:val="selectable"/>
          <w:i/>
          <w:iCs/>
        </w:rPr>
        <w:t>robo</w:t>
      </w:r>
      <w:proofErr w:type="spellEnd"/>
      <w:r>
        <w:rPr>
          <w:rStyle w:val="selectable"/>
          <w:i/>
          <w:iCs/>
        </w:rPr>
        <w:t>-terminals</w:t>
      </w:r>
      <w:proofErr w:type="gramStart"/>
      <w:r>
        <w:rPr>
          <w:rStyle w:val="selectable"/>
          <w:i/>
          <w:iCs/>
        </w:rPr>
        <w:t>.</w:t>
      </w:r>
      <w:r>
        <w:rPr>
          <w:rStyle w:val="selectable"/>
        </w:rPr>
        <w:t>.</w:t>
      </w:r>
      <w:proofErr w:type="gramEnd"/>
      <w:r>
        <w:rPr>
          <w:rStyle w:val="selectable"/>
        </w:rPr>
        <w:t xml:space="preserve"> [</w:t>
      </w:r>
      <w:proofErr w:type="gramStart"/>
      <w:r>
        <w:rPr>
          <w:rStyle w:val="selectable"/>
        </w:rPr>
        <w:t>online</w:t>
      </w:r>
      <w:proofErr w:type="gramEnd"/>
      <w:r>
        <w:rPr>
          <w:rStyle w:val="selectable"/>
        </w:rPr>
        <w:t>] Cfact.org. Available at: http://www.cfact.org/2017/11/24/mcdonalds-replaces-counter-help-w</w:t>
      </w:r>
      <w:r w:rsidR="003E47AF">
        <w:rPr>
          <w:rStyle w:val="selectable"/>
        </w:rPr>
        <w:t>ith-robo-terminals/ [Accessed 20</w:t>
      </w:r>
      <w:r>
        <w:rPr>
          <w:rStyle w:val="selectable"/>
        </w:rPr>
        <w:t xml:space="preserve"> Nov. 2017].</w:t>
      </w:r>
    </w:p>
    <w:p w14:paraId="37FCB2F1" w14:textId="178BFB36" w:rsidR="00B50F0D" w:rsidRDefault="00B50F0D" w:rsidP="003E47AF">
      <w:pPr>
        <w:ind w:left="720" w:hanging="720"/>
        <w:rPr>
          <w:rFonts w:asciiTheme="minorHAnsi" w:hAnsiTheme="minorHAnsi"/>
        </w:rPr>
      </w:pPr>
      <w:r>
        <w:rPr>
          <w:rStyle w:val="selectable"/>
        </w:rPr>
        <w:lastRenderedPageBreak/>
        <w:t xml:space="preserve">nibusinessinfo.co.uk. (2017). </w:t>
      </w:r>
      <w:r>
        <w:rPr>
          <w:rStyle w:val="selectable"/>
          <w:i/>
          <w:iCs/>
        </w:rPr>
        <w:t>Common causes of stress at work</w:t>
      </w:r>
      <w:r>
        <w:rPr>
          <w:rStyle w:val="selectable"/>
        </w:rPr>
        <w:t>. [</w:t>
      </w:r>
      <w:proofErr w:type="gramStart"/>
      <w:r>
        <w:rPr>
          <w:rStyle w:val="selectable"/>
        </w:rPr>
        <w:t>online</w:t>
      </w:r>
      <w:proofErr w:type="gramEnd"/>
      <w:r>
        <w:rPr>
          <w:rStyle w:val="selectable"/>
        </w:rPr>
        <w:t>] Available at: https://www.nibusinessinfo.co.uk/content/common</w:t>
      </w:r>
      <w:r w:rsidR="003E47AF">
        <w:rPr>
          <w:rStyle w:val="selectable"/>
        </w:rPr>
        <w:t>-causes-stress-work [Accessed 20</w:t>
      </w:r>
      <w:r>
        <w:rPr>
          <w:rStyle w:val="selectable"/>
        </w:rPr>
        <w:t xml:space="preserve"> Nov. 2017].</w:t>
      </w:r>
    </w:p>
    <w:p w14:paraId="796C739C" w14:textId="7BB4E876" w:rsidR="0057057C" w:rsidRDefault="00B50F0D" w:rsidP="003E47AF">
      <w:pPr>
        <w:ind w:left="720" w:hanging="720"/>
        <w:rPr>
          <w:rFonts w:asciiTheme="minorHAnsi" w:hAnsiTheme="minorHAnsi"/>
        </w:rPr>
      </w:pPr>
      <w:r>
        <w:rPr>
          <w:rStyle w:val="selectable"/>
        </w:rPr>
        <w:t xml:space="preserve">Gov.uk. (2017). </w:t>
      </w:r>
      <w:r>
        <w:rPr>
          <w:rStyle w:val="selectable"/>
          <w:i/>
          <w:iCs/>
        </w:rPr>
        <w:t>Equality and diversity - Department for Work and Pensions - GOV.UK</w:t>
      </w:r>
      <w:r>
        <w:rPr>
          <w:rStyle w:val="selectable"/>
        </w:rPr>
        <w:t>. [</w:t>
      </w:r>
      <w:proofErr w:type="gramStart"/>
      <w:r>
        <w:rPr>
          <w:rStyle w:val="selectable"/>
        </w:rPr>
        <w:t>online</w:t>
      </w:r>
      <w:proofErr w:type="gramEnd"/>
      <w:r>
        <w:rPr>
          <w:rStyle w:val="selectable"/>
        </w:rPr>
        <w:t>] Available at: https://www.gov.uk/government/organisations/department-for-work-pensions/about/equ</w:t>
      </w:r>
      <w:r w:rsidR="003E47AF">
        <w:rPr>
          <w:rStyle w:val="selectable"/>
        </w:rPr>
        <w:t>ality-and-diversity [Accessed 20</w:t>
      </w:r>
      <w:r>
        <w:rPr>
          <w:rStyle w:val="selectable"/>
        </w:rPr>
        <w:t xml:space="preserve"> Nov. 2017].</w:t>
      </w:r>
    </w:p>
    <w:p w14:paraId="509C3390" w14:textId="3FA5D3E1" w:rsidR="0057057C" w:rsidRDefault="00B50F0D" w:rsidP="003E47AF">
      <w:pPr>
        <w:ind w:left="720" w:hanging="720"/>
        <w:rPr>
          <w:rStyle w:val="selectable"/>
        </w:rPr>
      </w:pPr>
      <w:r>
        <w:rPr>
          <w:rStyle w:val="selectable"/>
        </w:rPr>
        <w:t>Cole, G. (</w:t>
      </w:r>
      <w:proofErr w:type="spellStart"/>
      <w:r>
        <w:rPr>
          <w:rStyle w:val="selectable"/>
        </w:rPr>
        <w:t>n.d.</w:t>
      </w:r>
      <w:proofErr w:type="spellEnd"/>
      <w:r>
        <w:rPr>
          <w:rStyle w:val="selectable"/>
        </w:rPr>
        <w:t xml:space="preserve">). </w:t>
      </w:r>
      <w:r>
        <w:rPr>
          <w:rStyle w:val="selectable"/>
          <w:i/>
          <w:iCs/>
        </w:rPr>
        <w:t>Management</w:t>
      </w:r>
      <w:r>
        <w:rPr>
          <w:rStyle w:val="selectable"/>
        </w:rPr>
        <w:t>. London [</w:t>
      </w:r>
      <w:proofErr w:type="spellStart"/>
      <w:r>
        <w:rPr>
          <w:rStyle w:val="selectable"/>
        </w:rPr>
        <w:t>u.a</w:t>
      </w:r>
      <w:proofErr w:type="spellEnd"/>
      <w:r>
        <w:rPr>
          <w:rStyle w:val="selectable"/>
        </w:rPr>
        <w:t>.]: Cengage Learning.</w:t>
      </w:r>
    </w:p>
    <w:p w14:paraId="57BE440A" w14:textId="4C666669" w:rsidR="003E47AF" w:rsidRDefault="003E47AF" w:rsidP="003E47AF">
      <w:pPr>
        <w:ind w:left="720" w:hanging="720"/>
        <w:rPr>
          <w:rFonts w:asciiTheme="minorHAnsi" w:hAnsiTheme="minorHAnsi"/>
        </w:rPr>
      </w:pPr>
      <w:proofErr w:type="spellStart"/>
      <w:r>
        <w:rPr>
          <w:rStyle w:val="selectable"/>
        </w:rPr>
        <w:t>ToolsHero</w:t>
      </w:r>
      <w:proofErr w:type="spellEnd"/>
      <w:r>
        <w:rPr>
          <w:rStyle w:val="selectable"/>
        </w:rPr>
        <w:t xml:space="preserve">. (2017). </w:t>
      </w:r>
      <w:r>
        <w:rPr>
          <w:rStyle w:val="selectable"/>
          <w:i/>
          <w:iCs/>
        </w:rPr>
        <w:t xml:space="preserve">Five Functions of Management by Henri </w:t>
      </w:r>
      <w:proofErr w:type="spellStart"/>
      <w:r>
        <w:rPr>
          <w:rStyle w:val="selectable"/>
          <w:i/>
          <w:iCs/>
        </w:rPr>
        <w:t>Fayol</w:t>
      </w:r>
      <w:proofErr w:type="spellEnd"/>
      <w:r>
        <w:rPr>
          <w:rStyle w:val="selectable"/>
          <w:i/>
          <w:iCs/>
        </w:rPr>
        <w:t xml:space="preserve">, great principles of management | </w:t>
      </w:r>
      <w:proofErr w:type="spellStart"/>
      <w:r>
        <w:rPr>
          <w:rStyle w:val="selectable"/>
          <w:i/>
          <w:iCs/>
        </w:rPr>
        <w:t>ToolsHero</w:t>
      </w:r>
      <w:proofErr w:type="spellEnd"/>
      <w:r>
        <w:rPr>
          <w:rStyle w:val="selectable"/>
        </w:rPr>
        <w:t>. [</w:t>
      </w:r>
      <w:proofErr w:type="gramStart"/>
      <w:r>
        <w:rPr>
          <w:rStyle w:val="selectable"/>
        </w:rPr>
        <w:t>online</w:t>
      </w:r>
      <w:proofErr w:type="gramEnd"/>
      <w:r>
        <w:rPr>
          <w:rStyle w:val="selectable"/>
        </w:rPr>
        <w:t>] Available at: https://www.toolshero.com/management/five-funct</w:t>
      </w:r>
      <w:r>
        <w:rPr>
          <w:rStyle w:val="selectable"/>
        </w:rPr>
        <w:t>ions-of-management/ [Accessed 20-</w:t>
      </w:r>
      <w:r>
        <w:rPr>
          <w:rStyle w:val="selectable"/>
        </w:rPr>
        <w:t xml:space="preserve"> Nov. 2017].</w:t>
      </w:r>
    </w:p>
    <w:p w14:paraId="2B7A92A2" w14:textId="0E55CDF4" w:rsidR="008A18B8" w:rsidRDefault="00D55C7F" w:rsidP="00D55C7F">
      <w:pPr>
        <w:jc w:val="both"/>
        <w:rPr>
          <w:rStyle w:val="selectable"/>
        </w:rPr>
      </w:pPr>
      <w:proofErr w:type="spellStart"/>
      <w:r>
        <w:rPr>
          <w:rStyle w:val="selectable"/>
        </w:rPr>
        <w:t>HRZone</w:t>
      </w:r>
      <w:proofErr w:type="spellEnd"/>
      <w:r>
        <w:rPr>
          <w:rStyle w:val="selectable"/>
        </w:rPr>
        <w:t xml:space="preserve">. (2017). </w:t>
      </w:r>
      <w:r>
        <w:rPr>
          <w:rStyle w:val="selectable"/>
          <w:i/>
          <w:iCs/>
        </w:rPr>
        <w:t>What is a Contingency Approach</w:t>
      </w:r>
      <w:proofErr w:type="gramStart"/>
      <w:r>
        <w:rPr>
          <w:rStyle w:val="selectable"/>
          <w:i/>
          <w:iCs/>
        </w:rPr>
        <w:t>?</w:t>
      </w:r>
      <w:r>
        <w:rPr>
          <w:rStyle w:val="selectable"/>
        </w:rPr>
        <w:t>.</w:t>
      </w:r>
      <w:proofErr w:type="gramEnd"/>
      <w:r>
        <w:rPr>
          <w:rStyle w:val="selectable"/>
        </w:rPr>
        <w:t xml:space="preserve"> [</w:t>
      </w:r>
      <w:proofErr w:type="gramStart"/>
      <w:r>
        <w:rPr>
          <w:rStyle w:val="selectable"/>
        </w:rPr>
        <w:t>online</w:t>
      </w:r>
      <w:proofErr w:type="gramEnd"/>
      <w:r>
        <w:rPr>
          <w:rStyle w:val="selectable"/>
        </w:rPr>
        <w:t>] Available at: https://www.hrzone.com/hr-glossary/what-is-a-c</w:t>
      </w:r>
      <w:r>
        <w:rPr>
          <w:rStyle w:val="selectable"/>
        </w:rPr>
        <w:t>ontingency-approach [Accessed 20</w:t>
      </w:r>
      <w:r>
        <w:rPr>
          <w:rStyle w:val="selectable"/>
        </w:rPr>
        <w:t xml:space="preserve"> Nov. 2017].</w:t>
      </w:r>
    </w:p>
    <w:p w14:paraId="0CCAB1A8" w14:textId="18BFBFE0" w:rsidR="009513CA" w:rsidRPr="003A113C" w:rsidRDefault="009513CA" w:rsidP="009513CA">
      <w:pPr>
        <w:jc w:val="both"/>
        <w:rPr>
          <w:rFonts w:cs="Times New Roman"/>
          <w:lang w:val="cy-GB"/>
        </w:rPr>
      </w:pPr>
      <w:r>
        <w:rPr>
          <w:rStyle w:val="selectable"/>
        </w:rPr>
        <w:t xml:space="preserve">Smallbusiness.chron.com. (2017). </w:t>
      </w:r>
      <w:r>
        <w:rPr>
          <w:rStyle w:val="selectable"/>
          <w:i/>
          <w:iCs/>
        </w:rPr>
        <w:t>Examples of Closed Systems in Organizations</w:t>
      </w:r>
      <w:r>
        <w:rPr>
          <w:rStyle w:val="selectable"/>
        </w:rPr>
        <w:t>. [</w:t>
      </w:r>
      <w:proofErr w:type="gramStart"/>
      <w:r>
        <w:rPr>
          <w:rStyle w:val="selectable"/>
        </w:rPr>
        <w:t>online</w:t>
      </w:r>
      <w:proofErr w:type="gramEnd"/>
      <w:r>
        <w:rPr>
          <w:rStyle w:val="selectable"/>
        </w:rPr>
        <w:t>] Available at: http://smallbusiness.chron.com/examples-closed-systems-organ</w:t>
      </w:r>
      <w:r>
        <w:rPr>
          <w:rStyle w:val="selectable"/>
        </w:rPr>
        <w:t>izations-15281.html [Accessed 20</w:t>
      </w:r>
      <w:r>
        <w:rPr>
          <w:rStyle w:val="selectable"/>
        </w:rPr>
        <w:t xml:space="preserve"> Nov. 2017].</w:t>
      </w:r>
    </w:p>
    <w:sectPr w:rsidR="009513CA" w:rsidRPr="003A113C" w:rsidSect="005B3E5B">
      <w:headerReference w:type="even" r:id="rId8"/>
      <w:headerReference w:type="default" r:id="rId9"/>
      <w:headerReference w:type="firs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A4D6EE" w14:textId="77777777" w:rsidR="0072113D" w:rsidRDefault="0072113D" w:rsidP="0072113D">
      <w:pPr>
        <w:spacing w:after="0" w:line="240" w:lineRule="auto"/>
      </w:pPr>
      <w:r>
        <w:separator/>
      </w:r>
    </w:p>
  </w:endnote>
  <w:endnote w:type="continuationSeparator" w:id="0">
    <w:p w14:paraId="3CA58758" w14:textId="77777777" w:rsidR="0072113D" w:rsidRDefault="0072113D" w:rsidP="00721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7757A4" w14:textId="77777777" w:rsidR="0072113D" w:rsidRDefault="0072113D" w:rsidP="0072113D">
      <w:pPr>
        <w:spacing w:after="0" w:line="240" w:lineRule="auto"/>
      </w:pPr>
      <w:r>
        <w:separator/>
      </w:r>
    </w:p>
  </w:footnote>
  <w:footnote w:type="continuationSeparator" w:id="0">
    <w:p w14:paraId="77DE3815" w14:textId="77777777" w:rsidR="0072113D" w:rsidRDefault="0072113D" w:rsidP="00721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E6DAD" w14:textId="77777777" w:rsidR="006403D4" w:rsidRDefault="006403D4" w:rsidP="00F83FB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C0C17A" w14:textId="77777777" w:rsidR="006403D4" w:rsidRDefault="006403D4" w:rsidP="006403D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23521" w14:textId="71DBA6F3" w:rsidR="006403D4" w:rsidRDefault="006403D4" w:rsidP="00F83FB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13CA">
      <w:rPr>
        <w:rStyle w:val="PageNumber"/>
        <w:noProof/>
      </w:rPr>
      <w:t>12</w:t>
    </w:r>
    <w:r>
      <w:rPr>
        <w:rStyle w:val="PageNumber"/>
      </w:rPr>
      <w:fldChar w:fldCharType="end"/>
    </w:r>
  </w:p>
  <w:p w14:paraId="6071B10C" w14:textId="693598F7" w:rsidR="006403D4" w:rsidRPr="006403D4" w:rsidRDefault="004F43DE" w:rsidP="006403D4">
    <w:pPr>
      <w:pStyle w:val="Header"/>
      <w:ind w:right="360"/>
    </w:pPr>
    <w:r>
      <w:t>DULLIAU MCDONALDS TUAG AT R</w:t>
    </w:r>
    <w:r w:rsidR="006403D4" w:rsidRPr="006403D4">
      <w:t>EOLI</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FD1DDF" w14:textId="39492549" w:rsidR="005B3E5B" w:rsidRDefault="005B3E5B" w:rsidP="005B3E5B">
    <w:pPr>
      <w:pStyle w:val="Header"/>
      <w:framePr w:w="228" w:wrap="none" w:vAnchor="text" w:hAnchor="page" w:x="10222" w:y="-2"/>
      <w:rPr>
        <w:rStyle w:val="PageNumber"/>
      </w:rPr>
    </w:pPr>
    <w:r>
      <w:rPr>
        <w:rStyle w:val="PageNumber"/>
      </w:rPr>
      <w:fldChar w:fldCharType="begin"/>
    </w:r>
    <w:r>
      <w:rPr>
        <w:rStyle w:val="PageNumber"/>
      </w:rPr>
      <w:instrText xml:space="preserve">PAGE  </w:instrText>
    </w:r>
    <w:r>
      <w:rPr>
        <w:rStyle w:val="PageNumber"/>
      </w:rPr>
      <w:fldChar w:fldCharType="separate"/>
    </w:r>
    <w:r w:rsidR="009513CA">
      <w:rPr>
        <w:rStyle w:val="PageNumber"/>
        <w:noProof/>
      </w:rPr>
      <w:t>1</w:t>
    </w:r>
    <w:r>
      <w:rPr>
        <w:rStyle w:val="PageNumber"/>
      </w:rPr>
      <w:fldChar w:fldCharType="end"/>
    </w:r>
  </w:p>
  <w:p w14:paraId="00C6B7D8" w14:textId="1310FDF8" w:rsidR="005B3E5B" w:rsidRDefault="005B3E5B" w:rsidP="005B3E5B">
    <w:pPr>
      <w:pStyle w:val="Header"/>
      <w:framePr w:w="228" w:wrap="none" w:vAnchor="text" w:hAnchor="page" w:x="10222" w:y="-2"/>
      <w:ind w:right="360"/>
      <w:rPr>
        <w:rStyle w:val="PageNumber"/>
      </w:rPr>
    </w:pPr>
  </w:p>
  <w:p w14:paraId="6A22EB85" w14:textId="5F0E207C" w:rsidR="005B3E5B" w:rsidRDefault="005B3E5B" w:rsidP="005B3E5B">
    <w:pPr>
      <w:pStyle w:val="Header"/>
      <w:ind w:right="360"/>
    </w:pPr>
    <w:r>
      <w:t xml:space="preserve">Running Head: </w:t>
    </w:r>
    <w:r w:rsidR="006561D9">
      <w:t xml:space="preserve"> </w:t>
    </w:r>
    <w:r w:rsidR="004F43DE">
      <w:t>DULLIAU MCDONALDS TUAG AT R</w:t>
    </w:r>
    <w:r w:rsidR="006403D4">
      <w:t>EOLI</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924CFE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C5A"/>
    <w:rsid w:val="000021DA"/>
    <w:rsid w:val="00061E4D"/>
    <w:rsid w:val="000835A2"/>
    <w:rsid w:val="00087ABA"/>
    <w:rsid w:val="000A6565"/>
    <w:rsid w:val="000A73F4"/>
    <w:rsid w:val="000C420F"/>
    <w:rsid w:val="000F16F3"/>
    <w:rsid w:val="00122CB6"/>
    <w:rsid w:val="001368A6"/>
    <w:rsid w:val="001416B7"/>
    <w:rsid w:val="001636CA"/>
    <w:rsid w:val="00166B48"/>
    <w:rsid w:val="001A10C5"/>
    <w:rsid w:val="001C6315"/>
    <w:rsid w:val="001C7DE0"/>
    <w:rsid w:val="001D38BA"/>
    <w:rsid w:val="001F263B"/>
    <w:rsid w:val="001F71FA"/>
    <w:rsid w:val="00221FAB"/>
    <w:rsid w:val="00271F18"/>
    <w:rsid w:val="00276DE1"/>
    <w:rsid w:val="00281D22"/>
    <w:rsid w:val="002A72AA"/>
    <w:rsid w:val="002E5DFF"/>
    <w:rsid w:val="002F0933"/>
    <w:rsid w:val="002F2D70"/>
    <w:rsid w:val="00306F1F"/>
    <w:rsid w:val="003308D7"/>
    <w:rsid w:val="003423B7"/>
    <w:rsid w:val="00362B8A"/>
    <w:rsid w:val="00394410"/>
    <w:rsid w:val="003A113C"/>
    <w:rsid w:val="003B0616"/>
    <w:rsid w:val="003C0F3E"/>
    <w:rsid w:val="003C35FA"/>
    <w:rsid w:val="003E47AF"/>
    <w:rsid w:val="003E4D73"/>
    <w:rsid w:val="003E75DF"/>
    <w:rsid w:val="003F2E29"/>
    <w:rsid w:val="003F53DC"/>
    <w:rsid w:val="00402228"/>
    <w:rsid w:val="004832FE"/>
    <w:rsid w:val="004876F5"/>
    <w:rsid w:val="004A763C"/>
    <w:rsid w:val="004A7892"/>
    <w:rsid w:val="004E64D5"/>
    <w:rsid w:val="004F43DE"/>
    <w:rsid w:val="00546DA6"/>
    <w:rsid w:val="0056040B"/>
    <w:rsid w:val="0057057C"/>
    <w:rsid w:val="005819CD"/>
    <w:rsid w:val="005A19B1"/>
    <w:rsid w:val="005B3E5B"/>
    <w:rsid w:val="005E6581"/>
    <w:rsid w:val="00602F12"/>
    <w:rsid w:val="00613590"/>
    <w:rsid w:val="0061669C"/>
    <w:rsid w:val="0062514A"/>
    <w:rsid w:val="006403D4"/>
    <w:rsid w:val="00644112"/>
    <w:rsid w:val="006561D9"/>
    <w:rsid w:val="00656E6E"/>
    <w:rsid w:val="006921E0"/>
    <w:rsid w:val="006B3A64"/>
    <w:rsid w:val="006B4635"/>
    <w:rsid w:val="006C1901"/>
    <w:rsid w:val="006D4BE0"/>
    <w:rsid w:val="006E5E3D"/>
    <w:rsid w:val="007021A9"/>
    <w:rsid w:val="00713F69"/>
    <w:rsid w:val="0072113D"/>
    <w:rsid w:val="00721AB9"/>
    <w:rsid w:val="0077110E"/>
    <w:rsid w:val="00783238"/>
    <w:rsid w:val="00783689"/>
    <w:rsid w:val="007A0EEC"/>
    <w:rsid w:val="007B7A1F"/>
    <w:rsid w:val="007C052A"/>
    <w:rsid w:val="007C08B3"/>
    <w:rsid w:val="007D04AF"/>
    <w:rsid w:val="007D6819"/>
    <w:rsid w:val="007F3798"/>
    <w:rsid w:val="008025E5"/>
    <w:rsid w:val="00816C5A"/>
    <w:rsid w:val="00825DEA"/>
    <w:rsid w:val="008450E0"/>
    <w:rsid w:val="00846EAE"/>
    <w:rsid w:val="0086199F"/>
    <w:rsid w:val="00861DF4"/>
    <w:rsid w:val="0087764A"/>
    <w:rsid w:val="00881496"/>
    <w:rsid w:val="008A18B8"/>
    <w:rsid w:val="008B163F"/>
    <w:rsid w:val="008C5ABB"/>
    <w:rsid w:val="008E3D7F"/>
    <w:rsid w:val="008F5A99"/>
    <w:rsid w:val="009146F2"/>
    <w:rsid w:val="00927C4F"/>
    <w:rsid w:val="009448B7"/>
    <w:rsid w:val="009513CA"/>
    <w:rsid w:val="009C4D4E"/>
    <w:rsid w:val="009D7AD7"/>
    <w:rsid w:val="009E2064"/>
    <w:rsid w:val="009E5DE7"/>
    <w:rsid w:val="009E619A"/>
    <w:rsid w:val="00A328AB"/>
    <w:rsid w:val="00A37452"/>
    <w:rsid w:val="00A90270"/>
    <w:rsid w:val="00A960E1"/>
    <w:rsid w:val="00B16927"/>
    <w:rsid w:val="00B50F0D"/>
    <w:rsid w:val="00B54CFF"/>
    <w:rsid w:val="00B64A69"/>
    <w:rsid w:val="00BA0B12"/>
    <w:rsid w:val="00BA4E11"/>
    <w:rsid w:val="00C128C1"/>
    <w:rsid w:val="00C5397C"/>
    <w:rsid w:val="00C57471"/>
    <w:rsid w:val="00C579E8"/>
    <w:rsid w:val="00C70A3D"/>
    <w:rsid w:val="00C76CE7"/>
    <w:rsid w:val="00C83E15"/>
    <w:rsid w:val="00CB02BA"/>
    <w:rsid w:val="00CB2594"/>
    <w:rsid w:val="00CB4A24"/>
    <w:rsid w:val="00CC2614"/>
    <w:rsid w:val="00CE43F4"/>
    <w:rsid w:val="00CF4582"/>
    <w:rsid w:val="00D14E3A"/>
    <w:rsid w:val="00D34FF9"/>
    <w:rsid w:val="00D4706E"/>
    <w:rsid w:val="00D55C7F"/>
    <w:rsid w:val="00DA298D"/>
    <w:rsid w:val="00DA34B3"/>
    <w:rsid w:val="00DB5E0E"/>
    <w:rsid w:val="00DC5A71"/>
    <w:rsid w:val="00DE3DF9"/>
    <w:rsid w:val="00DF55B5"/>
    <w:rsid w:val="00E07D7F"/>
    <w:rsid w:val="00E21FFD"/>
    <w:rsid w:val="00E3799B"/>
    <w:rsid w:val="00E60EBB"/>
    <w:rsid w:val="00E60F1A"/>
    <w:rsid w:val="00EC0294"/>
    <w:rsid w:val="00EC6BAB"/>
    <w:rsid w:val="00F6098B"/>
    <w:rsid w:val="00F722F0"/>
    <w:rsid w:val="00FA7614"/>
    <w:rsid w:val="00FA7EC8"/>
    <w:rsid w:val="00FC03D7"/>
    <w:rsid w:val="00FC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535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43DE"/>
    <w:rPr>
      <w:rFonts w:ascii="Times New Roman" w:hAnsi="Times New Roman"/>
      <w:color w:val="000000" w:themeColor="text1"/>
    </w:rPr>
  </w:style>
  <w:style w:type="paragraph" w:styleId="Heading1">
    <w:name w:val="heading 1"/>
    <w:basedOn w:val="Normal"/>
    <w:next w:val="Normal"/>
    <w:link w:val="Heading1Char"/>
    <w:autoRedefine/>
    <w:uiPriority w:val="9"/>
    <w:qFormat/>
    <w:rsid w:val="004F43DE"/>
    <w:pPr>
      <w:keepNext/>
      <w:keepLines/>
      <w:spacing w:before="240" w:after="0"/>
      <w:jc w:val="center"/>
      <w:outlineLvl w:val="0"/>
    </w:pPr>
    <w:rPr>
      <w:rFonts w:eastAsiaTheme="majorEastAsia" w:cs="Times New Roman"/>
      <w:b/>
      <w:szCs w:val="32"/>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8B8"/>
    <w:rPr>
      <w:color w:val="0563C1" w:themeColor="hyperlink"/>
      <w:u w:val="single"/>
    </w:rPr>
  </w:style>
  <w:style w:type="character" w:styleId="FollowedHyperlink">
    <w:name w:val="FollowedHyperlink"/>
    <w:basedOn w:val="DefaultParagraphFont"/>
    <w:uiPriority w:val="99"/>
    <w:semiHidden/>
    <w:unhideWhenUsed/>
    <w:rsid w:val="00861DF4"/>
    <w:rPr>
      <w:color w:val="954F72" w:themeColor="followedHyperlink"/>
      <w:u w:val="single"/>
    </w:rPr>
  </w:style>
  <w:style w:type="character" w:customStyle="1" w:styleId="shorttext">
    <w:name w:val="short_text"/>
    <w:basedOn w:val="DefaultParagraphFont"/>
    <w:rsid w:val="004A7892"/>
  </w:style>
  <w:style w:type="character" w:customStyle="1" w:styleId="normaltextrun">
    <w:name w:val="normaltextrun"/>
    <w:basedOn w:val="DefaultParagraphFont"/>
    <w:rsid w:val="00A90270"/>
  </w:style>
  <w:style w:type="character" w:customStyle="1" w:styleId="apple-converted-space">
    <w:name w:val="apple-converted-space"/>
    <w:basedOn w:val="DefaultParagraphFont"/>
    <w:rsid w:val="00A90270"/>
  </w:style>
  <w:style w:type="character" w:customStyle="1" w:styleId="spellingerror">
    <w:name w:val="spellingerror"/>
    <w:basedOn w:val="DefaultParagraphFont"/>
    <w:rsid w:val="00A90270"/>
  </w:style>
  <w:style w:type="character" w:customStyle="1" w:styleId="eop">
    <w:name w:val="eop"/>
    <w:basedOn w:val="DefaultParagraphFont"/>
    <w:rsid w:val="00A90270"/>
  </w:style>
  <w:style w:type="paragraph" w:customStyle="1" w:styleId="paragraph">
    <w:name w:val="paragraph"/>
    <w:basedOn w:val="Normal"/>
    <w:rsid w:val="003E75DF"/>
    <w:pPr>
      <w:spacing w:before="100" w:beforeAutospacing="1" w:after="100" w:afterAutospacing="1"/>
    </w:pPr>
    <w:rPr>
      <w:rFonts w:cs="Times New Roman"/>
      <w:lang w:eastAsia="en-GB"/>
    </w:rPr>
  </w:style>
  <w:style w:type="paragraph" w:styleId="Header">
    <w:name w:val="header"/>
    <w:basedOn w:val="Normal"/>
    <w:link w:val="HeaderChar"/>
    <w:uiPriority w:val="99"/>
    <w:unhideWhenUsed/>
    <w:rsid w:val="0072113D"/>
    <w:pPr>
      <w:tabs>
        <w:tab w:val="center" w:pos="4513"/>
        <w:tab w:val="right" w:pos="9026"/>
      </w:tabs>
    </w:pPr>
  </w:style>
  <w:style w:type="character" w:customStyle="1" w:styleId="HeaderChar">
    <w:name w:val="Header Char"/>
    <w:basedOn w:val="DefaultParagraphFont"/>
    <w:link w:val="Header"/>
    <w:uiPriority w:val="99"/>
    <w:rsid w:val="0072113D"/>
  </w:style>
  <w:style w:type="paragraph" w:styleId="Footer">
    <w:name w:val="footer"/>
    <w:basedOn w:val="Normal"/>
    <w:link w:val="FooterChar"/>
    <w:uiPriority w:val="99"/>
    <w:unhideWhenUsed/>
    <w:rsid w:val="0072113D"/>
    <w:pPr>
      <w:tabs>
        <w:tab w:val="center" w:pos="4513"/>
        <w:tab w:val="right" w:pos="9026"/>
      </w:tabs>
    </w:pPr>
  </w:style>
  <w:style w:type="character" w:customStyle="1" w:styleId="FooterChar">
    <w:name w:val="Footer Char"/>
    <w:basedOn w:val="DefaultParagraphFont"/>
    <w:link w:val="Footer"/>
    <w:uiPriority w:val="99"/>
    <w:rsid w:val="0072113D"/>
  </w:style>
  <w:style w:type="character" w:styleId="PageNumber">
    <w:name w:val="page number"/>
    <w:basedOn w:val="DefaultParagraphFont"/>
    <w:uiPriority w:val="99"/>
    <w:semiHidden/>
    <w:unhideWhenUsed/>
    <w:rsid w:val="005B3E5B"/>
  </w:style>
  <w:style w:type="character" w:customStyle="1" w:styleId="Heading1Char">
    <w:name w:val="Heading 1 Char"/>
    <w:basedOn w:val="DefaultParagraphFont"/>
    <w:link w:val="Heading1"/>
    <w:uiPriority w:val="9"/>
    <w:rsid w:val="004F43DE"/>
    <w:rPr>
      <w:rFonts w:ascii="Times New Roman" w:eastAsiaTheme="majorEastAsia" w:hAnsi="Times New Roman" w:cs="Times New Roman"/>
      <w:b/>
      <w:color w:val="000000" w:themeColor="text1"/>
      <w:szCs w:val="32"/>
      <w:lang w:val="cy-GB"/>
    </w:rPr>
  </w:style>
  <w:style w:type="paragraph" w:styleId="TOCHeading">
    <w:name w:val="TOC Heading"/>
    <w:basedOn w:val="Heading1"/>
    <w:next w:val="Normal"/>
    <w:uiPriority w:val="39"/>
    <w:unhideWhenUsed/>
    <w:qFormat/>
    <w:rsid w:val="00B64A6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B64A69"/>
    <w:pPr>
      <w:spacing w:before="120" w:after="0"/>
    </w:pPr>
    <w:rPr>
      <w:rFonts w:asciiTheme="minorHAnsi" w:hAnsiTheme="minorHAnsi"/>
      <w:b/>
      <w:bCs/>
    </w:rPr>
  </w:style>
  <w:style w:type="paragraph" w:styleId="TOC2">
    <w:name w:val="toc 2"/>
    <w:basedOn w:val="Normal"/>
    <w:next w:val="Normal"/>
    <w:autoRedefine/>
    <w:uiPriority w:val="39"/>
    <w:semiHidden/>
    <w:unhideWhenUsed/>
    <w:rsid w:val="00B64A69"/>
    <w:pPr>
      <w:spacing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64A69"/>
    <w:pPr>
      <w:spacing w:after="0"/>
      <w:ind w:left="480"/>
    </w:pPr>
    <w:rPr>
      <w:rFonts w:asciiTheme="minorHAnsi" w:hAnsiTheme="minorHAnsi"/>
      <w:sz w:val="22"/>
      <w:szCs w:val="22"/>
    </w:rPr>
  </w:style>
  <w:style w:type="paragraph" w:styleId="TOC4">
    <w:name w:val="toc 4"/>
    <w:basedOn w:val="Normal"/>
    <w:next w:val="Normal"/>
    <w:autoRedefine/>
    <w:uiPriority w:val="39"/>
    <w:semiHidden/>
    <w:unhideWhenUsed/>
    <w:rsid w:val="00B64A69"/>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B64A69"/>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B64A69"/>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B64A69"/>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B64A69"/>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B64A69"/>
    <w:pPr>
      <w:spacing w:after="0"/>
      <w:ind w:left="1920"/>
    </w:pPr>
    <w:rPr>
      <w:rFonts w:asciiTheme="minorHAnsi" w:hAnsiTheme="minorHAnsi"/>
      <w:sz w:val="20"/>
      <w:szCs w:val="20"/>
    </w:rPr>
  </w:style>
  <w:style w:type="paragraph" w:styleId="NoSpacing">
    <w:name w:val="No Spacing"/>
    <w:uiPriority w:val="1"/>
    <w:qFormat/>
    <w:rsid w:val="00B64A69"/>
    <w:pPr>
      <w:spacing w:after="0" w:line="240" w:lineRule="auto"/>
      <w:jc w:val="center"/>
    </w:pPr>
    <w:rPr>
      <w:rFonts w:ascii="Times New Roman" w:hAnsi="Times New Roman"/>
      <w:b/>
    </w:rPr>
  </w:style>
  <w:style w:type="character" w:customStyle="1" w:styleId="selectable">
    <w:name w:val="selectable"/>
    <w:basedOn w:val="DefaultParagraphFont"/>
    <w:rsid w:val="004F4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72449">
      <w:bodyDiv w:val="1"/>
      <w:marLeft w:val="0"/>
      <w:marRight w:val="0"/>
      <w:marTop w:val="0"/>
      <w:marBottom w:val="0"/>
      <w:divBdr>
        <w:top w:val="none" w:sz="0" w:space="0" w:color="auto"/>
        <w:left w:val="none" w:sz="0" w:space="0" w:color="auto"/>
        <w:bottom w:val="none" w:sz="0" w:space="0" w:color="auto"/>
        <w:right w:val="none" w:sz="0" w:space="0" w:color="auto"/>
      </w:divBdr>
    </w:div>
    <w:div w:id="183790335">
      <w:bodyDiv w:val="1"/>
      <w:marLeft w:val="0"/>
      <w:marRight w:val="0"/>
      <w:marTop w:val="0"/>
      <w:marBottom w:val="0"/>
      <w:divBdr>
        <w:top w:val="none" w:sz="0" w:space="0" w:color="auto"/>
        <w:left w:val="none" w:sz="0" w:space="0" w:color="auto"/>
        <w:bottom w:val="none" w:sz="0" w:space="0" w:color="auto"/>
        <w:right w:val="none" w:sz="0" w:space="0" w:color="auto"/>
      </w:divBdr>
    </w:div>
    <w:div w:id="193351856">
      <w:bodyDiv w:val="1"/>
      <w:marLeft w:val="0"/>
      <w:marRight w:val="0"/>
      <w:marTop w:val="0"/>
      <w:marBottom w:val="0"/>
      <w:divBdr>
        <w:top w:val="none" w:sz="0" w:space="0" w:color="auto"/>
        <w:left w:val="none" w:sz="0" w:space="0" w:color="auto"/>
        <w:bottom w:val="none" w:sz="0" w:space="0" w:color="auto"/>
        <w:right w:val="none" w:sz="0" w:space="0" w:color="auto"/>
      </w:divBdr>
    </w:div>
    <w:div w:id="1158691920">
      <w:bodyDiv w:val="1"/>
      <w:marLeft w:val="0"/>
      <w:marRight w:val="0"/>
      <w:marTop w:val="0"/>
      <w:marBottom w:val="0"/>
      <w:divBdr>
        <w:top w:val="none" w:sz="0" w:space="0" w:color="auto"/>
        <w:left w:val="none" w:sz="0" w:space="0" w:color="auto"/>
        <w:bottom w:val="none" w:sz="0" w:space="0" w:color="auto"/>
        <w:right w:val="none" w:sz="0" w:space="0" w:color="auto"/>
      </w:divBdr>
    </w:div>
    <w:div w:id="1244560990">
      <w:bodyDiv w:val="1"/>
      <w:marLeft w:val="0"/>
      <w:marRight w:val="0"/>
      <w:marTop w:val="0"/>
      <w:marBottom w:val="0"/>
      <w:divBdr>
        <w:top w:val="none" w:sz="0" w:space="0" w:color="auto"/>
        <w:left w:val="none" w:sz="0" w:space="0" w:color="auto"/>
        <w:bottom w:val="none" w:sz="0" w:space="0" w:color="auto"/>
        <w:right w:val="none" w:sz="0" w:space="0" w:color="auto"/>
      </w:divBdr>
    </w:div>
    <w:div w:id="1275210291">
      <w:bodyDiv w:val="1"/>
      <w:marLeft w:val="0"/>
      <w:marRight w:val="0"/>
      <w:marTop w:val="0"/>
      <w:marBottom w:val="0"/>
      <w:divBdr>
        <w:top w:val="none" w:sz="0" w:space="0" w:color="auto"/>
        <w:left w:val="none" w:sz="0" w:space="0" w:color="auto"/>
        <w:bottom w:val="none" w:sz="0" w:space="0" w:color="auto"/>
        <w:right w:val="none" w:sz="0" w:space="0" w:color="auto"/>
      </w:divBdr>
    </w:div>
    <w:div w:id="1469585752">
      <w:bodyDiv w:val="1"/>
      <w:marLeft w:val="0"/>
      <w:marRight w:val="0"/>
      <w:marTop w:val="0"/>
      <w:marBottom w:val="0"/>
      <w:divBdr>
        <w:top w:val="none" w:sz="0" w:space="0" w:color="auto"/>
        <w:left w:val="none" w:sz="0" w:space="0" w:color="auto"/>
        <w:bottom w:val="none" w:sz="0" w:space="0" w:color="auto"/>
        <w:right w:val="none" w:sz="0" w:space="0" w:color="auto"/>
      </w:divBdr>
    </w:div>
    <w:div w:id="1704556453">
      <w:bodyDiv w:val="1"/>
      <w:marLeft w:val="0"/>
      <w:marRight w:val="0"/>
      <w:marTop w:val="0"/>
      <w:marBottom w:val="0"/>
      <w:divBdr>
        <w:top w:val="none" w:sz="0" w:space="0" w:color="auto"/>
        <w:left w:val="none" w:sz="0" w:space="0" w:color="auto"/>
        <w:bottom w:val="none" w:sz="0" w:space="0" w:color="auto"/>
        <w:right w:val="none" w:sz="0" w:space="0" w:color="auto"/>
      </w:divBdr>
      <w:divsChild>
        <w:div w:id="2007858917">
          <w:marLeft w:val="0"/>
          <w:marRight w:val="0"/>
          <w:marTop w:val="0"/>
          <w:marBottom w:val="0"/>
          <w:divBdr>
            <w:top w:val="none" w:sz="0" w:space="0" w:color="auto"/>
            <w:left w:val="none" w:sz="0" w:space="0" w:color="auto"/>
            <w:bottom w:val="none" w:sz="0" w:space="0" w:color="auto"/>
            <w:right w:val="none" w:sz="0" w:space="0" w:color="auto"/>
          </w:divBdr>
        </w:div>
        <w:div w:id="929893126">
          <w:marLeft w:val="0"/>
          <w:marRight w:val="0"/>
          <w:marTop w:val="0"/>
          <w:marBottom w:val="0"/>
          <w:divBdr>
            <w:top w:val="none" w:sz="0" w:space="0" w:color="auto"/>
            <w:left w:val="none" w:sz="0" w:space="0" w:color="auto"/>
            <w:bottom w:val="none" w:sz="0" w:space="0" w:color="auto"/>
            <w:right w:val="none" w:sz="0" w:space="0" w:color="auto"/>
          </w:divBdr>
        </w:div>
      </w:divsChild>
    </w:div>
    <w:div w:id="18318228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2545793-49BE-4F65-BF5B-6E3CFE9A4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12</Pages>
  <Words>2602</Words>
  <Characters>14837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17</cp:revision>
  <cp:lastPrinted>2017-11-28T19:36:00Z</cp:lastPrinted>
  <dcterms:created xsi:type="dcterms:W3CDTF">2017-11-27T19:14:00Z</dcterms:created>
  <dcterms:modified xsi:type="dcterms:W3CDTF">2017-11-29T00:59:00Z</dcterms:modified>
</cp:coreProperties>
</file>