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97913" w14:textId="3F415A26" w:rsidR="006755B7" w:rsidRDefault="006755B7"/>
    <w:p w14:paraId="1D252393" w14:textId="77777777" w:rsidR="0057630A" w:rsidRPr="00DD5969" w:rsidRDefault="0057630A" w:rsidP="0057630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>
        <w:rPr>
          <w:rFonts w:ascii="Arial"/>
          <w:b/>
          <w:sz w:val="48"/>
          <w:szCs w:val="48"/>
        </w:rPr>
        <w:t xml:space="preserve"> Annette Smith</w:t>
      </w:r>
    </w:p>
    <w:p w14:paraId="34D27E64" w14:textId="77777777" w:rsidR="0057630A" w:rsidRPr="00DD5969" w:rsidRDefault="0057630A" w:rsidP="0057630A">
      <w:pPr>
        <w:spacing w:before="3"/>
        <w:rPr>
          <w:rFonts w:ascii="Arial"/>
          <w:b/>
          <w:sz w:val="48"/>
          <w:szCs w:val="48"/>
        </w:rPr>
      </w:pPr>
    </w:p>
    <w:p w14:paraId="0A47A0D1" w14:textId="77777777" w:rsidR="0057630A" w:rsidRPr="00DD5969" w:rsidRDefault="0057630A" w:rsidP="0057630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>
        <w:rPr>
          <w:rFonts w:ascii="Arial"/>
          <w:b/>
          <w:sz w:val="48"/>
          <w:szCs w:val="48"/>
        </w:rPr>
        <w:t xml:space="preserve"> 2512419</w:t>
      </w:r>
    </w:p>
    <w:p w14:paraId="78F12746" w14:textId="77777777" w:rsidR="0057630A" w:rsidRDefault="0057630A" w:rsidP="0057630A">
      <w:pPr>
        <w:rPr>
          <w:rFonts w:ascii="Arial"/>
          <w:b/>
          <w:sz w:val="47"/>
        </w:rPr>
      </w:pPr>
    </w:p>
    <w:p w14:paraId="567C8EDB" w14:textId="3EE05A5A" w:rsidR="0057630A" w:rsidRDefault="0057630A" w:rsidP="0057630A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 Christopher Wilkin</w:t>
      </w:r>
    </w:p>
    <w:p w14:paraId="7D9E4304" w14:textId="77777777" w:rsidR="00A9183F" w:rsidRDefault="00A9183F" w:rsidP="0057630A">
      <w:pPr>
        <w:rPr>
          <w:rFonts w:ascii="Arial"/>
          <w:b/>
          <w:sz w:val="47"/>
        </w:rPr>
      </w:pPr>
    </w:p>
    <w:p w14:paraId="6A6664B0" w14:textId="0797646F" w:rsidR="00A9183F" w:rsidRDefault="00A9183F" w:rsidP="0057630A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 xml:space="preserve">MODULE: BMSW4014 </w:t>
      </w:r>
    </w:p>
    <w:p w14:paraId="26063071" w14:textId="17989294" w:rsidR="00A9183F" w:rsidRDefault="00A9183F" w:rsidP="0057630A">
      <w:pPr>
        <w:rPr>
          <w:rFonts w:ascii="Arial"/>
          <w:b/>
          <w:sz w:val="47"/>
        </w:rPr>
      </w:pPr>
    </w:p>
    <w:p w14:paraId="3FE716BA" w14:textId="3F259791" w:rsidR="00A9183F" w:rsidRDefault="00A9183F" w:rsidP="0057630A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 xml:space="preserve">ASSESSMENT TITLE: AI Washing </w:t>
      </w:r>
      <w:proofErr w:type="gramStart"/>
      <w:r>
        <w:rPr>
          <w:rFonts w:ascii="Arial"/>
          <w:b/>
          <w:sz w:val="47"/>
        </w:rPr>
        <w:t>In</w:t>
      </w:r>
      <w:proofErr w:type="gramEnd"/>
      <w:r>
        <w:rPr>
          <w:rFonts w:ascii="Arial"/>
          <w:b/>
          <w:sz w:val="47"/>
        </w:rPr>
        <w:t xml:space="preserve"> Big Tech</w:t>
      </w:r>
    </w:p>
    <w:p w14:paraId="03814D17" w14:textId="77777777" w:rsidR="0057630A" w:rsidRDefault="0057630A" w:rsidP="0057630A">
      <w:pPr>
        <w:ind w:left="100"/>
        <w:rPr>
          <w:rFonts w:ascii="Arial"/>
          <w:b/>
          <w:sz w:val="47"/>
        </w:rPr>
      </w:pPr>
    </w:p>
    <w:p w14:paraId="1277238E" w14:textId="0EBF13DD" w:rsidR="0057630A" w:rsidRDefault="0057630A" w:rsidP="0057630A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 12</w:t>
      </w:r>
      <w:r w:rsidRPr="0057630A">
        <w:rPr>
          <w:rFonts w:ascii="Arial"/>
          <w:b/>
          <w:sz w:val="47"/>
          <w:vertAlign w:val="superscript"/>
        </w:rPr>
        <w:t>th</w:t>
      </w:r>
      <w:r>
        <w:rPr>
          <w:rFonts w:ascii="Arial"/>
          <w:b/>
          <w:sz w:val="47"/>
        </w:rPr>
        <w:t xml:space="preserve"> June 2026   Time: 23.59 </w:t>
      </w:r>
    </w:p>
    <w:p w14:paraId="7F9BBAE6" w14:textId="77777777" w:rsidR="0057630A" w:rsidRDefault="0057630A" w:rsidP="0057630A">
      <w:pPr>
        <w:ind w:left="100"/>
        <w:rPr>
          <w:rFonts w:ascii="Arial"/>
          <w:b/>
          <w:sz w:val="47"/>
        </w:rPr>
      </w:pPr>
    </w:p>
    <w:p w14:paraId="145E123A" w14:textId="379EF41A" w:rsidR="0057630A" w:rsidRDefault="0057630A" w:rsidP="0057630A">
      <w:pPr>
        <w:ind w:left="100"/>
        <w:rPr>
          <w:rFonts w:ascii="Arial"/>
          <w:b/>
          <w:sz w:val="47"/>
        </w:rPr>
      </w:pPr>
    </w:p>
    <w:p w14:paraId="4D99AFD4" w14:textId="77777777" w:rsidR="0057630A" w:rsidRDefault="0057630A"/>
    <w:p w14:paraId="0FB72498" w14:textId="77777777" w:rsidR="0057630A" w:rsidRDefault="0057630A"/>
    <w:p w14:paraId="255D7F21" w14:textId="77777777" w:rsidR="0057630A" w:rsidRDefault="0057630A"/>
    <w:p w14:paraId="2F538428" w14:textId="77777777" w:rsidR="0057630A" w:rsidRDefault="0057630A"/>
    <w:p w14:paraId="07AFF548" w14:textId="77777777" w:rsidR="0057630A" w:rsidRDefault="0057630A"/>
    <w:p w14:paraId="2B39CEFA" w14:textId="77777777" w:rsidR="0057630A" w:rsidRDefault="0057630A"/>
    <w:p w14:paraId="42FE2C0E" w14:textId="77777777" w:rsidR="0057630A" w:rsidRDefault="0057630A"/>
    <w:p w14:paraId="3B54AEBF" w14:textId="77777777" w:rsidR="0057630A" w:rsidRDefault="0057630A"/>
    <w:p w14:paraId="09F2D992" w14:textId="77777777" w:rsidR="0057630A" w:rsidRDefault="0057630A"/>
    <w:p w14:paraId="18112F92" w14:textId="77777777" w:rsidR="0057630A" w:rsidRDefault="0057630A"/>
    <w:p w14:paraId="3F32609E" w14:textId="77777777" w:rsidR="0057630A" w:rsidRDefault="0057630A"/>
    <w:p w14:paraId="50DB5777" w14:textId="77777777" w:rsidR="0057630A" w:rsidRDefault="0057630A"/>
    <w:p w14:paraId="5668144E" w14:textId="77777777" w:rsidR="0057630A" w:rsidRDefault="0057630A"/>
    <w:p w14:paraId="35F797DA" w14:textId="2776CD5B" w:rsidR="0057630A" w:rsidRDefault="0057630A">
      <w:r>
        <w:t>Contents Page</w:t>
      </w:r>
    </w:p>
    <w:p w14:paraId="0D2522BE" w14:textId="77777777" w:rsidR="0057630A" w:rsidRDefault="0057630A"/>
    <w:p w14:paraId="2E7A3E36" w14:textId="77777777" w:rsidR="0057630A" w:rsidRDefault="0057630A"/>
    <w:p w14:paraId="094702F6" w14:textId="148D0002" w:rsidR="0057630A" w:rsidRDefault="0057630A">
      <w:r>
        <w:t>1, AI Acknowledgement</w:t>
      </w:r>
    </w:p>
    <w:p w14:paraId="188E1C0C" w14:textId="433A4495" w:rsidR="0057630A" w:rsidRDefault="0057630A">
      <w:r>
        <w:t>2, PowerPoint slides</w:t>
      </w:r>
    </w:p>
    <w:p w14:paraId="37D74190" w14:textId="3D088C36" w:rsidR="0057630A" w:rsidRDefault="0057630A">
      <w:r>
        <w:t>3, Supporting Notes 300 Words</w:t>
      </w:r>
    </w:p>
    <w:p w14:paraId="3B3EA270" w14:textId="36C66F84" w:rsidR="0057630A" w:rsidRDefault="0057630A">
      <w:r>
        <w:t>4, The use of AI 200 Words</w:t>
      </w:r>
    </w:p>
    <w:p w14:paraId="3748943A" w14:textId="55E6BADA" w:rsidR="00A9183F" w:rsidRDefault="00A9183F">
      <w:r>
        <w:t>5, Appendix 1,2,3 &amp; 4</w:t>
      </w:r>
    </w:p>
    <w:p w14:paraId="0AE0111C" w14:textId="77777777" w:rsidR="0057630A" w:rsidRDefault="0057630A"/>
    <w:p w14:paraId="187EF372" w14:textId="77777777" w:rsidR="0057630A" w:rsidRDefault="0057630A"/>
    <w:p w14:paraId="222EF63A" w14:textId="77777777" w:rsidR="0057630A" w:rsidRDefault="0057630A"/>
    <w:p w14:paraId="2E896083" w14:textId="77777777" w:rsidR="0057630A" w:rsidRDefault="0057630A"/>
    <w:p w14:paraId="5A7E83F2" w14:textId="77777777" w:rsidR="0057630A" w:rsidRDefault="0057630A"/>
    <w:p w14:paraId="7B0FB71B" w14:textId="77777777" w:rsidR="0057630A" w:rsidRDefault="0057630A"/>
    <w:p w14:paraId="37D1EE5C" w14:textId="77777777" w:rsidR="0057630A" w:rsidRDefault="0057630A"/>
    <w:p w14:paraId="47BFB0B2" w14:textId="77777777" w:rsidR="0057630A" w:rsidRDefault="0057630A"/>
    <w:p w14:paraId="0294503C" w14:textId="77777777" w:rsidR="0057630A" w:rsidRDefault="0057630A"/>
    <w:p w14:paraId="607683F4" w14:textId="77777777" w:rsidR="0057630A" w:rsidRDefault="0057630A"/>
    <w:p w14:paraId="4F49E70A" w14:textId="77777777" w:rsidR="0057630A" w:rsidRDefault="0057630A"/>
    <w:p w14:paraId="00BA92EC" w14:textId="77777777" w:rsidR="0057630A" w:rsidRDefault="0057630A"/>
    <w:p w14:paraId="395EF02A" w14:textId="77777777" w:rsidR="0057630A" w:rsidRDefault="0057630A"/>
    <w:p w14:paraId="3A87BD23" w14:textId="77777777" w:rsidR="0057630A" w:rsidRDefault="0057630A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4FBD069C" w14:textId="77777777" w:rsidR="0057630A" w:rsidRDefault="0057630A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7AAEDBE8" w14:textId="77777777" w:rsidR="0057630A" w:rsidRDefault="0057630A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FD00D25" w14:textId="77777777" w:rsidR="0057630A" w:rsidRDefault="0057630A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7837C4C" w14:textId="7F1BD3F3" w:rsidR="00BF03C0" w:rsidRPr="00A9183F" w:rsidRDefault="00BF03C0" w:rsidP="00A9183F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  <w:r w:rsidRPr="00A9183F">
        <w:rPr>
          <w:rFonts w:ascii="Arial" w:eastAsiaTheme="minorEastAsia" w:hAnsi="Arial" w:cs="Arial"/>
          <w:color w:val="222222"/>
          <w:kern w:val="24"/>
        </w:rPr>
        <w:t>AI Acknowledgement</w:t>
      </w:r>
    </w:p>
    <w:p w14:paraId="162C5055" w14:textId="77777777" w:rsidR="00BF03C0" w:rsidRPr="00A9183F" w:rsidRDefault="00BF03C0" w:rsidP="00A9183F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</w:p>
    <w:p w14:paraId="0C767658" w14:textId="77777777" w:rsidR="00BF03C0" w:rsidRPr="00A9183F" w:rsidRDefault="00BF03C0" w:rsidP="00A9183F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</w:p>
    <w:p w14:paraId="11DF7508" w14:textId="096367AE" w:rsidR="00BF03C0" w:rsidRDefault="00BF03C0" w:rsidP="00A9183F">
      <w:pPr>
        <w:pStyle w:val="NormalWeb"/>
        <w:spacing w:before="200" w:beforeAutospacing="0" w:after="0" w:afterAutospacing="0" w:line="360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 w:rsidRPr="00A9183F">
        <w:rPr>
          <w:rFonts w:ascii="Arial" w:eastAsiaTheme="minorEastAsia" w:hAnsi="Arial" w:cs="Arial"/>
          <w:color w:val="222222"/>
          <w:kern w:val="24"/>
        </w:rPr>
        <w:t>I confirm that I have used AI in this assignment. I used ChatGPT to find information and I have included the screenshots as evidence</w:t>
      </w:r>
      <w:r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  <w:t>.</w:t>
      </w:r>
    </w:p>
    <w:p w14:paraId="333E9BC0" w14:textId="77777777" w:rsidR="0057630A" w:rsidRDefault="0057630A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3BDE9DC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15E17266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E67B62B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4B7300FF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34993287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13D0309A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C8B4DDD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461738E5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6FE09EAE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0A485F7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6585478C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10190648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0532A455" w14:textId="0D2C10F3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6E92F5C5" wp14:editId="76F75012">
            <wp:extent cx="5731510" cy="3223895"/>
            <wp:effectExtent l="0" t="0" r="2540" b="0"/>
            <wp:docPr id="22325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2559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1FDC9" w14:textId="3DC18AFB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4FD847E" wp14:editId="529BB469">
            <wp:extent cx="5731510" cy="3223895"/>
            <wp:effectExtent l="0" t="0" r="2540" b="0"/>
            <wp:docPr id="9158724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87246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E2E8B" w14:textId="3E017411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58CE81EC" wp14:editId="123DC556">
            <wp:extent cx="5731510" cy="3223895"/>
            <wp:effectExtent l="0" t="0" r="2540" b="0"/>
            <wp:docPr id="19345904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59048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444EA" w14:textId="14642042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03640BE" wp14:editId="140105D0">
            <wp:extent cx="5731510" cy="3223895"/>
            <wp:effectExtent l="0" t="0" r="2540" b="0"/>
            <wp:docPr id="69286588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865888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9336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0BA421B2" w14:textId="057DFC6C" w:rsidR="00BF03C0" w:rsidRDefault="00EB6B48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4D496C50" wp14:editId="120CBA49">
            <wp:extent cx="5731510" cy="3223895"/>
            <wp:effectExtent l="0" t="0" r="2540" b="0"/>
            <wp:docPr id="8790318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031826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61680" w14:textId="3945BA49" w:rsidR="00EB6B48" w:rsidRDefault="00EB6B48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3084AD3" wp14:editId="21006CC2">
            <wp:extent cx="5731510" cy="3223895"/>
            <wp:effectExtent l="0" t="0" r="2540" b="0"/>
            <wp:docPr id="10578816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881663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F7815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2686CC89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60707A1F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54D7FF63" w14:textId="77777777" w:rsidR="00BF03C0" w:rsidRDefault="00BF03C0" w:rsidP="004157AC">
      <w:pPr>
        <w:pStyle w:val="NormalWeb"/>
        <w:spacing w:before="200" w:beforeAutospacing="0" w:after="0" w:afterAutospacing="0" w:line="264" w:lineRule="auto"/>
        <w:rPr>
          <w:rFonts w:ascii="Merriweather" w:eastAsiaTheme="minorEastAsia" w:hAnsi="Merriweather" w:cstheme="minorBidi"/>
          <w:color w:val="222222"/>
          <w:kern w:val="24"/>
          <w:sz w:val="36"/>
          <w:szCs w:val="36"/>
        </w:rPr>
      </w:pPr>
    </w:p>
    <w:p w14:paraId="68D19AB1" w14:textId="77777777" w:rsidR="00BF03C0" w:rsidRPr="009C3956" w:rsidRDefault="00BF03C0" w:rsidP="009C3956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</w:p>
    <w:p w14:paraId="4559026A" w14:textId="7405EE6E" w:rsidR="00BF03C0" w:rsidRPr="009C3956" w:rsidRDefault="00EB6B48" w:rsidP="009C3956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  <w:r w:rsidRPr="009C3956">
        <w:rPr>
          <w:rFonts w:ascii="Arial" w:eastAsiaTheme="minorEastAsia" w:hAnsi="Arial" w:cs="Arial"/>
          <w:color w:val="222222"/>
          <w:kern w:val="24"/>
        </w:rPr>
        <w:t>Slide 2</w:t>
      </w:r>
    </w:p>
    <w:p w14:paraId="733DB6C6" w14:textId="4B9521CD" w:rsidR="004157AC" w:rsidRPr="009C3956" w:rsidRDefault="00201416" w:rsidP="009C3956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  <w:r w:rsidRPr="009C3956">
        <w:rPr>
          <w:rFonts w:ascii="Arial" w:eastAsiaTheme="minorEastAsia" w:hAnsi="Arial" w:cs="Arial"/>
          <w:color w:val="222222"/>
          <w:kern w:val="24"/>
        </w:rPr>
        <w:t xml:space="preserve">The modern-day term AI washing came into effect in 2019. Companies around the globe use AI washing to promote </w:t>
      </w:r>
      <w:r w:rsidR="0057630A" w:rsidRPr="009C3956">
        <w:rPr>
          <w:rFonts w:ascii="Arial" w:eastAsiaTheme="minorEastAsia" w:hAnsi="Arial" w:cs="Arial"/>
          <w:color w:val="222222"/>
          <w:kern w:val="24"/>
        </w:rPr>
        <w:t>and</w:t>
      </w:r>
      <w:r w:rsidRPr="009C3956">
        <w:rPr>
          <w:rFonts w:ascii="Arial" w:eastAsiaTheme="minorEastAsia" w:hAnsi="Arial" w:cs="Arial"/>
          <w:color w:val="222222"/>
          <w:kern w:val="24"/>
        </w:rPr>
        <w:t xml:space="preserve"> exaggerate their services or products. They use false claims to entice consumers to </w:t>
      </w:r>
      <w:r w:rsidR="0057630A" w:rsidRPr="009C3956">
        <w:rPr>
          <w:rFonts w:ascii="Arial" w:eastAsiaTheme="minorEastAsia" w:hAnsi="Arial" w:cs="Arial"/>
          <w:color w:val="222222"/>
          <w:kern w:val="24"/>
        </w:rPr>
        <w:t>invest within their company.</w:t>
      </w:r>
    </w:p>
    <w:p w14:paraId="12840816" w14:textId="77777777" w:rsidR="00286AC9" w:rsidRPr="009C3956" w:rsidRDefault="00286AC9" w:rsidP="009C3956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222222"/>
          <w:kern w:val="24"/>
        </w:rPr>
      </w:pPr>
    </w:p>
    <w:p w14:paraId="57676461" w14:textId="2298EA5F" w:rsidR="00286AC9" w:rsidRPr="009C3956" w:rsidRDefault="00286AC9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  <w:t>AI washing can appear in several ways. A company may falsely claim that its products use AI, or it may overstate how much AI improves its performance or capabilities. It can also incorrectly suggest that a new AI system is better than existing non-AI alternatives</w:t>
      </w:r>
      <w:r w:rsidR="00EB6B48" w:rsidRPr="009C3956"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  <w:t>.</w:t>
      </w:r>
    </w:p>
    <w:p w14:paraId="1D718D18" w14:textId="77777777" w:rsidR="00EB6B48" w:rsidRPr="009C3956" w:rsidRDefault="00EB6B48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</w:pPr>
    </w:p>
    <w:p w14:paraId="04D5BAD1" w14:textId="393A85FF" w:rsidR="00EB6B48" w:rsidRPr="009C3956" w:rsidRDefault="00EB6B48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  <w:lastRenderedPageBreak/>
        <w:t>Slide 3 &amp; 4</w:t>
      </w:r>
    </w:p>
    <w:p w14:paraId="47FA3536" w14:textId="77777777" w:rsidR="00CD7159" w:rsidRPr="009C3956" w:rsidRDefault="00CD7159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As you can see from the illustrated index, you can see the trend from social media attention and investor hype.</w:t>
      </w:r>
    </w:p>
    <w:p w14:paraId="14632F79" w14:textId="77777777" w:rsidR="007A7F82" w:rsidRPr="009C3956" w:rsidRDefault="007A7F82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</w:p>
    <w:p w14:paraId="5847BC0D" w14:textId="7E08CF5A" w:rsidR="007A7F82" w:rsidRPr="009C3956" w:rsidRDefault="001971A5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2019 – 2021</w:t>
      </w:r>
      <w:r w:rsidR="0057630A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- </w:t>
      </w: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gradual increase as businesses began rebranding analytics, </w:t>
      </w:r>
      <w:r w:rsidR="00C973D8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automation and machine learning features as AI</w:t>
      </w:r>
    </w:p>
    <w:p w14:paraId="4F234498" w14:textId="77777777" w:rsidR="00C973D8" w:rsidRPr="009C3956" w:rsidRDefault="00C973D8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</w:p>
    <w:p w14:paraId="2C31EAF0" w14:textId="69DF2DDB" w:rsidR="00C973D8" w:rsidRPr="009C3956" w:rsidRDefault="00410822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2022 </w:t>
      </w:r>
      <w:r w:rsidR="0057630A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- </w:t>
      </w: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sharp acceleration after the release of </w:t>
      </w:r>
      <w:r w:rsidR="00E33F0E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ChatGPT, which triggered intense interest in generative AI</w:t>
      </w:r>
    </w:p>
    <w:p w14:paraId="2893FE04" w14:textId="77777777" w:rsidR="0061540D" w:rsidRPr="009C3956" w:rsidRDefault="0061540D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</w:p>
    <w:p w14:paraId="0AFF6F60" w14:textId="0D4232F9" w:rsidR="0061540D" w:rsidRPr="009C3956" w:rsidRDefault="0061540D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2023 </w:t>
      </w:r>
      <w:r w:rsidR="0057630A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-</w:t>
      </w: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peak growth phase as companies access software</w:t>
      </w:r>
      <w:r w:rsidR="00276314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, finance, healthcare and retail rushed to market AI powered </w:t>
      </w:r>
      <w:r w:rsidR="009C0F73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products and services</w:t>
      </w:r>
    </w:p>
    <w:p w14:paraId="661FBB1D" w14:textId="77777777" w:rsidR="009C0F73" w:rsidRPr="009C3956" w:rsidRDefault="009C0F73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</w:p>
    <w:p w14:paraId="23C137DF" w14:textId="6874D77B" w:rsidR="009C0F73" w:rsidRPr="009C3956" w:rsidRDefault="009C0F73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2024 – 2026 </w:t>
      </w:r>
      <w:r w:rsidR="0057630A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-</w:t>
      </w: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continues growth, but at a slower pace</w:t>
      </w:r>
      <w:r w:rsidR="00C1622F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as regulators, investors and customers became more skeptical of unsupported AI claims</w:t>
      </w:r>
    </w:p>
    <w:p w14:paraId="19A0CD35" w14:textId="6FD60F7D" w:rsidR="005D7C97" w:rsidRPr="009C3956" w:rsidRDefault="005D7C97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</w:p>
    <w:p w14:paraId="332D9ED2" w14:textId="6A04074D" w:rsidR="00EB6B48" w:rsidRPr="009C3956" w:rsidRDefault="00EB6B48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Slide 5</w:t>
      </w:r>
    </w:p>
    <w:p w14:paraId="4CAE5431" w14:textId="6E7FB080" w:rsidR="005D7C97" w:rsidRPr="009C3956" w:rsidRDefault="005D7C97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Companies like amazon brought doubt to consumers minds by claiming they had a </w:t>
      </w:r>
      <w:r w:rsidR="00381C1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store that claimed to be run by AI power, but it later emerged that there was </w:t>
      </w:r>
      <w:proofErr w:type="gramStart"/>
      <w:r w:rsidR="00381C1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actually 1000</w:t>
      </w:r>
      <w:proofErr w:type="gramEnd"/>
      <w:r w:rsidR="00381C1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people in </w:t>
      </w:r>
      <w:proofErr w:type="spellStart"/>
      <w:r w:rsidR="00381C1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india</w:t>
      </w:r>
      <w:proofErr w:type="spellEnd"/>
      <w:r w:rsidR="00381C1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manually processing every transaction made. This </w:t>
      </w:r>
      <w:r w:rsidR="00F23881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false claim is the perfect example of whitewashing and how it can </w:t>
      </w:r>
      <w:r w:rsidR="0084054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reel in </w:t>
      </w:r>
      <w:r w:rsidR="00F92C66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consumers</w:t>
      </w:r>
      <w:r w:rsidR="0084054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by saying it is using the latest technology so there is </w:t>
      </w:r>
      <w:proofErr w:type="gramStart"/>
      <w:r w:rsidR="0084054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a quick</w:t>
      </w:r>
      <w:proofErr w:type="gramEnd"/>
      <w:r w:rsidR="00840549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, </w:t>
      </w:r>
      <w:r w:rsidR="00AE7400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no waiting in queues experience </w:t>
      </w:r>
      <w:r w:rsidR="005E27E7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and you are automatically charged to your </w:t>
      </w:r>
      <w:proofErr w:type="gramStart"/>
      <w:r w:rsidR="005E27E7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account</w:t>
      </w:r>
      <w:proofErr w:type="gramEnd"/>
      <w:r w:rsidR="005E27E7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</w:t>
      </w:r>
      <w:r w:rsidR="00F92C66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and the store is run using </w:t>
      </w:r>
      <w:proofErr w:type="spellStart"/>
      <w:r w:rsidR="00F92C66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cctv</w:t>
      </w:r>
      <w:proofErr w:type="spellEnd"/>
      <w:r w:rsidR="00F92C66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 etc</w:t>
      </w:r>
      <w:r w:rsidR="008C4005"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 xml:space="preserve">. </w:t>
      </w:r>
    </w:p>
    <w:p w14:paraId="6EE5EDEE" w14:textId="6DADB6B4" w:rsidR="005551E0" w:rsidRPr="009C3956" w:rsidRDefault="005551E0" w:rsidP="009C3956">
      <w:pPr>
        <w:spacing w:after="0" w:line="360" w:lineRule="auto"/>
        <w:contextualSpacing/>
        <w:rPr>
          <w:rFonts w:ascii="Arial" w:hAnsi="Arial" w:cs="Arial"/>
          <w:color w:val="000000"/>
        </w:rPr>
      </w:pPr>
      <w:r w:rsidRPr="009C3956">
        <w:rPr>
          <w:rFonts w:ascii="Arial" w:eastAsiaTheme="minorEastAsia" w:hAnsi="Arial" w:cs="Arial"/>
          <w:color w:val="000000" w:themeColor="text1"/>
          <w:kern w:val="24"/>
          <w:lang w:val="en-US" w:eastAsia="en-GB"/>
          <w14:ligatures w14:val="none"/>
        </w:rPr>
        <w:t>By doing this,</w:t>
      </w:r>
      <w:r w:rsidRPr="009C3956">
        <w:rPr>
          <w:rFonts w:ascii="Arial" w:hAnsi="Arial" w:cs="Arial"/>
          <w:color w:val="000000"/>
        </w:rPr>
        <w:t xml:space="preserve"> companies can lose public trust in their products and brand when their claims are proven inaccurate. This may lead to reduced sales, as well as a higher risk of legal action and increased regulatory scrutiny.</w:t>
      </w:r>
      <w:r w:rsidR="009C3956" w:rsidRPr="009C3956">
        <w:rPr>
          <w:rFonts w:ascii="Arial" w:hAnsi="Arial" w:cs="Arial"/>
          <w:color w:val="000000"/>
        </w:rPr>
        <w:t xml:space="preserve">  </w:t>
      </w:r>
    </w:p>
    <w:p w14:paraId="0DBFFB36" w14:textId="77777777" w:rsidR="009C3956" w:rsidRPr="009C3956" w:rsidRDefault="009C3956" w:rsidP="009C3956">
      <w:pPr>
        <w:spacing w:after="0" w:line="360" w:lineRule="auto"/>
        <w:contextualSpacing/>
        <w:rPr>
          <w:rFonts w:ascii="Arial" w:hAnsi="Arial" w:cs="Arial"/>
          <w:color w:val="000000"/>
        </w:rPr>
      </w:pPr>
    </w:p>
    <w:p w14:paraId="55DC501B" w14:textId="52B54B8D" w:rsidR="009C3956" w:rsidRPr="009C3956" w:rsidRDefault="009C3956" w:rsidP="009C3956">
      <w:pPr>
        <w:spacing w:after="0" w:line="360" w:lineRule="auto"/>
        <w:contextualSpacing/>
        <w:rPr>
          <w:rFonts w:ascii="Arial" w:hAnsi="Arial" w:cs="Arial"/>
          <w:color w:val="000000"/>
        </w:rPr>
      </w:pPr>
      <w:r w:rsidRPr="009C3956">
        <w:rPr>
          <w:rFonts w:ascii="Arial" w:hAnsi="Arial" w:cs="Arial"/>
          <w:color w:val="000000"/>
        </w:rPr>
        <w:t>Slide 6</w:t>
      </w:r>
    </w:p>
    <w:p w14:paraId="04652EF3" w14:textId="3DA15EF9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C3956">
        <w:rPr>
          <w:rFonts w:ascii="Arial" w:hAnsi="Arial" w:cs="Arial"/>
          <w:color w:val="000000"/>
        </w:rPr>
        <w:t>References</w:t>
      </w:r>
    </w:p>
    <w:p w14:paraId="6E66EBF6" w14:textId="77777777" w:rsidR="00CD7159" w:rsidRPr="009C3956" w:rsidRDefault="00CD7159" w:rsidP="009C3956">
      <w:pPr>
        <w:spacing w:after="0" w:line="360" w:lineRule="auto"/>
        <w:contextualSpacing/>
        <w:rPr>
          <w:rFonts w:ascii="Arial" w:eastAsiaTheme="minorEastAsia" w:hAnsi="Arial" w:cs="Arial"/>
          <w:color w:val="000000" w:themeColor="text1"/>
          <w:kern w:val="24"/>
          <w:lang w:eastAsia="en-GB"/>
          <w14:ligatures w14:val="none"/>
        </w:rPr>
      </w:pPr>
    </w:p>
    <w:p w14:paraId="5E424E10" w14:textId="77777777" w:rsidR="00CD7159" w:rsidRPr="009C3956" w:rsidRDefault="00CD7159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BB3B21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C5B1168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EC0663E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0BD266F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2DA02F4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5035FD9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6863C53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4002AE5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F015F47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A6E1A46" w14:textId="77777777" w:rsid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525DAA4" w14:textId="77777777" w:rsid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981F28E" w14:textId="77777777" w:rsid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58B71CB" w14:textId="77777777" w:rsidR="009C3956" w:rsidRPr="009C3956" w:rsidRDefault="009C3956" w:rsidP="009C3956">
      <w:pPr>
        <w:spacing w:after="0" w:line="360" w:lineRule="auto"/>
        <w:contextualSpacing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41F5A52" w14:textId="77777777" w:rsidR="00C41FDB" w:rsidRPr="009C3956" w:rsidRDefault="00C41FDB" w:rsidP="009C3956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  <w:r w:rsidRPr="009C3956">
        <w:rPr>
          <w:rFonts w:ascii="Arial" w:hAnsi="Arial" w:cs="Arial"/>
        </w:rPr>
        <w:t>Using AI</w:t>
      </w:r>
    </w:p>
    <w:p w14:paraId="1A1A6A0A" w14:textId="77777777" w:rsidR="00C41FDB" w:rsidRPr="009C3956" w:rsidRDefault="00C41FDB" w:rsidP="009C3956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</w:p>
    <w:p w14:paraId="4DC79C55" w14:textId="25759975" w:rsidR="00286AC9" w:rsidRDefault="00AF2B19" w:rsidP="009C3956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  <w:r w:rsidRPr="009C3956">
        <w:rPr>
          <w:rFonts w:ascii="Arial" w:hAnsi="Arial" w:cs="Arial"/>
        </w:rPr>
        <w:t xml:space="preserve">I thought that the task using AI tools was going to be easy as I would be asking a question and instantly getting the answer but that wasn’t the case. I found using AI very challenging. AI is very misleading, not everything that comes up is what you are </w:t>
      </w:r>
      <w:r w:rsidR="00A9183F" w:rsidRPr="009C3956">
        <w:rPr>
          <w:rFonts w:ascii="Arial" w:hAnsi="Arial" w:cs="Arial"/>
        </w:rPr>
        <w:t>looking</w:t>
      </w:r>
      <w:r w:rsidRPr="009C3956">
        <w:rPr>
          <w:rFonts w:ascii="Arial" w:hAnsi="Arial" w:cs="Arial"/>
        </w:rPr>
        <w:t xml:space="preserve"> for, meaning you </w:t>
      </w:r>
      <w:r w:rsidR="000624FF" w:rsidRPr="009C3956">
        <w:rPr>
          <w:rFonts w:ascii="Arial" w:hAnsi="Arial" w:cs="Arial"/>
        </w:rPr>
        <w:t>must</w:t>
      </w:r>
      <w:r w:rsidRPr="009C3956">
        <w:rPr>
          <w:rFonts w:ascii="Arial" w:hAnsi="Arial" w:cs="Arial"/>
        </w:rPr>
        <w:t xml:space="preserve"> research the answer it throws out</w:t>
      </w:r>
      <w:r w:rsidR="000624FF" w:rsidRPr="009C3956">
        <w:rPr>
          <w:rFonts w:ascii="Arial" w:hAnsi="Arial" w:cs="Arial"/>
        </w:rPr>
        <w:t xml:space="preserve"> to check its credible.</w:t>
      </w:r>
      <w:r w:rsidRPr="009C3956">
        <w:rPr>
          <w:rFonts w:ascii="Arial" w:hAnsi="Arial" w:cs="Arial"/>
        </w:rPr>
        <w:t xml:space="preserve"> I</w:t>
      </w:r>
      <w:r w:rsidR="000624FF" w:rsidRPr="009C3956">
        <w:rPr>
          <w:rFonts w:ascii="Arial" w:hAnsi="Arial" w:cs="Arial"/>
        </w:rPr>
        <w:t xml:space="preserve"> really</w:t>
      </w:r>
      <w:r w:rsidRPr="009C3956">
        <w:rPr>
          <w:rFonts w:ascii="Arial" w:hAnsi="Arial" w:cs="Arial"/>
        </w:rPr>
        <w:t xml:space="preserve"> struggled to find what I needed</w:t>
      </w:r>
      <w:r w:rsidR="000624FF" w:rsidRPr="009C3956">
        <w:rPr>
          <w:rFonts w:ascii="Arial" w:hAnsi="Arial" w:cs="Arial"/>
        </w:rPr>
        <w:t xml:space="preserve"> by using ChatGPT.</w:t>
      </w:r>
      <w:r w:rsidRPr="009C3956">
        <w:rPr>
          <w:rFonts w:ascii="Arial" w:hAnsi="Arial" w:cs="Arial"/>
        </w:rPr>
        <w:t xml:space="preserve"> I found unless you ask the exact question, it just throws out any </w:t>
      </w:r>
      <w:r w:rsidR="00A9183F" w:rsidRPr="009C3956">
        <w:rPr>
          <w:rFonts w:ascii="Arial" w:hAnsi="Arial" w:cs="Arial"/>
        </w:rPr>
        <w:t>answer,</w:t>
      </w:r>
      <w:r w:rsidRPr="009C3956">
        <w:rPr>
          <w:rFonts w:ascii="Arial" w:hAnsi="Arial" w:cs="Arial"/>
        </w:rPr>
        <w:t xml:space="preserve"> so you have an answer. </w:t>
      </w:r>
      <w:r w:rsidR="000624FF" w:rsidRPr="009C3956">
        <w:rPr>
          <w:rFonts w:ascii="Arial" w:hAnsi="Arial" w:cs="Arial"/>
        </w:rPr>
        <w:t xml:space="preserve">You </w:t>
      </w:r>
      <w:proofErr w:type="gramStart"/>
      <w:r w:rsidR="000624FF" w:rsidRPr="009C3956">
        <w:rPr>
          <w:rFonts w:ascii="Arial" w:hAnsi="Arial" w:cs="Arial"/>
        </w:rPr>
        <w:t>have to</w:t>
      </w:r>
      <w:proofErr w:type="gramEnd"/>
      <w:r w:rsidR="000624FF" w:rsidRPr="009C3956">
        <w:rPr>
          <w:rFonts w:ascii="Arial" w:hAnsi="Arial" w:cs="Arial"/>
        </w:rPr>
        <w:t xml:space="preserve"> be very clear about what you are searching for and that is really challenging when searching about a subject you don’t know. </w:t>
      </w:r>
      <w:r w:rsidRPr="009C3956">
        <w:rPr>
          <w:rFonts w:ascii="Arial" w:hAnsi="Arial" w:cs="Arial"/>
        </w:rPr>
        <w:t xml:space="preserve">No matter how much I searched, I couldn’t find any information about whitewashing before 2019. I found information saying there was behaviours of </w:t>
      </w:r>
      <w:proofErr w:type="gramStart"/>
      <w:r w:rsidRPr="009C3956">
        <w:rPr>
          <w:rFonts w:ascii="Arial" w:hAnsi="Arial" w:cs="Arial"/>
        </w:rPr>
        <w:t>it</w:t>
      </w:r>
      <w:proofErr w:type="gramEnd"/>
      <w:r w:rsidRPr="009C3956">
        <w:rPr>
          <w:rFonts w:ascii="Arial" w:hAnsi="Arial" w:cs="Arial"/>
        </w:rPr>
        <w:t xml:space="preserve"> but I could only find whitewashing from 2019 as it stated that was when it was named.</w:t>
      </w:r>
      <w:r w:rsidR="000624FF" w:rsidRPr="009C3956">
        <w:rPr>
          <w:rFonts w:ascii="Arial" w:hAnsi="Arial" w:cs="Arial"/>
        </w:rPr>
        <w:t xml:space="preserve"> I don’t think I will use AI again for anything important. I would ask </w:t>
      </w:r>
      <w:r w:rsidR="00A9183F" w:rsidRPr="009C3956">
        <w:rPr>
          <w:rFonts w:ascii="Arial" w:hAnsi="Arial" w:cs="Arial"/>
        </w:rPr>
        <w:t>Alexa</w:t>
      </w:r>
      <w:r w:rsidR="000624FF" w:rsidRPr="009C3956">
        <w:rPr>
          <w:rFonts w:ascii="Arial" w:hAnsi="Arial" w:cs="Arial"/>
        </w:rPr>
        <w:t xml:space="preserve"> maybe for the weather but for any kind of research or important work, I will continue to use the library or search in articles or journals. </w:t>
      </w:r>
      <w:r w:rsidR="009C3956">
        <w:rPr>
          <w:rFonts w:ascii="Arial" w:hAnsi="Arial" w:cs="Arial"/>
        </w:rPr>
        <w:t>Please see appendix below.</w:t>
      </w:r>
    </w:p>
    <w:p w14:paraId="2E245F8E" w14:textId="77777777" w:rsidR="009C3956" w:rsidRDefault="009C3956" w:rsidP="009C3956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</w:p>
    <w:p w14:paraId="7A37FC81" w14:textId="247ED523" w:rsidR="009C3956" w:rsidRDefault="009C3956" w:rsidP="009C3956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</w:p>
    <w:p w14:paraId="1EF0C20E" w14:textId="77777777" w:rsidR="009C3956" w:rsidRDefault="009C3956">
      <w:pPr>
        <w:rPr>
          <w:sz w:val="22"/>
          <w:szCs w:val="22"/>
        </w:rPr>
      </w:pPr>
    </w:p>
    <w:p w14:paraId="6D097195" w14:textId="77777777" w:rsidR="009C3956" w:rsidRDefault="009C3956">
      <w:pPr>
        <w:rPr>
          <w:sz w:val="22"/>
          <w:szCs w:val="22"/>
        </w:rPr>
      </w:pPr>
    </w:p>
    <w:p w14:paraId="15DF726D" w14:textId="77777777" w:rsidR="009C3956" w:rsidRDefault="009C3956">
      <w:pPr>
        <w:rPr>
          <w:sz w:val="22"/>
          <w:szCs w:val="22"/>
        </w:rPr>
      </w:pPr>
    </w:p>
    <w:p w14:paraId="77D3F751" w14:textId="77777777" w:rsidR="009C3956" w:rsidRDefault="009C3956">
      <w:pPr>
        <w:rPr>
          <w:sz w:val="22"/>
          <w:szCs w:val="22"/>
        </w:rPr>
      </w:pPr>
    </w:p>
    <w:p w14:paraId="0B4BEC23" w14:textId="77777777" w:rsidR="009C3956" w:rsidRDefault="009C3956">
      <w:pPr>
        <w:rPr>
          <w:sz w:val="22"/>
          <w:szCs w:val="22"/>
        </w:rPr>
      </w:pPr>
    </w:p>
    <w:p w14:paraId="1A5A7F9B" w14:textId="77777777" w:rsidR="009C3956" w:rsidRDefault="009C3956">
      <w:pPr>
        <w:rPr>
          <w:sz w:val="22"/>
          <w:szCs w:val="22"/>
        </w:rPr>
      </w:pPr>
    </w:p>
    <w:p w14:paraId="0EC67A3A" w14:textId="77777777" w:rsidR="009C3956" w:rsidRDefault="009C3956">
      <w:pPr>
        <w:rPr>
          <w:sz w:val="22"/>
          <w:szCs w:val="22"/>
        </w:rPr>
      </w:pPr>
    </w:p>
    <w:p w14:paraId="4A3341AA" w14:textId="77777777" w:rsidR="009C3956" w:rsidRDefault="009C3956">
      <w:pPr>
        <w:rPr>
          <w:sz w:val="22"/>
          <w:szCs w:val="22"/>
        </w:rPr>
      </w:pPr>
    </w:p>
    <w:p w14:paraId="40E1EC26" w14:textId="77777777" w:rsidR="009C3956" w:rsidRDefault="009C3956">
      <w:pPr>
        <w:rPr>
          <w:sz w:val="22"/>
          <w:szCs w:val="22"/>
        </w:rPr>
      </w:pPr>
    </w:p>
    <w:p w14:paraId="7629A663" w14:textId="2127BF53" w:rsidR="009C3956" w:rsidRDefault="009C3956">
      <w:pPr>
        <w:rPr>
          <w:sz w:val="22"/>
          <w:szCs w:val="22"/>
        </w:rPr>
      </w:pPr>
    </w:p>
    <w:p w14:paraId="0DF9D94A" w14:textId="77777777" w:rsidR="007F5D23" w:rsidRDefault="007F5D23">
      <w:pPr>
        <w:rPr>
          <w:sz w:val="22"/>
          <w:szCs w:val="22"/>
        </w:rPr>
      </w:pPr>
    </w:p>
    <w:p w14:paraId="2379292F" w14:textId="77777777" w:rsidR="00E72785" w:rsidRDefault="00E72785">
      <w:pPr>
        <w:rPr>
          <w:sz w:val="22"/>
          <w:szCs w:val="22"/>
        </w:rPr>
      </w:pPr>
    </w:p>
    <w:p w14:paraId="72E568FB" w14:textId="18428B93" w:rsidR="009C3956" w:rsidRDefault="009C3956">
      <w:pPr>
        <w:rPr>
          <w:sz w:val="22"/>
          <w:szCs w:val="22"/>
        </w:rPr>
      </w:pPr>
    </w:p>
    <w:p w14:paraId="29B0CFCA" w14:textId="24C46149" w:rsidR="009C3956" w:rsidRDefault="007F5D23">
      <w:pPr>
        <w:rPr>
          <w:sz w:val="22"/>
          <w:szCs w:val="22"/>
        </w:rPr>
      </w:pPr>
      <w:r>
        <w:rPr>
          <w:sz w:val="22"/>
          <w:szCs w:val="22"/>
        </w:rPr>
        <w:t>Appendix 1</w:t>
      </w:r>
    </w:p>
    <w:p w14:paraId="66291763" w14:textId="0B767D51" w:rsidR="007F5D23" w:rsidRDefault="007F5D23">
      <w:pPr>
        <w:rPr>
          <w:sz w:val="22"/>
          <w:szCs w:val="22"/>
        </w:rPr>
      </w:pPr>
      <w:r w:rsidRPr="007F5D23">
        <w:rPr>
          <w:noProof/>
          <w:sz w:val="22"/>
          <w:szCs w:val="22"/>
        </w:rPr>
        <w:drawing>
          <wp:inline distT="0" distB="0" distL="0" distR="0" wp14:anchorId="329C1653" wp14:editId="2DC4F121">
            <wp:extent cx="5731510" cy="3223260"/>
            <wp:effectExtent l="0" t="0" r="2540" b="0"/>
            <wp:docPr id="7080145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E7A3E" w14:textId="293B30CA" w:rsidR="009C3956" w:rsidRDefault="009C3956">
      <w:pPr>
        <w:rPr>
          <w:sz w:val="22"/>
          <w:szCs w:val="22"/>
        </w:rPr>
      </w:pPr>
    </w:p>
    <w:p w14:paraId="580E32C1" w14:textId="77777777" w:rsidR="00A9183F" w:rsidRDefault="00A9183F">
      <w:pPr>
        <w:rPr>
          <w:sz w:val="22"/>
          <w:szCs w:val="22"/>
        </w:rPr>
      </w:pPr>
    </w:p>
    <w:p w14:paraId="0CA96633" w14:textId="2B8CEA88" w:rsidR="007F5D23" w:rsidRDefault="007F5D23">
      <w:pPr>
        <w:rPr>
          <w:sz w:val="22"/>
          <w:szCs w:val="22"/>
        </w:rPr>
      </w:pPr>
      <w:r>
        <w:rPr>
          <w:sz w:val="22"/>
          <w:szCs w:val="22"/>
        </w:rPr>
        <w:lastRenderedPageBreak/>
        <w:t>Appendix 2</w:t>
      </w:r>
    </w:p>
    <w:p w14:paraId="587F9D46" w14:textId="3B51C311" w:rsidR="009C3956" w:rsidRDefault="007F5D23">
      <w:pPr>
        <w:rPr>
          <w:sz w:val="22"/>
          <w:szCs w:val="22"/>
        </w:rPr>
      </w:pPr>
      <w:r w:rsidRPr="00E72785">
        <w:rPr>
          <w:noProof/>
          <w:sz w:val="22"/>
          <w:szCs w:val="22"/>
        </w:rPr>
        <w:drawing>
          <wp:inline distT="0" distB="0" distL="0" distR="0" wp14:anchorId="4AB53F7D" wp14:editId="20107FFE">
            <wp:extent cx="5731510" cy="3223895"/>
            <wp:effectExtent l="0" t="0" r="2540" b="0"/>
            <wp:docPr id="17865122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5727F" w14:textId="77777777" w:rsidR="009C3956" w:rsidRDefault="009C3956">
      <w:pPr>
        <w:rPr>
          <w:sz w:val="22"/>
          <w:szCs w:val="22"/>
        </w:rPr>
      </w:pPr>
    </w:p>
    <w:p w14:paraId="334EE7D3" w14:textId="41BA46BC" w:rsidR="009C3956" w:rsidRDefault="009C3956">
      <w:pPr>
        <w:rPr>
          <w:sz w:val="22"/>
          <w:szCs w:val="22"/>
        </w:rPr>
      </w:pPr>
    </w:p>
    <w:p w14:paraId="75AFB4CA" w14:textId="77777777" w:rsidR="009C3956" w:rsidRDefault="009C3956">
      <w:pPr>
        <w:rPr>
          <w:sz w:val="22"/>
          <w:szCs w:val="22"/>
        </w:rPr>
      </w:pPr>
    </w:p>
    <w:p w14:paraId="098F4EB1" w14:textId="269D3384" w:rsidR="007F5D23" w:rsidRDefault="007F5D23">
      <w:pPr>
        <w:rPr>
          <w:sz w:val="22"/>
          <w:szCs w:val="22"/>
        </w:rPr>
      </w:pPr>
      <w:r>
        <w:rPr>
          <w:sz w:val="22"/>
          <w:szCs w:val="22"/>
        </w:rPr>
        <w:t>Appendix 3</w:t>
      </w:r>
      <w:r w:rsidRPr="007F5D23">
        <w:rPr>
          <w:sz w:val="22"/>
          <w:szCs w:val="22"/>
        </w:rPr>
        <w:t xml:space="preserve"> </w:t>
      </w:r>
      <w:r w:rsidRPr="009C3956">
        <w:rPr>
          <w:noProof/>
          <w:sz w:val="22"/>
          <w:szCs w:val="22"/>
        </w:rPr>
        <w:drawing>
          <wp:inline distT="0" distB="0" distL="0" distR="0" wp14:anchorId="20C9991A" wp14:editId="24B09893">
            <wp:extent cx="5731510" cy="3225165"/>
            <wp:effectExtent l="0" t="0" r="2540" b="0"/>
            <wp:docPr id="2050311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93DA6" w14:textId="77777777" w:rsidR="00A9183F" w:rsidRDefault="00A9183F">
      <w:pPr>
        <w:rPr>
          <w:sz w:val="22"/>
          <w:szCs w:val="22"/>
        </w:rPr>
      </w:pPr>
    </w:p>
    <w:p w14:paraId="38D3CA8B" w14:textId="33BDFDAA" w:rsidR="007F5D23" w:rsidRDefault="00A9183F">
      <w:pPr>
        <w:rPr>
          <w:sz w:val="22"/>
          <w:szCs w:val="22"/>
        </w:rPr>
      </w:pPr>
      <w:r>
        <w:rPr>
          <w:sz w:val="22"/>
          <w:szCs w:val="22"/>
        </w:rPr>
        <w:lastRenderedPageBreak/>
        <w:t>Appendix 4</w:t>
      </w:r>
    </w:p>
    <w:p w14:paraId="4E904CA8" w14:textId="3977E4E8" w:rsidR="009C3956" w:rsidRDefault="007F5D23">
      <w:pPr>
        <w:rPr>
          <w:sz w:val="22"/>
          <w:szCs w:val="22"/>
        </w:rPr>
      </w:pPr>
      <w:r w:rsidRPr="007F5D23">
        <w:rPr>
          <w:noProof/>
          <w:sz w:val="22"/>
          <w:szCs w:val="22"/>
        </w:rPr>
        <w:drawing>
          <wp:inline distT="0" distB="0" distL="0" distR="0" wp14:anchorId="47956CE0" wp14:editId="348D5A10">
            <wp:extent cx="5731510" cy="3223260"/>
            <wp:effectExtent l="0" t="0" r="2540" b="0"/>
            <wp:docPr id="13769632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99A4F" w14:textId="42152F03" w:rsidR="009C3956" w:rsidRDefault="009C3956">
      <w:pPr>
        <w:rPr>
          <w:sz w:val="22"/>
          <w:szCs w:val="22"/>
        </w:rPr>
      </w:pPr>
    </w:p>
    <w:p w14:paraId="071FDC48" w14:textId="77777777" w:rsidR="009C3956" w:rsidRDefault="009C3956">
      <w:pPr>
        <w:rPr>
          <w:sz w:val="22"/>
          <w:szCs w:val="22"/>
        </w:rPr>
      </w:pPr>
    </w:p>
    <w:p w14:paraId="31D63013" w14:textId="77777777" w:rsidR="009C3956" w:rsidRDefault="009C3956">
      <w:pPr>
        <w:rPr>
          <w:sz w:val="22"/>
          <w:szCs w:val="22"/>
        </w:rPr>
      </w:pPr>
    </w:p>
    <w:p w14:paraId="4E02E079" w14:textId="77777777" w:rsidR="00A9183F" w:rsidRDefault="00A9183F">
      <w:pPr>
        <w:rPr>
          <w:sz w:val="22"/>
          <w:szCs w:val="22"/>
        </w:rPr>
      </w:pPr>
    </w:p>
    <w:p w14:paraId="0D5C1DC7" w14:textId="77777777" w:rsidR="00A9183F" w:rsidRDefault="00A9183F">
      <w:pPr>
        <w:rPr>
          <w:sz w:val="22"/>
          <w:szCs w:val="22"/>
        </w:rPr>
      </w:pPr>
    </w:p>
    <w:p w14:paraId="6BC5C559" w14:textId="77777777" w:rsidR="00A9183F" w:rsidRDefault="00A9183F">
      <w:pPr>
        <w:rPr>
          <w:sz w:val="22"/>
          <w:szCs w:val="22"/>
        </w:rPr>
      </w:pPr>
    </w:p>
    <w:p w14:paraId="74F089F7" w14:textId="77777777" w:rsidR="00A9183F" w:rsidRDefault="00A9183F">
      <w:pPr>
        <w:rPr>
          <w:sz w:val="22"/>
          <w:szCs w:val="22"/>
        </w:rPr>
      </w:pPr>
    </w:p>
    <w:p w14:paraId="0256129D" w14:textId="77777777" w:rsidR="00A9183F" w:rsidRDefault="00A9183F">
      <w:pPr>
        <w:rPr>
          <w:sz w:val="22"/>
          <w:szCs w:val="22"/>
        </w:rPr>
      </w:pPr>
    </w:p>
    <w:p w14:paraId="2425E566" w14:textId="77777777" w:rsidR="00A9183F" w:rsidRDefault="00A9183F">
      <w:pPr>
        <w:rPr>
          <w:sz w:val="22"/>
          <w:szCs w:val="22"/>
        </w:rPr>
      </w:pPr>
    </w:p>
    <w:p w14:paraId="5611E336" w14:textId="77777777" w:rsidR="00A9183F" w:rsidRDefault="00A9183F">
      <w:pPr>
        <w:rPr>
          <w:sz w:val="22"/>
          <w:szCs w:val="22"/>
        </w:rPr>
      </w:pPr>
    </w:p>
    <w:p w14:paraId="33615F55" w14:textId="77777777" w:rsidR="00A9183F" w:rsidRDefault="00A9183F">
      <w:pPr>
        <w:rPr>
          <w:sz w:val="22"/>
          <w:szCs w:val="22"/>
        </w:rPr>
      </w:pPr>
    </w:p>
    <w:p w14:paraId="59269258" w14:textId="77777777" w:rsidR="00A9183F" w:rsidRDefault="00A9183F">
      <w:pPr>
        <w:rPr>
          <w:sz w:val="22"/>
          <w:szCs w:val="22"/>
        </w:rPr>
      </w:pPr>
    </w:p>
    <w:p w14:paraId="3B905543" w14:textId="77777777" w:rsidR="00A9183F" w:rsidRDefault="00A9183F">
      <w:pPr>
        <w:rPr>
          <w:sz w:val="22"/>
          <w:szCs w:val="22"/>
        </w:rPr>
      </w:pPr>
    </w:p>
    <w:p w14:paraId="17CBB651" w14:textId="77777777" w:rsidR="00A9183F" w:rsidRDefault="00A9183F">
      <w:pPr>
        <w:rPr>
          <w:sz w:val="22"/>
          <w:szCs w:val="22"/>
        </w:rPr>
      </w:pPr>
    </w:p>
    <w:p w14:paraId="002F6045" w14:textId="77777777" w:rsidR="00A9183F" w:rsidRDefault="00A9183F">
      <w:pPr>
        <w:rPr>
          <w:sz w:val="22"/>
          <w:szCs w:val="22"/>
        </w:rPr>
      </w:pPr>
    </w:p>
    <w:p w14:paraId="1A45C83F" w14:textId="77777777" w:rsidR="00A9183F" w:rsidRDefault="00A9183F">
      <w:pPr>
        <w:rPr>
          <w:sz w:val="22"/>
          <w:szCs w:val="22"/>
        </w:rPr>
      </w:pPr>
    </w:p>
    <w:p w14:paraId="55DC3098" w14:textId="348CD7F6" w:rsidR="009C3956" w:rsidRDefault="009C3956">
      <w:pPr>
        <w:rPr>
          <w:sz w:val="22"/>
          <w:szCs w:val="22"/>
        </w:rPr>
      </w:pPr>
      <w:r>
        <w:rPr>
          <w:sz w:val="22"/>
          <w:szCs w:val="22"/>
        </w:rPr>
        <w:lastRenderedPageBreak/>
        <w:t>Reference List</w:t>
      </w:r>
    </w:p>
    <w:p w14:paraId="5C98D000" w14:textId="77777777" w:rsidR="009C3956" w:rsidRDefault="009C3956">
      <w:pPr>
        <w:rPr>
          <w:sz w:val="22"/>
          <w:szCs w:val="22"/>
        </w:rPr>
      </w:pPr>
    </w:p>
    <w:p w14:paraId="40632E60" w14:textId="77777777" w:rsidR="009C3956" w:rsidRDefault="009C3956" w:rsidP="009C3956">
      <w:pPr>
        <w:pStyle w:val="NormalWeb"/>
        <w:spacing w:before="0" w:beforeAutospacing="0" w:after="240" w:afterAutospacing="0" w:line="360" w:lineRule="auto"/>
      </w:pPr>
      <w:proofErr w:type="spellStart"/>
      <w:r>
        <w:t>Elhajjar</w:t>
      </w:r>
      <w:proofErr w:type="spellEnd"/>
      <w:r>
        <w:t xml:space="preserve">, S. and Itani, O.S. (2025). AI washing: A conceptual exploration. </w:t>
      </w:r>
      <w:r>
        <w:rPr>
          <w:i/>
          <w:iCs/>
        </w:rPr>
        <w:t>AMS Review</w:t>
      </w:r>
      <w:r>
        <w:t xml:space="preserve">, 15. </w:t>
      </w:r>
      <w:proofErr w:type="spellStart"/>
      <w:proofErr w:type="gramStart"/>
      <w:r>
        <w:t>doi:https</w:t>
      </w:r>
      <w:proofErr w:type="spellEnd"/>
      <w:r>
        <w:t>://doi.org/10.1007/s13162-025-00323-y</w:t>
      </w:r>
      <w:proofErr w:type="gramEnd"/>
      <w:r>
        <w:t>.</w:t>
      </w:r>
    </w:p>
    <w:p w14:paraId="37F6EEF8" w14:textId="77777777" w:rsidR="009C3956" w:rsidRDefault="009C3956" w:rsidP="009C3956">
      <w:pPr>
        <w:pStyle w:val="NormalWeb"/>
        <w:spacing w:before="0" w:beforeAutospacing="0" w:after="240" w:afterAutospacing="0" w:line="360" w:lineRule="auto"/>
      </w:pPr>
      <w:r>
        <w:t xml:space="preserve">Kumar, P. (2025). The Role of Artificial Intelligence in Shaping Consumer Behaviour: A Study on AI-Driven Marketing Strategies. </w:t>
      </w:r>
      <w:r>
        <w:rPr>
          <w:i/>
          <w:iCs/>
        </w:rPr>
        <w:t>International Journal of Business and Management Invention</w:t>
      </w:r>
      <w:r>
        <w:t xml:space="preserve">, [online] 14(6), pp.150–156. </w:t>
      </w:r>
      <w:proofErr w:type="spellStart"/>
      <w:proofErr w:type="gramStart"/>
      <w:r>
        <w:t>doi:https</w:t>
      </w:r>
      <w:proofErr w:type="spellEnd"/>
      <w:r>
        <w:t>://doi.org/10.35629/8028-1406150156</w:t>
      </w:r>
      <w:proofErr w:type="gramEnd"/>
      <w:r>
        <w:t>.</w:t>
      </w:r>
    </w:p>
    <w:p w14:paraId="173A6E9F" w14:textId="77777777" w:rsidR="009C3956" w:rsidRDefault="009C3956" w:rsidP="009C3956">
      <w:pPr>
        <w:pStyle w:val="NormalWeb"/>
        <w:spacing w:before="0" w:beforeAutospacing="0" w:after="240" w:afterAutospacing="0" w:line="360" w:lineRule="auto"/>
      </w:pPr>
      <w:r>
        <w:t xml:space="preserve">MANYFOLD (2024). </w:t>
      </w:r>
      <w:r>
        <w:rPr>
          <w:i/>
          <w:iCs/>
        </w:rPr>
        <w:t>‘AI Washing’ – The New Deceptive Marketing Technique - Pomerantz LLP</w:t>
      </w:r>
      <w:r>
        <w:t>. [online] Pomerantz LLP. Available at: https://pomlaw.com/news/ai-washing-the-new-deceptive-marketing-technique [Accessed 11 Jun. 2026].</w:t>
      </w:r>
    </w:p>
    <w:p w14:paraId="37B28B06" w14:textId="77777777" w:rsidR="009C3956" w:rsidRDefault="009C3956" w:rsidP="009C3956">
      <w:pPr>
        <w:pStyle w:val="NormalWeb"/>
        <w:spacing w:before="0" w:beforeAutospacing="0" w:after="240" w:afterAutospacing="0" w:line="360" w:lineRule="auto"/>
      </w:pPr>
      <w:r>
        <w:t xml:space="preserve">Mungovan, T. and Smith, E. (2025). </w:t>
      </w:r>
      <w:r>
        <w:rPr>
          <w:i/>
          <w:iCs/>
        </w:rPr>
        <w:t>AI washing: Understanding the risks for directors, officers and insurers</w:t>
      </w:r>
      <w:r>
        <w:t>. [online] DWF. Available at: https://dwfgroup.com/en/news-and-insights/insights/2025/4/ai-washing-understanding-the-risks.</w:t>
      </w:r>
    </w:p>
    <w:p w14:paraId="578C4709" w14:textId="77777777" w:rsidR="009C3956" w:rsidRDefault="009C3956" w:rsidP="009C3956">
      <w:pPr>
        <w:pStyle w:val="NormalWeb"/>
        <w:spacing w:before="0" w:beforeAutospacing="0" w:after="240" w:afterAutospacing="0" w:line="360" w:lineRule="auto"/>
      </w:pPr>
      <w:r>
        <w:t xml:space="preserve">Woollacott, E. (2024). </w:t>
      </w:r>
      <w:r>
        <w:rPr>
          <w:i/>
          <w:iCs/>
        </w:rPr>
        <w:t>What is ‘AI washing’ and why is it a problem?</w:t>
      </w:r>
      <w:r>
        <w:t xml:space="preserve"> [online] BBC News. Available at: https://www.bbc.co.uk/news/articles/c9xx8122893o.</w:t>
      </w:r>
    </w:p>
    <w:p w14:paraId="10C67EAC" w14:textId="77777777" w:rsidR="009C3956" w:rsidRPr="004157AC" w:rsidRDefault="009C3956">
      <w:pPr>
        <w:rPr>
          <w:sz w:val="22"/>
          <w:szCs w:val="22"/>
        </w:rPr>
      </w:pPr>
    </w:p>
    <w:sectPr w:rsidR="009C3956" w:rsidRPr="004157AC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A712D" w14:textId="77777777" w:rsidR="00C2154D" w:rsidRDefault="00C2154D" w:rsidP="0057630A">
      <w:pPr>
        <w:spacing w:after="0" w:line="240" w:lineRule="auto"/>
      </w:pPr>
      <w:r>
        <w:separator/>
      </w:r>
    </w:p>
  </w:endnote>
  <w:endnote w:type="continuationSeparator" w:id="0">
    <w:p w14:paraId="23EB5CB9" w14:textId="77777777" w:rsidR="00C2154D" w:rsidRDefault="00C2154D" w:rsidP="005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1DD65" w14:textId="77777777" w:rsidR="00C2154D" w:rsidRDefault="00C2154D" w:rsidP="0057630A">
      <w:pPr>
        <w:spacing w:after="0" w:line="240" w:lineRule="auto"/>
      </w:pPr>
      <w:r>
        <w:separator/>
      </w:r>
    </w:p>
  </w:footnote>
  <w:footnote w:type="continuationSeparator" w:id="0">
    <w:p w14:paraId="0AFD07F6" w14:textId="77777777" w:rsidR="00C2154D" w:rsidRDefault="00C2154D" w:rsidP="00576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5DEDD" w14:textId="459604B7" w:rsidR="0057630A" w:rsidRDefault="0057630A">
    <w:pPr>
      <w:pStyle w:val="Header"/>
    </w:pPr>
    <w:r>
      <w:t xml:space="preserve">                        </w:t>
    </w:r>
    <w:r>
      <w:rPr>
        <w:noProof/>
      </w:rPr>
      <w:drawing>
        <wp:inline distT="0" distB="0" distL="0" distR="0" wp14:anchorId="4ECACE1B" wp14:editId="5551C610">
          <wp:extent cx="3016250" cy="945515"/>
          <wp:effectExtent l="0" t="0" r="0" b="6985"/>
          <wp:docPr id="4" name="Picture 4" descr="A close-up of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close-up of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4484" cy="9731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20F3"/>
    <w:multiLevelType w:val="hybridMultilevel"/>
    <w:tmpl w:val="A732A470"/>
    <w:lvl w:ilvl="0" w:tplc="E7B6F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C29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08C4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FEB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58B0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6EF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28C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E1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0C02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216A80"/>
    <w:multiLevelType w:val="hybridMultilevel"/>
    <w:tmpl w:val="E46E023C"/>
    <w:lvl w:ilvl="0" w:tplc="045EF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1CA0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CDF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C2E7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922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F287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608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4A1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BE6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69571795">
    <w:abstractNumId w:val="1"/>
  </w:num>
  <w:num w:numId="2" w16cid:durableId="868420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5B7"/>
    <w:rsid w:val="000624FF"/>
    <w:rsid w:val="00135DB9"/>
    <w:rsid w:val="001971A5"/>
    <w:rsid w:val="001B00A8"/>
    <w:rsid w:val="00201416"/>
    <w:rsid w:val="00276314"/>
    <w:rsid w:val="00286AC9"/>
    <w:rsid w:val="00381C19"/>
    <w:rsid w:val="00410822"/>
    <w:rsid w:val="004157AC"/>
    <w:rsid w:val="005551E0"/>
    <w:rsid w:val="0057630A"/>
    <w:rsid w:val="00596948"/>
    <w:rsid w:val="005D7C97"/>
    <w:rsid w:val="005E27E7"/>
    <w:rsid w:val="006064C8"/>
    <w:rsid w:val="0061540D"/>
    <w:rsid w:val="006755B7"/>
    <w:rsid w:val="007313FA"/>
    <w:rsid w:val="007A7F82"/>
    <w:rsid w:val="007F5D23"/>
    <w:rsid w:val="00840549"/>
    <w:rsid w:val="008C4005"/>
    <w:rsid w:val="009C0F73"/>
    <w:rsid w:val="009C3956"/>
    <w:rsid w:val="00A748A2"/>
    <w:rsid w:val="00A9183F"/>
    <w:rsid w:val="00AE7400"/>
    <w:rsid w:val="00AF2B19"/>
    <w:rsid w:val="00BF03C0"/>
    <w:rsid w:val="00C1622F"/>
    <w:rsid w:val="00C2154D"/>
    <w:rsid w:val="00C41FDB"/>
    <w:rsid w:val="00C973D8"/>
    <w:rsid w:val="00CD7159"/>
    <w:rsid w:val="00D10174"/>
    <w:rsid w:val="00E33F0E"/>
    <w:rsid w:val="00E72785"/>
    <w:rsid w:val="00EB0EC9"/>
    <w:rsid w:val="00EB6B48"/>
    <w:rsid w:val="00F23881"/>
    <w:rsid w:val="00F92C66"/>
    <w:rsid w:val="00FB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A3189"/>
  <w15:chartTrackingRefBased/>
  <w15:docId w15:val="{13EE173C-E57D-4E73-B899-F8696AB8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5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5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5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5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5B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15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76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30A"/>
  </w:style>
  <w:style w:type="paragraph" w:styleId="Footer">
    <w:name w:val="footer"/>
    <w:basedOn w:val="Normal"/>
    <w:link w:val="FooterChar"/>
    <w:uiPriority w:val="99"/>
    <w:unhideWhenUsed/>
    <w:rsid w:val="00576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Smith</dc:creator>
  <cp:keywords/>
  <dc:description/>
  <cp:lastModifiedBy>Annette Smith</cp:lastModifiedBy>
  <cp:revision>2</cp:revision>
  <dcterms:created xsi:type="dcterms:W3CDTF">2026-06-11T20:01:00Z</dcterms:created>
  <dcterms:modified xsi:type="dcterms:W3CDTF">2026-06-11T20:01:00Z</dcterms:modified>
</cp:coreProperties>
</file>