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0ACE" w:rsidRPr="00FA21DC" w:rsidRDefault="00FA21DC">
      <w:pPr>
        <w:rPr>
          <w:rFonts w:ascii="Times New Roman" w:hAnsi="Times New Roman" w:cs="Times New Roman"/>
          <w:b/>
          <w:sz w:val="24"/>
          <w:szCs w:val="24"/>
        </w:rPr>
      </w:pPr>
      <w:r w:rsidRPr="00FA21DC">
        <w:rPr>
          <w:rFonts w:ascii="Times New Roman" w:hAnsi="Times New Roman" w:cs="Times New Roman"/>
          <w:b/>
          <w:noProof/>
          <w:sz w:val="24"/>
          <w:szCs w:val="24"/>
        </w:rPr>
        <w:drawing>
          <wp:inline distT="0" distB="0" distL="0" distR="0">
            <wp:extent cx="5943600" cy="2069928"/>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069928"/>
                    </a:xfrm>
                    <a:prstGeom prst="rect">
                      <a:avLst/>
                    </a:prstGeom>
                    <a:noFill/>
                    <a:ln>
                      <a:noFill/>
                    </a:ln>
                  </pic:spPr>
                </pic:pic>
              </a:graphicData>
            </a:graphic>
          </wp:inline>
        </w:drawing>
      </w:r>
    </w:p>
    <w:p w:rsidR="00FA21DC" w:rsidRPr="00FA21DC" w:rsidRDefault="00FA21DC" w:rsidP="00FA21DC">
      <w:pPr>
        <w:jc w:val="center"/>
        <w:rPr>
          <w:rFonts w:ascii="Times New Roman" w:hAnsi="Times New Roman" w:cs="Times New Roman"/>
          <w:b/>
          <w:sz w:val="24"/>
          <w:szCs w:val="24"/>
        </w:rPr>
      </w:pPr>
    </w:p>
    <w:p w:rsidR="00FA21DC" w:rsidRPr="00FA21DC" w:rsidRDefault="00FA21DC" w:rsidP="00FA21DC">
      <w:pPr>
        <w:jc w:val="center"/>
        <w:rPr>
          <w:rFonts w:ascii="Times New Roman" w:hAnsi="Times New Roman" w:cs="Times New Roman"/>
          <w:b/>
          <w:sz w:val="24"/>
          <w:szCs w:val="24"/>
        </w:rPr>
      </w:pPr>
    </w:p>
    <w:p w:rsidR="00FA21DC" w:rsidRPr="00FA21DC" w:rsidRDefault="00FA21DC" w:rsidP="00FA21DC">
      <w:pPr>
        <w:jc w:val="center"/>
        <w:rPr>
          <w:rFonts w:ascii="Times New Roman" w:hAnsi="Times New Roman" w:cs="Times New Roman"/>
          <w:b/>
          <w:sz w:val="24"/>
          <w:szCs w:val="24"/>
        </w:rPr>
      </w:pPr>
    </w:p>
    <w:p w:rsidR="00FA21DC" w:rsidRPr="00FA21DC" w:rsidRDefault="00FA21DC" w:rsidP="00FA21DC">
      <w:pPr>
        <w:jc w:val="center"/>
        <w:rPr>
          <w:rFonts w:ascii="Times New Roman" w:hAnsi="Times New Roman" w:cs="Times New Roman"/>
          <w:b/>
          <w:sz w:val="24"/>
          <w:szCs w:val="24"/>
        </w:rPr>
      </w:pPr>
    </w:p>
    <w:p w:rsidR="00FA21DC" w:rsidRPr="00FA21DC" w:rsidRDefault="00FA21DC" w:rsidP="00FA21DC">
      <w:pPr>
        <w:jc w:val="center"/>
        <w:rPr>
          <w:rFonts w:ascii="Times New Roman" w:hAnsi="Times New Roman" w:cs="Times New Roman"/>
          <w:b/>
          <w:sz w:val="24"/>
          <w:szCs w:val="24"/>
        </w:rPr>
      </w:pPr>
    </w:p>
    <w:p w:rsidR="00FA21DC" w:rsidRPr="00FA21DC" w:rsidRDefault="00FA21DC" w:rsidP="00FA21DC">
      <w:pPr>
        <w:jc w:val="center"/>
        <w:rPr>
          <w:rFonts w:ascii="Times New Roman" w:hAnsi="Times New Roman" w:cs="Times New Roman"/>
          <w:b/>
          <w:sz w:val="24"/>
          <w:szCs w:val="24"/>
        </w:rPr>
      </w:pPr>
    </w:p>
    <w:p w:rsidR="00FA21DC" w:rsidRPr="00FA21DC" w:rsidRDefault="00FA21DC" w:rsidP="00FA21DC">
      <w:pPr>
        <w:jc w:val="center"/>
        <w:rPr>
          <w:rFonts w:ascii="Times New Roman" w:hAnsi="Times New Roman" w:cs="Times New Roman"/>
          <w:b/>
          <w:sz w:val="24"/>
          <w:szCs w:val="24"/>
        </w:rPr>
      </w:pPr>
      <w:r w:rsidRPr="00FA21DC">
        <w:rPr>
          <w:rFonts w:ascii="Times New Roman" w:hAnsi="Times New Roman" w:cs="Times New Roman"/>
          <w:b/>
          <w:sz w:val="24"/>
          <w:szCs w:val="24"/>
        </w:rPr>
        <w:t>Module:</w:t>
      </w:r>
      <w:r>
        <w:rPr>
          <w:rFonts w:ascii="Times New Roman" w:hAnsi="Times New Roman" w:cs="Times New Roman"/>
          <w:b/>
          <w:sz w:val="24"/>
          <w:szCs w:val="24"/>
        </w:rPr>
        <w:t xml:space="preserve"> </w:t>
      </w:r>
      <w:r w:rsidRPr="00FA21DC">
        <w:rPr>
          <w:rFonts w:ascii="Times New Roman" w:hAnsi="Times New Roman" w:cs="Times New Roman"/>
          <w:b/>
          <w:sz w:val="24"/>
          <w:szCs w:val="24"/>
        </w:rPr>
        <w:t>BA Leadership and Management Skills for the Workplace</w:t>
      </w:r>
    </w:p>
    <w:p w:rsidR="00FA21DC" w:rsidRPr="00FA21DC" w:rsidRDefault="00FA21DC" w:rsidP="00FA21DC">
      <w:pPr>
        <w:jc w:val="center"/>
        <w:rPr>
          <w:rFonts w:ascii="Times New Roman" w:hAnsi="Times New Roman" w:cs="Times New Roman"/>
          <w:b/>
          <w:sz w:val="24"/>
          <w:szCs w:val="24"/>
        </w:rPr>
      </w:pPr>
      <w:r w:rsidRPr="00FA21DC">
        <w:rPr>
          <w:rFonts w:ascii="Times New Roman" w:hAnsi="Times New Roman" w:cs="Times New Roman"/>
          <w:b/>
          <w:sz w:val="24"/>
          <w:szCs w:val="24"/>
        </w:rPr>
        <w:t>Module Code: BMSK5006</w:t>
      </w:r>
    </w:p>
    <w:p w:rsidR="00FA21DC" w:rsidRPr="00FA21DC" w:rsidRDefault="00FA21DC" w:rsidP="00FA21DC">
      <w:pPr>
        <w:jc w:val="center"/>
        <w:rPr>
          <w:rFonts w:ascii="Times New Roman" w:hAnsi="Times New Roman" w:cs="Times New Roman"/>
          <w:b/>
          <w:sz w:val="24"/>
          <w:szCs w:val="24"/>
        </w:rPr>
      </w:pPr>
      <w:r w:rsidRPr="00FA21DC">
        <w:rPr>
          <w:rFonts w:ascii="Times New Roman" w:hAnsi="Times New Roman" w:cs="Times New Roman"/>
          <w:b/>
          <w:sz w:val="24"/>
          <w:szCs w:val="24"/>
        </w:rPr>
        <w:t>Assignment Title: Knowledge and Information Management Skills for the Workplace</w:t>
      </w:r>
    </w:p>
    <w:p w:rsidR="00417261" w:rsidRPr="00417261" w:rsidRDefault="00417261" w:rsidP="00417261">
      <w:pPr>
        <w:jc w:val="center"/>
        <w:rPr>
          <w:rFonts w:ascii="Times New Roman" w:hAnsi="Times New Roman" w:cs="Times New Roman"/>
          <w:b/>
          <w:sz w:val="24"/>
          <w:szCs w:val="24"/>
        </w:rPr>
      </w:pPr>
      <w:r w:rsidRPr="00417261">
        <w:rPr>
          <w:rFonts w:ascii="Times New Roman" w:hAnsi="Times New Roman" w:cs="Times New Roman"/>
          <w:b/>
          <w:sz w:val="24"/>
          <w:szCs w:val="24"/>
        </w:rPr>
        <w:t xml:space="preserve">Students Name: </w:t>
      </w:r>
      <w:proofErr w:type="spellStart"/>
      <w:r w:rsidRPr="00417261">
        <w:rPr>
          <w:rFonts w:ascii="Times New Roman" w:hAnsi="Times New Roman" w:cs="Times New Roman"/>
          <w:b/>
          <w:sz w:val="24"/>
          <w:szCs w:val="24"/>
        </w:rPr>
        <w:t>Silviya</w:t>
      </w:r>
      <w:proofErr w:type="spellEnd"/>
      <w:r w:rsidRPr="00417261">
        <w:rPr>
          <w:rFonts w:ascii="Times New Roman" w:hAnsi="Times New Roman" w:cs="Times New Roman"/>
          <w:b/>
          <w:sz w:val="24"/>
          <w:szCs w:val="24"/>
        </w:rPr>
        <w:t xml:space="preserve"> </w:t>
      </w:r>
      <w:proofErr w:type="spellStart"/>
      <w:r w:rsidRPr="00417261">
        <w:rPr>
          <w:rFonts w:ascii="Times New Roman" w:hAnsi="Times New Roman" w:cs="Times New Roman"/>
          <w:b/>
          <w:sz w:val="24"/>
          <w:szCs w:val="24"/>
        </w:rPr>
        <w:t>Yankova</w:t>
      </w:r>
      <w:proofErr w:type="spellEnd"/>
    </w:p>
    <w:p w:rsidR="00417261" w:rsidRPr="00417261" w:rsidRDefault="00417261" w:rsidP="00417261">
      <w:pPr>
        <w:jc w:val="center"/>
        <w:rPr>
          <w:rFonts w:ascii="Times New Roman" w:hAnsi="Times New Roman" w:cs="Times New Roman"/>
          <w:b/>
          <w:sz w:val="24"/>
          <w:szCs w:val="24"/>
        </w:rPr>
      </w:pPr>
    </w:p>
    <w:p w:rsidR="00417261" w:rsidRPr="00417261" w:rsidRDefault="00417261" w:rsidP="00417261">
      <w:pPr>
        <w:jc w:val="center"/>
        <w:rPr>
          <w:rFonts w:ascii="Times New Roman" w:hAnsi="Times New Roman" w:cs="Times New Roman"/>
          <w:b/>
          <w:sz w:val="24"/>
          <w:szCs w:val="24"/>
        </w:rPr>
      </w:pPr>
      <w:r w:rsidRPr="00417261">
        <w:rPr>
          <w:rFonts w:ascii="Times New Roman" w:hAnsi="Times New Roman" w:cs="Times New Roman"/>
          <w:b/>
          <w:sz w:val="24"/>
          <w:szCs w:val="24"/>
        </w:rPr>
        <w:t>Student ID: 1605795</w:t>
      </w:r>
    </w:p>
    <w:p w:rsidR="00417261" w:rsidRPr="00417261" w:rsidRDefault="00417261" w:rsidP="00417261">
      <w:pPr>
        <w:jc w:val="center"/>
        <w:rPr>
          <w:rFonts w:ascii="Times New Roman" w:hAnsi="Times New Roman" w:cs="Times New Roman"/>
          <w:b/>
          <w:sz w:val="24"/>
          <w:szCs w:val="24"/>
        </w:rPr>
      </w:pPr>
    </w:p>
    <w:p w:rsidR="00FA21DC" w:rsidRDefault="00417261" w:rsidP="00417261">
      <w:pPr>
        <w:jc w:val="center"/>
        <w:rPr>
          <w:rFonts w:ascii="Times New Roman" w:hAnsi="Times New Roman" w:cs="Times New Roman"/>
          <w:b/>
          <w:sz w:val="24"/>
          <w:szCs w:val="24"/>
        </w:rPr>
      </w:pPr>
      <w:r w:rsidRPr="00417261">
        <w:rPr>
          <w:rFonts w:ascii="Times New Roman" w:hAnsi="Times New Roman" w:cs="Times New Roman"/>
          <w:b/>
          <w:sz w:val="24"/>
          <w:szCs w:val="24"/>
        </w:rPr>
        <w:t>Date: 07th May 2019</w:t>
      </w:r>
    </w:p>
    <w:p w:rsidR="00FA21DC" w:rsidRDefault="00FA21DC" w:rsidP="00FA21DC">
      <w:pPr>
        <w:jc w:val="center"/>
        <w:rPr>
          <w:rFonts w:ascii="Times New Roman" w:hAnsi="Times New Roman" w:cs="Times New Roman"/>
          <w:b/>
          <w:sz w:val="24"/>
          <w:szCs w:val="24"/>
        </w:rPr>
      </w:pPr>
    </w:p>
    <w:p w:rsidR="00FA21DC" w:rsidRDefault="00FA21DC" w:rsidP="00FA21DC">
      <w:pPr>
        <w:jc w:val="center"/>
        <w:rPr>
          <w:rFonts w:ascii="Times New Roman" w:hAnsi="Times New Roman" w:cs="Times New Roman"/>
          <w:b/>
          <w:sz w:val="24"/>
          <w:szCs w:val="24"/>
        </w:rPr>
      </w:pPr>
    </w:p>
    <w:p w:rsidR="00FA21DC" w:rsidRDefault="00FA21DC" w:rsidP="00FA21DC">
      <w:pPr>
        <w:jc w:val="center"/>
        <w:rPr>
          <w:rFonts w:ascii="Times New Roman" w:hAnsi="Times New Roman" w:cs="Times New Roman"/>
          <w:b/>
          <w:sz w:val="24"/>
          <w:szCs w:val="24"/>
        </w:rPr>
      </w:pPr>
    </w:p>
    <w:p w:rsidR="00FA21DC" w:rsidRDefault="00FA21DC" w:rsidP="00FA21DC">
      <w:pPr>
        <w:jc w:val="center"/>
        <w:rPr>
          <w:rFonts w:ascii="Times New Roman" w:hAnsi="Times New Roman" w:cs="Times New Roman"/>
          <w:b/>
          <w:sz w:val="24"/>
          <w:szCs w:val="24"/>
        </w:rPr>
      </w:pPr>
    </w:p>
    <w:p w:rsidR="00FA21DC" w:rsidRDefault="00FA21DC" w:rsidP="00FA21DC">
      <w:pPr>
        <w:jc w:val="center"/>
        <w:rPr>
          <w:rFonts w:ascii="Times New Roman" w:hAnsi="Times New Roman" w:cs="Times New Roman"/>
          <w:b/>
          <w:sz w:val="24"/>
          <w:szCs w:val="24"/>
        </w:rPr>
      </w:pPr>
    </w:p>
    <w:p w:rsidR="00FA21DC" w:rsidRDefault="00FA21DC" w:rsidP="00FA21DC">
      <w:pPr>
        <w:jc w:val="center"/>
        <w:rPr>
          <w:rFonts w:ascii="Times New Roman" w:hAnsi="Times New Roman" w:cs="Times New Roman"/>
          <w:b/>
          <w:sz w:val="24"/>
          <w:szCs w:val="24"/>
        </w:rPr>
      </w:pPr>
    </w:p>
    <w:p w:rsidR="008B0A65" w:rsidRDefault="008B0A65" w:rsidP="00636462">
      <w:pPr>
        <w:pStyle w:val="Heading1"/>
        <w:spacing w:line="360" w:lineRule="auto"/>
        <w:rPr>
          <w:rFonts w:ascii="Times New Roman" w:eastAsiaTheme="minorHAnsi" w:hAnsi="Times New Roman" w:cs="Times New Roman"/>
          <w:b/>
          <w:color w:val="auto"/>
          <w:sz w:val="24"/>
          <w:szCs w:val="24"/>
        </w:rPr>
      </w:pPr>
    </w:p>
    <w:p w:rsidR="008B0A65" w:rsidRDefault="008B0A65" w:rsidP="008B0A65"/>
    <w:p w:rsidR="008B0A65" w:rsidRDefault="008B0A65" w:rsidP="008B0A65">
      <w:pPr>
        <w:sectPr w:rsidR="008B0A65">
          <w:headerReference w:type="default" r:id="rId9"/>
          <w:footerReference w:type="default" r:id="rId10"/>
          <w:pgSz w:w="12240" w:h="15840"/>
          <w:pgMar w:top="1440" w:right="1440" w:bottom="1440" w:left="1440" w:header="720" w:footer="720" w:gutter="0"/>
          <w:cols w:space="720"/>
          <w:docGrid w:linePitch="360"/>
        </w:sectPr>
      </w:pPr>
    </w:p>
    <w:p w:rsidR="008B0A65" w:rsidRDefault="008B0A65" w:rsidP="008B0A65"/>
    <w:sdt>
      <w:sdtPr>
        <w:rPr>
          <w:rFonts w:asciiTheme="minorHAnsi" w:eastAsiaTheme="minorHAnsi" w:hAnsiTheme="minorHAnsi" w:cstheme="minorBidi"/>
          <w:color w:val="auto"/>
          <w:sz w:val="22"/>
          <w:szCs w:val="22"/>
        </w:rPr>
        <w:id w:val="-609663945"/>
        <w:docPartObj>
          <w:docPartGallery w:val="Table of Contents"/>
          <w:docPartUnique/>
        </w:docPartObj>
      </w:sdtPr>
      <w:sdtEndPr>
        <w:rPr>
          <w:b/>
          <w:bCs/>
          <w:noProof/>
        </w:rPr>
      </w:sdtEndPr>
      <w:sdtContent>
        <w:p w:rsidR="008B0A65" w:rsidRDefault="008B0A65">
          <w:pPr>
            <w:pStyle w:val="TOCHeading"/>
          </w:pPr>
          <w:r>
            <w:t>Table of Contents</w:t>
          </w:r>
        </w:p>
        <w:p w:rsidR="008B0A65" w:rsidRDefault="008B0A65">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4374032" w:history="1">
            <w:r w:rsidRPr="00F54556">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_Toc4374032 \h </w:instrText>
            </w:r>
            <w:r>
              <w:rPr>
                <w:noProof/>
                <w:webHidden/>
              </w:rPr>
            </w:r>
            <w:r>
              <w:rPr>
                <w:noProof/>
                <w:webHidden/>
              </w:rPr>
              <w:fldChar w:fldCharType="separate"/>
            </w:r>
            <w:r>
              <w:rPr>
                <w:noProof/>
                <w:webHidden/>
              </w:rPr>
              <w:t>1</w:t>
            </w:r>
            <w:r>
              <w:rPr>
                <w:noProof/>
                <w:webHidden/>
              </w:rPr>
              <w:fldChar w:fldCharType="end"/>
            </w:r>
          </w:hyperlink>
        </w:p>
        <w:p w:rsidR="008B0A65" w:rsidRDefault="00127107">
          <w:pPr>
            <w:pStyle w:val="TOC1"/>
            <w:tabs>
              <w:tab w:val="right" w:leader="dot" w:pos="9350"/>
            </w:tabs>
            <w:rPr>
              <w:rFonts w:eastAsiaTheme="minorEastAsia"/>
              <w:noProof/>
            </w:rPr>
          </w:pPr>
          <w:hyperlink w:anchor="_Toc4374033" w:history="1">
            <w:r w:rsidR="008B0A65" w:rsidRPr="00F54556">
              <w:rPr>
                <w:rStyle w:val="Hyperlink"/>
                <w:rFonts w:ascii="Times New Roman" w:hAnsi="Times New Roman" w:cs="Times New Roman"/>
                <w:noProof/>
              </w:rPr>
              <w:t>Provide an evaluation of the concept and importance of knowledge management in the context of an organisation’s knowledge assets</w:t>
            </w:r>
            <w:r w:rsidR="008B0A65">
              <w:rPr>
                <w:noProof/>
                <w:webHidden/>
              </w:rPr>
              <w:tab/>
            </w:r>
            <w:r w:rsidR="008B0A65">
              <w:rPr>
                <w:noProof/>
                <w:webHidden/>
              </w:rPr>
              <w:fldChar w:fldCharType="begin"/>
            </w:r>
            <w:r w:rsidR="008B0A65">
              <w:rPr>
                <w:noProof/>
                <w:webHidden/>
              </w:rPr>
              <w:instrText xml:space="preserve"> PAGEREF _Toc4374033 \h </w:instrText>
            </w:r>
            <w:r w:rsidR="008B0A65">
              <w:rPr>
                <w:noProof/>
                <w:webHidden/>
              </w:rPr>
            </w:r>
            <w:r w:rsidR="008B0A65">
              <w:rPr>
                <w:noProof/>
                <w:webHidden/>
              </w:rPr>
              <w:fldChar w:fldCharType="separate"/>
            </w:r>
            <w:r w:rsidR="008B0A65">
              <w:rPr>
                <w:noProof/>
                <w:webHidden/>
              </w:rPr>
              <w:t>1</w:t>
            </w:r>
            <w:r w:rsidR="008B0A65">
              <w:rPr>
                <w:noProof/>
                <w:webHidden/>
              </w:rPr>
              <w:fldChar w:fldCharType="end"/>
            </w:r>
          </w:hyperlink>
        </w:p>
        <w:p w:rsidR="008B0A65" w:rsidRDefault="00127107">
          <w:pPr>
            <w:pStyle w:val="TOC2"/>
            <w:tabs>
              <w:tab w:val="left" w:pos="660"/>
              <w:tab w:val="right" w:leader="dot" w:pos="9350"/>
            </w:tabs>
            <w:rPr>
              <w:rFonts w:eastAsiaTheme="minorEastAsia"/>
              <w:noProof/>
            </w:rPr>
          </w:pPr>
          <w:hyperlink w:anchor="_Toc4374034" w:history="1">
            <w:r w:rsidR="008B0A65" w:rsidRPr="00F54556">
              <w:rPr>
                <w:rStyle w:val="Hyperlink"/>
                <w:rFonts w:ascii="Times New Roman" w:hAnsi="Times New Roman" w:cs="Times New Roman"/>
                <w:noProof/>
              </w:rPr>
              <w:t>a)</w:t>
            </w:r>
            <w:r w:rsidR="008B0A65">
              <w:rPr>
                <w:rFonts w:eastAsiaTheme="minorEastAsia"/>
                <w:noProof/>
              </w:rPr>
              <w:tab/>
            </w:r>
            <w:r w:rsidR="008B0A65" w:rsidRPr="00F54556">
              <w:rPr>
                <w:rStyle w:val="Hyperlink"/>
                <w:rFonts w:ascii="Times New Roman" w:hAnsi="Times New Roman" w:cs="Times New Roman"/>
                <w:noProof/>
              </w:rPr>
              <w:t>Relationship Between Data, Information and Knowledge</w:t>
            </w:r>
            <w:r w:rsidR="008B0A65">
              <w:rPr>
                <w:noProof/>
                <w:webHidden/>
              </w:rPr>
              <w:tab/>
            </w:r>
            <w:r w:rsidR="008B0A65">
              <w:rPr>
                <w:noProof/>
                <w:webHidden/>
              </w:rPr>
              <w:fldChar w:fldCharType="begin"/>
            </w:r>
            <w:r w:rsidR="008B0A65">
              <w:rPr>
                <w:noProof/>
                <w:webHidden/>
              </w:rPr>
              <w:instrText xml:space="preserve"> PAGEREF _Toc4374034 \h </w:instrText>
            </w:r>
            <w:r w:rsidR="008B0A65">
              <w:rPr>
                <w:noProof/>
                <w:webHidden/>
              </w:rPr>
            </w:r>
            <w:r w:rsidR="008B0A65">
              <w:rPr>
                <w:noProof/>
                <w:webHidden/>
              </w:rPr>
              <w:fldChar w:fldCharType="separate"/>
            </w:r>
            <w:r w:rsidR="008B0A65">
              <w:rPr>
                <w:noProof/>
                <w:webHidden/>
              </w:rPr>
              <w:t>1</w:t>
            </w:r>
            <w:r w:rsidR="008B0A65">
              <w:rPr>
                <w:noProof/>
                <w:webHidden/>
              </w:rPr>
              <w:fldChar w:fldCharType="end"/>
            </w:r>
          </w:hyperlink>
        </w:p>
        <w:p w:rsidR="008B0A65" w:rsidRDefault="00127107">
          <w:pPr>
            <w:pStyle w:val="TOC2"/>
            <w:tabs>
              <w:tab w:val="left" w:pos="660"/>
              <w:tab w:val="right" w:leader="dot" w:pos="9350"/>
            </w:tabs>
            <w:rPr>
              <w:rFonts w:eastAsiaTheme="minorEastAsia"/>
              <w:noProof/>
            </w:rPr>
          </w:pPr>
          <w:hyperlink w:anchor="_Toc4374035" w:history="1">
            <w:r w:rsidR="008B0A65" w:rsidRPr="00F54556">
              <w:rPr>
                <w:rStyle w:val="Hyperlink"/>
                <w:rFonts w:ascii="Times New Roman" w:hAnsi="Times New Roman" w:cs="Times New Roman"/>
                <w:noProof/>
              </w:rPr>
              <w:t>b)</w:t>
            </w:r>
            <w:r w:rsidR="008B0A65">
              <w:rPr>
                <w:rFonts w:eastAsiaTheme="minorEastAsia"/>
                <w:noProof/>
              </w:rPr>
              <w:tab/>
            </w:r>
            <w:r w:rsidR="008B0A65" w:rsidRPr="00F54556">
              <w:rPr>
                <w:rStyle w:val="Hyperlink"/>
                <w:rFonts w:ascii="Times New Roman" w:hAnsi="Times New Roman" w:cs="Times New Roman"/>
                <w:noProof/>
              </w:rPr>
              <w:t>Relationship Between Individual Knowledge and Organisational Knowledge</w:t>
            </w:r>
            <w:r w:rsidR="008B0A65">
              <w:rPr>
                <w:noProof/>
                <w:webHidden/>
              </w:rPr>
              <w:tab/>
            </w:r>
            <w:r w:rsidR="008B0A65">
              <w:rPr>
                <w:noProof/>
                <w:webHidden/>
              </w:rPr>
              <w:fldChar w:fldCharType="begin"/>
            </w:r>
            <w:r w:rsidR="008B0A65">
              <w:rPr>
                <w:noProof/>
                <w:webHidden/>
              </w:rPr>
              <w:instrText xml:space="preserve"> PAGEREF _Toc4374035 \h </w:instrText>
            </w:r>
            <w:r w:rsidR="008B0A65">
              <w:rPr>
                <w:noProof/>
                <w:webHidden/>
              </w:rPr>
            </w:r>
            <w:r w:rsidR="008B0A65">
              <w:rPr>
                <w:noProof/>
                <w:webHidden/>
              </w:rPr>
              <w:fldChar w:fldCharType="separate"/>
            </w:r>
            <w:r w:rsidR="008B0A65">
              <w:rPr>
                <w:noProof/>
                <w:webHidden/>
              </w:rPr>
              <w:t>2</w:t>
            </w:r>
            <w:r w:rsidR="008B0A65">
              <w:rPr>
                <w:noProof/>
                <w:webHidden/>
              </w:rPr>
              <w:fldChar w:fldCharType="end"/>
            </w:r>
          </w:hyperlink>
        </w:p>
        <w:p w:rsidR="008B0A65" w:rsidRDefault="00127107">
          <w:pPr>
            <w:pStyle w:val="TOC2"/>
            <w:tabs>
              <w:tab w:val="left" w:pos="660"/>
              <w:tab w:val="right" w:leader="dot" w:pos="9350"/>
            </w:tabs>
            <w:rPr>
              <w:rFonts w:eastAsiaTheme="minorEastAsia"/>
              <w:noProof/>
            </w:rPr>
          </w:pPr>
          <w:hyperlink w:anchor="_Toc4374036" w:history="1">
            <w:r w:rsidR="008B0A65" w:rsidRPr="00F54556">
              <w:rPr>
                <w:rStyle w:val="Hyperlink"/>
                <w:rFonts w:ascii="Times New Roman" w:hAnsi="Times New Roman" w:cs="Times New Roman"/>
                <w:noProof/>
              </w:rPr>
              <w:t>c)</w:t>
            </w:r>
            <w:r w:rsidR="008B0A65">
              <w:rPr>
                <w:rFonts w:eastAsiaTheme="minorEastAsia"/>
                <w:noProof/>
              </w:rPr>
              <w:tab/>
            </w:r>
            <w:r w:rsidR="008B0A65" w:rsidRPr="00F54556">
              <w:rPr>
                <w:rStyle w:val="Hyperlink"/>
                <w:rFonts w:ascii="Times New Roman" w:hAnsi="Times New Roman" w:cs="Times New Roman"/>
                <w:noProof/>
              </w:rPr>
              <w:t>Application of Analysis and Modelling Techniques in Identification of Knowledge Assets of Tesco</w:t>
            </w:r>
            <w:r w:rsidR="008B0A65">
              <w:rPr>
                <w:noProof/>
                <w:webHidden/>
              </w:rPr>
              <w:tab/>
            </w:r>
            <w:r w:rsidR="008B0A65">
              <w:rPr>
                <w:noProof/>
                <w:webHidden/>
              </w:rPr>
              <w:fldChar w:fldCharType="begin"/>
            </w:r>
            <w:r w:rsidR="008B0A65">
              <w:rPr>
                <w:noProof/>
                <w:webHidden/>
              </w:rPr>
              <w:instrText xml:space="preserve"> PAGEREF _Toc4374036 \h </w:instrText>
            </w:r>
            <w:r w:rsidR="008B0A65">
              <w:rPr>
                <w:noProof/>
                <w:webHidden/>
              </w:rPr>
            </w:r>
            <w:r w:rsidR="008B0A65">
              <w:rPr>
                <w:noProof/>
                <w:webHidden/>
              </w:rPr>
              <w:fldChar w:fldCharType="separate"/>
            </w:r>
            <w:r w:rsidR="008B0A65">
              <w:rPr>
                <w:noProof/>
                <w:webHidden/>
              </w:rPr>
              <w:t>3</w:t>
            </w:r>
            <w:r w:rsidR="008B0A65">
              <w:rPr>
                <w:noProof/>
                <w:webHidden/>
              </w:rPr>
              <w:fldChar w:fldCharType="end"/>
            </w:r>
          </w:hyperlink>
        </w:p>
        <w:p w:rsidR="008B0A65" w:rsidRDefault="00127107">
          <w:pPr>
            <w:pStyle w:val="TOC2"/>
            <w:tabs>
              <w:tab w:val="left" w:pos="660"/>
              <w:tab w:val="right" w:leader="dot" w:pos="9350"/>
            </w:tabs>
            <w:rPr>
              <w:rFonts w:eastAsiaTheme="minorEastAsia"/>
              <w:noProof/>
            </w:rPr>
          </w:pPr>
          <w:hyperlink w:anchor="_Toc4374037" w:history="1">
            <w:r w:rsidR="008B0A65" w:rsidRPr="00F54556">
              <w:rPr>
                <w:rStyle w:val="Hyperlink"/>
                <w:rFonts w:ascii="Times New Roman" w:hAnsi="Times New Roman" w:cs="Times New Roman"/>
                <w:noProof/>
              </w:rPr>
              <w:t>d)</w:t>
            </w:r>
            <w:r w:rsidR="008B0A65">
              <w:rPr>
                <w:rFonts w:eastAsiaTheme="minorEastAsia"/>
                <w:noProof/>
              </w:rPr>
              <w:tab/>
            </w:r>
            <w:r w:rsidR="008B0A65" w:rsidRPr="00F54556">
              <w:rPr>
                <w:rStyle w:val="Hyperlink"/>
                <w:rFonts w:ascii="Times New Roman" w:hAnsi="Times New Roman" w:cs="Times New Roman"/>
                <w:noProof/>
              </w:rPr>
              <w:t>Actual and Potential Knowledge Assets of Tesco.</w:t>
            </w:r>
            <w:r w:rsidR="008B0A65">
              <w:rPr>
                <w:noProof/>
                <w:webHidden/>
              </w:rPr>
              <w:tab/>
            </w:r>
            <w:r w:rsidR="008B0A65">
              <w:rPr>
                <w:noProof/>
                <w:webHidden/>
              </w:rPr>
              <w:fldChar w:fldCharType="begin"/>
            </w:r>
            <w:r w:rsidR="008B0A65">
              <w:rPr>
                <w:noProof/>
                <w:webHidden/>
              </w:rPr>
              <w:instrText xml:space="preserve"> PAGEREF _Toc4374037 \h </w:instrText>
            </w:r>
            <w:r w:rsidR="008B0A65">
              <w:rPr>
                <w:noProof/>
                <w:webHidden/>
              </w:rPr>
            </w:r>
            <w:r w:rsidR="008B0A65">
              <w:rPr>
                <w:noProof/>
                <w:webHidden/>
              </w:rPr>
              <w:fldChar w:fldCharType="separate"/>
            </w:r>
            <w:r w:rsidR="008B0A65">
              <w:rPr>
                <w:noProof/>
                <w:webHidden/>
              </w:rPr>
              <w:t>4</w:t>
            </w:r>
            <w:r w:rsidR="008B0A65">
              <w:rPr>
                <w:noProof/>
                <w:webHidden/>
              </w:rPr>
              <w:fldChar w:fldCharType="end"/>
            </w:r>
          </w:hyperlink>
        </w:p>
        <w:p w:rsidR="008B0A65" w:rsidRDefault="00127107">
          <w:pPr>
            <w:pStyle w:val="TOC1"/>
            <w:tabs>
              <w:tab w:val="right" w:leader="dot" w:pos="9350"/>
            </w:tabs>
            <w:rPr>
              <w:rFonts w:eastAsiaTheme="minorEastAsia"/>
              <w:noProof/>
            </w:rPr>
          </w:pPr>
          <w:hyperlink w:anchor="_Toc4374038" w:history="1">
            <w:r w:rsidR="008B0A65" w:rsidRPr="00F54556">
              <w:rPr>
                <w:rStyle w:val="Hyperlink"/>
                <w:rFonts w:ascii="Times New Roman" w:hAnsi="Times New Roman" w:cs="Times New Roman"/>
                <w:noProof/>
              </w:rPr>
              <w:t>Demonstrate an understanding of important knowledge management processes in the context of organisational development</w:t>
            </w:r>
            <w:r w:rsidR="008B0A65">
              <w:rPr>
                <w:noProof/>
                <w:webHidden/>
              </w:rPr>
              <w:tab/>
            </w:r>
            <w:r w:rsidR="008B0A65">
              <w:rPr>
                <w:noProof/>
                <w:webHidden/>
              </w:rPr>
              <w:fldChar w:fldCharType="begin"/>
            </w:r>
            <w:r w:rsidR="008B0A65">
              <w:rPr>
                <w:noProof/>
                <w:webHidden/>
              </w:rPr>
              <w:instrText xml:space="preserve"> PAGEREF _Toc4374038 \h </w:instrText>
            </w:r>
            <w:r w:rsidR="008B0A65">
              <w:rPr>
                <w:noProof/>
                <w:webHidden/>
              </w:rPr>
            </w:r>
            <w:r w:rsidR="008B0A65">
              <w:rPr>
                <w:noProof/>
                <w:webHidden/>
              </w:rPr>
              <w:fldChar w:fldCharType="separate"/>
            </w:r>
            <w:r w:rsidR="008B0A65">
              <w:rPr>
                <w:noProof/>
                <w:webHidden/>
              </w:rPr>
              <w:t>5</w:t>
            </w:r>
            <w:r w:rsidR="008B0A65">
              <w:rPr>
                <w:noProof/>
                <w:webHidden/>
              </w:rPr>
              <w:fldChar w:fldCharType="end"/>
            </w:r>
          </w:hyperlink>
        </w:p>
        <w:p w:rsidR="008B0A65" w:rsidRDefault="00127107">
          <w:pPr>
            <w:pStyle w:val="TOC2"/>
            <w:tabs>
              <w:tab w:val="left" w:pos="660"/>
              <w:tab w:val="right" w:leader="dot" w:pos="9350"/>
            </w:tabs>
            <w:rPr>
              <w:rFonts w:eastAsiaTheme="minorEastAsia"/>
              <w:noProof/>
            </w:rPr>
          </w:pPr>
          <w:hyperlink w:anchor="_Toc4374039" w:history="1">
            <w:r w:rsidR="008B0A65" w:rsidRPr="00F54556">
              <w:rPr>
                <w:rStyle w:val="Hyperlink"/>
                <w:rFonts w:ascii="Times New Roman" w:hAnsi="Times New Roman" w:cs="Times New Roman"/>
                <w:noProof/>
              </w:rPr>
              <w:t>a)</w:t>
            </w:r>
            <w:r w:rsidR="008B0A65">
              <w:rPr>
                <w:rFonts w:eastAsiaTheme="minorEastAsia"/>
                <w:noProof/>
              </w:rPr>
              <w:tab/>
            </w:r>
            <w:r w:rsidR="008B0A65" w:rsidRPr="00F54556">
              <w:rPr>
                <w:rStyle w:val="Hyperlink"/>
                <w:rFonts w:ascii="Times New Roman" w:hAnsi="Times New Roman" w:cs="Times New Roman"/>
                <w:noProof/>
              </w:rPr>
              <w:t>Requirement for Creation, Storage, Application and Integration of Knowledge</w:t>
            </w:r>
            <w:r w:rsidR="008B0A65">
              <w:rPr>
                <w:noProof/>
                <w:webHidden/>
              </w:rPr>
              <w:tab/>
            </w:r>
            <w:r w:rsidR="008B0A65">
              <w:rPr>
                <w:noProof/>
                <w:webHidden/>
              </w:rPr>
              <w:fldChar w:fldCharType="begin"/>
            </w:r>
            <w:r w:rsidR="008B0A65">
              <w:rPr>
                <w:noProof/>
                <w:webHidden/>
              </w:rPr>
              <w:instrText xml:space="preserve"> PAGEREF _Toc4374039 \h </w:instrText>
            </w:r>
            <w:r w:rsidR="008B0A65">
              <w:rPr>
                <w:noProof/>
                <w:webHidden/>
              </w:rPr>
            </w:r>
            <w:r w:rsidR="008B0A65">
              <w:rPr>
                <w:noProof/>
                <w:webHidden/>
              </w:rPr>
              <w:fldChar w:fldCharType="separate"/>
            </w:r>
            <w:r w:rsidR="008B0A65">
              <w:rPr>
                <w:noProof/>
                <w:webHidden/>
              </w:rPr>
              <w:t>5</w:t>
            </w:r>
            <w:r w:rsidR="008B0A65">
              <w:rPr>
                <w:noProof/>
                <w:webHidden/>
              </w:rPr>
              <w:fldChar w:fldCharType="end"/>
            </w:r>
          </w:hyperlink>
        </w:p>
        <w:p w:rsidR="008B0A65" w:rsidRDefault="00127107">
          <w:pPr>
            <w:pStyle w:val="TOC2"/>
            <w:tabs>
              <w:tab w:val="left" w:pos="660"/>
              <w:tab w:val="right" w:leader="dot" w:pos="9350"/>
            </w:tabs>
            <w:rPr>
              <w:rFonts w:eastAsiaTheme="minorEastAsia"/>
              <w:noProof/>
            </w:rPr>
          </w:pPr>
          <w:hyperlink w:anchor="_Toc4374040" w:history="1">
            <w:r w:rsidR="008B0A65" w:rsidRPr="00F54556">
              <w:rPr>
                <w:rStyle w:val="Hyperlink"/>
                <w:rFonts w:ascii="Times New Roman" w:hAnsi="Times New Roman" w:cs="Times New Roman"/>
                <w:noProof/>
              </w:rPr>
              <w:t>b)</w:t>
            </w:r>
            <w:r w:rsidR="008B0A65">
              <w:rPr>
                <w:rFonts w:eastAsiaTheme="minorEastAsia"/>
                <w:noProof/>
              </w:rPr>
              <w:tab/>
            </w:r>
            <w:r w:rsidR="008B0A65" w:rsidRPr="00F54556">
              <w:rPr>
                <w:rStyle w:val="Hyperlink"/>
                <w:rFonts w:ascii="Times New Roman" w:hAnsi="Times New Roman" w:cs="Times New Roman"/>
                <w:noProof/>
              </w:rPr>
              <w:t>Importance of Intellectual Property Rights</w:t>
            </w:r>
            <w:r w:rsidR="008B0A65">
              <w:rPr>
                <w:noProof/>
                <w:webHidden/>
              </w:rPr>
              <w:tab/>
            </w:r>
            <w:r w:rsidR="008B0A65">
              <w:rPr>
                <w:noProof/>
                <w:webHidden/>
              </w:rPr>
              <w:fldChar w:fldCharType="begin"/>
            </w:r>
            <w:r w:rsidR="008B0A65">
              <w:rPr>
                <w:noProof/>
                <w:webHidden/>
              </w:rPr>
              <w:instrText xml:space="preserve"> PAGEREF _Toc4374040 \h </w:instrText>
            </w:r>
            <w:r w:rsidR="008B0A65">
              <w:rPr>
                <w:noProof/>
                <w:webHidden/>
              </w:rPr>
            </w:r>
            <w:r w:rsidR="008B0A65">
              <w:rPr>
                <w:noProof/>
                <w:webHidden/>
              </w:rPr>
              <w:fldChar w:fldCharType="separate"/>
            </w:r>
            <w:r w:rsidR="008B0A65">
              <w:rPr>
                <w:noProof/>
                <w:webHidden/>
              </w:rPr>
              <w:t>6</w:t>
            </w:r>
            <w:r w:rsidR="008B0A65">
              <w:rPr>
                <w:noProof/>
                <w:webHidden/>
              </w:rPr>
              <w:fldChar w:fldCharType="end"/>
            </w:r>
          </w:hyperlink>
        </w:p>
        <w:p w:rsidR="008B0A65" w:rsidRDefault="00127107">
          <w:pPr>
            <w:pStyle w:val="TOC1"/>
            <w:tabs>
              <w:tab w:val="right" w:leader="dot" w:pos="9350"/>
            </w:tabs>
            <w:rPr>
              <w:rFonts w:eastAsiaTheme="minorEastAsia"/>
              <w:noProof/>
            </w:rPr>
          </w:pPr>
          <w:hyperlink w:anchor="_Toc4374041" w:history="1">
            <w:r w:rsidR="008B0A65" w:rsidRPr="00F54556">
              <w:rPr>
                <w:rStyle w:val="Hyperlink"/>
                <w:rFonts w:ascii="Times New Roman" w:hAnsi="Times New Roman" w:cs="Times New Roman"/>
                <w:noProof/>
              </w:rPr>
              <w:t>Provide a framework for establishing a knowledge management culture.</w:t>
            </w:r>
            <w:r w:rsidR="008B0A65">
              <w:rPr>
                <w:noProof/>
                <w:webHidden/>
              </w:rPr>
              <w:tab/>
            </w:r>
            <w:r w:rsidR="008B0A65">
              <w:rPr>
                <w:noProof/>
                <w:webHidden/>
              </w:rPr>
              <w:fldChar w:fldCharType="begin"/>
            </w:r>
            <w:r w:rsidR="008B0A65">
              <w:rPr>
                <w:noProof/>
                <w:webHidden/>
              </w:rPr>
              <w:instrText xml:space="preserve"> PAGEREF _Toc4374041 \h </w:instrText>
            </w:r>
            <w:r w:rsidR="008B0A65">
              <w:rPr>
                <w:noProof/>
                <w:webHidden/>
              </w:rPr>
            </w:r>
            <w:r w:rsidR="008B0A65">
              <w:rPr>
                <w:noProof/>
                <w:webHidden/>
              </w:rPr>
              <w:fldChar w:fldCharType="separate"/>
            </w:r>
            <w:r w:rsidR="008B0A65">
              <w:rPr>
                <w:noProof/>
                <w:webHidden/>
              </w:rPr>
              <w:t>7</w:t>
            </w:r>
            <w:r w:rsidR="008B0A65">
              <w:rPr>
                <w:noProof/>
                <w:webHidden/>
              </w:rPr>
              <w:fldChar w:fldCharType="end"/>
            </w:r>
          </w:hyperlink>
        </w:p>
        <w:p w:rsidR="008B0A65" w:rsidRDefault="00127107">
          <w:pPr>
            <w:pStyle w:val="TOC2"/>
            <w:tabs>
              <w:tab w:val="left" w:pos="660"/>
              <w:tab w:val="right" w:leader="dot" w:pos="9350"/>
            </w:tabs>
            <w:rPr>
              <w:rFonts w:eastAsiaTheme="minorEastAsia"/>
              <w:noProof/>
            </w:rPr>
          </w:pPr>
          <w:hyperlink w:anchor="_Toc4374042" w:history="1">
            <w:r w:rsidR="008B0A65" w:rsidRPr="00F54556">
              <w:rPr>
                <w:rStyle w:val="Hyperlink"/>
                <w:rFonts w:ascii="Times New Roman" w:hAnsi="Times New Roman" w:cs="Times New Roman"/>
                <w:noProof/>
              </w:rPr>
              <w:t>a)</w:t>
            </w:r>
            <w:r w:rsidR="008B0A65">
              <w:rPr>
                <w:rFonts w:eastAsiaTheme="minorEastAsia"/>
                <w:noProof/>
              </w:rPr>
              <w:tab/>
            </w:r>
            <w:r w:rsidR="008B0A65" w:rsidRPr="00F54556">
              <w:rPr>
                <w:rStyle w:val="Hyperlink"/>
                <w:rFonts w:ascii="Times New Roman" w:hAnsi="Times New Roman" w:cs="Times New Roman"/>
                <w:noProof/>
              </w:rPr>
              <w:t>The Contribution Knowledge Assets Have on Tesco</w:t>
            </w:r>
            <w:r w:rsidR="008B0A65">
              <w:rPr>
                <w:noProof/>
                <w:webHidden/>
              </w:rPr>
              <w:tab/>
            </w:r>
            <w:r w:rsidR="008B0A65">
              <w:rPr>
                <w:noProof/>
                <w:webHidden/>
              </w:rPr>
              <w:fldChar w:fldCharType="begin"/>
            </w:r>
            <w:r w:rsidR="008B0A65">
              <w:rPr>
                <w:noProof/>
                <w:webHidden/>
              </w:rPr>
              <w:instrText xml:space="preserve"> PAGEREF _Toc4374042 \h </w:instrText>
            </w:r>
            <w:r w:rsidR="008B0A65">
              <w:rPr>
                <w:noProof/>
                <w:webHidden/>
              </w:rPr>
            </w:r>
            <w:r w:rsidR="008B0A65">
              <w:rPr>
                <w:noProof/>
                <w:webHidden/>
              </w:rPr>
              <w:fldChar w:fldCharType="separate"/>
            </w:r>
            <w:r w:rsidR="008B0A65">
              <w:rPr>
                <w:noProof/>
                <w:webHidden/>
              </w:rPr>
              <w:t>7</w:t>
            </w:r>
            <w:r w:rsidR="008B0A65">
              <w:rPr>
                <w:noProof/>
                <w:webHidden/>
              </w:rPr>
              <w:fldChar w:fldCharType="end"/>
            </w:r>
          </w:hyperlink>
        </w:p>
        <w:p w:rsidR="008B0A65" w:rsidRDefault="00127107">
          <w:pPr>
            <w:pStyle w:val="TOC2"/>
            <w:tabs>
              <w:tab w:val="left" w:pos="660"/>
              <w:tab w:val="right" w:leader="dot" w:pos="9350"/>
            </w:tabs>
            <w:rPr>
              <w:rFonts w:eastAsiaTheme="minorEastAsia"/>
              <w:noProof/>
            </w:rPr>
          </w:pPr>
          <w:hyperlink w:anchor="_Toc4374043" w:history="1">
            <w:r w:rsidR="008B0A65" w:rsidRPr="00F54556">
              <w:rPr>
                <w:rStyle w:val="Hyperlink"/>
                <w:rFonts w:ascii="Times New Roman" w:hAnsi="Times New Roman" w:cs="Times New Roman"/>
                <w:noProof/>
              </w:rPr>
              <w:t>b)</w:t>
            </w:r>
            <w:r w:rsidR="008B0A65">
              <w:rPr>
                <w:rFonts w:eastAsiaTheme="minorEastAsia"/>
                <w:noProof/>
              </w:rPr>
              <w:tab/>
            </w:r>
            <w:r w:rsidR="008B0A65" w:rsidRPr="00F54556">
              <w:rPr>
                <w:rStyle w:val="Hyperlink"/>
                <w:rFonts w:ascii="Times New Roman" w:hAnsi="Times New Roman" w:cs="Times New Roman"/>
                <w:noProof/>
              </w:rPr>
              <w:t>Knowledge Requirements for Tesco</w:t>
            </w:r>
            <w:r w:rsidR="008B0A65">
              <w:rPr>
                <w:noProof/>
                <w:webHidden/>
              </w:rPr>
              <w:tab/>
            </w:r>
            <w:r w:rsidR="008B0A65">
              <w:rPr>
                <w:noProof/>
                <w:webHidden/>
              </w:rPr>
              <w:fldChar w:fldCharType="begin"/>
            </w:r>
            <w:r w:rsidR="008B0A65">
              <w:rPr>
                <w:noProof/>
                <w:webHidden/>
              </w:rPr>
              <w:instrText xml:space="preserve"> PAGEREF _Toc4374043 \h </w:instrText>
            </w:r>
            <w:r w:rsidR="008B0A65">
              <w:rPr>
                <w:noProof/>
                <w:webHidden/>
              </w:rPr>
            </w:r>
            <w:r w:rsidR="008B0A65">
              <w:rPr>
                <w:noProof/>
                <w:webHidden/>
              </w:rPr>
              <w:fldChar w:fldCharType="separate"/>
            </w:r>
            <w:r w:rsidR="008B0A65">
              <w:rPr>
                <w:noProof/>
                <w:webHidden/>
              </w:rPr>
              <w:t>9</w:t>
            </w:r>
            <w:r w:rsidR="008B0A65">
              <w:rPr>
                <w:noProof/>
                <w:webHidden/>
              </w:rPr>
              <w:fldChar w:fldCharType="end"/>
            </w:r>
          </w:hyperlink>
        </w:p>
        <w:p w:rsidR="008B0A65" w:rsidRDefault="00127107">
          <w:pPr>
            <w:pStyle w:val="TOC2"/>
            <w:tabs>
              <w:tab w:val="left" w:pos="660"/>
              <w:tab w:val="right" w:leader="dot" w:pos="9350"/>
            </w:tabs>
            <w:rPr>
              <w:rFonts w:eastAsiaTheme="minorEastAsia"/>
              <w:noProof/>
            </w:rPr>
          </w:pPr>
          <w:hyperlink w:anchor="_Toc4374044" w:history="1">
            <w:r w:rsidR="008B0A65" w:rsidRPr="00F54556">
              <w:rPr>
                <w:rStyle w:val="Hyperlink"/>
                <w:rFonts w:ascii="Times New Roman" w:hAnsi="Times New Roman" w:cs="Times New Roman"/>
                <w:noProof/>
              </w:rPr>
              <w:t>c)</w:t>
            </w:r>
            <w:r w:rsidR="008B0A65">
              <w:rPr>
                <w:rFonts w:eastAsiaTheme="minorEastAsia"/>
                <w:noProof/>
              </w:rPr>
              <w:tab/>
            </w:r>
            <w:r w:rsidR="008B0A65" w:rsidRPr="00F54556">
              <w:rPr>
                <w:rStyle w:val="Hyperlink"/>
                <w:rFonts w:ascii="Times New Roman" w:hAnsi="Times New Roman" w:cs="Times New Roman"/>
                <w:noProof/>
              </w:rPr>
              <w:t>Tesco’s Framework for Enabling Knowledge Sharing.</w:t>
            </w:r>
            <w:r w:rsidR="008B0A65">
              <w:rPr>
                <w:noProof/>
                <w:webHidden/>
              </w:rPr>
              <w:tab/>
            </w:r>
            <w:r w:rsidR="008B0A65">
              <w:rPr>
                <w:noProof/>
                <w:webHidden/>
              </w:rPr>
              <w:fldChar w:fldCharType="begin"/>
            </w:r>
            <w:r w:rsidR="008B0A65">
              <w:rPr>
                <w:noProof/>
                <w:webHidden/>
              </w:rPr>
              <w:instrText xml:space="preserve"> PAGEREF _Toc4374044 \h </w:instrText>
            </w:r>
            <w:r w:rsidR="008B0A65">
              <w:rPr>
                <w:noProof/>
                <w:webHidden/>
              </w:rPr>
            </w:r>
            <w:r w:rsidR="008B0A65">
              <w:rPr>
                <w:noProof/>
                <w:webHidden/>
              </w:rPr>
              <w:fldChar w:fldCharType="separate"/>
            </w:r>
            <w:r w:rsidR="008B0A65">
              <w:rPr>
                <w:noProof/>
                <w:webHidden/>
              </w:rPr>
              <w:t>11</w:t>
            </w:r>
            <w:r w:rsidR="008B0A65">
              <w:rPr>
                <w:noProof/>
                <w:webHidden/>
              </w:rPr>
              <w:fldChar w:fldCharType="end"/>
            </w:r>
          </w:hyperlink>
        </w:p>
        <w:p w:rsidR="008B0A65" w:rsidRDefault="00127107">
          <w:pPr>
            <w:pStyle w:val="TOC2"/>
            <w:tabs>
              <w:tab w:val="left" w:pos="660"/>
              <w:tab w:val="right" w:leader="dot" w:pos="9350"/>
            </w:tabs>
            <w:rPr>
              <w:rFonts w:eastAsiaTheme="minorEastAsia"/>
              <w:noProof/>
            </w:rPr>
          </w:pPr>
          <w:hyperlink w:anchor="_Toc4374045" w:history="1">
            <w:r w:rsidR="008B0A65" w:rsidRPr="00F54556">
              <w:rPr>
                <w:rStyle w:val="Hyperlink"/>
                <w:rFonts w:ascii="Times New Roman" w:hAnsi="Times New Roman" w:cs="Times New Roman"/>
                <w:noProof/>
              </w:rPr>
              <w:t>d)</w:t>
            </w:r>
            <w:r w:rsidR="008B0A65">
              <w:rPr>
                <w:rFonts w:eastAsiaTheme="minorEastAsia"/>
                <w:noProof/>
              </w:rPr>
              <w:tab/>
            </w:r>
            <w:r w:rsidR="008B0A65" w:rsidRPr="00F54556">
              <w:rPr>
                <w:rStyle w:val="Hyperlink"/>
                <w:rFonts w:ascii="Times New Roman" w:hAnsi="Times New Roman" w:cs="Times New Roman"/>
                <w:noProof/>
              </w:rPr>
              <w:t>Recommendations Improvements to the Current Framework.</w:t>
            </w:r>
            <w:r w:rsidR="008B0A65">
              <w:rPr>
                <w:noProof/>
                <w:webHidden/>
              </w:rPr>
              <w:tab/>
            </w:r>
            <w:r w:rsidR="008B0A65">
              <w:rPr>
                <w:noProof/>
                <w:webHidden/>
              </w:rPr>
              <w:fldChar w:fldCharType="begin"/>
            </w:r>
            <w:r w:rsidR="008B0A65">
              <w:rPr>
                <w:noProof/>
                <w:webHidden/>
              </w:rPr>
              <w:instrText xml:space="preserve"> PAGEREF _Toc4374045 \h </w:instrText>
            </w:r>
            <w:r w:rsidR="008B0A65">
              <w:rPr>
                <w:noProof/>
                <w:webHidden/>
              </w:rPr>
            </w:r>
            <w:r w:rsidR="008B0A65">
              <w:rPr>
                <w:noProof/>
                <w:webHidden/>
              </w:rPr>
              <w:fldChar w:fldCharType="separate"/>
            </w:r>
            <w:r w:rsidR="008B0A65">
              <w:rPr>
                <w:noProof/>
                <w:webHidden/>
              </w:rPr>
              <w:t>12</w:t>
            </w:r>
            <w:r w:rsidR="008B0A65">
              <w:rPr>
                <w:noProof/>
                <w:webHidden/>
              </w:rPr>
              <w:fldChar w:fldCharType="end"/>
            </w:r>
          </w:hyperlink>
        </w:p>
        <w:p w:rsidR="008B0A65" w:rsidRDefault="00127107">
          <w:pPr>
            <w:pStyle w:val="TOC1"/>
            <w:tabs>
              <w:tab w:val="right" w:leader="dot" w:pos="9350"/>
            </w:tabs>
            <w:rPr>
              <w:rFonts w:eastAsiaTheme="minorEastAsia"/>
              <w:noProof/>
            </w:rPr>
          </w:pPr>
          <w:hyperlink w:anchor="_Toc4374046" w:history="1">
            <w:r w:rsidR="008B0A65" w:rsidRPr="00F54556">
              <w:rPr>
                <w:rStyle w:val="Hyperlink"/>
                <w:rFonts w:ascii="Times New Roman" w:hAnsi="Times New Roman" w:cs="Times New Roman"/>
                <w:noProof/>
              </w:rPr>
              <w:t>Conclusion</w:t>
            </w:r>
            <w:r w:rsidR="008B0A65">
              <w:rPr>
                <w:noProof/>
                <w:webHidden/>
              </w:rPr>
              <w:tab/>
            </w:r>
            <w:r w:rsidR="008B0A65">
              <w:rPr>
                <w:noProof/>
                <w:webHidden/>
              </w:rPr>
              <w:fldChar w:fldCharType="begin"/>
            </w:r>
            <w:r w:rsidR="008B0A65">
              <w:rPr>
                <w:noProof/>
                <w:webHidden/>
              </w:rPr>
              <w:instrText xml:space="preserve"> PAGEREF _Toc4374046 \h </w:instrText>
            </w:r>
            <w:r w:rsidR="008B0A65">
              <w:rPr>
                <w:noProof/>
                <w:webHidden/>
              </w:rPr>
            </w:r>
            <w:r w:rsidR="008B0A65">
              <w:rPr>
                <w:noProof/>
                <w:webHidden/>
              </w:rPr>
              <w:fldChar w:fldCharType="separate"/>
            </w:r>
            <w:r w:rsidR="008B0A65">
              <w:rPr>
                <w:noProof/>
                <w:webHidden/>
              </w:rPr>
              <w:t>12</w:t>
            </w:r>
            <w:r w:rsidR="008B0A65">
              <w:rPr>
                <w:noProof/>
                <w:webHidden/>
              </w:rPr>
              <w:fldChar w:fldCharType="end"/>
            </w:r>
          </w:hyperlink>
        </w:p>
        <w:p w:rsidR="008B0A65" w:rsidRDefault="00127107">
          <w:pPr>
            <w:pStyle w:val="TOC1"/>
            <w:tabs>
              <w:tab w:val="right" w:leader="dot" w:pos="9350"/>
            </w:tabs>
            <w:rPr>
              <w:rFonts w:eastAsiaTheme="minorEastAsia"/>
              <w:noProof/>
            </w:rPr>
          </w:pPr>
          <w:hyperlink w:anchor="_Toc4374047" w:history="1">
            <w:r w:rsidR="008B0A65" w:rsidRPr="00F54556">
              <w:rPr>
                <w:rStyle w:val="Hyperlink"/>
                <w:rFonts w:ascii="Times New Roman" w:hAnsi="Times New Roman" w:cs="Times New Roman"/>
                <w:noProof/>
              </w:rPr>
              <w:t>References</w:t>
            </w:r>
            <w:r w:rsidR="008B0A65">
              <w:rPr>
                <w:noProof/>
                <w:webHidden/>
              </w:rPr>
              <w:tab/>
            </w:r>
            <w:r w:rsidR="008B0A65">
              <w:rPr>
                <w:noProof/>
                <w:webHidden/>
              </w:rPr>
              <w:fldChar w:fldCharType="begin"/>
            </w:r>
            <w:r w:rsidR="008B0A65">
              <w:rPr>
                <w:noProof/>
                <w:webHidden/>
              </w:rPr>
              <w:instrText xml:space="preserve"> PAGEREF _Toc4374047 \h </w:instrText>
            </w:r>
            <w:r w:rsidR="008B0A65">
              <w:rPr>
                <w:noProof/>
                <w:webHidden/>
              </w:rPr>
            </w:r>
            <w:r w:rsidR="008B0A65">
              <w:rPr>
                <w:noProof/>
                <w:webHidden/>
              </w:rPr>
              <w:fldChar w:fldCharType="separate"/>
            </w:r>
            <w:r w:rsidR="008B0A65">
              <w:rPr>
                <w:noProof/>
                <w:webHidden/>
              </w:rPr>
              <w:t>13</w:t>
            </w:r>
            <w:r w:rsidR="008B0A65">
              <w:rPr>
                <w:noProof/>
                <w:webHidden/>
              </w:rPr>
              <w:fldChar w:fldCharType="end"/>
            </w:r>
          </w:hyperlink>
        </w:p>
        <w:p w:rsidR="008B0A65" w:rsidRDefault="008B0A65">
          <w:r>
            <w:rPr>
              <w:b/>
              <w:bCs/>
              <w:noProof/>
            </w:rPr>
            <w:fldChar w:fldCharType="end"/>
          </w:r>
        </w:p>
      </w:sdtContent>
    </w:sdt>
    <w:p w:rsidR="008B0A65" w:rsidRPr="008B0A65" w:rsidRDefault="008B0A65" w:rsidP="008B0A65"/>
    <w:p w:rsidR="008B0A65" w:rsidRPr="008B0A65" w:rsidRDefault="008B0A65" w:rsidP="008B0A65"/>
    <w:p w:rsidR="008B0A65" w:rsidRDefault="008B0A65">
      <w:pPr>
        <w:rPr>
          <w:rFonts w:ascii="Times New Roman" w:eastAsiaTheme="majorEastAsia" w:hAnsi="Times New Roman" w:cs="Times New Roman"/>
          <w:color w:val="2E74B5" w:themeColor="accent1" w:themeShade="BF"/>
          <w:sz w:val="32"/>
          <w:szCs w:val="32"/>
        </w:rPr>
      </w:pPr>
      <w:r>
        <w:rPr>
          <w:rFonts w:ascii="Times New Roman" w:hAnsi="Times New Roman" w:cs="Times New Roman"/>
        </w:rPr>
        <w:br w:type="page"/>
      </w:r>
    </w:p>
    <w:p w:rsidR="008B0A65" w:rsidRDefault="008B0A65" w:rsidP="00636462">
      <w:pPr>
        <w:pStyle w:val="Heading1"/>
        <w:spacing w:line="360" w:lineRule="auto"/>
        <w:rPr>
          <w:rFonts w:ascii="Times New Roman" w:hAnsi="Times New Roman" w:cs="Times New Roman"/>
        </w:rPr>
        <w:sectPr w:rsidR="008B0A65">
          <w:headerReference w:type="default" r:id="rId11"/>
          <w:pgSz w:w="12240" w:h="15840"/>
          <w:pgMar w:top="1440" w:right="1440" w:bottom="1440" w:left="1440" w:header="720" w:footer="720" w:gutter="0"/>
          <w:cols w:space="720"/>
          <w:docGrid w:linePitch="360"/>
        </w:sectPr>
      </w:pPr>
    </w:p>
    <w:p w:rsidR="00FA21DC" w:rsidRPr="00AF5160" w:rsidRDefault="00FA21DC" w:rsidP="00636462">
      <w:pPr>
        <w:pStyle w:val="Heading1"/>
        <w:spacing w:line="360" w:lineRule="auto"/>
        <w:rPr>
          <w:rFonts w:ascii="Times New Roman" w:hAnsi="Times New Roman" w:cs="Times New Roman"/>
        </w:rPr>
      </w:pPr>
      <w:bookmarkStart w:id="0" w:name="_Toc4374032"/>
      <w:r w:rsidRPr="00AF5160">
        <w:rPr>
          <w:rFonts w:ascii="Times New Roman" w:hAnsi="Times New Roman" w:cs="Times New Roman"/>
        </w:rPr>
        <w:lastRenderedPageBreak/>
        <w:t>Introduction</w:t>
      </w:r>
      <w:bookmarkEnd w:id="0"/>
    </w:p>
    <w:p w:rsidR="003F35EB" w:rsidRDefault="001B73B6" w:rsidP="003F35E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Every business organisation has knowledge onto which it bases its operations to gain a competitive advantage over its competitors. this knowledge needs to be managed properly through its creation, retention and sharing to ensure it is remains of value to the organisation. This report is going to look at the concept of knowledge management in an organisation, the importance associated with knowledge management and the framework organisations need to establish knowledge management culture with Tesco plc as a case study. </w:t>
      </w:r>
    </w:p>
    <w:p w:rsidR="00FA21DC" w:rsidRDefault="001B73B6" w:rsidP="003F35E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Tesco </w:t>
      </w:r>
      <w:r w:rsidR="00AC6DC7">
        <w:rPr>
          <w:rFonts w:ascii="Times New Roman" w:hAnsi="Times New Roman" w:cs="Times New Roman"/>
          <w:sz w:val="24"/>
          <w:szCs w:val="24"/>
        </w:rPr>
        <w:t xml:space="preserve">Plc is a groceries and general merchandise retailing </w:t>
      </w:r>
      <w:proofErr w:type="spellStart"/>
      <w:r w:rsidR="00AC6DC7">
        <w:rPr>
          <w:rFonts w:ascii="Times New Roman" w:hAnsi="Times New Roman" w:cs="Times New Roman"/>
          <w:sz w:val="24"/>
          <w:szCs w:val="24"/>
        </w:rPr>
        <w:t>multinationsl</w:t>
      </w:r>
      <w:proofErr w:type="spellEnd"/>
      <w:r w:rsidR="00AC6DC7">
        <w:rPr>
          <w:rFonts w:ascii="Times New Roman" w:hAnsi="Times New Roman" w:cs="Times New Roman"/>
          <w:sz w:val="24"/>
          <w:szCs w:val="24"/>
        </w:rPr>
        <w:t xml:space="preserve"> company with headquarters in </w:t>
      </w:r>
      <w:proofErr w:type="spellStart"/>
      <w:r w:rsidR="00AC6DC7">
        <w:rPr>
          <w:rFonts w:ascii="Times New Roman" w:hAnsi="Times New Roman" w:cs="Times New Roman"/>
          <w:sz w:val="24"/>
          <w:szCs w:val="24"/>
        </w:rPr>
        <w:t>Welwyn</w:t>
      </w:r>
      <w:proofErr w:type="spellEnd"/>
      <w:r w:rsidR="00AC6DC7">
        <w:rPr>
          <w:rFonts w:ascii="Times New Roman" w:hAnsi="Times New Roman" w:cs="Times New Roman"/>
          <w:sz w:val="24"/>
          <w:szCs w:val="24"/>
        </w:rPr>
        <w:t xml:space="preserve"> Garden City, </w:t>
      </w:r>
      <w:proofErr w:type="spellStart"/>
      <w:r w:rsidR="00AC6DC7">
        <w:rPr>
          <w:rFonts w:ascii="Times New Roman" w:hAnsi="Times New Roman" w:cs="Times New Roman"/>
          <w:sz w:val="24"/>
          <w:szCs w:val="24"/>
        </w:rPr>
        <w:t>Hertfodshire</w:t>
      </w:r>
      <w:proofErr w:type="spellEnd"/>
      <w:r w:rsidR="00AC6DC7">
        <w:rPr>
          <w:rFonts w:ascii="Times New Roman" w:hAnsi="Times New Roman" w:cs="Times New Roman"/>
          <w:sz w:val="24"/>
          <w:szCs w:val="24"/>
        </w:rPr>
        <w:t>, England UK. It was started in the year 1919 in Hackney London by Jack Cohen. The company has subsidiaries across Europe and Asia and it is the leading supermarket brands in the UK in terms of grocery share market (Statista.com. 2019).</w:t>
      </w:r>
    </w:p>
    <w:p w:rsidR="00FA21DC" w:rsidRPr="00AF5160" w:rsidRDefault="00FA21DC" w:rsidP="00636462">
      <w:pPr>
        <w:pStyle w:val="Heading1"/>
        <w:spacing w:line="360" w:lineRule="auto"/>
        <w:rPr>
          <w:rFonts w:ascii="Times New Roman" w:hAnsi="Times New Roman" w:cs="Times New Roman"/>
        </w:rPr>
      </w:pPr>
      <w:bookmarkStart w:id="1" w:name="_Toc4374033"/>
      <w:r w:rsidRPr="00AF5160">
        <w:rPr>
          <w:rFonts w:ascii="Times New Roman" w:hAnsi="Times New Roman" w:cs="Times New Roman"/>
        </w:rPr>
        <w:t xml:space="preserve">Provide an evaluation of the concept and importance of knowledge management in the context of an </w:t>
      </w:r>
      <w:proofErr w:type="spellStart"/>
      <w:r w:rsidRPr="00AF5160">
        <w:rPr>
          <w:rFonts w:ascii="Times New Roman" w:hAnsi="Times New Roman" w:cs="Times New Roman"/>
        </w:rPr>
        <w:t>organisation’s</w:t>
      </w:r>
      <w:proofErr w:type="spellEnd"/>
      <w:r w:rsidRPr="00AF5160">
        <w:rPr>
          <w:rFonts w:ascii="Times New Roman" w:hAnsi="Times New Roman" w:cs="Times New Roman"/>
        </w:rPr>
        <w:t xml:space="preserve"> knowledge assets</w:t>
      </w:r>
      <w:bookmarkEnd w:id="1"/>
      <w:r w:rsidRPr="00AF5160">
        <w:rPr>
          <w:rFonts w:ascii="Times New Roman" w:hAnsi="Times New Roman" w:cs="Times New Roman"/>
        </w:rPr>
        <w:t xml:space="preserve"> </w:t>
      </w:r>
    </w:p>
    <w:p w:rsidR="00AF5160" w:rsidRDefault="003F35EB" w:rsidP="00636462">
      <w:pPr>
        <w:pStyle w:val="Heading2"/>
        <w:numPr>
          <w:ilvl w:val="0"/>
          <w:numId w:val="4"/>
        </w:numPr>
        <w:spacing w:line="360" w:lineRule="auto"/>
        <w:ind w:left="90" w:hanging="270"/>
        <w:rPr>
          <w:rFonts w:ascii="Times New Roman" w:hAnsi="Times New Roman" w:cs="Times New Roman"/>
        </w:rPr>
      </w:pPr>
      <w:bookmarkStart w:id="2" w:name="_Toc4374034"/>
      <w:r>
        <w:rPr>
          <w:rFonts w:ascii="Times New Roman" w:hAnsi="Times New Roman" w:cs="Times New Roman"/>
        </w:rPr>
        <w:t>Relationship Between Data, Information and K</w:t>
      </w:r>
      <w:r w:rsidR="00A56421" w:rsidRPr="00AF5160">
        <w:rPr>
          <w:rFonts w:ascii="Times New Roman" w:hAnsi="Times New Roman" w:cs="Times New Roman"/>
        </w:rPr>
        <w:t>nowledge</w:t>
      </w:r>
      <w:bookmarkEnd w:id="2"/>
    </w:p>
    <w:p w:rsidR="00AF5160" w:rsidRDefault="00A23D4C" w:rsidP="003F35EB">
      <w:pPr>
        <w:spacing w:line="360" w:lineRule="auto"/>
        <w:ind w:firstLine="720"/>
        <w:rPr>
          <w:rFonts w:ascii="Times New Roman" w:hAnsi="Times New Roman" w:cs="Times New Roman"/>
          <w:sz w:val="24"/>
          <w:szCs w:val="24"/>
        </w:rPr>
      </w:pPr>
      <w:r>
        <w:rPr>
          <w:rFonts w:ascii="Times New Roman" w:hAnsi="Times New Roman" w:cs="Times New Roman"/>
          <w:sz w:val="24"/>
          <w:szCs w:val="24"/>
        </w:rPr>
        <w:t>According to</w:t>
      </w:r>
      <w:r w:rsidR="0097030E">
        <w:rPr>
          <w:rFonts w:ascii="Times New Roman" w:hAnsi="Times New Roman" w:cs="Times New Roman"/>
          <w:sz w:val="24"/>
          <w:szCs w:val="24"/>
        </w:rPr>
        <w:t xml:space="preserve"> Bracket (2015), </w:t>
      </w:r>
      <w:r>
        <w:rPr>
          <w:rFonts w:ascii="Times New Roman" w:hAnsi="Times New Roman" w:cs="Times New Roman"/>
          <w:sz w:val="24"/>
          <w:szCs w:val="24"/>
        </w:rPr>
        <w:t>data also known as raw facts consist of the individual facts that are out of context with no meaning and difficult to be understood. For example</w:t>
      </w:r>
      <w:r w:rsidR="00D56412">
        <w:rPr>
          <w:rFonts w:ascii="Times New Roman" w:hAnsi="Times New Roman" w:cs="Times New Roman"/>
          <w:sz w:val="24"/>
          <w:szCs w:val="24"/>
        </w:rPr>
        <w:t>,</w:t>
      </w:r>
      <w:r>
        <w:rPr>
          <w:rFonts w:ascii="Times New Roman" w:hAnsi="Times New Roman" w:cs="Times New Roman"/>
          <w:sz w:val="24"/>
          <w:szCs w:val="24"/>
        </w:rPr>
        <w:t xml:space="preserve"> t</w:t>
      </w:r>
      <w:r w:rsidR="00D56412">
        <w:rPr>
          <w:rFonts w:ascii="Times New Roman" w:hAnsi="Times New Roman" w:cs="Times New Roman"/>
          <w:sz w:val="24"/>
          <w:szCs w:val="24"/>
        </w:rPr>
        <w:t>he date 10.09.19, the nu</w:t>
      </w:r>
      <w:r w:rsidR="0094149E">
        <w:rPr>
          <w:rFonts w:ascii="Times New Roman" w:hAnsi="Times New Roman" w:cs="Times New Roman"/>
          <w:sz w:val="24"/>
          <w:szCs w:val="24"/>
        </w:rPr>
        <w:t>mber 192,305 and the names Harris + Hole</w:t>
      </w:r>
      <w:r w:rsidR="00D56412">
        <w:rPr>
          <w:rFonts w:ascii="Times New Roman" w:hAnsi="Times New Roman" w:cs="Times New Roman"/>
          <w:sz w:val="24"/>
          <w:szCs w:val="24"/>
        </w:rPr>
        <w:t xml:space="preserve">, </w:t>
      </w:r>
      <w:r w:rsidR="00AF3791">
        <w:rPr>
          <w:rFonts w:ascii="Times New Roman" w:hAnsi="Times New Roman" w:cs="Times New Roman"/>
          <w:sz w:val="24"/>
          <w:szCs w:val="24"/>
        </w:rPr>
        <w:t>Giraffe</w:t>
      </w:r>
      <w:r w:rsidR="00D56412">
        <w:rPr>
          <w:rFonts w:ascii="Times New Roman" w:hAnsi="Times New Roman" w:cs="Times New Roman"/>
          <w:sz w:val="24"/>
          <w:szCs w:val="24"/>
        </w:rPr>
        <w:t xml:space="preserve"> and </w:t>
      </w:r>
      <w:proofErr w:type="spellStart"/>
      <w:r w:rsidR="00AF3791">
        <w:rPr>
          <w:rFonts w:ascii="Times New Roman" w:hAnsi="Times New Roman" w:cs="Times New Roman"/>
          <w:sz w:val="24"/>
          <w:szCs w:val="24"/>
        </w:rPr>
        <w:t>Dobbies</w:t>
      </w:r>
      <w:proofErr w:type="spellEnd"/>
      <w:r w:rsidR="00D56412">
        <w:rPr>
          <w:rFonts w:ascii="Times New Roman" w:hAnsi="Times New Roman" w:cs="Times New Roman"/>
          <w:sz w:val="24"/>
          <w:szCs w:val="24"/>
        </w:rPr>
        <w:t xml:space="preserve">. On the other hand, information is a set of data that has been contextualized having a meaning hence can be understood. </w:t>
      </w:r>
      <w:r w:rsidR="00E01D12">
        <w:rPr>
          <w:rFonts w:ascii="Times New Roman" w:hAnsi="Times New Roman" w:cs="Times New Roman"/>
          <w:sz w:val="24"/>
          <w:szCs w:val="24"/>
        </w:rPr>
        <w:t xml:space="preserve">To obtain information, data is processed using various means such as classification, rearrangement, aggregation, selection or calculations. </w:t>
      </w:r>
      <w:r w:rsidR="00D56412">
        <w:rPr>
          <w:rFonts w:ascii="Times New Roman" w:hAnsi="Times New Roman" w:cs="Times New Roman"/>
          <w:sz w:val="24"/>
          <w:szCs w:val="24"/>
        </w:rPr>
        <w:t xml:space="preserve">For </w:t>
      </w:r>
      <w:r w:rsidR="00636462">
        <w:rPr>
          <w:rFonts w:ascii="Times New Roman" w:hAnsi="Times New Roman" w:cs="Times New Roman"/>
          <w:sz w:val="24"/>
          <w:szCs w:val="24"/>
        </w:rPr>
        <w:t>instance, the</w:t>
      </w:r>
      <w:r w:rsidR="00D56412">
        <w:rPr>
          <w:rFonts w:ascii="Times New Roman" w:hAnsi="Times New Roman" w:cs="Times New Roman"/>
          <w:sz w:val="24"/>
          <w:szCs w:val="24"/>
        </w:rPr>
        <w:t xml:space="preserve"> d</w:t>
      </w:r>
      <w:r w:rsidR="00636462">
        <w:rPr>
          <w:rFonts w:ascii="Times New Roman" w:hAnsi="Times New Roman" w:cs="Times New Roman"/>
          <w:sz w:val="24"/>
          <w:szCs w:val="24"/>
        </w:rPr>
        <w:t>ate 10.09.19 can be 10</w:t>
      </w:r>
      <w:r w:rsidR="00636462" w:rsidRPr="00636462">
        <w:rPr>
          <w:rFonts w:ascii="Times New Roman" w:hAnsi="Times New Roman" w:cs="Times New Roman"/>
          <w:sz w:val="24"/>
          <w:szCs w:val="24"/>
          <w:vertAlign w:val="superscript"/>
        </w:rPr>
        <w:t>th</w:t>
      </w:r>
      <w:r w:rsidR="00636462">
        <w:rPr>
          <w:rFonts w:ascii="Times New Roman" w:hAnsi="Times New Roman" w:cs="Times New Roman"/>
          <w:sz w:val="24"/>
          <w:szCs w:val="24"/>
        </w:rPr>
        <w:t xml:space="preserve"> September 2019 or 9</w:t>
      </w:r>
      <w:r w:rsidR="00636462" w:rsidRPr="00636462">
        <w:rPr>
          <w:rFonts w:ascii="Times New Roman" w:hAnsi="Times New Roman" w:cs="Times New Roman"/>
          <w:sz w:val="24"/>
          <w:szCs w:val="24"/>
          <w:vertAlign w:val="superscript"/>
        </w:rPr>
        <w:t>th</w:t>
      </w:r>
      <w:r w:rsidR="00636462">
        <w:rPr>
          <w:rFonts w:ascii="Times New Roman" w:hAnsi="Times New Roman" w:cs="Times New Roman"/>
          <w:sz w:val="24"/>
          <w:szCs w:val="24"/>
        </w:rPr>
        <w:t xml:space="preserve"> October 2019 which is now the information that can be understood easily; the number 192,305 can be the number of cans of soda sold in </w:t>
      </w:r>
      <w:r w:rsidR="00AF3791">
        <w:rPr>
          <w:rFonts w:ascii="Times New Roman" w:hAnsi="Times New Roman" w:cs="Times New Roman"/>
          <w:sz w:val="24"/>
          <w:szCs w:val="24"/>
        </w:rPr>
        <w:t>Tesco</w:t>
      </w:r>
      <w:r w:rsidR="00636462">
        <w:rPr>
          <w:rFonts w:ascii="Times New Roman" w:hAnsi="Times New Roman" w:cs="Times New Roman"/>
          <w:sz w:val="24"/>
          <w:szCs w:val="24"/>
        </w:rPr>
        <w:t xml:space="preserve"> stores in a day; th</w:t>
      </w:r>
      <w:r w:rsidR="00AF3791">
        <w:rPr>
          <w:rFonts w:ascii="Times New Roman" w:hAnsi="Times New Roman" w:cs="Times New Roman"/>
          <w:sz w:val="24"/>
          <w:szCs w:val="24"/>
        </w:rPr>
        <w:t xml:space="preserve">e names Harris + Hole, Giraffe and </w:t>
      </w:r>
      <w:proofErr w:type="spellStart"/>
      <w:r w:rsidR="00AF3791">
        <w:rPr>
          <w:rFonts w:ascii="Times New Roman" w:hAnsi="Times New Roman" w:cs="Times New Roman"/>
          <w:sz w:val="24"/>
          <w:szCs w:val="24"/>
        </w:rPr>
        <w:t>Dobbies</w:t>
      </w:r>
      <w:proofErr w:type="spellEnd"/>
      <w:r w:rsidR="00AF3791">
        <w:rPr>
          <w:rFonts w:ascii="Times New Roman" w:hAnsi="Times New Roman" w:cs="Times New Roman"/>
          <w:sz w:val="24"/>
          <w:szCs w:val="24"/>
        </w:rPr>
        <w:t xml:space="preserve"> are the subsidiaries</w:t>
      </w:r>
      <w:r w:rsidR="00636462">
        <w:rPr>
          <w:rFonts w:ascii="Times New Roman" w:hAnsi="Times New Roman" w:cs="Times New Roman"/>
          <w:sz w:val="24"/>
          <w:szCs w:val="24"/>
        </w:rPr>
        <w:t xml:space="preserve"> of </w:t>
      </w:r>
      <w:r w:rsidR="00AF3791">
        <w:rPr>
          <w:rFonts w:ascii="Times New Roman" w:hAnsi="Times New Roman" w:cs="Times New Roman"/>
          <w:sz w:val="24"/>
          <w:szCs w:val="24"/>
        </w:rPr>
        <w:t>Tesco Group plc</w:t>
      </w:r>
      <w:r w:rsidR="00636462">
        <w:rPr>
          <w:rFonts w:ascii="Times New Roman" w:hAnsi="Times New Roman" w:cs="Times New Roman"/>
          <w:sz w:val="24"/>
          <w:szCs w:val="24"/>
        </w:rPr>
        <w:t>.</w:t>
      </w:r>
      <w:r w:rsidR="00D41445">
        <w:rPr>
          <w:rFonts w:ascii="Times New Roman" w:hAnsi="Times New Roman" w:cs="Times New Roman"/>
          <w:sz w:val="24"/>
          <w:szCs w:val="24"/>
        </w:rPr>
        <w:t xml:space="preserve"> Information must not only have relevance but also it must have a timeframe </w:t>
      </w:r>
      <w:r w:rsidR="000C7926" w:rsidRPr="000C7926">
        <w:rPr>
          <w:rFonts w:ascii="Times New Roman" w:hAnsi="Times New Roman" w:cs="Times New Roman"/>
          <w:noProof/>
          <w:sz w:val="24"/>
          <w:szCs w:val="24"/>
        </w:rPr>
        <w:t>(Bracket, 2015)</w:t>
      </w:r>
      <w:r w:rsidR="00B36029">
        <w:rPr>
          <w:rFonts w:ascii="Times New Roman" w:hAnsi="Times New Roman" w:cs="Times New Roman"/>
          <w:sz w:val="24"/>
          <w:szCs w:val="24"/>
        </w:rPr>
        <w:t xml:space="preserve">. </w:t>
      </w:r>
    </w:p>
    <w:p w:rsidR="00636462" w:rsidRDefault="00636462" w:rsidP="003F35E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Knowledge </w:t>
      </w:r>
      <w:r w:rsidR="00D41445">
        <w:rPr>
          <w:rFonts w:ascii="Times New Roman" w:hAnsi="Times New Roman" w:cs="Times New Roman"/>
          <w:sz w:val="24"/>
          <w:szCs w:val="24"/>
        </w:rPr>
        <w:t xml:space="preserve">is the cognition, condition of fact of knowing something due to familiarity gained through experience and association </w:t>
      </w:r>
      <w:sdt>
        <w:sdtPr>
          <w:rPr>
            <w:rFonts w:ascii="Times New Roman" w:hAnsi="Times New Roman" w:cs="Times New Roman"/>
            <w:sz w:val="24"/>
            <w:szCs w:val="24"/>
          </w:rPr>
          <w:id w:val="118341767"/>
          <w:citation/>
        </w:sdtPr>
        <w:sdtEndPr/>
        <w:sdtContent>
          <w:r w:rsidR="0097030E">
            <w:rPr>
              <w:rFonts w:ascii="Times New Roman" w:hAnsi="Times New Roman" w:cs="Times New Roman"/>
              <w:sz w:val="24"/>
              <w:szCs w:val="24"/>
            </w:rPr>
            <w:fldChar w:fldCharType="begin"/>
          </w:r>
          <w:r w:rsidR="0097030E">
            <w:rPr>
              <w:rFonts w:ascii="Times New Roman" w:hAnsi="Times New Roman" w:cs="Times New Roman"/>
              <w:sz w:val="24"/>
              <w:szCs w:val="24"/>
            </w:rPr>
            <w:instrText xml:space="preserve"> CITATION ich15 \l 1033 </w:instrText>
          </w:r>
          <w:r w:rsidR="0097030E">
            <w:rPr>
              <w:rFonts w:ascii="Times New Roman" w:hAnsi="Times New Roman" w:cs="Times New Roman"/>
              <w:sz w:val="24"/>
              <w:szCs w:val="24"/>
            </w:rPr>
            <w:fldChar w:fldCharType="separate"/>
          </w:r>
          <w:r w:rsidR="000C7926" w:rsidRPr="000C7926">
            <w:rPr>
              <w:rFonts w:ascii="Times New Roman" w:hAnsi="Times New Roman" w:cs="Times New Roman"/>
              <w:noProof/>
              <w:sz w:val="24"/>
              <w:szCs w:val="24"/>
            </w:rPr>
            <w:t>(Bracket, 2015)</w:t>
          </w:r>
          <w:r w:rsidR="0097030E">
            <w:rPr>
              <w:rFonts w:ascii="Times New Roman" w:hAnsi="Times New Roman" w:cs="Times New Roman"/>
              <w:sz w:val="24"/>
              <w:szCs w:val="24"/>
            </w:rPr>
            <w:fldChar w:fldCharType="end"/>
          </w:r>
        </w:sdtContent>
      </w:sdt>
      <w:r w:rsidR="00D41445">
        <w:rPr>
          <w:rFonts w:ascii="Times New Roman" w:hAnsi="Times New Roman" w:cs="Times New Roman"/>
          <w:sz w:val="24"/>
          <w:szCs w:val="24"/>
        </w:rPr>
        <w:t xml:space="preserve">. It is information that has been retained through understanding of significance of that information. It is something that is gained </w:t>
      </w:r>
      <w:r w:rsidR="00D41445">
        <w:rPr>
          <w:rFonts w:ascii="Times New Roman" w:hAnsi="Times New Roman" w:cs="Times New Roman"/>
          <w:sz w:val="24"/>
          <w:szCs w:val="24"/>
        </w:rPr>
        <w:lastRenderedPageBreak/>
        <w:t xml:space="preserve">through studying, experience, association, familiarity comprehension or awareness. Knowledge can be explicit or tacit </w:t>
      </w:r>
      <w:r w:rsidR="000C7926" w:rsidRPr="000C7926">
        <w:rPr>
          <w:rFonts w:ascii="Times New Roman" w:hAnsi="Times New Roman" w:cs="Times New Roman"/>
          <w:noProof/>
          <w:sz w:val="24"/>
          <w:szCs w:val="24"/>
        </w:rPr>
        <w:t>(Bracket, 2015)</w:t>
      </w:r>
    </w:p>
    <w:p w:rsidR="00D41445" w:rsidRDefault="00D41445" w:rsidP="003F35E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Tacit or implicit knowledge is that knowledge that one gains and retains in his or her mind and it is hard to transfer or to other people or disseminate widely. </w:t>
      </w:r>
      <w:r w:rsidR="00BB7459">
        <w:rPr>
          <w:rFonts w:ascii="Times New Roman" w:hAnsi="Times New Roman" w:cs="Times New Roman"/>
          <w:sz w:val="24"/>
          <w:szCs w:val="24"/>
        </w:rPr>
        <w:t xml:space="preserve">On the other hand, explicit or formal knowledge is that knowledge that has been coded and stored in media sources such as books, tapes, CDs, magazines and other forms of media storage for reference by mankind. This knowledge can be easily disseminated and transferred to other media forms </w:t>
      </w:r>
      <w:r w:rsidR="000C7926" w:rsidRPr="000C7926">
        <w:rPr>
          <w:rFonts w:ascii="Times New Roman" w:hAnsi="Times New Roman" w:cs="Times New Roman"/>
          <w:noProof/>
          <w:sz w:val="24"/>
          <w:szCs w:val="24"/>
        </w:rPr>
        <w:t>(Bracket, 2015)</w:t>
      </w:r>
    </w:p>
    <w:p w:rsidR="00A7549E" w:rsidRPr="00187A0A" w:rsidRDefault="00BB7459" w:rsidP="003F35E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Therefore, in order to have knowledge, data should be collected, processed into relevant information to arrive at relevant conclusion. Repeated processing of data results into organised information that gives one a knowledge about something. For instance, repeated collection and processing </w:t>
      </w:r>
      <w:r w:rsidR="00AF3791">
        <w:rPr>
          <w:rFonts w:ascii="Times New Roman" w:hAnsi="Times New Roman" w:cs="Times New Roman"/>
          <w:sz w:val="24"/>
          <w:szCs w:val="24"/>
        </w:rPr>
        <w:t>of data on sales of types of groceries</w:t>
      </w:r>
      <w:r>
        <w:rPr>
          <w:rFonts w:ascii="Times New Roman" w:hAnsi="Times New Roman" w:cs="Times New Roman"/>
          <w:sz w:val="24"/>
          <w:szCs w:val="24"/>
        </w:rPr>
        <w:t xml:space="preserve"> in a certain region into </w:t>
      </w:r>
      <w:r w:rsidR="0006378B">
        <w:rPr>
          <w:rFonts w:ascii="Times New Roman" w:hAnsi="Times New Roman" w:cs="Times New Roman"/>
          <w:sz w:val="24"/>
          <w:szCs w:val="24"/>
        </w:rPr>
        <w:t>information</w:t>
      </w:r>
      <w:r>
        <w:rPr>
          <w:rFonts w:ascii="Times New Roman" w:hAnsi="Times New Roman" w:cs="Times New Roman"/>
          <w:sz w:val="24"/>
          <w:szCs w:val="24"/>
        </w:rPr>
        <w:t xml:space="preserve"> of which brand sa</w:t>
      </w:r>
      <w:r w:rsidR="0006378B">
        <w:rPr>
          <w:rFonts w:ascii="Times New Roman" w:hAnsi="Times New Roman" w:cs="Times New Roman"/>
          <w:sz w:val="24"/>
          <w:szCs w:val="24"/>
        </w:rPr>
        <w:t>les most and which sales least may prompt company to find out the reason for that which gives the knowledge to the company, that is, organizational knowledge. Organisational knowledge is that information which has significance to the org</w:t>
      </w:r>
      <w:r w:rsidR="00AE6F2C">
        <w:rPr>
          <w:rFonts w:ascii="Times New Roman" w:hAnsi="Times New Roman" w:cs="Times New Roman"/>
          <w:sz w:val="24"/>
          <w:szCs w:val="24"/>
        </w:rPr>
        <w:t xml:space="preserve">anisation hence it is retained </w:t>
      </w:r>
      <w:sdt>
        <w:sdtPr>
          <w:rPr>
            <w:rFonts w:ascii="Times New Roman" w:hAnsi="Times New Roman" w:cs="Times New Roman"/>
            <w:sz w:val="24"/>
            <w:szCs w:val="24"/>
          </w:rPr>
          <w:id w:val="1318379600"/>
          <w:citation/>
        </w:sdtPr>
        <w:sdtEndPr/>
        <w:sdtContent>
          <w:r w:rsidR="00AE6F2C">
            <w:rPr>
              <w:rFonts w:ascii="Times New Roman" w:hAnsi="Times New Roman" w:cs="Times New Roman"/>
              <w:sz w:val="24"/>
              <w:szCs w:val="24"/>
            </w:rPr>
            <w:fldChar w:fldCharType="begin"/>
          </w:r>
          <w:r w:rsidR="00AE6F2C">
            <w:rPr>
              <w:rFonts w:ascii="Times New Roman" w:hAnsi="Times New Roman" w:cs="Times New Roman"/>
              <w:sz w:val="24"/>
              <w:szCs w:val="24"/>
            </w:rPr>
            <w:instrText xml:space="preserve"> CITATION ich15 \l 1033 </w:instrText>
          </w:r>
          <w:r w:rsidR="00AE6F2C">
            <w:rPr>
              <w:rFonts w:ascii="Times New Roman" w:hAnsi="Times New Roman" w:cs="Times New Roman"/>
              <w:sz w:val="24"/>
              <w:szCs w:val="24"/>
            </w:rPr>
            <w:fldChar w:fldCharType="separate"/>
          </w:r>
          <w:r w:rsidR="000C7926" w:rsidRPr="000C7926">
            <w:rPr>
              <w:rFonts w:ascii="Times New Roman" w:hAnsi="Times New Roman" w:cs="Times New Roman"/>
              <w:noProof/>
              <w:sz w:val="24"/>
              <w:szCs w:val="24"/>
            </w:rPr>
            <w:t>(Bracket, 2015)</w:t>
          </w:r>
          <w:r w:rsidR="00AE6F2C">
            <w:rPr>
              <w:rFonts w:ascii="Times New Roman" w:hAnsi="Times New Roman" w:cs="Times New Roman"/>
              <w:sz w:val="24"/>
              <w:szCs w:val="24"/>
            </w:rPr>
            <w:fldChar w:fldCharType="end"/>
          </w:r>
        </w:sdtContent>
      </w:sdt>
      <w:r w:rsidR="00AE6F2C">
        <w:rPr>
          <w:rFonts w:ascii="Times New Roman" w:hAnsi="Times New Roman" w:cs="Times New Roman"/>
          <w:sz w:val="24"/>
          <w:szCs w:val="24"/>
        </w:rPr>
        <w:t>.</w:t>
      </w:r>
    </w:p>
    <w:p w:rsidR="00AF5160" w:rsidRDefault="003F35EB" w:rsidP="00636462">
      <w:pPr>
        <w:pStyle w:val="Heading2"/>
        <w:numPr>
          <w:ilvl w:val="0"/>
          <w:numId w:val="4"/>
        </w:numPr>
        <w:spacing w:line="360" w:lineRule="auto"/>
        <w:ind w:left="90" w:hanging="270"/>
        <w:rPr>
          <w:rFonts w:ascii="Times New Roman" w:hAnsi="Times New Roman" w:cs="Times New Roman"/>
          <w:sz w:val="24"/>
          <w:szCs w:val="24"/>
        </w:rPr>
      </w:pPr>
      <w:bookmarkStart w:id="3" w:name="_Toc4374035"/>
      <w:r>
        <w:rPr>
          <w:rFonts w:ascii="Times New Roman" w:hAnsi="Times New Roman" w:cs="Times New Roman"/>
          <w:sz w:val="24"/>
          <w:szCs w:val="24"/>
        </w:rPr>
        <w:t>Relationship Between Individual Knowledge and Organisational K</w:t>
      </w:r>
      <w:r w:rsidR="00A56421" w:rsidRPr="00AF5160">
        <w:rPr>
          <w:rFonts w:ascii="Times New Roman" w:hAnsi="Times New Roman" w:cs="Times New Roman"/>
          <w:sz w:val="24"/>
          <w:szCs w:val="24"/>
        </w:rPr>
        <w:t>nowledge</w:t>
      </w:r>
      <w:bookmarkEnd w:id="3"/>
    </w:p>
    <w:p w:rsidR="00F92D64" w:rsidRDefault="00A50D14" w:rsidP="003F35E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Individual knowledge is </w:t>
      </w:r>
      <w:r w:rsidR="003C1AAE">
        <w:rPr>
          <w:rFonts w:ascii="Times New Roman" w:hAnsi="Times New Roman" w:cs="Times New Roman"/>
          <w:sz w:val="24"/>
          <w:szCs w:val="24"/>
        </w:rPr>
        <w:t xml:space="preserve">that knowledge that is formed in the mind of an individual. </w:t>
      </w:r>
      <w:r w:rsidR="0023203B">
        <w:rPr>
          <w:rFonts w:ascii="Times New Roman" w:hAnsi="Times New Roman" w:cs="Times New Roman"/>
          <w:sz w:val="24"/>
          <w:szCs w:val="24"/>
        </w:rPr>
        <w:t>For instance, s</w:t>
      </w:r>
      <w:r w:rsidR="003C1AAE">
        <w:rPr>
          <w:rFonts w:ascii="Times New Roman" w:hAnsi="Times New Roman" w:cs="Times New Roman"/>
          <w:sz w:val="24"/>
          <w:szCs w:val="24"/>
        </w:rPr>
        <w:t xml:space="preserve">uch </w:t>
      </w:r>
      <w:r w:rsidR="00AE6F2C">
        <w:rPr>
          <w:rFonts w:ascii="Times New Roman" w:hAnsi="Times New Roman" w:cs="Times New Roman"/>
          <w:sz w:val="24"/>
          <w:szCs w:val="24"/>
        </w:rPr>
        <w:t xml:space="preserve">may </w:t>
      </w:r>
      <w:r w:rsidR="003C1AAE">
        <w:rPr>
          <w:rFonts w:ascii="Times New Roman" w:hAnsi="Times New Roman" w:cs="Times New Roman"/>
          <w:sz w:val="24"/>
          <w:szCs w:val="24"/>
        </w:rPr>
        <w:t>include the know-how of how to create IT programs, give solutions to financial related matters and maintain complex systems</w:t>
      </w:r>
      <w:r w:rsidR="000C7926">
        <w:rPr>
          <w:rFonts w:ascii="Times New Roman" w:hAnsi="Times New Roman" w:cs="Times New Roman"/>
          <w:sz w:val="24"/>
          <w:szCs w:val="24"/>
        </w:rPr>
        <w:t xml:space="preserve"> among other personal abilities </w:t>
      </w:r>
      <w:r w:rsidR="000C7926" w:rsidRPr="005D4A24">
        <w:rPr>
          <w:rFonts w:ascii="Times New Roman" w:hAnsi="Times New Roman" w:cs="Times New Roman"/>
          <w:noProof/>
          <w:sz w:val="24"/>
          <w:szCs w:val="24"/>
        </w:rPr>
        <w:t>(Hartel &amp; Fujimoto , 2015)</w:t>
      </w:r>
      <w:r w:rsidR="0023203B">
        <w:rPr>
          <w:rFonts w:ascii="Times New Roman" w:hAnsi="Times New Roman" w:cs="Times New Roman"/>
          <w:sz w:val="24"/>
          <w:szCs w:val="24"/>
        </w:rPr>
        <w:t xml:space="preserve">. Individual knowledge may be tacit but through various knowledge management processes, it can become organizational knowledge. </w:t>
      </w:r>
    </w:p>
    <w:p w:rsidR="00AF5160" w:rsidRDefault="0023203B" w:rsidP="003F35E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Bracket (2015) defines knowledge management as the process where people generate tacit knowledge and convert it into explicit knowledge </w:t>
      </w:r>
      <w:r w:rsidR="00743DA7">
        <w:rPr>
          <w:rFonts w:ascii="Times New Roman" w:hAnsi="Times New Roman" w:cs="Times New Roman"/>
          <w:sz w:val="24"/>
          <w:szCs w:val="24"/>
        </w:rPr>
        <w:t xml:space="preserve">then feed it back to the organisation. This is a cycle which forms the base for creating more tacit knowledge keeping the cycle continuing in an intelligent learning organisation. </w:t>
      </w:r>
      <w:r w:rsidR="005D4A24">
        <w:rPr>
          <w:rFonts w:ascii="Times New Roman" w:hAnsi="Times New Roman" w:cs="Times New Roman"/>
          <w:sz w:val="24"/>
          <w:szCs w:val="24"/>
        </w:rPr>
        <w:t xml:space="preserve">Therefore, knowledge management as a set of policies, procedures, technologies, applications and structures of an organisation aimed at increased innovations as well as decisions. </w:t>
      </w:r>
    </w:p>
    <w:p w:rsidR="00A7549E" w:rsidRPr="00187A0A" w:rsidRDefault="005D4A24" w:rsidP="003F35EB">
      <w:pPr>
        <w:spacing w:line="360" w:lineRule="auto"/>
        <w:ind w:firstLine="720"/>
        <w:rPr>
          <w:rFonts w:ascii="Times New Roman" w:hAnsi="Times New Roman" w:cs="Times New Roman"/>
          <w:noProof/>
          <w:sz w:val="24"/>
          <w:szCs w:val="24"/>
        </w:rPr>
      </w:pPr>
      <w:r>
        <w:rPr>
          <w:rFonts w:ascii="Times New Roman" w:hAnsi="Times New Roman" w:cs="Times New Roman"/>
          <w:sz w:val="24"/>
          <w:szCs w:val="24"/>
        </w:rPr>
        <w:lastRenderedPageBreak/>
        <w:t xml:space="preserve">Therefore, </w:t>
      </w:r>
      <w:r w:rsidR="003C1AAE">
        <w:rPr>
          <w:rFonts w:ascii="Times New Roman" w:hAnsi="Times New Roman" w:cs="Times New Roman"/>
          <w:sz w:val="24"/>
          <w:szCs w:val="24"/>
        </w:rPr>
        <w:t xml:space="preserve">organizational </w:t>
      </w:r>
      <w:r>
        <w:rPr>
          <w:rFonts w:ascii="Times New Roman" w:hAnsi="Times New Roman" w:cs="Times New Roman"/>
          <w:sz w:val="24"/>
          <w:szCs w:val="24"/>
        </w:rPr>
        <w:t>knowledge results from</w:t>
      </w:r>
      <w:r w:rsidR="00AE6F2C">
        <w:rPr>
          <w:rFonts w:ascii="Times New Roman" w:hAnsi="Times New Roman" w:cs="Times New Roman"/>
          <w:sz w:val="24"/>
          <w:szCs w:val="24"/>
        </w:rPr>
        <w:t xml:space="preserve"> individual interactions between people and technologies, cultures, strategies and visions of the organisation </w:t>
      </w:r>
      <w:r w:rsidR="000C7926" w:rsidRPr="005D4A24">
        <w:rPr>
          <w:rFonts w:ascii="Times New Roman" w:hAnsi="Times New Roman" w:cs="Times New Roman"/>
          <w:noProof/>
          <w:sz w:val="24"/>
          <w:szCs w:val="24"/>
        </w:rPr>
        <w:t>(Hartel &amp; Fujimoto , 2015)</w:t>
      </w:r>
      <w:r w:rsidR="006608F0">
        <w:rPr>
          <w:rFonts w:ascii="Times New Roman" w:hAnsi="Times New Roman" w:cs="Times New Roman"/>
          <w:noProof/>
          <w:sz w:val="24"/>
          <w:szCs w:val="24"/>
        </w:rPr>
        <w:t>. This means that knowledge can be tangible of intangible,</w:t>
      </w:r>
      <w:r w:rsidR="00F92D64">
        <w:rPr>
          <w:rFonts w:ascii="Times New Roman" w:hAnsi="Times New Roman" w:cs="Times New Roman"/>
          <w:noProof/>
          <w:sz w:val="24"/>
          <w:szCs w:val="24"/>
        </w:rPr>
        <w:t xml:space="preserve"> it only depends on the source or information </w:t>
      </w:r>
      <w:r w:rsidR="00F92D64" w:rsidRPr="005D4A24">
        <w:rPr>
          <w:rFonts w:ascii="Times New Roman" w:hAnsi="Times New Roman" w:cs="Times New Roman"/>
          <w:noProof/>
          <w:sz w:val="24"/>
          <w:szCs w:val="24"/>
        </w:rPr>
        <w:t>(Hartel &amp; Fujimoto , 2015)</w:t>
      </w:r>
      <w:r w:rsidR="00F92D64">
        <w:rPr>
          <w:rFonts w:ascii="Times New Roman" w:hAnsi="Times New Roman" w:cs="Times New Roman"/>
          <w:noProof/>
          <w:sz w:val="24"/>
          <w:szCs w:val="24"/>
        </w:rPr>
        <w:t xml:space="preserve">. </w:t>
      </w:r>
    </w:p>
    <w:p w:rsidR="00AF5160" w:rsidRDefault="001D15DA" w:rsidP="000C3086">
      <w:pPr>
        <w:pStyle w:val="Heading2"/>
        <w:numPr>
          <w:ilvl w:val="0"/>
          <w:numId w:val="4"/>
        </w:numPr>
        <w:spacing w:line="360" w:lineRule="auto"/>
        <w:ind w:left="90" w:hanging="270"/>
        <w:rPr>
          <w:rFonts w:ascii="Times New Roman" w:hAnsi="Times New Roman" w:cs="Times New Roman"/>
          <w:sz w:val="24"/>
          <w:szCs w:val="24"/>
        </w:rPr>
      </w:pPr>
      <w:bookmarkStart w:id="4" w:name="_Toc4374036"/>
      <w:r>
        <w:rPr>
          <w:rFonts w:ascii="Times New Roman" w:hAnsi="Times New Roman" w:cs="Times New Roman"/>
          <w:sz w:val="24"/>
          <w:szCs w:val="24"/>
        </w:rPr>
        <w:t>Applic</w:t>
      </w:r>
      <w:r w:rsidR="003F35EB">
        <w:rPr>
          <w:rFonts w:ascii="Times New Roman" w:hAnsi="Times New Roman" w:cs="Times New Roman"/>
          <w:sz w:val="24"/>
          <w:szCs w:val="24"/>
        </w:rPr>
        <w:t>a</w:t>
      </w:r>
      <w:r>
        <w:rPr>
          <w:rFonts w:ascii="Times New Roman" w:hAnsi="Times New Roman" w:cs="Times New Roman"/>
          <w:sz w:val="24"/>
          <w:szCs w:val="24"/>
        </w:rPr>
        <w:t>tion of</w:t>
      </w:r>
      <w:r w:rsidR="00A56421" w:rsidRPr="00AF5160">
        <w:rPr>
          <w:rFonts w:ascii="Times New Roman" w:hAnsi="Times New Roman" w:cs="Times New Roman"/>
          <w:sz w:val="24"/>
          <w:szCs w:val="24"/>
        </w:rPr>
        <w:t xml:space="preserve"> </w:t>
      </w:r>
      <w:r>
        <w:rPr>
          <w:rFonts w:ascii="Times New Roman" w:hAnsi="Times New Roman" w:cs="Times New Roman"/>
          <w:sz w:val="24"/>
          <w:szCs w:val="24"/>
        </w:rPr>
        <w:t>A</w:t>
      </w:r>
      <w:r w:rsidRPr="003F35EB">
        <w:rPr>
          <w:rFonts w:ascii="Times New Roman" w:hAnsi="Times New Roman" w:cs="Times New Roman"/>
          <w:sz w:val="24"/>
          <w:szCs w:val="24"/>
        </w:rPr>
        <w:t>nalysis and Modelling T</w:t>
      </w:r>
      <w:r w:rsidR="00A56421" w:rsidRPr="003F35EB">
        <w:rPr>
          <w:rFonts w:ascii="Times New Roman" w:hAnsi="Times New Roman" w:cs="Times New Roman"/>
          <w:sz w:val="24"/>
          <w:szCs w:val="24"/>
        </w:rPr>
        <w:t>echniques</w:t>
      </w:r>
      <w:r w:rsidR="003F35EB">
        <w:rPr>
          <w:rFonts w:ascii="Times New Roman" w:hAnsi="Times New Roman" w:cs="Times New Roman"/>
          <w:sz w:val="24"/>
          <w:szCs w:val="24"/>
        </w:rPr>
        <w:t xml:space="preserve"> in Identification of</w:t>
      </w:r>
      <w:r>
        <w:rPr>
          <w:rFonts w:ascii="Times New Roman" w:hAnsi="Times New Roman" w:cs="Times New Roman"/>
          <w:sz w:val="24"/>
          <w:szCs w:val="24"/>
        </w:rPr>
        <w:t xml:space="preserve"> K</w:t>
      </w:r>
      <w:r w:rsidR="00A56421" w:rsidRPr="00AF5160">
        <w:rPr>
          <w:rFonts w:ascii="Times New Roman" w:hAnsi="Times New Roman" w:cs="Times New Roman"/>
          <w:sz w:val="24"/>
          <w:szCs w:val="24"/>
        </w:rPr>
        <w:t xml:space="preserve">nowledge </w:t>
      </w:r>
      <w:r>
        <w:rPr>
          <w:rFonts w:ascii="Times New Roman" w:hAnsi="Times New Roman" w:cs="Times New Roman"/>
          <w:sz w:val="24"/>
          <w:szCs w:val="24"/>
        </w:rPr>
        <w:t>A</w:t>
      </w:r>
      <w:r w:rsidR="00A56421" w:rsidRPr="00AF5160">
        <w:rPr>
          <w:rFonts w:ascii="Times New Roman" w:hAnsi="Times New Roman" w:cs="Times New Roman"/>
          <w:sz w:val="24"/>
          <w:szCs w:val="24"/>
        </w:rPr>
        <w:t>ssets</w:t>
      </w:r>
      <w:r>
        <w:rPr>
          <w:rFonts w:ascii="Times New Roman" w:hAnsi="Times New Roman" w:cs="Times New Roman"/>
          <w:sz w:val="24"/>
          <w:szCs w:val="24"/>
        </w:rPr>
        <w:t xml:space="preserve"> of Tesco</w:t>
      </w:r>
      <w:bookmarkEnd w:id="4"/>
    </w:p>
    <w:p w:rsidR="005B6362" w:rsidRDefault="008E0E1E" w:rsidP="005B6362">
      <w:pPr>
        <w:spacing w:line="360" w:lineRule="auto"/>
        <w:rPr>
          <w:rFonts w:ascii="Times New Roman" w:hAnsi="Times New Roman" w:cs="Times New Roman"/>
          <w:sz w:val="24"/>
          <w:szCs w:val="24"/>
        </w:rPr>
      </w:pPr>
      <w:r>
        <w:rPr>
          <w:rFonts w:ascii="Times New Roman" w:hAnsi="Times New Roman" w:cs="Times New Roman"/>
          <w:sz w:val="24"/>
          <w:szCs w:val="24"/>
        </w:rPr>
        <w:t xml:space="preserve">Knowledge assets is the knowledge of the organisation that gives it a competitive advantage </w:t>
      </w:r>
      <w:r w:rsidR="005B6362">
        <w:rPr>
          <w:rFonts w:ascii="Times New Roman" w:hAnsi="Times New Roman" w:cs="Times New Roman"/>
          <w:sz w:val="24"/>
          <w:szCs w:val="24"/>
        </w:rPr>
        <w:t xml:space="preserve">and cannot be easily bought or sold (Teece, 2000). </w:t>
      </w:r>
      <w:r w:rsidR="005324AC">
        <w:rPr>
          <w:rFonts w:ascii="Times New Roman" w:hAnsi="Times New Roman" w:cs="Times New Roman"/>
          <w:sz w:val="24"/>
          <w:szCs w:val="24"/>
        </w:rPr>
        <w:t xml:space="preserve">Knowledge </w:t>
      </w:r>
      <w:proofErr w:type="spellStart"/>
      <w:r w:rsidR="005324AC">
        <w:rPr>
          <w:rFonts w:ascii="Times New Roman" w:hAnsi="Times New Roman" w:cs="Times New Roman"/>
          <w:sz w:val="24"/>
          <w:szCs w:val="24"/>
        </w:rPr>
        <w:t>assests</w:t>
      </w:r>
      <w:proofErr w:type="spellEnd"/>
      <w:r w:rsidR="005324AC">
        <w:rPr>
          <w:rFonts w:ascii="Times New Roman" w:hAnsi="Times New Roman" w:cs="Times New Roman"/>
          <w:sz w:val="24"/>
          <w:szCs w:val="24"/>
        </w:rPr>
        <w:t xml:space="preserve"> includes the tacit and codified experience and can be </w:t>
      </w:r>
      <w:r w:rsidR="00326E5B">
        <w:rPr>
          <w:rFonts w:ascii="Times New Roman" w:hAnsi="Times New Roman" w:cs="Times New Roman"/>
          <w:sz w:val="24"/>
          <w:szCs w:val="24"/>
        </w:rPr>
        <w:t xml:space="preserve">either </w:t>
      </w:r>
      <w:r w:rsidR="005324AC">
        <w:rPr>
          <w:rFonts w:ascii="Times New Roman" w:hAnsi="Times New Roman" w:cs="Times New Roman"/>
          <w:sz w:val="24"/>
          <w:szCs w:val="24"/>
        </w:rPr>
        <w:t>technical or organizational with or without</w:t>
      </w:r>
      <w:r w:rsidR="00192257">
        <w:rPr>
          <w:rFonts w:ascii="Times New Roman" w:hAnsi="Times New Roman" w:cs="Times New Roman"/>
          <w:sz w:val="24"/>
          <w:szCs w:val="24"/>
        </w:rPr>
        <w:t xml:space="preserve"> patent or copyright protection (Gottschalk, 2005).</w:t>
      </w:r>
      <w:r w:rsidR="005324AC">
        <w:rPr>
          <w:rFonts w:ascii="Times New Roman" w:hAnsi="Times New Roman" w:cs="Times New Roman"/>
          <w:sz w:val="24"/>
          <w:szCs w:val="24"/>
        </w:rPr>
        <w:t xml:space="preserve"> </w:t>
      </w:r>
    </w:p>
    <w:p w:rsidR="005324AC" w:rsidRPr="001D15DA" w:rsidRDefault="001D15DA" w:rsidP="005B6362">
      <w:pPr>
        <w:spacing w:line="360" w:lineRule="auto"/>
        <w:rPr>
          <w:rFonts w:ascii="Times New Roman" w:hAnsi="Times New Roman" w:cs="Times New Roman"/>
          <w:b/>
          <w:sz w:val="24"/>
          <w:szCs w:val="24"/>
        </w:rPr>
      </w:pPr>
      <w:r w:rsidRPr="001D15DA">
        <w:rPr>
          <w:rFonts w:ascii="Times New Roman" w:hAnsi="Times New Roman" w:cs="Times New Roman"/>
          <w:b/>
          <w:sz w:val="24"/>
          <w:szCs w:val="24"/>
        </w:rPr>
        <w:t>Total Knowledge M</w:t>
      </w:r>
      <w:r w:rsidR="000C3086" w:rsidRPr="001D15DA">
        <w:rPr>
          <w:rFonts w:ascii="Times New Roman" w:hAnsi="Times New Roman" w:cs="Times New Roman"/>
          <w:b/>
          <w:sz w:val="24"/>
          <w:szCs w:val="24"/>
        </w:rPr>
        <w:t>anagement</w:t>
      </w:r>
      <w:r w:rsidR="00EE0D2D" w:rsidRPr="001D15DA">
        <w:rPr>
          <w:rFonts w:ascii="Times New Roman" w:hAnsi="Times New Roman" w:cs="Times New Roman"/>
          <w:b/>
          <w:sz w:val="24"/>
          <w:szCs w:val="24"/>
        </w:rPr>
        <w:t xml:space="preserve"> </w:t>
      </w:r>
    </w:p>
    <w:p w:rsidR="00EE0D2D" w:rsidRDefault="00483B1F"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Tesco has realized the importance of total knowledge management in its business processes which has helped it perform better in the ma</w:t>
      </w:r>
      <w:r w:rsidR="00523FEB">
        <w:rPr>
          <w:rFonts w:ascii="Times New Roman" w:hAnsi="Times New Roman" w:cs="Times New Roman"/>
          <w:sz w:val="24"/>
          <w:szCs w:val="24"/>
        </w:rPr>
        <w:t>rket. The group has for instance, through Total Qua</w:t>
      </w:r>
      <w:r w:rsidR="00EE0D2D">
        <w:rPr>
          <w:rFonts w:ascii="Times New Roman" w:hAnsi="Times New Roman" w:cs="Times New Roman"/>
          <w:sz w:val="24"/>
          <w:szCs w:val="24"/>
        </w:rPr>
        <w:t>nt</w:t>
      </w:r>
      <w:r w:rsidR="00523FEB">
        <w:rPr>
          <w:rFonts w:ascii="Times New Roman" w:hAnsi="Times New Roman" w:cs="Times New Roman"/>
          <w:sz w:val="24"/>
          <w:szCs w:val="24"/>
        </w:rPr>
        <w:t>ity Management knowledge the company has seen itself reduce input costs through lean methods where products are o</w:t>
      </w:r>
      <w:r w:rsidR="00EE0D2D">
        <w:rPr>
          <w:rFonts w:ascii="Times New Roman" w:hAnsi="Times New Roman" w:cs="Times New Roman"/>
          <w:sz w:val="24"/>
          <w:szCs w:val="24"/>
        </w:rPr>
        <w:t>r</w:t>
      </w:r>
      <w:r w:rsidR="00523FEB">
        <w:rPr>
          <w:rFonts w:ascii="Times New Roman" w:hAnsi="Times New Roman" w:cs="Times New Roman"/>
          <w:sz w:val="24"/>
          <w:szCs w:val="24"/>
        </w:rPr>
        <w:t>dered from the sup</w:t>
      </w:r>
      <w:r w:rsidR="00EE0D2D">
        <w:rPr>
          <w:rFonts w:ascii="Times New Roman" w:hAnsi="Times New Roman" w:cs="Times New Roman"/>
          <w:sz w:val="24"/>
          <w:szCs w:val="24"/>
        </w:rPr>
        <w:t>p</w:t>
      </w:r>
      <w:r w:rsidR="00523FEB">
        <w:rPr>
          <w:rFonts w:ascii="Times New Roman" w:hAnsi="Times New Roman" w:cs="Times New Roman"/>
          <w:sz w:val="24"/>
          <w:szCs w:val="24"/>
        </w:rPr>
        <w:t>liers only in full trucks and in the quantities that are only required by the customers. This has seen the group save money on goods that would otherwise have gone to wastage through</w:t>
      </w:r>
      <w:r w:rsidR="00EE0D2D">
        <w:rPr>
          <w:rFonts w:ascii="Times New Roman" w:hAnsi="Times New Roman" w:cs="Times New Roman"/>
          <w:sz w:val="24"/>
          <w:szCs w:val="24"/>
        </w:rPr>
        <w:t xml:space="preserve"> expiry and spoiling. </w:t>
      </w:r>
    </w:p>
    <w:p w:rsidR="005324AC" w:rsidRDefault="00EE0D2D"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group also improved its processes by introduction of delivery options where it is no longer a requirement for customers to physically avail themselves into the stores for purchase but rather can order it online through mobile app and delivery done at door step. The group has even gone further and reduced the delivery time into as little as an hour thus ensuring increased efficiency in its operations (Tescoplc.com, 2019).</w:t>
      </w:r>
    </w:p>
    <w:p w:rsidR="005324AC" w:rsidRPr="00DA2696" w:rsidRDefault="000C3086" w:rsidP="005324AC">
      <w:pPr>
        <w:spacing w:line="360" w:lineRule="auto"/>
        <w:rPr>
          <w:rFonts w:ascii="Times New Roman" w:hAnsi="Times New Roman" w:cs="Times New Roman"/>
          <w:b/>
          <w:sz w:val="24"/>
          <w:szCs w:val="24"/>
        </w:rPr>
      </w:pPr>
      <w:r w:rsidRPr="00DA2696">
        <w:rPr>
          <w:rFonts w:ascii="Times New Roman" w:hAnsi="Times New Roman" w:cs="Times New Roman"/>
          <w:b/>
          <w:sz w:val="24"/>
          <w:szCs w:val="24"/>
        </w:rPr>
        <w:t xml:space="preserve">Information </w:t>
      </w:r>
      <w:r w:rsidR="001D15DA">
        <w:rPr>
          <w:rFonts w:ascii="Times New Roman" w:hAnsi="Times New Roman" w:cs="Times New Roman"/>
          <w:b/>
          <w:sz w:val="24"/>
          <w:szCs w:val="24"/>
        </w:rPr>
        <w:t>Communications T</w:t>
      </w:r>
      <w:r w:rsidR="005324AC" w:rsidRPr="00DA2696">
        <w:rPr>
          <w:rFonts w:ascii="Times New Roman" w:hAnsi="Times New Roman" w:cs="Times New Roman"/>
          <w:b/>
          <w:sz w:val="24"/>
          <w:szCs w:val="24"/>
        </w:rPr>
        <w:t>echnology</w:t>
      </w:r>
      <w:r w:rsidR="00DA2696" w:rsidRPr="00DA2696">
        <w:rPr>
          <w:rFonts w:ascii="Times New Roman" w:hAnsi="Times New Roman" w:cs="Times New Roman"/>
          <w:b/>
          <w:sz w:val="24"/>
          <w:szCs w:val="24"/>
        </w:rPr>
        <w:t xml:space="preserve"> </w:t>
      </w:r>
    </w:p>
    <w:p w:rsidR="005324AC" w:rsidRDefault="00EE0D2D"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group has employed information communications technology to help it in matters order and delivery, transactions as well as knowledge sharing. This is evidenced by the Tesco App through which customers can order products </w:t>
      </w:r>
      <w:r w:rsidR="00DA2696">
        <w:rPr>
          <w:rFonts w:ascii="Times New Roman" w:hAnsi="Times New Roman" w:cs="Times New Roman"/>
          <w:sz w:val="24"/>
          <w:szCs w:val="24"/>
        </w:rPr>
        <w:t xml:space="preserve">and deliveries made. In addition, the Tesco Bank has the award winning Tesco Pay+ digital wallet that has had over 4500,000 downloads (Tescoplc.com, 2019). This has made it easier for people to transact with the bank thus increasing efficiency. </w:t>
      </w:r>
    </w:p>
    <w:p w:rsidR="007C7E7E" w:rsidRPr="001D15DA" w:rsidRDefault="001D15DA" w:rsidP="005324AC">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Value Based Knowledge M</w:t>
      </w:r>
      <w:r w:rsidR="007C7E7E" w:rsidRPr="001D15DA">
        <w:rPr>
          <w:rFonts w:ascii="Times New Roman" w:hAnsi="Times New Roman" w:cs="Times New Roman"/>
          <w:b/>
          <w:sz w:val="24"/>
          <w:szCs w:val="24"/>
        </w:rPr>
        <w:t>anagement</w:t>
      </w:r>
    </w:p>
    <w:p w:rsidR="000C3086" w:rsidRDefault="00DA2696"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group has also used the value of its knowledge to its advantage in the market. This is evidenced by the strategic locations of its stores where customers can easily access them and make purchases. For instance, Tesco Express stores are located in busy city centres, residential areas and small towns and villages while Tesco metro are located in city centres besides railway stations</w:t>
      </w:r>
      <w:r w:rsidR="000A0F56">
        <w:rPr>
          <w:rFonts w:ascii="Times New Roman" w:hAnsi="Times New Roman" w:cs="Times New Roman"/>
          <w:sz w:val="24"/>
          <w:szCs w:val="24"/>
        </w:rPr>
        <w:t xml:space="preserve"> and on the high streets (Smith, 2011).</w:t>
      </w:r>
    </w:p>
    <w:p w:rsidR="000A0F56" w:rsidRPr="00187A0A" w:rsidRDefault="000A0F56"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group has also utilized its knowledge of the food requirements of its customers to come up with unique products that are exclusively found at its openings. For instance, the new brands of foods Hearty Food Co. ready meals and Fox &amp; Ivy homeware (Tescoplc.com 2019).</w:t>
      </w:r>
    </w:p>
    <w:p w:rsidR="00AF5160" w:rsidRDefault="001D15DA" w:rsidP="00636462">
      <w:pPr>
        <w:pStyle w:val="Heading2"/>
        <w:numPr>
          <w:ilvl w:val="0"/>
          <w:numId w:val="4"/>
        </w:numPr>
        <w:spacing w:line="360" w:lineRule="auto"/>
        <w:ind w:left="90" w:hanging="270"/>
        <w:rPr>
          <w:rFonts w:ascii="Times New Roman" w:hAnsi="Times New Roman" w:cs="Times New Roman"/>
          <w:sz w:val="24"/>
          <w:szCs w:val="24"/>
        </w:rPr>
      </w:pPr>
      <w:bookmarkStart w:id="5" w:name="_Toc4374037"/>
      <w:r>
        <w:rPr>
          <w:rFonts w:ascii="Times New Roman" w:hAnsi="Times New Roman" w:cs="Times New Roman"/>
          <w:sz w:val="24"/>
          <w:szCs w:val="24"/>
        </w:rPr>
        <w:t>Actual and Potential Knowledge A</w:t>
      </w:r>
      <w:r w:rsidR="00A56421" w:rsidRPr="00AF5160">
        <w:rPr>
          <w:rFonts w:ascii="Times New Roman" w:hAnsi="Times New Roman" w:cs="Times New Roman"/>
          <w:sz w:val="24"/>
          <w:szCs w:val="24"/>
        </w:rPr>
        <w:t>ssets</w:t>
      </w:r>
      <w:r>
        <w:rPr>
          <w:rFonts w:ascii="Times New Roman" w:hAnsi="Times New Roman" w:cs="Times New Roman"/>
          <w:sz w:val="24"/>
          <w:szCs w:val="24"/>
        </w:rPr>
        <w:t xml:space="preserve"> of Tesco</w:t>
      </w:r>
      <w:r w:rsidR="00A56421" w:rsidRPr="00AF5160">
        <w:rPr>
          <w:rFonts w:ascii="Times New Roman" w:hAnsi="Times New Roman" w:cs="Times New Roman"/>
          <w:sz w:val="24"/>
          <w:szCs w:val="24"/>
        </w:rPr>
        <w:t>.</w:t>
      </w:r>
      <w:bookmarkEnd w:id="5"/>
      <w:r w:rsidR="00A56421" w:rsidRPr="00AF5160">
        <w:rPr>
          <w:rFonts w:ascii="Times New Roman" w:hAnsi="Times New Roman" w:cs="Times New Roman"/>
          <w:sz w:val="24"/>
          <w:szCs w:val="24"/>
        </w:rPr>
        <w:t xml:space="preserve"> </w:t>
      </w:r>
    </w:p>
    <w:p w:rsidR="001002CF" w:rsidRDefault="00ED07D1"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group has an established brand name where most customers are preferring to use its products given the trust they have placed in the brand. In fact, according to </w:t>
      </w:r>
      <w:r w:rsidR="001002CF">
        <w:rPr>
          <w:rFonts w:ascii="Times New Roman" w:hAnsi="Times New Roman" w:cs="Times New Roman"/>
          <w:sz w:val="24"/>
          <w:szCs w:val="24"/>
        </w:rPr>
        <w:t>Lyons (2018), Tesco is one of the UK’s most valuable brands The group has also invested in ICT where platforms such as website, social media and mobile apps are used in advertisement, information collection, transactions and making or orders. These have helped easy things when it comes to customer-company interactions.</w:t>
      </w:r>
    </w:p>
    <w:p w:rsidR="001002CF" w:rsidRDefault="001002CF"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group works day in day out to improve on its processes starting from getting supplies, buying in stores to delivering to customers. These processes have seen increased efficiencies in performance of activities thus offering the company a competitive advantage.</w:t>
      </w:r>
      <w:r w:rsidR="001B73B6">
        <w:rPr>
          <w:rFonts w:ascii="Times New Roman" w:hAnsi="Times New Roman" w:cs="Times New Roman"/>
          <w:sz w:val="24"/>
          <w:szCs w:val="24"/>
        </w:rPr>
        <w:t xml:space="preserve"> </w:t>
      </w:r>
      <w:r>
        <w:rPr>
          <w:rFonts w:ascii="Times New Roman" w:hAnsi="Times New Roman" w:cs="Times New Roman"/>
          <w:sz w:val="24"/>
          <w:szCs w:val="24"/>
        </w:rPr>
        <w:t>The people who include e</w:t>
      </w:r>
      <w:r w:rsidR="007A08F1">
        <w:rPr>
          <w:rFonts w:ascii="Times New Roman" w:hAnsi="Times New Roman" w:cs="Times New Roman"/>
          <w:sz w:val="24"/>
          <w:szCs w:val="24"/>
        </w:rPr>
        <w:t xml:space="preserve">mployees and suppliers of the group have undergone training that ensures they not only offer quality goods but also excellent services that satisfy customers. </w:t>
      </w:r>
    </w:p>
    <w:p w:rsidR="007A08F1" w:rsidRDefault="007A08F1"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group has also diversified on its operations and sectors through provisions of services in retailing sector, banking sector, hospitality sector and electronic sector among others. This diversification ensures the group has a security in the market share and competitive advantage too. </w:t>
      </w:r>
      <w:r w:rsidR="00ED07D1">
        <w:rPr>
          <w:rFonts w:ascii="Times New Roman" w:hAnsi="Times New Roman" w:cs="Times New Roman"/>
          <w:sz w:val="24"/>
          <w:szCs w:val="24"/>
        </w:rPr>
        <w:t xml:space="preserve">Globalization </w:t>
      </w:r>
      <w:r w:rsidR="001B73B6">
        <w:rPr>
          <w:rFonts w:ascii="Times New Roman" w:hAnsi="Times New Roman" w:cs="Times New Roman"/>
          <w:sz w:val="24"/>
          <w:szCs w:val="24"/>
        </w:rPr>
        <w:t xml:space="preserve">is another knowledge asset that the group enjoys from. </w:t>
      </w:r>
      <w:r>
        <w:rPr>
          <w:rFonts w:ascii="Times New Roman" w:hAnsi="Times New Roman" w:cs="Times New Roman"/>
          <w:sz w:val="24"/>
          <w:szCs w:val="24"/>
        </w:rPr>
        <w:t xml:space="preserve">The company has subsidiaries in many parts of the world such as Europe, Asia and USA. These markets provide the group with a wider range of market. </w:t>
      </w:r>
    </w:p>
    <w:p w:rsidR="00ED07D1" w:rsidRPr="00187A0A" w:rsidRDefault="007A08F1"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Looking forward, the group will need to adapt to other forms of trade where it can globalize its market through online selling which is increasingly gaining potential in the market. </w:t>
      </w:r>
      <w:r>
        <w:rPr>
          <w:rFonts w:ascii="Times New Roman" w:hAnsi="Times New Roman" w:cs="Times New Roman"/>
          <w:sz w:val="24"/>
          <w:szCs w:val="24"/>
        </w:rPr>
        <w:lastRenderedPageBreak/>
        <w:t>This will also see the group develop personalized relationships wit</w:t>
      </w:r>
      <w:r w:rsidR="001B73B6">
        <w:rPr>
          <w:rFonts w:ascii="Times New Roman" w:hAnsi="Times New Roman" w:cs="Times New Roman"/>
          <w:sz w:val="24"/>
          <w:szCs w:val="24"/>
        </w:rPr>
        <w:t xml:space="preserve">h its customers. Tesco will also need to study the consumer behavior of its customers and develop products and processes that will suit them. </w:t>
      </w:r>
    </w:p>
    <w:p w:rsidR="00A56421" w:rsidRPr="00AF5160" w:rsidRDefault="00A56421" w:rsidP="00636462">
      <w:pPr>
        <w:pStyle w:val="Heading1"/>
        <w:spacing w:line="360" w:lineRule="auto"/>
        <w:rPr>
          <w:rFonts w:ascii="Times New Roman" w:hAnsi="Times New Roman" w:cs="Times New Roman"/>
        </w:rPr>
      </w:pPr>
      <w:bookmarkStart w:id="6" w:name="_Toc4374038"/>
      <w:r w:rsidRPr="00AF5160">
        <w:rPr>
          <w:rFonts w:ascii="Times New Roman" w:hAnsi="Times New Roman" w:cs="Times New Roman"/>
        </w:rPr>
        <w:t>Demonstrate an understanding of important knowledge management processes in the context of organisational development</w:t>
      </w:r>
      <w:bookmarkEnd w:id="6"/>
    </w:p>
    <w:p w:rsidR="00AF5160" w:rsidRDefault="001D15DA" w:rsidP="00636462">
      <w:pPr>
        <w:pStyle w:val="Heading2"/>
        <w:numPr>
          <w:ilvl w:val="0"/>
          <w:numId w:val="2"/>
        </w:numPr>
        <w:spacing w:line="360" w:lineRule="auto"/>
        <w:ind w:left="180"/>
        <w:rPr>
          <w:rFonts w:ascii="Times New Roman" w:hAnsi="Times New Roman" w:cs="Times New Roman"/>
        </w:rPr>
      </w:pPr>
      <w:bookmarkStart w:id="7" w:name="_Toc4374039"/>
      <w:r>
        <w:rPr>
          <w:rFonts w:ascii="Times New Roman" w:hAnsi="Times New Roman" w:cs="Times New Roman"/>
        </w:rPr>
        <w:t>Requirement for</w:t>
      </w:r>
      <w:r w:rsidR="00A56421" w:rsidRPr="00AF5160">
        <w:rPr>
          <w:rFonts w:ascii="Times New Roman" w:hAnsi="Times New Roman" w:cs="Times New Roman"/>
        </w:rPr>
        <w:t xml:space="preserve"> </w:t>
      </w:r>
      <w:r>
        <w:rPr>
          <w:rFonts w:ascii="Times New Roman" w:hAnsi="Times New Roman" w:cs="Times New Roman"/>
        </w:rPr>
        <w:t>C</w:t>
      </w:r>
      <w:r w:rsidR="00A56421" w:rsidRPr="001B73B6">
        <w:rPr>
          <w:rFonts w:ascii="Times New Roman" w:hAnsi="Times New Roman" w:cs="Times New Roman"/>
        </w:rPr>
        <w:t>reat</w:t>
      </w:r>
      <w:r>
        <w:rPr>
          <w:rFonts w:ascii="Times New Roman" w:hAnsi="Times New Roman" w:cs="Times New Roman"/>
        </w:rPr>
        <w:t>ion, Storage, Application and I</w:t>
      </w:r>
      <w:r w:rsidR="00A56421" w:rsidRPr="001B73B6">
        <w:rPr>
          <w:rFonts w:ascii="Times New Roman" w:hAnsi="Times New Roman" w:cs="Times New Roman"/>
        </w:rPr>
        <w:t>nteg</w:t>
      </w:r>
      <w:r>
        <w:rPr>
          <w:rFonts w:ascii="Times New Roman" w:hAnsi="Times New Roman" w:cs="Times New Roman"/>
        </w:rPr>
        <w:t>ration of K</w:t>
      </w:r>
      <w:r w:rsidR="00A7549E">
        <w:rPr>
          <w:rFonts w:ascii="Times New Roman" w:hAnsi="Times New Roman" w:cs="Times New Roman"/>
        </w:rPr>
        <w:t>nowledge</w:t>
      </w:r>
      <w:bookmarkEnd w:id="7"/>
    </w:p>
    <w:p w:rsidR="00177B79" w:rsidRDefault="00D67D3C"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Knowledge management process follows several steps from its creation to integration into the system of the organisation. According to </w:t>
      </w:r>
      <w:proofErr w:type="spellStart"/>
      <w:r>
        <w:rPr>
          <w:rFonts w:ascii="Times New Roman" w:hAnsi="Times New Roman" w:cs="Times New Roman"/>
          <w:sz w:val="24"/>
          <w:szCs w:val="24"/>
        </w:rPr>
        <w:t>Alavi</w:t>
      </w:r>
      <w:proofErr w:type="spellEnd"/>
      <w:r>
        <w:rPr>
          <w:rFonts w:ascii="Times New Roman" w:hAnsi="Times New Roman" w:cs="Times New Roman"/>
          <w:sz w:val="24"/>
          <w:szCs w:val="24"/>
        </w:rPr>
        <w:t xml:space="preserve"> (2000), these steps are knowledge creation, storage, retrieval, distribution and application. </w:t>
      </w:r>
    </w:p>
    <w:p w:rsidR="00D67D3C" w:rsidRDefault="00D67D3C"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Knowledge creation requires begins with </w:t>
      </w:r>
      <w:r w:rsidR="003A47BF">
        <w:rPr>
          <w:rFonts w:ascii="Times New Roman" w:hAnsi="Times New Roman" w:cs="Times New Roman"/>
          <w:sz w:val="24"/>
          <w:szCs w:val="24"/>
        </w:rPr>
        <w:t xml:space="preserve">facts and </w:t>
      </w:r>
      <w:r>
        <w:rPr>
          <w:rFonts w:ascii="Times New Roman" w:hAnsi="Times New Roman" w:cs="Times New Roman"/>
          <w:sz w:val="24"/>
          <w:szCs w:val="24"/>
        </w:rPr>
        <w:t xml:space="preserve">data collection </w:t>
      </w:r>
      <w:r w:rsidR="003A47BF">
        <w:rPr>
          <w:rFonts w:ascii="Times New Roman" w:hAnsi="Times New Roman" w:cs="Times New Roman"/>
          <w:sz w:val="24"/>
          <w:szCs w:val="24"/>
        </w:rPr>
        <w:t>from both internal and external sources, primary and secondary sources, researchers and networks. Knowledge storage and retrieval involves organisation and filtration of general information to match the requirements of the community of users, that is, the information is contextualized. The knowledge is then stored using a storage system and organized into a logical form (</w:t>
      </w:r>
      <w:proofErr w:type="spellStart"/>
      <w:r w:rsidR="003A47BF">
        <w:rPr>
          <w:rFonts w:ascii="Times New Roman" w:hAnsi="Times New Roman" w:cs="Times New Roman"/>
          <w:sz w:val="24"/>
          <w:szCs w:val="24"/>
        </w:rPr>
        <w:t>Martensson</w:t>
      </w:r>
      <w:proofErr w:type="spellEnd"/>
      <w:r w:rsidR="003A47BF">
        <w:rPr>
          <w:rFonts w:ascii="Times New Roman" w:hAnsi="Times New Roman" w:cs="Times New Roman"/>
          <w:sz w:val="24"/>
          <w:szCs w:val="24"/>
        </w:rPr>
        <w:t xml:space="preserve">, 2000). </w:t>
      </w:r>
    </w:p>
    <w:p w:rsidR="003A47BF" w:rsidRDefault="003A47BF"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During knowledge distribution step, the contextualized information is assimilated by the individuals who then transfo</w:t>
      </w:r>
      <w:r w:rsidR="008633FC">
        <w:rPr>
          <w:rFonts w:ascii="Times New Roman" w:hAnsi="Times New Roman" w:cs="Times New Roman"/>
          <w:sz w:val="24"/>
          <w:szCs w:val="24"/>
        </w:rPr>
        <w:t>rm it into knowledge through use of their attitude, experience and context in which they work in. This stage requires technology for delivering knowledge through use of channels such as email, data mining, web portals and intranets. (Liebowitz, 20</w:t>
      </w:r>
      <w:r w:rsidR="009E21A3">
        <w:rPr>
          <w:rFonts w:ascii="Times New Roman" w:hAnsi="Times New Roman" w:cs="Times New Roman"/>
          <w:sz w:val="24"/>
          <w:szCs w:val="24"/>
        </w:rPr>
        <w:t>05</w:t>
      </w:r>
      <w:r w:rsidR="008633FC">
        <w:rPr>
          <w:rFonts w:ascii="Times New Roman" w:hAnsi="Times New Roman" w:cs="Times New Roman"/>
          <w:sz w:val="24"/>
          <w:szCs w:val="24"/>
        </w:rPr>
        <w:t xml:space="preserve">). </w:t>
      </w:r>
    </w:p>
    <w:p w:rsidR="008633FC" w:rsidRDefault="008633FC"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final stage is the knowledge application and use where the knowledge is incorporated into behavior and activities to obtain value out of it. </w:t>
      </w:r>
      <w:r w:rsidR="001C05C6">
        <w:rPr>
          <w:rFonts w:ascii="Times New Roman" w:hAnsi="Times New Roman" w:cs="Times New Roman"/>
          <w:sz w:val="24"/>
          <w:szCs w:val="24"/>
        </w:rPr>
        <w:t xml:space="preserve">According to </w:t>
      </w:r>
      <w:proofErr w:type="spellStart"/>
      <w:r w:rsidR="001C05C6">
        <w:rPr>
          <w:rFonts w:ascii="Times New Roman" w:hAnsi="Times New Roman" w:cs="Times New Roman"/>
          <w:sz w:val="24"/>
          <w:szCs w:val="24"/>
        </w:rPr>
        <w:t>Martensson</w:t>
      </w:r>
      <w:proofErr w:type="spellEnd"/>
      <w:r w:rsidR="001C05C6">
        <w:rPr>
          <w:rFonts w:ascii="Times New Roman" w:hAnsi="Times New Roman" w:cs="Times New Roman"/>
          <w:sz w:val="24"/>
          <w:szCs w:val="24"/>
        </w:rPr>
        <w:t xml:space="preserve"> (2000), in this step people start to share the knowledge through talking and socializing in order to exchange information in both digital as well as analogue form (</w:t>
      </w:r>
      <w:proofErr w:type="spellStart"/>
      <w:r w:rsidR="001C05C6">
        <w:rPr>
          <w:rFonts w:ascii="Times New Roman" w:hAnsi="Times New Roman" w:cs="Times New Roman"/>
          <w:sz w:val="24"/>
          <w:szCs w:val="24"/>
        </w:rPr>
        <w:t>Martensson</w:t>
      </w:r>
      <w:proofErr w:type="spellEnd"/>
      <w:r w:rsidR="001C05C6">
        <w:rPr>
          <w:rFonts w:ascii="Times New Roman" w:hAnsi="Times New Roman" w:cs="Times New Roman"/>
          <w:sz w:val="24"/>
          <w:szCs w:val="24"/>
        </w:rPr>
        <w:t>, 2000).</w:t>
      </w:r>
    </w:p>
    <w:p w:rsidR="009E21A3" w:rsidRDefault="009E21A3"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Therefore, it is clear that for all these steps to be realized, the organisation require necessary resources such as skilled</w:t>
      </w:r>
      <w:r w:rsidR="005A240D">
        <w:rPr>
          <w:rFonts w:ascii="Times New Roman" w:hAnsi="Times New Roman" w:cs="Times New Roman"/>
          <w:sz w:val="24"/>
          <w:szCs w:val="24"/>
        </w:rPr>
        <w:t xml:space="preserve"> employees, ICT and proces</w:t>
      </w:r>
      <w:r w:rsidR="00D80F4F">
        <w:rPr>
          <w:rFonts w:ascii="Times New Roman" w:hAnsi="Times New Roman" w:cs="Times New Roman"/>
          <w:sz w:val="24"/>
          <w:szCs w:val="24"/>
        </w:rPr>
        <w:t>s mapping</w:t>
      </w:r>
      <w:r w:rsidR="005A240D">
        <w:rPr>
          <w:rFonts w:ascii="Times New Roman" w:hAnsi="Times New Roman" w:cs="Times New Roman"/>
          <w:sz w:val="24"/>
          <w:szCs w:val="24"/>
        </w:rPr>
        <w:t xml:space="preserve"> (</w:t>
      </w:r>
      <w:proofErr w:type="spellStart"/>
      <w:r w:rsidR="009D18AC">
        <w:rPr>
          <w:rFonts w:ascii="Times New Roman" w:hAnsi="Times New Roman" w:cs="Times New Roman"/>
          <w:sz w:val="24"/>
          <w:szCs w:val="24"/>
        </w:rPr>
        <w:t>Desouza</w:t>
      </w:r>
      <w:proofErr w:type="spellEnd"/>
      <w:r w:rsidR="009D18AC">
        <w:rPr>
          <w:rFonts w:ascii="Times New Roman" w:hAnsi="Times New Roman" w:cs="Times New Roman"/>
          <w:sz w:val="24"/>
          <w:szCs w:val="24"/>
        </w:rPr>
        <w:t xml:space="preserve"> and Paquette,</w:t>
      </w:r>
      <w:r w:rsidR="005A240D">
        <w:rPr>
          <w:rFonts w:ascii="Times New Roman" w:hAnsi="Times New Roman" w:cs="Times New Roman"/>
          <w:sz w:val="24"/>
          <w:szCs w:val="24"/>
        </w:rPr>
        <w:t xml:space="preserve"> 2011). </w:t>
      </w:r>
      <w:r w:rsidR="00D80F4F">
        <w:rPr>
          <w:rFonts w:ascii="Times New Roman" w:hAnsi="Times New Roman" w:cs="Times New Roman"/>
          <w:sz w:val="24"/>
          <w:szCs w:val="24"/>
        </w:rPr>
        <w:t xml:space="preserve">Employees are the source of knowledge given their abilities to think creatively and uniquely especially when coupled with experience and talents they possess </w:t>
      </w:r>
      <w:r w:rsidR="009D18AC">
        <w:rPr>
          <w:rFonts w:ascii="Times New Roman" w:hAnsi="Times New Roman" w:cs="Times New Roman"/>
          <w:sz w:val="24"/>
          <w:szCs w:val="24"/>
        </w:rPr>
        <w:t>(</w:t>
      </w:r>
      <w:proofErr w:type="spellStart"/>
      <w:r w:rsidR="009D18AC">
        <w:rPr>
          <w:rFonts w:ascii="Times New Roman" w:hAnsi="Times New Roman" w:cs="Times New Roman"/>
          <w:sz w:val="24"/>
          <w:szCs w:val="24"/>
        </w:rPr>
        <w:t>Baporika</w:t>
      </w:r>
      <w:proofErr w:type="spellEnd"/>
      <w:r w:rsidR="009D18AC">
        <w:rPr>
          <w:rFonts w:ascii="Times New Roman" w:hAnsi="Times New Roman" w:cs="Times New Roman"/>
          <w:sz w:val="24"/>
          <w:szCs w:val="24"/>
        </w:rPr>
        <w:t>, 2018)</w:t>
      </w:r>
      <w:r w:rsidR="00D80F4F">
        <w:rPr>
          <w:rFonts w:ascii="Times New Roman" w:hAnsi="Times New Roman" w:cs="Times New Roman"/>
          <w:sz w:val="24"/>
          <w:szCs w:val="24"/>
        </w:rPr>
        <w:t xml:space="preserve">. As a result, they will create and consume knowledge from different sources meaning the process of </w:t>
      </w:r>
      <w:r w:rsidR="00D80F4F">
        <w:rPr>
          <w:rFonts w:ascii="Times New Roman" w:hAnsi="Times New Roman" w:cs="Times New Roman"/>
          <w:sz w:val="24"/>
          <w:szCs w:val="24"/>
        </w:rPr>
        <w:lastRenderedPageBreak/>
        <w:t xml:space="preserve">knowledge management starts and ends with these people </w:t>
      </w:r>
      <w:r w:rsidR="009D18AC">
        <w:rPr>
          <w:rFonts w:ascii="Times New Roman" w:hAnsi="Times New Roman" w:cs="Times New Roman"/>
          <w:sz w:val="24"/>
          <w:szCs w:val="24"/>
        </w:rPr>
        <w:t>(</w:t>
      </w:r>
      <w:proofErr w:type="spellStart"/>
      <w:r w:rsidR="009D18AC">
        <w:rPr>
          <w:rFonts w:ascii="Times New Roman" w:hAnsi="Times New Roman" w:cs="Times New Roman"/>
          <w:sz w:val="24"/>
          <w:szCs w:val="24"/>
        </w:rPr>
        <w:t>Baporika</w:t>
      </w:r>
      <w:proofErr w:type="spellEnd"/>
      <w:r w:rsidR="009D18AC">
        <w:rPr>
          <w:rFonts w:ascii="Times New Roman" w:hAnsi="Times New Roman" w:cs="Times New Roman"/>
          <w:sz w:val="24"/>
          <w:szCs w:val="24"/>
        </w:rPr>
        <w:t>, 2018)</w:t>
      </w:r>
      <w:r w:rsidR="00D80F4F">
        <w:rPr>
          <w:rFonts w:ascii="Times New Roman" w:hAnsi="Times New Roman" w:cs="Times New Roman"/>
          <w:sz w:val="24"/>
          <w:szCs w:val="24"/>
        </w:rPr>
        <w:t>.</w:t>
      </w:r>
      <w:r w:rsidR="009D18AC">
        <w:rPr>
          <w:rFonts w:ascii="Times New Roman" w:hAnsi="Times New Roman" w:cs="Times New Roman"/>
          <w:sz w:val="24"/>
          <w:szCs w:val="24"/>
        </w:rPr>
        <w:t xml:space="preserve"> Tesco requires such skilled and talented employees who will come up with new ideas that will increase efficiency through knowledge based on the experiences that they undergo at their work stations.</w:t>
      </w:r>
    </w:p>
    <w:p w:rsidR="00D80F4F" w:rsidRDefault="006A328C"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knowledge management, process mapping will help in understanding inputs, outputs, re</w:t>
      </w:r>
      <w:r w:rsidR="001C2752">
        <w:rPr>
          <w:rFonts w:ascii="Times New Roman" w:hAnsi="Times New Roman" w:cs="Times New Roman"/>
          <w:sz w:val="24"/>
          <w:szCs w:val="24"/>
        </w:rPr>
        <w:t>s</w:t>
      </w:r>
      <w:r>
        <w:rPr>
          <w:rFonts w:ascii="Times New Roman" w:hAnsi="Times New Roman" w:cs="Times New Roman"/>
          <w:sz w:val="24"/>
          <w:szCs w:val="24"/>
        </w:rPr>
        <w:t>ources, personnel and work that is bei</w:t>
      </w:r>
      <w:r w:rsidR="001C2752">
        <w:rPr>
          <w:rFonts w:ascii="Times New Roman" w:hAnsi="Times New Roman" w:cs="Times New Roman"/>
          <w:sz w:val="24"/>
          <w:szCs w:val="24"/>
        </w:rPr>
        <w:t>n</w:t>
      </w:r>
      <w:r>
        <w:rPr>
          <w:rFonts w:ascii="Times New Roman" w:hAnsi="Times New Roman" w:cs="Times New Roman"/>
          <w:sz w:val="24"/>
          <w:szCs w:val="24"/>
        </w:rPr>
        <w:t xml:space="preserve">g conducted in a given process. It helps depict the tasks that are going on in the organisation and how they are being executed. </w:t>
      </w:r>
      <w:r w:rsidR="009D18AC">
        <w:rPr>
          <w:rFonts w:ascii="Times New Roman" w:hAnsi="Times New Roman" w:cs="Times New Roman"/>
          <w:sz w:val="24"/>
          <w:szCs w:val="24"/>
        </w:rPr>
        <w:t xml:space="preserve">For instance, at Tesco, how purchase of various products is currently being done and how to effect any changes that will improve such processes is a knowledge that should be looked into. </w:t>
      </w:r>
      <w:r>
        <w:rPr>
          <w:rFonts w:ascii="Times New Roman" w:hAnsi="Times New Roman" w:cs="Times New Roman"/>
          <w:sz w:val="24"/>
          <w:szCs w:val="24"/>
        </w:rPr>
        <w:t xml:space="preserve">Through articulation </w:t>
      </w:r>
      <w:r w:rsidR="009D18AC">
        <w:rPr>
          <w:rFonts w:ascii="Times New Roman" w:hAnsi="Times New Roman" w:cs="Times New Roman"/>
          <w:sz w:val="24"/>
          <w:szCs w:val="24"/>
        </w:rPr>
        <w:t>of tasks,</w:t>
      </w:r>
      <w:r>
        <w:rPr>
          <w:rFonts w:ascii="Times New Roman" w:hAnsi="Times New Roman" w:cs="Times New Roman"/>
          <w:sz w:val="24"/>
          <w:szCs w:val="24"/>
        </w:rPr>
        <w:t xml:space="preserve"> identification of what is required in terms of technology and human capital in order to increa</w:t>
      </w:r>
      <w:r w:rsidR="009D18AC">
        <w:rPr>
          <w:rFonts w:ascii="Times New Roman" w:hAnsi="Times New Roman" w:cs="Times New Roman"/>
          <w:sz w:val="24"/>
          <w:szCs w:val="24"/>
        </w:rPr>
        <w:t>se effectiveness and efficiency can be ensured (</w:t>
      </w:r>
      <w:proofErr w:type="spellStart"/>
      <w:r w:rsidR="009D18AC">
        <w:rPr>
          <w:rFonts w:ascii="Times New Roman" w:hAnsi="Times New Roman" w:cs="Times New Roman"/>
          <w:sz w:val="24"/>
          <w:szCs w:val="24"/>
        </w:rPr>
        <w:t>Baporika</w:t>
      </w:r>
      <w:proofErr w:type="spellEnd"/>
      <w:r w:rsidR="009D18AC">
        <w:rPr>
          <w:rFonts w:ascii="Times New Roman" w:hAnsi="Times New Roman" w:cs="Times New Roman"/>
          <w:sz w:val="24"/>
          <w:szCs w:val="24"/>
        </w:rPr>
        <w:t>, 2018).</w:t>
      </w:r>
    </w:p>
    <w:p w:rsidR="00177B79" w:rsidRPr="00187A0A" w:rsidRDefault="006A328C"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Technology or ICT is very important when it comes to enabling k</w:t>
      </w:r>
      <w:r w:rsidR="009D18AC">
        <w:rPr>
          <w:rFonts w:ascii="Times New Roman" w:hAnsi="Times New Roman" w:cs="Times New Roman"/>
          <w:sz w:val="24"/>
          <w:szCs w:val="24"/>
        </w:rPr>
        <w:t>nowledge management (</w:t>
      </w:r>
      <w:proofErr w:type="spellStart"/>
      <w:r w:rsidR="009D18AC">
        <w:rPr>
          <w:rFonts w:ascii="Times New Roman" w:hAnsi="Times New Roman" w:cs="Times New Roman"/>
          <w:sz w:val="24"/>
          <w:szCs w:val="24"/>
        </w:rPr>
        <w:t>Baporika</w:t>
      </w:r>
      <w:proofErr w:type="spellEnd"/>
      <w:r w:rsidR="009D18AC">
        <w:rPr>
          <w:rFonts w:ascii="Times New Roman" w:hAnsi="Times New Roman" w:cs="Times New Roman"/>
          <w:sz w:val="24"/>
          <w:szCs w:val="24"/>
        </w:rPr>
        <w:t>, 2018</w:t>
      </w:r>
      <w:r w:rsidR="001C2752">
        <w:rPr>
          <w:rFonts w:ascii="Times New Roman" w:hAnsi="Times New Roman" w:cs="Times New Roman"/>
          <w:sz w:val="24"/>
          <w:szCs w:val="24"/>
        </w:rPr>
        <w:t>)</w:t>
      </w:r>
      <w:r>
        <w:rPr>
          <w:rFonts w:ascii="Times New Roman" w:hAnsi="Times New Roman" w:cs="Times New Roman"/>
          <w:sz w:val="24"/>
          <w:szCs w:val="24"/>
        </w:rPr>
        <w:t xml:space="preserve"> Ranging from data collection, analysis and storage</w:t>
      </w:r>
      <w:r w:rsidR="001C2752">
        <w:rPr>
          <w:rFonts w:ascii="Times New Roman" w:hAnsi="Times New Roman" w:cs="Times New Roman"/>
          <w:sz w:val="24"/>
          <w:szCs w:val="24"/>
        </w:rPr>
        <w:t xml:space="preserve">, </w:t>
      </w:r>
      <w:r>
        <w:rPr>
          <w:rFonts w:ascii="Times New Roman" w:hAnsi="Times New Roman" w:cs="Times New Roman"/>
          <w:sz w:val="24"/>
          <w:szCs w:val="24"/>
        </w:rPr>
        <w:t xml:space="preserve">retrieval and distribution of </w:t>
      </w:r>
      <w:r w:rsidR="001C2752">
        <w:rPr>
          <w:rFonts w:ascii="Times New Roman" w:hAnsi="Times New Roman" w:cs="Times New Roman"/>
          <w:sz w:val="24"/>
          <w:szCs w:val="24"/>
        </w:rPr>
        <w:t>the knowledge, ICT is required. For instance, the collaboration between people and the teams involved in the knowledge creation is can be easily facilitated through ICT. In particular, when Tesco wants to develop better ways of serving customers, information can be collected from the customer suggestions through websites, emails and social media platforms.</w:t>
      </w:r>
    </w:p>
    <w:p w:rsidR="00AF5160" w:rsidRPr="001D15DA" w:rsidRDefault="001D15DA" w:rsidP="00636462">
      <w:pPr>
        <w:pStyle w:val="Heading2"/>
        <w:numPr>
          <w:ilvl w:val="0"/>
          <w:numId w:val="2"/>
        </w:numPr>
        <w:spacing w:line="360" w:lineRule="auto"/>
        <w:ind w:left="180"/>
        <w:rPr>
          <w:rFonts w:ascii="Times New Roman" w:hAnsi="Times New Roman" w:cs="Times New Roman"/>
          <w:sz w:val="24"/>
          <w:szCs w:val="24"/>
        </w:rPr>
      </w:pPr>
      <w:bookmarkStart w:id="8" w:name="_Toc4374040"/>
      <w:r w:rsidRPr="001D15DA">
        <w:rPr>
          <w:rFonts w:ascii="Times New Roman" w:hAnsi="Times New Roman" w:cs="Times New Roman"/>
          <w:sz w:val="24"/>
          <w:szCs w:val="24"/>
        </w:rPr>
        <w:t>I</w:t>
      </w:r>
      <w:r w:rsidR="00A56421" w:rsidRPr="001D15DA">
        <w:rPr>
          <w:rFonts w:ascii="Times New Roman" w:hAnsi="Times New Roman" w:cs="Times New Roman"/>
          <w:sz w:val="24"/>
          <w:szCs w:val="24"/>
        </w:rPr>
        <w:t xml:space="preserve">mportance of Intellectual Property </w:t>
      </w:r>
      <w:r w:rsidRPr="001D15DA">
        <w:rPr>
          <w:rFonts w:ascii="Times New Roman" w:hAnsi="Times New Roman" w:cs="Times New Roman"/>
          <w:sz w:val="24"/>
          <w:szCs w:val="24"/>
        </w:rPr>
        <w:t>R</w:t>
      </w:r>
      <w:r w:rsidR="00A56421" w:rsidRPr="001D15DA">
        <w:rPr>
          <w:rFonts w:ascii="Times New Roman" w:hAnsi="Times New Roman" w:cs="Times New Roman"/>
          <w:sz w:val="24"/>
          <w:szCs w:val="24"/>
        </w:rPr>
        <w:t>ights</w:t>
      </w:r>
      <w:bookmarkEnd w:id="8"/>
    </w:p>
    <w:p w:rsidR="00187A0A" w:rsidRDefault="00A30203"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Intellectual property</w:t>
      </w:r>
      <w:r w:rsidR="001D15DA">
        <w:rPr>
          <w:rFonts w:ascii="Times New Roman" w:hAnsi="Times New Roman" w:cs="Times New Roman"/>
          <w:sz w:val="24"/>
          <w:szCs w:val="24"/>
        </w:rPr>
        <w:t xml:space="preserve"> (IP)</w:t>
      </w:r>
      <w:r>
        <w:rPr>
          <w:rFonts w:ascii="Times New Roman" w:hAnsi="Times New Roman" w:cs="Times New Roman"/>
          <w:sz w:val="24"/>
          <w:szCs w:val="24"/>
        </w:rPr>
        <w:t xml:space="preserve"> can be defined as an artistic work, creation of mind, invention, literacy and symbols, names as well as images used in commerce </w:t>
      </w:r>
      <w:r w:rsidR="00E74B65">
        <w:rPr>
          <w:rFonts w:ascii="Times New Roman" w:hAnsi="Times New Roman" w:cs="Times New Roman"/>
          <w:sz w:val="24"/>
          <w:szCs w:val="24"/>
        </w:rPr>
        <w:t>(WIPO, 2005)</w:t>
      </w:r>
      <w:r>
        <w:rPr>
          <w:rFonts w:ascii="Times New Roman" w:hAnsi="Times New Roman" w:cs="Times New Roman"/>
          <w:sz w:val="24"/>
          <w:szCs w:val="24"/>
        </w:rPr>
        <w:t>. On the other hand,</w:t>
      </w:r>
      <w:r w:rsidR="00E74B65">
        <w:rPr>
          <w:rFonts w:ascii="Times New Roman" w:hAnsi="Times New Roman" w:cs="Times New Roman"/>
          <w:sz w:val="24"/>
          <w:szCs w:val="24"/>
        </w:rPr>
        <w:t xml:space="preserve"> WIPO, (2005) </w:t>
      </w:r>
      <w:r>
        <w:rPr>
          <w:rFonts w:ascii="Times New Roman" w:hAnsi="Times New Roman" w:cs="Times New Roman"/>
          <w:sz w:val="24"/>
          <w:szCs w:val="24"/>
        </w:rPr>
        <w:t xml:space="preserve">refers to the IPR as the rights outlined in Article 27 of the Universal Declaration of Human Rights that give the right for people to benefit from protection of moral and material interests of scientific and literacy authorship or artistic production. </w:t>
      </w:r>
    </w:p>
    <w:p w:rsidR="000E26ED" w:rsidRDefault="00A30203"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IP systems helps co</w:t>
      </w:r>
      <w:r w:rsidR="000E26ED">
        <w:rPr>
          <w:rFonts w:ascii="Times New Roman" w:hAnsi="Times New Roman" w:cs="Times New Roman"/>
          <w:sz w:val="24"/>
          <w:szCs w:val="24"/>
        </w:rPr>
        <w:t>u</w:t>
      </w:r>
      <w:r>
        <w:rPr>
          <w:rFonts w:ascii="Times New Roman" w:hAnsi="Times New Roman" w:cs="Times New Roman"/>
          <w:sz w:val="24"/>
          <w:szCs w:val="24"/>
        </w:rPr>
        <w:t xml:space="preserve">ntries in realizing </w:t>
      </w:r>
      <w:r w:rsidR="000E26ED">
        <w:rPr>
          <w:rFonts w:ascii="Times New Roman" w:hAnsi="Times New Roman" w:cs="Times New Roman"/>
          <w:sz w:val="24"/>
          <w:szCs w:val="24"/>
        </w:rPr>
        <w:t>economic development catalysis as well as social and cultural well-being. Through IP there is a balance between the interests of innovators and public interests since they provide an environment in which flourishing of creativity and invention can be realized for the b</w:t>
      </w:r>
      <w:r w:rsidR="00E74B65">
        <w:rPr>
          <w:rFonts w:ascii="Times New Roman" w:hAnsi="Times New Roman" w:cs="Times New Roman"/>
          <w:sz w:val="24"/>
          <w:szCs w:val="24"/>
        </w:rPr>
        <w:t>enefit of all (WIPO, 2005)</w:t>
      </w:r>
    </w:p>
    <w:p w:rsidR="000E26ED" w:rsidRDefault="000E26ED"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Patents are exclusive rights that are granted for an inve</w:t>
      </w:r>
      <w:r w:rsidR="00E74B65">
        <w:rPr>
          <w:rFonts w:ascii="Times New Roman" w:hAnsi="Times New Roman" w:cs="Times New Roman"/>
          <w:sz w:val="24"/>
          <w:szCs w:val="24"/>
        </w:rPr>
        <w:t>ntion</w:t>
      </w:r>
      <w:r>
        <w:rPr>
          <w:rFonts w:ascii="Times New Roman" w:hAnsi="Times New Roman" w:cs="Times New Roman"/>
          <w:sz w:val="24"/>
          <w:szCs w:val="24"/>
        </w:rPr>
        <w:t xml:space="preserve">. These not only provides an individual or a company with incentives when they recognize their creativity but also when </w:t>
      </w:r>
      <w:r w:rsidR="00E8097F">
        <w:rPr>
          <w:rFonts w:ascii="Times New Roman" w:hAnsi="Times New Roman" w:cs="Times New Roman"/>
          <w:sz w:val="24"/>
          <w:szCs w:val="24"/>
        </w:rPr>
        <w:t xml:space="preserve">offer </w:t>
      </w:r>
      <w:r w:rsidR="00E8097F">
        <w:rPr>
          <w:rFonts w:ascii="Times New Roman" w:hAnsi="Times New Roman" w:cs="Times New Roman"/>
          <w:sz w:val="24"/>
          <w:szCs w:val="24"/>
        </w:rPr>
        <w:lastRenderedPageBreak/>
        <w:t>the possibility of material reward for their inventions which can be marketed. This is aimed at encouraging innovation which in turn will enhance the quality of life.</w:t>
      </w:r>
    </w:p>
    <w:p w:rsidR="00E8097F" w:rsidRDefault="00E8097F"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Another form of IP is a trademark which is defined as a distinctive design that is used to identify certain goods and services offered by an individual or a company. It </w:t>
      </w:r>
      <w:r w:rsidR="00DD3F6F">
        <w:rPr>
          <w:rFonts w:ascii="Times New Roman" w:hAnsi="Times New Roman" w:cs="Times New Roman"/>
          <w:sz w:val="24"/>
          <w:szCs w:val="24"/>
        </w:rPr>
        <w:t>ensures that the own</w:t>
      </w:r>
      <w:r>
        <w:rPr>
          <w:rFonts w:ascii="Times New Roman" w:hAnsi="Times New Roman" w:cs="Times New Roman"/>
          <w:sz w:val="24"/>
          <w:szCs w:val="24"/>
        </w:rPr>
        <w:t xml:space="preserve">ers of the mark have exclusive right </w:t>
      </w:r>
      <w:r w:rsidR="00DD3F6F">
        <w:rPr>
          <w:rFonts w:ascii="Times New Roman" w:hAnsi="Times New Roman" w:cs="Times New Roman"/>
          <w:sz w:val="24"/>
          <w:szCs w:val="24"/>
        </w:rPr>
        <w:t xml:space="preserve">to use them and authorize others to use them for payment. Therefore, trademarks promote </w:t>
      </w:r>
      <w:r w:rsidR="000A0F56">
        <w:rPr>
          <w:rFonts w:ascii="Times New Roman" w:hAnsi="Times New Roman" w:cs="Times New Roman"/>
          <w:sz w:val="24"/>
          <w:szCs w:val="24"/>
        </w:rPr>
        <w:t>enterprise</w:t>
      </w:r>
      <w:r w:rsidR="00DD3F6F">
        <w:rPr>
          <w:rFonts w:ascii="Times New Roman" w:hAnsi="Times New Roman" w:cs="Times New Roman"/>
          <w:sz w:val="24"/>
          <w:szCs w:val="24"/>
        </w:rPr>
        <w:t xml:space="preserve"> as well as initiative globally through rewarding of owners a recognition and a financial profit. They also prevent unfair competition for instance through counterfeits </w:t>
      </w:r>
      <w:r w:rsidR="00E74B65">
        <w:rPr>
          <w:rFonts w:ascii="Times New Roman" w:hAnsi="Times New Roman" w:cs="Times New Roman"/>
          <w:sz w:val="24"/>
          <w:szCs w:val="24"/>
        </w:rPr>
        <w:t>(WIPO, 2005)</w:t>
      </w:r>
    </w:p>
    <w:p w:rsidR="00DD3F6F" w:rsidRDefault="00DD3F6F"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Industrial designs are other forms of IP which have a great importance to companies. Industrial design can be thought of as ornamental or aesthetic aspects that an article has consisting of two or three dimensional features of that article, for instanc</w:t>
      </w:r>
      <w:r w:rsidR="00E74B65">
        <w:rPr>
          <w:rFonts w:ascii="Times New Roman" w:hAnsi="Times New Roman" w:cs="Times New Roman"/>
          <w:sz w:val="24"/>
          <w:szCs w:val="24"/>
        </w:rPr>
        <w:t>e, patterns, color or lines (WIPO, 2005)</w:t>
      </w:r>
      <w:r>
        <w:rPr>
          <w:rFonts w:ascii="Times New Roman" w:hAnsi="Times New Roman" w:cs="Times New Roman"/>
          <w:sz w:val="24"/>
          <w:szCs w:val="24"/>
        </w:rPr>
        <w:t xml:space="preserve">. Industrial designs are aimed at making an article attractive thus giving it a commercial value and competitive advantage in the market. therefore, protection of an industrial design </w:t>
      </w:r>
      <w:r w:rsidR="005D02EC">
        <w:rPr>
          <w:rFonts w:ascii="Times New Roman" w:hAnsi="Times New Roman" w:cs="Times New Roman"/>
          <w:sz w:val="24"/>
          <w:szCs w:val="24"/>
        </w:rPr>
        <w:t xml:space="preserve">through registration ensures that there is no unauthorized copying or imitation by third parties thus ensuring fair ROI. In addition, there is promotion of fair competition among the public and also economic development through encouraging creativity in sectors such as traditional arts and crafts, industrial as well as manufacturing. </w:t>
      </w:r>
    </w:p>
    <w:p w:rsidR="005D02EC" w:rsidRPr="00187A0A" w:rsidRDefault="005D02EC"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Another aspect of IPR is the copyright which is grants authors, artists, and all other creators protection for their work of literacy and artistic creation. This ensures human creativity and innovation since the artistic workers are able to </w:t>
      </w:r>
      <w:r w:rsidR="008A094E">
        <w:rPr>
          <w:rFonts w:ascii="Times New Roman" w:hAnsi="Times New Roman" w:cs="Times New Roman"/>
          <w:sz w:val="24"/>
          <w:szCs w:val="24"/>
        </w:rPr>
        <w:t>get recognition and fair economic rewards which act as incentives to their work. This not only helps in increasing accessibility to such works and enhancement of enjoyment of the culture, knowledge as well as entertainment but also stimulate</w:t>
      </w:r>
      <w:r w:rsidR="00E74B65">
        <w:rPr>
          <w:rFonts w:ascii="Times New Roman" w:hAnsi="Times New Roman" w:cs="Times New Roman"/>
          <w:sz w:val="24"/>
          <w:szCs w:val="24"/>
        </w:rPr>
        <w:t>s socio-economic development (WIPO, 2005</w:t>
      </w:r>
      <w:r w:rsidR="008A094E">
        <w:rPr>
          <w:rFonts w:ascii="Times New Roman" w:hAnsi="Times New Roman" w:cs="Times New Roman"/>
          <w:sz w:val="24"/>
          <w:szCs w:val="24"/>
        </w:rPr>
        <w:t>)</w:t>
      </w:r>
    </w:p>
    <w:p w:rsidR="00A56421" w:rsidRPr="00AF5160" w:rsidRDefault="00A56421" w:rsidP="00636462">
      <w:pPr>
        <w:pStyle w:val="Heading1"/>
        <w:spacing w:line="360" w:lineRule="auto"/>
        <w:rPr>
          <w:rFonts w:ascii="Times New Roman" w:hAnsi="Times New Roman" w:cs="Times New Roman"/>
        </w:rPr>
      </w:pPr>
      <w:bookmarkStart w:id="9" w:name="_Toc4374041"/>
      <w:r w:rsidRPr="00AF5160">
        <w:rPr>
          <w:rFonts w:ascii="Times New Roman" w:hAnsi="Times New Roman" w:cs="Times New Roman"/>
        </w:rPr>
        <w:t>Provide a framework for establishing a knowledge management culture.</w:t>
      </w:r>
      <w:bookmarkEnd w:id="9"/>
      <w:r w:rsidRPr="00AF5160">
        <w:rPr>
          <w:rFonts w:ascii="Times New Roman" w:hAnsi="Times New Roman" w:cs="Times New Roman"/>
        </w:rPr>
        <w:t xml:space="preserve"> </w:t>
      </w:r>
    </w:p>
    <w:p w:rsidR="009F04C6" w:rsidRPr="001D15DA" w:rsidRDefault="001D15DA" w:rsidP="009F04C6">
      <w:pPr>
        <w:pStyle w:val="Heading2"/>
        <w:numPr>
          <w:ilvl w:val="0"/>
          <w:numId w:val="3"/>
        </w:numPr>
        <w:spacing w:line="360" w:lineRule="auto"/>
        <w:ind w:left="180"/>
        <w:rPr>
          <w:rFonts w:ascii="Times New Roman" w:hAnsi="Times New Roman" w:cs="Times New Roman"/>
        </w:rPr>
      </w:pPr>
      <w:bookmarkStart w:id="10" w:name="_Toc4374042"/>
      <w:r>
        <w:rPr>
          <w:rFonts w:ascii="Times New Roman" w:hAnsi="Times New Roman" w:cs="Times New Roman"/>
        </w:rPr>
        <w:t>T</w:t>
      </w:r>
      <w:r w:rsidR="00A56421" w:rsidRPr="00AF5160">
        <w:rPr>
          <w:rFonts w:ascii="Times New Roman" w:hAnsi="Times New Roman" w:cs="Times New Roman"/>
        </w:rPr>
        <w:t xml:space="preserve">he </w:t>
      </w:r>
      <w:r>
        <w:rPr>
          <w:rFonts w:ascii="Times New Roman" w:hAnsi="Times New Roman" w:cs="Times New Roman"/>
        </w:rPr>
        <w:t>Contribution Knowledge A</w:t>
      </w:r>
      <w:r w:rsidR="00A56421" w:rsidRPr="001D15DA">
        <w:rPr>
          <w:rFonts w:ascii="Times New Roman" w:hAnsi="Times New Roman" w:cs="Times New Roman"/>
        </w:rPr>
        <w:t>ssets</w:t>
      </w:r>
      <w:r>
        <w:rPr>
          <w:rFonts w:ascii="Times New Roman" w:hAnsi="Times New Roman" w:cs="Times New Roman"/>
        </w:rPr>
        <w:t xml:space="preserve"> H</w:t>
      </w:r>
      <w:r w:rsidR="00C11C9C" w:rsidRPr="001D15DA">
        <w:rPr>
          <w:rFonts w:ascii="Times New Roman" w:hAnsi="Times New Roman" w:cs="Times New Roman"/>
        </w:rPr>
        <w:t>ave on Tesco</w:t>
      </w:r>
      <w:bookmarkEnd w:id="10"/>
    </w:p>
    <w:p w:rsidR="00C11C9C" w:rsidRDefault="00C11C9C"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As pointed earlier, knowledge assets are the technical or organizational tacit and codified experience that an organization has that give it a competitive advantage over other organisations in the same sector. Tesco has its knowledge assets gained through experience that have offered it market advantage in the market. These include brand name, operation efficiencies and costs, </w:t>
      </w:r>
      <w:r>
        <w:rPr>
          <w:rFonts w:ascii="Times New Roman" w:hAnsi="Times New Roman" w:cs="Times New Roman"/>
          <w:sz w:val="24"/>
          <w:szCs w:val="24"/>
        </w:rPr>
        <w:lastRenderedPageBreak/>
        <w:t xml:space="preserve">innovations, diversification </w:t>
      </w:r>
      <w:r w:rsidR="00585339">
        <w:rPr>
          <w:rFonts w:ascii="Times New Roman" w:hAnsi="Times New Roman" w:cs="Times New Roman"/>
          <w:sz w:val="24"/>
          <w:szCs w:val="24"/>
        </w:rPr>
        <w:t xml:space="preserve">and </w:t>
      </w:r>
      <w:r>
        <w:rPr>
          <w:rFonts w:ascii="Times New Roman" w:hAnsi="Times New Roman" w:cs="Times New Roman"/>
          <w:sz w:val="24"/>
          <w:szCs w:val="24"/>
        </w:rPr>
        <w:t>mixing</w:t>
      </w:r>
      <w:r w:rsidR="00585339">
        <w:rPr>
          <w:rFonts w:ascii="Times New Roman" w:hAnsi="Times New Roman" w:cs="Times New Roman"/>
          <w:sz w:val="24"/>
          <w:szCs w:val="24"/>
        </w:rPr>
        <w:t xml:space="preserve"> of market. These knowledge assets have helped Tesco in cost r</w:t>
      </w:r>
      <w:r w:rsidR="0061108F">
        <w:rPr>
          <w:rFonts w:ascii="Times New Roman" w:hAnsi="Times New Roman" w:cs="Times New Roman"/>
          <w:sz w:val="24"/>
          <w:szCs w:val="24"/>
        </w:rPr>
        <w:t>eduction, increased market sales</w:t>
      </w:r>
      <w:r w:rsidR="00585339">
        <w:rPr>
          <w:rFonts w:ascii="Times New Roman" w:hAnsi="Times New Roman" w:cs="Times New Roman"/>
          <w:sz w:val="24"/>
          <w:szCs w:val="24"/>
        </w:rPr>
        <w:t>, increased operation efficiency, brand differentiation</w:t>
      </w:r>
      <w:r w:rsidR="0061108F">
        <w:rPr>
          <w:rFonts w:ascii="Times New Roman" w:hAnsi="Times New Roman" w:cs="Times New Roman"/>
          <w:sz w:val="24"/>
          <w:szCs w:val="24"/>
        </w:rPr>
        <w:t xml:space="preserve">, innovation </w:t>
      </w:r>
      <w:r w:rsidR="00525F5C">
        <w:rPr>
          <w:rFonts w:ascii="Times New Roman" w:hAnsi="Times New Roman" w:cs="Times New Roman"/>
          <w:sz w:val="24"/>
          <w:szCs w:val="24"/>
        </w:rPr>
        <w:t xml:space="preserve">and globalization </w:t>
      </w:r>
      <w:r w:rsidR="00585339">
        <w:rPr>
          <w:rFonts w:ascii="Times New Roman" w:hAnsi="Times New Roman" w:cs="Times New Roman"/>
          <w:sz w:val="24"/>
          <w:szCs w:val="24"/>
        </w:rPr>
        <w:t>among other competitive advantages.</w:t>
      </w:r>
    </w:p>
    <w:p w:rsidR="00585339" w:rsidRPr="001D15DA" w:rsidRDefault="00585339" w:rsidP="00C11C9C">
      <w:pPr>
        <w:spacing w:line="360" w:lineRule="auto"/>
        <w:rPr>
          <w:rFonts w:ascii="Times New Roman" w:hAnsi="Times New Roman" w:cs="Times New Roman"/>
          <w:b/>
          <w:sz w:val="24"/>
          <w:szCs w:val="24"/>
        </w:rPr>
      </w:pPr>
      <w:r w:rsidRPr="001D15DA">
        <w:rPr>
          <w:rFonts w:ascii="Times New Roman" w:hAnsi="Times New Roman" w:cs="Times New Roman"/>
          <w:b/>
          <w:sz w:val="24"/>
          <w:szCs w:val="24"/>
        </w:rPr>
        <w:t>Reduced</w:t>
      </w:r>
      <w:r w:rsidR="001D15DA">
        <w:rPr>
          <w:rFonts w:ascii="Times New Roman" w:hAnsi="Times New Roman" w:cs="Times New Roman"/>
          <w:b/>
          <w:sz w:val="24"/>
          <w:szCs w:val="24"/>
        </w:rPr>
        <w:t xml:space="preserve"> Operation C</w:t>
      </w:r>
      <w:r w:rsidRPr="001D15DA">
        <w:rPr>
          <w:rFonts w:ascii="Times New Roman" w:hAnsi="Times New Roman" w:cs="Times New Roman"/>
          <w:b/>
          <w:sz w:val="24"/>
          <w:szCs w:val="24"/>
        </w:rPr>
        <w:t>ost</w:t>
      </w:r>
      <w:r w:rsidR="00B52839" w:rsidRPr="001D15DA">
        <w:rPr>
          <w:rFonts w:ascii="Times New Roman" w:hAnsi="Times New Roman" w:cs="Times New Roman"/>
          <w:b/>
          <w:sz w:val="24"/>
          <w:szCs w:val="24"/>
        </w:rPr>
        <w:t>s</w:t>
      </w:r>
    </w:p>
    <w:p w:rsidR="00585339" w:rsidRDefault="0061108F"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group has utilized its knowledge assets and come up with ways of reducing </w:t>
      </w:r>
      <w:r w:rsidR="00B52839">
        <w:rPr>
          <w:rFonts w:ascii="Times New Roman" w:hAnsi="Times New Roman" w:cs="Times New Roman"/>
          <w:sz w:val="24"/>
          <w:szCs w:val="24"/>
        </w:rPr>
        <w:t>the cost it incurs in its operations. This can be seen in the store operating model, cost conscious culture, simplified shopping for the customers and procurement cost. For instance, according to the 2018 strategic report, the group saved 541m pounds from the store operating model and 104m pounds from logistics and distribution. The group is also rolling out the Scan-As-You Shop self-scan handset to help simplify the shopping experience and reduce costs (Tesco</w:t>
      </w:r>
      <w:r w:rsidR="008F6FD7">
        <w:rPr>
          <w:rFonts w:ascii="Times New Roman" w:hAnsi="Times New Roman" w:cs="Times New Roman"/>
          <w:sz w:val="24"/>
          <w:szCs w:val="24"/>
        </w:rPr>
        <w:t>plc.com</w:t>
      </w:r>
      <w:r w:rsidR="00B52839">
        <w:rPr>
          <w:rFonts w:ascii="Times New Roman" w:hAnsi="Times New Roman" w:cs="Times New Roman"/>
          <w:sz w:val="24"/>
          <w:szCs w:val="24"/>
        </w:rPr>
        <w:t>, 2019).</w:t>
      </w:r>
      <w:r w:rsidR="00AA5E52">
        <w:rPr>
          <w:rFonts w:ascii="Times New Roman" w:hAnsi="Times New Roman" w:cs="Times New Roman"/>
          <w:sz w:val="24"/>
          <w:szCs w:val="24"/>
        </w:rPr>
        <w:t xml:space="preserve"> </w:t>
      </w:r>
    </w:p>
    <w:p w:rsidR="00AA5E52" w:rsidRDefault="00AA5E52"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group also has focused on free cash generation where according to the strategic report (2018), it generated 9 billion pounds form its operations. This is done through several ways such as reduction of stock holding</w:t>
      </w:r>
      <w:r w:rsidR="003E3D40">
        <w:rPr>
          <w:rFonts w:ascii="Times New Roman" w:hAnsi="Times New Roman" w:cs="Times New Roman"/>
          <w:sz w:val="24"/>
          <w:szCs w:val="24"/>
        </w:rPr>
        <w:t>,</w:t>
      </w:r>
      <w:r>
        <w:rPr>
          <w:rFonts w:ascii="Times New Roman" w:hAnsi="Times New Roman" w:cs="Times New Roman"/>
          <w:sz w:val="24"/>
          <w:szCs w:val="24"/>
        </w:rPr>
        <w:t xml:space="preserve"> </w:t>
      </w:r>
      <w:r w:rsidR="003E3D40">
        <w:rPr>
          <w:rFonts w:ascii="Times New Roman" w:hAnsi="Times New Roman" w:cs="Times New Roman"/>
          <w:sz w:val="24"/>
          <w:szCs w:val="24"/>
        </w:rPr>
        <w:t>reduced transport costs by ordering full trucks of products from the suppliers and ordering only what is needed.</w:t>
      </w:r>
    </w:p>
    <w:p w:rsidR="00B52839" w:rsidRPr="001D15DA" w:rsidRDefault="008F6FD7" w:rsidP="00C11C9C">
      <w:pPr>
        <w:spacing w:line="360" w:lineRule="auto"/>
        <w:rPr>
          <w:rFonts w:ascii="Times New Roman" w:hAnsi="Times New Roman" w:cs="Times New Roman"/>
          <w:b/>
          <w:sz w:val="24"/>
          <w:szCs w:val="24"/>
        </w:rPr>
      </w:pPr>
      <w:r w:rsidRPr="001D15DA">
        <w:rPr>
          <w:rFonts w:ascii="Times New Roman" w:hAnsi="Times New Roman" w:cs="Times New Roman"/>
          <w:b/>
          <w:sz w:val="24"/>
          <w:szCs w:val="24"/>
        </w:rPr>
        <w:t>Brand</w:t>
      </w:r>
      <w:r w:rsidR="001D15DA">
        <w:rPr>
          <w:rFonts w:ascii="Times New Roman" w:hAnsi="Times New Roman" w:cs="Times New Roman"/>
          <w:b/>
          <w:sz w:val="24"/>
          <w:szCs w:val="24"/>
        </w:rPr>
        <w:t xml:space="preserve"> D</w:t>
      </w:r>
      <w:r w:rsidRPr="001D15DA">
        <w:rPr>
          <w:rFonts w:ascii="Times New Roman" w:hAnsi="Times New Roman" w:cs="Times New Roman"/>
          <w:b/>
          <w:sz w:val="24"/>
          <w:szCs w:val="24"/>
        </w:rPr>
        <w:t>ifferentiation.</w:t>
      </w:r>
    </w:p>
    <w:p w:rsidR="008F6FD7" w:rsidRDefault="008F6FD7"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brand of the group has also been developed through employment of knowledge assets that make customers love and recommend the company services and products. In fact, according to the group strategic report (2018), the group has continued to build trust over the previous year seeing it improve by 5 point in customer recommendation of the brand. The group has also focused on providing products and services that are unique as it can be seen through introduction of the core and finest food ranges and new brands which can only be found at Tesco. These are Heart Food Co. and Fox and Ivy homeware (Tescoplc.com, 2019).</w:t>
      </w:r>
      <w:r w:rsidR="004D095D">
        <w:rPr>
          <w:rFonts w:ascii="Times New Roman" w:hAnsi="Times New Roman" w:cs="Times New Roman"/>
          <w:sz w:val="24"/>
          <w:szCs w:val="24"/>
        </w:rPr>
        <w:t xml:space="preserve"> The brand has not only been created by the products offered but also by the way the group respond to the matters raised by the customers such as healthy eating and reduced plastic packaging. </w:t>
      </w:r>
    </w:p>
    <w:p w:rsidR="003E3D40" w:rsidRPr="001D15DA" w:rsidRDefault="004D095D" w:rsidP="00C11C9C">
      <w:pPr>
        <w:spacing w:line="360" w:lineRule="auto"/>
        <w:rPr>
          <w:rFonts w:ascii="Times New Roman" w:hAnsi="Times New Roman" w:cs="Times New Roman"/>
          <w:b/>
          <w:sz w:val="24"/>
          <w:szCs w:val="24"/>
        </w:rPr>
      </w:pPr>
      <w:r w:rsidRPr="001D15DA">
        <w:rPr>
          <w:rFonts w:ascii="Times New Roman" w:hAnsi="Times New Roman" w:cs="Times New Roman"/>
          <w:b/>
          <w:sz w:val="24"/>
          <w:szCs w:val="24"/>
        </w:rPr>
        <w:t>Increased</w:t>
      </w:r>
      <w:r w:rsidR="001D15DA">
        <w:rPr>
          <w:rFonts w:ascii="Times New Roman" w:hAnsi="Times New Roman" w:cs="Times New Roman"/>
          <w:b/>
          <w:sz w:val="24"/>
          <w:szCs w:val="24"/>
        </w:rPr>
        <w:t xml:space="preserve"> S</w:t>
      </w:r>
      <w:r w:rsidRPr="001D15DA">
        <w:rPr>
          <w:rFonts w:ascii="Times New Roman" w:hAnsi="Times New Roman" w:cs="Times New Roman"/>
          <w:b/>
          <w:sz w:val="24"/>
          <w:szCs w:val="24"/>
        </w:rPr>
        <w:t>ales</w:t>
      </w:r>
      <w:r w:rsidR="001D15DA">
        <w:rPr>
          <w:rFonts w:ascii="Times New Roman" w:hAnsi="Times New Roman" w:cs="Times New Roman"/>
          <w:b/>
          <w:sz w:val="24"/>
          <w:szCs w:val="24"/>
        </w:rPr>
        <w:t xml:space="preserve"> from Market D</w:t>
      </w:r>
      <w:r w:rsidR="00DC25D0" w:rsidRPr="001D15DA">
        <w:rPr>
          <w:rFonts w:ascii="Times New Roman" w:hAnsi="Times New Roman" w:cs="Times New Roman"/>
          <w:b/>
          <w:sz w:val="24"/>
          <w:szCs w:val="24"/>
        </w:rPr>
        <w:t>iversification</w:t>
      </w:r>
    </w:p>
    <w:p w:rsidR="004D095D" w:rsidRDefault="003E3D40"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group has also increased its sales through </w:t>
      </w:r>
      <w:r w:rsidR="00DC25D0">
        <w:rPr>
          <w:rFonts w:ascii="Times New Roman" w:hAnsi="Times New Roman" w:cs="Times New Roman"/>
          <w:sz w:val="24"/>
          <w:szCs w:val="24"/>
        </w:rPr>
        <w:t>market diversification</w:t>
      </w:r>
      <w:r>
        <w:rPr>
          <w:rFonts w:ascii="Times New Roman" w:hAnsi="Times New Roman" w:cs="Times New Roman"/>
          <w:sz w:val="24"/>
          <w:szCs w:val="24"/>
        </w:rPr>
        <w:t xml:space="preserve"> where it offers a wide range of products and services and service efficiency. For instance, the group has invested in other sectors including banking, hospitality</w:t>
      </w:r>
      <w:r w:rsidR="00DC25D0">
        <w:rPr>
          <w:rFonts w:ascii="Times New Roman" w:hAnsi="Times New Roman" w:cs="Times New Roman"/>
          <w:sz w:val="24"/>
          <w:szCs w:val="24"/>
        </w:rPr>
        <w:t>,</w:t>
      </w:r>
      <w:r>
        <w:rPr>
          <w:rFonts w:ascii="Times New Roman" w:hAnsi="Times New Roman" w:cs="Times New Roman"/>
          <w:sz w:val="24"/>
          <w:szCs w:val="24"/>
        </w:rPr>
        <w:t xml:space="preserve"> </w:t>
      </w:r>
      <w:r w:rsidR="00701FA2">
        <w:rPr>
          <w:rFonts w:ascii="Times New Roman" w:hAnsi="Times New Roman" w:cs="Times New Roman"/>
          <w:sz w:val="24"/>
          <w:szCs w:val="24"/>
        </w:rPr>
        <w:t xml:space="preserve">petrol stations </w:t>
      </w:r>
      <w:r>
        <w:rPr>
          <w:rFonts w:ascii="Times New Roman" w:hAnsi="Times New Roman" w:cs="Times New Roman"/>
          <w:sz w:val="24"/>
          <w:szCs w:val="24"/>
        </w:rPr>
        <w:t xml:space="preserve">and electronics. </w:t>
      </w:r>
      <w:r w:rsidR="00701FA2">
        <w:rPr>
          <w:rFonts w:ascii="Times New Roman" w:hAnsi="Times New Roman" w:cs="Times New Roman"/>
          <w:sz w:val="24"/>
          <w:szCs w:val="24"/>
        </w:rPr>
        <w:t xml:space="preserve">In addition, the </w:t>
      </w:r>
      <w:r w:rsidR="00701FA2">
        <w:rPr>
          <w:rFonts w:ascii="Times New Roman" w:hAnsi="Times New Roman" w:cs="Times New Roman"/>
          <w:sz w:val="24"/>
          <w:szCs w:val="24"/>
        </w:rPr>
        <w:lastRenderedPageBreak/>
        <w:t xml:space="preserve">stores have also diversified their platforms where customers can access products physically and online through Tesco.com Dark stores. </w:t>
      </w:r>
    </w:p>
    <w:p w:rsidR="004D095D" w:rsidRPr="001D15DA" w:rsidRDefault="004D095D" w:rsidP="00C11C9C">
      <w:pPr>
        <w:spacing w:line="360" w:lineRule="auto"/>
        <w:rPr>
          <w:rFonts w:ascii="Times New Roman" w:hAnsi="Times New Roman" w:cs="Times New Roman"/>
          <w:b/>
          <w:sz w:val="24"/>
          <w:szCs w:val="24"/>
        </w:rPr>
      </w:pPr>
      <w:r w:rsidRPr="001D15DA">
        <w:rPr>
          <w:rFonts w:ascii="Times New Roman" w:hAnsi="Times New Roman" w:cs="Times New Roman"/>
          <w:b/>
          <w:sz w:val="24"/>
          <w:szCs w:val="24"/>
        </w:rPr>
        <w:t>Innovation</w:t>
      </w:r>
    </w:p>
    <w:p w:rsidR="008A094E" w:rsidRPr="00187A0A" w:rsidRDefault="00701FA2" w:rsidP="001D15DA">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has invested in innovation in its vario</w:t>
      </w:r>
      <w:r w:rsidR="007818F9">
        <w:rPr>
          <w:rFonts w:ascii="Times New Roman" w:hAnsi="Times New Roman" w:cs="Times New Roman"/>
          <w:sz w:val="24"/>
          <w:szCs w:val="24"/>
        </w:rPr>
        <w:t xml:space="preserve">us aspects of such as products and operations. For instance, the group launched the kitchen range of plant based dishes which include new ingredients and exotic preparations like carrot pastrami as well as </w:t>
      </w:r>
      <w:proofErr w:type="spellStart"/>
      <w:r w:rsidR="007818F9" w:rsidRPr="007818F9">
        <w:rPr>
          <w:rFonts w:ascii="Times New Roman" w:hAnsi="Times New Roman" w:cs="Times New Roman"/>
          <w:sz w:val="24"/>
          <w:szCs w:val="24"/>
        </w:rPr>
        <w:t>eryngii</w:t>
      </w:r>
      <w:proofErr w:type="spellEnd"/>
      <w:r w:rsidR="007818F9" w:rsidRPr="007818F9">
        <w:rPr>
          <w:rFonts w:ascii="Times New Roman" w:hAnsi="Times New Roman" w:cs="Times New Roman"/>
          <w:sz w:val="24"/>
          <w:szCs w:val="24"/>
        </w:rPr>
        <w:t xml:space="preserve"> mushroom ‘</w:t>
      </w:r>
      <w:proofErr w:type="spellStart"/>
      <w:r w:rsidR="007818F9" w:rsidRPr="007818F9">
        <w:rPr>
          <w:rFonts w:ascii="Times New Roman" w:hAnsi="Times New Roman" w:cs="Times New Roman"/>
          <w:sz w:val="24"/>
          <w:szCs w:val="24"/>
        </w:rPr>
        <w:t>bolognese</w:t>
      </w:r>
      <w:proofErr w:type="spellEnd"/>
      <w:r w:rsidR="007818F9" w:rsidRPr="007818F9">
        <w:rPr>
          <w:rFonts w:ascii="Times New Roman" w:hAnsi="Times New Roman" w:cs="Times New Roman"/>
          <w:sz w:val="24"/>
          <w:szCs w:val="24"/>
        </w:rPr>
        <w:t>’</w:t>
      </w:r>
      <w:r w:rsidR="007818F9">
        <w:rPr>
          <w:rFonts w:ascii="Times New Roman" w:hAnsi="Times New Roman" w:cs="Times New Roman"/>
          <w:sz w:val="24"/>
          <w:szCs w:val="24"/>
        </w:rPr>
        <w:t xml:space="preserve"> which aims at offsetting the increasing demand of vegetarian and vegan foods among customers. The group has also through innovation improved</w:t>
      </w:r>
      <w:r w:rsidR="002944CD">
        <w:rPr>
          <w:rFonts w:ascii="Times New Roman" w:hAnsi="Times New Roman" w:cs="Times New Roman"/>
          <w:sz w:val="24"/>
          <w:szCs w:val="24"/>
        </w:rPr>
        <w:t xml:space="preserve"> service delivery where groceries</w:t>
      </w:r>
      <w:r w:rsidR="007818F9">
        <w:rPr>
          <w:rFonts w:ascii="Times New Roman" w:hAnsi="Times New Roman" w:cs="Times New Roman"/>
          <w:sz w:val="24"/>
          <w:szCs w:val="24"/>
        </w:rPr>
        <w:t xml:space="preserve"> ordered through the Te</w:t>
      </w:r>
      <w:r w:rsidR="002944CD">
        <w:rPr>
          <w:rFonts w:ascii="Times New Roman" w:hAnsi="Times New Roman" w:cs="Times New Roman"/>
          <w:sz w:val="24"/>
          <w:szCs w:val="24"/>
        </w:rPr>
        <w:t>sco App can not only be</w:t>
      </w:r>
      <w:r w:rsidR="007818F9">
        <w:rPr>
          <w:rFonts w:ascii="Times New Roman" w:hAnsi="Times New Roman" w:cs="Times New Roman"/>
          <w:sz w:val="24"/>
          <w:szCs w:val="24"/>
        </w:rPr>
        <w:t xml:space="preserve"> delivered</w:t>
      </w:r>
      <w:r w:rsidR="002944CD">
        <w:rPr>
          <w:rFonts w:ascii="Times New Roman" w:hAnsi="Times New Roman" w:cs="Times New Roman"/>
          <w:sz w:val="24"/>
          <w:szCs w:val="24"/>
        </w:rPr>
        <w:t xml:space="preserve"> within the same day nationwide but also within one hour (Tescoplc.com).</w:t>
      </w:r>
    </w:p>
    <w:p w:rsidR="00AF5160" w:rsidRPr="00854391" w:rsidRDefault="001D15DA" w:rsidP="00636462">
      <w:pPr>
        <w:pStyle w:val="Heading2"/>
        <w:numPr>
          <w:ilvl w:val="0"/>
          <w:numId w:val="3"/>
        </w:numPr>
        <w:spacing w:line="360" w:lineRule="auto"/>
        <w:ind w:left="180"/>
        <w:rPr>
          <w:rFonts w:ascii="Times New Roman" w:hAnsi="Times New Roman" w:cs="Times New Roman"/>
          <w:sz w:val="24"/>
          <w:szCs w:val="24"/>
        </w:rPr>
      </w:pPr>
      <w:bookmarkStart w:id="11" w:name="_Toc4374043"/>
      <w:r>
        <w:rPr>
          <w:rFonts w:ascii="Times New Roman" w:hAnsi="Times New Roman" w:cs="Times New Roman"/>
          <w:sz w:val="24"/>
          <w:szCs w:val="24"/>
        </w:rPr>
        <w:t>Knowledge Requirements for</w:t>
      </w:r>
      <w:r w:rsidR="00525F5C" w:rsidRPr="00854391">
        <w:rPr>
          <w:rFonts w:ascii="Times New Roman" w:hAnsi="Times New Roman" w:cs="Times New Roman"/>
          <w:sz w:val="24"/>
          <w:szCs w:val="24"/>
        </w:rPr>
        <w:t xml:space="preserve"> Tesco</w:t>
      </w:r>
      <w:bookmarkEnd w:id="11"/>
    </w:p>
    <w:p w:rsidR="006605BD" w:rsidRDefault="006605BD" w:rsidP="00854391">
      <w:pPr>
        <w:spacing w:line="360" w:lineRule="auto"/>
        <w:ind w:firstLine="720"/>
        <w:rPr>
          <w:rFonts w:ascii="Times New Roman" w:hAnsi="Times New Roman" w:cs="Times New Roman"/>
          <w:sz w:val="24"/>
          <w:szCs w:val="24"/>
        </w:rPr>
      </w:pPr>
      <w:r w:rsidRPr="00854391">
        <w:rPr>
          <w:rFonts w:ascii="Times New Roman" w:hAnsi="Times New Roman" w:cs="Times New Roman"/>
          <w:sz w:val="24"/>
          <w:szCs w:val="24"/>
        </w:rPr>
        <w:t>Tesco</w:t>
      </w:r>
      <w:r>
        <w:rPr>
          <w:rFonts w:ascii="Times New Roman" w:hAnsi="Times New Roman" w:cs="Times New Roman"/>
          <w:sz w:val="24"/>
          <w:szCs w:val="24"/>
        </w:rPr>
        <w:t xml:space="preserve"> needs to work in its knowledge assets that will continue giving it a competitive advantage in the market. Consequently, the group has knowledge assets such as skilled staff, ICT and processes that will ensure this. </w:t>
      </w:r>
    </w:p>
    <w:p w:rsidR="00AF5160" w:rsidRPr="00854391" w:rsidRDefault="00854391" w:rsidP="00854391">
      <w:pPr>
        <w:spacing w:line="360" w:lineRule="auto"/>
        <w:rPr>
          <w:rFonts w:ascii="Times New Roman" w:hAnsi="Times New Roman" w:cs="Times New Roman"/>
          <w:b/>
          <w:sz w:val="24"/>
          <w:szCs w:val="24"/>
        </w:rPr>
      </w:pPr>
      <w:r>
        <w:rPr>
          <w:rFonts w:ascii="Times New Roman" w:hAnsi="Times New Roman" w:cs="Times New Roman"/>
          <w:b/>
          <w:sz w:val="24"/>
          <w:szCs w:val="24"/>
        </w:rPr>
        <w:t>Skilled S</w:t>
      </w:r>
      <w:r w:rsidR="005D6206" w:rsidRPr="00854391">
        <w:rPr>
          <w:rFonts w:ascii="Times New Roman" w:hAnsi="Times New Roman" w:cs="Times New Roman"/>
          <w:b/>
          <w:sz w:val="24"/>
          <w:szCs w:val="24"/>
        </w:rPr>
        <w:t>taff</w:t>
      </w:r>
    </w:p>
    <w:p w:rsidR="00854391" w:rsidRDefault="00525F5C" w:rsidP="00854391">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Tesco needs a range of highly skilled staff who will be able to </w:t>
      </w:r>
      <w:r w:rsidR="005D6206">
        <w:rPr>
          <w:rFonts w:ascii="Times New Roman" w:hAnsi="Times New Roman" w:cs="Times New Roman"/>
          <w:sz w:val="24"/>
          <w:szCs w:val="24"/>
        </w:rPr>
        <w:t xml:space="preserve">come up with innovations in form of </w:t>
      </w:r>
      <w:r w:rsidR="00336429">
        <w:rPr>
          <w:rFonts w:ascii="Times New Roman" w:hAnsi="Times New Roman" w:cs="Times New Roman"/>
          <w:sz w:val="24"/>
          <w:szCs w:val="24"/>
        </w:rPr>
        <w:t xml:space="preserve">product and </w:t>
      </w:r>
      <w:r w:rsidR="005D6206">
        <w:rPr>
          <w:rFonts w:ascii="Times New Roman" w:hAnsi="Times New Roman" w:cs="Times New Roman"/>
          <w:sz w:val="24"/>
          <w:szCs w:val="24"/>
        </w:rPr>
        <w:t>process improvements</w:t>
      </w:r>
      <w:r w:rsidR="00336429">
        <w:rPr>
          <w:rFonts w:ascii="Times New Roman" w:hAnsi="Times New Roman" w:cs="Times New Roman"/>
          <w:sz w:val="24"/>
          <w:szCs w:val="24"/>
        </w:rPr>
        <w:t xml:space="preserve">. These staff are the one in contact with the customers hence their abilities will determine the quality of products and processes that the later will receive from the group. </w:t>
      </w:r>
      <w:r w:rsidR="005A6507">
        <w:rPr>
          <w:rFonts w:ascii="Times New Roman" w:hAnsi="Times New Roman" w:cs="Times New Roman"/>
          <w:sz w:val="24"/>
          <w:szCs w:val="24"/>
        </w:rPr>
        <w:t xml:space="preserve">People is among the three pillars that Tesco Group base on. </w:t>
      </w:r>
      <w:r w:rsidR="00336429">
        <w:rPr>
          <w:rFonts w:ascii="Times New Roman" w:hAnsi="Times New Roman" w:cs="Times New Roman"/>
          <w:sz w:val="24"/>
          <w:szCs w:val="24"/>
        </w:rPr>
        <w:t>Therefore, Tesco will need highly trained personnel in customer service</w:t>
      </w:r>
      <w:r w:rsidR="005A6507">
        <w:rPr>
          <w:rFonts w:ascii="Times New Roman" w:hAnsi="Times New Roman" w:cs="Times New Roman"/>
          <w:sz w:val="24"/>
          <w:szCs w:val="24"/>
        </w:rPr>
        <w:t>,</w:t>
      </w:r>
      <w:r w:rsidR="00336429">
        <w:rPr>
          <w:rFonts w:ascii="Times New Roman" w:hAnsi="Times New Roman" w:cs="Times New Roman"/>
          <w:sz w:val="24"/>
          <w:szCs w:val="24"/>
        </w:rPr>
        <w:t xml:space="preserve"> technology and process improvement procedures such as Total Quality Management. </w:t>
      </w:r>
      <w:r w:rsidR="005A6507">
        <w:rPr>
          <w:rFonts w:ascii="Times New Roman" w:hAnsi="Times New Roman" w:cs="Times New Roman"/>
          <w:sz w:val="24"/>
          <w:szCs w:val="24"/>
        </w:rPr>
        <w:t>For instance, there will is a need for those employees who are able to look into the processes and identify knowledge gaps them come up with necessary solutions that will improve proce</w:t>
      </w:r>
      <w:r w:rsidR="006A3F2F">
        <w:rPr>
          <w:rFonts w:ascii="Times New Roman" w:hAnsi="Times New Roman" w:cs="Times New Roman"/>
          <w:sz w:val="24"/>
          <w:szCs w:val="24"/>
        </w:rPr>
        <w:t>sses and products of the group.</w:t>
      </w:r>
    </w:p>
    <w:p w:rsidR="00854391" w:rsidRDefault="00152E92" w:rsidP="00854391">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group has therefore, focused on apprenticeship program that aims at giving over 1000 employees in UK an opportunity to advance their education and build skills that they will use in future. </w:t>
      </w:r>
      <w:r w:rsidR="006605BD">
        <w:rPr>
          <w:rFonts w:ascii="Times New Roman" w:hAnsi="Times New Roman" w:cs="Times New Roman"/>
          <w:sz w:val="24"/>
          <w:szCs w:val="24"/>
        </w:rPr>
        <w:t>In addition, the group is also undertaking a development of a training program that will ensure that all employees have digital competence as well as confidence needed to succeed (Tescoplc.com, 2019).</w:t>
      </w:r>
    </w:p>
    <w:p w:rsidR="00A726E8" w:rsidRDefault="006605BD" w:rsidP="00854391">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These people will be able to explore their various career paths to advanced levels enabling them to gain knowledge, abilities and confidence to analyse processes and products in a distinct dimension. For instance, those in ICT sector may be able to come up with more efficient forms of purchase and payment while those in hospitality sector will be able to develop new food products that will be most preferred by the customers thus giving the group a competitive advantage. </w:t>
      </w:r>
    </w:p>
    <w:p w:rsidR="00336429" w:rsidRPr="00854391" w:rsidRDefault="00585339" w:rsidP="00336429">
      <w:pPr>
        <w:spacing w:line="360" w:lineRule="auto"/>
        <w:rPr>
          <w:rFonts w:ascii="Times New Roman" w:hAnsi="Times New Roman" w:cs="Times New Roman"/>
          <w:b/>
          <w:sz w:val="24"/>
          <w:szCs w:val="24"/>
        </w:rPr>
      </w:pPr>
      <w:r w:rsidRPr="00854391">
        <w:rPr>
          <w:rFonts w:ascii="Times New Roman" w:hAnsi="Times New Roman" w:cs="Times New Roman"/>
          <w:b/>
          <w:sz w:val="24"/>
          <w:szCs w:val="24"/>
        </w:rPr>
        <w:t>I</w:t>
      </w:r>
      <w:r w:rsidR="00336429" w:rsidRPr="00854391">
        <w:rPr>
          <w:rFonts w:ascii="Times New Roman" w:hAnsi="Times New Roman" w:cs="Times New Roman"/>
          <w:b/>
          <w:sz w:val="24"/>
          <w:szCs w:val="24"/>
        </w:rPr>
        <w:t>CT</w:t>
      </w:r>
    </w:p>
    <w:p w:rsidR="00854391" w:rsidRDefault="006A3F2F" w:rsidP="00854391">
      <w:pPr>
        <w:spacing w:line="360" w:lineRule="auto"/>
        <w:ind w:firstLine="720"/>
        <w:rPr>
          <w:rFonts w:ascii="Times New Roman" w:hAnsi="Times New Roman" w:cs="Times New Roman"/>
          <w:sz w:val="24"/>
          <w:szCs w:val="24"/>
        </w:rPr>
      </w:pPr>
      <w:r>
        <w:rPr>
          <w:rFonts w:ascii="Times New Roman" w:hAnsi="Times New Roman" w:cs="Times New Roman"/>
          <w:sz w:val="24"/>
          <w:szCs w:val="24"/>
        </w:rPr>
        <w:t>Information communication technology is required in order to help in data collection, processing into information and organizing it into usable knowledge. The group needs to collect information from customers about their views on how they experience its products and services thus enabling them it to improve or come up with new innovations that will meet customer needs. In addition, the ICT can be used to study the trends in the market and give t</w:t>
      </w:r>
      <w:r w:rsidR="00552B8B">
        <w:rPr>
          <w:rFonts w:ascii="Times New Roman" w:hAnsi="Times New Roman" w:cs="Times New Roman"/>
          <w:sz w:val="24"/>
          <w:szCs w:val="24"/>
        </w:rPr>
        <w:t xml:space="preserve">he group insight on the latest </w:t>
      </w:r>
      <w:r>
        <w:rPr>
          <w:rFonts w:ascii="Times New Roman" w:hAnsi="Times New Roman" w:cs="Times New Roman"/>
          <w:sz w:val="24"/>
          <w:szCs w:val="24"/>
        </w:rPr>
        <w:t xml:space="preserve">or possible future innovations that can give it competitive advantage over other organisations. </w:t>
      </w:r>
    </w:p>
    <w:p w:rsidR="00C305DF" w:rsidRDefault="00BC487D" w:rsidP="00854391">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group has therefore invested in technology where customers are able to use mobile a</w:t>
      </w:r>
      <w:r w:rsidR="00C305DF">
        <w:rPr>
          <w:rFonts w:ascii="Times New Roman" w:hAnsi="Times New Roman" w:cs="Times New Roman"/>
          <w:sz w:val="24"/>
          <w:szCs w:val="24"/>
        </w:rPr>
        <w:t>pp to purchase products online. In the Tesco Bank, the group has also developed the Tesco Pay+ digital wallet which has seen increase in efficiency of transactions with the bank (Tescoplc.com, 2019).</w:t>
      </w:r>
    </w:p>
    <w:p w:rsidR="00585339" w:rsidRPr="00854391" w:rsidRDefault="00585339" w:rsidP="00552B8B">
      <w:pPr>
        <w:spacing w:line="360" w:lineRule="auto"/>
        <w:rPr>
          <w:rFonts w:ascii="Times New Roman" w:hAnsi="Times New Roman" w:cs="Times New Roman"/>
          <w:b/>
          <w:sz w:val="24"/>
          <w:szCs w:val="24"/>
        </w:rPr>
      </w:pPr>
      <w:r w:rsidRPr="00854391">
        <w:rPr>
          <w:rFonts w:ascii="Times New Roman" w:hAnsi="Times New Roman" w:cs="Times New Roman"/>
          <w:b/>
          <w:sz w:val="24"/>
          <w:szCs w:val="24"/>
        </w:rPr>
        <w:t>Processes</w:t>
      </w:r>
    </w:p>
    <w:p w:rsidR="006605BD" w:rsidRDefault="006605BD" w:rsidP="00854391">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group needs processes </w:t>
      </w:r>
      <w:r w:rsidR="00D52C4F">
        <w:rPr>
          <w:rFonts w:ascii="Times New Roman" w:hAnsi="Times New Roman" w:cs="Times New Roman"/>
          <w:sz w:val="24"/>
          <w:szCs w:val="24"/>
        </w:rPr>
        <w:t xml:space="preserve">that will keep up with the ever changing customer needs. Processes that will increase efficiency of shopping where one can shop from home using a phone has been realized at Tesco where groceries can be ordered using the Tesco App and delivered </w:t>
      </w:r>
      <w:r w:rsidR="005A352B">
        <w:rPr>
          <w:rFonts w:ascii="Times New Roman" w:hAnsi="Times New Roman" w:cs="Times New Roman"/>
          <w:sz w:val="24"/>
          <w:szCs w:val="24"/>
        </w:rPr>
        <w:t>within a day</w:t>
      </w:r>
      <w:r w:rsidR="00854391">
        <w:rPr>
          <w:rFonts w:ascii="Times New Roman" w:hAnsi="Times New Roman" w:cs="Times New Roman"/>
          <w:sz w:val="24"/>
          <w:szCs w:val="24"/>
        </w:rPr>
        <w:t xml:space="preserve"> (Tescoplc.com, 2019)</w:t>
      </w:r>
      <w:r w:rsidR="005A352B">
        <w:rPr>
          <w:rFonts w:ascii="Times New Roman" w:hAnsi="Times New Roman" w:cs="Times New Roman"/>
          <w:sz w:val="24"/>
          <w:szCs w:val="24"/>
        </w:rPr>
        <w:t xml:space="preserve">. </w:t>
      </w:r>
    </w:p>
    <w:p w:rsidR="005A352B" w:rsidRDefault="005A352B" w:rsidP="00854391">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processes of logistics with movement of products from the suppliers to the stores is made efficient through knowledge. At Tesco, this can be witnessed in </w:t>
      </w:r>
      <w:r w:rsidR="00BC487D">
        <w:rPr>
          <w:rFonts w:ascii="Times New Roman" w:hAnsi="Times New Roman" w:cs="Times New Roman"/>
          <w:sz w:val="24"/>
          <w:szCs w:val="24"/>
        </w:rPr>
        <w:t xml:space="preserve">product movement from suppliers to the stores where full trucks are now being ordered as well as those products that are only needed to avoid wastage, that is, application of lean methods. The group thus needs application of continuous process improvement knowledge such as lean methods, total quality </w:t>
      </w:r>
      <w:r w:rsidR="00BC487D">
        <w:rPr>
          <w:rFonts w:ascii="Times New Roman" w:hAnsi="Times New Roman" w:cs="Times New Roman"/>
          <w:sz w:val="24"/>
          <w:szCs w:val="24"/>
        </w:rPr>
        <w:lastRenderedPageBreak/>
        <w:t xml:space="preserve">management, six δ and </w:t>
      </w:r>
      <w:proofErr w:type="spellStart"/>
      <w:r w:rsidR="00BC487D">
        <w:rPr>
          <w:rFonts w:ascii="Times New Roman" w:hAnsi="Times New Roman" w:cs="Times New Roman"/>
          <w:sz w:val="24"/>
          <w:szCs w:val="24"/>
        </w:rPr>
        <w:t>Keizen</w:t>
      </w:r>
      <w:proofErr w:type="spellEnd"/>
      <w:r w:rsidR="00BC487D">
        <w:rPr>
          <w:rFonts w:ascii="Times New Roman" w:hAnsi="Times New Roman" w:cs="Times New Roman"/>
          <w:sz w:val="24"/>
          <w:szCs w:val="24"/>
        </w:rPr>
        <w:t xml:space="preserve"> among others in its various processes to ensure that it stays ahead of its competitors. </w:t>
      </w:r>
    </w:p>
    <w:p w:rsidR="00C305DF" w:rsidRPr="00187A0A" w:rsidRDefault="00C305DF" w:rsidP="00854391">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group will therefore need to continue working on and reinventing its knowledge requirements in order to have a competitive advantage over its competitors. It will need to extend its delivery systems in all sectors based on the </w:t>
      </w:r>
      <w:r w:rsidR="00694D2C">
        <w:rPr>
          <w:rFonts w:ascii="Times New Roman" w:hAnsi="Times New Roman" w:cs="Times New Roman"/>
          <w:sz w:val="24"/>
          <w:szCs w:val="24"/>
        </w:rPr>
        <w:t xml:space="preserve">dynamic technologies where for instance, even the other products including electronics and other products at the store will be incorporated into online shopping and delivery. </w:t>
      </w:r>
    </w:p>
    <w:p w:rsidR="00AF5160" w:rsidRDefault="00694D2C" w:rsidP="00636462">
      <w:pPr>
        <w:pStyle w:val="Heading2"/>
        <w:numPr>
          <w:ilvl w:val="0"/>
          <w:numId w:val="3"/>
        </w:numPr>
        <w:spacing w:line="360" w:lineRule="auto"/>
        <w:ind w:left="180"/>
        <w:rPr>
          <w:rFonts w:ascii="Times New Roman" w:hAnsi="Times New Roman" w:cs="Times New Roman"/>
          <w:sz w:val="24"/>
          <w:szCs w:val="24"/>
        </w:rPr>
      </w:pPr>
      <w:bookmarkStart w:id="12" w:name="_Toc4374044"/>
      <w:r>
        <w:rPr>
          <w:rFonts w:ascii="Times New Roman" w:hAnsi="Times New Roman" w:cs="Times New Roman"/>
          <w:sz w:val="24"/>
          <w:szCs w:val="24"/>
        </w:rPr>
        <w:t>Tesco</w:t>
      </w:r>
      <w:r w:rsidR="00854391">
        <w:rPr>
          <w:rFonts w:ascii="Times New Roman" w:hAnsi="Times New Roman" w:cs="Times New Roman"/>
          <w:sz w:val="24"/>
          <w:szCs w:val="24"/>
        </w:rPr>
        <w:t>’s Framework for Enabling Knowledge S</w:t>
      </w:r>
      <w:r w:rsidR="00A56421" w:rsidRPr="00AF5160">
        <w:rPr>
          <w:rFonts w:ascii="Times New Roman" w:hAnsi="Times New Roman" w:cs="Times New Roman"/>
          <w:sz w:val="24"/>
          <w:szCs w:val="24"/>
        </w:rPr>
        <w:t>haring.</w:t>
      </w:r>
      <w:bookmarkEnd w:id="12"/>
    </w:p>
    <w:p w:rsidR="00F86F75" w:rsidRDefault="00F86F75" w:rsidP="00854391">
      <w:pPr>
        <w:spacing w:line="360" w:lineRule="auto"/>
        <w:ind w:firstLine="180"/>
        <w:rPr>
          <w:rFonts w:ascii="Times New Roman" w:hAnsi="Times New Roman" w:cs="Times New Roman"/>
          <w:sz w:val="24"/>
          <w:szCs w:val="24"/>
        </w:rPr>
      </w:pPr>
      <w:r>
        <w:rPr>
          <w:rFonts w:ascii="Times New Roman" w:hAnsi="Times New Roman" w:cs="Times New Roman"/>
          <w:sz w:val="24"/>
          <w:szCs w:val="24"/>
        </w:rPr>
        <w:t>Tesco has devised several strategies that ensures that its knowledge is shared among the staff for the benefit of the group. This is through training programs, annual general meetings and website as well as emails.</w:t>
      </w:r>
    </w:p>
    <w:p w:rsidR="00F86F75" w:rsidRPr="00C74BBE" w:rsidRDefault="00F86F75" w:rsidP="00F86F75">
      <w:pPr>
        <w:spacing w:line="360" w:lineRule="auto"/>
        <w:rPr>
          <w:rFonts w:ascii="Times New Roman" w:hAnsi="Times New Roman" w:cs="Times New Roman"/>
          <w:b/>
          <w:sz w:val="24"/>
          <w:szCs w:val="24"/>
        </w:rPr>
      </w:pPr>
      <w:r w:rsidRPr="00C74BBE">
        <w:rPr>
          <w:rFonts w:ascii="Times New Roman" w:hAnsi="Times New Roman" w:cs="Times New Roman"/>
          <w:b/>
          <w:sz w:val="24"/>
          <w:szCs w:val="24"/>
        </w:rPr>
        <w:t>Training programs</w:t>
      </w:r>
    </w:p>
    <w:p w:rsidR="00C74BBE" w:rsidRDefault="00F86F75" w:rsidP="00C74BBE">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group has invested in training programs on food and product safety hygiene, responsible sourcing and support to all stores. They are also trained on the innovative ways that will ensure work schedule flexibility. </w:t>
      </w:r>
      <w:r w:rsidR="00E06063">
        <w:rPr>
          <w:rFonts w:ascii="Times New Roman" w:hAnsi="Times New Roman" w:cs="Times New Roman"/>
          <w:sz w:val="24"/>
          <w:szCs w:val="24"/>
        </w:rPr>
        <w:t xml:space="preserve">The suppliers are also trained on the issues that challenge them to ensure they provide quality products to the stores. It is also a requirement of the group to comply with all legal and safety requirements hence all employees are trained on this. </w:t>
      </w:r>
      <w:r>
        <w:rPr>
          <w:rFonts w:ascii="Times New Roman" w:hAnsi="Times New Roman" w:cs="Times New Roman"/>
          <w:sz w:val="24"/>
          <w:szCs w:val="24"/>
        </w:rPr>
        <w:t>These knowledge</w:t>
      </w:r>
      <w:r w:rsidR="00E06063">
        <w:rPr>
          <w:rFonts w:ascii="Times New Roman" w:hAnsi="Times New Roman" w:cs="Times New Roman"/>
          <w:sz w:val="24"/>
          <w:szCs w:val="24"/>
        </w:rPr>
        <w:t xml:space="preserve"> sharing</w:t>
      </w:r>
      <w:r>
        <w:rPr>
          <w:rFonts w:ascii="Times New Roman" w:hAnsi="Times New Roman" w:cs="Times New Roman"/>
          <w:sz w:val="24"/>
          <w:szCs w:val="24"/>
        </w:rPr>
        <w:t xml:space="preserve"> is important since it will be reflected in the customer services that these employees are able to render to their customers</w:t>
      </w:r>
      <w:r w:rsidR="0055380A">
        <w:rPr>
          <w:rFonts w:ascii="Times New Roman" w:hAnsi="Times New Roman" w:cs="Times New Roman"/>
          <w:sz w:val="24"/>
          <w:szCs w:val="24"/>
        </w:rPr>
        <w:t xml:space="preserve"> (</w:t>
      </w:r>
      <w:r w:rsidR="00854391">
        <w:rPr>
          <w:rFonts w:ascii="Times New Roman" w:hAnsi="Times New Roman" w:cs="Times New Roman"/>
          <w:sz w:val="24"/>
          <w:szCs w:val="24"/>
        </w:rPr>
        <w:t>Fong, Irani and Love, 2005</w:t>
      </w:r>
      <w:r w:rsidR="0055380A">
        <w:rPr>
          <w:rFonts w:ascii="Times New Roman" w:hAnsi="Times New Roman" w:cs="Times New Roman"/>
          <w:sz w:val="24"/>
          <w:szCs w:val="24"/>
        </w:rPr>
        <w:t>)</w:t>
      </w:r>
      <w:r>
        <w:rPr>
          <w:rFonts w:ascii="Times New Roman" w:hAnsi="Times New Roman" w:cs="Times New Roman"/>
          <w:sz w:val="24"/>
          <w:szCs w:val="24"/>
        </w:rPr>
        <w:t>.</w:t>
      </w:r>
    </w:p>
    <w:p w:rsidR="00694D2C" w:rsidRDefault="0055380A" w:rsidP="00C74BBE">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Tesco has a detailed training program for newly recruited employees that makes sure that once in the workforce they are able to effectively execute their roles and responsibilities. In addition, such employees continue to receive training, continued training, even as they continue with their work. This enables them to advance from junior positions to senior management positions. </w:t>
      </w:r>
      <w:r w:rsidR="00F86F75">
        <w:rPr>
          <w:rFonts w:ascii="Times New Roman" w:hAnsi="Times New Roman" w:cs="Times New Roman"/>
          <w:sz w:val="24"/>
          <w:szCs w:val="24"/>
        </w:rPr>
        <w:t xml:space="preserve">  </w:t>
      </w:r>
    </w:p>
    <w:p w:rsidR="00694D2C" w:rsidRPr="00C74BBE" w:rsidRDefault="00694D2C" w:rsidP="00C305DF">
      <w:pPr>
        <w:spacing w:line="360" w:lineRule="auto"/>
        <w:rPr>
          <w:rFonts w:ascii="Times New Roman" w:hAnsi="Times New Roman" w:cs="Times New Roman"/>
          <w:b/>
          <w:sz w:val="24"/>
          <w:szCs w:val="24"/>
        </w:rPr>
      </w:pPr>
      <w:r w:rsidRPr="00C74BBE">
        <w:rPr>
          <w:rFonts w:ascii="Times New Roman" w:hAnsi="Times New Roman" w:cs="Times New Roman"/>
          <w:b/>
          <w:sz w:val="24"/>
          <w:szCs w:val="24"/>
        </w:rPr>
        <w:t>Websites</w:t>
      </w:r>
    </w:p>
    <w:p w:rsidR="00694D2C" w:rsidRDefault="00E06063" w:rsidP="00C74BBE">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group has a website where all its information can be found by all the stakeholders. Information pertaining the al the stores and their locations, products offered, leadership, </w:t>
      </w:r>
      <w:r>
        <w:rPr>
          <w:rFonts w:ascii="Times New Roman" w:hAnsi="Times New Roman" w:cs="Times New Roman"/>
          <w:sz w:val="24"/>
          <w:szCs w:val="24"/>
        </w:rPr>
        <w:lastRenderedPageBreak/>
        <w:t>subsidiaries, brands and even official documents such as financial reports are found on the website of the group.</w:t>
      </w:r>
    </w:p>
    <w:p w:rsidR="00694D2C" w:rsidRPr="00C74BBE" w:rsidRDefault="00694D2C" w:rsidP="00C305DF">
      <w:pPr>
        <w:spacing w:line="360" w:lineRule="auto"/>
        <w:rPr>
          <w:rFonts w:ascii="Times New Roman" w:hAnsi="Times New Roman" w:cs="Times New Roman"/>
          <w:b/>
          <w:sz w:val="24"/>
          <w:szCs w:val="24"/>
        </w:rPr>
      </w:pPr>
      <w:r w:rsidRPr="00C74BBE">
        <w:rPr>
          <w:rFonts w:ascii="Times New Roman" w:hAnsi="Times New Roman" w:cs="Times New Roman"/>
          <w:b/>
          <w:sz w:val="24"/>
          <w:szCs w:val="24"/>
        </w:rPr>
        <w:t>Annual</w:t>
      </w:r>
      <w:r w:rsidR="00C74BBE">
        <w:rPr>
          <w:rFonts w:ascii="Times New Roman" w:hAnsi="Times New Roman" w:cs="Times New Roman"/>
          <w:b/>
          <w:sz w:val="24"/>
          <w:szCs w:val="24"/>
        </w:rPr>
        <w:t xml:space="preserve"> General M</w:t>
      </w:r>
      <w:r w:rsidRPr="00C74BBE">
        <w:rPr>
          <w:rFonts w:ascii="Times New Roman" w:hAnsi="Times New Roman" w:cs="Times New Roman"/>
          <w:b/>
          <w:sz w:val="24"/>
          <w:szCs w:val="24"/>
        </w:rPr>
        <w:t>eetings</w:t>
      </w:r>
    </w:p>
    <w:p w:rsidR="00694D2C" w:rsidRPr="00187A0A" w:rsidRDefault="00E06063" w:rsidP="00C74BBE">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group conducts general meetings every year in which the stakeholders attend. In the meetings, the group through its board gives information concerning the progress of the group strategically and financially together with future plans. </w:t>
      </w:r>
      <w:r w:rsidR="0055380A">
        <w:rPr>
          <w:rFonts w:ascii="Times New Roman" w:hAnsi="Times New Roman" w:cs="Times New Roman"/>
          <w:sz w:val="24"/>
          <w:szCs w:val="24"/>
        </w:rPr>
        <w:t>In such meetings, newly acquired or developed openings like mergers as well as newly launched products will be shared to the members through strategic reports. Financial performance, achievements and challenges faced and their possible solutions are also shared during such annual meetings.</w:t>
      </w:r>
    </w:p>
    <w:p w:rsidR="00694D2C" w:rsidRPr="00694D2C" w:rsidRDefault="00C74BBE" w:rsidP="00694D2C">
      <w:pPr>
        <w:pStyle w:val="Heading2"/>
        <w:numPr>
          <w:ilvl w:val="0"/>
          <w:numId w:val="3"/>
        </w:numPr>
        <w:spacing w:line="360" w:lineRule="auto"/>
        <w:ind w:left="180"/>
        <w:rPr>
          <w:rFonts w:ascii="Times New Roman" w:hAnsi="Times New Roman" w:cs="Times New Roman"/>
          <w:sz w:val="24"/>
          <w:szCs w:val="24"/>
        </w:rPr>
      </w:pPr>
      <w:bookmarkStart w:id="13" w:name="_Toc4374045"/>
      <w:r>
        <w:rPr>
          <w:rFonts w:ascii="Times New Roman" w:hAnsi="Times New Roman" w:cs="Times New Roman"/>
          <w:sz w:val="24"/>
          <w:szCs w:val="24"/>
        </w:rPr>
        <w:t>Recommendations I</w:t>
      </w:r>
      <w:r w:rsidR="00A56421" w:rsidRPr="006608F0">
        <w:rPr>
          <w:rFonts w:ascii="Times New Roman" w:hAnsi="Times New Roman" w:cs="Times New Roman"/>
          <w:sz w:val="24"/>
          <w:szCs w:val="24"/>
        </w:rPr>
        <w:t xml:space="preserve">mprovements to the </w:t>
      </w:r>
      <w:r>
        <w:rPr>
          <w:rFonts w:ascii="Times New Roman" w:hAnsi="Times New Roman" w:cs="Times New Roman"/>
          <w:sz w:val="24"/>
          <w:szCs w:val="24"/>
        </w:rPr>
        <w:t>Current F</w:t>
      </w:r>
      <w:r w:rsidR="00A56421" w:rsidRPr="006608F0">
        <w:rPr>
          <w:rFonts w:ascii="Times New Roman" w:hAnsi="Times New Roman" w:cs="Times New Roman"/>
          <w:sz w:val="24"/>
          <w:szCs w:val="24"/>
        </w:rPr>
        <w:t>ramework.</w:t>
      </w:r>
      <w:bookmarkEnd w:id="13"/>
    </w:p>
    <w:p w:rsidR="00694D2C" w:rsidRPr="00C74BBE" w:rsidRDefault="0055380A" w:rsidP="00694D2C">
      <w:pPr>
        <w:spacing w:line="360" w:lineRule="auto"/>
        <w:rPr>
          <w:rFonts w:ascii="Times New Roman" w:hAnsi="Times New Roman" w:cs="Times New Roman"/>
          <w:b/>
          <w:sz w:val="24"/>
          <w:szCs w:val="24"/>
        </w:rPr>
      </w:pPr>
      <w:r w:rsidRPr="00C74BBE">
        <w:rPr>
          <w:rFonts w:ascii="Times New Roman" w:hAnsi="Times New Roman" w:cs="Times New Roman"/>
          <w:b/>
          <w:sz w:val="24"/>
          <w:szCs w:val="24"/>
        </w:rPr>
        <w:t xml:space="preserve">Personalized </w:t>
      </w:r>
      <w:r w:rsidR="00694D2C" w:rsidRPr="00C74BBE">
        <w:rPr>
          <w:rFonts w:ascii="Times New Roman" w:hAnsi="Times New Roman" w:cs="Times New Roman"/>
          <w:b/>
          <w:sz w:val="24"/>
          <w:szCs w:val="24"/>
        </w:rPr>
        <w:t>Emails</w:t>
      </w:r>
      <w:bookmarkStart w:id="14" w:name="_GoBack"/>
      <w:bookmarkEnd w:id="14"/>
    </w:p>
    <w:p w:rsidR="0055380A" w:rsidRDefault="0055380A" w:rsidP="00C74BBE">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can introduce personalized emails to </w:t>
      </w:r>
      <w:r w:rsidR="00141D48">
        <w:rPr>
          <w:rFonts w:ascii="Times New Roman" w:hAnsi="Times New Roman" w:cs="Times New Roman"/>
          <w:sz w:val="24"/>
          <w:szCs w:val="24"/>
        </w:rPr>
        <w:t xml:space="preserve">inform customers on the availability of the new products or services. Through study of the customer purchasing behavior, the group can develop profiles for their loyal customers and provide information. Similarly, the group can take information from customers on information about suggestions on the products and services which will help in future improvements. </w:t>
      </w:r>
    </w:p>
    <w:p w:rsidR="0055380A" w:rsidRPr="00C74BBE" w:rsidRDefault="0055380A" w:rsidP="00694D2C">
      <w:pPr>
        <w:spacing w:line="360" w:lineRule="auto"/>
        <w:rPr>
          <w:rFonts w:ascii="Times New Roman" w:hAnsi="Times New Roman" w:cs="Times New Roman"/>
          <w:b/>
          <w:sz w:val="24"/>
          <w:szCs w:val="24"/>
        </w:rPr>
      </w:pPr>
      <w:r w:rsidRPr="00C74BBE">
        <w:rPr>
          <w:rFonts w:ascii="Times New Roman" w:hAnsi="Times New Roman" w:cs="Times New Roman"/>
          <w:b/>
          <w:sz w:val="24"/>
          <w:szCs w:val="24"/>
        </w:rPr>
        <w:t>Internal</w:t>
      </w:r>
      <w:r w:rsidR="00141D48" w:rsidRPr="00C74BBE">
        <w:rPr>
          <w:rFonts w:ascii="Times New Roman" w:hAnsi="Times New Roman" w:cs="Times New Roman"/>
          <w:b/>
          <w:sz w:val="24"/>
          <w:szCs w:val="24"/>
        </w:rPr>
        <w:t xml:space="preserve"> S</w:t>
      </w:r>
      <w:r w:rsidRPr="00C74BBE">
        <w:rPr>
          <w:rFonts w:ascii="Times New Roman" w:hAnsi="Times New Roman" w:cs="Times New Roman"/>
          <w:b/>
          <w:sz w:val="24"/>
          <w:szCs w:val="24"/>
        </w:rPr>
        <w:t xml:space="preserve">haring </w:t>
      </w:r>
      <w:r w:rsidR="00141D48" w:rsidRPr="00C74BBE">
        <w:rPr>
          <w:rFonts w:ascii="Times New Roman" w:hAnsi="Times New Roman" w:cs="Times New Roman"/>
          <w:b/>
          <w:sz w:val="24"/>
          <w:szCs w:val="24"/>
        </w:rPr>
        <w:t xml:space="preserve">Mobile </w:t>
      </w:r>
      <w:r w:rsidRPr="00C74BBE">
        <w:rPr>
          <w:rFonts w:ascii="Times New Roman" w:hAnsi="Times New Roman" w:cs="Times New Roman"/>
          <w:b/>
          <w:sz w:val="24"/>
          <w:szCs w:val="24"/>
        </w:rPr>
        <w:t>App</w:t>
      </w:r>
    </w:p>
    <w:p w:rsidR="00141D48" w:rsidRDefault="00141D48" w:rsidP="00C74BBE">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group can also have intranet app where the employees in different subsidiaries and sectors can share knowledge and expertise. This will ensure that someone in Thailand is able to give and receive knowledge from someone in UK. </w:t>
      </w:r>
      <w:r w:rsidR="00917ABC">
        <w:rPr>
          <w:rFonts w:ascii="Times New Roman" w:hAnsi="Times New Roman" w:cs="Times New Roman"/>
          <w:sz w:val="24"/>
          <w:szCs w:val="24"/>
        </w:rPr>
        <w:t>This will encourage innovation especially when the two are able to blend their minds together and come with something new that will benefit the group.</w:t>
      </w:r>
    </w:p>
    <w:p w:rsidR="0055380A" w:rsidRPr="0055380A" w:rsidRDefault="0055380A" w:rsidP="0055380A">
      <w:pPr>
        <w:pStyle w:val="Heading1"/>
        <w:rPr>
          <w:rFonts w:ascii="Times New Roman" w:hAnsi="Times New Roman" w:cs="Times New Roman"/>
        </w:rPr>
      </w:pPr>
      <w:bookmarkStart w:id="15" w:name="_Toc4374046"/>
      <w:r w:rsidRPr="0055380A">
        <w:rPr>
          <w:rFonts w:ascii="Times New Roman" w:hAnsi="Times New Roman" w:cs="Times New Roman"/>
        </w:rPr>
        <w:t>Conclusion</w:t>
      </w:r>
      <w:bookmarkEnd w:id="15"/>
    </w:p>
    <w:p w:rsidR="0055380A" w:rsidRDefault="00C74BBE" w:rsidP="00C74BBE">
      <w:pPr>
        <w:spacing w:line="360" w:lineRule="auto"/>
        <w:ind w:firstLine="720"/>
        <w:rPr>
          <w:rFonts w:ascii="Times New Roman" w:hAnsi="Times New Roman" w:cs="Times New Roman"/>
          <w:sz w:val="24"/>
          <w:szCs w:val="24"/>
        </w:rPr>
      </w:pPr>
      <w:r>
        <w:rPr>
          <w:rFonts w:ascii="Times New Roman" w:hAnsi="Times New Roman" w:cs="Times New Roman"/>
          <w:sz w:val="24"/>
          <w:szCs w:val="24"/>
        </w:rPr>
        <w:t>Organisations should identify, develop, monitor and use their knowledge assets to gain competitive advantage in the market. This means, they should work day in day out to ensure that the knowledge is ever researched on, created and utilized to keep updated with the future if not latest technologies and processes. This will ensure they always stay ahead of their competitors in customer satisfaction, efficiency and cost reduction.</w:t>
      </w:r>
    </w:p>
    <w:p w:rsidR="0055380A" w:rsidRPr="0055380A" w:rsidRDefault="0055380A" w:rsidP="0055380A">
      <w:pPr>
        <w:pStyle w:val="Heading1"/>
        <w:rPr>
          <w:rFonts w:ascii="Times New Roman" w:hAnsi="Times New Roman" w:cs="Times New Roman"/>
        </w:rPr>
      </w:pPr>
      <w:bookmarkStart w:id="16" w:name="_Toc4374047"/>
      <w:r w:rsidRPr="0055380A">
        <w:rPr>
          <w:rFonts w:ascii="Times New Roman" w:hAnsi="Times New Roman" w:cs="Times New Roman"/>
        </w:rPr>
        <w:lastRenderedPageBreak/>
        <w:t>References</w:t>
      </w:r>
      <w:bookmarkEnd w:id="16"/>
      <w:r w:rsidRPr="0055380A">
        <w:rPr>
          <w:rFonts w:ascii="Times New Roman" w:hAnsi="Times New Roman" w:cs="Times New Roman"/>
        </w:rPr>
        <w:t xml:space="preserve"> </w:t>
      </w:r>
    </w:p>
    <w:p w:rsidR="00EB6FEE" w:rsidRDefault="00EB6FEE" w:rsidP="00EB6FEE">
      <w:pPr>
        <w:spacing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Alavi</w:t>
      </w:r>
      <w:proofErr w:type="spellEnd"/>
      <w:r>
        <w:rPr>
          <w:rFonts w:ascii="Times New Roman" w:hAnsi="Times New Roman" w:cs="Times New Roman"/>
          <w:sz w:val="24"/>
          <w:szCs w:val="24"/>
        </w:rPr>
        <w:t xml:space="preserve">, M. (2000). </w:t>
      </w:r>
      <w:r>
        <w:rPr>
          <w:rFonts w:ascii="Times New Roman" w:hAnsi="Times New Roman" w:cs="Times New Roman"/>
          <w:i/>
          <w:sz w:val="24"/>
          <w:szCs w:val="24"/>
        </w:rPr>
        <w:t xml:space="preserve">Systems for Managing </w:t>
      </w:r>
      <w:proofErr w:type="spellStart"/>
      <w:r>
        <w:rPr>
          <w:rFonts w:ascii="Times New Roman" w:hAnsi="Times New Roman" w:cs="Times New Roman"/>
          <w:i/>
          <w:sz w:val="24"/>
          <w:szCs w:val="24"/>
        </w:rPr>
        <w:t>Oorganizational</w:t>
      </w:r>
      <w:proofErr w:type="spellEnd"/>
      <w:r>
        <w:rPr>
          <w:rFonts w:ascii="Times New Roman" w:hAnsi="Times New Roman" w:cs="Times New Roman"/>
          <w:i/>
          <w:sz w:val="24"/>
          <w:szCs w:val="24"/>
        </w:rPr>
        <w:t xml:space="preserve"> Knowledge.</w:t>
      </w:r>
      <w:r>
        <w:rPr>
          <w:rFonts w:ascii="Times New Roman" w:hAnsi="Times New Roman" w:cs="Times New Roman"/>
          <w:sz w:val="24"/>
          <w:szCs w:val="24"/>
        </w:rPr>
        <w:t xml:space="preserve"> The Organisational Change Program for the CGIAR Centres. [online] Available at </w:t>
      </w:r>
      <w:hyperlink r:id="rId12" w:history="1">
        <w:r w:rsidRPr="00F0041F">
          <w:rPr>
            <w:rStyle w:val="Hyperlink"/>
            <w:rFonts w:ascii="Times New Roman" w:hAnsi="Times New Roman" w:cs="Times New Roman"/>
            <w:sz w:val="24"/>
            <w:szCs w:val="24"/>
          </w:rPr>
          <w:t>http://www,trg-inc.com/orgchange/electronic_alavi.pdf</w:t>
        </w:r>
      </w:hyperlink>
      <w:r>
        <w:rPr>
          <w:rFonts w:ascii="Times New Roman" w:hAnsi="Times New Roman" w:cs="Times New Roman"/>
          <w:sz w:val="24"/>
          <w:szCs w:val="24"/>
        </w:rPr>
        <w:t xml:space="preserve">  [Accessed 24 Mar. 2019].</w:t>
      </w:r>
    </w:p>
    <w:p w:rsidR="00EB6FEE" w:rsidRDefault="00EB6FEE" w:rsidP="00EB6FEE">
      <w:pPr>
        <w:spacing w:line="360" w:lineRule="auto"/>
        <w:ind w:left="720" w:hanging="720"/>
        <w:rPr>
          <w:rFonts w:ascii="Times New Roman" w:hAnsi="Times New Roman" w:cs="Times New Roman"/>
          <w:sz w:val="24"/>
          <w:szCs w:val="24"/>
        </w:rPr>
      </w:pPr>
      <w:proofErr w:type="spellStart"/>
      <w:r w:rsidRPr="003F35EB">
        <w:rPr>
          <w:rFonts w:ascii="Times New Roman" w:hAnsi="Times New Roman" w:cs="Times New Roman"/>
          <w:sz w:val="24"/>
          <w:szCs w:val="24"/>
        </w:rPr>
        <w:t>Baporikar</w:t>
      </w:r>
      <w:proofErr w:type="spellEnd"/>
      <w:r w:rsidRPr="003F35EB">
        <w:rPr>
          <w:rFonts w:ascii="Times New Roman" w:hAnsi="Times New Roman" w:cs="Times New Roman"/>
          <w:sz w:val="24"/>
          <w:szCs w:val="24"/>
        </w:rPr>
        <w:t>, N. (2018). Knowledge integration strategies for entrepreneurship and susta</w:t>
      </w:r>
      <w:r>
        <w:rPr>
          <w:rFonts w:ascii="Times New Roman" w:hAnsi="Times New Roman" w:cs="Times New Roman"/>
          <w:sz w:val="24"/>
          <w:szCs w:val="24"/>
        </w:rPr>
        <w:t>inability. Hershey: IGI Global.</w:t>
      </w:r>
    </w:p>
    <w:p w:rsidR="00EB6FEE" w:rsidRDefault="00EB6FEE" w:rsidP="00EB6FEE">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Bracket, H. (2015). </w:t>
      </w:r>
      <w:r w:rsidRPr="000C7926">
        <w:rPr>
          <w:rFonts w:ascii="Times New Roman" w:hAnsi="Times New Roman" w:cs="Times New Roman"/>
          <w:i/>
          <w:sz w:val="24"/>
          <w:szCs w:val="24"/>
        </w:rPr>
        <w:t>Data Resource Understanding: Utilizing the Data Resource Data</w:t>
      </w:r>
      <w:r>
        <w:rPr>
          <w:rFonts w:ascii="Times New Roman" w:hAnsi="Times New Roman" w:cs="Times New Roman"/>
          <w:sz w:val="24"/>
          <w:szCs w:val="24"/>
        </w:rPr>
        <w:t>. NJ: Technical Publications, LLC.</w:t>
      </w:r>
    </w:p>
    <w:p w:rsidR="00EB6FEE" w:rsidRDefault="00EB6FEE" w:rsidP="00EB6FEE">
      <w:pPr>
        <w:spacing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Desouza</w:t>
      </w:r>
      <w:proofErr w:type="spellEnd"/>
      <w:r>
        <w:rPr>
          <w:rFonts w:ascii="Times New Roman" w:hAnsi="Times New Roman" w:cs="Times New Roman"/>
          <w:sz w:val="24"/>
          <w:szCs w:val="24"/>
        </w:rPr>
        <w:t xml:space="preserve">, K. and Paquette, S (2011). </w:t>
      </w:r>
      <w:r>
        <w:rPr>
          <w:rFonts w:ascii="Times New Roman" w:hAnsi="Times New Roman" w:cs="Times New Roman"/>
          <w:i/>
          <w:sz w:val="24"/>
          <w:szCs w:val="24"/>
        </w:rPr>
        <w:t>Knowledge Management: An Introduction.</w:t>
      </w:r>
      <w:r>
        <w:rPr>
          <w:rFonts w:ascii="Times New Roman" w:hAnsi="Times New Roman" w:cs="Times New Roman"/>
          <w:sz w:val="24"/>
          <w:szCs w:val="24"/>
        </w:rPr>
        <w:t xml:space="preserve"> NY: Neal-Schuman Publishers, Inc.</w:t>
      </w:r>
    </w:p>
    <w:p w:rsidR="00EB6FEE" w:rsidRDefault="00EB6FEE" w:rsidP="00EB6FEE">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Fong, P., Irani, z. and Love, P. (2005). </w:t>
      </w:r>
      <w:r>
        <w:rPr>
          <w:rFonts w:ascii="Times New Roman" w:hAnsi="Times New Roman" w:cs="Times New Roman"/>
          <w:i/>
          <w:sz w:val="24"/>
          <w:szCs w:val="24"/>
        </w:rPr>
        <w:t xml:space="preserve">Management of Knowledge in Project Environment. </w:t>
      </w:r>
      <w:r>
        <w:rPr>
          <w:rFonts w:ascii="Times New Roman" w:hAnsi="Times New Roman" w:cs="Times New Roman"/>
          <w:sz w:val="24"/>
          <w:szCs w:val="24"/>
        </w:rPr>
        <w:t>Oxford: Elsevier Butterworth-Heinemann.</w:t>
      </w:r>
    </w:p>
    <w:p w:rsidR="00EB6FEE" w:rsidRDefault="00EB6FEE" w:rsidP="00EB6FEE">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Gottschalk, P. (2005). </w:t>
      </w:r>
      <w:r>
        <w:rPr>
          <w:rFonts w:ascii="Times New Roman" w:hAnsi="Times New Roman" w:cs="Times New Roman"/>
          <w:i/>
          <w:sz w:val="24"/>
          <w:szCs w:val="24"/>
        </w:rPr>
        <w:t>Strategic Knowledge Management Technology.</w:t>
      </w:r>
      <w:r>
        <w:rPr>
          <w:rFonts w:ascii="Times New Roman" w:hAnsi="Times New Roman" w:cs="Times New Roman"/>
          <w:sz w:val="24"/>
          <w:szCs w:val="24"/>
        </w:rPr>
        <w:t xml:space="preserve"> Hershey PA: Idea Group Pub.</w:t>
      </w:r>
    </w:p>
    <w:p w:rsidR="00EB6FEE" w:rsidRDefault="00EB6FEE" w:rsidP="00EB6FEE">
      <w:pPr>
        <w:spacing w:line="360" w:lineRule="auto"/>
        <w:ind w:left="720" w:hanging="720"/>
        <w:rPr>
          <w:rFonts w:ascii="Times New Roman" w:hAnsi="Times New Roman" w:cs="Times New Roman"/>
          <w:sz w:val="24"/>
          <w:szCs w:val="24"/>
        </w:rPr>
      </w:pPr>
      <w:proofErr w:type="spellStart"/>
      <w:r w:rsidRPr="003F35EB">
        <w:rPr>
          <w:rFonts w:ascii="Times New Roman" w:hAnsi="Times New Roman" w:cs="Times New Roman"/>
          <w:sz w:val="24"/>
          <w:szCs w:val="24"/>
        </w:rPr>
        <w:t>Härtel</w:t>
      </w:r>
      <w:proofErr w:type="spellEnd"/>
      <w:r w:rsidRPr="003F35EB">
        <w:rPr>
          <w:rFonts w:ascii="Times New Roman" w:hAnsi="Times New Roman" w:cs="Times New Roman"/>
          <w:sz w:val="24"/>
          <w:szCs w:val="24"/>
        </w:rPr>
        <w:t>, C. and Fujimoto, Y. (2014). Human Resource Management. 3rd ed. Melbourne: P. Ed Australia, p.111.</w:t>
      </w:r>
    </w:p>
    <w:p w:rsidR="00EB6FEE" w:rsidRDefault="00EB6FEE" w:rsidP="00EB6FEE">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Liebowitz, J. (2005). Linking Social networks with the analytic hierarchy process for knowledge mapping in organisations. </w:t>
      </w:r>
      <w:r>
        <w:rPr>
          <w:rFonts w:ascii="Times New Roman" w:hAnsi="Times New Roman" w:cs="Times New Roman"/>
          <w:i/>
          <w:sz w:val="24"/>
          <w:szCs w:val="24"/>
        </w:rPr>
        <w:t xml:space="preserve"> Journal of Human Resource Management.</w:t>
      </w:r>
      <w:r>
        <w:rPr>
          <w:rFonts w:ascii="Times New Roman" w:hAnsi="Times New Roman" w:cs="Times New Roman"/>
          <w:sz w:val="24"/>
          <w:szCs w:val="24"/>
        </w:rPr>
        <w:t xml:space="preserve"> 23(1), 52-70. Doi:10.1080/09585192.2011.599947</w:t>
      </w:r>
    </w:p>
    <w:p w:rsidR="00EB6FEE" w:rsidRDefault="00EB6FEE" w:rsidP="00EB6FEE">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Lyon E. (2018). </w:t>
      </w:r>
      <w:r>
        <w:rPr>
          <w:rFonts w:ascii="Times New Roman" w:hAnsi="Times New Roman" w:cs="Times New Roman"/>
          <w:i/>
          <w:sz w:val="24"/>
          <w:szCs w:val="24"/>
        </w:rPr>
        <w:t xml:space="preserve">Tesco, Campari, the UK’s Most Valuable Brands: 5 Things That Mattered This Week and Why. </w:t>
      </w:r>
      <w:r>
        <w:rPr>
          <w:rFonts w:ascii="Times New Roman" w:hAnsi="Times New Roman" w:cs="Times New Roman"/>
          <w:sz w:val="24"/>
          <w:szCs w:val="24"/>
        </w:rPr>
        <w:t xml:space="preserve">[online] Available at: </w:t>
      </w:r>
      <w:hyperlink r:id="rId13" w:history="1">
        <w:r w:rsidRPr="00F0041F">
          <w:rPr>
            <w:rStyle w:val="Hyperlink"/>
            <w:rFonts w:ascii="Times New Roman" w:hAnsi="Times New Roman" w:cs="Times New Roman"/>
            <w:sz w:val="24"/>
            <w:szCs w:val="24"/>
          </w:rPr>
          <w:t>https://www.marketingweek.com/2018/21/5-things-that-mattered-this-week-and-why-4/</w:t>
        </w:r>
      </w:hyperlink>
      <w:r>
        <w:rPr>
          <w:rFonts w:ascii="Times New Roman" w:hAnsi="Times New Roman" w:cs="Times New Roman"/>
          <w:sz w:val="24"/>
          <w:szCs w:val="24"/>
        </w:rPr>
        <w:t xml:space="preserve"> [Accessed 24 Mar 2019].</w:t>
      </w:r>
    </w:p>
    <w:p w:rsidR="00EB6FEE" w:rsidRDefault="00EB6FEE" w:rsidP="00EB6FEE">
      <w:pPr>
        <w:spacing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Martensson</w:t>
      </w:r>
      <w:proofErr w:type="spellEnd"/>
      <w:r>
        <w:rPr>
          <w:rFonts w:ascii="Times New Roman" w:hAnsi="Times New Roman" w:cs="Times New Roman"/>
          <w:sz w:val="24"/>
          <w:szCs w:val="24"/>
        </w:rPr>
        <w:t xml:space="preserve">, M. (2000). A critical review of knowledge management as a management tool. </w:t>
      </w:r>
      <w:r>
        <w:rPr>
          <w:rFonts w:ascii="Times New Roman" w:hAnsi="Times New Roman" w:cs="Times New Roman"/>
          <w:i/>
          <w:sz w:val="24"/>
          <w:szCs w:val="24"/>
        </w:rPr>
        <w:t xml:space="preserve">Journal of Knowledge Management, </w:t>
      </w:r>
      <w:r>
        <w:rPr>
          <w:rFonts w:ascii="Times New Roman" w:hAnsi="Times New Roman" w:cs="Times New Roman"/>
          <w:sz w:val="24"/>
          <w:szCs w:val="24"/>
        </w:rPr>
        <w:t>4(3), 204-216 doi:10.110813673270010350002.</w:t>
      </w:r>
    </w:p>
    <w:p w:rsidR="00EB6FEE" w:rsidRDefault="00EB6FEE" w:rsidP="00EB6FEE">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Smith, S. (2011). </w:t>
      </w:r>
      <w:r>
        <w:rPr>
          <w:rFonts w:ascii="Times New Roman" w:hAnsi="Times New Roman" w:cs="Times New Roman"/>
          <w:i/>
          <w:sz w:val="24"/>
          <w:szCs w:val="24"/>
        </w:rPr>
        <w:t xml:space="preserve">New Tesco Metro in Bournemouth is Set to Open. </w:t>
      </w:r>
      <w:r>
        <w:rPr>
          <w:rFonts w:ascii="Times New Roman" w:hAnsi="Times New Roman" w:cs="Times New Roman"/>
          <w:sz w:val="24"/>
          <w:szCs w:val="24"/>
        </w:rPr>
        <w:t xml:space="preserve">[online] Available at: </w:t>
      </w:r>
      <w:hyperlink r:id="rId14" w:history="1">
        <w:r w:rsidRPr="00F0041F">
          <w:rPr>
            <w:rStyle w:val="Hyperlink"/>
            <w:rFonts w:ascii="Times New Roman" w:hAnsi="Times New Roman" w:cs="Times New Roman"/>
            <w:sz w:val="24"/>
            <w:szCs w:val="24"/>
          </w:rPr>
          <w:t>https://www.bournemouthecho.co.uk/news/8785383.Inside_Bournemouth_s_Ttesco_Metro__but _</w:t>
        </w:r>
        <w:proofErr w:type="spellStart"/>
        <w:r w:rsidRPr="00F0041F">
          <w:rPr>
            <w:rStyle w:val="Hyperlink"/>
            <w:rFonts w:ascii="Times New Roman" w:hAnsi="Times New Roman" w:cs="Times New Roman"/>
            <w:sz w:val="24"/>
            <w:szCs w:val="24"/>
          </w:rPr>
          <w:t>what_do_you_think</w:t>
        </w:r>
        <w:proofErr w:type="spellEnd"/>
        <w:r w:rsidRPr="00F0041F">
          <w:rPr>
            <w:rStyle w:val="Hyperlink"/>
            <w:rFonts w:ascii="Times New Roman" w:hAnsi="Times New Roman" w:cs="Times New Roman"/>
            <w:sz w:val="24"/>
            <w:szCs w:val="24"/>
          </w:rPr>
          <w:t>_/</w:t>
        </w:r>
      </w:hyperlink>
      <w:r>
        <w:rPr>
          <w:rFonts w:ascii="Times New Roman" w:hAnsi="Times New Roman" w:cs="Times New Roman"/>
          <w:sz w:val="24"/>
          <w:szCs w:val="24"/>
        </w:rPr>
        <w:t xml:space="preserve"> [Accessed 20 Mar. 2019].</w:t>
      </w:r>
    </w:p>
    <w:p w:rsidR="00EB6FEE" w:rsidRDefault="00EB6FEE" w:rsidP="00EB6FEE">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Statista.com. (2019). </w:t>
      </w:r>
      <w:r>
        <w:rPr>
          <w:rFonts w:ascii="Times New Roman" w:hAnsi="Times New Roman" w:cs="Times New Roman"/>
          <w:i/>
          <w:sz w:val="24"/>
          <w:szCs w:val="24"/>
        </w:rPr>
        <w:t xml:space="preserve">Tesco’s Number of Stores Worldwide 2008-2018. </w:t>
      </w:r>
      <w:r>
        <w:rPr>
          <w:rFonts w:ascii="Times New Roman" w:hAnsi="Times New Roman" w:cs="Times New Roman"/>
          <w:sz w:val="24"/>
          <w:szCs w:val="24"/>
        </w:rPr>
        <w:t xml:space="preserve">[online] Available at: </w:t>
      </w:r>
      <w:hyperlink r:id="rId15" w:history="1">
        <w:r w:rsidRPr="00F0041F">
          <w:rPr>
            <w:rStyle w:val="Hyperlink"/>
            <w:rFonts w:ascii="Times New Roman" w:hAnsi="Times New Roman" w:cs="Times New Roman"/>
            <w:sz w:val="24"/>
            <w:szCs w:val="24"/>
          </w:rPr>
          <w:t>https://www.statista.com/statistics/238667/tesco-plc-number-of -outlets-</w:t>
        </w:r>
        <w:proofErr w:type="spellStart"/>
        <w:r w:rsidRPr="00F0041F">
          <w:rPr>
            <w:rStyle w:val="Hyperlink"/>
            <w:rFonts w:ascii="Times New Roman" w:hAnsi="Times New Roman" w:cs="Times New Roman"/>
            <w:sz w:val="24"/>
            <w:szCs w:val="24"/>
          </w:rPr>
          <w:t>worlwide</w:t>
        </w:r>
        <w:proofErr w:type="spellEnd"/>
        <w:r w:rsidRPr="00F0041F">
          <w:rPr>
            <w:rStyle w:val="Hyperlink"/>
            <w:rFonts w:ascii="Times New Roman" w:hAnsi="Times New Roman" w:cs="Times New Roman"/>
            <w:sz w:val="24"/>
            <w:szCs w:val="24"/>
          </w:rPr>
          <w:t>/</w:t>
        </w:r>
      </w:hyperlink>
      <w:r>
        <w:rPr>
          <w:rFonts w:ascii="Times New Roman" w:hAnsi="Times New Roman" w:cs="Times New Roman"/>
          <w:sz w:val="24"/>
          <w:szCs w:val="24"/>
        </w:rPr>
        <w:t xml:space="preserve"> [Accessed 24 Mar 2019].</w:t>
      </w:r>
    </w:p>
    <w:p w:rsidR="00EB6FEE" w:rsidRDefault="00EB6FEE" w:rsidP="00EB6FEE">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Teece, D. (2000). </w:t>
      </w:r>
      <w:r>
        <w:rPr>
          <w:rFonts w:ascii="Times New Roman" w:hAnsi="Times New Roman" w:cs="Times New Roman"/>
          <w:i/>
          <w:sz w:val="24"/>
          <w:szCs w:val="24"/>
        </w:rPr>
        <w:t xml:space="preserve">Strategies for Managing Knowledge Assets: </w:t>
      </w:r>
      <w:r>
        <w:rPr>
          <w:rFonts w:ascii="Times New Roman" w:hAnsi="Times New Roman" w:cs="Times New Roman"/>
          <w:sz w:val="24"/>
          <w:szCs w:val="24"/>
        </w:rPr>
        <w:t>The Role of firm structure and industrial context. Long Range Planning, 33(/), 35-54.</w:t>
      </w:r>
    </w:p>
    <w:p w:rsidR="00EB6FEE" w:rsidRPr="00854391" w:rsidRDefault="00EB6FEE" w:rsidP="00EB6FEE">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Tescoplc.com. (2019). </w:t>
      </w:r>
      <w:r w:rsidRPr="003F35EB">
        <w:rPr>
          <w:rFonts w:ascii="Times New Roman" w:hAnsi="Times New Roman" w:cs="Times New Roman"/>
          <w:i/>
          <w:sz w:val="24"/>
          <w:szCs w:val="24"/>
        </w:rPr>
        <w:t xml:space="preserve">Tesco </w:t>
      </w:r>
      <w:r>
        <w:rPr>
          <w:rFonts w:ascii="Times New Roman" w:hAnsi="Times New Roman" w:cs="Times New Roman"/>
          <w:i/>
          <w:sz w:val="24"/>
          <w:szCs w:val="24"/>
        </w:rPr>
        <w:t>2018 Strategic R</w:t>
      </w:r>
      <w:r w:rsidRPr="003F35EB">
        <w:rPr>
          <w:rFonts w:ascii="Times New Roman" w:hAnsi="Times New Roman" w:cs="Times New Roman"/>
          <w:i/>
          <w:sz w:val="24"/>
          <w:szCs w:val="24"/>
        </w:rPr>
        <w:t>eport</w:t>
      </w:r>
      <w:r>
        <w:rPr>
          <w:rFonts w:ascii="Times New Roman" w:hAnsi="Times New Roman" w:cs="Times New Roman"/>
          <w:sz w:val="24"/>
          <w:szCs w:val="24"/>
        </w:rPr>
        <w:t xml:space="preserve">. [online] Available at: </w:t>
      </w:r>
      <w:r w:rsidRPr="003F35EB">
        <w:rPr>
          <w:rFonts w:ascii="Times New Roman" w:hAnsi="Times New Roman" w:cs="Times New Roman"/>
          <w:sz w:val="24"/>
          <w:szCs w:val="24"/>
        </w:rPr>
        <w:t>https://www.tescoplc.com/media/474794/tesco_2018_strategic_report.pdf</w:t>
      </w:r>
    </w:p>
    <w:p w:rsidR="001C05C6" w:rsidRPr="001C05C6" w:rsidRDefault="001C05C6" w:rsidP="000C7926">
      <w:pPr>
        <w:spacing w:line="360" w:lineRule="auto"/>
        <w:ind w:left="180" w:hanging="360"/>
        <w:rPr>
          <w:rFonts w:ascii="Times New Roman" w:hAnsi="Times New Roman" w:cs="Times New Roman"/>
          <w:sz w:val="24"/>
          <w:szCs w:val="24"/>
        </w:rPr>
      </w:pPr>
    </w:p>
    <w:p w:rsidR="00192257" w:rsidRPr="00192257" w:rsidRDefault="00192257" w:rsidP="000C7926">
      <w:pPr>
        <w:spacing w:line="360" w:lineRule="auto"/>
        <w:ind w:left="180" w:hanging="360"/>
        <w:rPr>
          <w:rFonts w:ascii="Times New Roman" w:hAnsi="Times New Roman" w:cs="Times New Roman"/>
          <w:sz w:val="24"/>
          <w:szCs w:val="24"/>
        </w:rPr>
      </w:pPr>
    </w:p>
    <w:p w:rsidR="00AF5160" w:rsidRPr="00AF5160" w:rsidRDefault="00AF5160" w:rsidP="00636462">
      <w:pPr>
        <w:pStyle w:val="ListParagraph"/>
        <w:spacing w:line="360" w:lineRule="auto"/>
        <w:rPr>
          <w:rFonts w:ascii="Times New Roman" w:hAnsi="Times New Roman" w:cs="Times New Roman"/>
          <w:sz w:val="24"/>
          <w:szCs w:val="24"/>
        </w:rPr>
      </w:pPr>
    </w:p>
    <w:p w:rsidR="00AF5160" w:rsidRDefault="00AF5160" w:rsidP="00636462">
      <w:pPr>
        <w:pStyle w:val="ListParagraph"/>
        <w:tabs>
          <w:tab w:val="left" w:pos="0"/>
        </w:tabs>
        <w:spacing w:line="360" w:lineRule="auto"/>
        <w:ind w:left="540"/>
        <w:rPr>
          <w:rFonts w:ascii="Times New Roman" w:hAnsi="Times New Roman" w:cs="Times New Roman"/>
          <w:sz w:val="24"/>
          <w:szCs w:val="24"/>
        </w:rPr>
      </w:pPr>
    </w:p>
    <w:p w:rsidR="00A56421" w:rsidRDefault="00A56421" w:rsidP="00636462">
      <w:pPr>
        <w:pStyle w:val="ListParagraph"/>
        <w:spacing w:line="360" w:lineRule="auto"/>
        <w:ind w:left="0"/>
        <w:rPr>
          <w:rFonts w:ascii="Times New Roman" w:hAnsi="Times New Roman" w:cs="Times New Roman"/>
          <w:sz w:val="24"/>
          <w:szCs w:val="24"/>
        </w:rPr>
      </w:pPr>
    </w:p>
    <w:p w:rsidR="00A56421" w:rsidRPr="00A56421" w:rsidRDefault="00A56421" w:rsidP="00636462">
      <w:pPr>
        <w:pStyle w:val="ListParagraph"/>
        <w:spacing w:line="360" w:lineRule="auto"/>
        <w:ind w:left="-270"/>
        <w:rPr>
          <w:rFonts w:ascii="Times New Roman" w:hAnsi="Times New Roman" w:cs="Times New Roman"/>
          <w:sz w:val="24"/>
          <w:szCs w:val="24"/>
        </w:rPr>
      </w:pPr>
    </w:p>
    <w:sectPr w:rsidR="00A56421" w:rsidRPr="00A56421" w:rsidSect="008B0A65">
      <w:foot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7107" w:rsidRDefault="00127107" w:rsidP="00694D2C">
      <w:pPr>
        <w:spacing w:after="0" w:line="240" w:lineRule="auto"/>
      </w:pPr>
      <w:r>
        <w:separator/>
      </w:r>
    </w:p>
  </w:endnote>
  <w:endnote w:type="continuationSeparator" w:id="0">
    <w:p w:rsidR="00127107" w:rsidRDefault="00127107" w:rsidP="00694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0A65" w:rsidRDefault="008B0A65">
    <w:pPr>
      <w:pStyle w:val="Footer"/>
      <w:jc w:val="right"/>
    </w:pPr>
  </w:p>
  <w:p w:rsidR="008B0A65" w:rsidRDefault="008B0A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1016313"/>
      <w:docPartObj>
        <w:docPartGallery w:val="Page Numbers (Bottom of Page)"/>
        <w:docPartUnique/>
      </w:docPartObj>
    </w:sdtPr>
    <w:sdtEndPr>
      <w:rPr>
        <w:noProof/>
      </w:rPr>
    </w:sdtEndPr>
    <w:sdtContent>
      <w:p w:rsidR="008B0A65" w:rsidRDefault="008B0A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B0A65" w:rsidRDefault="008B0A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7107" w:rsidRDefault="00127107" w:rsidP="00694D2C">
      <w:pPr>
        <w:spacing w:after="0" w:line="240" w:lineRule="auto"/>
      </w:pPr>
      <w:r>
        <w:separator/>
      </w:r>
    </w:p>
  </w:footnote>
  <w:footnote w:type="continuationSeparator" w:id="0">
    <w:p w:rsidR="00127107" w:rsidRDefault="00127107" w:rsidP="00694D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0A65" w:rsidRPr="008B0A65" w:rsidRDefault="008B0A65">
    <w:pPr>
      <w:pStyle w:val="Header"/>
      <w:rPr>
        <w:rFonts w:ascii="Times New Roman" w:hAnsi="Times New Roman" w:cs="Times New Roman"/>
        <w:sz w:val="24"/>
        <w:szCs w:val="24"/>
      </w:rPr>
    </w:pPr>
    <w:r>
      <w:rPr>
        <w:rFonts w:ascii="Times New Roman" w:hAnsi="Times New Roman" w:cs="Times New Roman"/>
        <w:sz w:val="24"/>
        <w:szCs w:val="24"/>
      </w:rPr>
      <w:t xml:space="preserve">RUNNING HEAD: </w:t>
    </w:r>
    <w:r w:rsidRPr="008B0A65">
      <w:rPr>
        <w:rFonts w:ascii="Times New Roman" w:hAnsi="Times New Roman" w:cs="Times New Roman"/>
        <w:sz w:val="24"/>
        <w:szCs w:val="24"/>
      </w:rPr>
      <w:t>KNOWLEDGE AND INFORMATION MANAGEMENT SKILLS FOR THE WORKPLACE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0A65" w:rsidRPr="008B0A65" w:rsidRDefault="008B0A65">
    <w:pPr>
      <w:pStyle w:val="Header"/>
      <w:rPr>
        <w:rFonts w:ascii="Times New Roman" w:hAnsi="Times New Roman" w:cs="Times New Roman"/>
        <w:sz w:val="24"/>
        <w:szCs w:val="24"/>
      </w:rPr>
    </w:pPr>
    <w:r w:rsidRPr="008B0A65">
      <w:rPr>
        <w:rFonts w:ascii="Times New Roman" w:hAnsi="Times New Roman" w:cs="Times New Roman"/>
        <w:sz w:val="24"/>
        <w:szCs w:val="24"/>
      </w:rPr>
      <w:t>KNOWLEDGE AND INFORMATION MANAGEMENT SKILLS FOR THE WORKPLACE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CD5D3A"/>
    <w:multiLevelType w:val="hybridMultilevel"/>
    <w:tmpl w:val="611ABF94"/>
    <w:lvl w:ilvl="0" w:tplc="A822BA36">
      <w:start w:val="1"/>
      <w:numFmt w:val="decimal"/>
      <w:lvlText w:val="%1."/>
      <w:lvlJc w:val="left"/>
      <w:pPr>
        <w:ind w:left="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194413"/>
    <w:multiLevelType w:val="hybridMultilevel"/>
    <w:tmpl w:val="A120CD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F82499"/>
    <w:multiLevelType w:val="hybridMultilevel"/>
    <w:tmpl w:val="760AE8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7A4647"/>
    <w:multiLevelType w:val="hybridMultilevel"/>
    <w:tmpl w:val="9BE400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3E4D6B"/>
    <w:multiLevelType w:val="hybridMultilevel"/>
    <w:tmpl w:val="731093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1DC"/>
    <w:rsid w:val="00040ACE"/>
    <w:rsid w:val="0006378B"/>
    <w:rsid w:val="000A0F56"/>
    <w:rsid w:val="000C3086"/>
    <w:rsid w:val="000C7926"/>
    <w:rsid w:val="000E26ED"/>
    <w:rsid w:val="001002CF"/>
    <w:rsid w:val="00127107"/>
    <w:rsid w:val="00141D48"/>
    <w:rsid w:val="00152E92"/>
    <w:rsid w:val="00177B79"/>
    <w:rsid w:val="00187A0A"/>
    <w:rsid w:val="00192257"/>
    <w:rsid w:val="001B73B6"/>
    <w:rsid w:val="001C05C6"/>
    <w:rsid w:val="001C2752"/>
    <w:rsid w:val="001D15DA"/>
    <w:rsid w:val="001D5FA9"/>
    <w:rsid w:val="0023203B"/>
    <w:rsid w:val="002944CD"/>
    <w:rsid w:val="00326E5B"/>
    <w:rsid w:val="00330A37"/>
    <w:rsid w:val="00336429"/>
    <w:rsid w:val="003531CA"/>
    <w:rsid w:val="00386FF4"/>
    <w:rsid w:val="003A47BF"/>
    <w:rsid w:val="003C1AAE"/>
    <w:rsid w:val="003E3D40"/>
    <w:rsid w:val="003F35EB"/>
    <w:rsid w:val="00417261"/>
    <w:rsid w:val="00453733"/>
    <w:rsid w:val="00483B1F"/>
    <w:rsid w:val="004D095D"/>
    <w:rsid w:val="005020A9"/>
    <w:rsid w:val="00523FEB"/>
    <w:rsid w:val="00525F5C"/>
    <w:rsid w:val="005324AC"/>
    <w:rsid w:val="00552B8B"/>
    <w:rsid w:val="0055380A"/>
    <w:rsid w:val="00585339"/>
    <w:rsid w:val="005A240D"/>
    <w:rsid w:val="005A352B"/>
    <w:rsid w:val="005A6507"/>
    <w:rsid w:val="005B6362"/>
    <w:rsid w:val="005D02EC"/>
    <w:rsid w:val="005D4A24"/>
    <w:rsid w:val="005D6206"/>
    <w:rsid w:val="0061108F"/>
    <w:rsid w:val="00636462"/>
    <w:rsid w:val="006605BD"/>
    <w:rsid w:val="006608F0"/>
    <w:rsid w:val="00694D2C"/>
    <w:rsid w:val="006A328C"/>
    <w:rsid w:val="006A3F2F"/>
    <w:rsid w:val="00701FA2"/>
    <w:rsid w:val="0072674A"/>
    <w:rsid w:val="00743DA7"/>
    <w:rsid w:val="00776795"/>
    <w:rsid w:val="007818F9"/>
    <w:rsid w:val="007A08F1"/>
    <w:rsid w:val="007C7E7E"/>
    <w:rsid w:val="00854391"/>
    <w:rsid w:val="008633FC"/>
    <w:rsid w:val="008A094E"/>
    <w:rsid w:val="008B0A65"/>
    <w:rsid w:val="008E0E1E"/>
    <w:rsid w:val="008F6FD7"/>
    <w:rsid w:val="00917ABC"/>
    <w:rsid w:val="0094149E"/>
    <w:rsid w:val="0097030E"/>
    <w:rsid w:val="009D18AC"/>
    <w:rsid w:val="009E21A3"/>
    <w:rsid w:val="009F04C6"/>
    <w:rsid w:val="00A23D4C"/>
    <w:rsid w:val="00A30203"/>
    <w:rsid w:val="00A50D14"/>
    <w:rsid w:val="00A56421"/>
    <w:rsid w:val="00A726E8"/>
    <w:rsid w:val="00A7549E"/>
    <w:rsid w:val="00AA5E52"/>
    <w:rsid w:val="00AC5589"/>
    <w:rsid w:val="00AC6DC7"/>
    <w:rsid w:val="00AE6F2C"/>
    <w:rsid w:val="00AF3791"/>
    <w:rsid w:val="00AF5160"/>
    <w:rsid w:val="00B36029"/>
    <w:rsid w:val="00B52839"/>
    <w:rsid w:val="00BB7459"/>
    <w:rsid w:val="00BC487D"/>
    <w:rsid w:val="00C11C9C"/>
    <w:rsid w:val="00C305DF"/>
    <w:rsid w:val="00C74BBE"/>
    <w:rsid w:val="00D41445"/>
    <w:rsid w:val="00D52C4F"/>
    <w:rsid w:val="00D56412"/>
    <w:rsid w:val="00D67D3C"/>
    <w:rsid w:val="00D80F4F"/>
    <w:rsid w:val="00DA2696"/>
    <w:rsid w:val="00DC25D0"/>
    <w:rsid w:val="00DD3F6F"/>
    <w:rsid w:val="00E01D12"/>
    <w:rsid w:val="00E06063"/>
    <w:rsid w:val="00E3763D"/>
    <w:rsid w:val="00E74B65"/>
    <w:rsid w:val="00E8097F"/>
    <w:rsid w:val="00EB6FEE"/>
    <w:rsid w:val="00ED07D1"/>
    <w:rsid w:val="00EE0D2D"/>
    <w:rsid w:val="00F152FA"/>
    <w:rsid w:val="00F86F75"/>
    <w:rsid w:val="00F92D64"/>
    <w:rsid w:val="00FA2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A4D23"/>
  <w15:chartTrackingRefBased/>
  <w15:docId w15:val="{FA1E442C-9543-42A5-95CB-EC5823AC4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1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F516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A21D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56421"/>
    <w:pPr>
      <w:ind w:left="720"/>
      <w:contextualSpacing/>
    </w:pPr>
  </w:style>
  <w:style w:type="character" w:customStyle="1" w:styleId="Heading1Char">
    <w:name w:val="Heading 1 Char"/>
    <w:basedOn w:val="DefaultParagraphFont"/>
    <w:link w:val="Heading1"/>
    <w:uiPriority w:val="9"/>
    <w:rsid w:val="00AF516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F5160"/>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06378B"/>
  </w:style>
  <w:style w:type="character" w:styleId="Hyperlink">
    <w:name w:val="Hyperlink"/>
    <w:basedOn w:val="DefaultParagraphFont"/>
    <w:uiPriority w:val="99"/>
    <w:unhideWhenUsed/>
    <w:rsid w:val="001C05C6"/>
    <w:rPr>
      <w:color w:val="0563C1" w:themeColor="hyperlink"/>
      <w:u w:val="single"/>
    </w:rPr>
  </w:style>
  <w:style w:type="paragraph" w:styleId="Header">
    <w:name w:val="header"/>
    <w:basedOn w:val="Normal"/>
    <w:link w:val="HeaderChar"/>
    <w:uiPriority w:val="99"/>
    <w:unhideWhenUsed/>
    <w:rsid w:val="00694D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4D2C"/>
  </w:style>
  <w:style w:type="paragraph" w:styleId="Footer">
    <w:name w:val="footer"/>
    <w:basedOn w:val="Normal"/>
    <w:link w:val="FooterChar"/>
    <w:uiPriority w:val="99"/>
    <w:unhideWhenUsed/>
    <w:rsid w:val="00694D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4D2C"/>
  </w:style>
  <w:style w:type="paragraph" w:styleId="TOCHeading">
    <w:name w:val="TOC Heading"/>
    <w:basedOn w:val="Heading1"/>
    <w:next w:val="Normal"/>
    <w:uiPriority w:val="39"/>
    <w:unhideWhenUsed/>
    <w:qFormat/>
    <w:rsid w:val="008B0A65"/>
    <w:pPr>
      <w:outlineLvl w:val="9"/>
    </w:pPr>
  </w:style>
  <w:style w:type="paragraph" w:styleId="TOC1">
    <w:name w:val="toc 1"/>
    <w:basedOn w:val="Normal"/>
    <w:next w:val="Normal"/>
    <w:autoRedefine/>
    <w:uiPriority w:val="39"/>
    <w:unhideWhenUsed/>
    <w:rsid w:val="008B0A65"/>
    <w:pPr>
      <w:spacing w:after="100"/>
    </w:pPr>
  </w:style>
  <w:style w:type="paragraph" w:styleId="TOC2">
    <w:name w:val="toc 2"/>
    <w:basedOn w:val="Normal"/>
    <w:next w:val="Normal"/>
    <w:autoRedefine/>
    <w:uiPriority w:val="39"/>
    <w:unhideWhenUsed/>
    <w:rsid w:val="008B0A6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437536">
      <w:bodyDiv w:val="1"/>
      <w:marLeft w:val="0"/>
      <w:marRight w:val="0"/>
      <w:marTop w:val="0"/>
      <w:marBottom w:val="0"/>
      <w:divBdr>
        <w:top w:val="none" w:sz="0" w:space="0" w:color="auto"/>
        <w:left w:val="none" w:sz="0" w:space="0" w:color="auto"/>
        <w:bottom w:val="none" w:sz="0" w:space="0" w:color="auto"/>
        <w:right w:val="none" w:sz="0" w:space="0" w:color="auto"/>
      </w:divBdr>
    </w:div>
    <w:div w:id="390004852">
      <w:bodyDiv w:val="1"/>
      <w:marLeft w:val="0"/>
      <w:marRight w:val="0"/>
      <w:marTop w:val="0"/>
      <w:marBottom w:val="0"/>
      <w:divBdr>
        <w:top w:val="none" w:sz="0" w:space="0" w:color="auto"/>
        <w:left w:val="none" w:sz="0" w:space="0" w:color="auto"/>
        <w:bottom w:val="none" w:sz="0" w:space="0" w:color="auto"/>
        <w:right w:val="none" w:sz="0" w:space="0" w:color="auto"/>
      </w:divBdr>
    </w:div>
    <w:div w:id="403570943">
      <w:bodyDiv w:val="1"/>
      <w:marLeft w:val="0"/>
      <w:marRight w:val="0"/>
      <w:marTop w:val="0"/>
      <w:marBottom w:val="0"/>
      <w:divBdr>
        <w:top w:val="none" w:sz="0" w:space="0" w:color="auto"/>
        <w:left w:val="none" w:sz="0" w:space="0" w:color="auto"/>
        <w:bottom w:val="none" w:sz="0" w:space="0" w:color="auto"/>
        <w:right w:val="none" w:sz="0" w:space="0" w:color="auto"/>
      </w:divBdr>
    </w:div>
    <w:div w:id="449737759">
      <w:bodyDiv w:val="1"/>
      <w:marLeft w:val="0"/>
      <w:marRight w:val="0"/>
      <w:marTop w:val="0"/>
      <w:marBottom w:val="0"/>
      <w:divBdr>
        <w:top w:val="none" w:sz="0" w:space="0" w:color="auto"/>
        <w:left w:val="none" w:sz="0" w:space="0" w:color="auto"/>
        <w:bottom w:val="none" w:sz="0" w:space="0" w:color="auto"/>
        <w:right w:val="none" w:sz="0" w:space="0" w:color="auto"/>
      </w:divBdr>
    </w:div>
    <w:div w:id="705446481">
      <w:bodyDiv w:val="1"/>
      <w:marLeft w:val="0"/>
      <w:marRight w:val="0"/>
      <w:marTop w:val="0"/>
      <w:marBottom w:val="0"/>
      <w:divBdr>
        <w:top w:val="none" w:sz="0" w:space="0" w:color="auto"/>
        <w:left w:val="none" w:sz="0" w:space="0" w:color="auto"/>
        <w:bottom w:val="none" w:sz="0" w:space="0" w:color="auto"/>
        <w:right w:val="none" w:sz="0" w:space="0" w:color="auto"/>
      </w:divBdr>
    </w:div>
    <w:div w:id="801315505">
      <w:bodyDiv w:val="1"/>
      <w:marLeft w:val="0"/>
      <w:marRight w:val="0"/>
      <w:marTop w:val="0"/>
      <w:marBottom w:val="0"/>
      <w:divBdr>
        <w:top w:val="none" w:sz="0" w:space="0" w:color="auto"/>
        <w:left w:val="none" w:sz="0" w:space="0" w:color="auto"/>
        <w:bottom w:val="none" w:sz="0" w:space="0" w:color="auto"/>
        <w:right w:val="none" w:sz="0" w:space="0" w:color="auto"/>
      </w:divBdr>
    </w:div>
    <w:div w:id="842939067">
      <w:bodyDiv w:val="1"/>
      <w:marLeft w:val="0"/>
      <w:marRight w:val="0"/>
      <w:marTop w:val="0"/>
      <w:marBottom w:val="0"/>
      <w:divBdr>
        <w:top w:val="none" w:sz="0" w:space="0" w:color="auto"/>
        <w:left w:val="none" w:sz="0" w:space="0" w:color="auto"/>
        <w:bottom w:val="none" w:sz="0" w:space="0" w:color="auto"/>
        <w:right w:val="none" w:sz="0" w:space="0" w:color="auto"/>
      </w:divBdr>
    </w:div>
    <w:div w:id="908270236">
      <w:bodyDiv w:val="1"/>
      <w:marLeft w:val="0"/>
      <w:marRight w:val="0"/>
      <w:marTop w:val="0"/>
      <w:marBottom w:val="0"/>
      <w:divBdr>
        <w:top w:val="none" w:sz="0" w:space="0" w:color="auto"/>
        <w:left w:val="none" w:sz="0" w:space="0" w:color="auto"/>
        <w:bottom w:val="none" w:sz="0" w:space="0" w:color="auto"/>
        <w:right w:val="none" w:sz="0" w:space="0" w:color="auto"/>
      </w:divBdr>
    </w:div>
    <w:div w:id="940721737">
      <w:bodyDiv w:val="1"/>
      <w:marLeft w:val="0"/>
      <w:marRight w:val="0"/>
      <w:marTop w:val="0"/>
      <w:marBottom w:val="0"/>
      <w:divBdr>
        <w:top w:val="none" w:sz="0" w:space="0" w:color="auto"/>
        <w:left w:val="none" w:sz="0" w:space="0" w:color="auto"/>
        <w:bottom w:val="none" w:sz="0" w:space="0" w:color="auto"/>
        <w:right w:val="none" w:sz="0" w:space="0" w:color="auto"/>
      </w:divBdr>
    </w:div>
    <w:div w:id="954794582">
      <w:bodyDiv w:val="1"/>
      <w:marLeft w:val="0"/>
      <w:marRight w:val="0"/>
      <w:marTop w:val="0"/>
      <w:marBottom w:val="0"/>
      <w:divBdr>
        <w:top w:val="none" w:sz="0" w:space="0" w:color="auto"/>
        <w:left w:val="none" w:sz="0" w:space="0" w:color="auto"/>
        <w:bottom w:val="none" w:sz="0" w:space="0" w:color="auto"/>
        <w:right w:val="none" w:sz="0" w:space="0" w:color="auto"/>
      </w:divBdr>
    </w:div>
    <w:div w:id="967205220">
      <w:bodyDiv w:val="1"/>
      <w:marLeft w:val="0"/>
      <w:marRight w:val="0"/>
      <w:marTop w:val="0"/>
      <w:marBottom w:val="0"/>
      <w:divBdr>
        <w:top w:val="none" w:sz="0" w:space="0" w:color="auto"/>
        <w:left w:val="none" w:sz="0" w:space="0" w:color="auto"/>
        <w:bottom w:val="none" w:sz="0" w:space="0" w:color="auto"/>
        <w:right w:val="none" w:sz="0" w:space="0" w:color="auto"/>
      </w:divBdr>
    </w:div>
    <w:div w:id="1087194673">
      <w:bodyDiv w:val="1"/>
      <w:marLeft w:val="0"/>
      <w:marRight w:val="0"/>
      <w:marTop w:val="0"/>
      <w:marBottom w:val="0"/>
      <w:divBdr>
        <w:top w:val="none" w:sz="0" w:space="0" w:color="auto"/>
        <w:left w:val="none" w:sz="0" w:space="0" w:color="auto"/>
        <w:bottom w:val="none" w:sz="0" w:space="0" w:color="auto"/>
        <w:right w:val="none" w:sz="0" w:space="0" w:color="auto"/>
      </w:divBdr>
    </w:div>
    <w:div w:id="1334526538">
      <w:bodyDiv w:val="1"/>
      <w:marLeft w:val="0"/>
      <w:marRight w:val="0"/>
      <w:marTop w:val="0"/>
      <w:marBottom w:val="0"/>
      <w:divBdr>
        <w:top w:val="none" w:sz="0" w:space="0" w:color="auto"/>
        <w:left w:val="none" w:sz="0" w:space="0" w:color="auto"/>
        <w:bottom w:val="none" w:sz="0" w:space="0" w:color="auto"/>
        <w:right w:val="none" w:sz="0" w:space="0" w:color="auto"/>
      </w:divBdr>
    </w:div>
    <w:div w:id="1337225944">
      <w:bodyDiv w:val="1"/>
      <w:marLeft w:val="0"/>
      <w:marRight w:val="0"/>
      <w:marTop w:val="0"/>
      <w:marBottom w:val="0"/>
      <w:divBdr>
        <w:top w:val="none" w:sz="0" w:space="0" w:color="auto"/>
        <w:left w:val="none" w:sz="0" w:space="0" w:color="auto"/>
        <w:bottom w:val="none" w:sz="0" w:space="0" w:color="auto"/>
        <w:right w:val="none" w:sz="0" w:space="0" w:color="auto"/>
      </w:divBdr>
    </w:div>
    <w:div w:id="1580015257">
      <w:bodyDiv w:val="1"/>
      <w:marLeft w:val="0"/>
      <w:marRight w:val="0"/>
      <w:marTop w:val="0"/>
      <w:marBottom w:val="0"/>
      <w:divBdr>
        <w:top w:val="none" w:sz="0" w:space="0" w:color="auto"/>
        <w:left w:val="none" w:sz="0" w:space="0" w:color="auto"/>
        <w:bottom w:val="none" w:sz="0" w:space="0" w:color="auto"/>
        <w:right w:val="none" w:sz="0" w:space="0" w:color="auto"/>
      </w:divBdr>
    </w:div>
    <w:div w:id="1600718593">
      <w:bodyDiv w:val="1"/>
      <w:marLeft w:val="0"/>
      <w:marRight w:val="0"/>
      <w:marTop w:val="0"/>
      <w:marBottom w:val="0"/>
      <w:divBdr>
        <w:top w:val="none" w:sz="0" w:space="0" w:color="auto"/>
        <w:left w:val="none" w:sz="0" w:space="0" w:color="auto"/>
        <w:bottom w:val="none" w:sz="0" w:space="0" w:color="auto"/>
        <w:right w:val="none" w:sz="0" w:space="0" w:color="auto"/>
      </w:divBdr>
    </w:div>
    <w:div w:id="1934897459">
      <w:bodyDiv w:val="1"/>
      <w:marLeft w:val="0"/>
      <w:marRight w:val="0"/>
      <w:marTop w:val="0"/>
      <w:marBottom w:val="0"/>
      <w:divBdr>
        <w:top w:val="none" w:sz="0" w:space="0" w:color="auto"/>
        <w:left w:val="none" w:sz="0" w:space="0" w:color="auto"/>
        <w:bottom w:val="none" w:sz="0" w:space="0" w:color="auto"/>
        <w:right w:val="none" w:sz="0" w:space="0" w:color="auto"/>
      </w:divBdr>
    </w:div>
    <w:div w:id="1964920116">
      <w:bodyDiv w:val="1"/>
      <w:marLeft w:val="0"/>
      <w:marRight w:val="0"/>
      <w:marTop w:val="0"/>
      <w:marBottom w:val="0"/>
      <w:divBdr>
        <w:top w:val="none" w:sz="0" w:space="0" w:color="auto"/>
        <w:left w:val="none" w:sz="0" w:space="0" w:color="auto"/>
        <w:bottom w:val="none" w:sz="0" w:space="0" w:color="auto"/>
        <w:right w:val="none" w:sz="0" w:space="0" w:color="auto"/>
      </w:divBdr>
    </w:div>
    <w:div w:id="2007516992">
      <w:bodyDiv w:val="1"/>
      <w:marLeft w:val="0"/>
      <w:marRight w:val="0"/>
      <w:marTop w:val="0"/>
      <w:marBottom w:val="0"/>
      <w:divBdr>
        <w:top w:val="none" w:sz="0" w:space="0" w:color="auto"/>
        <w:left w:val="none" w:sz="0" w:space="0" w:color="auto"/>
        <w:bottom w:val="none" w:sz="0" w:space="0" w:color="auto"/>
        <w:right w:val="none" w:sz="0" w:space="0" w:color="auto"/>
      </w:divBdr>
    </w:div>
    <w:div w:id="2027366208">
      <w:bodyDiv w:val="1"/>
      <w:marLeft w:val="0"/>
      <w:marRight w:val="0"/>
      <w:marTop w:val="0"/>
      <w:marBottom w:val="0"/>
      <w:divBdr>
        <w:top w:val="none" w:sz="0" w:space="0" w:color="auto"/>
        <w:left w:val="none" w:sz="0" w:space="0" w:color="auto"/>
        <w:bottom w:val="none" w:sz="0" w:space="0" w:color="auto"/>
        <w:right w:val="none" w:sz="0" w:space="0" w:color="auto"/>
      </w:divBdr>
    </w:div>
    <w:div w:id="2069448087">
      <w:bodyDiv w:val="1"/>
      <w:marLeft w:val="0"/>
      <w:marRight w:val="0"/>
      <w:marTop w:val="0"/>
      <w:marBottom w:val="0"/>
      <w:divBdr>
        <w:top w:val="none" w:sz="0" w:space="0" w:color="auto"/>
        <w:left w:val="none" w:sz="0" w:space="0" w:color="auto"/>
        <w:bottom w:val="none" w:sz="0" w:space="0" w:color="auto"/>
        <w:right w:val="none" w:sz="0" w:space="0" w:color="auto"/>
      </w:divBdr>
    </w:div>
    <w:div w:id="2075350912">
      <w:bodyDiv w:val="1"/>
      <w:marLeft w:val="0"/>
      <w:marRight w:val="0"/>
      <w:marTop w:val="0"/>
      <w:marBottom w:val="0"/>
      <w:divBdr>
        <w:top w:val="none" w:sz="0" w:space="0" w:color="auto"/>
        <w:left w:val="none" w:sz="0" w:space="0" w:color="auto"/>
        <w:bottom w:val="none" w:sz="0" w:space="0" w:color="auto"/>
        <w:right w:val="none" w:sz="0" w:space="0" w:color="auto"/>
      </w:divBdr>
    </w:div>
    <w:div w:id="213398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marketingweek.com/2018/21/5-things-that-mattered-this-week-and-why-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rg-inc.com/orgchange/electronic_alavi.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statista.com/statistics/238667/tesco-plc-number-of%20-outlets-worlwide/"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bournemouthecho.co.uk/news/8785383.Inside_Bournemouth_s_Ttesco_Metro__but%20_what_do_you_think_/"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ich15</b:Tag>
    <b:SourceType>Book</b:SourceType>
    <b:Guid>{18CBC2BB-722C-4A9B-BB75-DC1FE1080633}</b:Guid>
    <b:Title>Data Resource Understanding: Utilizing the data resource dat</b:Title>
    <b:Year>2015</b:Year>
    <b:Author>
      <b:Author>
        <b:NameList>
          <b:Person>
            <b:Last>Bracket</b:Last>
            <b:First>ichael</b:First>
            <b:Middle>H.</b:Middle>
          </b:Person>
        </b:NameList>
      </b:Author>
    </b:Author>
    <b:City>NJ</b:City>
    <b:Publisher>Technical Publication,s LLC</b:Publisher>
    <b:RefOrder>1</b:RefOrder>
  </b:Source>
  <b:Source>
    <b:Tag>Har15</b:Tag>
    <b:SourceType>Book</b:SourceType>
    <b:Guid>{AD93AE9B-8E24-400C-82EE-DCF1769F3EBD}</b:Guid>
    <b:Title>Human Resource Management</b:Title>
    <b:Year>2015</b:Year>
    <b:Publisher>Pearson Australia</b:Publisher>
    <b:Edition>3rd</b:Edition>
    <b:Author>
      <b:Author>
        <b:NameList>
          <b:Person>
            <b:Last>Hartel</b:Last>
            <b:First>Charmine</b:First>
          </b:Person>
          <b:Person>
            <b:Last>Fujimoto </b:Last>
            <b:First>Yuka</b:First>
          </b:Person>
        </b:NameList>
      </b:Author>
    </b:Author>
    <b:RefOrder>2</b:RefOrder>
  </b:Source>
</b:Sources>
</file>

<file path=customXml/itemProps1.xml><?xml version="1.0" encoding="utf-8"?>
<ds:datastoreItem xmlns:ds="http://schemas.openxmlformats.org/officeDocument/2006/customXml" ds:itemID="{ECDB1E64-1DB2-4B4F-BDBF-FEA11C117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4769</Words>
  <Characters>27189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The Government of Kenya</Company>
  <LinksUpToDate>false</LinksUpToDate>
  <CharactersWithSpaces>31895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Omukuyia</dc:creator>
  <cp:keywords/>
  <dc:description/>
  <cp:lastModifiedBy>Windows User</cp:lastModifiedBy>
  <cp:revision>3</cp:revision>
  <dcterms:created xsi:type="dcterms:W3CDTF">2019-05-07T07:07:00Z</dcterms:created>
  <dcterms:modified xsi:type="dcterms:W3CDTF">2019-05-07T07:11:00Z</dcterms:modified>
</cp:coreProperties>
</file>