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</w:p>
          <w:p w:rsidR="00F04850" w:rsidRPr="004E3B2D" w:rsidRDefault="00B13EC9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2019-2020</w:t>
            </w: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B13EC9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Principles of OME</w:t>
            </w: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:rsidR="00F04850" w:rsidRPr="004E3B2D" w:rsidRDefault="00B13EC9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ACDA5010</w:t>
            </w: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B13EC9">
              <w:rPr>
                <w:rFonts w:ascii="Arial" w:hAnsi="Arial" w:cs="Arial"/>
                <w:sz w:val="22"/>
                <w:szCs w:val="22"/>
                <w:lang w:val="en-GB"/>
              </w:rPr>
              <w:t xml:space="preserve"> 15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B13EC9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D12473" w:rsidRDefault="00D1247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D1247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Students were asked for comments and suggestions in a separate meeting and the main thing asked for was more subject diversity within principles of OME, bringing in examples from physics and systems engineering and not just examples from chemistry.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Pr="00D12473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713B8" w:rsidRPr="00D12473" w:rsidRDefault="00D1247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D12473">
              <w:rPr>
                <w:rFonts w:ascii="Arial" w:hAnsi="Arial" w:cs="Arial"/>
                <w:sz w:val="22"/>
                <w:szCs w:val="22"/>
                <w:lang w:val="en-GB"/>
              </w:rPr>
              <w:t xml:space="preserve">More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contextualisation and diversification of examples will be</w:t>
            </w:r>
            <w:r w:rsidR="00ED5CB9">
              <w:rPr>
                <w:rFonts w:ascii="Arial" w:hAnsi="Arial" w:cs="Arial"/>
                <w:sz w:val="22"/>
                <w:szCs w:val="22"/>
                <w:lang w:val="en-GB"/>
              </w:rPr>
              <w:t xml:space="preserve"> embedded within the module content.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bookmarkStart w:id="0" w:name="_GoBack"/>
            <w:bookmarkEnd w:id="0"/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ED5CB9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This report was written by the programme director and not the module tutor.  For the next academic session, this module will be taught by a different member of staff who has already developed several contextualised examples and case studies to be used in the delivery of this module.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ED5CB9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Verbally in one of the feedback sessions.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proofErr w:type="gramStart"/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………………………………………</w:t>
            </w:r>
            <w:proofErr w:type="gramEnd"/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……………………</w:t>
            </w:r>
          </w:p>
          <w:p w:rsidR="00F04850" w:rsidRPr="004E3B2D" w:rsidRDefault="00ED5CB9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 w:eastAsia="en-GB"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1650046</wp:posOffset>
                  </wp:positionH>
                  <wp:positionV relativeFrom="paragraph">
                    <wp:posOffset>131665</wp:posOffset>
                  </wp:positionV>
                  <wp:extent cx="1818005" cy="492760"/>
                  <wp:effectExtent l="0" t="0" r="0" b="254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ignature small.png"/>
                          <pic:cNvPicPr/>
                        </pic:nvPicPr>
                        <pic:blipFill>
                          <a:blip r:embed="rId8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8005" cy="492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proofErr w:type="gramStart"/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proofErr w:type="gramEnd"/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="00ED5CB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4/9/20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9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3EBB" w:rsidRDefault="00363EBB" w:rsidP="007D6054">
      <w:r>
        <w:separator/>
      </w:r>
    </w:p>
  </w:endnote>
  <w:endnote w:type="continuationSeparator" w:id="0">
    <w:p w:rsidR="00363EBB" w:rsidRDefault="00363EBB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3EBB" w:rsidRDefault="00363EBB" w:rsidP="007D6054">
      <w:r>
        <w:separator/>
      </w:r>
    </w:p>
  </w:footnote>
  <w:footnote w:type="continuationSeparator" w:id="0">
    <w:p w:rsidR="00363EBB" w:rsidRDefault="00363EBB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63EBB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13EC9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2473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ED5CB9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863B4A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Stephen Mosey</cp:lastModifiedBy>
  <cp:revision>2</cp:revision>
  <cp:lastPrinted>2009-06-12T12:35:00Z</cp:lastPrinted>
  <dcterms:created xsi:type="dcterms:W3CDTF">2020-09-08T10:08:00Z</dcterms:created>
  <dcterms:modified xsi:type="dcterms:W3CDTF">2020-09-08T10:08:00Z</dcterms:modified>
</cp:coreProperties>
</file>