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7CA6F" w14:textId="237A25AF" w:rsidR="00800599" w:rsidRPr="00F4799C" w:rsidRDefault="00800599" w:rsidP="00800599">
      <w:pPr>
        <w:jc w:val="center"/>
        <w:rPr>
          <w:rFonts w:asciiTheme="minorBidi" w:hAnsiTheme="minorBidi"/>
        </w:rPr>
      </w:pPr>
      <w:r w:rsidRPr="00F4799C">
        <w:rPr>
          <w:rFonts w:asciiTheme="minorBidi" w:hAnsiTheme="minorBidi"/>
          <w:noProof/>
        </w:rPr>
        <w:drawing>
          <wp:inline distT="0" distB="0" distL="0" distR="0" wp14:anchorId="06C90480" wp14:editId="68BE4F6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BDDB8D9" w14:textId="77777777" w:rsidR="00800599" w:rsidRPr="00F4799C" w:rsidRDefault="00800599" w:rsidP="00800599">
      <w:pPr>
        <w:jc w:val="center"/>
        <w:rPr>
          <w:rFonts w:asciiTheme="minorBidi" w:hAnsiTheme="minorBidi"/>
        </w:rPr>
      </w:pPr>
    </w:p>
    <w:p w14:paraId="44094356" w14:textId="1EC45939" w:rsidR="00800599" w:rsidRPr="00F4799C" w:rsidRDefault="00800599" w:rsidP="00800599">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Amit Jagdishbhai Jikadra</w:t>
      </w:r>
    </w:p>
    <w:p w14:paraId="2A369F3B" w14:textId="34A6E8E4" w:rsidR="00800599" w:rsidRDefault="00800599" w:rsidP="00800599">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2526285</w:t>
      </w:r>
    </w:p>
    <w:p w14:paraId="3044C871" w14:textId="77777777" w:rsidR="00800599" w:rsidRPr="00800599" w:rsidRDefault="00800599" w:rsidP="00800599">
      <w:pPr>
        <w:jc w:val="center"/>
        <w:rPr>
          <w:rFonts w:asciiTheme="minorBidi" w:hAnsiTheme="minorBidi"/>
          <w:b/>
          <w:bCs/>
          <w:sz w:val="28"/>
          <w:szCs w:val="28"/>
        </w:rPr>
      </w:pPr>
    </w:p>
    <w:p w14:paraId="0C87527C" w14:textId="77777777" w:rsidR="00800599" w:rsidRPr="00F4799C" w:rsidRDefault="00800599" w:rsidP="00800599">
      <w:pPr>
        <w:jc w:val="center"/>
        <w:rPr>
          <w:rFonts w:asciiTheme="minorBidi" w:hAnsiTheme="minorBidi"/>
          <w:b/>
          <w:bCs/>
          <w:sz w:val="28"/>
          <w:szCs w:val="28"/>
        </w:rPr>
      </w:pPr>
      <w:r w:rsidRPr="00F4799C">
        <w:rPr>
          <w:rFonts w:asciiTheme="minorBidi" w:hAnsiTheme="minorBidi"/>
          <w:b/>
          <w:bCs/>
          <w:sz w:val="28"/>
          <w:szCs w:val="28"/>
        </w:rPr>
        <w:t>Module Name</w:t>
      </w:r>
      <w:r>
        <w:rPr>
          <w:rFonts w:asciiTheme="minorBidi" w:hAnsiTheme="minorBidi"/>
          <w:b/>
          <w:bCs/>
          <w:sz w:val="28"/>
          <w:szCs w:val="28"/>
        </w:rPr>
        <w:t xml:space="preserve"> </w:t>
      </w:r>
      <w:r w:rsidRPr="00F4799C">
        <w:rPr>
          <w:rFonts w:asciiTheme="minorBidi" w:hAnsiTheme="minorBidi"/>
          <w:b/>
          <w:bCs/>
          <w:sz w:val="28"/>
          <w:szCs w:val="28"/>
        </w:rPr>
        <w:t>: Marketing Management</w:t>
      </w:r>
    </w:p>
    <w:p w14:paraId="3E7418EE" w14:textId="77777777" w:rsidR="00800599" w:rsidRPr="00F4799C" w:rsidRDefault="00800599" w:rsidP="00800599">
      <w:pPr>
        <w:jc w:val="center"/>
        <w:rPr>
          <w:rFonts w:asciiTheme="minorBidi" w:hAnsiTheme="minorBidi"/>
          <w:b/>
          <w:bCs/>
          <w:sz w:val="28"/>
          <w:szCs w:val="28"/>
        </w:rPr>
      </w:pPr>
      <w:r w:rsidRPr="00F4799C">
        <w:rPr>
          <w:rFonts w:asciiTheme="minorBidi" w:hAnsiTheme="minorBidi"/>
          <w:b/>
          <w:bCs/>
          <w:sz w:val="28"/>
          <w:szCs w:val="28"/>
        </w:rPr>
        <w:t>Module Code</w:t>
      </w:r>
      <w:r>
        <w:rPr>
          <w:rFonts w:asciiTheme="minorBidi" w:hAnsiTheme="minorBidi"/>
          <w:b/>
          <w:bCs/>
          <w:sz w:val="28"/>
          <w:szCs w:val="28"/>
        </w:rPr>
        <w:t xml:space="preserve"> </w:t>
      </w:r>
      <w:r w:rsidRPr="00F4799C">
        <w:rPr>
          <w:rFonts w:asciiTheme="minorBidi" w:hAnsiTheme="minorBidi"/>
          <w:b/>
          <w:bCs/>
          <w:sz w:val="28"/>
          <w:szCs w:val="28"/>
        </w:rPr>
        <w:t>: LCMB7024</w:t>
      </w:r>
    </w:p>
    <w:p w14:paraId="06ED354C" w14:textId="77777777" w:rsidR="00800599" w:rsidRPr="00F4799C" w:rsidRDefault="00800599" w:rsidP="00800599">
      <w:pPr>
        <w:jc w:val="center"/>
        <w:rPr>
          <w:rFonts w:asciiTheme="minorBidi" w:hAnsiTheme="minorBidi"/>
          <w:b/>
          <w:bCs/>
          <w:sz w:val="28"/>
          <w:szCs w:val="28"/>
        </w:rPr>
      </w:pPr>
    </w:p>
    <w:p w14:paraId="2357A19F" w14:textId="471A43D6" w:rsidR="00800599" w:rsidRPr="00F4799C" w:rsidRDefault="00800599" w:rsidP="00800599">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w:t>
      </w:r>
      <w:r w:rsidRPr="005A3D94">
        <w:rPr>
          <w:b/>
          <w:bCs/>
        </w:rPr>
        <w:t>Dr Muhammad Tariq</w:t>
      </w:r>
    </w:p>
    <w:p w14:paraId="7600B375" w14:textId="6691A4E6" w:rsidR="00800599" w:rsidRDefault="00800599" w:rsidP="00800599">
      <w:pPr>
        <w:jc w:val="center"/>
        <w:rPr>
          <w:rFonts w:asciiTheme="minorBidi" w:hAnsiTheme="minorBidi"/>
          <w:b/>
          <w:bCs/>
          <w:sz w:val="28"/>
          <w:szCs w:val="28"/>
        </w:rPr>
      </w:pPr>
      <w:r w:rsidRPr="00F4799C">
        <w:rPr>
          <w:rFonts w:asciiTheme="minorBidi" w:hAnsiTheme="minorBidi"/>
          <w:b/>
          <w:bCs/>
          <w:sz w:val="28"/>
          <w:szCs w:val="28"/>
        </w:rPr>
        <w:t>Wor</w:t>
      </w:r>
      <w:r w:rsidR="00A953A9">
        <w:rPr>
          <w:rFonts w:asciiTheme="minorBidi" w:hAnsiTheme="minorBidi"/>
          <w:b/>
          <w:bCs/>
          <w:sz w:val="28"/>
          <w:szCs w:val="28"/>
        </w:rPr>
        <w:t>d</w:t>
      </w:r>
      <w:r w:rsidRPr="00F4799C">
        <w:rPr>
          <w:rFonts w:asciiTheme="minorBidi" w:hAnsiTheme="minorBidi"/>
          <w:b/>
          <w:bCs/>
          <w:sz w:val="28"/>
          <w:szCs w:val="28"/>
        </w:rPr>
        <w:t xml:space="preserve"> Count</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2450</w:t>
      </w:r>
    </w:p>
    <w:p w14:paraId="23072419" w14:textId="58388DA3" w:rsidR="00800599" w:rsidRPr="005E7D9C" w:rsidRDefault="00800599" w:rsidP="00800599">
      <w:pPr>
        <w:jc w:val="center"/>
        <w:rPr>
          <w:rFonts w:asciiTheme="minorBidi" w:hAnsiTheme="minorBidi" w:cstheme="minorBidi"/>
          <w:b/>
          <w:bCs/>
          <w:sz w:val="28"/>
          <w:szCs w:val="28"/>
        </w:rPr>
      </w:pPr>
      <w:r w:rsidRPr="005E7D9C">
        <w:rPr>
          <w:rFonts w:asciiTheme="minorBidi" w:hAnsiTheme="minorBidi" w:cstheme="minorBidi"/>
          <w:b/>
          <w:bCs/>
          <w:sz w:val="28"/>
          <w:szCs w:val="28"/>
        </w:rPr>
        <w:t>Submission Date: 01 May 2026</w:t>
      </w:r>
    </w:p>
    <w:p w14:paraId="02A8C51C" w14:textId="64009E62" w:rsidR="00775EC1" w:rsidRDefault="00800599" w:rsidP="00800599">
      <w:pPr>
        <w:jc w:val="center"/>
        <w:rPr>
          <w:b/>
          <w:bCs/>
          <w:sz w:val="32"/>
          <w:szCs w:val="32"/>
        </w:rPr>
      </w:pPr>
      <w:r w:rsidRPr="00F4799C">
        <w:rPr>
          <w:rFonts w:asciiTheme="minorBidi" w:hAnsiTheme="minorBidi"/>
          <w:b/>
          <w:bCs/>
          <w:sz w:val="28"/>
          <w:szCs w:val="28"/>
        </w:rPr>
        <w:t>Term 1</w:t>
      </w:r>
    </w:p>
    <w:p w14:paraId="1F9E6A70" w14:textId="77777777" w:rsidR="00775EC1" w:rsidRDefault="00775EC1">
      <w:pPr>
        <w:jc w:val="center"/>
        <w:rPr>
          <w:b/>
          <w:bCs/>
          <w:sz w:val="32"/>
          <w:szCs w:val="32"/>
        </w:rPr>
      </w:pPr>
    </w:p>
    <w:p w14:paraId="1B660510" w14:textId="77777777" w:rsidR="00775EC1" w:rsidRDefault="00775EC1">
      <w:pPr>
        <w:jc w:val="center"/>
        <w:rPr>
          <w:b/>
          <w:bCs/>
          <w:sz w:val="32"/>
          <w:szCs w:val="32"/>
        </w:rPr>
      </w:pPr>
    </w:p>
    <w:p w14:paraId="33DCEE09" w14:textId="77777777" w:rsidR="00775EC1" w:rsidRDefault="00775EC1">
      <w:pPr>
        <w:jc w:val="center"/>
        <w:rPr>
          <w:b/>
          <w:bCs/>
          <w:sz w:val="32"/>
          <w:szCs w:val="32"/>
        </w:rPr>
      </w:pPr>
    </w:p>
    <w:p w14:paraId="3DA4A417" w14:textId="77777777" w:rsidR="00775EC1" w:rsidRDefault="00775EC1">
      <w:pPr>
        <w:jc w:val="center"/>
        <w:rPr>
          <w:b/>
          <w:bCs/>
          <w:sz w:val="32"/>
          <w:szCs w:val="32"/>
        </w:rPr>
      </w:pPr>
    </w:p>
    <w:p w14:paraId="7037D182" w14:textId="77777777" w:rsidR="00775EC1" w:rsidRDefault="00775EC1">
      <w:pPr>
        <w:jc w:val="center"/>
        <w:rPr>
          <w:b/>
          <w:bCs/>
          <w:sz w:val="32"/>
          <w:szCs w:val="32"/>
        </w:rPr>
      </w:pPr>
    </w:p>
    <w:p w14:paraId="286D4930" w14:textId="77777777" w:rsidR="00775EC1" w:rsidRDefault="00775EC1">
      <w:pPr>
        <w:jc w:val="center"/>
        <w:rPr>
          <w:b/>
          <w:bCs/>
          <w:sz w:val="32"/>
          <w:szCs w:val="32"/>
        </w:rPr>
      </w:pPr>
    </w:p>
    <w:p w14:paraId="462936E9" w14:textId="77777777" w:rsidR="00800599" w:rsidRDefault="00800599">
      <w:pPr>
        <w:jc w:val="center"/>
        <w:rPr>
          <w:b/>
          <w:bCs/>
          <w:sz w:val="32"/>
          <w:szCs w:val="32"/>
        </w:rPr>
      </w:pPr>
    </w:p>
    <w:p w14:paraId="60D9348F" w14:textId="77777777" w:rsidR="00800599" w:rsidRDefault="00800599">
      <w:pPr>
        <w:jc w:val="center"/>
        <w:rPr>
          <w:b/>
          <w:bCs/>
          <w:sz w:val="32"/>
          <w:szCs w:val="32"/>
        </w:rPr>
      </w:pPr>
    </w:p>
    <w:p w14:paraId="44357B15" w14:textId="77777777" w:rsidR="00800599" w:rsidRDefault="00800599">
      <w:pPr>
        <w:jc w:val="center"/>
        <w:rPr>
          <w:b/>
          <w:bCs/>
          <w:sz w:val="32"/>
          <w:szCs w:val="32"/>
        </w:rPr>
      </w:pPr>
    </w:p>
    <w:p w14:paraId="1E9AC302" w14:textId="77777777" w:rsidR="00800599" w:rsidRDefault="00800599">
      <w:pPr>
        <w:jc w:val="center"/>
        <w:rPr>
          <w:b/>
          <w:bCs/>
          <w:sz w:val="32"/>
          <w:szCs w:val="32"/>
        </w:rPr>
      </w:pPr>
    </w:p>
    <w:p w14:paraId="039D6BB7" w14:textId="52BFAE9E" w:rsidR="00775EC1" w:rsidRDefault="00000000">
      <w:pPr>
        <w:jc w:val="center"/>
        <w:rPr>
          <w:b/>
          <w:bCs/>
          <w:sz w:val="32"/>
          <w:szCs w:val="32"/>
        </w:rPr>
      </w:pPr>
      <w:r>
        <w:rPr>
          <w:b/>
          <w:bCs/>
          <w:sz w:val="32"/>
          <w:szCs w:val="32"/>
        </w:rPr>
        <w:t>MARKETING STRATEGIES PORTFOLIO: XBOX FITNESS+</w:t>
      </w:r>
    </w:p>
    <w:p w14:paraId="493A0493" w14:textId="77777777" w:rsidR="00775EC1" w:rsidRDefault="00775EC1"/>
    <w:p w14:paraId="51CE64FA" w14:textId="77777777" w:rsidR="00775EC1" w:rsidRDefault="00000000">
      <w:r>
        <w:br w:type="page"/>
      </w:r>
    </w:p>
    <w:p w14:paraId="7604A209" w14:textId="77777777" w:rsidR="00775EC1" w:rsidRDefault="00000000">
      <w:pPr>
        <w:jc w:val="center"/>
        <w:rPr>
          <w:b/>
          <w:bCs/>
          <w:sz w:val="28"/>
          <w:szCs w:val="28"/>
        </w:rPr>
      </w:pPr>
      <w:r>
        <w:rPr>
          <w:b/>
          <w:bCs/>
          <w:sz w:val="28"/>
          <w:szCs w:val="28"/>
        </w:rPr>
        <w:lastRenderedPageBreak/>
        <w:t>TABLE OF CONTENT</w:t>
      </w:r>
    </w:p>
    <w:sdt>
      <w:sdtPr>
        <w:id w:val="38949127"/>
        <w:docPartObj>
          <w:docPartGallery w:val="Table of Contents"/>
          <w:docPartUnique/>
        </w:docPartObj>
      </w:sdtPr>
      <w:sdtContent>
        <w:p w14:paraId="75A5E7E1" w14:textId="2B413ED5" w:rsidR="00E4341D" w:rsidRDefault="00000000">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27020456" w:history="1">
            <w:r w:rsidR="00E4341D" w:rsidRPr="009E02E4">
              <w:rPr>
                <w:rStyle w:val="Hyperlink"/>
                <w:noProof/>
              </w:rPr>
              <w:t>Element 1: Brand Extension Poster (Summary)</w:t>
            </w:r>
            <w:r w:rsidR="00E4341D">
              <w:rPr>
                <w:noProof/>
                <w:webHidden/>
              </w:rPr>
              <w:tab/>
            </w:r>
            <w:r w:rsidR="00E4341D">
              <w:rPr>
                <w:noProof/>
                <w:webHidden/>
              </w:rPr>
              <w:fldChar w:fldCharType="begin"/>
            </w:r>
            <w:r w:rsidR="00E4341D">
              <w:rPr>
                <w:noProof/>
                <w:webHidden/>
              </w:rPr>
              <w:instrText xml:space="preserve"> PAGEREF _Toc227020456 \h </w:instrText>
            </w:r>
            <w:r w:rsidR="00E4341D">
              <w:rPr>
                <w:noProof/>
                <w:webHidden/>
              </w:rPr>
            </w:r>
            <w:r w:rsidR="00E4341D">
              <w:rPr>
                <w:noProof/>
                <w:webHidden/>
              </w:rPr>
              <w:fldChar w:fldCharType="separate"/>
            </w:r>
            <w:r w:rsidR="00E4341D">
              <w:rPr>
                <w:noProof/>
                <w:webHidden/>
              </w:rPr>
              <w:t>3</w:t>
            </w:r>
            <w:r w:rsidR="00E4341D">
              <w:rPr>
                <w:noProof/>
                <w:webHidden/>
              </w:rPr>
              <w:fldChar w:fldCharType="end"/>
            </w:r>
          </w:hyperlink>
        </w:p>
        <w:p w14:paraId="78BDA4E3" w14:textId="017701F4" w:rsidR="00E4341D" w:rsidRDefault="00E4341D">
          <w:pPr>
            <w:pStyle w:val="TOC1"/>
            <w:tabs>
              <w:tab w:val="right" w:leader="dot" w:pos="9019"/>
            </w:tabs>
            <w:rPr>
              <w:noProof/>
            </w:rPr>
          </w:pPr>
          <w:hyperlink w:anchor="_Toc227020457" w:history="1">
            <w:r w:rsidRPr="009E02E4">
              <w:rPr>
                <w:rStyle w:val="Hyperlink"/>
                <w:noProof/>
              </w:rPr>
              <w:t>Element 2: Segmentation, Targeting, Differentiation and Positioning (STDP)</w:t>
            </w:r>
            <w:r>
              <w:rPr>
                <w:noProof/>
                <w:webHidden/>
              </w:rPr>
              <w:tab/>
            </w:r>
            <w:r>
              <w:rPr>
                <w:noProof/>
                <w:webHidden/>
              </w:rPr>
              <w:fldChar w:fldCharType="begin"/>
            </w:r>
            <w:r>
              <w:rPr>
                <w:noProof/>
                <w:webHidden/>
              </w:rPr>
              <w:instrText xml:space="preserve"> PAGEREF _Toc227020457 \h </w:instrText>
            </w:r>
            <w:r>
              <w:rPr>
                <w:noProof/>
                <w:webHidden/>
              </w:rPr>
            </w:r>
            <w:r>
              <w:rPr>
                <w:noProof/>
                <w:webHidden/>
              </w:rPr>
              <w:fldChar w:fldCharType="separate"/>
            </w:r>
            <w:r>
              <w:rPr>
                <w:noProof/>
                <w:webHidden/>
              </w:rPr>
              <w:t>3</w:t>
            </w:r>
            <w:r>
              <w:rPr>
                <w:noProof/>
                <w:webHidden/>
              </w:rPr>
              <w:fldChar w:fldCharType="end"/>
            </w:r>
          </w:hyperlink>
        </w:p>
        <w:p w14:paraId="1E6B85F0" w14:textId="0BAF2AEB" w:rsidR="00E4341D" w:rsidRDefault="00E4341D">
          <w:pPr>
            <w:pStyle w:val="TOC2"/>
            <w:tabs>
              <w:tab w:val="right" w:leader="dot" w:pos="9019"/>
            </w:tabs>
            <w:rPr>
              <w:noProof/>
            </w:rPr>
          </w:pPr>
          <w:hyperlink w:anchor="_Toc227020458" w:history="1">
            <w:r w:rsidRPr="009E02E4">
              <w:rPr>
                <w:rStyle w:val="Hyperlink"/>
                <w:noProof/>
              </w:rPr>
              <w:t>Segmentation</w:t>
            </w:r>
            <w:r>
              <w:rPr>
                <w:noProof/>
                <w:webHidden/>
              </w:rPr>
              <w:tab/>
            </w:r>
            <w:r>
              <w:rPr>
                <w:noProof/>
                <w:webHidden/>
              </w:rPr>
              <w:fldChar w:fldCharType="begin"/>
            </w:r>
            <w:r>
              <w:rPr>
                <w:noProof/>
                <w:webHidden/>
              </w:rPr>
              <w:instrText xml:space="preserve"> PAGEREF _Toc227020458 \h </w:instrText>
            </w:r>
            <w:r>
              <w:rPr>
                <w:noProof/>
                <w:webHidden/>
              </w:rPr>
            </w:r>
            <w:r>
              <w:rPr>
                <w:noProof/>
                <w:webHidden/>
              </w:rPr>
              <w:fldChar w:fldCharType="separate"/>
            </w:r>
            <w:r>
              <w:rPr>
                <w:noProof/>
                <w:webHidden/>
              </w:rPr>
              <w:t>3</w:t>
            </w:r>
            <w:r>
              <w:rPr>
                <w:noProof/>
                <w:webHidden/>
              </w:rPr>
              <w:fldChar w:fldCharType="end"/>
            </w:r>
          </w:hyperlink>
        </w:p>
        <w:p w14:paraId="1DFE0A34" w14:textId="70480B0F" w:rsidR="00E4341D" w:rsidRDefault="00E4341D">
          <w:pPr>
            <w:pStyle w:val="TOC2"/>
            <w:tabs>
              <w:tab w:val="right" w:leader="dot" w:pos="9019"/>
            </w:tabs>
            <w:rPr>
              <w:noProof/>
            </w:rPr>
          </w:pPr>
          <w:hyperlink w:anchor="_Toc227020459" w:history="1">
            <w:r w:rsidRPr="009E02E4">
              <w:rPr>
                <w:rStyle w:val="Hyperlink"/>
                <w:noProof/>
              </w:rPr>
              <w:t>Targeting</w:t>
            </w:r>
            <w:r>
              <w:rPr>
                <w:noProof/>
                <w:webHidden/>
              </w:rPr>
              <w:tab/>
            </w:r>
            <w:r>
              <w:rPr>
                <w:noProof/>
                <w:webHidden/>
              </w:rPr>
              <w:fldChar w:fldCharType="begin"/>
            </w:r>
            <w:r>
              <w:rPr>
                <w:noProof/>
                <w:webHidden/>
              </w:rPr>
              <w:instrText xml:space="preserve"> PAGEREF _Toc227020459 \h </w:instrText>
            </w:r>
            <w:r>
              <w:rPr>
                <w:noProof/>
                <w:webHidden/>
              </w:rPr>
            </w:r>
            <w:r>
              <w:rPr>
                <w:noProof/>
                <w:webHidden/>
              </w:rPr>
              <w:fldChar w:fldCharType="separate"/>
            </w:r>
            <w:r>
              <w:rPr>
                <w:noProof/>
                <w:webHidden/>
              </w:rPr>
              <w:t>4</w:t>
            </w:r>
            <w:r>
              <w:rPr>
                <w:noProof/>
                <w:webHidden/>
              </w:rPr>
              <w:fldChar w:fldCharType="end"/>
            </w:r>
          </w:hyperlink>
        </w:p>
        <w:p w14:paraId="35DA2157" w14:textId="3C4431D5" w:rsidR="00E4341D" w:rsidRDefault="00E4341D">
          <w:pPr>
            <w:pStyle w:val="TOC2"/>
            <w:tabs>
              <w:tab w:val="right" w:leader="dot" w:pos="9019"/>
            </w:tabs>
            <w:rPr>
              <w:noProof/>
            </w:rPr>
          </w:pPr>
          <w:hyperlink w:anchor="_Toc227020460" w:history="1">
            <w:r w:rsidRPr="009E02E4">
              <w:rPr>
                <w:rStyle w:val="Hyperlink"/>
                <w:noProof/>
              </w:rPr>
              <w:t>Differentiation</w:t>
            </w:r>
            <w:r>
              <w:rPr>
                <w:noProof/>
                <w:webHidden/>
              </w:rPr>
              <w:tab/>
            </w:r>
            <w:r>
              <w:rPr>
                <w:noProof/>
                <w:webHidden/>
              </w:rPr>
              <w:fldChar w:fldCharType="begin"/>
            </w:r>
            <w:r>
              <w:rPr>
                <w:noProof/>
                <w:webHidden/>
              </w:rPr>
              <w:instrText xml:space="preserve"> PAGEREF _Toc227020460 \h </w:instrText>
            </w:r>
            <w:r>
              <w:rPr>
                <w:noProof/>
                <w:webHidden/>
              </w:rPr>
            </w:r>
            <w:r>
              <w:rPr>
                <w:noProof/>
                <w:webHidden/>
              </w:rPr>
              <w:fldChar w:fldCharType="separate"/>
            </w:r>
            <w:r>
              <w:rPr>
                <w:noProof/>
                <w:webHidden/>
              </w:rPr>
              <w:t>5</w:t>
            </w:r>
            <w:r>
              <w:rPr>
                <w:noProof/>
                <w:webHidden/>
              </w:rPr>
              <w:fldChar w:fldCharType="end"/>
            </w:r>
          </w:hyperlink>
        </w:p>
        <w:p w14:paraId="0C3DE624" w14:textId="584B6025" w:rsidR="00E4341D" w:rsidRDefault="00E4341D">
          <w:pPr>
            <w:pStyle w:val="TOC2"/>
            <w:tabs>
              <w:tab w:val="right" w:leader="dot" w:pos="9019"/>
            </w:tabs>
            <w:rPr>
              <w:noProof/>
            </w:rPr>
          </w:pPr>
          <w:hyperlink w:anchor="_Toc227020461" w:history="1">
            <w:r w:rsidRPr="009E02E4">
              <w:rPr>
                <w:rStyle w:val="Hyperlink"/>
                <w:noProof/>
              </w:rPr>
              <w:t>Positioning</w:t>
            </w:r>
            <w:r>
              <w:rPr>
                <w:noProof/>
                <w:webHidden/>
              </w:rPr>
              <w:tab/>
            </w:r>
            <w:r>
              <w:rPr>
                <w:noProof/>
                <w:webHidden/>
              </w:rPr>
              <w:fldChar w:fldCharType="begin"/>
            </w:r>
            <w:r>
              <w:rPr>
                <w:noProof/>
                <w:webHidden/>
              </w:rPr>
              <w:instrText xml:space="preserve"> PAGEREF _Toc227020461 \h </w:instrText>
            </w:r>
            <w:r>
              <w:rPr>
                <w:noProof/>
                <w:webHidden/>
              </w:rPr>
            </w:r>
            <w:r>
              <w:rPr>
                <w:noProof/>
                <w:webHidden/>
              </w:rPr>
              <w:fldChar w:fldCharType="separate"/>
            </w:r>
            <w:r>
              <w:rPr>
                <w:noProof/>
                <w:webHidden/>
              </w:rPr>
              <w:t>6</w:t>
            </w:r>
            <w:r>
              <w:rPr>
                <w:noProof/>
                <w:webHidden/>
              </w:rPr>
              <w:fldChar w:fldCharType="end"/>
            </w:r>
          </w:hyperlink>
        </w:p>
        <w:p w14:paraId="3DB2BD42" w14:textId="455F867E" w:rsidR="00E4341D" w:rsidRDefault="00E4341D">
          <w:pPr>
            <w:pStyle w:val="TOC1"/>
            <w:tabs>
              <w:tab w:val="right" w:leader="dot" w:pos="9019"/>
            </w:tabs>
            <w:rPr>
              <w:noProof/>
            </w:rPr>
          </w:pPr>
          <w:hyperlink w:anchor="_Toc227020462" w:history="1">
            <w:r w:rsidRPr="009E02E4">
              <w:rPr>
                <w:rStyle w:val="Hyperlink"/>
                <w:noProof/>
              </w:rPr>
              <w:t>Element 3: Marketing Mix (7Ps)</w:t>
            </w:r>
            <w:r>
              <w:rPr>
                <w:noProof/>
                <w:webHidden/>
              </w:rPr>
              <w:tab/>
            </w:r>
            <w:r>
              <w:rPr>
                <w:noProof/>
                <w:webHidden/>
              </w:rPr>
              <w:fldChar w:fldCharType="begin"/>
            </w:r>
            <w:r>
              <w:rPr>
                <w:noProof/>
                <w:webHidden/>
              </w:rPr>
              <w:instrText xml:space="preserve"> PAGEREF _Toc227020462 \h </w:instrText>
            </w:r>
            <w:r>
              <w:rPr>
                <w:noProof/>
                <w:webHidden/>
              </w:rPr>
            </w:r>
            <w:r>
              <w:rPr>
                <w:noProof/>
                <w:webHidden/>
              </w:rPr>
              <w:fldChar w:fldCharType="separate"/>
            </w:r>
            <w:r>
              <w:rPr>
                <w:noProof/>
                <w:webHidden/>
              </w:rPr>
              <w:t>7</w:t>
            </w:r>
            <w:r>
              <w:rPr>
                <w:noProof/>
                <w:webHidden/>
              </w:rPr>
              <w:fldChar w:fldCharType="end"/>
            </w:r>
          </w:hyperlink>
        </w:p>
        <w:p w14:paraId="0D136013" w14:textId="21C62FF2" w:rsidR="00E4341D" w:rsidRDefault="00E4341D">
          <w:pPr>
            <w:pStyle w:val="TOC2"/>
            <w:tabs>
              <w:tab w:val="right" w:leader="dot" w:pos="9019"/>
            </w:tabs>
            <w:rPr>
              <w:noProof/>
            </w:rPr>
          </w:pPr>
          <w:hyperlink w:anchor="_Toc227020463" w:history="1">
            <w:r w:rsidRPr="009E02E4">
              <w:rPr>
                <w:rStyle w:val="Hyperlink"/>
                <w:noProof/>
              </w:rPr>
              <w:t>Product</w:t>
            </w:r>
            <w:r>
              <w:rPr>
                <w:noProof/>
                <w:webHidden/>
              </w:rPr>
              <w:tab/>
            </w:r>
            <w:r>
              <w:rPr>
                <w:noProof/>
                <w:webHidden/>
              </w:rPr>
              <w:fldChar w:fldCharType="begin"/>
            </w:r>
            <w:r>
              <w:rPr>
                <w:noProof/>
                <w:webHidden/>
              </w:rPr>
              <w:instrText xml:space="preserve"> PAGEREF _Toc227020463 \h </w:instrText>
            </w:r>
            <w:r>
              <w:rPr>
                <w:noProof/>
                <w:webHidden/>
              </w:rPr>
            </w:r>
            <w:r>
              <w:rPr>
                <w:noProof/>
                <w:webHidden/>
              </w:rPr>
              <w:fldChar w:fldCharType="separate"/>
            </w:r>
            <w:r>
              <w:rPr>
                <w:noProof/>
                <w:webHidden/>
              </w:rPr>
              <w:t>8</w:t>
            </w:r>
            <w:r>
              <w:rPr>
                <w:noProof/>
                <w:webHidden/>
              </w:rPr>
              <w:fldChar w:fldCharType="end"/>
            </w:r>
          </w:hyperlink>
        </w:p>
        <w:p w14:paraId="3B597D3D" w14:textId="27A6A6F3" w:rsidR="00E4341D" w:rsidRDefault="00E4341D">
          <w:pPr>
            <w:pStyle w:val="TOC2"/>
            <w:tabs>
              <w:tab w:val="right" w:leader="dot" w:pos="9019"/>
            </w:tabs>
            <w:rPr>
              <w:noProof/>
            </w:rPr>
          </w:pPr>
          <w:hyperlink w:anchor="_Toc227020464" w:history="1">
            <w:r w:rsidRPr="009E02E4">
              <w:rPr>
                <w:rStyle w:val="Hyperlink"/>
                <w:noProof/>
              </w:rPr>
              <w:t>Price</w:t>
            </w:r>
            <w:r>
              <w:rPr>
                <w:noProof/>
                <w:webHidden/>
              </w:rPr>
              <w:tab/>
            </w:r>
            <w:r>
              <w:rPr>
                <w:noProof/>
                <w:webHidden/>
              </w:rPr>
              <w:fldChar w:fldCharType="begin"/>
            </w:r>
            <w:r>
              <w:rPr>
                <w:noProof/>
                <w:webHidden/>
              </w:rPr>
              <w:instrText xml:space="preserve"> PAGEREF _Toc227020464 \h </w:instrText>
            </w:r>
            <w:r>
              <w:rPr>
                <w:noProof/>
                <w:webHidden/>
              </w:rPr>
            </w:r>
            <w:r>
              <w:rPr>
                <w:noProof/>
                <w:webHidden/>
              </w:rPr>
              <w:fldChar w:fldCharType="separate"/>
            </w:r>
            <w:r>
              <w:rPr>
                <w:noProof/>
                <w:webHidden/>
              </w:rPr>
              <w:t>8</w:t>
            </w:r>
            <w:r>
              <w:rPr>
                <w:noProof/>
                <w:webHidden/>
              </w:rPr>
              <w:fldChar w:fldCharType="end"/>
            </w:r>
          </w:hyperlink>
        </w:p>
        <w:p w14:paraId="732659CF" w14:textId="4D677DBF" w:rsidR="00E4341D" w:rsidRDefault="00E4341D">
          <w:pPr>
            <w:pStyle w:val="TOC2"/>
            <w:tabs>
              <w:tab w:val="right" w:leader="dot" w:pos="9019"/>
            </w:tabs>
            <w:rPr>
              <w:noProof/>
            </w:rPr>
          </w:pPr>
          <w:hyperlink w:anchor="_Toc227020465" w:history="1">
            <w:r w:rsidRPr="009E02E4">
              <w:rPr>
                <w:rStyle w:val="Hyperlink"/>
                <w:noProof/>
              </w:rPr>
              <w:t>Place</w:t>
            </w:r>
            <w:r>
              <w:rPr>
                <w:noProof/>
                <w:webHidden/>
              </w:rPr>
              <w:tab/>
            </w:r>
            <w:r>
              <w:rPr>
                <w:noProof/>
                <w:webHidden/>
              </w:rPr>
              <w:fldChar w:fldCharType="begin"/>
            </w:r>
            <w:r>
              <w:rPr>
                <w:noProof/>
                <w:webHidden/>
              </w:rPr>
              <w:instrText xml:space="preserve"> PAGEREF _Toc227020465 \h </w:instrText>
            </w:r>
            <w:r>
              <w:rPr>
                <w:noProof/>
                <w:webHidden/>
              </w:rPr>
            </w:r>
            <w:r>
              <w:rPr>
                <w:noProof/>
                <w:webHidden/>
              </w:rPr>
              <w:fldChar w:fldCharType="separate"/>
            </w:r>
            <w:r>
              <w:rPr>
                <w:noProof/>
                <w:webHidden/>
              </w:rPr>
              <w:t>8</w:t>
            </w:r>
            <w:r>
              <w:rPr>
                <w:noProof/>
                <w:webHidden/>
              </w:rPr>
              <w:fldChar w:fldCharType="end"/>
            </w:r>
          </w:hyperlink>
        </w:p>
        <w:p w14:paraId="2150536F" w14:textId="12D74F09" w:rsidR="00E4341D" w:rsidRDefault="00E4341D">
          <w:pPr>
            <w:pStyle w:val="TOC2"/>
            <w:tabs>
              <w:tab w:val="right" w:leader="dot" w:pos="9019"/>
            </w:tabs>
            <w:rPr>
              <w:noProof/>
            </w:rPr>
          </w:pPr>
          <w:hyperlink w:anchor="_Toc227020466" w:history="1">
            <w:r w:rsidRPr="009E02E4">
              <w:rPr>
                <w:rStyle w:val="Hyperlink"/>
                <w:noProof/>
              </w:rPr>
              <w:t>Promotion</w:t>
            </w:r>
            <w:r>
              <w:rPr>
                <w:noProof/>
                <w:webHidden/>
              </w:rPr>
              <w:tab/>
            </w:r>
            <w:r>
              <w:rPr>
                <w:noProof/>
                <w:webHidden/>
              </w:rPr>
              <w:fldChar w:fldCharType="begin"/>
            </w:r>
            <w:r>
              <w:rPr>
                <w:noProof/>
                <w:webHidden/>
              </w:rPr>
              <w:instrText xml:space="preserve"> PAGEREF _Toc227020466 \h </w:instrText>
            </w:r>
            <w:r>
              <w:rPr>
                <w:noProof/>
                <w:webHidden/>
              </w:rPr>
            </w:r>
            <w:r>
              <w:rPr>
                <w:noProof/>
                <w:webHidden/>
              </w:rPr>
              <w:fldChar w:fldCharType="separate"/>
            </w:r>
            <w:r>
              <w:rPr>
                <w:noProof/>
                <w:webHidden/>
              </w:rPr>
              <w:t>9</w:t>
            </w:r>
            <w:r>
              <w:rPr>
                <w:noProof/>
                <w:webHidden/>
              </w:rPr>
              <w:fldChar w:fldCharType="end"/>
            </w:r>
          </w:hyperlink>
        </w:p>
        <w:p w14:paraId="219D9F45" w14:textId="39E12C3A" w:rsidR="00E4341D" w:rsidRDefault="00E4341D">
          <w:pPr>
            <w:pStyle w:val="TOC2"/>
            <w:tabs>
              <w:tab w:val="right" w:leader="dot" w:pos="9019"/>
            </w:tabs>
            <w:rPr>
              <w:noProof/>
            </w:rPr>
          </w:pPr>
          <w:hyperlink w:anchor="_Toc227020467" w:history="1">
            <w:r w:rsidRPr="009E02E4">
              <w:rPr>
                <w:rStyle w:val="Hyperlink"/>
                <w:noProof/>
              </w:rPr>
              <w:t>People</w:t>
            </w:r>
            <w:r>
              <w:rPr>
                <w:noProof/>
                <w:webHidden/>
              </w:rPr>
              <w:tab/>
            </w:r>
            <w:r>
              <w:rPr>
                <w:noProof/>
                <w:webHidden/>
              </w:rPr>
              <w:fldChar w:fldCharType="begin"/>
            </w:r>
            <w:r>
              <w:rPr>
                <w:noProof/>
                <w:webHidden/>
              </w:rPr>
              <w:instrText xml:space="preserve"> PAGEREF _Toc227020467 \h </w:instrText>
            </w:r>
            <w:r>
              <w:rPr>
                <w:noProof/>
                <w:webHidden/>
              </w:rPr>
            </w:r>
            <w:r>
              <w:rPr>
                <w:noProof/>
                <w:webHidden/>
              </w:rPr>
              <w:fldChar w:fldCharType="separate"/>
            </w:r>
            <w:r>
              <w:rPr>
                <w:noProof/>
                <w:webHidden/>
              </w:rPr>
              <w:t>9</w:t>
            </w:r>
            <w:r>
              <w:rPr>
                <w:noProof/>
                <w:webHidden/>
              </w:rPr>
              <w:fldChar w:fldCharType="end"/>
            </w:r>
          </w:hyperlink>
        </w:p>
        <w:p w14:paraId="36F3DAA8" w14:textId="2736B0C9" w:rsidR="00E4341D" w:rsidRDefault="00E4341D">
          <w:pPr>
            <w:pStyle w:val="TOC2"/>
            <w:tabs>
              <w:tab w:val="right" w:leader="dot" w:pos="9019"/>
            </w:tabs>
            <w:rPr>
              <w:noProof/>
            </w:rPr>
          </w:pPr>
          <w:hyperlink w:anchor="_Toc227020468" w:history="1">
            <w:r w:rsidRPr="009E02E4">
              <w:rPr>
                <w:rStyle w:val="Hyperlink"/>
                <w:noProof/>
              </w:rPr>
              <w:t>Process</w:t>
            </w:r>
            <w:r>
              <w:rPr>
                <w:noProof/>
                <w:webHidden/>
              </w:rPr>
              <w:tab/>
            </w:r>
            <w:r>
              <w:rPr>
                <w:noProof/>
                <w:webHidden/>
              </w:rPr>
              <w:fldChar w:fldCharType="begin"/>
            </w:r>
            <w:r>
              <w:rPr>
                <w:noProof/>
                <w:webHidden/>
              </w:rPr>
              <w:instrText xml:space="preserve"> PAGEREF _Toc227020468 \h </w:instrText>
            </w:r>
            <w:r>
              <w:rPr>
                <w:noProof/>
                <w:webHidden/>
              </w:rPr>
            </w:r>
            <w:r>
              <w:rPr>
                <w:noProof/>
                <w:webHidden/>
              </w:rPr>
              <w:fldChar w:fldCharType="separate"/>
            </w:r>
            <w:r>
              <w:rPr>
                <w:noProof/>
                <w:webHidden/>
              </w:rPr>
              <w:t>9</w:t>
            </w:r>
            <w:r>
              <w:rPr>
                <w:noProof/>
                <w:webHidden/>
              </w:rPr>
              <w:fldChar w:fldCharType="end"/>
            </w:r>
          </w:hyperlink>
        </w:p>
        <w:p w14:paraId="44182889" w14:textId="50CB3C03" w:rsidR="00E4341D" w:rsidRDefault="00E4341D">
          <w:pPr>
            <w:pStyle w:val="TOC2"/>
            <w:tabs>
              <w:tab w:val="right" w:leader="dot" w:pos="9019"/>
            </w:tabs>
            <w:rPr>
              <w:noProof/>
            </w:rPr>
          </w:pPr>
          <w:hyperlink w:anchor="_Toc227020469" w:history="1">
            <w:r w:rsidRPr="009E02E4">
              <w:rPr>
                <w:rStyle w:val="Hyperlink"/>
                <w:noProof/>
              </w:rPr>
              <w:t>Physical Evidence</w:t>
            </w:r>
            <w:r>
              <w:rPr>
                <w:noProof/>
                <w:webHidden/>
              </w:rPr>
              <w:tab/>
            </w:r>
            <w:r>
              <w:rPr>
                <w:noProof/>
                <w:webHidden/>
              </w:rPr>
              <w:fldChar w:fldCharType="begin"/>
            </w:r>
            <w:r>
              <w:rPr>
                <w:noProof/>
                <w:webHidden/>
              </w:rPr>
              <w:instrText xml:space="preserve"> PAGEREF _Toc227020469 \h </w:instrText>
            </w:r>
            <w:r>
              <w:rPr>
                <w:noProof/>
                <w:webHidden/>
              </w:rPr>
            </w:r>
            <w:r>
              <w:rPr>
                <w:noProof/>
                <w:webHidden/>
              </w:rPr>
              <w:fldChar w:fldCharType="separate"/>
            </w:r>
            <w:r>
              <w:rPr>
                <w:noProof/>
                <w:webHidden/>
              </w:rPr>
              <w:t>10</w:t>
            </w:r>
            <w:r>
              <w:rPr>
                <w:noProof/>
                <w:webHidden/>
              </w:rPr>
              <w:fldChar w:fldCharType="end"/>
            </w:r>
          </w:hyperlink>
        </w:p>
        <w:p w14:paraId="6DD7F0E0" w14:textId="2878A522" w:rsidR="00E4341D" w:rsidRDefault="00E4341D">
          <w:pPr>
            <w:pStyle w:val="TOC1"/>
            <w:tabs>
              <w:tab w:val="right" w:leader="dot" w:pos="9019"/>
            </w:tabs>
            <w:rPr>
              <w:noProof/>
            </w:rPr>
          </w:pPr>
          <w:hyperlink w:anchor="_Toc227020470" w:history="1">
            <w:r w:rsidRPr="009E02E4">
              <w:rPr>
                <w:rStyle w:val="Hyperlink"/>
                <w:noProof/>
              </w:rPr>
              <w:t>Element 4: Reflection</w:t>
            </w:r>
            <w:r>
              <w:rPr>
                <w:noProof/>
                <w:webHidden/>
              </w:rPr>
              <w:tab/>
            </w:r>
            <w:r>
              <w:rPr>
                <w:noProof/>
                <w:webHidden/>
              </w:rPr>
              <w:fldChar w:fldCharType="begin"/>
            </w:r>
            <w:r>
              <w:rPr>
                <w:noProof/>
                <w:webHidden/>
              </w:rPr>
              <w:instrText xml:space="preserve"> PAGEREF _Toc227020470 \h </w:instrText>
            </w:r>
            <w:r>
              <w:rPr>
                <w:noProof/>
                <w:webHidden/>
              </w:rPr>
            </w:r>
            <w:r>
              <w:rPr>
                <w:noProof/>
                <w:webHidden/>
              </w:rPr>
              <w:fldChar w:fldCharType="separate"/>
            </w:r>
            <w:r>
              <w:rPr>
                <w:noProof/>
                <w:webHidden/>
              </w:rPr>
              <w:t>10</w:t>
            </w:r>
            <w:r>
              <w:rPr>
                <w:noProof/>
                <w:webHidden/>
              </w:rPr>
              <w:fldChar w:fldCharType="end"/>
            </w:r>
          </w:hyperlink>
        </w:p>
        <w:p w14:paraId="1040AACD" w14:textId="0B57FFC6" w:rsidR="00E4341D" w:rsidRDefault="00E4341D">
          <w:pPr>
            <w:pStyle w:val="TOC1"/>
            <w:tabs>
              <w:tab w:val="right" w:leader="dot" w:pos="9019"/>
            </w:tabs>
            <w:rPr>
              <w:noProof/>
            </w:rPr>
          </w:pPr>
          <w:hyperlink w:anchor="_Toc227020471" w:history="1">
            <w:r w:rsidRPr="009E02E4">
              <w:rPr>
                <w:rStyle w:val="Hyperlink"/>
                <w:noProof/>
              </w:rPr>
              <w:t>References</w:t>
            </w:r>
            <w:r>
              <w:rPr>
                <w:noProof/>
                <w:webHidden/>
              </w:rPr>
              <w:tab/>
            </w:r>
            <w:r>
              <w:rPr>
                <w:noProof/>
                <w:webHidden/>
              </w:rPr>
              <w:fldChar w:fldCharType="begin"/>
            </w:r>
            <w:r>
              <w:rPr>
                <w:noProof/>
                <w:webHidden/>
              </w:rPr>
              <w:instrText xml:space="preserve"> PAGEREF _Toc227020471 \h </w:instrText>
            </w:r>
            <w:r>
              <w:rPr>
                <w:noProof/>
                <w:webHidden/>
              </w:rPr>
            </w:r>
            <w:r>
              <w:rPr>
                <w:noProof/>
                <w:webHidden/>
              </w:rPr>
              <w:fldChar w:fldCharType="separate"/>
            </w:r>
            <w:r>
              <w:rPr>
                <w:noProof/>
                <w:webHidden/>
              </w:rPr>
              <w:t>12</w:t>
            </w:r>
            <w:r>
              <w:rPr>
                <w:noProof/>
                <w:webHidden/>
              </w:rPr>
              <w:fldChar w:fldCharType="end"/>
            </w:r>
          </w:hyperlink>
        </w:p>
        <w:p w14:paraId="1BE543D4" w14:textId="63DE227C" w:rsidR="00E4341D" w:rsidRDefault="00E4341D">
          <w:pPr>
            <w:pStyle w:val="TOC1"/>
            <w:tabs>
              <w:tab w:val="right" w:leader="dot" w:pos="9019"/>
            </w:tabs>
            <w:rPr>
              <w:noProof/>
            </w:rPr>
          </w:pPr>
          <w:hyperlink w:anchor="_Toc227020472" w:history="1">
            <w:r w:rsidRPr="009E02E4">
              <w:rPr>
                <w:rStyle w:val="Hyperlink"/>
                <w:noProof/>
              </w:rPr>
              <w:t>Appendices</w:t>
            </w:r>
            <w:r>
              <w:rPr>
                <w:noProof/>
                <w:webHidden/>
              </w:rPr>
              <w:tab/>
            </w:r>
            <w:r>
              <w:rPr>
                <w:noProof/>
                <w:webHidden/>
              </w:rPr>
              <w:fldChar w:fldCharType="begin"/>
            </w:r>
            <w:r>
              <w:rPr>
                <w:noProof/>
                <w:webHidden/>
              </w:rPr>
              <w:instrText xml:space="preserve"> PAGEREF _Toc227020472 \h </w:instrText>
            </w:r>
            <w:r>
              <w:rPr>
                <w:noProof/>
                <w:webHidden/>
              </w:rPr>
            </w:r>
            <w:r>
              <w:rPr>
                <w:noProof/>
                <w:webHidden/>
              </w:rPr>
              <w:fldChar w:fldCharType="separate"/>
            </w:r>
            <w:r>
              <w:rPr>
                <w:noProof/>
                <w:webHidden/>
              </w:rPr>
              <w:t>15</w:t>
            </w:r>
            <w:r>
              <w:rPr>
                <w:noProof/>
                <w:webHidden/>
              </w:rPr>
              <w:fldChar w:fldCharType="end"/>
            </w:r>
          </w:hyperlink>
        </w:p>
        <w:p w14:paraId="4567EF30" w14:textId="6B500602" w:rsidR="00E4341D" w:rsidRDefault="00E4341D">
          <w:pPr>
            <w:pStyle w:val="TOC2"/>
            <w:tabs>
              <w:tab w:val="right" w:leader="dot" w:pos="9019"/>
            </w:tabs>
            <w:rPr>
              <w:noProof/>
            </w:rPr>
          </w:pPr>
          <w:hyperlink w:anchor="_Toc227020473" w:history="1">
            <w:r w:rsidRPr="009E02E4">
              <w:rPr>
                <w:rStyle w:val="Hyperlink"/>
                <w:noProof/>
              </w:rPr>
              <w:t>Appendix 1: Element 1 Poster</w:t>
            </w:r>
            <w:r>
              <w:rPr>
                <w:noProof/>
                <w:webHidden/>
              </w:rPr>
              <w:tab/>
            </w:r>
            <w:r>
              <w:rPr>
                <w:noProof/>
                <w:webHidden/>
              </w:rPr>
              <w:fldChar w:fldCharType="begin"/>
            </w:r>
            <w:r>
              <w:rPr>
                <w:noProof/>
                <w:webHidden/>
              </w:rPr>
              <w:instrText xml:space="preserve"> PAGEREF _Toc227020473 \h </w:instrText>
            </w:r>
            <w:r>
              <w:rPr>
                <w:noProof/>
                <w:webHidden/>
              </w:rPr>
            </w:r>
            <w:r>
              <w:rPr>
                <w:noProof/>
                <w:webHidden/>
              </w:rPr>
              <w:fldChar w:fldCharType="separate"/>
            </w:r>
            <w:r>
              <w:rPr>
                <w:noProof/>
                <w:webHidden/>
              </w:rPr>
              <w:t>15</w:t>
            </w:r>
            <w:r>
              <w:rPr>
                <w:noProof/>
                <w:webHidden/>
              </w:rPr>
              <w:fldChar w:fldCharType="end"/>
            </w:r>
          </w:hyperlink>
        </w:p>
        <w:p w14:paraId="0374E4A0" w14:textId="3F4FCFBE" w:rsidR="00775EC1" w:rsidRDefault="00000000">
          <w:pPr>
            <w:widowControl w:val="0"/>
            <w:tabs>
              <w:tab w:val="right" w:leader="dot" w:pos="9025"/>
            </w:tabs>
            <w:spacing w:before="60" w:after="0" w:line="240" w:lineRule="auto"/>
            <w:ind w:left="360"/>
            <w:jc w:val="left"/>
            <w:rPr>
              <w:color w:val="000000"/>
            </w:rPr>
          </w:pPr>
          <w:r>
            <w:fldChar w:fldCharType="end"/>
          </w:r>
        </w:p>
      </w:sdtContent>
    </w:sdt>
    <w:p w14:paraId="36737F6E" w14:textId="77777777" w:rsidR="00775EC1" w:rsidRDefault="00000000">
      <w:r>
        <w:br w:type="page"/>
      </w:r>
    </w:p>
    <w:p w14:paraId="07EC665F" w14:textId="77777777" w:rsidR="00775EC1" w:rsidRDefault="00000000">
      <w:pPr>
        <w:pStyle w:val="Heading1"/>
        <w:keepNext w:val="0"/>
        <w:keepLines w:val="0"/>
      </w:pPr>
      <w:bookmarkStart w:id="0" w:name="_Toc227020456"/>
      <w:r>
        <w:lastRenderedPageBreak/>
        <w:t>Element 1: Brand Extension Poster (Summary)</w:t>
      </w:r>
      <w:bookmarkEnd w:id="0"/>
    </w:p>
    <w:p w14:paraId="132001F6" w14:textId="77777777" w:rsidR="00775EC1" w:rsidRDefault="00000000">
      <w:pPr>
        <w:rPr>
          <w:i/>
          <w:iCs/>
        </w:rPr>
      </w:pPr>
      <w:r>
        <w:t xml:space="preserve">Microsoft is a multinational technology company, and among others, it has the Xbox that is well entrenched in the gaming sector. Xbox Fitness+ is a proposed brand expansion into digital fitness, involving VR, AI and motion technology fused into one to bring engaging gamified fitness experiences. This is in line with an increase in consumer demand of interactive and in-home-based fitness solutions (McKinsey &amp; Company, 2025). The platform is valued because of the ability to combine the elements of entertainment and health via customized exercises, challenges with others, and reward programs to increase motivation and interest (Santos, Dias and Bairrada, 2024). The growing market of VR gaming and digital wellness also serves as the grounds of this initiative, as more and more people need immersive technologies and digital services aimed at health (Statista, 2023). Also, by making people exercise at home, making them less likely to travel and generate emissions, Xbox Fitness+ is also supportive of sustainability. It can be seen as scalable revenue to investors, and it has the benefit of providing an easy and interactive approach to ordinary fitness solutions to consumers (Wilde, 2024). </w:t>
      </w:r>
      <w:r>
        <w:rPr>
          <w:i/>
          <w:iCs/>
        </w:rPr>
        <w:t>[See Appendix 1]</w:t>
      </w:r>
    </w:p>
    <w:p w14:paraId="4DF7FDBA" w14:textId="77777777" w:rsidR="00775EC1" w:rsidRDefault="00000000">
      <w:pPr>
        <w:pStyle w:val="Heading1"/>
        <w:keepNext w:val="0"/>
        <w:keepLines w:val="0"/>
      </w:pPr>
      <w:bookmarkStart w:id="1" w:name="_Toc227020457"/>
      <w:r>
        <w:t>Element 2: Segmentation, Targeting, Differentiation and Positioning (STDP)</w:t>
      </w:r>
      <w:bookmarkEnd w:id="1"/>
    </w:p>
    <w:p w14:paraId="3DCDADB9" w14:textId="77777777" w:rsidR="00775EC1" w:rsidRDefault="00000000">
      <w:pPr>
        <w:pStyle w:val="Heading2"/>
        <w:keepNext w:val="0"/>
        <w:keepLines w:val="0"/>
      </w:pPr>
      <w:bookmarkStart w:id="2" w:name="_Toc227020458"/>
      <w:r>
        <w:t>Segmentation</w:t>
      </w:r>
      <w:bookmarkEnd w:id="2"/>
    </w:p>
    <w:p w14:paraId="168E744B" w14:textId="77777777" w:rsidR="00775EC1" w:rsidRDefault="00000000">
      <w:r>
        <w:t>Xbox Fitness+ in the market can be segmented based on geographic, demographic, psychographic and behavioural factors. It concentrates geographically on developed markets like North America, Europe and Asia-Pacific areas that have good digital and game and fitness technology adoption and demand. Demographic The platform is aimed at individuals aged 18-35 with an average to high income, a number that is highly involved in gaming and also becoming more engaged in the issue of health and wellness. Digital fitness solutions will be more likely to be adopted by younger consumers especially when they are complemented by gamification and personalisation capabilities (Chang, Huang and Kim, 2026). In terms of their psychograph, the target market comprises tech-savvy people who appreciate innovation, convenience, and self-development. Gamification boosts their interest and participation, promoting their sustained use (Hydari, Adjerid and Striegel, 2023). In terms of behaviours, the platform is likely to attract users who are fond of home workouts and are users of digital ecosystems (such as Xbox). This segmentation is a well-defined high-potential growth market.</w:t>
      </w:r>
    </w:p>
    <w:p w14:paraId="72100BCD" w14:textId="77777777" w:rsidR="00775EC1" w:rsidRDefault="00000000">
      <w:pPr>
        <w:jc w:val="center"/>
      </w:pPr>
      <w:r>
        <w:rPr>
          <w:noProof/>
        </w:rPr>
        <w:lastRenderedPageBreak/>
        <w:drawing>
          <wp:inline distT="114300" distB="114300" distL="114300" distR="114300" wp14:anchorId="4868AC90" wp14:editId="72B0F34A">
            <wp:extent cx="5731200" cy="30734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073400"/>
                    </a:xfrm>
                    <a:prstGeom prst="rect">
                      <a:avLst/>
                    </a:prstGeom>
                    <a:ln/>
                  </pic:spPr>
                </pic:pic>
              </a:graphicData>
            </a:graphic>
          </wp:inline>
        </w:drawing>
      </w:r>
    </w:p>
    <w:p w14:paraId="6CA1BE44" w14:textId="77777777" w:rsidR="00775EC1" w:rsidRDefault="00000000">
      <w:pPr>
        <w:jc w:val="center"/>
        <w:rPr>
          <w:b/>
          <w:bCs/>
        </w:rPr>
      </w:pPr>
      <w:r>
        <w:rPr>
          <w:b/>
          <w:bCs/>
        </w:rPr>
        <w:t>Figure 1: Maximum and Average as well as the Threshold Fitness</w:t>
      </w:r>
    </w:p>
    <w:p w14:paraId="140D2E37" w14:textId="77777777" w:rsidR="00775EC1" w:rsidRDefault="00000000">
      <w:pPr>
        <w:jc w:val="center"/>
      </w:pPr>
      <w:r>
        <w:t>(Source: Peniak et al., 2008)</w:t>
      </w:r>
    </w:p>
    <w:p w14:paraId="58B2C307" w14:textId="77777777" w:rsidR="00775EC1" w:rsidRDefault="00000000">
      <w:pPr>
        <w:pStyle w:val="Heading2"/>
        <w:keepNext w:val="0"/>
        <w:keepLines w:val="0"/>
      </w:pPr>
      <w:bookmarkStart w:id="3" w:name="_Toc227020459"/>
      <w:r>
        <w:t>Targeting</w:t>
      </w:r>
      <w:bookmarkEnd w:id="3"/>
    </w:p>
    <w:p w14:paraId="5CF0D595" w14:textId="77777777" w:rsidR="00775EC1" w:rsidRDefault="00000000">
      <w:r>
        <w:t>Xbox Fitness+ may be divided by geographic, demographic, psychographic and behavioural factors to determine a high potential target market. The platform is geographically oriented towards developed markets like North America, Europe, and Asia-Pacific where good digital infrastructure, a high rate of adoption of gaming and fitness technologies favourable market conditions. These areas are also characterized by an increased need in subscription-based digital services. The platform is demographically oriented to the users of average to high disposable income between the age brackets of 18-35. This market constitutes a huge percentage of the active gamers and is also getting more involved in health and well-being. Young consumers tend to use digital offerings of fitness association, especially the types of products improved with gamification and customisation to increase the user experience and retention (Chang, Huang and Kim, 2026). The target, psychographically, can be characterised by a group of tech-savvy people who endorse innovation, convenience and self-improvement. Gamification plays a crucial role in their sense of motivation and interest in the process, which would lead to frequent use in the long term (Hydari, Adjerid and Striegel, 2023). Behaviourally, this is a well-defined, scalable market segment since the platform caters to users who enjoy working at home, actively use a gaming platform, and are loyal to platforms like Xbox.</w:t>
      </w:r>
    </w:p>
    <w:p w14:paraId="1E3EA081" w14:textId="77777777" w:rsidR="00775EC1" w:rsidRDefault="00000000">
      <w:pPr>
        <w:jc w:val="center"/>
        <w:rPr>
          <w:b/>
          <w:bCs/>
        </w:rPr>
      </w:pPr>
      <w:r>
        <w:rPr>
          <w:b/>
          <w:bCs/>
          <w:noProof/>
        </w:rPr>
        <w:lastRenderedPageBreak/>
        <w:drawing>
          <wp:inline distT="114300" distB="114300" distL="114300" distR="114300" wp14:anchorId="09725C11" wp14:editId="0342A729">
            <wp:extent cx="5731200" cy="3403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403600"/>
                    </a:xfrm>
                    <a:prstGeom prst="rect">
                      <a:avLst/>
                    </a:prstGeom>
                    <a:ln/>
                  </pic:spPr>
                </pic:pic>
              </a:graphicData>
            </a:graphic>
          </wp:inline>
        </w:drawing>
      </w:r>
    </w:p>
    <w:p w14:paraId="63A03380" w14:textId="77777777" w:rsidR="00775EC1" w:rsidRDefault="00000000">
      <w:pPr>
        <w:jc w:val="center"/>
        <w:rPr>
          <w:b/>
          <w:bCs/>
        </w:rPr>
      </w:pPr>
      <w:r>
        <w:rPr>
          <w:b/>
          <w:bCs/>
        </w:rPr>
        <w:t>Figure 2: Evolutionary Strategies for Fitness and Generation</w:t>
      </w:r>
    </w:p>
    <w:p w14:paraId="13E4B003" w14:textId="77777777" w:rsidR="00775EC1" w:rsidRDefault="00000000">
      <w:pPr>
        <w:jc w:val="center"/>
      </w:pPr>
      <w:r>
        <w:t>(Source: Parker and Probst, 2010)</w:t>
      </w:r>
    </w:p>
    <w:p w14:paraId="474115E4" w14:textId="77777777" w:rsidR="00775EC1" w:rsidRDefault="00000000">
      <w:pPr>
        <w:pStyle w:val="Heading2"/>
        <w:keepNext w:val="0"/>
        <w:keepLines w:val="0"/>
      </w:pPr>
      <w:bookmarkStart w:id="4" w:name="_Toc227020460"/>
      <w:r>
        <w:t>Differentiation</w:t>
      </w:r>
      <w:bookmarkEnd w:id="4"/>
    </w:p>
    <w:p w14:paraId="26F1AB83" w14:textId="77777777" w:rsidR="00775EC1" w:rsidRDefault="00000000">
      <w:r>
        <w:t xml:space="preserve">The use of immersive technologies, gamification and social interaction sets Xbox Fitness+ apart other competitors. Compared to Peloton that targets mainly the high-end fitness experiences, Xbox Fitness+ lays emphasis on entertainment and affordability. The relatively high cost of Peloton also restricts the number of wealthy people willing to use it, whereas Xbox Fitness+ uses existing hardware as a means of restricting entry barriers. Likewise, Nintendo has some products covering the fitness theme like Ring Fit Adventure, although they are usually targeted at the casual-user and do not have the variety of capabilities that VR or AI integration do. Xbox Fitness+ is a more advanced and scalable product, featuring personalised coaching, live feedback and multiplayer competition. Virtual reality has demonstrated that it greatly improves psychological and physiological achievements during exercise, which makes it an effective differentiator in the fitness market (Barbour et al., 2024). Gamification also enhances differentiation in terms of making the user engaged and retained. It has been shown that application-based gamified methods of fitness can be very effective to enhance the level of physical activity since it makes exercise fun and rewarding (Mazeas et al., 2022). The </w:t>
      </w:r>
      <w:r>
        <w:lastRenderedPageBreak/>
        <w:t>integration of these factors makes the Xbox Fitness+ have a differentiated value-proposition that can hardly be copied by other competitors.</w:t>
      </w:r>
    </w:p>
    <w:p w14:paraId="204D98B5" w14:textId="77777777" w:rsidR="00775EC1" w:rsidRDefault="00000000">
      <w:pPr>
        <w:pStyle w:val="Heading2"/>
        <w:keepNext w:val="0"/>
        <w:keepLines w:val="0"/>
      </w:pPr>
      <w:bookmarkStart w:id="5" w:name="_Toc227020461"/>
      <w:r>
        <w:t>Positioning</w:t>
      </w:r>
      <w:bookmarkEnd w:id="5"/>
    </w:p>
    <w:p w14:paraId="5BE8229B" w14:textId="77777777" w:rsidR="00775EC1" w:rsidRDefault="00000000">
      <w:r>
        <w:t>It is possible to identify the situating of Xbox Fitness+ as an active, gamified, and convenient fitness presence service that is directed to technology-savvy customers who desire to experience attractive, personalised, and convenient workouts. It is in the middle of gaming and fitness and provides a hybrid solution, which both gamers and people, who prefer exercising individually and want to be entertained at the same time, will find appealing. Such a two-fold attraction enhances its competitiveness by filling the gap between two fast developing industries (Cunha and Krupsky, 2025). The following can be formulated as the positioning statement; Xbox Fitness+ is a game-based interactive home fitness which turns exercising into a competitive and enjoyable game using state-of-the-art gaming technologies. This wraps together core strengths of technological innovation, user interaction, and openness in the Xbox ecosystem, enabling users to experience fitness in a digital environment they are used to. Moreover, the platform stands out because it motivates users using gamification, social communication, and feedback in real-time which is essential in retaining users in the long term. With the further increase of the use of VR and augmented reality, these technologies reinforce its positioning further, as they enhance the engagement and immersion as well as the overall user experience.</w:t>
      </w:r>
    </w:p>
    <w:p w14:paraId="73847FC1" w14:textId="77777777" w:rsidR="00775EC1" w:rsidRDefault="00000000">
      <w:pPr>
        <w:jc w:val="center"/>
        <w:rPr>
          <w:b/>
          <w:bCs/>
        </w:rPr>
      </w:pPr>
      <w:r>
        <w:rPr>
          <w:b/>
          <w:bCs/>
          <w:noProof/>
        </w:rPr>
        <w:lastRenderedPageBreak/>
        <w:drawing>
          <wp:inline distT="114300" distB="114300" distL="114300" distR="114300" wp14:anchorId="2F137F1A" wp14:editId="19FFCC8F">
            <wp:extent cx="5731200" cy="73660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7366000"/>
                    </a:xfrm>
                    <a:prstGeom prst="rect">
                      <a:avLst/>
                    </a:prstGeom>
                    <a:ln/>
                  </pic:spPr>
                </pic:pic>
              </a:graphicData>
            </a:graphic>
          </wp:inline>
        </w:drawing>
      </w:r>
    </w:p>
    <w:p w14:paraId="3D25FB16" w14:textId="77777777" w:rsidR="00775EC1" w:rsidRDefault="00000000">
      <w:pPr>
        <w:jc w:val="center"/>
        <w:rPr>
          <w:b/>
          <w:bCs/>
        </w:rPr>
      </w:pPr>
      <w:r>
        <w:rPr>
          <w:b/>
          <w:bCs/>
        </w:rPr>
        <w:t>Figure 3: Multiple intragroup and intergroup comparisons of Xbox Kinect Sports</w:t>
      </w:r>
    </w:p>
    <w:p w14:paraId="751E4B16" w14:textId="77777777" w:rsidR="00775EC1" w:rsidRDefault="00000000">
      <w:pPr>
        <w:jc w:val="center"/>
      </w:pPr>
      <w:r>
        <w:t>(Source: Hernandez-Martinez et al., 2024)</w:t>
      </w:r>
    </w:p>
    <w:p w14:paraId="263391DD" w14:textId="77777777" w:rsidR="00775EC1" w:rsidRDefault="00000000">
      <w:pPr>
        <w:pStyle w:val="Heading1"/>
        <w:keepNext w:val="0"/>
        <w:keepLines w:val="0"/>
      </w:pPr>
      <w:bookmarkStart w:id="6" w:name="_Toc227020462"/>
      <w:r>
        <w:t>Element 3: Marketing Mix (7Ps)</w:t>
      </w:r>
      <w:bookmarkEnd w:id="6"/>
    </w:p>
    <w:p w14:paraId="236FA354" w14:textId="77777777" w:rsidR="00775EC1" w:rsidRDefault="00000000">
      <w:pPr>
        <w:pStyle w:val="Heading2"/>
        <w:keepNext w:val="0"/>
        <w:keepLines w:val="0"/>
      </w:pPr>
      <w:bookmarkStart w:id="7" w:name="_Toc227020463"/>
      <w:r>
        <w:lastRenderedPageBreak/>
        <w:t>Product</w:t>
      </w:r>
      <w:bookmarkEnd w:id="7"/>
    </w:p>
    <w:p w14:paraId="0CD99167" w14:textId="77777777" w:rsidR="00775EC1" w:rsidRDefault="00000000">
      <w:r>
        <w:t>Xbox Fitness+ is an all-inclusive online fitness that combines both hardware and software, and services in Windows. The main product is to work on the physical health with systematic and interesting exercising programmes. On the actual product level, it has VR-based workouts, AI-assisted personalised coaching, and challenges as gamification, where motivation and adherence are improved. These functionalities make exercising in a traditional form interactive, making it more engaging to users (Lampropoulos and Kinshuk, 2024). The enhanced product will consist of subscription, regular upgrades, and Xbox Game Pass integration, which guarantees long-term usefulness. Fitting both functional and emotional values, the platform helps fulfill both of them, making it extremely attractive to modern consumers that are in need of both engaging and fun fitness options (Hydari, Adjerid and Striegel, 2023).</w:t>
      </w:r>
    </w:p>
    <w:p w14:paraId="11ABE5A0" w14:textId="77777777" w:rsidR="00775EC1" w:rsidRDefault="00000000">
      <w:pPr>
        <w:pStyle w:val="Heading2"/>
        <w:keepNext w:val="0"/>
        <w:keepLines w:val="0"/>
      </w:pPr>
      <w:bookmarkStart w:id="8" w:name="_Toc227020464"/>
      <w:r>
        <w:t>Price</w:t>
      </w:r>
      <w:bookmarkEnd w:id="8"/>
    </w:p>
    <w:p w14:paraId="0A94F05D" w14:textId="77777777" w:rsidR="00775EC1" w:rsidRDefault="00000000">
      <w:r>
        <w:t>Xbox Fitness+ pricing approach will be subscription-based (10 to 20 of the US dollar every month), which will be affordable and provide recurring income. This is a much cheaper price than other competitors like Peloton that prices their offer at around 4050 and make it about 40-44 a month, putting Xbox Fitness+ at a more affordable price. The plan is reinforced by the addition of Xbox Game Pass, which makes it possible to combine services that would raise the perceived value and make them be adopted. Studies indicate that price and perceived value are key factors in persistence of using the technologies in fitness, especially among youth users (Chang, Huang and Kim, 2026). Moreover, a freemium model would also be appealing to new users under which selected features are provided at no cost, which will facilitate market penetration, and retention of customers in the long run.</w:t>
      </w:r>
    </w:p>
    <w:p w14:paraId="0ED5CCF8" w14:textId="77777777" w:rsidR="00775EC1" w:rsidRDefault="00000000">
      <w:pPr>
        <w:pStyle w:val="Heading2"/>
        <w:keepNext w:val="0"/>
        <w:keepLines w:val="0"/>
      </w:pPr>
      <w:bookmarkStart w:id="9" w:name="_Toc227020465"/>
      <w:r>
        <w:t>Place</w:t>
      </w:r>
      <w:bookmarkEnd w:id="9"/>
    </w:p>
    <w:p w14:paraId="3B250DE0" w14:textId="77777777" w:rsidR="00775EC1" w:rsidRDefault="00000000">
      <w:r>
        <w:t xml:space="preserve">Xbox Fitness+ is based on a fully-digital distribution approach with the benefits of Microsoft worldwide infrastructure and the Xbox ecosystem. The service is available on Xbox consoles, PCs and mobile devices making it to be flexible and convenient to the user. This multichannel practice corresponds to the current trend of becoming a contemporary consumer of the on demand and at-home services. Having an active base of millions of users of the Xbox platform around the world, the media will use an established distribution channel, and the physical one will not be necessary (Xbox, 2024). Distribution on a digital platform also allows real-time updates, performance tracking as well as personalised experiences. Moreover, it can be easily </w:t>
      </w:r>
      <w:r>
        <w:lastRenderedPageBreak/>
        <w:t>scaled to new markets where digital uptakes are on the rise, with a broader reach and keeping the cost low and the user experience consistent.</w:t>
      </w:r>
    </w:p>
    <w:p w14:paraId="179224AB" w14:textId="77777777" w:rsidR="00775EC1" w:rsidRDefault="00000000">
      <w:pPr>
        <w:pStyle w:val="Heading2"/>
        <w:keepNext w:val="0"/>
        <w:keepLines w:val="0"/>
      </w:pPr>
      <w:bookmarkStart w:id="10" w:name="_Toc227020466"/>
      <w:r>
        <w:t>Promotion</w:t>
      </w:r>
      <w:bookmarkEnd w:id="10"/>
    </w:p>
    <w:p w14:paraId="5C9562E0" w14:textId="77777777" w:rsidR="00775EC1" w:rsidRDefault="00000000">
      <w:r>
        <w:t>The marketing plan is centered on the digital and influencer marketing and integration within the ecosystem. VR workouts, gamified features are revealed on social media platforms, including You Tube, Instagram and Tik Tok to attract younger audiences. Fitness and gaming influencers are good partners as they increase credibility and visibility and foster adoption. Xbox Game Pass comes with cross-promotion opportunities ideal to tap into existing users, resulting in high conversion rates. This can be promoted by using gamification features like leaderboard, rewards, and achievements which will stimulate user-created content and sharing. Studies indicate that gamification has a considerable boost in customer participation and brand loyalty, thus it can be efficiently applied in digital marketing techniques (Santos, Dias and Bairrada, 2024). This is a combined method that guarantees the awareness as well as long retention.</w:t>
      </w:r>
    </w:p>
    <w:p w14:paraId="69FF1266" w14:textId="77777777" w:rsidR="00775EC1" w:rsidRDefault="00000000">
      <w:pPr>
        <w:pStyle w:val="Heading2"/>
        <w:keepNext w:val="0"/>
        <w:keepLines w:val="0"/>
      </w:pPr>
      <w:bookmarkStart w:id="11" w:name="_Toc227020467"/>
      <w:r>
        <w:t>People</w:t>
      </w:r>
      <w:bookmarkEnd w:id="11"/>
    </w:p>
    <w:p w14:paraId="7971C9E3" w14:textId="77777777" w:rsidR="00775EC1" w:rsidRDefault="00000000">
      <w:r>
        <w:t>People component is comprised of the developers, AI systems and customer services, who provide the Xbox Fitness+ experience. Developers maintain constant innovation and functionality of the platform, and trainers according to AI give an individualised workout direction. This ensures that there is no dependence on the services of human instructors and is efficient and scalable. Customer care is done via digital whereby it uses chatbots and help centres hence making it accessible and fast responsive. Moreover, the social aspects (e.g. multiplayer challenges), contribute to community interaction and motivation within the users. User commitment and participation have been found to increase in fitness platform due to the use of gamification and social engagement (Hydari, Adjerid and Striegel, 2023). All in all, it is the human knowledge, combined with the use of technology, which helps to improve the quality of service and customer satisfaction.</w:t>
      </w:r>
    </w:p>
    <w:p w14:paraId="1D5B0CD1" w14:textId="77777777" w:rsidR="00775EC1" w:rsidRDefault="00000000">
      <w:pPr>
        <w:pStyle w:val="Heading2"/>
        <w:keepNext w:val="0"/>
        <w:keepLines w:val="0"/>
      </w:pPr>
      <w:bookmarkStart w:id="12" w:name="_Toc227020468"/>
      <w:r>
        <w:t>Process</w:t>
      </w:r>
      <w:bookmarkEnd w:id="12"/>
    </w:p>
    <w:p w14:paraId="49077170" w14:textId="77777777" w:rsidR="00775EC1" w:rsidRDefault="00000000">
      <w:r>
        <w:t xml:space="preserve">Xbox Fitness+ has a seamless process to follow, which is user-friendly and individualised. It only takes a few seconds to set up profiles, fitness goals and start workouts with minimum effort. The AI algorithms determine the user behaviour and performance and provide them with </w:t>
      </w:r>
      <w:r>
        <w:lastRenderedPageBreak/>
        <w:t>recommendations tailored to their needs to make sure they are relevant and effective. On-the-fly feedback, re-progress and re-adaptive levels of difficulty, contribute to motivation and stability among users. The elements of gamification (rewards and challenges) also enhance the process of engagement, as they make it interactive (Mazeas et al., 2022). List of constant updates make sure that the platform is dynamic and changes according to the needs of the users and changes in technology. Failure of efficient processes will not only enhance overall user experience but also retention rates, which are crucial in business models based on subscriptions.</w:t>
      </w:r>
    </w:p>
    <w:p w14:paraId="3D97A26A" w14:textId="77777777" w:rsidR="00775EC1" w:rsidRDefault="00000000">
      <w:pPr>
        <w:pStyle w:val="Heading2"/>
        <w:keepNext w:val="0"/>
        <w:keepLines w:val="0"/>
      </w:pPr>
      <w:bookmarkStart w:id="13" w:name="_Toc227020469"/>
      <w:r>
        <w:t>Physical Evidence</w:t>
      </w:r>
      <w:bookmarkEnd w:id="13"/>
    </w:p>
    <w:p w14:paraId="7D3E9658" w14:textId="77777777" w:rsidR="00775EC1" w:rsidRDefault="00000000">
      <w:r>
        <w:t>The interface, branding and the general user experience in Xbox Fitness+ are physical evidence of the product. The site will also use the visuals of Xbox, which will enable the brand to be recognized. Well-developed graphics, VR surrounding, and user-friendly navigation are key features supporting credibility and value. Performance and achievements can be tracked, progress can be monitored and rewards earned, allowing tangible rewards to be shown. These factors build confidence and satisfaction, promoting the further use. The studies indicate that the immersive technologies like VR can help boost consumer interactions and overall experience (Cunha and Krupsky, 2025). And by providing a highly engaging and beautiful experience, Xbox Fitness+ reinforces its image as a high-quality and innovative digital fitness solution.</w:t>
      </w:r>
    </w:p>
    <w:p w14:paraId="651AA600" w14:textId="77777777" w:rsidR="00775EC1" w:rsidRDefault="00000000">
      <w:pPr>
        <w:jc w:val="center"/>
        <w:rPr>
          <w:b/>
          <w:bCs/>
        </w:rPr>
      </w:pPr>
      <w:r>
        <w:rPr>
          <w:b/>
          <w:bCs/>
          <w:noProof/>
        </w:rPr>
        <w:drawing>
          <wp:inline distT="114300" distB="114300" distL="114300" distR="114300" wp14:anchorId="055758B4" wp14:editId="02F2A133">
            <wp:extent cx="5731200" cy="23114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2311400"/>
                    </a:xfrm>
                    <a:prstGeom prst="rect">
                      <a:avLst/>
                    </a:prstGeom>
                    <a:ln/>
                  </pic:spPr>
                </pic:pic>
              </a:graphicData>
            </a:graphic>
          </wp:inline>
        </w:drawing>
      </w:r>
    </w:p>
    <w:p w14:paraId="4A5F4DE7" w14:textId="77777777" w:rsidR="00775EC1" w:rsidRDefault="00000000">
      <w:pPr>
        <w:jc w:val="center"/>
        <w:rPr>
          <w:b/>
          <w:bCs/>
        </w:rPr>
      </w:pPr>
      <w:r>
        <w:rPr>
          <w:b/>
          <w:bCs/>
        </w:rPr>
        <w:t>Figure 4: Xbox’s Revenue</w:t>
      </w:r>
    </w:p>
    <w:p w14:paraId="453C7314" w14:textId="77777777" w:rsidR="00775EC1" w:rsidRDefault="00000000">
      <w:pPr>
        <w:jc w:val="center"/>
      </w:pPr>
      <w:r>
        <w:t>(Source: Reddit, 2026)</w:t>
      </w:r>
    </w:p>
    <w:p w14:paraId="3B17B024" w14:textId="77777777" w:rsidR="00775EC1" w:rsidRDefault="00000000">
      <w:pPr>
        <w:pStyle w:val="Heading1"/>
        <w:keepNext w:val="0"/>
        <w:keepLines w:val="0"/>
      </w:pPr>
      <w:bookmarkStart w:id="14" w:name="_Toc227020470"/>
      <w:r>
        <w:t>Element 4: Reflection</w:t>
      </w:r>
      <w:bookmarkEnd w:id="14"/>
    </w:p>
    <w:p w14:paraId="16CD21CF" w14:textId="77777777" w:rsidR="00775EC1" w:rsidRDefault="00000000">
      <w:r>
        <w:lastRenderedPageBreak/>
        <w:t>The case of Xbox Fitness+ development gave me important insights of practical use of marketing theories especially on brand extension, and digital innovation. Among numerous lessons, I got to know the importance of being able to fit a new product into the fundamental concepts of an existing brand. Drawing off the strengths of Xbox in the context of games, interactivity and high technology, I managed to come up with a design concept that displays a prominent strategic fit. This fit is necessary since brand extensions that do not disrupt the identity of the parent brand will be easier to accept by consumers, and perceived risk will be lower, as well as trust is higher (Santos, Dias and Bairrada, 2024). The completion of the STDP analysis greatly benefited me in terms of the information about segmentation and targeting strategies. I came to understand that it is imperative to determine certain consumer needs when creating an effective and competitive marketing strategy. Focusing on a widely recognized and well-known target market of tech-savvy and health-conscious people, I could justify my target market both through theoretical frameworks and scholarly research studies. To illustrate, the research shows that user engagement and long term adoption to digital fitness platforms revolves around gamification and personalisation (Chang, Huang and Kim, 2026). The experience enabled me to appreciate that evidence-based decision-making, and not baseless assumptions, are essential. My communication and design skills were also enhanced by the production of the poster and presentation. Abilities to render complicated concepts overviewed within a brief, straight, and visual format, which is vital in the business marketing setting, were taught to me. They played a vital role in structuring the information and relying on visuals to develop more persuasive information about the value proposition. Also, I learned better the prospect of immersive technologies like virtual reality to improve the user experience, motivation, and the overall engagement in fitness platforms (Lampropoulos and Kinshuk, 2024). I was however struggling to cope with creativity and academic rigour. Although I was motivated to design a new and attractive idea, I was also to make sure that my work was considered as required standards of critical analysis and referencing. This took up more time and effort of researching on plausible academic materials and ensuring that they work well into my arguments. In the projects ahead, I would be better time management wise and devote more time to research and analyzing data so as to be able to do a better and deeper work. In general, this project helped me with the personal and professional development. It gave me better skills on how to apply the marketing theories to practical situation and enhanced my analytical, research and communication skills. It also solidified the need to be flexible and be a lifelong learner in a fast moving digital and technological world.</w:t>
      </w:r>
      <w:r>
        <w:br w:type="page"/>
      </w:r>
    </w:p>
    <w:p w14:paraId="5696B5AD" w14:textId="77777777" w:rsidR="00775EC1" w:rsidRDefault="00000000">
      <w:pPr>
        <w:pStyle w:val="Heading1"/>
      </w:pPr>
      <w:bookmarkStart w:id="15" w:name="_Toc227020471"/>
      <w:r>
        <w:lastRenderedPageBreak/>
        <w:t>References</w:t>
      </w:r>
      <w:bookmarkEnd w:id="15"/>
    </w:p>
    <w:p w14:paraId="18DA6DDE" w14:textId="5B4D1FE9" w:rsidR="00E4341D" w:rsidRPr="00800599" w:rsidRDefault="00E4341D" w:rsidP="00800599">
      <w:pPr>
        <w:pStyle w:val="ListParagraph"/>
        <w:numPr>
          <w:ilvl w:val="0"/>
          <w:numId w:val="1"/>
        </w:numPr>
        <w:rPr>
          <w:color w:val="222222"/>
        </w:rPr>
      </w:pPr>
      <w:r w:rsidRPr="00800599">
        <w:rPr>
          <w:color w:val="222222"/>
        </w:rPr>
        <w:t xml:space="preserve">Barbour, B., Sefton, L., Bruce, R.M., Valmaggia, L. and Runswick, O.R., 2024. Acute psychological and physiological benefits of exercising with virtual reality. </w:t>
      </w:r>
      <w:r w:rsidRPr="00800599">
        <w:rPr>
          <w:i/>
          <w:iCs/>
          <w:color w:val="222222"/>
        </w:rPr>
        <w:t>Plos one</w:t>
      </w:r>
      <w:r w:rsidRPr="00800599">
        <w:rPr>
          <w:color w:val="222222"/>
        </w:rPr>
        <w:t xml:space="preserve">, </w:t>
      </w:r>
      <w:r w:rsidRPr="00800599">
        <w:rPr>
          <w:i/>
          <w:iCs/>
          <w:color w:val="222222"/>
        </w:rPr>
        <w:t>19</w:t>
      </w:r>
      <w:r w:rsidRPr="00800599">
        <w:rPr>
          <w:color w:val="222222"/>
        </w:rPr>
        <w:t>(12), p.e0314331.</w:t>
      </w:r>
      <w:hyperlink r:id="rId13">
        <w:r w:rsidRPr="00800599">
          <w:rPr>
            <w:color w:val="1155CC"/>
            <w:u w:val="single"/>
          </w:rPr>
          <w:t>https://journals.plos.org/plosone/article/file?id=10.1371/journal.pone.0314331&amp;type=printable</w:t>
        </w:r>
      </w:hyperlink>
      <w:r w:rsidRPr="00800599">
        <w:rPr>
          <w:color w:val="222222"/>
        </w:rPr>
        <w:t xml:space="preserve"> </w:t>
      </w:r>
    </w:p>
    <w:p w14:paraId="0EB5A79B" w14:textId="66678A14" w:rsidR="00E4341D" w:rsidRPr="00800599" w:rsidRDefault="00E4341D" w:rsidP="00800599">
      <w:pPr>
        <w:pStyle w:val="ListParagraph"/>
        <w:numPr>
          <w:ilvl w:val="0"/>
          <w:numId w:val="1"/>
        </w:numPr>
        <w:rPr>
          <w:color w:val="222222"/>
        </w:rPr>
      </w:pPr>
      <w:r w:rsidRPr="00800599">
        <w:rPr>
          <w:color w:val="222222"/>
        </w:rPr>
        <w:t xml:space="preserve">Chang, W., Huang, Y. and Kim, D., 2026. The influence of gamification features in wearable fitness devices on perceived value, device loyalty, and exercise continuance intention: the moderating role of personal innovativeness. </w:t>
      </w:r>
      <w:r w:rsidRPr="00800599">
        <w:rPr>
          <w:i/>
          <w:iCs/>
          <w:color w:val="222222"/>
        </w:rPr>
        <w:t>Humanities and Social Sciences Communications</w:t>
      </w:r>
      <w:r w:rsidRPr="00800599">
        <w:rPr>
          <w:color w:val="222222"/>
        </w:rPr>
        <w:t xml:space="preserve">, </w:t>
      </w:r>
      <w:r w:rsidRPr="00800599">
        <w:rPr>
          <w:i/>
          <w:iCs/>
          <w:color w:val="222222"/>
        </w:rPr>
        <w:t>13</w:t>
      </w:r>
      <w:r w:rsidRPr="00800599">
        <w:rPr>
          <w:color w:val="222222"/>
        </w:rPr>
        <w:t>(1), p.316.</w:t>
      </w:r>
      <w:hyperlink r:id="rId14">
        <w:r w:rsidRPr="00800599">
          <w:rPr>
            <w:color w:val="1155CC"/>
            <w:u w:val="single"/>
          </w:rPr>
          <w:t>https://www.nature.com/articles/s41599-026-06640-2.pdf</w:t>
        </w:r>
      </w:hyperlink>
      <w:r w:rsidRPr="00800599">
        <w:rPr>
          <w:color w:val="222222"/>
        </w:rPr>
        <w:t xml:space="preserve"> </w:t>
      </w:r>
    </w:p>
    <w:p w14:paraId="69EBA37F" w14:textId="5F7D7261" w:rsidR="00E4341D" w:rsidRPr="00800599" w:rsidRDefault="00E4341D" w:rsidP="00800599">
      <w:pPr>
        <w:pStyle w:val="ListParagraph"/>
        <w:numPr>
          <w:ilvl w:val="0"/>
          <w:numId w:val="1"/>
        </w:numPr>
        <w:rPr>
          <w:color w:val="222222"/>
        </w:rPr>
      </w:pPr>
      <w:r w:rsidRPr="00800599">
        <w:rPr>
          <w:color w:val="222222"/>
        </w:rPr>
        <w:t xml:space="preserve">Cunha, M.N. and Krupsky, O.P., 2025. Transforming online retail: The impact of augmented and virtual reality on consumer engagement and experience in e-commerce. </w:t>
      </w:r>
      <w:r w:rsidRPr="00800599">
        <w:rPr>
          <w:i/>
          <w:iCs/>
          <w:color w:val="222222"/>
        </w:rPr>
        <w:t>Uluslararası Sosyal Siyasal ve Mali Araştırmalar Dergisi</w:t>
      </w:r>
      <w:r w:rsidRPr="00800599">
        <w:rPr>
          <w:color w:val="222222"/>
        </w:rPr>
        <w:t xml:space="preserve">, </w:t>
      </w:r>
      <w:r w:rsidRPr="00800599">
        <w:rPr>
          <w:i/>
          <w:iCs/>
          <w:color w:val="222222"/>
        </w:rPr>
        <w:t>5</w:t>
      </w:r>
      <w:r w:rsidRPr="00800599">
        <w:rPr>
          <w:color w:val="222222"/>
        </w:rPr>
        <w:t>(1), pp.189-201.</w:t>
      </w:r>
      <w:hyperlink r:id="rId15">
        <w:r w:rsidRPr="00800599">
          <w:rPr>
            <w:color w:val="1155CC"/>
            <w:u w:val="single"/>
          </w:rPr>
          <w:t>https://dergipark.org.tr/en/download/article-file/4567936</w:t>
        </w:r>
      </w:hyperlink>
      <w:r w:rsidRPr="00800599">
        <w:rPr>
          <w:color w:val="222222"/>
        </w:rPr>
        <w:t xml:space="preserve"> </w:t>
      </w:r>
    </w:p>
    <w:p w14:paraId="0FEC3633" w14:textId="6355CD84" w:rsidR="00E4341D" w:rsidRDefault="00E4341D" w:rsidP="00800599">
      <w:pPr>
        <w:pStyle w:val="ListParagraph"/>
        <w:numPr>
          <w:ilvl w:val="0"/>
          <w:numId w:val="1"/>
        </w:numPr>
      </w:pPr>
      <w:r>
        <w:t xml:space="preserve">Hernandez-Martinez, J., Cid-Calfucura, I., Herrera-Valenzuela, T., Fritz-Silva, N., Mello, J.B., Perez-Carcamo, J., Vásquez-Carrasco, E., Merellano-Navarro, E., Branco, B.H.M. and Valdés-Badilla, P., 2024. Xbox Kinect Sports vs. Nintendo Switch Sports and their effects on body composition and physical performance in older females: A randomized controlled trial. </w:t>
      </w:r>
      <w:r w:rsidRPr="00800599">
        <w:rPr>
          <w:i/>
          <w:iCs/>
        </w:rPr>
        <w:t>Journal of Clinical Medicine</w:t>
      </w:r>
      <w:r>
        <w:t xml:space="preserve">, </w:t>
      </w:r>
      <w:r w:rsidRPr="00800599">
        <w:rPr>
          <w:i/>
          <w:iCs/>
        </w:rPr>
        <w:t>13</w:t>
      </w:r>
      <w:r>
        <w:t xml:space="preserve">(17), p.4987. </w:t>
      </w:r>
      <w:hyperlink r:id="rId16">
        <w:r w:rsidRPr="00800599">
          <w:rPr>
            <w:color w:val="1155CC"/>
            <w:u w:val="single"/>
          </w:rPr>
          <w:t>https://www.mdpi.com/2077-0383/13/17/4987</w:t>
        </w:r>
      </w:hyperlink>
      <w:r>
        <w:t xml:space="preserve"> </w:t>
      </w:r>
    </w:p>
    <w:p w14:paraId="73E80E0D" w14:textId="31F06324" w:rsidR="00E4341D" w:rsidRPr="00800599" w:rsidRDefault="00E4341D" w:rsidP="00800599">
      <w:pPr>
        <w:pStyle w:val="ListParagraph"/>
        <w:numPr>
          <w:ilvl w:val="0"/>
          <w:numId w:val="1"/>
        </w:numPr>
        <w:rPr>
          <w:color w:val="222222"/>
        </w:rPr>
      </w:pPr>
      <w:r w:rsidRPr="00800599">
        <w:rPr>
          <w:color w:val="222222"/>
        </w:rPr>
        <w:t xml:space="preserve">Hydari, M.Z., Adjerid, I. and Striegel, A.D., 2023. Health wearables, gamification, and healthful activity. </w:t>
      </w:r>
      <w:r w:rsidRPr="00800599">
        <w:rPr>
          <w:i/>
          <w:iCs/>
          <w:color w:val="222222"/>
        </w:rPr>
        <w:t>Management science</w:t>
      </w:r>
      <w:r w:rsidRPr="00800599">
        <w:rPr>
          <w:color w:val="222222"/>
        </w:rPr>
        <w:t xml:space="preserve">, </w:t>
      </w:r>
      <w:r w:rsidRPr="00800599">
        <w:rPr>
          <w:i/>
          <w:iCs/>
          <w:color w:val="222222"/>
        </w:rPr>
        <w:t>69</w:t>
      </w:r>
      <w:r w:rsidRPr="00800599">
        <w:rPr>
          <w:color w:val="222222"/>
        </w:rPr>
        <w:t>(7), pp.3920-3938.</w:t>
      </w:r>
      <w:hyperlink r:id="rId17">
        <w:r w:rsidRPr="00800599">
          <w:rPr>
            <w:color w:val="1155CC"/>
            <w:u w:val="single"/>
          </w:rPr>
          <w:t>https://pubsonline.informs.org/doi/pdf/10.1287/mnsc.2022.4581</w:t>
        </w:r>
      </w:hyperlink>
      <w:r w:rsidRPr="00800599">
        <w:rPr>
          <w:color w:val="222222"/>
        </w:rPr>
        <w:t xml:space="preserve"> </w:t>
      </w:r>
    </w:p>
    <w:p w14:paraId="28700C86" w14:textId="13E1C893" w:rsidR="00E4341D" w:rsidRPr="00800599" w:rsidRDefault="00E4341D" w:rsidP="00800599">
      <w:pPr>
        <w:pStyle w:val="ListParagraph"/>
        <w:numPr>
          <w:ilvl w:val="0"/>
          <w:numId w:val="1"/>
        </w:numPr>
        <w:rPr>
          <w:color w:val="222222"/>
        </w:rPr>
      </w:pPr>
      <w:r w:rsidRPr="00800599">
        <w:rPr>
          <w:color w:val="222222"/>
        </w:rPr>
        <w:t xml:space="preserve">Lampropoulos, G. and Kinshuk, 2024. Virtual reality and gamification in education: a systematic review. </w:t>
      </w:r>
      <w:r w:rsidRPr="00800599">
        <w:rPr>
          <w:i/>
          <w:iCs/>
          <w:color w:val="222222"/>
        </w:rPr>
        <w:t>Educational technology research and development</w:t>
      </w:r>
      <w:r w:rsidRPr="00800599">
        <w:rPr>
          <w:color w:val="222222"/>
        </w:rPr>
        <w:t xml:space="preserve">, </w:t>
      </w:r>
      <w:r w:rsidRPr="00800599">
        <w:rPr>
          <w:i/>
          <w:iCs/>
          <w:color w:val="222222"/>
        </w:rPr>
        <w:t>72</w:t>
      </w:r>
      <w:r w:rsidRPr="00800599">
        <w:rPr>
          <w:color w:val="222222"/>
        </w:rPr>
        <w:t>(3), pp.1691-1785.</w:t>
      </w:r>
      <w:hyperlink r:id="rId18">
        <w:r w:rsidRPr="00800599">
          <w:rPr>
            <w:color w:val="1155CC"/>
            <w:u w:val="single"/>
          </w:rPr>
          <w:t>https://link.springer.com/content/pdf/10.1007/s11423-024-10351-3.pdf</w:t>
        </w:r>
      </w:hyperlink>
      <w:r w:rsidRPr="00800599">
        <w:rPr>
          <w:color w:val="222222"/>
        </w:rPr>
        <w:t xml:space="preserve"> </w:t>
      </w:r>
    </w:p>
    <w:p w14:paraId="6D9D37A2" w14:textId="2D9B078F" w:rsidR="00E4341D" w:rsidRPr="00800599" w:rsidRDefault="00E4341D" w:rsidP="00800599">
      <w:pPr>
        <w:pStyle w:val="ListParagraph"/>
        <w:numPr>
          <w:ilvl w:val="0"/>
          <w:numId w:val="1"/>
        </w:numPr>
        <w:rPr>
          <w:color w:val="222222"/>
        </w:rPr>
      </w:pPr>
      <w:r w:rsidRPr="00800599">
        <w:rPr>
          <w:color w:val="222222"/>
        </w:rPr>
        <w:t xml:space="preserve">Mazeas, A., Duclos, M., Pereira, B. and Chalabaev, A., 2022. Evaluating the effectiveness of gamification on physical activity: systematic review and meta-analysis of randomized controlled trials. </w:t>
      </w:r>
      <w:r w:rsidRPr="00800599">
        <w:rPr>
          <w:i/>
          <w:iCs/>
          <w:color w:val="222222"/>
        </w:rPr>
        <w:t>Journal of medical Internet research</w:t>
      </w:r>
      <w:r w:rsidRPr="00800599">
        <w:rPr>
          <w:color w:val="222222"/>
        </w:rPr>
        <w:t xml:space="preserve">, </w:t>
      </w:r>
      <w:r w:rsidRPr="00800599">
        <w:rPr>
          <w:i/>
          <w:iCs/>
          <w:color w:val="222222"/>
        </w:rPr>
        <w:t>24</w:t>
      </w:r>
      <w:r w:rsidRPr="00800599">
        <w:rPr>
          <w:color w:val="222222"/>
        </w:rPr>
        <w:t>(1), p.e26779.</w:t>
      </w:r>
      <w:hyperlink r:id="rId19">
        <w:r w:rsidRPr="00800599">
          <w:rPr>
            <w:color w:val="1155CC"/>
            <w:u w:val="single"/>
          </w:rPr>
          <w:t>https://www.jmir.org/2022/1/e26779/</w:t>
        </w:r>
      </w:hyperlink>
      <w:r w:rsidRPr="00800599">
        <w:rPr>
          <w:color w:val="222222"/>
        </w:rPr>
        <w:t xml:space="preserve"> </w:t>
      </w:r>
    </w:p>
    <w:p w14:paraId="04A709E9" w14:textId="29625038" w:rsidR="00E4341D" w:rsidRDefault="00E4341D" w:rsidP="00800599">
      <w:pPr>
        <w:pStyle w:val="ListParagraph"/>
        <w:numPr>
          <w:ilvl w:val="0"/>
          <w:numId w:val="1"/>
        </w:numPr>
      </w:pPr>
      <w:r w:rsidRPr="00800599">
        <w:rPr>
          <w:color w:val="222222"/>
        </w:rPr>
        <w:lastRenderedPageBreak/>
        <w:t xml:space="preserve">McKinsey &amp; Company (2025) </w:t>
      </w:r>
      <w:r w:rsidRPr="00800599">
        <w:rPr>
          <w:i/>
          <w:iCs/>
          <w:color w:val="222222"/>
        </w:rPr>
        <w:t>The future of wellness trends survey 2025</w:t>
      </w:r>
      <w:r w:rsidRPr="00800599">
        <w:rPr>
          <w:color w:val="222222"/>
        </w:rPr>
        <w:t>. Available at:</w:t>
      </w:r>
      <w:hyperlink r:id="rId20">
        <w:r w:rsidRPr="00800599">
          <w:rPr>
            <w:color w:val="222222"/>
          </w:rPr>
          <w:t xml:space="preserve"> </w:t>
        </w:r>
      </w:hyperlink>
      <w:hyperlink r:id="rId21">
        <w:r w:rsidRPr="00800599">
          <w:rPr>
            <w:color w:val="1155CC"/>
            <w:u w:val="single"/>
          </w:rPr>
          <w:t>https://www.mckinsey.com/industries/consumer-packaged-goods/our-insights/future-of-wellness-trends</w:t>
        </w:r>
      </w:hyperlink>
      <w:r w:rsidRPr="00800599">
        <w:rPr>
          <w:color w:val="222222"/>
        </w:rPr>
        <w:t xml:space="preserve"> (Accessed: 13 April 2026).</w:t>
      </w:r>
    </w:p>
    <w:p w14:paraId="2B430401" w14:textId="7B9330C0" w:rsidR="00E4341D" w:rsidRPr="00800599" w:rsidRDefault="00E4341D" w:rsidP="00800599">
      <w:pPr>
        <w:pStyle w:val="ListParagraph"/>
        <w:numPr>
          <w:ilvl w:val="0"/>
          <w:numId w:val="1"/>
        </w:numPr>
        <w:rPr>
          <w:color w:val="222222"/>
        </w:rPr>
      </w:pPr>
      <w:r>
        <w:t xml:space="preserve">Parker, G.B. and Probst, M.H., 2010, July. Using evolution strategies for the real-time learning of controllers for autonomous agents in Xpilot-AI. In </w:t>
      </w:r>
      <w:r w:rsidRPr="00800599">
        <w:rPr>
          <w:i/>
          <w:iCs/>
        </w:rPr>
        <w:t>IEEE Congress on Evolutionary Computation</w:t>
      </w:r>
      <w:r>
        <w:t xml:space="preserve"> (pp. 1-7). IEEE. </w:t>
      </w:r>
      <w:hyperlink r:id="rId22">
        <w:r w:rsidRPr="00800599">
          <w:rPr>
            <w:color w:val="1155CC"/>
            <w:u w:val="single"/>
          </w:rPr>
          <w:t>https://digitalcommons.conncoll.edu/cgi/viewcontent.cgi?article=1022&amp;context=comscifacpub</w:t>
        </w:r>
      </w:hyperlink>
      <w:r>
        <w:t xml:space="preserve"> </w:t>
      </w:r>
    </w:p>
    <w:p w14:paraId="44FD64D8" w14:textId="1B3775CA" w:rsidR="00E4341D" w:rsidRPr="00800599" w:rsidRDefault="00E4341D" w:rsidP="00800599">
      <w:pPr>
        <w:pStyle w:val="ListParagraph"/>
        <w:numPr>
          <w:ilvl w:val="0"/>
          <w:numId w:val="1"/>
        </w:numPr>
        <w:rPr>
          <w:sz w:val="28"/>
          <w:szCs w:val="28"/>
        </w:rPr>
      </w:pPr>
      <w:r>
        <w:t xml:space="preserve">Peniak, M., Marocco, D. and Cangelosi, A., 2008, November. Autonomous robot exploration of unknown terrain: A preliminary model of mars rover robot. In </w:t>
      </w:r>
      <w:r w:rsidRPr="00800599">
        <w:rPr>
          <w:i/>
          <w:iCs/>
        </w:rPr>
        <w:t>Proceedings of 10th ESA Workshop on Advanced Space Technologies for Robotics and Automation</w:t>
      </w:r>
      <w:r>
        <w:t xml:space="preserve">. </w:t>
      </w:r>
      <w:hyperlink r:id="rId23">
        <w:r w:rsidRPr="00800599">
          <w:rPr>
            <w:color w:val="1155CC"/>
            <w:u w:val="single"/>
          </w:rPr>
          <w:t>https://www.academia.edu/download/52979551/AUTONOMOUS_ROBOT_EXPLORATION_OF_UNKNOWN_20170504-19298-rk3yzc.pdf</w:t>
        </w:r>
      </w:hyperlink>
      <w:r>
        <w:t xml:space="preserve"> </w:t>
      </w:r>
    </w:p>
    <w:p w14:paraId="48127B13" w14:textId="5BC6800A" w:rsidR="00E4341D" w:rsidRDefault="00E4341D" w:rsidP="00800599">
      <w:pPr>
        <w:pStyle w:val="ListParagraph"/>
        <w:numPr>
          <w:ilvl w:val="0"/>
          <w:numId w:val="1"/>
        </w:numPr>
      </w:pPr>
      <w:r>
        <w:t xml:space="preserve">Reddit. 2026. </w:t>
      </w:r>
      <w:r w:rsidRPr="00800599">
        <w:rPr>
          <w:i/>
          <w:iCs/>
        </w:rPr>
        <w:t xml:space="preserve">Am I crazy, or does this xbox revenue graph not make any sense? </w:t>
      </w:r>
      <w:hyperlink r:id="rId24">
        <w:r w:rsidRPr="00800599">
          <w:rPr>
            <w:color w:val="1155CC"/>
            <w:u w:val="single"/>
          </w:rPr>
          <w:t>https://www.reddit.com/r/dataisugly/comments/1rbmifb/am_i_crazy_or_does_this_xbox_revenue_graph_not/</w:t>
        </w:r>
      </w:hyperlink>
      <w:r>
        <w:t xml:space="preserve"> </w:t>
      </w:r>
    </w:p>
    <w:p w14:paraId="0808621F" w14:textId="1E9CAE95" w:rsidR="00E4341D" w:rsidRPr="00800599" w:rsidRDefault="00E4341D" w:rsidP="00800599">
      <w:pPr>
        <w:pStyle w:val="ListParagraph"/>
        <w:numPr>
          <w:ilvl w:val="0"/>
          <w:numId w:val="1"/>
        </w:numPr>
        <w:rPr>
          <w:color w:val="222222"/>
        </w:rPr>
      </w:pPr>
      <w:r w:rsidRPr="00800599">
        <w:rPr>
          <w:color w:val="222222"/>
        </w:rPr>
        <w:t xml:space="preserve">Santos, P.M., Dias, J.M. and Bairrada, C.M., 2024. Gamification in marketing: Insights on current and future research directions based on a bibliometric and theories, contexts, characteristics and methodologies analysis. </w:t>
      </w:r>
      <w:r w:rsidRPr="00800599">
        <w:rPr>
          <w:i/>
          <w:iCs/>
          <w:color w:val="222222"/>
        </w:rPr>
        <w:t>Heliyon</w:t>
      </w:r>
      <w:r w:rsidRPr="00800599">
        <w:rPr>
          <w:color w:val="222222"/>
        </w:rPr>
        <w:t xml:space="preserve">, </w:t>
      </w:r>
      <w:r w:rsidRPr="00800599">
        <w:rPr>
          <w:i/>
          <w:iCs/>
          <w:color w:val="222222"/>
        </w:rPr>
        <w:t>10</w:t>
      </w:r>
      <w:r w:rsidRPr="00800599">
        <w:rPr>
          <w:color w:val="222222"/>
        </w:rPr>
        <w:t>(11).</w:t>
      </w:r>
      <w:hyperlink r:id="rId25">
        <w:r w:rsidRPr="00800599">
          <w:rPr>
            <w:color w:val="1155CC"/>
            <w:u w:val="single"/>
          </w:rPr>
          <w:t>https://www.cell.com/heliyon/pdf/S2405-8440(24)08078-2.pdf</w:t>
        </w:r>
      </w:hyperlink>
      <w:r w:rsidRPr="00800599">
        <w:rPr>
          <w:color w:val="222222"/>
        </w:rPr>
        <w:t xml:space="preserve"> </w:t>
      </w:r>
    </w:p>
    <w:p w14:paraId="44A8E70C" w14:textId="25138C40" w:rsidR="00E4341D" w:rsidRPr="00800599" w:rsidRDefault="00E4341D" w:rsidP="00800599">
      <w:pPr>
        <w:pStyle w:val="ListParagraph"/>
        <w:numPr>
          <w:ilvl w:val="0"/>
          <w:numId w:val="1"/>
        </w:numPr>
        <w:rPr>
          <w:color w:val="222222"/>
        </w:rPr>
      </w:pPr>
      <w:r w:rsidRPr="00800599">
        <w:rPr>
          <w:color w:val="222222"/>
        </w:rPr>
        <w:t xml:space="preserve">Statista (2023) </w:t>
      </w:r>
      <w:r w:rsidRPr="00800599">
        <w:rPr>
          <w:i/>
          <w:iCs/>
          <w:color w:val="222222"/>
        </w:rPr>
        <w:t>Global virtual reality (VR) gaming content revenue from 2019 to 2025</w:t>
      </w:r>
      <w:r w:rsidRPr="00800599">
        <w:rPr>
          <w:color w:val="222222"/>
        </w:rPr>
        <w:t>. Available at:</w:t>
      </w:r>
      <w:hyperlink r:id="rId26">
        <w:r w:rsidRPr="00800599">
          <w:rPr>
            <w:color w:val="222222"/>
          </w:rPr>
          <w:t xml:space="preserve"> </w:t>
        </w:r>
      </w:hyperlink>
      <w:hyperlink r:id="rId27">
        <w:r w:rsidRPr="00800599">
          <w:rPr>
            <w:color w:val="1155CC"/>
            <w:u w:val="single"/>
          </w:rPr>
          <w:t>https://www.statista.com/statistics/499714/global-virtual-reality-gaming-sales-revenue/</w:t>
        </w:r>
      </w:hyperlink>
      <w:r w:rsidRPr="00800599">
        <w:rPr>
          <w:color w:val="222222"/>
        </w:rPr>
        <w:t xml:space="preserve"> (Accessed: 13 April 2026).</w:t>
      </w:r>
    </w:p>
    <w:p w14:paraId="1EB4A282" w14:textId="7B69F551" w:rsidR="00E4341D" w:rsidRPr="00800599" w:rsidRDefault="00E4341D" w:rsidP="00800599">
      <w:pPr>
        <w:pStyle w:val="ListParagraph"/>
        <w:numPr>
          <w:ilvl w:val="0"/>
          <w:numId w:val="1"/>
        </w:numPr>
        <w:rPr>
          <w:color w:val="222222"/>
        </w:rPr>
      </w:pPr>
      <w:r w:rsidRPr="00800599">
        <w:rPr>
          <w:color w:val="222222"/>
        </w:rPr>
        <w:t xml:space="preserve">Wilde, T. (2024) </w:t>
      </w:r>
      <w:r w:rsidRPr="00800599">
        <w:rPr>
          <w:i/>
          <w:iCs/>
          <w:color w:val="222222"/>
        </w:rPr>
        <w:t>What’s the real story of Xbox in 2024? Latest financials from Microsoft offer mixed signals</w:t>
      </w:r>
      <w:r w:rsidRPr="00800599">
        <w:rPr>
          <w:color w:val="222222"/>
        </w:rPr>
        <w:t>. GeekWire, 25 April. Available at:</w:t>
      </w:r>
      <w:hyperlink r:id="rId28">
        <w:r w:rsidRPr="00800599">
          <w:rPr>
            <w:color w:val="222222"/>
          </w:rPr>
          <w:t xml:space="preserve"> </w:t>
        </w:r>
      </w:hyperlink>
      <w:hyperlink r:id="rId29">
        <w:r w:rsidRPr="00800599">
          <w:rPr>
            <w:color w:val="1155CC"/>
            <w:u w:val="single"/>
          </w:rPr>
          <w:t>https://www.geekwire.com/2024/whats-the-real-story-of-xbox-in-2024-latest-financials-from-microsoft-reveal-mixed-signals/</w:t>
        </w:r>
      </w:hyperlink>
    </w:p>
    <w:p w14:paraId="12CB2554" w14:textId="5A4C62B2" w:rsidR="00E4341D" w:rsidRPr="00800599" w:rsidRDefault="00E4341D" w:rsidP="00800599">
      <w:pPr>
        <w:pStyle w:val="ListParagraph"/>
        <w:numPr>
          <w:ilvl w:val="0"/>
          <w:numId w:val="1"/>
        </w:numPr>
        <w:rPr>
          <w:color w:val="222222"/>
        </w:rPr>
      </w:pPr>
      <w:r w:rsidRPr="00800599">
        <w:rPr>
          <w:color w:val="222222"/>
        </w:rPr>
        <w:t xml:space="preserve">Xbox (2024) </w:t>
      </w:r>
      <w:r w:rsidRPr="00800599">
        <w:rPr>
          <w:i/>
          <w:iCs/>
          <w:color w:val="222222"/>
        </w:rPr>
        <w:t>Xbox transparency report</w:t>
      </w:r>
      <w:r w:rsidRPr="00800599">
        <w:rPr>
          <w:color w:val="222222"/>
        </w:rPr>
        <w:t>. Available at:</w:t>
      </w:r>
      <w:hyperlink r:id="rId30">
        <w:r w:rsidRPr="00800599">
          <w:rPr>
            <w:color w:val="222222"/>
          </w:rPr>
          <w:t xml:space="preserve"> </w:t>
        </w:r>
      </w:hyperlink>
      <w:hyperlink r:id="rId31">
        <w:r w:rsidRPr="00800599">
          <w:rPr>
            <w:color w:val="1155CC"/>
            <w:u w:val="single"/>
          </w:rPr>
          <w:t>https://www.xbox.com/en-US/legal/xbox-transparency-report</w:t>
        </w:r>
      </w:hyperlink>
      <w:r w:rsidRPr="00800599">
        <w:rPr>
          <w:color w:val="222222"/>
        </w:rPr>
        <w:t xml:space="preserve"> (Accessed: 13 April 2026).</w:t>
      </w:r>
    </w:p>
    <w:p w14:paraId="1663C1AA" w14:textId="1399D81B" w:rsidR="00E4341D" w:rsidRPr="00800599" w:rsidRDefault="00E4341D" w:rsidP="00800599">
      <w:pPr>
        <w:pStyle w:val="ListParagraph"/>
        <w:numPr>
          <w:ilvl w:val="0"/>
          <w:numId w:val="1"/>
        </w:numPr>
        <w:rPr>
          <w:color w:val="222222"/>
        </w:rPr>
      </w:pPr>
      <w:r w:rsidRPr="00800599">
        <w:rPr>
          <w:color w:val="222222"/>
        </w:rPr>
        <w:t xml:space="preserve">Yang, Y. and Koenigstorfer, J., 2021. Determinants of fitness app usage and moderating impacts of education-, motivation-, and gamification-related app features on physical </w:t>
      </w:r>
      <w:r w:rsidRPr="00800599">
        <w:rPr>
          <w:color w:val="222222"/>
        </w:rPr>
        <w:lastRenderedPageBreak/>
        <w:t xml:space="preserve">activity intentions: cross-sectional survey study. </w:t>
      </w:r>
      <w:r w:rsidRPr="00800599">
        <w:rPr>
          <w:i/>
          <w:iCs/>
          <w:color w:val="222222"/>
        </w:rPr>
        <w:t>Journal of medical Internet research</w:t>
      </w:r>
      <w:r w:rsidRPr="00800599">
        <w:rPr>
          <w:color w:val="222222"/>
        </w:rPr>
        <w:t xml:space="preserve">, </w:t>
      </w:r>
      <w:r w:rsidRPr="00800599">
        <w:rPr>
          <w:i/>
          <w:iCs/>
          <w:color w:val="222222"/>
        </w:rPr>
        <w:t>23</w:t>
      </w:r>
      <w:r w:rsidRPr="00800599">
        <w:rPr>
          <w:color w:val="222222"/>
        </w:rPr>
        <w:t>(7), p.e26063.</w:t>
      </w:r>
      <w:hyperlink r:id="rId32">
        <w:r w:rsidRPr="00800599">
          <w:rPr>
            <w:color w:val="1155CC"/>
            <w:u w:val="single"/>
          </w:rPr>
          <w:t>https://www.jmir.org/2021/7/e26063/</w:t>
        </w:r>
      </w:hyperlink>
      <w:r w:rsidRPr="00800599">
        <w:rPr>
          <w:color w:val="222222"/>
        </w:rPr>
        <w:t xml:space="preserve"> </w:t>
      </w:r>
    </w:p>
    <w:p w14:paraId="6DBDAE36" w14:textId="77777777" w:rsidR="00775EC1" w:rsidRDefault="00000000">
      <w:pPr>
        <w:pStyle w:val="Heading1"/>
      </w:pPr>
      <w:bookmarkStart w:id="16" w:name="_Toc227020472"/>
      <w:r>
        <w:lastRenderedPageBreak/>
        <w:t>Appendices</w:t>
      </w:r>
      <w:bookmarkEnd w:id="16"/>
    </w:p>
    <w:p w14:paraId="20D14B20" w14:textId="77777777" w:rsidR="00775EC1" w:rsidRDefault="00000000">
      <w:pPr>
        <w:pStyle w:val="Heading2"/>
      </w:pPr>
      <w:bookmarkStart w:id="17" w:name="_Toc227020473"/>
      <w:r>
        <w:t>Appendix 1: Element 1 Poster</w:t>
      </w:r>
      <w:bookmarkEnd w:id="17"/>
    </w:p>
    <w:p w14:paraId="183BC7B2" w14:textId="7D151EE5" w:rsidR="00775EC1" w:rsidRDefault="00800599">
      <w:pPr>
        <w:jc w:val="center"/>
        <w:rPr>
          <w:color w:val="222222"/>
        </w:rPr>
      </w:pPr>
      <w:r>
        <w:rPr>
          <w:noProof/>
          <w:color w:val="222222"/>
        </w:rPr>
        <w:drawing>
          <wp:inline distT="0" distB="0" distL="0" distR="0" wp14:anchorId="2E4F4063" wp14:editId="7DD6425A">
            <wp:extent cx="5186819" cy="7334159"/>
            <wp:effectExtent l="0" t="0" r="0" b="635"/>
            <wp:docPr id="167926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69911" name="Picture 167926991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193227" cy="7343220"/>
                    </a:xfrm>
                    <a:prstGeom prst="rect">
                      <a:avLst/>
                    </a:prstGeom>
                  </pic:spPr>
                </pic:pic>
              </a:graphicData>
            </a:graphic>
          </wp:inline>
        </w:drawing>
      </w:r>
    </w:p>
    <w:sectPr w:rsidR="00775EC1">
      <w:footerReference w:type="default" r:id="rId34"/>
      <w:headerReference w:type="first" r:id="rId35"/>
      <w:footerReference w:type="first" r:id="rId3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01DFE" w14:textId="77777777" w:rsidR="00080AC3" w:rsidRDefault="00080AC3">
      <w:pPr>
        <w:spacing w:before="0" w:after="0" w:line="240" w:lineRule="auto"/>
      </w:pPr>
      <w:r>
        <w:separator/>
      </w:r>
    </w:p>
  </w:endnote>
  <w:endnote w:type="continuationSeparator" w:id="0">
    <w:p w14:paraId="117201D2" w14:textId="77777777" w:rsidR="00080AC3" w:rsidRDefault="00080A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embedRegular r:id="rId1" w:fontKey="{76C6DE9A-1496-45A0-B58E-0F9BA00AF4F9}"/>
    <w:embedBold r:id="rId2" w:fontKey="{E2BE54BE-85B5-436E-9A12-AAC730E01B93}"/>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C8A4F3E5-E9E8-4B61-9628-04CD043D1CCA}"/>
  </w:font>
  <w:font w:name="Cambria">
    <w:panose1 w:val="02040503050406030204"/>
    <w:charset w:val="00"/>
    <w:family w:val="roman"/>
    <w:pitch w:val="variable"/>
    <w:sig w:usb0="E00006FF" w:usb1="420024FF" w:usb2="02000000" w:usb3="00000000" w:csb0="0000019F" w:csb1="00000000"/>
    <w:embedRegular r:id="rId4" w:fontKey="{F90FEA11-8491-453E-9048-4B7E104CFE0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3E931" w14:textId="77777777" w:rsidR="00775EC1" w:rsidRDefault="00000000">
    <w:pPr>
      <w:jc w:val="right"/>
    </w:pPr>
    <w:r>
      <w:fldChar w:fldCharType="begin"/>
    </w:r>
    <w:r>
      <w:instrText>PAGE</w:instrText>
    </w:r>
    <w:r>
      <w:fldChar w:fldCharType="separate"/>
    </w:r>
    <w:r w:rsidR="00E4341D">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D6E31D" w14:textId="77777777" w:rsidR="00775EC1" w:rsidRDefault="00775EC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7EEE2" w14:textId="77777777" w:rsidR="00080AC3" w:rsidRDefault="00080AC3">
      <w:pPr>
        <w:spacing w:before="0" w:after="0" w:line="240" w:lineRule="auto"/>
      </w:pPr>
      <w:r>
        <w:separator/>
      </w:r>
    </w:p>
  </w:footnote>
  <w:footnote w:type="continuationSeparator" w:id="0">
    <w:p w14:paraId="2D48A7BB" w14:textId="77777777" w:rsidR="00080AC3" w:rsidRDefault="00080AC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EA0EC3" w14:textId="77777777" w:rsidR="00775EC1" w:rsidRDefault="00775EC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D549F"/>
    <w:multiLevelType w:val="hybridMultilevel"/>
    <w:tmpl w:val="1A3CD3F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7305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5EC1"/>
    <w:rsid w:val="00080AC3"/>
    <w:rsid w:val="00486DBB"/>
    <w:rsid w:val="00775EC1"/>
    <w:rsid w:val="00800599"/>
    <w:rsid w:val="008F1D3A"/>
    <w:rsid w:val="00A23242"/>
    <w:rsid w:val="00A953A9"/>
    <w:rsid w:val="00B829A3"/>
    <w:rsid w:val="00E4341D"/>
    <w:rsid w:val="00EA0D41"/>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CD0DF"/>
  <w15:docId w15:val="{E4DA0FE3-0DCF-4DBA-9516-61F76EE2B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E4341D"/>
    <w:pPr>
      <w:spacing w:after="100"/>
    </w:pPr>
  </w:style>
  <w:style w:type="paragraph" w:styleId="TOC2">
    <w:name w:val="toc 2"/>
    <w:basedOn w:val="Normal"/>
    <w:next w:val="Normal"/>
    <w:autoRedefine/>
    <w:uiPriority w:val="39"/>
    <w:unhideWhenUsed/>
    <w:rsid w:val="00E4341D"/>
    <w:pPr>
      <w:spacing w:after="100"/>
      <w:ind w:left="240"/>
    </w:pPr>
  </w:style>
  <w:style w:type="character" w:styleId="Hyperlink">
    <w:name w:val="Hyperlink"/>
    <w:basedOn w:val="DefaultParagraphFont"/>
    <w:uiPriority w:val="99"/>
    <w:unhideWhenUsed/>
    <w:rsid w:val="00E4341D"/>
    <w:rPr>
      <w:color w:val="0000FF" w:themeColor="hyperlink"/>
      <w:u w:val="single"/>
    </w:rPr>
  </w:style>
  <w:style w:type="paragraph" w:styleId="ListParagraph">
    <w:name w:val="List Paragraph"/>
    <w:basedOn w:val="Normal"/>
    <w:uiPriority w:val="34"/>
    <w:qFormat/>
    <w:rsid w:val="008005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journals.plos.org/plosone/article/file?id=10.1371/journal.pone.0314331&amp;type=printable" TargetMode="External"/><Relationship Id="rId18" Type="http://schemas.openxmlformats.org/officeDocument/2006/relationships/hyperlink" Target="https://link.springer.com/content/pdf/10.1007/s11423-024-10351-3.pdf" TargetMode="External"/><Relationship Id="rId26" Type="http://schemas.openxmlformats.org/officeDocument/2006/relationships/hyperlink" Target="https://www.statista.com/statistics/499714/global-virtual-reality-gaming-sales-revenue/" TargetMode="External"/><Relationship Id="rId21" Type="http://schemas.openxmlformats.org/officeDocument/2006/relationships/hyperlink" Target="https://www.mckinsey.com/industries/consumer-packaged-goods/our-insights/future-of-wellness-trend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ubsonline.informs.org/doi/pdf/10.1287/mnsc.2022.4581" TargetMode="External"/><Relationship Id="rId25" Type="http://schemas.openxmlformats.org/officeDocument/2006/relationships/hyperlink" Target="https://www.cell.com/heliyon/pdf/S2405-8440(24)08078-2.pdf" TargetMode="External"/><Relationship Id="rId33" Type="http://schemas.openxmlformats.org/officeDocument/2006/relationships/image" Target="media/image6.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077-0383/13/17/4987" TargetMode="External"/><Relationship Id="rId20" Type="http://schemas.openxmlformats.org/officeDocument/2006/relationships/hyperlink" Target="https://www.mckinsey.com/industries/consumer-packaged-goods/our-insights/future-of-wellness-trends" TargetMode="External"/><Relationship Id="rId29" Type="http://schemas.openxmlformats.org/officeDocument/2006/relationships/hyperlink" Target="https://www.geekwire.com/2024/whats-the-real-story-of-xbox-in-2024-latest-financials-from-microsoft-reveal-mixed-sign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ddit.com/r/dataisugly/comments/1rbmifb/am_i_crazy_or_does_this_xbox_revenue_graph_not/" TargetMode="External"/><Relationship Id="rId32" Type="http://schemas.openxmlformats.org/officeDocument/2006/relationships/hyperlink" Target="https://www.jmir.org/2021/7/e26063/"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ergipark.org.tr/en/download/article-file/4567936" TargetMode="External"/><Relationship Id="rId23" Type="http://schemas.openxmlformats.org/officeDocument/2006/relationships/hyperlink" Target="https://www.academia.edu/download/52979551/AUTONOMOUS_ROBOT_EXPLORATION_OF_UNKNOWN_20170504-19298-rk3yzc.pdf" TargetMode="External"/><Relationship Id="rId28" Type="http://schemas.openxmlformats.org/officeDocument/2006/relationships/hyperlink" Target="https://www.geekwire.com/2024/whats-the-real-story-of-xbox-in-2024-latest-financials-from-microsoft-reveal-mixed-signals/" TargetMode="External"/><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jmir.org/2022/1/e26779/" TargetMode="External"/><Relationship Id="rId31" Type="http://schemas.openxmlformats.org/officeDocument/2006/relationships/hyperlink" Target="https://www.xbox.com/en-US/legal/xbox-transparency-repo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ture.com/articles/s41599-026-06640-2.pdf" TargetMode="External"/><Relationship Id="rId22" Type="http://schemas.openxmlformats.org/officeDocument/2006/relationships/hyperlink" Target="https://digitalcommons.conncoll.edu/cgi/viewcontent.cgi?article=1022&amp;context=comscifacpub" TargetMode="External"/><Relationship Id="rId27" Type="http://schemas.openxmlformats.org/officeDocument/2006/relationships/hyperlink" Target="https://www.statista.com/statistics/499714/global-virtual-reality-gaming-sales-revenue/" TargetMode="External"/><Relationship Id="rId30" Type="http://schemas.openxmlformats.org/officeDocument/2006/relationships/hyperlink" Target="https://www.xbox.com/en-US/legal/xbox-transparency-report"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899DF-6F91-4B9F-AE0C-73081A767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3718</Words>
  <Characters>21195</Characters>
  <Application>Microsoft Office Word</Application>
  <DocSecurity>0</DocSecurity>
  <Lines>176</Lines>
  <Paragraphs>49</Paragraphs>
  <ScaleCrop>false</ScaleCrop>
  <Company/>
  <LinksUpToDate>false</LinksUpToDate>
  <CharactersWithSpaces>24864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ronak devani</cp:lastModifiedBy>
  <cp:revision>4</cp:revision>
  <dcterms:created xsi:type="dcterms:W3CDTF">2026-04-13T19:23:00Z</dcterms:created>
  <dcterms:modified xsi:type="dcterms:W3CDTF">2026-05-01T06:59:00Z</dcterms:modified>
</cp:coreProperties>
</file>