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CCB6A9" w14:textId="77777777" w:rsidR="00DA2CCE" w:rsidRPr="00AF29BC" w:rsidRDefault="00DA2CCE" w:rsidP="00AF29BC">
      <w:pPr>
        <w:spacing w:line="360" w:lineRule="auto"/>
        <w:jc w:val="center"/>
        <w:rPr>
          <w:rFonts w:ascii="Arial" w:eastAsia="Arial" w:hAnsi="Arial" w:cs="Arial"/>
          <w:b/>
        </w:rPr>
      </w:pPr>
    </w:p>
    <w:p w14:paraId="339DF8D1" w14:textId="02E5B4AD" w:rsidR="00DA2CCE" w:rsidRPr="005C5A35" w:rsidRDefault="00DA2CCE" w:rsidP="00AF29BC">
      <w:pPr>
        <w:spacing w:line="360" w:lineRule="auto"/>
        <w:jc w:val="center"/>
        <w:rPr>
          <w:rFonts w:ascii="Arial" w:eastAsia="Arial" w:hAnsi="Arial" w:cs="Arial"/>
          <w:b/>
          <w:color w:val="002060"/>
          <w:sz w:val="36"/>
        </w:rPr>
      </w:pPr>
    </w:p>
    <w:p w14:paraId="4E5F487C" w14:textId="77777777" w:rsidR="00DA2CCE" w:rsidRPr="005C5A35" w:rsidRDefault="009614C0" w:rsidP="00AF29BC">
      <w:pPr>
        <w:spacing w:line="360" w:lineRule="auto"/>
        <w:jc w:val="center"/>
        <w:rPr>
          <w:rFonts w:ascii="Arial" w:eastAsia="Arial" w:hAnsi="Arial" w:cs="Arial"/>
          <w:b/>
          <w:color w:val="002060"/>
          <w:sz w:val="36"/>
        </w:rPr>
      </w:pPr>
      <w:r w:rsidRPr="005C5A35">
        <w:rPr>
          <w:rFonts w:ascii="Arial" w:eastAsia="Arial" w:hAnsi="Arial" w:cs="Arial"/>
          <w:b/>
          <w:color w:val="002060"/>
          <w:sz w:val="36"/>
        </w:rPr>
        <w:t>Leading and Implementing Workplace Change</w:t>
      </w:r>
    </w:p>
    <w:p w14:paraId="386C9FBA" w14:textId="63599CCE" w:rsidR="00DA2CCE" w:rsidRPr="00AF29BC" w:rsidRDefault="00A94DD5" w:rsidP="00AF29BC">
      <w:pPr>
        <w:spacing w:line="360" w:lineRule="auto"/>
        <w:jc w:val="center"/>
        <w:rPr>
          <w:rFonts w:ascii="Arial" w:eastAsia="Arial" w:hAnsi="Arial" w:cs="Arial"/>
          <w:b/>
        </w:rPr>
      </w:pPr>
      <w:r w:rsidRPr="00AF29BC">
        <w:rPr>
          <w:rFonts w:ascii="Arial" w:hAnsi="Arial" w:cs="Arial"/>
          <w:noProof/>
          <w:lang w:eastAsia="zh-CN"/>
        </w:rPr>
        <w:drawing>
          <wp:anchor distT="0" distB="0" distL="114300" distR="114300" simplePos="0" relativeHeight="251658240" behindDoc="0" locked="0" layoutInCell="1" hidden="0" allowOverlap="1" wp14:anchorId="3FB98E9B" wp14:editId="7223FED9">
            <wp:simplePos x="0" y="0"/>
            <wp:positionH relativeFrom="column">
              <wp:posOffset>1381125</wp:posOffset>
            </wp:positionH>
            <wp:positionV relativeFrom="paragraph">
              <wp:posOffset>374650</wp:posOffset>
            </wp:positionV>
            <wp:extent cx="3228975" cy="1714500"/>
            <wp:effectExtent l="0" t="0" r="9525" b="0"/>
            <wp:wrapSquare wrapText="bothSides" distT="0" distB="0" distL="114300" distR="114300"/>
            <wp:docPr id="3" name="image1.png" descr="C:\Users\User\Downloads\1200px-Adidas_Logo.svg.png"/>
            <wp:cNvGraphicFramePr/>
            <a:graphic xmlns:a="http://schemas.openxmlformats.org/drawingml/2006/main">
              <a:graphicData uri="http://schemas.openxmlformats.org/drawingml/2006/picture">
                <pic:pic xmlns:pic="http://schemas.openxmlformats.org/drawingml/2006/picture">
                  <pic:nvPicPr>
                    <pic:cNvPr id="0" name="image1.png" descr="C:\Users\User\Downloads\1200px-Adidas_Logo.svg.png"/>
                    <pic:cNvPicPr preferRelativeResize="0"/>
                  </pic:nvPicPr>
                  <pic:blipFill>
                    <a:blip r:embed="rId8"/>
                    <a:srcRect/>
                    <a:stretch>
                      <a:fillRect/>
                    </a:stretch>
                  </pic:blipFill>
                  <pic:spPr>
                    <a:xfrm>
                      <a:off x="0" y="0"/>
                      <a:ext cx="3228975" cy="1714500"/>
                    </a:xfrm>
                    <a:prstGeom prst="rect">
                      <a:avLst/>
                    </a:prstGeom>
                    <a:ln/>
                  </pic:spPr>
                </pic:pic>
              </a:graphicData>
            </a:graphic>
            <wp14:sizeRelV relativeFrom="margin">
              <wp14:pctHeight>0</wp14:pctHeight>
            </wp14:sizeRelV>
          </wp:anchor>
        </w:drawing>
      </w:r>
    </w:p>
    <w:p w14:paraId="3A3884E0" w14:textId="62E0C104" w:rsidR="00DA2CCE" w:rsidRPr="00AF29BC" w:rsidRDefault="00DA2CCE" w:rsidP="00AF29BC">
      <w:pPr>
        <w:spacing w:line="360" w:lineRule="auto"/>
        <w:jc w:val="center"/>
        <w:rPr>
          <w:rFonts w:ascii="Arial" w:eastAsia="Arial" w:hAnsi="Arial" w:cs="Arial"/>
          <w:b/>
        </w:rPr>
      </w:pPr>
    </w:p>
    <w:p w14:paraId="254E6B34" w14:textId="77777777" w:rsidR="00DA2CCE" w:rsidRPr="00AF29BC" w:rsidRDefault="00DA2CCE" w:rsidP="00AF29BC">
      <w:pPr>
        <w:spacing w:line="360" w:lineRule="auto"/>
        <w:rPr>
          <w:rFonts w:ascii="Arial" w:eastAsia="Arial" w:hAnsi="Arial" w:cs="Arial"/>
          <w:b/>
        </w:rPr>
      </w:pPr>
    </w:p>
    <w:p w14:paraId="4C737DF6" w14:textId="1B4F78D8" w:rsidR="00DA2CCE" w:rsidRDefault="00DA2CCE" w:rsidP="00AF29BC">
      <w:pPr>
        <w:spacing w:line="360" w:lineRule="auto"/>
        <w:rPr>
          <w:rFonts w:ascii="Arial" w:eastAsia="Arial" w:hAnsi="Arial" w:cs="Arial"/>
          <w:b/>
        </w:rPr>
      </w:pPr>
    </w:p>
    <w:p w14:paraId="52DBB735" w14:textId="6830F383" w:rsidR="008F0B25" w:rsidRDefault="008F0B25" w:rsidP="00AF29BC">
      <w:pPr>
        <w:spacing w:line="360" w:lineRule="auto"/>
        <w:rPr>
          <w:rFonts w:ascii="Arial" w:eastAsia="Arial" w:hAnsi="Arial" w:cs="Arial"/>
          <w:b/>
        </w:rPr>
      </w:pPr>
    </w:p>
    <w:p w14:paraId="38FAD8D5" w14:textId="68CE6300" w:rsidR="008F0B25" w:rsidRDefault="008F0B25" w:rsidP="00AF29BC">
      <w:pPr>
        <w:spacing w:line="360" w:lineRule="auto"/>
        <w:rPr>
          <w:rFonts w:ascii="Arial" w:eastAsia="Arial" w:hAnsi="Arial" w:cs="Arial"/>
          <w:b/>
        </w:rPr>
      </w:pPr>
    </w:p>
    <w:p w14:paraId="50B8E658" w14:textId="77777777" w:rsidR="008F0B25" w:rsidRPr="00AF29BC" w:rsidRDefault="008F0B25" w:rsidP="00AF29BC">
      <w:pPr>
        <w:spacing w:line="360" w:lineRule="auto"/>
        <w:rPr>
          <w:rFonts w:ascii="Arial" w:eastAsia="Arial" w:hAnsi="Arial" w:cs="Arial"/>
          <w:b/>
        </w:rPr>
      </w:pP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85"/>
        <w:gridCol w:w="6565"/>
      </w:tblGrid>
      <w:tr w:rsidR="00DA2CCE" w:rsidRPr="00AF29BC" w14:paraId="6C85C6A3" w14:textId="77777777">
        <w:tc>
          <w:tcPr>
            <w:tcW w:w="2785" w:type="dxa"/>
            <w:shd w:val="clear" w:color="auto" w:fill="D0CECE"/>
          </w:tcPr>
          <w:p w14:paraId="05B41891" w14:textId="77777777" w:rsidR="00DA2CCE" w:rsidRPr="00AF29BC" w:rsidRDefault="009614C0" w:rsidP="00AF29BC">
            <w:pPr>
              <w:spacing w:line="360" w:lineRule="auto"/>
              <w:rPr>
                <w:rFonts w:ascii="Arial" w:eastAsia="Arial" w:hAnsi="Arial" w:cs="Arial"/>
                <w:b/>
              </w:rPr>
            </w:pPr>
            <w:r w:rsidRPr="00AF29BC">
              <w:rPr>
                <w:rFonts w:ascii="Arial" w:eastAsia="Arial" w:hAnsi="Arial" w:cs="Arial"/>
                <w:b/>
              </w:rPr>
              <w:t>Name</w:t>
            </w:r>
          </w:p>
        </w:tc>
        <w:tc>
          <w:tcPr>
            <w:tcW w:w="6565" w:type="dxa"/>
          </w:tcPr>
          <w:p w14:paraId="691F301D" w14:textId="5D948118" w:rsidR="00DA2CCE" w:rsidRPr="00AF29BC" w:rsidRDefault="00E42591" w:rsidP="00AF29BC">
            <w:pPr>
              <w:spacing w:line="360" w:lineRule="auto"/>
              <w:rPr>
                <w:rFonts w:ascii="Arial" w:eastAsia="Arial" w:hAnsi="Arial" w:cs="Arial"/>
                <w:b/>
              </w:rPr>
            </w:pPr>
            <w:r w:rsidRPr="00AF29BC">
              <w:rPr>
                <w:rFonts w:ascii="Arial" w:eastAsia="Arial" w:hAnsi="Arial" w:cs="Arial"/>
                <w:b/>
              </w:rPr>
              <w:t>Sadikur chowdhury</w:t>
            </w:r>
          </w:p>
        </w:tc>
      </w:tr>
      <w:tr w:rsidR="00DA2CCE" w:rsidRPr="00AF29BC" w14:paraId="6D11C95A" w14:textId="77777777">
        <w:tc>
          <w:tcPr>
            <w:tcW w:w="2785" w:type="dxa"/>
            <w:shd w:val="clear" w:color="auto" w:fill="D0CECE"/>
          </w:tcPr>
          <w:p w14:paraId="63224FF4" w14:textId="77777777" w:rsidR="00DA2CCE" w:rsidRPr="00AF29BC" w:rsidRDefault="009614C0" w:rsidP="00AF29BC">
            <w:pPr>
              <w:spacing w:line="360" w:lineRule="auto"/>
              <w:rPr>
                <w:rFonts w:ascii="Arial" w:eastAsia="Arial" w:hAnsi="Arial" w:cs="Arial"/>
                <w:b/>
              </w:rPr>
            </w:pPr>
            <w:r w:rsidRPr="00AF29BC">
              <w:rPr>
                <w:rFonts w:ascii="Arial" w:eastAsia="Arial" w:hAnsi="Arial" w:cs="Arial"/>
                <w:b/>
              </w:rPr>
              <w:t>Student ID</w:t>
            </w:r>
          </w:p>
        </w:tc>
        <w:tc>
          <w:tcPr>
            <w:tcW w:w="6565" w:type="dxa"/>
          </w:tcPr>
          <w:p w14:paraId="36621D7B" w14:textId="12338D2A" w:rsidR="00DA2CCE" w:rsidRPr="00AF29BC" w:rsidRDefault="00E42591" w:rsidP="00AF29BC">
            <w:pPr>
              <w:spacing w:line="360" w:lineRule="auto"/>
              <w:rPr>
                <w:rFonts w:ascii="Arial" w:eastAsia="Arial" w:hAnsi="Arial" w:cs="Arial"/>
                <w:b/>
                <w:bCs/>
              </w:rPr>
            </w:pPr>
            <w:r w:rsidRPr="00AF29BC">
              <w:rPr>
                <w:rFonts w:ascii="Arial" w:hAnsi="Arial" w:cs="Arial"/>
                <w:b/>
                <w:bCs/>
                <w:color w:val="000000"/>
                <w:shd w:val="clear" w:color="auto" w:fill="FFFFFF"/>
              </w:rPr>
              <w:t>  1711697</w:t>
            </w:r>
          </w:p>
        </w:tc>
      </w:tr>
      <w:tr w:rsidR="00DA2CCE" w:rsidRPr="00AF29BC" w14:paraId="752DBCFC" w14:textId="77777777">
        <w:tc>
          <w:tcPr>
            <w:tcW w:w="2785" w:type="dxa"/>
            <w:shd w:val="clear" w:color="auto" w:fill="D0CECE"/>
          </w:tcPr>
          <w:p w14:paraId="5E668172" w14:textId="77777777" w:rsidR="00DA2CCE" w:rsidRPr="00AF29BC" w:rsidRDefault="009614C0" w:rsidP="00AF29BC">
            <w:pPr>
              <w:spacing w:line="360" w:lineRule="auto"/>
              <w:rPr>
                <w:rFonts w:ascii="Arial" w:eastAsia="Arial" w:hAnsi="Arial" w:cs="Arial"/>
                <w:b/>
              </w:rPr>
            </w:pPr>
            <w:r w:rsidRPr="00AF29BC">
              <w:rPr>
                <w:rFonts w:ascii="Arial" w:eastAsia="Arial" w:hAnsi="Arial" w:cs="Arial"/>
                <w:b/>
              </w:rPr>
              <w:t>Programme</w:t>
            </w:r>
          </w:p>
        </w:tc>
        <w:tc>
          <w:tcPr>
            <w:tcW w:w="6565" w:type="dxa"/>
          </w:tcPr>
          <w:p w14:paraId="1D80E714" w14:textId="77777777" w:rsidR="00DA2CCE" w:rsidRPr="00AF29BC" w:rsidRDefault="009614C0" w:rsidP="00AF29BC">
            <w:pPr>
              <w:spacing w:line="360" w:lineRule="auto"/>
              <w:rPr>
                <w:rFonts w:ascii="Arial" w:eastAsia="Arial" w:hAnsi="Arial" w:cs="Arial"/>
                <w:b/>
              </w:rPr>
            </w:pPr>
            <w:r w:rsidRPr="00AF29BC">
              <w:rPr>
                <w:rFonts w:ascii="Arial" w:eastAsia="Arial" w:hAnsi="Arial" w:cs="Arial"/>
                <w:b/>
              </w:rPr>
              <w:t>BA in Leadership and Management</w:t>
            </w:r>
          </w:p>
        </w:tc>
      </w:tr>
      <w:tr w:rsidR="00DA2CCE" w:rsidRPr="00AF29BC" w14:paraId="0E3944D0" w14:textId="77777777">
        <w:tc>
          <w:tcPr>
            <w:tcW w:w="2785" w:type="dxa"/>
            <w:shd w:val="clear" w:color="auto" w:fill="D0CECE"/>
          </w:tcPr>
          <w:p w14:paraId="76B7FDC3" w14:textId="77777777" w:rsidR="00DA2CCE" w:rsidRPr="00AF29BC" w:rsidRDefault="009614C0" w:rsidP="00AF29BC">
            <w:pPr>
              <w:spacing w:line="360" w:lineRule="auto"/>
              <w:rPr>
                <w:rFonts w:ascii="Arial" w:eastAsia="Arial" w:hAnsi="Arial" w:cs="Arial"/>
                <w:b/>
              </w:rPr>
            </w:pPr>
            <w:r w:rsidRPr="00AF29BC">
              <w:rPr>
                <w:rFonts w:ascii="Arial" w:eastAsia="Arial" w:hAnsi="Arial" w:cs="Arial"/>
                <w:b/>
              </w:rPr>
              <w:t>Module</w:t>
            </w:r>
          </w:p>
        </w:tc>
        <w:tc>
          <w:tcPr>
            <w:tcW w:w="6565" w:type="dxa"/>
          </w:tcPr>
          <w:p w14:paraId="0B8F298A" w14:textId="77777777" w:rsidR="00DA2CCE" w:rsidRPr="00AF29BC" w:rsidRDefault="009614C0" w:rsidP="00AF29BC">
            <w:pPr>
              <w:spacing w:line="360" w:lineRule="auto"/>
              <w:rPr>
                <w:rFonts w:ascii="Arial" w:eastAsia="Arial" w:hAnsi="Arial" w:cs="Arial"/>
                <w:b/>
              </w:rPr>
            </w:pPr>
            <w:bookmarkStart w:id="0" w:name="_heading=h.gjdgxs" w:colFirst="0" w:colLast="0"/>
            <w:bookmarkEnd w:id="0"/>
            <w:r w:rsidRPr="00AF29BC">
              <w:rPr>
                <w:rFonts w:ascii="Arial" w:eastAsia="Arial" w:hAnsi="Arial" w:cs="Arial"/>
                <w:b/>
              </w:rPr>
              <w:t>Leading and implementing workplace change</w:t>
            </w:r>
          </w:p>
        </w:tc>
      </w:tr>
      <w:tr w:rsidR="00DA2CCE" w:rsidRPr="00AF29BC" w14:paraId="0FE1F7C9" w14:textId="77777777">
        <w:tc>
          <w:tcPr>
            <w:tcW w:w="2785" w:type="dxa"/>
            <w:shd w:val="clear" w:color="auto" w:fill="D0CECE"/>
          </w:tcPr>
          <w:p w14:paraId="4611A373" w14:textId="77777777" w:rsidR="00DA2CCE" w:rsidRPr="00AF29BC" w:rsidRDefault="009614C0" w:rsidP="00AF29BC">
            <w:pPr>
              <w:spacing w:line="360" w:lineRule="auto"/>
              <w:rPr>
                <w:rFonts w:ascii="Arial" w:eastAsia="Arial" w:hAnsi="Arial" w:cs="Arial"/>
                <w:b/>
              </w:rPr>
            </w:pPr>
            <w:r w:rsidRPr="00AF29BC">
              <w:rPr>
                <w:rFonts w:ascii="Arial" w:eastAsia="Arial" w:hAnsi="Arial" w:cs="Arial"/>
                <w:b/>
              </w:rPr>
              <w:t>Module Code</w:t>
            </w:r>
          </w:p>
        </w:tc>
        <w:tc>
          <w:tcPr>
            <w:tcW w:w="6565" w:type="dxa"/>
          </w:tcPr>
          <w:p w14:paraId="2DB83BFC" w14:textId="77777777" w:rsidR="00DA2CCE" w:rsidRPr="00AF29BC" w:rsidRDefault="009614C0" w:rsidP="00AF29BC">
            <w:pPr>
              <w:spacing w:line="360" w:lineRule="auto"/>
              <w:rPr>
                <w:rFonts w:ascii="Arial" w:eastAsia="Arial" w:hAnsi="Arial" w:cs="Arial"/>
                <w:b/>
              </w:rPr>
            </w:pPr>
            <w:r w:rsidRPr="00AF29BC">
              <w:rPr>
                <w:rFonts w:ascii="Arial" w:eastAsia="Arial" w:hAnsi="Arial" w:cs="Arial"/>
                <w:b/>
              </w:rPr>
              <w:t>BMSW6103</w:t>
            </w:r>
          </w:p>
        </w:tc>
      </w:tr>
      <w:tr w:rsidR="00DA2CCE" w:rsidRPr="00AF29BC" w14:paraId="0DE3A9ED" w14:textId="77777777">
        <w:tc>
          <w:tcPr>
            <w:tcW w:w="2785" w:type="dxa"/>
            <w:shd w:val="clear" w:color="auto" w:fill="D0CECE"/>
          </w:tcPr>
          <w:p w14:paraId="6AEB8733" w14:textId="77777777" w:rsidR="00DA2CCE" w:rsidRPr="00AF29BC" w:rsidRDefault="009614C0" w:rsidP="00AF29BC">
            <w:pPr>
              <w:spacing w:line="360" w:lineRule="auto"/>
              <w:rPr>
                <w:rFonts w:ascii="Arial" w:eastAsia="Arial" w:hAnsi="Arial" w:cs="Arial"/>
                <w:b/>
              </w:rPr>
            </w:pPr>
            <w:r w:rsidRPr="00AF29BC">
              <w:rPr>
                <w:rFonts w:ascii="Arial" w:eastAsia="Arial" w:hAnsi="Arial" w:cs="Arial"/>
                <w:b/>
              </w:rPr>
              <w:t>Lecturer</w:t>
            </w:r>
          </w:p>
        </w:tc>
        <w:tc>
          <w:tcPr>
            <w:tcW w:w="6565" w:type="dxa"/>
          </w:tcPr>
          <w:p w14:paraId="68AE9DAB" w14:textId="301995EB" w:rsidR="00DA2CCE" w:rsidRPr="00AF29BC" w:rsidRDefault="00B02DC0" w:rsidP="00AF29BC">
            <w:pPr>
              <w:spacing w:line="360" w:lineRule="auto"/>
              <w:rPr>
                <w:rFonts w:ascii="Arial" w:eastAsia="Arial" w:hAnsi="Arial" w:cs="Arial"/>
                <w:b/>
              </w:rPr>
            </w:pPr>
            <w:r w:rsidRPr="00AF29BC">
              <w:rPr>
                <w:rFonts w:ascii="Arial" w:eastAsia="Arial" w:hAnsi="Arial" w:cs="Arial"/>
                <w:b/>
              </w:rPr>
              <w:t xml:space="preserve">Gladius </w:t>
            </w:r>
            <w:proofErr w:type="spellStart"/>
            <w:r w:rsidRPr="00AF29BC">
              <w:rPr>
                <w:rFonts w:ascii="Arial" w:eastAsia="Arial" w:hAnsi="Arial" w:cs="Arial"/>
                <w:b/>
              </w:rPr>
              <w:t>Kulothungan</w:t>
            </w:r>
            <w:proofErr w:type="spellEnd"/>
          </w:p>
        </w:tc>
      </w:tr>
      <w:tr w:rsidR="00DA2CCE" w:rsidRPr="00AF29BC" w14:paraId="05B3E3EC" w14:textId="77777777">
        <w:tc>
          <w:tcPr>
            <w:tcW w:w="2785" w:type="dxa"/>
            <w:shd w:val="clear" w:color="auto" w:fill="D0CECE"/>
          </w:tcPr>
          <w:p w14:paraId="71FAA5C9" w14:textId="77777777" w:rsidR="00DA2CCE" w:rsidRPr="00AF29BC" w:rsidRDefault="009614C0" w:rsidP="00AF29BC">
            <w:pPr>
              <w:spacing w:line="360" w:lineRule="auto"/>
              <w:rPr>
                <w:rFonts w:ascii="Arial" w:eastAsia="Arial" w:hAnsi="Arial" w:cs="Arial"/>
                <w:b/>
              </w:rPr>
            </w:pPr>
            <w:r w:rsidRPr="00AF29BC">
              <w:rPr>
                <w:rFonts w:ascii="Arial" w:eastAsia="Arial" w:hAnsi="Arial" w:cs="Arial"/>
                <w:b/>
              </w:rPr>
              <w:t>Assignment Title</w:t>
            </w:r>
          </w:p>
        </w:tc>
        <w:tc>
          <w:tcPr>
            <w:tcW w:w="6565" w:type="dxa"/>
          </w:tcPr>
          <w:p w14:paraId="37B7152B" w14:textId="77777777" w:rsidR="00DA2CCE" w:rsidRPr="00AF29BC" w:rsidRDefault="009614C0" w:rsidP="00AF29BC">
            <w:pPr>
              <w:spacing w:line="360" w:lineRule="auto"/>
              <w:rPr>
                <w:rFonts w:ascii="Arial" w:eastAsia="Arial" w:hAnsi="Arial" w:cs="Arial"/>
                <w:b/>
              </w:rPr>
            </w:pPr>
            <w:r w:rsidRPr="00AF29BC">
              <w:rPr>
                <w:rFonts w:ascii="Arial" w:eastAsia="Arial" w:hAnsi="Arial" w:cs="Arial"/>
                <w:b/>
              </w:rPr>
              <w:t>Case analysis on Leading and Implementing Workplace Change</w:t>
            </w:r>
          </w:p>
        </w:tc>
      </w:tr>
      <w:tr w:rsidR="00DA2CCE" w:rsidRPr="00AF29BC" w14:paraId="78B352C9" w14:textId="77777777">
        <w:tc>
          <w:tcPr>
            <w:tcW w:w="2785" w:type="dxa"/>
            <w:shd w:val="clear" w:color="auto" w:fill="D0CECE"/>
          </w:tcPr>
          <w:p w14:paraId="613B8B48" w14:textId="77777777" w:rsidR="00DA2CCE" w:rsidRPr="00AF29BC" w:rsidRDefault="009614C0" w:rsidP="00AF29BC">
            <w:pPr>
              <w:spacing w:line="360" w:lineRule="auto"/>
              <w:rPr>
                <w:rFonts w:ascii="Arial" w:eastAsia="Arial" w:hAnsi="Arial" w:cs="Arial"/>
                <w:b/>
              </w:rPr>
            </w:pPr>
            <w:r w:rsidRPr="00AF29BC">
              <w:rPr>
                <w:rFonts w:ascii="Arial" w:eastAsia="Arial" w:hAnsi="Arial" w:cs="Arial"/>
                <w:b/>
              </w:rPr>
              <w:t>Organization</w:t>
            </w:r>
          </w:p>
        </w:tc>
        <w:tc>
          <w:tcPr>
            <w:tcW w:w="6565" w:type="dxa"/>
          </w:tcPr>
          <w:p w14:paraId="445B2BFD" w14:textId="77777777" w:rsidR="00DA2CCE" w:rsidRPr="00AF29BC" w:rsidRDefault="009614C0" w:rsidP="00AF29BC">
            <w:pPr>
              <w:spacing w:line="360" w:lineRule="auto"/>
              <w:rPr>
                <w:rFonts w:ascii="Arial" w:eastAsia="Arial" w:hAnsi="Arial" w:cs="Arial"/>
                <w:b/>
              </w:rPr>
            </w:pPr>
            <w:r w:rsidRPr="00AF29BC">
              <w:rPr>
                <w:rFonts w:ascii="Arial" w:eastAsia="Arial" w:hAnsi="Arial" w:cs="Arial"/>
                <w:b/>
              </w:rPr>
              <w:t>Adidas</w:t>
            </w:r>
          </w:p>
        </w:tc>
      </w:tr>
    </w:tbl>
    <w:p w14:paraId="127BECF9" w14:textId="77777777" w:rsidR="00DA2CCE" w:rsidRPr="00AF29BC" w:rsidRDefault="00DA2CCE" w:rsidP="00AF29BC">
      <w:pPr>
        <w:spacing w:line="360" w:lineRule="auto"/>
        <w:rPr>
          <w:rFonts w:ascii="Arial" w:eastAsia="Arial" w:hAnsi="Arial" w:cs="Arial"/>
          <w:b/>
        </w:rPr>
        <w:sectPr w:rsidR="00DA2CCE" w:rsidRPr="00AF29BC">
          <w:pgSz w:w="12240" w:h="15840"/>
          <w:pgMar w:top="1440" w:right="1440" w:bottom="1440" w:left="1440" w:header="720" w:footer="720" w:gutter="0"/>
          <w:pgNumType w:start="1"/>
          <w:cols w:space="720"/>
        </w:sectPr>
      </w:pPr>
    </w:p>
    <w:p w14:paraId="43544A11" w14:textId="77777777" w:rsidR="00E13AD6" w:rsidRPr="00F07652" w:rsidRDefault="00E13AD6" w:rsidP="00F07652">
      <w:pPr>
        <w:pStyle w:val="Heading1"/>
        <w:spacing w:line="360" w:lineRule="auto"/>
        <w:rPr>
          <w:rFonts w:ascii="Arial" w:eastAsia="Arial" w:hAnsi="Arial" w:cs="Arial"/>
          <w:b/>
          <w:bCs/>
          <w:color w:val="000000" w:themeColor="text1"/>
          <w:sz w:val="22"/>
          <w:szCs w:val="22"/>
        </w:rPr>
      </w:pPr>
    </w:p>
    <w:sdt>
      <w:sdtPr>
        <w:id w:val="-790128089"/>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73947848" w14:textId="15473977" w:rsidR="00365DCA" w:rsidRDefault="00365DCA">
          <w:pPr>
            <w:pStyle w:val="TOCHeading"/>
          </w:pPr>
          <w:r>
            <w:t>Table of Contents</w:t>
          </w:r>
        </w:p>
        <w:p w14:paraId="14888AE7" w14:textId="774D4F84" w:rsidR="00365DCA" w:rsidRDefault="00365DCA">
          <w:pPr>
            <w:pStyle w:val="TOC1"/>
            <w:tabs>
              <w:tab w:val="right" w:leader="dot" w:pos="9350"/>
            </w:tabs>
            <w:rPr>
              <w:rFonts w:eastAsiaTheme="minorEastAsia" w:cstheme="minorBidi"/>
              <w:b w:val="0"/>
              <w:bCs w:val="0"/>
              <w:i w:val="0"/>
              <w:iCs w:val="0"/>
              <w:noProof/>
              <w:sz w:val="22"/>
              <w:szCs w:val="22"/>
              <w:lang w:val="en-GB"/>
            </w:rPr>
          </w:pPr>
          <w:r>
            <w:fldChar w:fldCharType="begin"/>
          </w:r>
          <w:r>
            <w:instrText xml:space="preserve"> TOC \o "1-3" \h \z \u </w:instrText>
          </w:r>
          <w:r>
            <w:fldChar w:fldCharType="separate"/>
          </w:r>
          <w:hyperlink w:anchor="_Toc68011052" w:history="1">
            <w:r w:rsidRPr="009703E6">
              <w:rPr>
                <w:rStyle w:val="Hyperlink"/>
                <w:rFonts w:ascii="Arial" w:eastAsia="Arial" w:hAnsi="Arial" w:cs="Arial"/>
                <w:noProof/>
              </w:rPr>
              <w:t>Introduction</w:t>
            </w:r>
            <w:r>
              <w:rPr>
                <w:noProof/>
                <w:webHidden/>
              </w:rPr>
              <w:tab/>
            </w:r>
            <w:r>
              <w:rPr>
                <w:noProof/>
                <w:webHidden/>
              </w:rPr>
              <w:fldChar w:fldCharType="begin"/>
            </w:r>
            <w:r>
              <w:rPr>
                <w:noProof/>
                <w:webHidden/>
              </w:rPr>
              <w:instrText xml:space="preserve"> PAGEREF _Toc68011052 \h </w:instrText>
            </w:r>
            <w:r>
              <w:rPr>
                <w:noProof/>
                <w:webHidden/>
              </w:rPr>
            </w:r>
            <w:r>
              <w:rPr>
                <w:noProof/>
                <w:webHidden/>
              </w:rPr>
              <w:fldChar w:fldCharType="separate"/>
            </w:r>
            <w:r>
              <w:rPr>
                <w:noProof/>
                <w:webHidden/>
              </w:rPr>
              <w:t>2</w:t>
            </w:r>
            <w:r>
              <w:rPr>
                <w:noProof/>
                <w:webHidden/>
              </w:rPr>
              <w:fldChar w:fldCharType="end"/>
            </w:r>
          </w:hyperlink>
        </w:p>
        <w:p w14:paraId="554589DF" w14:textId="669C86FE" w:rsidR="00365DCA" w:rsidRDefault="00365DCA">
          <w:pPr>
            <w:pStyle w:val="TOC1"/>
            <w:tabs>
              <w:tab w:val="right" w:leader="dot" w:pos="9350"/>
            </w:tabs>
            <w:rPr>
              <w:rFonts w:eastAsiaTheme="minorEastAsia" w:cstheme="minorBidi"/>
              <w:b w:val="0"/>
              <w:bCs w:val="0"/>
              <w:i w:val="0"/>
              <w:iCs w:val="0"/>
              <w:noProof/>
              <w:sz w:val="22"/>
              <w:szCs w:val="22"/>
              <w:lang w:val="en-GB"/>
            </w:rPr>
          </w:pPr>
          <w:hyperlink w:anchor="_Toc68011053" w:history="1">
            <w:r w:rsidRPr="009703E6">
              <w:rPr>
                <w:rStyle w:val="Hyperlink"/>
                <w:rFonts w:ascii="Arial" w:hAnsi="Arial" w:cs="Arial"/>
                <w:noProof/>
              </w:rPr>
              <w:t>About the Organization</w:t>
            </w:r>
            <w:r>
              <w:rPr>
                <w:noProof/>
                <w:webHidden/>
              </w:rPr>
              <w:tab/>
            </w:r>
            <w:r>
              <w:rPr>
                <w:noProof/>
                <w:webHidden/>
              </w:rPr>
              <w:fldChar w:fldCharType="begin"/>
            </w:r>
            <w:r>
              <w:rPr>
                <w:noProof/>
                <w:webHidden/>
              </w:rPr>
              <w:instrText xml:space="preserve"> PAGEREF _Toc68011053 \h </w:instrText>
            </w:r>
            <w:r>
              <w:rPr>
                <w:noProof/>
                <w:webHidden/>
              </w:rPr>
            </w:r>
            <w:r>
              <w:rPr>
                <w:noProof/>
                <w:webHidden/>
              </w:rPr>
              <w:fldChar w:fldCharType="separate"/>
            </w:r>
            <w:r>
              <w:rPr>
                <w:noProof/>
                <w:webHidden/>
              </w:rPr>
              <w:t>3</w:t>
            </w:r>
            <w:r>
              <w:rPr>
                <w:noProof/>
                <w:webHidden/>
              </w:rPr>
              <w:fldChar w:fldCharType="end"/>
            </w:r>
          </w:hyperlink>
        </w:p>
        <w:p w14:paraId="67C71490" w14:textId="4D863A25" w:rsidR="00365DCA" w:rsidRDefault="00365DCA">
          <w:pPr>
            <w:pStyle w:val="TOC1"/>
            <w:tabs>
              <w:tab w:val="right" w:leader="dot" w:pos="9350"/>
            </w:tabs>
            <w:rPr>
              <w:rFonts w:eastAsiaTheme="minorEastAsia" w:cstheme="minorBidi"/>
              <w:b w:val="0"/>
              <w:bCs w:val="0"/>
              <w:i w:val="0"/>
              <w:iCs w:val="0"/>
              <w:noProof/>
              <w:sz w:val="22"/>
              <w:szCs w:val="22"/>
              <w:lang w:val="en-GB"/>
            </w:rPr>
          </w:pPr>
          <w:hyperlink w:anchor="_Toc68011054" w:history="1">
            <w:r w:rsidRPr="009703E6">
              <w:rPr>
                <w:rStyle w:val="Hyperlink"/>
                <w:rFonts w:ascii="Arial" w:eastAsia="Arial" w:hAnsi="Arial" w:cs="Arial"/>
                <w:noProof/>
              </w:rPr>
              <w:t>Analysis of t recent history of the organization- how changes in the external environment including COVID-19 have impacted on the company.</w:t>
            </w:r>
            <w:r>
              <w:rPr>
                <w:noProof/>
                <w:webHidden/>
              </w:rPr>
              <w:tab/>
            </w:r>
            <w:r>
              <w:rPr>
                <w:noProof/>
                <w:webHidden/>
              </w:rPr>
              <w:fldChar w:fldCharType="begin"/>
            </w:r>
            <w:r>
              <w:rPr>
                <w:noProof/>
                <w:webHidden/>
              </w:rPr>
              <w:instrText xml:space="preserve"> PAGEREF _Toc68011054 \h </w:instrText>
            </w:r>
            <w:r>
              <w:rPr>
                <w:noProof/>
                <w:webHidden/>
              </w:rPr>
            </w:r>
            <w:r>
              <w:rPr>
                <w:noProof/>
                <w:webHidden/>
              </w:rPr>
              <w:fldChar w:fldCharType="separate"/>
            </w:r>
            <w:r>
              <w:rPr>
                <w:noProof/>
                <w:webHidden/>
              </w:rPr>
              <w:t>4</w:t>
            </w:r>
            <w:r>
              <w:rPr>
                <w:noProof/>
                <w:webHidden/>
              </w:rPr>
              <w:fldChar w:fldCharType="end"/>
            </w:r>
          </w:hyperlink>
        </w:p>
        <w:p w14:paraId="5B6CCF5F" w14:textId="276C2ED6" w:rsidR="00365DCA" w:rsidRDefault="00365DCA">
          <w:pPr>
            <w:pStyle w:val="TOC1"/>
            <w:tabs>
              <w:tab w:val="right" w:leader="dot" w:pos="9350"/>
            </w:tabs>
            <w:rPr>
              <w:rFonts w:eastAsiaTheme="minorEastAsia" w:cstheme="minorBidi"/>
              <w:b w:val="0"/>
              <w:bCs w:val="0"/>
              <w:i w:val="0"/>
              <w:iCs w:val="0"/>
              <w:noProof/>
              <w:sz w:val="22"/>
              <w:szCs w:val="22"/>
              <w:lang w:val="en-GB"/>
            </w:rPr>
          </w:pPr>
          <w:hyperlink w:anchor="_Toc68011055" w:history="1">
            <w:r w:rsidRPr="009703E6">
              <w:rPr>
                <w:rStyle w:val="Hyperlink"/>
                <w:rFonts w:ascii="Arial" w:eastAsia="Arial" w:hAnsi="Arial" w:cs="Arial"/>
                <w:noProof/>
              </w:rPr>
              <w:t>A model for change, incorporating issues related to strategic change in that organization including how the change was managed and leadership style.</w:t>
            </w:r>
            <w:r>
              <w:rPr>
                <w:noProof/>
                <w:webHidden/>
              </w:rPr>
              <w:tab/>
            </w:r>
            <w:r>
              <w:rPr>
                <w:noProof/>
                <w:webHidden/>
              </w:rPr>
              <w:fldChar w:fldCharType="begin"/>
            </w:r>
            <w:r>
              <w:rPr>
                <w:noProof/>
                <w:webHidden/>
              </w:rPr>
              <w:instrText xml:space="preserve"> PAGEREF _Toc68011055 \h </w:instrText>
            </w:r>
            <w:r>
              <w:rPr>
                <w:noProof/>
                <w:webHidden/>
              </w:rPr>
            </w:r>
            <w:r>
              <w:rPr>
                <w:noProof/>
                <w:webHidden/>
              </w:rPr>
              <w:fldChar w:fldCharType="separate"/>
            </w:r>
            <w:r>
              <w:rPr>
                <w:noProof/>
                <w:webHidden/>
              </w:rPr>
              <w:t>7</w:t>
            </w:r>
            <w:r>
              <w:rPr>
                <w:noProof/>
                <w:webHidden/>
              </w:rPr>
              <w:fldChar w:fldCharType="end"/>
            </w:r>
          </w:hyperlink>
        </w:p>
        <w:p w14:paraId="785C6166" w14:textId="14BBE195" w:rsidR="00365DCA" w:rsidRDefault="00365DCA">
          <w:pPr>
            <w:pStyle w:val="TOC1"/>
            <w:tabs>
              <w:tab w:val="right" w:leader="dot" w:pos="9350"/>
            </w:tabs>
            <w:rPr>
              <w:rFonts w:eastAsiaTheme="minorEastAsia" w:cstheme="minorBidi"/>
              <w:b w:val="0"/>
              <w:bCs w:val="0"/>
              <w:i w:val="0"/>
              <w:iCs w:val="0"/>
              <w:noProof/>
              <w:sz w:val="22"/>
              <w:szCs w:val="22"/>
              <w:lang w:val="en-GB"/>
            </w:rPr>
          </w:pPr>
          <w:hyperlink w:anchor="_Toc68011056" w:history="1">
            <w:r w:rsidRPr="009703E6">
              <w:rPr>
                <w:rStyle w:val="Hyperlink"/>
                <w:rFonts w:ascii="Arial" w:eastAsia="Arial" w:hAnsi="Arial" w:cs="Arial"/>
                <w:noProof/>
              </w:rPr>
              <w:t>John Kotter “The eight-step model”</w:t>
            </w:r>
            <w:r>
              <w:rPr>
                <w:noProof/>
                <w:webHidden/>
              </w:rPr>
              <w:tab/>
            </w:r>
            <w:r>
              <w:rPr>
                <w:noProof/>
                <w:webHidden/>
              </w:rPr>
              <w:fldChar w:fldCharType="begin"/>
            </w:r>
            <w:r>
              <w:rPr>
                <w:noProof/>
                <w:webHidden/>
              </w:rPr>
              <w:instrText xml:space="preserve"> PAGEREF _Toc68011056 \h </w:instrText>
            </w:r>
            <w:r>
              <w:rPr>
                <w:noProof/>
                <w:webHidden/>
              </w:rPr>
            </w:r>
            <w:r>
              <w:rPr>
                <w:noProof/>
                <w:webHidden/>
              </w:rPr>
              <w:fldChar w:fldCharType="separate"/>
            </w:r>
            <w:r>
              <w:rPr>
                <w:noProof/>
                <w:webHidden/>
              </w:rPr>
              <w:t>9</w:t>
            </w:r>
            <w:r>
              <w:rPr>
                <w:noProof/>
                <w:webHidden/>
              </w:rPr>
              <w:fldChar w:fldCharType="end"/>
            </w:r>
          </w:hyperlink>
        </w:p>
        <w:p w14:paraId="0B1189DB" w14:textId="48A9059C" w:rsidR="00365DCA" w:rsidRDefault="00365DCA">
          <w:pPr>
            <w:pStyle w:val="TOC1"/>
            <w:tabs>
              <w:tab w:val="right" w:leader="dot" w:pos="9350"/>
            </w:tabs>
            <w:rPr>
              <w:rFonts w:eastAsiaTheme="minorEastAsia" w:cstheme="minorBidi"/>
              <w:b w:val="0"/>
              <w:bCs w:val="0"/>
              <w:i w:val="0"/>
              <w:iCs w:val="0"/>
              <w:noProof/>
              <w:sz w:val="22"/>
              <w:szCs w:val="22"/>
              <w:lang w:val="en-GB"/>
            </w:rPr>
          </w:pPr>
          <w:hyperlink w:anchor="_Toc68011057" w:history="1">
            <w:r w:rsidRPr="009703E6">
              <w:rPr>
                <w:rStyle w:val="Hyperlink"/>
                <w:rFonts w:ascii="Arial" w:eastAsia="Arial" w:hAnsi="Arial" w:cs="Arial"/>
                <w:noProof/>
              </w:rPr>
              <w:t>Lewins Change Management Model:</w:t>
            </w:r>
            <w:r>
              <w:rPr>
                <w:noProof/>
                <w:webHidden/>
              </w:rPr>
              <w:tab/>
            </w:r>
            <w:r>
              <w:rPr>
                <w:noProof/>
                <w:webHidden/>
              </w:rPr>
              <w:fldChar w:fldCharType="begin"/>
            </w:r>
            <w:r>
              <w:rPr>
                <w:noProof/>
                <w:webHidden/>
              </w:rPr>
              <w:instrText xml:space="preserve"> PAGEREF _Toc68011057 \h </w:instrText>
            </w:r>
            <w:r>
              <w:rPr>
                <w:noProof/>
                <w:webHidden/>
              </w:rPr>
            </w:r>
            <w:r>
              <w:rPr>
                <w:noProof/>
                <w:webHidden/>
              </w:rPr>
              <w:fldChar w:fldCharType="separate"/>
            </w:r>
            <w:r>
              <w:rPr>
                <w:noProof/>
                <w:webHidden/>
              </w:rPr>
              <w:t>12</w:t>
            </w:r>
            <w:r>
              <w:rPr>
                <w:noProof/>
                <w:webHidden/>
              </w:rPr>
              <w:fldChar w:fldCharType="end"/>
            </w:r>
          </w:hyperlink>
        </w:p>
        <w:p w14:paraId="3AE25D84" w14:textId="592428D5" w:rsidR="00365DCA" w:rsidRDefault="00365DCA">
          <w:pPr>
            <w:pStyle w:val="TOC1"/>
            <w:tabs>
              <w:tab w:val="right" w:leader="dot" w:pos="9350"/>
            </w:tabs>
            <w:rPr>
              <w:rFonts w:eastAsiaTheme="minorEastAsia" w:cstheme="minorBidi"/>
              <w:b w:val="0"/>
              <w:bCs w:val="0"/>
              <w:i w:val="0"/>
              <w:iCs w:val="0"/>
              <w:noProof/>
              <w:sz w:val="22"/>
              <w:szCs w:val="22"/>
              <w:lang w:val="en-GB"/>
            </w:rPr>
          </w:pPr>
          <w:hyperlink w:anchor="_Toc68011058" w:history="1">
            <w:r w:rsidRPr="009703E6">
              <w:rPr>
                <w:rStyle w:val="Hyperlink"/>
                <w:rFonts w:ascii="Arial" w:eastAsia="Arial" w:hAnsi="Arial" w:cs="Arial"/>
                <w:noProof/>
              </w:rPr>
              <w:t>Strategic Change</w:t>
            </w:r>
            <w:r>
              <w:rPr>
                <w:noProof/>
                <w:webHidden/>
              </w:rPr>
              <w:tab/>
            </w:r>
            <w:r>
              <w:rPr>
                <w:noProof/>
                <w:webHidden/>
              </w:rPr>
              <w:fldChar w:fldCharType="begin"/>
            </w:r>
            <w:r>
              <w:rPr>
                <w:noProof/>
                <w:webHidden/>
              </w:rPr>
              <w:instrText xml:space="preserve"> PAGEREF _Toc68011058 \h </w:instrText>
            </w:r>
            <w:r>
              <w:rPr>
                <w:noProof/>
                <w:webHidden/>
              </w:rPr>
            </w:r>
            <w:r>
              <w:rPr>
                <w:noProof/>
                <w:webHidden/>
              </w:rPr>
              <w:fldChar w:fldCharType="separate"/>
            </w:r>
            <w:r>
              <w:rPr>
                <w:noProof/>
                <w:webHidden/>
              </w:rPr>
              <w:t>14</w:t>
            </w:r>
            <w:r>
              <w:rPr>
                <w:noProof/>
                <w:webHidden/>
              </w:rPr>
              <w:fldChar w:fldCharType="end"/>
            </w:r>
          </w:hyperlink>
        </w:p>
        <w:p w14:paraId="192A6B52" w14:textId="0025445E" w:rsidR="00365DCA" w:rsidRDefault="00365DCA">
          <w:pPr>
            <w:pStyle w:val="TOC1"/>
            <w:tabs>
              <w:tab w:val="right" w:leader="dot" w:pos="9350"/>
            </w:tabs>
            <w:rPr>
              <w:rFonts w:eastAsiaTheme="minorEastAsia" w:cstheme="minorBidi"/>
              <w:b w:val="0"/>
              <w:bCs w:val="0"/>
              <w:i w:val="0"/>
              <w:iCs w:val="0"/>
              <w:noProof/>
              <w:sz w:val="22"/>
              <w:szCs w:val="22"/>
              <w:lang w:val="en-GB"/>
            </w:rPr>
          </w:pPr>
          <w:hyperlink w:anchor="_Toc68011059" w:history="1">
            <w:r w:rsidRPr="009703E6">
              <w:rPr>
                <w:rStyle w:val="Hyperlink"/>
                <w:rFonts w:ascii="Arial" w:eastAsia="Arial" w:hAnsi="Arial" w:cs="Arial"/>
                <w:noProof/>
              </w:rPr>
              <w:t>Evaluation of impact of organizational culture on the change management programme and development of a suitable change management plan.</w:t>
            </w:r>
            <w:r>
              <w:rPr>
                <w:noProof/>
                <w:webHidden/>
              </w:rPr>
              <w:tab/>
            </w:r>
            <w:r>
              <w:rPr>
                <w:noProof/>
                <w:webHidden/>
              </w:rPr>
              <w:fldChar w:fldCharType="begin"/>
            </w:r>
            <w:r>
              <w:rPr>
                <w:noProof/>
                <w:webHidden/>
              </w:rPr>
              <w:instrText xml:space="preserve"> PAGEREF _Toc68011059 \h </w:instrText>
            </w:r>
            <w:r>
              <w:rPr>
                <w:noProof/>
                <w:webHidden/>
              </w:rPr>
            </w:r>
            <w:r>
              <w:rPr>
                <w:noProof/>
                <w:webHidden/>
              </w:rPr>
              <w:fldChar w:fldCharType="separate"/>
            </w:r>
            <w:r>
              <w:rPr>
                <w:noProof/>
                <w:webHidden/>
              </w:rPr>
              <w:t>15</w:t>
            </w:r>
            <w:r>
              <w:rPr>
                <w:noProof/>
                <w:webHidden/>
              </w:rPr>
              <w:fldChar w:fldCharType="end"/>
            </w:r>
          </w:hyperlink>
        </w:p>
        <w:p w14:paraId="0B63DE84" w14:textId="12C2A49B" w:rsidR="00365DCA" w:rsidRDefault="00365DCA">
          <w:pPr>
            <w:pStyle w:val="TOC1"/>
            <w:tabs>
              <w:tab w:val="right" w:leader="dot" w:pos="9350"/>
            </w:tabs>
            <w:rPr>
              <w:rFonts w:eastAsiaTheme="minorEastAsia" w:cstheme="minorBidi"/>
              <w:b w:val="0"/>
              <w:bCs w:val="0"/>
              <w:i w:val="0"/>
              <w:iCs w:val="0"/>
              <w:noProof/>
              <w:sz w:val="22"/>
              <w:szCs w:val="22"/>
              <w:lang w:val="en-GB"/>
            </w:rPr>
          </w:pPr>
          <w:hyperlink w:anchor="_Toc68011060" w:history="1">
            <w:r w:rsidRPr="009703E6">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_Toc68011060 \h </w:instrText>
            </w:r>
            <w:r>
              <w:rPr>
                <w:noProof/>
                <w:webHidden/>
              </w:rPr>
            </w:r>
            <w:r>
              <w:rPr>
                <w:noProof/>
                <w:webHidden/>
              </w:rPr>
              <w:fldChar w:fldCharType="separate"/>
            </w:r>
            <w:r>
              <w:rPr>
                <w:noProof/>
                <w:webHidden/>
              </w:rPr>
              <w:t>17</w:t>
            </w:r>
            <w:r>
              <w:rPr>
                <w:noProof/>
                <w:webHidden/>
              </w:rPr>
              <w:fldChar w:fldCharType="end"/>
            </w:r>
          </w:hyperlink>
        </w:p>
        <w:p w14:paraId="21D74849" w14:textId="50317AF7" w:rsidR="00365DCA" w:rsidRDefault="00365DCA">
          <w:r>
            <w:rPr>
              <w:b/>
              <w:bCs/>
              <w:noProof/>
            </w:rPr>
            <w:fldChar w:fldCharType="end"/>
          </w:r>
        </w:p>
      </w:sdtContent>
    </w:sdt>
    <w:p w14:paraId="02406F68" w14:textId="77777777" w:rsidR="00E13AD6" w:rsidRPr="00F07652" w:rsidRDefault="00E13AD6" w:rsidP="00F07652">
      <w:pPr>
        <w:pStyle w:val="Heading1"/>
        <w:spacing w:line="360" w:lineRule="auto"/>
        <w:rPr>
          <w:rFonts w:ascii="Arial" w:eastAsia="Arial" w:hAnsi="Arial" w:cs="Arial"/>
          <w:b/>
          <w:bCs/>
          <w:color w:val="000000" w:themeColor="text1"/>
          <w:sz w:val="22"/>
          <w:szCs w:val="22"/>
        </w:rPr>
      </w:pPr>
      <w:bookmarkStart w:id="1" w:name="_GoBack"/>
      <w:bookmarkEnd w:id="1"/>
    </w:p>
    <w:p w14:paraId="4DA96E11" w14:textId="77777777" w:rsidR="00E13AD6" w:rsidRPr="00CD6C37" w:rsidRDefault="00E13AD6" w:rsidP="00365DCA">
      <w:pPr>
        <w:pStyle w:val="Heading1"/>
        <w:spacing w:line="360" w:lineRule="auto"/>
        <w:rPr>
          <w:rFonts w:ascii="Arial" w:eastAsia="Arial" w:hAnsi="Arial" w:cs="Arial"/>
          <w:b/>
          <w:bCs/>
          <w:color w:val="auto"/>
          <w:sz w:val="22"/>
          <w:szCs w:val="22"/>
        </w:rPr>
      </w:pPr>
    </w:p>
    <w:p w14:paraId="5A771D97" w14:textId="77777777" w:rsidR="00E13AD6" w:rsidRPr="00CD6C37" w:rsidRDefault="00E13AD6" w:rsidP="00365DCA">
      <w:pPr>
        <w:pStyle w:val="Heading1"/>
        <w:spacing w:line="360" w:lineRule="auto"/>
        <w:rPr>
          <w:rFonts w:ascii="Arial" w:eastAsia="Arial" w:hAnsi="Arial" w:cs="Arial"/>
          <w:b/>
          <w:bCs/>
          <w:color w:val="auto"/>
          <w:sz w:val="22"/>
          <w:szCs w:val="22"/>
        </w:rPr>
      </w:pPr>
    </w:p>
    <w:p w14:paraId="58267D8A" w14:textId="77777777" w:rsidR="00E13AD6" w:rsidRPr="00CD6C37" w:rsidRDefault="00E13AD6" w:rsidP="00365DCA">
      <w:pPr>
        <w:pStyle w:val="Heading1"/>
        <w:spacing w:line="360" w:lineRule="auto"/>
        <w:rPr>
          <w:rFonts w:ascii="Arial" w:eastAsia="Arial" w:hAnsi="Arial" w:cs="Arial"/>
          <w:b/>
          <w:bCs/>
          <w:color w:val="auto"/>
          <w:sz w:val="22"/>
          <w:szCs w:val="22"/>
        </w:rPr>
      </w:pPr>
    </w:p>
    <w:p w14:paraId="55330362" w14:textId="77777777" w:rsidR="00E13AD6" w:rsidRPr="00CD6C37" w:rsidRDefault="00E13AD6" w:rsidP="00365DCA">
      <w:pPr>
        <w:pStyle w:val="Heading1"/>
        <w:spacing w:line="360" w:lineRule="auto"/>
        <w:rPr>
          <w:rFonts w:ascii="Arial" w:eastAsia="Arial" w:hAnsi="Arial" w:cs="Arial"/>
          <w:b/>
          <w:bCs/>
          <w:color w:val="auto"/>
          <w:sz w:val="22"/>
          <w:szCs w:val="22"/>
        </w:rPr>
      </w:pPr>
    </w:p>
    <w:p w14:paraId="51D7C622" w14:textId="77777777" w:rsidR="00AF29BC" w:rsidRPr="00CD6C37" w:rsidRDefault="00AF29BC" w:rsidP="00365DCA">
      <w:pPr>
        <w:pStyle w:val="Heading1"/>
        <w:spacing w:line="360" w:lineRule="auto"/>
        <w:rPr>
          <w:rFonts w:ascii="Arial" w:eastAsia="Arial" w:hAnsi="Arial" w:cs="Arial"/>
          <w:b/>
          <w:bCs/>
          <w:color w:val="auto"/>
          <w:sz w:val="22"/>
          <w:szCs w:val="22"/>
        </w:rPr>
      </w:pPr>
    </w:p>
    <w:p w14:paraId="65A16A7E" w14:textId="77777777" w:rsidR="00AF29BC" w:rsidRPr="00CD6C37" w:rsidRDefault="00AF29BC" w:rsidP="00365DCA">
      <w:pPr>
        <w:spacing w:line="360" w:lineRule="auto"/>
        <w:rPr>
          <w:rFonts w:ascii="Arial" w:hAnsi="Arial" w:cs="Arial"/>
          <w:sz w:val="22"/>
          <w:szCs w:val="22"/>
        </w:rPr>
      </w:pPr>
    </w:p>
    <w:p w14:paraId="0F26FC91" w14:textId="77777777" w:rsidR="00E13AD6" w:rsidRPr="00CD6C37" w:rsidRDefault="00E13AD6" w:rsidP="00365DCA">
      <w:pPr>
        <w:spacing w:line="360" w:lineRule="auto"/>
        <w:rPr>
          <w:rFonts w:ascii="Arial" w:hAnsi="Arial" w:cs="Arial"/>
          <w:sz w:val="22"/>
          <w:szCs w:val="22"/>
        </w:rPr>
      </w:pPr>
    </w:p>
    <w:p w14:paraId="3CEF0DB8" w14:textId="77777777" w:rsidR="00AF29BC" w:rsidRPr="00CD6C37" w:rsidRDefault="00AF29BC" w:rsidP="00365DCA">
      <w:pPr>
        <w:spacing w:line="360" w:lineRule="auto"/>
        <w:jc w:val="both"/>
        <w:rPr>
          <w:rFonts w:ascii="Arial" w:eastAsia="Arial" w:hAnsi="Arial" w:cs="Arial"/>
          <w:sz w:val="22"/>
          <w:szCs w:val="22"/>
        </w:rPr>
      </w:pPr>
    </w:p>
    <w:p w14:paraId="212827B4" w14:textId="2DD54B99" w:rsidR="00F5079B" w:rsidRDefault="00F5079B" w:rsidP="00365DCA">
      <w:pPr>
        <w:pStyle w:val="Heading1"/>
        <w:spacing w:line="360" w:lineRule="auto"/>
        <w:jc w:val="both"/>
        <w:rPr>
          <w:rFonts w:ascii="Arial" w:eastAsia="Arial" w:hAnsi="Arial" w:cs="Arial"/>
          <w:b/>
          <w:bCs/>
          <w:color w:val="auto"/>
          <w:sz w:val="22"/>
          <w:szCs w:val="22"/>
        </w:rPr>
      </w:pPr>
    </w:p>
    <w:p w14:paraId="6AC20478" w14:textId="77777777" w:rsidR="00D44C23" w:rsidRPr="00D44C23" w:rsidRDefault="00D44C23" w:rsidP="00365DCA">
      <w:pPr>
        <w:spacing w:line="360" w:lineRule="auto"/>
        <w:rPr>
          <w:rFonts w:eastAsia="Arial"/>
          <w:lang w:val="en-US"/>
        </w:rPr>
      </w:pPr>
    </w:p>
    <w:p w14:paraId="18B1F936" w14:textId="4051E76D" w:rsidR="00AF29BC" w:rsidRPr="00CD6C37" w:rsidRDefault="00AF29BC" w:rsidP="00365DCA">
      <w:pPr>
        <w:pStyle w:val="Heading1"/>
        <w:spacing w:line="360" w:lineRule="auto"/>
        <w:jc w:val="both"/>
        <w:rPr>
          <w:rFonts w:ascii="Arial" w:eastAsia="Arial" w:hAnsi="Arial" w:cs="Arial"/>
          <w:b/>
          <w:bCs/>
          <w:color w:val="auto"/>
          <w:sz w:val="22"/>
          <w:szCs w:val="22"/>
        </w:rPr>
      </w:pPr>
      <w:bookmarkStart w:id="2" w:name="_Toc68011052"/>
      <w:r w:rsidRPr="00CD6C37">
        <w:rPr>
          <w:rFonts w:ascii="Arial" w:eastAsia="Arial" w:hAnsi="Arial" w:cs="Arial"/>
          <w:b/>
          <w:bCs/>
          <w:color w:val="auto"/>
          <w:sz w:val="22"/>
          <w:szCs w:val="22"/>
        </w:rPr>
        <w:lastRenderedPageBreak/>
        <w:t>Introduction</w:t>
      </w:r>
      <w:bookmarkEnd w:id="2"/>
    </w:p>
    <w:p w14:paraId="7F541B6A" w14:textId="77777777" w:rsidR="00F506CE" w:rsidRPr="00CD6C37" w:rsidRDefault="00F506CE" w:rsidP="00365DCA">
      <w:pPr>
        <w:spacing w:line="360" w:lineRule="auto"/>
        <w:jc w:val="both"/>
        <w:rPr>
          <w:rFonts w:ascii="Arial" w:eastAsia="Arial" w:hAnsi="Arial" w:cs="Arial"/>
          <w:sz w:val="22"/>
          <w:szCs w:val="22"/>
        </w:rPr>
      </w:pPr>
    </w:p>
    <w:p w14:paraId="79F665BD" w14:textId="1822AB8C" w:rsidR="00DA2CCE" w:rsidRPr="00CD6C37" w:rsidRDefault="00F506CE" w:rsidP="00365DCA">
      <w:pPr>
        <w:spacing w:line="360" w:lineRule="auto"/>
        <w:jc w:val="both"/>
        <w:rPr>
          <w:rFonts w:ascii="Arial" w:eastAsia="Arial" w:hAnsi="Arial" w:cs="Arial"/>
          <w:sz w:val="22"/>
          <w:szCs w:val="22"/>
        </w:rPr>
      </w:pPr>
      <w:r w:rsidRPr="00CD6C37">
        <w:rPr>
          <w:rFonts w:ascii="Arial" w:eastAsia="Arial" w:hAnsi="Arial" w:cs="Arial"/>
          <w:sz w:val="22"/>
          <w:szCs w:val="22"/>
        </w:rPr>
        <w:t xml:space="preserve">Practical steps are required to be taken for organisations to ensure that they </w:t>
      </w:r>
      <w:r w:rsidR="002A69D6" w:rsidRPr="00CD6C37">
        <w:rPr>
          <w:rFonts w:ascii="Arial" w:eastAsia="Arial" w:hAnsi="Arial" w:cs="Arial"/>
          <w:sz w:val="22"/>
          <w:szCs w:val="22"/>
        </w:rPr>
        <w:t>can</w:t>
      </w:r>
      <w:r w:rsidRPr="00CD6C37">
        <w:rPr>
          <w:rFonts w:ascii="Arial" w:eastAsia="Arial" w:hAnsi="Arial" w:cs="Arial"/>
          <w:sz w:val="22"/>
          <w:szCs w:val="22"/>
        </w:rPr>
        <w:t xml:space="preserve"> sustain in the market and achieve long term success. There are several measures agreed by analysts to be embraced by organisation in order to develop their business including technology, viewing consumer demands and needs, introducing required improvements in the business through the adoption of an appropriate model (White &amp; </w:t>
      </w:r>
      <w:proofErr w:type="spellStart"/>
      <w:r w:rsidRPr="00CD6C37">
        <w:rPr>
          <w:rFonts w:ascii="Arial" w:eastAsia="Arial" w:hAnsi="Arial" w:cs="Arial"/>
          <w:sz w:val="22"/>
          <w:szCs w:val="22"/>
        </w:rPr>
        <w:t>Bedner</w:t>
      </w:r>
      <w:proofErr w:type="spellEnd"/>
      <w:r w:rsidRPr="00CD6C37">
        <w:rPr>
          <w:rFonts w:ascii="Arial" w:eastAsia="Arial" w:hAnsi="Arial" w:cs="Arial"/>
          <w:sz w:val="22"/>
          <w:szCs w:val="22"/>
        </w:rPr>
        <w:t>, 1993). This is a</w:t>
      </w:r>
      <w:r w:rsidR="002A69D6" w:rsidRPr="00CD6C37">
        <w:rPr>
          <w:rFonts w:ascii="Arial" w:eastAsia="Arial" w:hAnsi="Arial" w:cs="Arial"/>
          <w:sz w:val="22"/>
          <w:szCs w:val="22"/>
        </w:rPr>
        <w:t>n</w:t>
      </w:r>
      <w:r w:rsidRPr="00CD6C37">
        <w:rPr>
          <w:rFonts w:ascii="Arial" w:eastAsia="Arial" w:hAnsi="Arial" w:cs="Arial"/>
          <w:sz w:val="22"/>
          <w:szCs w:val="22"/>
        </w:rPr>
        <w:t xml:space="preserve"> </w:t>
      </w:r>
      <w:r w:rsidR="002A69D6" w:rsidRPr="00CD6C37">
        <w:rPr>
          <w:rFonts w:ascii="Arial" w:eastAsia="Arial" w:hAnsi="Arial" w:cs="Arial"/>
          <w:sz w:val="22"/>
          <w:szCs w:val="22"/>
        </w:rPr>
        <w:t>option</w:t>
      </w:r>
      <w:r w:rsidRPr="00CD6C37">
        <w:rPr>
          <w:rFonts w:ascii="Arial" w:eastAsia="Arial" w:hAnsi="Arial" w:cs="Arial"/>
          <w:sz w:val="22"/>
          <w:szCs w:val="22"/>
        </w:rPr>
        <w:t xml:space="preserve"> held by many authors. In accordance with another view of Caetano </w:t>
      </w:r>
      <w:r w:rsidR="002A69D6" w:rsidRPr="00CD6C37">
        <w:rPr>
          <w:rFonts w:ascii="Arial" w:eastAsia="Arial" w:hAnsi="Arial" w:cs="Arial"/>
          <w:sz w:val="22"/>
          <w:szCs w:val="22"/>
        </w:rPr>
        <w:t>for</w:t>
      </w:r>
      <w:r w:rsidRPr="00CD6C37">
        <w:rPr>
          <w:rFonts w:ascii="Arial" w:eastAsia="Arial" w:hAnsi="Arial" w:cs="Arial"/>
          <w:sz w:val="22"/>
          <w:szCs w:val="22"/>
        </w:rPr>
        <w:t xml:space="preserve"> organisations to remain firm and competitive in the market it is essential for organisational change (CAETANO, 2006). </w:t>
      </w:r>
      <w:r w:rsidR="00F5079B" w:rsidRPr="00CD6C37">
        <w:rPr>
          <w:rFonts w:ascii="Arial" w:eastAsia="Arial" w:hAnsi="Arial" w:cs="Arial"/>
          <w:sz w:val="22"/>
          <w:szCs w:val="22"/>
        </w:rPr>
        <w:t xml:space="preserve">There are various opportunities which companies will fail to grasp as well as their credibility in the market as a result of not making preparation in accordance with the rapid changes in the situation and conditions of the market (Bennett, 2000). There are many ways in which the importance of organisational is defined from the perspective of several authors. However, the established fact is that organisational change is essential for ensuring long term success and a sustainable business. </w:t>
      </w:r>
      <w:r w:rsidRPr="00CD6C37">
        <w:rPr>
          <w:rFonts w:ascii="Arial" w:eastAsia="Arial" w:hAnsi="Arial" w:cs="Arial"/>
          <w:sz w:val="22"/>
          <w:szCs w:val="22"/>
        </w:rPr>
        <w:t xml:space="preserve"> </w:t>
      </w:r>
      <w:r w:rsidR="0024779B" w:rsidRPr="00CD6C37">
        <w:rPr>
          <w:rFonts w:ascii="Arial" w:eastAsia="Arial" w:hAnsi="Arial" w:cs="Arial"/>
          <w:sz w:val="22"/>
          <w:szCs w:val="22"/>
        </w:rPr>
        <w:t xml:space="preserve">Over time, the market changes and so does the demands of consumers, meaning that </w:t>
      </w:r>
      <w:r w:rsidR="00861CFA" w:rsidRPr="00CD6C37">
        <w:rPr>
          <w:rFonts w:ascii="Arial" w:eastAsia="Arial" w:hAnsi="Arial" w:cs="Arial"/>
          <w:sz w:val="22"/>
          <w:szCs w:val="22"/>
        </w:rPr>
        <w:t>organizations</w:t>
      </w:r>
      <w:r w:rsidR="0024779B" w:rsidRPr="00CD6C37">
        <w:rPr>
          <w:rFonts w:ascii="Arial" w:eastAsia="Arial" w:hAnsi="Arial" w:cs="Arial"/>
          <w:sz w:val="22"/>
          <w:szCs w:val="22"/>
        </w:rPr>
        <w:t xml:space="preserve"> are required to </w:t>
      </w:r>
      <w:r w:rsidR="00861CFA" w:rsidRPr="00CD6C37">
        <w:rPr>
          <w:rFonts w:ascii="Arial" w:eastAsia="Arial" w:hAnsi="Arial" w:cs="Arial"/>
          <w:sz w:val="22"/>
          <w:szCs w:val="22"/>
        </w:rPr>
        <w:t>incorporate</w:t>
      </w:r>
      <w:r w:rsidR="0024779B" w:rsidRPr="00CD6C37">
        <w:rPr>
          <w:rFonts w:ascii="Arial" w:eastAsia="Arial" w:hAnsi="Arial" w:cs="Arial"/>
          <w:sz w:val="22"/>
          <w:szCs w:val="22"/>
        </w:rPr>
        <w:t xml:space="preserve"> changes that will allows the organization to continue </w:t>
      </w:r>
      <w:r w:rsidR="00861CFA" w:rsidRPr="00CD6C37">
        <w:rPr>
          <w:rFonts w:ascii="Arial" w:eastAsia="Arial" w:hAnsi="Arial" w:cs="Arial"/>
          <w:sz w:val="22"/>
          <w:szCs w:val="22"/>
        </w:rPr>
        <w:t>surviving</w:t>
      </w:r>
      <w:r w:rsidR="0024779B" w:rsidRPr="00CD6C37">
        <w:rPr>
          <w:rFonts w:ascii="Arial" w:eastAsia="Arial" w:hAnsi="Arial" w:cs="Arial"/>
          <w:sz w:val="22"/>
          <w:szCs w:val="22"/>
        </w:rPr>
        <w:t xml:space="preserve"> in the market and </w:t>
      </w:r>
      <w:r w:rsidR="00861CFA" w:rsidRPr="00CD6C37">
        <w:rPr>
          <w:rFonts w:ascii="Arial" w:eastAsia="Arial" w:hAnsi="Arial" w:cs="Arial"/>
          <w:sz w:val="22"/>
          <w:szCs w:val="22"/>
        </w:rPr>
        <w:t>maintain their credibility</w:t>
      </w:r>
      <w:r w:rsidR="00031F44" w:rsidRPr="00CD6C37">
        <w:rPr>
          <w:rFonts w:ascii="Arial" w:eastAsia="Arial" w:hAnsi="Arial" w:cs="Arial"/>
          <w:sz w:val="22"/>
          <w:szCs w:val="22"/>
        </w:rPr>
        <w:t xml:space="preserve"> (</w:t>
      </w:r>
      <w:proofErr w:type="spellStart"/>
      <w:r w:rsidR="00647A89" w:rsidRPr="00CD6C37">
        <w:rPr>
          <w:rFonts w:ascii="Arial" w:hAnsi="Arial" w:cs="Arial"/>
          <w:sz w:val="22"/>
          <w:szCs w:val="22"/>
          <w:shd w:val="clear" w:color="auto" w:fill="FFFFFF"/>
        </w:rPr>
        <w:t>Mikkola</w:t>
      </w:r>
      <w:proofErr w:type="spellEnd"/>
      <w:r w:rsidR="00647A89" w:rsidRPr="00CD6C37">
        <w:rPr>
          <w:rFonts w:ascii="Arial" w:hAnsi="Arial" w:cs="Arial"/>
          <w:sz w:val="22"/>
          <w:szCs w:val="22"/>
          <w:shd w:val="clear" w:color="auto" w:fill="FFFFFF"/>
        </w:rPr>
        <w:t xml:space="preserve"> and </w:t>
      </w:r>
      <w:proofErr w:type="spellStart"/>
      <w:r w:rsidR="00647A89" w:rsidRPr="00CD6C37">
        <w:rPr>
          <w:rFonts w:ascii="Arial" w:hAnsi="Arial" w:cs="Arial"/>
          <w:sz w:val="22"/>
          <w:szCs w:val="22"/>
          <w:shd w:val="clear" w:color="auto" w:fill="FFFFFF"/>
        </w:rPr>
        <w:t>Stormi</w:t>
      </w:r>
      <w:proofErr w:type="spellEnd"/>
      <w:r w:rsidR="00647A89" w:rsidRPr="00CD6C37">
        <w:rPr>
          <w:rFonts w:ascii="Arial" w:hAnsi="Arial" w:cs="Arial"/>
          <w:sz w:val="22"/>
          <w:szCs w:val="22"/>
          <w:shd w:val="clear" w:color="auto" w:fill="FFFFFF"/>
        </w:rPr>
        <w:t>, 2020)</w:t>
      </w:r>
      <w:r w:rsidR="00861CFA" w:rsidRPr="00CD6C37">
        <w:rPr>
          <w:rFonts w:ascii="Arial" w:eastAsia="Arial" w:hAnsi="Arial" w:cs="Arial"/>
          <w:sz w:val="22"/>
          <w:szCs w:val="22"/>
        </w:rPr>
        <w:t xml:space="preserve">. </w:t>
      </w:r>
    </w:p>
    <w:p w14:paraId="56FA4AAF" w14:textId="77777777" w:rsidR="008268F7" w:rsidRPr="00CD6C37" w:rsidRDefault="008268F7" w:rsidP="00365DCA">
      <w:pPr>
        <w:spacing w:line="360" w:lineRule="auto"/>
        <w:jc w:val="both"/>
        <w:rPr>
          <w:rFonts w:ascii="Arial" w:eastAsia="Arial" w:hAnsi="Arial" w:cs="Arial"/>
          <w:sz w:val="22"/>
          <w:szCs w:val="22"/>
        </w:rPr>
      </w:pPr>
    </w:p>
    <w:p w14:paraId="4DC1C315" w14:textId="7336C5FA" w:rsidR="00F5079B" w:rsidRPr="00CD6C37" w:rsidRDefault="009614C0" w:rsidP="00365DCA">
      <w:pPr>
        <w:spacing w:line="360" w:lineRule="auto"/>
        <w:jc w:val="both"/>
        <w:rPr>
          <w:rFonts w:ascii="Arial" w:eastAsia="Arial" w:hAnsi="Arial" w:cs="Arial"/>
          <w:sz w:val="22"/>
          <w:szCs w:val="22"/>
        </w:rPr>
      </w:pPr>
      <w:r w:rsidRPr="00CD6C37">
        <w:rPr>
          <w:rFonts w:ascii="Arial" w:eastAsia="Arial" w:hAnsi="Arial" w:cs="Arial"/>
          <w:sz w:val="22"/>
          <w:szCs w:val="22"/>
        </w:rPr>
        <w:t xml:space="preserve">The next question will arise in the minds of "who will take the initiative to bring these changes to organizations, to take practical steps" and "who will be the person in charge" by acknowledging the greatness of organizational change and recognizing that practical steps are required to make things happen. </w:t>
      </w:r>
      <w:r w:rsidR="00861CFA" w:rsidRPr="00CD6C37">
        <w:rPr>
          <w:rFonts w:ascii="Arial" w:eastAsia="Arial" w:hAnsi="Arial" w:cs="Arial"/>
          <w:sz w:val="22"/>
          <w:szCs w:val="22"/>
        </w:rPr>
        <w:t>For change to be brought about, there must be guidance which is used by employees to establish the change. This therefore means that is the responsibility of the superiors of an organization to arrange for the individual with the leading to make sure that the required steps are taken to make sure that the changes take place</w:t>
      </w:r>
      <w:r w:rsidR="0064644E" w:rsidRPr="00CD6C37">
        <w:rPr>
          <w:rFonts w:ascii="Arial" w:eastAsia="Arial" w:hAnsi="Arial" w:cs="Arial"/>
          <w:sz w:val="22"/>
          <w:szCs w:val="22"/>
        </w:rPr>
        <w:t xml:space="preserve"> (</w:t>
      </w:r>
      <w:r w:rsidR="0064644E" w:rsidRPr="00CD6C37">
        <w:rPr>
          <w:rFonts w:ascii="Arial" w:hAnsi="Arial" w:cs="Arial"/>
          <w:sz w:val="22"/>
          <w:szCs w:val="22"/>
          <w:shd w:val="clear" w:color="auto" w:fill="FFFFFF"/>
        </w:rPr>
        <w:t>Taylor, 2015)</w:t>
      </w:r>
      <w:r w:rsidR="00861CFA" w:rsidRPr="00CD6C37">
        <w:rPr>
          <w:rFonts w:ascii="Arial" w:eastAsia="Arial" w:hAnsi="Arial" w:cs="Arial"/>
          <w:sz w:val="22"/>
          <w:szCs w:val="22"/>
        </w:rPr>
        <w:t xml:space="preserve">. </w:t>
      </w:r>
      <w:r w:rsidR="00F5079B" w:rsidRPr="00CD6C37">
        <w:rPr>
          <w:rFonts w:ascii="Arial" w:eastAsia="Arial" w:hAnsi="Arial" w:cs="Arial"/>
          <w:sz w:val="22"/>
          <w:szCs w:val="22"/>
        </w:rPr>
        <w:t>The position of a manager or leader of an organisations is highly important when managing or proposing the idea of organisational change according to make researchers and scholars. It is argued by Kennedy that a critical role in addressing and establishing change is the role of the leader and as a result a leader is able to demonstrate a</w:t>
      </w:r>
      <w:r w:rsidR="00721064" w:rsidRPr="00CD6C37">
        <w:rPr>
          <w:rFonts w:ascii="Arial" w:eastAsia="Arial" w:hAnsi="Arial" w:cs="Arial"/>
          <w:sz w:val="22"/>
          <w:szCs w:val="22"/>
        </w:rPr>
        <w:t>n</w:t>
      </w:r>
      <w:r w:rsidR="00F5079B" w:rsidRPr="00CD6C37">
        <w:rPr>
          <w:rFonts w:ascii="Arial" w:eastAsia="Arial" w:hAnsi="Arial" w:cs="Arial"/>
          <w:sz w:val="22"/>
          <w:szCs w:val="22"/>
        </w:rPr>
        <w:t xml:space="preserve"> effective way of making change (Kennedy, 2000). Through good leadership clear guidance can be gained. Senior and Fleming (2006), has mentioned in the book called Organisational change that the role of the leader comprises of taking the appropriate initiative to deliver the organisational change (Senior &amp; Fleming, 2006).</w:t>
      </w:r>
    </w:p>
    <w:p w14:paraId="19B7AECF" w14:textId="36B9ED67" w:rsidR="00F5079B" w:rsidRPr="00CD6C37" w:rsidRDefault="00F5079B" w:rsidP="00365DCA">
      <w:pPr>
        <w:spacing w:line="360" w:lineRule="auto"/>
        <w:jc w:val="both"/>
        <w:rPr>
          <w:rFonts w:ascii="Arial" w:eastAsia="Arial" w:hAnsi="Arial" w:cs="Arial"/>
          <w:sz w:val="22"/>
          <w:szCs w:val="22"/>
        </w:rPr>
      </w:pPr>
    </w:p>
    <w:p w14:paraId="77B0B91C" w14:textId="13D0A9C3" w:rsidR="00ED5905" w:rsidRPr="00CD6C37" w:rsidRDefault="00F5079B" w:rsidP="00365DCA">
      <w:pPr>
        <w:spacing w:line="360" w:lineRule="auto"/>
        <w:jc w:val="both"/>
        <w:rPr>
          <w:rFonts w:ascii="Arial" w:eastAsia="Arial" w:hAnsi="Arial" w:cs="Arial"/>
          <w:iCs/>
          <w:sz w:val="22"/>
          <w:szCs w:val="22"/>
        </w:rPr>
      </w:pPr>
      <w:r w:rsidRPr="00CD6C37">
        <w:rPr>
          <w:rFonts w:ascii="Arial" w:eastAsia="Arial" w:hAnsi="Arial" w:cs="Arial"/>
          <w:sz w:val="22"/>
          <w:szCs w:val="22"/>
        </w:rPr>
        <w:lastRenderedPageBreak/>
        <w:t xml:space="preserve">The effects of the coronavirus pandemic </w:t>
      </w:r>
      <w:r w:rsidR="005A444C" w:rsidRPr="00CD6C37">
        <w:rPr>
          <w:rFonts w:ascii="Arial" w:eastAsia="Arial" w:hAnsi="Arial" w:cs="Arial"/>
          <w:sz w:val="22"/>
          <w:szCs w:val="22"/>
        </w:rPr>
        <w:t>have</w:t>
      </w:r>
      <w:r w:rsidRPr="00CD6C37">
        <w:rPr>
          <w:rFonts w:ascii="Arial" w:eastAsia="Arial" w:hAnsi="Arial" w:cs="Arial"/>
          <w:sz w:val="22"/>
          <w:szCs w:val="22"/>
        </w:rPr>
        <w:t xml:space="preserve"> resulted in businesses having to reconsider how their workers should handle customer service, where the business can function and whether the use of digital platforms should be implemented to enhance the business in this crisis. </w:t>
      </w:r>
      <w:r w:rsidR="00ED5905" w:rsidRPr="00CD6C37">
        <w:rPr>
          <w:rFonts w:ascii="Arial" w:eastAsia="Arial" w:hAnsi="Arial" w:cs="Arial"/>
          <w:sz w:val="22"/>
          <w:szCs w:val="22"/>
        </w:rPr>
        <w:t xml:space="preserve">The global implications of the COVID-19 pandemic </w:t>
      </w:r>
      <w:r w:rsidR="005A444C" w:rsidRPr="00CD6C37">
        <w:rPr>
          <w:rFonts w:ascii="Arial" w:eastAsia="Arial" w:hAnsi="Arial" w:cs="Arial"/>
          <w:sz w:val="22"/>
          <w:szCs w:val="22"/>
        </w:rPr>
        <w:t>have</w:t>
      </w:r>
      <w:r w:rsidR="00ED5905" w:rsidRPr="00CD6C37">
        <w:rPr>
          <w:rFonts w:ascii="Arial" w:eastAsia="Arial" w:hAnsi="Arial" w:cs="Arial"/>
          <w:sz w:val="22"/>
          <w:szCs w:val="22"/>
        </w:rPr>
        <w:t xml:space="preserve"> shifted the behaviours and perception of workers, clients and individuals, changing the experience of almost everyone. The recession caused by the pandemic is changing the scale of what and how customer purchase items, with great changes in the </w:t>
      </w:r>
      <w:r w:rsidR="009614C0" w:rsidRPr="00CD6C37">
        <w:rPr>
          <w:rFonts w:ascii="Arial" w:eastAsia="Arial" w:hAnsi="Arial" w:cs="Arial"/>
          <w:sz w:val="22"/>
          <w:szCs w:val="22"/>
        </w:rPr>
        <w:t xml:space="preserve">consumer goods market. </w:t>
      </w:r>
      <w:r w:rsidR="007D6DBA" w:rsidRPr="00CD6C37">
        <w:rPr>
          <w:rFonts w:ascii="Arial" w:eastAsia="Arial" w:hAnsi="Arial" w:cs="Arial"/>
          <w:sz w:val="22"/>
          <w:szCs w:val="22"/>
        </w:rPr>
        <w:t>Many new adoptions and changes have had to take place as a result of the pandemic, in order to suite the challenges and restrictions that have been brought about by the pandemic as well as functioning in accordance with the UK government guidelines</w:t>
      </w:r>
      <w:r w:rsidR="00ED5905" w:rsidRPr="00CD6C37">
        <w:rPr>
          <w:rFonts w:ascii="Arial" w:eastAsia="Arial" w:hAnsi="Arial" w:cs="Arial"/>
          <w:sz w:val="22"/>
          <w:szCs w:val="22"/>
        </w:rPr>
        <w:t xml:space="preserve">. Once the dangerous implications of this pandemic has subsided, it will be possible or business to visually assess the implications this has on the experience of consumers and would require to made additional changes to sustain in the market </w:t>
      </w:r>
      <w:r w:rsidR="00ED5905" w:rsidRPr="00CD6C37">
        <w:rPr>
          <w:rFonts w:ascii="Arial" w:eastAsia="Arial" w:hAnsi="Arial" w:cs="Arial"/>
          <w:iCs/>
          <w:sz w:val="22"/>
          <w:szCs w:val="22"/>
        </w:rPr>
        <w:t xml:space="preserve">(Ulrich, Kerr &amp; </w:t>
      </w:r>
      <w:proofErr w:type="spellStart"/>
      <w:r w:rsidR="00ED5905" w:rsidRPr="00CD6C37">
        <w:rPr>
          <w:rFonts w:ascii="Arial" w:eastAsia="Arial" w:hAnsi="Arial" w:cs="Arial"/>
          <w:iCs/>
          <w:sz w:val="22"/>
          <w:szCs w:val="22"/>
        </w:rPr>
        <w:t>Ashkenas</w:t>
      </w:r>
      <w:proofErr w:type="spellEnd"/>
      <w:r w:rsidR="00ED5905" w:rsidRPr="00CD6C37">
        <w:rPr>
          <w:rFonts w:ascii="Arial" w:eastAsia="Arial" w:hAnsi="Arial" w:cs="Arial"/>
          <w:iCs/>
          <w:sz w:val="22"/>
          <w:szCs w:val="22"/>
        </w:rPr>
        <w:t>, 2002).</w:t>
      </w:r>
    </w:p>
    <w:p w14:paraId="552AB112" w14:textId="61D7EB95" w:rsidR="00ED5905" w:rsidRPr="00CD6C37" w:rsidRDefault="00ED5905" w:rsidP="00365DCA">
      <w:pPr>
        <w:spacing w:line="360" w:lineRule="auto"/>
        <w:jc w:val="both"/>
        <w:rPr>
          <w:rFonts w:ascii="Arial" w:eastAsia="Arial" w:hAnsi="Arial" w:cs="Arial"/>
          <w:iCs/>
          <w:sz w:val="22"/>
          <w:szCs w:val="22"/>
        </w:rPr>
      </w:pPr>
    </w:p>
    <w:p w14:paraId="7EC53346" w14:textId="5622EF94" w:rsidR="00DA2CCE" w:rsidRPr="00CD6C37" w:rsidRDefault="00ED5905" w:rsidP="00365DCA">
      <w:pPr>
        <w:spacing w:line="360" w:lineRule="auto"/>
        <w:jc w:val="both"/>
        <w:rPr>
          <w:rFonts w:ascii="Arial" w:eastAsia="Arial" w:hAnsi="Arial" w:cs="Arial"/>
          <w:sz w:val="22"/>
          <w:szCs w:val="22"/>
        </w:rPr>
      </w:pPr>
      <w:r w:rsidRPr="00CD6C37">
        <w:rPr>
          <w:rFonts w:ascii="Arial" w:eastAsia="Arial" w:hAnsi="Arial" w:cs="Arial"/>
          <w:iCs/>
          <w:sz w:val="22"/>
          <w:szCs w:val="22"/>
        </w:rPr>
        <w:t xml:space="preserve">Companies can seriously gain many opportunities through the adoption of digital commerce as this </w:t>
      </w:r>
      <w:r w:rsidR="005A444C" w:rsidRPr="00CD6C37">
        <w:rPr>
          <w:rFonts w:ascii="Arial" w:eastAsia="Arial" w:hAnsi="Arial" w:cs="Arial"/>
          <w:iCs/>
          <w:sz w:val="22"/>
          <w:szCs w:val="22"/>
        </w:rPr>
        <w:t>suit’s</w:t>
      </w:r>
      <w:r w:rsidRPr="00CD6C37">
        <w:rPr>
          <w:rFonts w:ascii="Arial" w:eastAsia="Arial" w:hAnsi="Arial" w:cs="Arial"/>
          <w:iCs/>
          <w:sz w:val="22"/>
          <w:szCs w:val="22"/>
        </w:rPr>
        <w:t xml:space="preserve"> new demands and habits of customers. Alongside </w:t>
      </w:r>
      <w:r w:rsidR="005A444C" w:rsidRPr="00CD6C37">
        <w:rPr>
          <w:rFonts w:ascii="Arial" w:eastAsia="Arial" w:hAnsi="Arial" w:cs="Arial"/>
          <w:iCs/>
          <w:sz w:val="22"/>
          <w:szCs w:val="22"/>
        </w:rPr>
        <w:t>this certain feature</w:t>
      </w:r>
      <w:r w:rsidRPr="00CD6C37">
        <w:rPr>
          <w:rFonts w:ascii="Arial" w:eastAsia="Arial" w:hAnsi="Arial" w:cs="Arial"/>
          <w:iCs/>
          <w:sz w:val="22"/>
          <w:szCs w:val="22"/>
        </w:rPr>
        <w:t xml:space="preserve"> such as service lines whereby consumers </w:t>
      </w:r>
      <w:r w:rsidR="005A444C" w:rsidRPr="00CD6C37">
        <w:rPr>
          <w:rFonts w:ascii="Arial" w:eastAsia="Arial" w:hAnsi="Arial" w:cs="Arial"/>
          <w:iCs/>
          <w:sz w:val="22"/>
          <w:szCs w:val="22"/>
        </w:rPr>
        <w:t>can</w:t>
      </w:r>
      <w:r w:rsidRPr="00CD6C37">
        <w:rPr>
          <w:rFonts w:ascii="Arial" w:eastAsia="Arial" w:hAnsi="Arial" w:cs="Arial"/>
          <w:iCs/>
          <w:sz w:val="22"/>
          <w:szCs w:val="22"/>
        </w:rPr>
        <w:t xml:space="preserve"> receive contactless and flexible deliveries. Such enhancements and methods </w:t>
      </w:r>
      <w:r w:rsidR="003A52C3" w:rsidRPr="00CD6C37">
        <w:rPr>
          <w:rFonts w:ascii="Arial" w:eastAsia="Arial" w:hAnsi="Arial" w:cs="Arial"/>
          <w:sz w:val="22"/>
          <w:szCs w:val="22"/>
        </w:rPr>
        <w:t xml:space="preserve">will allow a much safer and more </w:t>
      </w:r>
      <w:r w:rsidR="00310974" w:rsidRPr="00CD6C37">
        <w:rPr>
          <w:rFonts w:ascii="Arial" w:eastAsia="Arial" w:hAnsi="Arial" w:cs="Arial"/>
          <w:sz w:val="22"/>
          <w:szCs w:val="22"/>
        </w:rPr>
        <w:t>effective approach</w:t>
      </w:r>
      <w:r w:rsidR="003A52C3" w:rsidRPr="00CD6C37">
        <w:rPr>
          <w:rFonts w:ascii="Arial" w:eastAsia="Arial" w:hAnsi="Arial" w:cs="Arial"/>
          <w:sz w:val="22"/>
          <w:szCs w:val="22"/>
        </w:rPr>
        <w:t xml:space="preserve"> to be delivered, ensuring that businesses are able to continue running and providing the products and services. </w:t>
      </w:r>
      <w:r w:rsidR="009614C0" w:rsidRPr="00CD6C37">
        <w:rPr>
          <w:rFonts w:ascii="Arial" w:eastAsia="Arial" w:hAnsi="Arial" w:cs="Arial"/>
          <w:sz w:val="22"/>
          <w:szCs w:val="22"/>
        </w:rPr>
        <w:t>In order to capture new marketplace opportunities and digital consumer segments, this acceleration would push organizations to reimagine their digital strategies</w:t>
      </w:r>
      <w:r w:rsidR="003B4181" w:rsidRPr="00CD6C37">
        <w:rPr>
          <w:rFonts w:ascii="Arial" w:eastAsia="Arial" w:hAnsi="Arial" w:cs="Arial"/>
          <w:sz w:val="22"/>
          <w:szCs w:val="22"/>
        </w:rPr>
        <w:t xml:space="preserve"> (Bennett, 2000).</w:t>
      </w:r>
    </w:p>
    <w:p w14:paraId="30E21DE4" w14:textId="5B0FF004" w:rsidR="00DC77B8" w:rsidRPr="00CD6C37" w:rsidRDefault="00DC77B8" w:rsidP="00365DCA">
      <w:pPr>
        <w:pStyle w:val="Heading1"/>
        <w:spacing w:line="360" w:lineRule="auto"/>
        <w:jc w:val="both"/>
        <w:rPr>
          <w:rFonts w:ascii="Arial" w:hAnsi="Arial" w:cs="Arial"/>
          <w:b/>
          <w:bCs/>
          <w:color w:val="auto"/>
          <w:sz w:val="22"/>
          <w:szCs w:val="22"/>
        </w:rPr>
      </w:pPr>
      <w:bookmarkStart w:id="3" w:name="_Toc68011053"/>
      <w:r w:rsidRPr="00CD6C37">
        <w:rPr>
          <w:rFonts w:ascii="Arial" w:hAnsi="Arial" w:cs="Arial"/>
          <w:b/>
          <w:bCs/>
          <w:color w:val="auto"/>
          <w:sz w:val="22"/>
          <w:szCs w:val="22"/>
        </w:rPr>
        <w:t>About the Organization</w:t>
      </w:r>
      <w:bookmarkEnd w:id="3"/>
    </w:p>
    <w:p w14:paraId="0D77BE7F" w14:textId="77777777" w:rsidR="008268F7" w:rsidRPr="00CD6C37" w:rsidRDefault="008268F7" w:rsidP="00365DCA">
      <w:pPr>
        <w:spacing w:line="360" w:lineRule="auto"/>
        <w:rPr>
          <w:rFonts w:ascii="Arial" w:hAnsi="Arial" w:cs="Arial"/>
          <w:sz w:val="22"/>
          <w:szCs w:val="22"/>
          <w:lang w:val="en-US"/>
        </w:rPr>
      </w:pPr>
    </w:p>
    <w:p w14:paraId="6E4D065A" w14:textId="17C7BF34" w:rsidR="00DA2CCE" w:rsidRPr="00CD6C37" w:rsidRDefault="009614C0" w:rsidP="00365DCA">
      <w:pPr>
        <w:spacing w:line="360" w:lineRule="auto"/>
        <w:jc w:val="both"/>
        <w:rPr>
          <w:rFonts w:ascii="Arial" w:eastAsia="Arial" w:hAnsi="Arial" w:cs="Arial"/>
          <w:sz w:val="22"/>
          <w:szCs w:val="22"/>
        </w:rPr>
      </w:pPr>
      <w:r w:rsidRPr="00CD6C37">
        <w:rPr>
          <w:rFonts w:ascii="Arial" w:eastAsia="Arial" w:hAnsi="Arial" w:cs="Arial"/>
          <w:sz w:val="22"/>
          <w:szCs w:val="22"/>
        </w:rPr>
        <w:t xml:space="preserve">At the end of 2019, the Adidas Group was the second largest multinational in the manufacturing sector of sportswear in the world. In the period 2016-2019, following the successful implementation of a digital transformation launched in 2015, the business enjoyed years of sustained growth and high profitability, strengthening its brand attractiveness and rising sales volumes, especially in the online space. </w:t>
      </w:r>
      <w:r w:rsidR="003A52C3" w:rsidRPr="00CD6C37">
        <w:rPr>
          <w:rFonts w:ascii="Arial" w:eastAsia="Arial" w:hAnsi="Arial" w:cs="Arial"/>
          <w:sz w:val="22"/>
          <w:szCs w:val="22"/>
        </w:rPr>
        <w:t>Various items are provided by Adidas including their highly renowned shoes, clothing and bags amongst the many other items that they make available.</w:t>
      </w:r>
      <w:r w:rsidRPr="00CD6C37">
        <w:rPr>
          <w:rFonts w:ascii="Arial" w:eastAsia="Arial" w:hAnsi="Arial" w:cs="Arial"/>
          <w:sz w:val="22"/>
          <w:szCs w:val="22"/>
        </w:rPr>
        <w:t xml:space="preserve"> </w:t>
      </w:r>
      <w:r w:rsidR="005A444C" w:rsidRPr="00CD6C37">
        <w:rPr>
          <w:rFonts w:ascii="Arial" w:eastAsia="Arial" w:hAnsi="Arial" w:cs="Arial"/>
          <w:sz w:val="22"/>
          <w:szCs w:val="22"/>
        </w:rPr>
        <w:t>A</w:t>
      </w:r>
      <w:r w:rsidRPr="00CD6C37">
        <w:rPr>
          <w:rFonts w:ascii="Arial" w:eastAsia="Arial" w:hAnsi="Arial" w:cs="Arial"/>
          <w:sz w:val="22"/>
          <w:szCs w:val="22"/>
        </w:rPr>
        <w:t>t the beginning of 2020 of the COVID-</w:t>
      </w:r>
      <w:r w:rsidR="005A444C" w:rsidRPr="00CD6C37">
        <w:rPr>
          <w:rFonts w:ascii="Arial" w:eastAsia="Arial" w:hAnsi="Arial" w:cs="Arial"/>
          <w:sz w:val="22"/>
          <w:szCs w:val="22"/>
        </w:rPr>
        <w:t>19 dramatically</w:t>
      </w:r>
      <w:r w:rsidRPr="00CD6C37">
        <w:rPr>
          <w:rFonts w:ascii="Arial" w:eastAsia="Arial" w:hAnsi="Arial" w:cs="Arial"/>
          <w:sz w:val="22"/>
          <w:szCs w:val="22"/>
        </w:rPr>
        <w:t xml:space="preserve"> altered the market environment (Pisani &amp; </w:t>
      </w:r>
      <w:proofErr w:type="spellStart"/>
      <w:r w:rsidRPr="00CD6C37">
        <w:rPr>
          <w:rFonts w:ascii="Arial" w:eastAsia="Arial" w:hAnsi="Arial" w:cs="Arial"/>
          <w:sz w:val="22"/>
          <w:szCs w:val="22"/>
        </w:rPr>
        <w:t>Lupoi</w:t>
      </w:r>
      <w:proofErr w:type="spellEnd"/>
      <w:r w:rsidRPr="00CD6C37">
        <w:rPr>
          <w:rFonts w:ascii="Arial" w:eastAsia="Arial" w:hAnsi="Arial" w:cs="Arial"/>
          <w:sz w:val="22"/>
          <w:szCs w:val="22"/>
        </w:rPr>
        <w:t>, 2020). Adidas</w:t>
      </w:r>
      <w:r w:rsidR="005A444C" w:rsidRPr="00CD6C37">
        <w:rPr>
          <w:rFonts w:ascii="Arial" w:eastAsia="Arial" w:hAnsi="Arial" w:cs="Arial"/>
          <w:sz w:val="22"/>
          <w:szCs w:val="22"/>
        </w:rPr>
        <w:t xml:space="preserve"> was</w:t>
      </w:r>
      <w:r w:rsidRPr="00CD6C37">
        <w:rPr>
          <w:rFonts w:ascii="Arial" w:eastAsia="Arial" w:hAnsi="Arial" w:cs="Arial"/>
          <w:sz w:val="22"/>
          <w:szCs w:val="22"/>
        </w:rPr>
        <w:t xml:space="preserve"> badly affected by government-imposed lockdowns</w:t>
      </w:r>
      <w:r w:rsidR="005A444C" w:rsidRPr="00CD6C37">
        <w:rPr>
          <w:rFonts w:ascii="Arial" w:eastAsia="Arial" w:hAnsi="Arial" w:cs="Arial"/>
          <w:sz w:val="22"/>
          <w:szCs w:val="22"/>
        </w:rPr>
        <w:t xml:space="preserve"> restrictions</w:t>
      </w:r>
      <w:r w:rsidRPr="00CD6C37">
        <w:rPr>
          <w:rFonts w:ascii="Arial" w:eastAsia="Arial" w:hAnsi="Arial" w:cs="Arial"/>
          <w:sz w:val="22"/>
          <w:szCs w:val="22"/>
        </w:rPr>
        <w:t xml:space="preserve">. </w:t>
      </w:r>
      <w:r w:rsidR="005A444C" w:rsidRPr="00CD6C37">
        <w:rPr>
          <w:rFonts w:ascii="Arial" w:eastAsia="Arial" w:hAnsi="Arial" w:cs="Arial"/>
          <w:sz w:val="22"/>
          <w:szCs w:val="22"/>
        </w:rPr>
        <w:t xml:space="preserve">The expectation was </w:t>
      </w:r>
      <w:r w:rsidRPr="00CD6C37">
        <w:rPr>
          <w:rFonts w:ascii="Arial" w:eastAsia="Arial" w:hAnsi="Arial" w:cs="Arial"/>
          <w:sz w:val="22"/>
          <w:szCs w:val="22"/>
        </w:rPr>
        <w:t xml:space="preserve">that new social distancing strategies would have a lasting effect on customer habits and, subsequently, on the activities of </w:t>
      </w:r>
      <w:r w:rsidR="005A444C" w:rsidRPr="00CD6C37">
        <w:rPr>
          <w:rFonts w:ascii="Arial" w:eastAsia="Arial" w:hAnsi="Arial" w:cs="Arial"/>
          <w:sz w:val="22"/>
          <w:szCs w:val="22"/>
        </w:rPr>
        <w:t>Adidas. Thus</w:t>
      </w:r>
      <w:r w:rsidRPr="00CD6C37">
        <w:rPr>
          <w:rFonts w:ascii="Arial" w:eastAsia="Arial" w:hAnsi="Arial" w:cs="Arial"/>
          <w:sz w:val="22"/>
          <w:szCs w:val="22"/>
        </w:rPr>
        <w:t xml:space="preserve">, the company's first earnings call of 2020 led by </w:t>
      </w:r>
      <w:proofErr w:type="spellStart"/>
      <w:r w:rsidRPr="00CD6C37">
        <w:rPr>
          <w:rFonts w:ascii="Arial" w:eastAsia="Arial" w:hAnsi="Arial" w:cs="Arial"/>
          <w:sz w:val="22"/>
          <w:szCs w:val="22"/>
        </w:rPr>
        <w:t>Rørsted</w:t>
      </w:r>
      <w:proofErr w:type="spellEnd"/>
      <w:r w:rsidRPr="00CD6C37">
        <w:rPr>
          <w:rFonts w:ascii="Arial" w:eastAsia="Arial" w:hAnsi="Arial" w:cs="Arial"/>
          <w:sz w:val="22"/>
          <w:szCs w:val="22"/>
        </w:rPr>
        <w:t xml:space="preserve"> </w:t>
      </w:r>
      <w:proofErr w:type="spellStart"/>
      <w:r w:rsidRPr="00CD6C37">
        <w:rPr>
          <w:rFonts w:ascii="Arial" w:eastAsia="Arial" w:hAnsi="Arial" w:cs="Arial"/>
          <w:sz w:val="22"/>
          <w:szCs w:val="22"/>
        </w:rPr>
        <w:t>centered</w:t>
      </w:r>
      <w:proofErr w:type="spellEnd"/>
      <w:r w:rsidRPr="00CD6C37">
        <w:rPr>
          <w:rFonts w:ascii="Arial" w:eastAsia="Arial" w:hAnsi="Arial" w:cs="Arial"/>
          <w:sz w:val="22"/>
          <w:szCs w:val="22"/>
        </w:rPr>
        <w:t xml:space="preserve"> on the disappointing results obtained in the previous </w:t>
      </w:r>
      <w:r w:rsidRPr="00CD6C37">
        <w:rPr>
          <w:rFonts w:ascii="Arial" w:eastAsia="Arial" w:hAnsi="Arial" w:cs="Arial"/>
          <w:sz w:val="22"/>
          <w:szCs w:val="22"/>
        </w:rPr>
        <w:lastRenderedPageBreak/>
        <w:t xml:space="preserve">few months and the high degree of uncertainty looking ahead, unthinkable just a few months earlier. </w:t>
      </w:r>
      <w:proofErr w:type="spellStart"/>
      <w:r w:rsidRPr="00CD6C37">
        <w:rPr>
          <w:rFonts w:ascii="Arial" w:eastAsia="Arial" w:hAnsi="Arial" w:cs="Arial"/>
          <w:sz w:val="22"/>
          <w:szCs w:val="22"/>
        </w:rPr>
        <w:t>Rørsted</w:t>
      </w:r>
      <w:proofErr w:type="spellEnd"/>
      <w:r w:rsidRPr="00CD6C37">
        <w:rPr>
          <w:rFonts w:ascii="Arial" w:eastAsia="Arial" w:hAnsi="Arial" w:cs="Arial"/>
          <w:sz w:val="22"/>
          <w:szCs w:val="22"/>
        </w:rPr>
        <w:t xml:space="preserve">, mindful of the company's many challenges, had to determine which strategic strategies he should prioritize to keep the company future-proof and keep it on a stable growth trajectory in a post-COVID-19 environment (Pisani &amp; </w:t>
      </w:r>
      <w:proofErr w:type="spellStart"/>
      <w:r w:rsidRPr="00CD6C37">
        <w:rPr>
          <w:rFonts w:ascii="Arial" w:eastAsia="Arial" w:hAnsi="Arial" w:cs="Arial"/>
          <w:sz w:val="22"/>
          <w:szCs w:val="22"/>
        </w:rPr>
        <w:t>Lupoi</w:t>
      </w:r>
      <w:proofErr w:type="spellEnd"/>
      <w:r w:rsidRPr="00CD6C37">
        <w:rPr>
          <w:rFonts w:ascii="Arial" w:eastAsia="Arial" w:hAnsi="Arial" w:cs="Arial"/>
          <w:sz w:val="22"/>
          <w:szCs w:val="22"/>
        </w:rPr>
        <w:t>, 2020)</w:t>
      </w:r>
      <w:r w:rsidR="00ED5905" w:rsidRPr="00CD6C37">
        <w:rPr>
          <w:rFonts w:ascii="Arial" w:eastAsia="Arial" w:hAnsi="Arial" w:cs="Arial"/>
          <w:sz w:val="22"/>
          <w:szCs w:val="22"/>
        </w:rPr>
        <w:t>.</w:t>
      </w:r>
    </w:p>
    <w:p w14:paraId="510A6922" w14:textId="17701DA3" w:rsidR="00ED5905" w:rsidRPr="00CD6C37" w:rsidRDefault="00ED5905" w:rsidP="00365DCA">
      <w:pPr>
        <w:spacing w:line="360" w:lineRule="auto"/>
        <w:jc w:val="both"/>
        <w:rPr>
          <w:rFonts w:ascii="Arial" w:eastAsia="Arial" w:hAnsi="Arial" w:cs="Arial"/>
          <w:sz w:val="22"/>
          <w:szCs w:val="22"/>
        </w:rPr>
      </w:pPr>
    </w:p>
    <w:p w14:paraId="53F00D5F" w14:textId="4DD761A3" w:rsidR="00DA2CCE" w:rsidRPr="00CD6C37" w:rsidRDefault="00ED5905" w:rsidP="00365DCA">
      <w:pPr>
        <w:spacing w:line="360" w:lineRule="auto"/>
        <w:jc w:val="both"/>
        <w:rPr>
          <w:rFonts w:ascii="Arial" w:eastAsia="Arial" w:hAnsi="Arial" w:cs="Arial"/>
          <w:sz w:val="22"/>
          <w:szCs w:val="22"/>
        </w:rPr>
      </w:pPr>
      <w:r w:rsidRPr="00CD6C37">
        <w:rPr>
          <w:rFonts w:ascii="Arial" w:eastAsia="Arial" w:hAnsi="Arial" w:cs="Arial"/>
          <w:sz w:val="22"/>
          <w:szCs w:val="22"/>
        </w:rPr>
        <w:t xml:space="preserve">In accordance with the required abilities and skills of leaders, it is possible for the investigation into the organisational problems to be done successfully. Various leadership theories as was as choice of leadership styles are recommended by </w:t>
      </w:r>
      <w:r w:rsidR="009614C0" w:rsidRPr="00CD6C37">
        <w:rPr>
          <w:rFonts w:ascii="Arial" w:eastAsia="Arial" w:hAnsi="Arial" w:cs="Arial"/>
          <w:sz w:val="22"/>
          <w:szCs w:val="22"/>
        </w:rPr>
        <w:t>academics to deal with and handle various organizational circumstances</w:t>
      </w:r>
      <w:r w:rsidR="003A52C3" w:rsidRPr="00CD6C37">
        <w:rPr>
          <w:rFonts w:ascii="Arial" w:eastAsia="Arial" w:hAnsi="Arial" w:cs="Arial"/>
          <w:sz w:val="22"/>
          <w:szCs w:val="22"/>
        </w:rPr>
        <w:t xml:space="preserve">. The chosen theory or type of leaders for a company is decided and applied based upon the demands and requirements of the company itself. </w:t>
      </w:r>
      <w:r w:rsidR="009614C0" w:rsidRPr="00CD6C37">
        <w:rPr>
          <w:rFonts w:ascii="Arial" w:eastAsia="Arial" w:hAnsi="Arial" w:cs="Arial"/>
          <w:sz w:val="22"/>
          <w:szCs w:val="22"/>
        </w:rPr>
        <w:t>Defining and discussing different characteristics of leadership authors often suggest that some of these features are more relevant, which should be tackled effectively by leadership to resolve the phenomena of organizational change, but the relationship between these leadership characteristics and efficient organizational change is not much explored.</w:t>
      </w:r>
    </w:p>
    <w:p w14:paraId="1CBFE1FA" w14:textId="1680DFE4" w:rsidR="00E13AD6" w:rsidRPr="00CD6C37" w:rsidRDefault="008F0B25" w:rsidP="00365DCA">
      <w:pPr>
        <w:pStyle w:val="Heading1"/>
        <w:spacing w:line="360" w:lineRule="auto"/>
        <w:jc w:val="both"/>
        <w:rPr>
          <w:rFonts w:ascii="Arial" w:eastAsia="Arial" w:hAnsi="Arial" w:cs="Arial"/>
          <w:b/>
          <w:bCs/>
          <w:color w:val="auto"/>
          <w:sz w:val="22"/>
          <w:szCs w:val="22"/>
        </w:rPr>
      </w:pPr>
      <w:bookmarkStart w:id="4" w:name="_Toc68011054"/>
      <w:r w:rsidRPr="00CD6C37">
        <w:rPr>
          <w:rFonts w:ascii="Arial" w:eastAsia="Arial" w:hAnsi="Arial" w:cs="Arial"/>
          <w:b/>
          <w:bCs/>
          <w:color w:val="auto"/>
          <w:sz w:val="22"/>
          <w:szCs w:val="22"/>
        </w:rPr>
        <w:t>Analysis of</w:t>
      </w:r>
      <w:r w:rsidR="009614C0" w:rsidRPr="00CD6C37">
        <w:rPr>
          <w:rFonts w:ascii="Arial" w:eastAsia="Arial" w:hAnsi="Arial" w:cs="Arial"/>
          <w:b/>
          <w:bCs/>
          <w:color w:val="auto"/>
          <w:sz w:val="22"/>
          <w:szCs w:val="22"/>
        </w:rPr>
        <w:t xml:space="preserve"> t rec</w:t>
      </w:r>
      <w:r w:rsidRPr="00CD6C37">
        <w:rPr>
          <w:rFonts w:ascii="Arial" w:eastAsia="Arial" w:hAnsi="Arial" w:cs="Arial"/>
          <w:b/>
          <w:bCs/>
          <w:color w:val="auto"/>
          <w:sz w:val="22"/>
          <w:szCs w:val="22"/>
        </w:rPr>
        <w:t xml:space="preserve">ent history of the organization- </w:t>
      </w:r>
      <w:r w:rsidR="009614C0" w:rsidRPr="00CD6C37">
        <w:rPr>
          <w:rFonts w:ascii="Arial" w:eastAsia="Arial" w:hAnsi="Arial" w:cs="Arial"/>
          <w:b/>
          <w:bCs/>
          <w:color w:val="auto"/>
          <w:sz w:val="22"/>
          <w:szCs w:val="22"/>
        </w:rPr>
        <w:t>how changes in the external environment including COVID-19 have impacted on the company.</w:t>
      </w:r>
      <w:bookmarkEnd w:id="4"/>
    </w:p>
    <w:p w14:paraId="00AAD573" w14:textId="77777777" w:rsidR="00ED5905" w:rsidRPr="00CD6C37" w:rsidRDefault="00ED5905" w:rsidP="00365DCA">
      <w:pPr>
        <w:spacing w:line="360" w:lineRule="auto"/>
        <w:rPr>
          <w:rFonts w:ascii="Arial" w:eastAsia="Arial" w:hAnsi="Arial" w:cs="Arial"/>
          <w:sz w:val="22"/>
          <w:szCs w:val="22"/>
          <w:lang w:val="en-US"/>
        </w:rPr>
      </w:pPr>
    </w:p>
    <w:p w14:paraId="4CA4A8BD" w14:textId="45D3B6F9" w:rsidR="00DA2CCE" w:rsidRPr="00CD6C37" w:rsidRDefault="009614C0" w:rsidP="00365DCA">
      <w:pPr>
        <w:spacing w:line="360" w:lineRule="auto"/>
        <w:jc w:val="both"/>
        <w:rPr>
          <w:rFonts w:ascii="Arial" w:eastAsia="Arial" w:hAnsi="Arial" w:cs="Arial"/>
          <w:sz w:val="22"/>
          <w:szCs w:val="22"/>
        </w:rPr>
      </w:pPr>
      <w:r w:rsidRPr="00CD6C37">
        <w:rPr>
          <w:rFonts w:ascii="Arial" w:eastAsia="Arial" w:hAnsi="Arial" w:cs="Arial"/>
          <w:sz w:val="22"/>
          <w:szCs w:val="22"/>
        </w:rPr>
        <w:t xml:space="preserve">The German sportswear association has been targeted by senior officials, celebrities and columnists who have lambasted their reaction to the crisis. Appeals were made to boycott the goods of the party. A German parliamentary member filmed himself setting an Adidas shirt in a trash can on fire. Finance Minister Olaf Scholz said the group's behavior was irritating, although it was criticized as "shabby" by Katarina Barley, Vice-President of the European Parliament. </w:t>
      </w:r>
    </w:p>
    <w:p w14:paraId="661F4812" w14:textId="77777777" w:rsidR="008268F7" w:rsidRPr="00CD6C37" w:rsidRDefault="008268F7" w:rsidP="00365DCA">
      <w:pPr>
        <w:spacing w:line="360" w:lineRule="auto"/>
        <w:jc w:val="both"/>
        <w:rPr>
          <w:rFonts w:ascii="Arial" w:eastAsia="Arial" w:hAnsi="Arial" w:cs="Arial"/>
          <w:sz w:val="22"/>
          <w:szCs w:val="22"/>
        </w:rPr>
      </w:pPr>
    </w:p>
    <w:p w14:paraId="63EA38C5" w14:textId="5E3E7843" w:rsidR="00DA2CCE" w:rsidRDefault="009614C0" w:rsidP="00365DCA">
      <w:pPr>
        <w:spacing w:line="360" w:lineRule="auto"/>
        <w:jc w:val="both"/>
        <w:rPr>
          <w:rFonts w:ascii="Arial" w:eastAsia="Arial" w:hAnsi="Arial" w:cs="Arial"/>
          <w:sz w:val="22"/>
          <w:szCs w:val="22"/>
        </w:rPr>
      </w:pPr>
      <w:r w:rsidRPr="00CD6C37">
        <w:rPr>
          <w:rFonts w:ascii="Arial" w:eastAsia="Arial" w:hAnsi="Arial" w:cs="Arial"/>
          <w:sz w:val="22"/>
          <w:szCs w:val="22"/>
        </w:rPr>
        <w:t xml:space="preserve">The backlash was caused by the decision of the organization to miss rental payments on its own-brand retail stores, which are closed as part of the lockdown of the coronavirus. As even some opponents have acknowledged, the decision was perfectly legitimate. The sprawling economic relief package of Germany's Covid-19 contains a legislative amendment that essentially allows tenants to suspend rental payments between April and June. </w:t>
      </w:r>
      <w:r w:rsidR="003A52C3" w:rsidRPr="00CD6C37">
        <w:rPr>
          <w:rFonts w:ascii="Arial" w:eastAsia="Arial" w:hAnsi="Arial" w:cs="Arial"/>
          <w:sz w:val="22"/>
          <w:szCs w:val="22"/>
        </w:rPr>
        <w:t xml:space="preserve">In this case it was therefore understandable as to the decisions made by the company. </w:t>
      </w:r>
      <w:r w:rsidRPr="00CD6C37">
        <w:rPr>
          <w:rFonts w:ascii="Arial" w:eastAsia="Arial" w:hAnsi="Arial" w:cs="Arial"/>
          <w:sz w:val="22"/>
          <w:szCs w:val="22"/>
        </w:rPr>
        <w:t>It will finally be appropriate to pay the deferred rent, but not before June 2022.</w:t>
      </w:r>
    </w:p>
    <w:p w14:paraId="1D98979B" w14:textId="77777777" w:rsidR="00D44C23" w:rsidRPr="00CD6C37" w:rsidRDefault="00D44C23" w:rsidP="00365DCA">
      <w:pPr>
        <w:spacing w:line="360" w:lineRule="auto"/>
        <w:jc w:val="both"/>
        <w:rPr>
          <w:rFonts w:ascii="Arial" w:eastAsia="Arial" w:hAnsi="Arial" w:cs="Arial"/>
          <w:sz w:val="22"/>
          <w:szCs w:val="22"/>
        </w:rPr>
      </w:pPr>
    </w:p>
    <w:p w14:paraId="3EA52EE0" w14:textId="77777777" w:rsidR="008268F7" w:rsidRPr="00CD6C37" w:rsidRDefault="008268F7" w:rsidP="00365DCA">
      <w:pPr>
        <w:spacing w:line="360" w:lineRule="auto"/>
        <w:jc w:val="both"/>
        <w:rPr>
          <w:rFonts w:ascii="Arial" w:eastAsia="Arial" w:hAnsi="Arial" w:cs="Arial"/>
          <w:sz w:val="22"/>
          <w:szCs w:val="22"/>
        </w:rPr>
      </w:pPr>
    </w:p>
    <w:p w14:paraId="2B90BCCD" w14:textId="5BD132D2" w:rsidR="00DA2CCE" w:rsidRPr="00CD6C37" w:rsidRDefault="0075585C" w:rsidP="00365DCA">
      <w:pPr>
        <w:spacing w:line="360" w:lineRule="auto"/>
        <w:jc w:val="both"/>
        <w:rPr>
          <w:rFonts w:ascii="Arial" w:eastAsia="Arial" w:hAnsi="Arial" w:cs="Arial"/>
          <w:sz w:val="22"/>
          <w:szCs w:val="22"/>
        </w:rPr>
      </w:pPr>
      <w:r w:rsidRPr="00CD6C37">
        <w:rPr>
          <w:rFonts w:ascii="Arial" w:eastAsia="Arial" w:hAnsi="Arial" w:cs="Arial"/>
          <w:sz w:val="22"/>
          <w:szCs w:val="22"/>
        </w:rPr>
        <w:lastRenderedPageBreak/>
        <w:t>As legislative republicans in United Kingdo</w:t>
      </w:r>
      <w:r w:rsidR="003A52C3" w:rsidRPr="00CD6C37">
        <w:rPr>
          <w:rFonts w:ascii="Arial" w:eastAsia="Arial" w:hAnsi="Arial" w:cs="Arial"/>
          <w:sz w:val="22"/>
          <w:szCs w:val="22"/>
        </w:rPr>
        <w:t>m</w:t>
      </w:r>
      <w:r w:rsidRPr="00CD6C37">
        <w:rPr>
          <w:rFonts w:ascii="Arial" w:eastAsia="Arial" w:hAnsi="Arial" w:cs="Arial"/>
          <w:sz w:val="22"/>
          <w:szCs w:val="22"/>
        </w:rPr>
        <w:t xml:space="preserve"> </w:t>
      </w:r>
      <w:r w:rsidR="009614C0" w:rsidRPr="00CD6C37">
        <w:rPr>
          <w:rFonts w:ascii="Arial" w:eastAsia="Arial" w:hAnsi="Arial" w:cs="Arial"/>
          <w:sz w:val="22"/>
          <w:szCs w:val="22"/>
        </w:rPr>
        <w:t>were quick to point out, the measure was intended to assist individuals and companies struggling for financial survival, not corporate royalties like Adidas, which last year made nearly EUR 2 billion in net profit (</w:t>
      </w:r>
      <w:proofErr w:type="spellStart"/>
      <w:r w:rsidR="009614C0" w:rsidRPr="00CD6C37">
        <w:rPr>
          <w:rFonts w:ascii="Arial" w:eastAsia="Arial" w:hAnsi="Arial" w:cs="Arial"/>
          <w:sz w:val="22"/>
          <w:szCs w:val="22"/>
        </w:rPr>
        <w:t>AdidasGroup</w:t>
      </w:r>
      <w:proofErr w:type="spellEnd"/>
      <w:r w:rsidR="009614C0" w:rsidRPr="00CD6C37">
        <w:rPr>
          <w:rFonts w:ascii="Arial" w:eastAsia="Arial" w:hAnsi="Arial" w:cs="Arial"/>
          <w:sz w:val="22"/>
          <w:szCs w:val="22"/>
        </w:rPr>
        <w:t>, 20</w:t>
      </w:r>
      <w:r w:rsidR="00DC77B8" w:rsidRPr="00CD6C37">
        <w:rPr>
          <w:rFonts w:ascii="Arial" w:eastAsia="Arial" w:hAnsi="Arial" w:cs="Arial"/>
          <w:sz w:val="22"/>
          <w:szCs w:val="22"/>
        </w:rPr>
        <w:t>20)</w:t>
      </w:r>
      <w:r w:rsidR="009614C0" w:rsidRPr="00CD6C37">
        <w:rPr>
          <w:rFonts w:ascii="Arial" w:eastAsia="Arial" w:hAnsi="Arial" w:cs="Arial"/>
          <w:sz w:val="22"/>
          <w:szCs w:val="22"/>
        </w:rPr>
        <w:t xml:space="preserve">. </w:t>
      </w:r>
      <w:r w:rsidR="003A52C3" w:rsidRPr="00CD6C37">
        <w:rPr>
          <w:rFonts w:ascii="Arial" w:eastAsia="Arial" w:hAnsi="Arial" w:cs="Arial"/>
          <w:sz w:val="22"/>
          <w:szCs w:val="22"/>
        </w:rPr>
        <w:t xml:space="preserve">Individuals and companies other than Adidas, who do not make </w:t>
      </w:r>
      <w:r w:rsidR="00EA4ACD" w:rsidRPr="00CD6C37">
        <w:rPr>
          <w:rFonts w:ascii="Arial" w:eastAsia="Arial" w:hAnsi="Arial" w:cs="Arial"/>
          <w:sz w:val="22"/>
          <w:szCs w:val="22"/>
        </w:rPr>
        <w:t>enough</w:t>
      </w:r>
      <w:r w:rsidR="003A52C3" w:rsidRPr="00CD6C37">
        <w:rPr>
          <w:rFonts w:ascii="Arial" w:eastAsia="Arial" w:hAnsi="Arial" w:cs="Arial"/>
          <w:sz w:val="22"/>
          <w:szCs w:val="22"/>
        </w:rPr>
        <w:t xml:space="preserve"> net income to survive the implications of the pandemic was expected to benefit from this measure, but one of the largest sportwear company of Adidas taking advantage of this certainly caused outrage. </w:t>
      </w:r>
      <w:r w:rsidR="009614C0" w:rsidRPr="00CD6C37">
        <w:rPr>
          <w:rFonts w:ascii="Arial" w:eastAsia="Arial" w:hAnsi="Arial" w:cs="Arial"/>
          <w:sz w:val="22"/>
          <w:szCs w:val="22"/>
        </w:rPr>
        <w:t xml:space="preserve">The group said on Wednesday that it will, after all, pay all its landlords in full. It also released an apology, admitting that "disappointing" was its previous decision. The damage, however, is done. The hit to the brand and credibility of Adidas seems likely to overshadow the temporary financial benefit from missing a few rent payments. </w:t>
      </w:r>
      <w:r w:rsidR="003A52C3" w:rsidRPr="00CD6C37">
        <w:rPr>
          <w:rFonts w:ascii="Arial" w:eastAsia="Arial" w:hAnsi="Arial" w:cs="Arial"/>
          <w:sz w:val="22"/>
          <w:szCs w:val="22"/>
        </w:rPr>
        <w:t xml:space="preserve">This was a great negative reflection on the company itself, certainly contributing to the minds of consumers on their next possible purchase with Adidas. </w:t>
      </w:r>
    </w:p>
    <w:p w14:paraId="6AA7D924" w14:textId="77777777" w:rsidR="00DA2CCE" w:rsidRPr="00CD6C37" w:rsidRDefault="009614C0" w:rsidP="00365DCA">
      <w:pPr>
        <w:spacing w:line="360" w:lineRule="auto"/>
        <w:jc w:val="both"/>
        <w:rPr>
          <w:rFonts w:ascii="Arial" w:eastAsia="Arial" w:hAnsi="Arial" w:cs="Arial"/>
          <w:sz w:val="22"/>
          <w:szCs w:val="22"/>
        </w:rPr>
      </w:pPr>
      <w:r w:rsidRPr="00CD6C37">
        <w:rPr>
          <w:rFonts w:ascii="Arial" w:eastAsia="Arial" w:hAnsi="Arial" w:cs="Arial"/>
          <w:noProof/>
          <w:sz w:val="22"/>
          <w:szCs w:val="22"/>
          <w:lang w:eastAsia="zh-CN"/>
        </w:rPr>
        <w:drawing>
          <wp:inline distT="0" distB="0" distL="0" distR="0" wp14:anchorId="4C3BD380" wp14:editId="2E2DB183">
            <wp:extent cx="5177855" cy="2771480"/>
            <wp:effectExtent l="0" t="0" r="0" b="0"/>
            <wp:docPr id="4" name="image2.png" descr="C:\Users\User\Downloads\vcsPRAsset_3434416_133497_6b67f5dc-b4e7-45a2-9fac-771073af925d_0.png"/>
            <wp:cNvGraphicFramePr/>
            <a:graphic xmlns:a="http://schemas.openxmlformats.org/drawingml/2006/main">
              <a:graphicData uri="http://schemas.openxmlformats.org/drawingml/2006/picture">
                <pic:pic xmlns:pic="http://schemas.openxmlformats.org/drawingml/2006/picture">
                  <pic:nvPicPr>
                    <pic:cNvPr id="0" name="image2.png" descr="C:\Users\User\Downloads\vcsPRAsset_3434416_133497_6b67f5dc-b4e7-45a2-9fac-771073af925d_0.png"/>
                    <pic:cNvPicPr preferRelativeResize="0"/>
                  </pic:nvPicPr>
                  <pic:blipFill>
                    <a:blip r:embed="rId9"/>
                    <a:srcRect/>
                    <a:stretch>
                      <a:fillRect/>
                    </a:stretch>
                  </pic:blipFill>
                  <pic:spPr>
                    <a:xfrm>
                      <a:off x="0" y="0"/>
                      <a:ext cx="5177855" cy="2771480"/>
                    </a:xfrm>
                    <a:prstGeom prst="rect">
                      <a:avLst/>
                    </a:prstGeom>
                    <a:ln/>
                  </pic:spPr>
                </pic:pic>
              </a:graphicData>
            </a:graphic>
          </wp:inline>
        </w:drawing>
      </w:r>
    </w:p>
    <w:p w14:paraId="44421DA8" w14:textId="77777777" w:rsidR="00DA2CCE" w:rsidRPr="00CD6C37" w:rsidRDefault="009614C0" w:rsidP="00365DCA">
      <w:pPr>
        <w:spacing w:line="360" w:lineRule="auto"/>
        <w:jc w:val="center"/>
        <w:rPr>
          <w:rFonts w:ascii="Arial" w:eastAsia="Arial" w:hAnsi="Arial" w:cs="Arial"/>
          <w:b/>
          <w:sz w:val="22"/>
          <w:szCs w:val="22"/>
        </w:rPr>
      </w:pPr>
      <w:r w:rsidRPr="00CD6C37">
        <w:rPr>
          <w:rFonts w:ascii="Arial" w:eastAsia="Arial" w:hAnsi="Arial" w:cs="Arial"/>
          <w:b/>
          <w:sz w:val="22"/>
          <w:szCs w:val="22"/>
        </w:rPr>
        <w:t>Source: (Data, 2020)</w:t>
      </w:r>
    </w:p>
    <w:p w14:paraId="519262A3" w14:textId="77777777" w:rsidR="008268F7" w:rsidRPr="00CD6C37" w:rsidRDefault="008268F7" w:rsidP="00365DCA">
      <w:pPr>
        <w:spacing w:line="360" w:lineRule="auto"/>
        <w:jc w:val="both"/>
        <w:rPr>
          <w:rFonts w:ascii="Arial" w:eastAsia="Arial" w:hAnsi="Arial" w:cs="Arial"/>
          <w:sz w:val="22"/>
          <w:szCs w:val="22"/>
        </w:rPr>
      </w:pPr>
    </w:p>
    <w:p w14:paraId="37789F3B" w14:textId="62041479" w:rsidR="00DA2CCE" w:rsidRPr="00CD6C37" w:rsidRDefault="009614C0" w:rsidP="00365DCA">
      <w:pPr>
        <w:spacing w:line="360" w:lineRule="auto"/>
        <w:jc w:val="both"/>
        <w:rPr>
          <w:rFonts w:ascii="Arial" w:eastAsia="Arial" w:hAnsi="Arial" w:cs="Arial"/>
          <w:sz w:val="22"/>
          <w:szCs w:val="22"/>
        </w:rPr>
      </w:pPr>
      <w:r w:rsidRPr="00CD6C37">
        <w:rPr>
          <w:rFonts w:ascii="Arial" w:eastAsia="Arial" w:hAnsi="Arial" w:cs="Arial"/>
          <w:sz w:val="22"/>
          <w:szCs w:val="22"/>
        </w:rPr>
        <w:t>Sports and fitness brands such as Adidas and Nike initially responded to COVID-19 by reducing hiring across geographies. These firms acted quickly to the situation, reducing hiring activity by 40% and 47%, respectively, in March. However, leading data and analytics company Global Data notes that Adidas saw opportunity in ecommerce and started hiring again from May (Data, 2020).</w:t>
      </w:r>
    </w:p>
    <w:p w14:paraId="675EFA31" w14:textId="77777777" w:rsidR="00EA4ACD" w:rsidRPr="00CD6C37" w:rsidRDefault="009614C0" w:rsidP="00365DCA">
      <w:pPr>
        <w:spacing w:line="360" w:lineRule="auto"/>
        <w:jc w:val="both"/>
        <w:rPr>
          <w:rFonts w:ascii="Arial" w:eastAsia="Arial" w:hAnsi="Arial" w:cs="Arial"/>
          <w:sz w:val="22"/>
          <w:szCs w:val="22"/>
        </w:rPr>
      </w:pPr>
      <w:r w:rsidRPr="00CD6C37">
        <w:rPr>
          <w:rFonts w:ascii="Arial" w:eastAsia="Arial" w:hAnsi="Arial" w:cs="Arial"/>
          <w:sz w:val="22"/>
          <w:szCs w:val="22"/>
        </w:rPr>
        <w:t xml:space="preserve">Ajay </w:t>
      </w:r>
      <w:proofErr w:type="spellStart"/>
      <w:r w:rsidRPr="00CD6C37">
        <w:rPr>
          <w:rFonts w:ascii="Arial" w:eastAsia="Arial" w:hAnsi="Arial" w:cs="Arial"/>
          <w:sz w:val="22"/>
          <w:szCs w:val="22"/>
        </w:rPr>
        <w:t>Thalluri</w:t>
      </w:r>
      <w:proofErr w:type="spellEnd"/>
      <w:r w:rsidRPr="00CD6C37">
        <w:rPr>
          <w:rFonts w:ascii="Arial" w:eastAsia="Arial" w:hAnsi="Arial" w:cs="Arial"/>
          <w:sz w:val="22"/>
          <w:szCs w:val="22"/>
        </w:rPr>
        <w:t xml:space="preserve">, Business Fundamentals Analyst at Global Data, says: “While Adidas’s jobs grew 160% in May, Nike’s postings reduced by 10%. It was only in September that Nike’s job postings started to increase – albeit a small spike in June. Adidas is strengthening its direct-to-consumer capacities, having repositioned 700 jobs from various parts of the organization into e-commerce. </w:t>
      </w:r>
    </w:p>
    <w:p w14:paraId="2981752C" w14:textId="03978892" w:rsidR="00DA2CCE" w:rsidRPr="00CD6C37" w:rsidRDefault="007B7078" w:rsidP="00365DCA">
      <w:pPr>
        <w:spacing w:line="360" w:lineRule="auto"/>
        <w:jc w:val="both"/>
        <w:rPr>
          <w:rFonts w:ascii="Arial" w:eastAsia="Arial" w:hAnsi="Arial" w:cs="Arial"/>
          <w:sz w:val="22"/>
          <w:szCs w:val="22"/>
        </w:rPr>
      </w:pPr>
      <w:r w:rsidRPr="00CD6C37">
        <w:rPr>
          <w:rFonts w:ascii="Arial" w:eastAsia="Arial" w:hAnsi="Arial" w:cs="Arial"/>
          <w:sz w:val="22"/>
          <w:szCs w:val="22"/>
        </w:rPr>
        <w:lastRenderedPageBreak/>
        <w:t xml:space="preserve">Adidas is trying to run its business as much as possible through the effective method of e-commerce like many other companies. </w:t>
      </w:r>
      <w:r w:rsidR="009614C0" w:rsidRPr="00CD6C37">
        <w:rPr>
          <w:rFonts w:ascii="Arial" w:eastAsia="Arial" w:hAnsi="Arial" w:cs="Arial"/>
          <w:sz w:val="22"/>
          <w:szCs w:val="22"/>
        </w:rPr>
        <w:t>This activity indicates that it is racing to drive sales through app-based digital shopping (Data, 2020).”</w:t>
      </w:r>
    </w:p>
    <w:p w14:paraId="6678F18C" w14:textId="3FCB71E7" w:rsidR="00DA2CCE" w:rsidRPr="00CD6C37" w:rsidRDefault="009614C0" w:rsidP="00365DCA">
      <w:pPr>
        <w:spacing w:line="360" w:lineRule="auto"/>
        <w:jc w:val="both"/>
        <w:rPr>
          <w:rFonts w:ascii="Arial" w:eastAsia="Arial" w:hAnsi="Arial" w:cs="Arial"/>
          <w:sz w:val="22"/>
          <w:szCs w:val="22"/>
        </w:rPr>
      </w:pPr>
      <w:r w:rsidRPr="00CD6C37">
        <w:rPr>
          <w:rFonts w:ascii="Arial" w:eastAsia="Arial" w:hAnsi="Arial" w:cs="Arial"/>
          <w:sz w:val="22"/>
          <w:szCs w:val="22"/>
        </w:rPr>
        <w:t xml:space="preserve">The case of Adidas and the public uproar over its failed coronavirus response should be paid close attention to by business leaders trying to navigate the crisis. The most significant lesson is that private corporations must be good people now, more than ever, to </w:t>
      </w:r>
      <w:r w:rsidR="00EA4ACD" w:rsidRPr="00CD6C37">
        <w:rPr>
          <w:rFonts w:ascii="Arial" w:eastAsia="Arial" w:hAnsi="Arial" w:cs="Arial"/>
          <w:sz w:val="22"/>
          <w:szCs w:val="22"/>
        </w:rPr>
        <w:t>be</w:t>
      </w:r>
      <w:r w:rsidRPr="00CD6C37">
        <w:rPr>
          <w:rFonts w:ascii="Arial" w:eastAsia="Arial" w:hAnsi="Arial" w:cs="Arial"/>
          <w:sz w:val="22"/>
          <w:szCs w:val="22"/>
        </w:rPr>
        <w:t xml:space="preserve"> such. To tackle the pandemic, governments are mobilizing every resource at their disposal to ensure that normal life, including business life, will resume once it is defeated. </w:t>
      </w:r>
      <w:r w:rsidR="007B7078" w:rsidRPr="00CD6C37">
        <w:rPr>
          <w:rFonts w:ascii="Arial" w:eastAsia="Arial" w:hAnsi="Arial" w:cs="Arial"/>
          <w:sz w:val="22"/>
          <w:szCs w:val="22"/>
        </w:rPr>
        <w:t xml:space="preserve">Various packages are being made available to support as much people as possible as the pandemic has had a drastic implication on the employment sector in various industries. </w:t>
      </w:r>
      <w:r w:rsidRPr="00CD6C37">
        <w:rPr>
          <w:rFonts w:ascii="Arial" w:eastAsia="Arial" w:hAnsi="Arial" w:cs="Arial"/>
          <w:sz w:val="22"/>
          <w:szCs w:val="22"/>
        </w:rPr>
        <w:t xml:space="preserve">The pace of the answer means mistakes in drafting and loopholes are all but assured. Exploiting them may be perceived as a lawful business move in normal times. That is not the case at the age of Covid-19 (Pisani &amp; </w:t>
      </w:r>
      <w:proofErr w:type="spellStart"/>
      <w:r w:rsidRPr="00CD6C37">
        <w:rPr>
          <w:rFonts w:ascii="Arial" w:eastAsia="Arial" w:hAnsi="Arial" w:cs="Arial"/>
          <w:sz w:val="22"/>
          <w:szCs w:val="22"/>
        </w:rPr>
        <w:t>Lupoi</w:t>
      </w:r>
      <w:proofErr w:type="spellEnd"/>
      <w:r w:rsidRPr="00CD6C37">
        <w:rPr>
          <w:rFonts w:ascii="Arial" w:eastAsia="Arial" w:hAnsi="Arial" w:cs="Arial"/>
          <w:sz w:val="22"/>
          <w:szCs w:val="22"/>
        </w:rPr>
        <w:t xml:space="preserve">, 2020). </w:t>
      </w:r>
    </w:p>
    <w:p w14:paraId="3DDC9734" w14:textId="77777777" w:rsidR="008268F7" w:rsidRPr="00CD6C37" w:rsidRDefault="008268F7" w:rsidP="00365DCA">
      <w:pPr>
        <w:spacing w:line="360" w:lineRule="auto"/>
        <w:jc w:val="both"/>
        <w:rPr>
          <w:rFonts w:ascii="Arial" w:eastAsia="Arial" w:hAnsi="Arial" w:cs="Arial"/>
          <w:sz w:val="22"/>
          <w:szCs w:val="22"/>
        </w:rPr>
      </w:pPr>
    </w:p>
    <w:p w14:paraId="48D77C86" w14:textId="52A18905" w:rsidR="00DA2CCE" w:rsidRPr="00CD6C37" w:rsidRDefault="009614C0" w:rsidP="00365DCA">
      <w:pPr>
        <w:spacing w:line="360" w:lineRule="auto"/>
        <w:jc w:val="both"/>
        <w:rPr>
          <w:rFonts w:ascii="Arial" w:eastAsia="Arial" w:hAnsi="Arial" w:cs="Arial"/>
          <w:sz w:val="22"/>
          <w:szCs w:val="22"/>
        </w:rPr>
      </w:pPr>
      <w:r w:rsidRPr="00CD6C37">
        <w:rPr>
          <w:rFonts w:ascii="Arial" w:eastAsia="Arial" w:hAnsi="Arial" w:cs="Arial"/>
          <w:sz w:val="22"/>
          <w:szCs w:val="22"/>
        </w:rPr>
        <w:t xml:space="preserve">The need not only for collective action but also for selfless action was made clear by the pandemic. The public recognizes that to succeed, businesses need to do what is necessary. But they also anticipate that they will use their own immense financial, technical and organizational resources to help combat the crisis. Lots of organizations are doing exactly that. Industrial firms around the world are concentrating their efforts on the development of life-saving equipment such as ventilators. The production of luxury goods company LVMH has changed from perfume to hand sanitizer. A new </w:t>
      </w:r>
      <w:r w:rsidR="00E63814" w:rsidRPr="00CD6C37">
        <w:rPr>
          <w:rFonts w:ascii="Arial" w:eastAsia="Arial" w:hAnsi="Arial" w:cs="Arial"/>
          <w:sz w:val="22"/>
          <w:szCs w:val="22"/>
        </w:rPr>
        <w:t>high-speed</w:t>
      </w:r>
      <w:r w:rsidRPr="00CD6C37">
        <w:rPr>
          <w:rFonts w:ascii="Arial" w:eastAsia="Arial" w:hAnsi="Arial" w:cs="Arial"/>
          <w:sz w:val="22"/>
          <w:szCs w:val="22"/>
        </w:rPr>
        <w:t xml:space="preserve"> coronavirus test has been developed by Bosch, the German engineering company.</w:t>
      </w:r>
    </w:p>
    <w:p w14:paraId="1A126A92" w14:textId="77777777" w:rsidR="008268F7" w:rsidRPr="00CD6C37" w:rsidRDefault="008268F7" w:rsidP="00365DCA">
      <w:pPr>
        <w:spacing w:line="360" w:lineRule="auto"/>
        <w:jc w:val="both"/>
        <w:rPr>
          <w:rFonts w:ascii="Arial" w:eastAsia="Arial" w:hAnsi="Arial" w:cs="Arial"/>
          <w:sz w:val="22"/>
          <w:szCs w:val="22"/>
        </w:rPr>
      </w:pPr>
    </w:p>
    <w:p w14:paraId="0DD0F367" w14:textId="01C32871" w:rsidR="00DA2CCE" w:rsidRPr="00CD6C37" w:rsidRDefault="009614C0" w:rsidP="00365DCA">
      <w:pPr>
        <w:spacing w:line="360" w:lineRule="auto"/>
        <w:jc w:val="both"/>
        <w:rPr>
          <w:rFonts w:ascii="Arial" w:eastAsia="Arial" w:hAnsi="Arial" w:cs="Arial"/>
          <w:sz w:val="22"/>
          <w:szCs w:val="22"/>
        </w:rPr>
      </w:pPr>
      <w:r w:rsidRPr="00CD6C37">
        <w:rPr>
          <w:rFonts w:ascii="Arial" w:eastAsia="Arial" w:hAnsi="Arial" w:cs="Arial"/>
          <w:sz w:val="22"/>
          <w:szCs w:val="22"/>
        </w:rPr>
        <w:t>Whether or not businesses have received positive headlines, as well as recognition and appreciation from buyers and government officials, these movements turn out to be successful or not. As never before, the world watches the behavior of corporations. In febrile times, the incentives for good conduct are likely to be considerable, but so are the risks for businesses that fall foul of the public mood</w:t>
      </w:r>
      <w:r w:rsidR="003C5F11" w:rsidRPr="00CD6C37">
        <w:rPr>
          <w:rFonts w:ascii="Arial" w:eastAsia="Arial" w:hAnsi="Arial" w:cs="Arial"/>
          <w:sz w:val="22"/>
          <w:szCs w:val="22"/>
        </w:rPr>
        <w:t xml:space="preserve"> </w:t>
      </w:r>
      <w:r w:rsidR="0075585C" w:rsidRPr="00CD6C37">
        <w:rPr>
          <w:rFonts w:ascii="Arial" w:eastAsia="Arial" w:hAnsi="Arial" w:cs="Arial"/>
          <w:sz w:val="22"/>
          <w:szCs w:val="22"/>
        </w:rPr>
        <w:t>(Rogers, 1995).</w:t>
      </w:r>
      <w:r w:rsidRPr="00CD6C37">
        <w:rPr>
          <w:rFonts w:ascii="Arial" w:eastAsia="Arial" w:hAnsi="Arial" w:cs="Arial"/>
          <w:sz w:val="22"/>
          <w:szCs w:val="22"/>
        </w:rPr>
        <w:t xml:space="preserve"> The second lesson is that for the most high-profile and profitable firms, scrutiny can be extremely unforgiving, right or wrong. As one of the most respected companies in Germany, Adidas is frequently quoted. A combination of attributes that are few is profitable, creative, trendy and cool. As it happens, in announcing it would postpone rental payments, Adidas was far from alone. Retailers like H&amp;M, </w:t>
      </w:r>
      <w:proofErr w:type="spellStart"/>
      <w:r w:rsidRPr="00CD6C37">
        <w:rPr>
          <w:rFonts w:ascii="Arial" w:eastAsia="Arial" w:hAnsi="Arial" w:cs="Arial"/>
          <w:sz w:val="22"/>
          <w:szCs w:val="22"/>
        </w:rPr>
        <w:t>Ceconomy</w:t>
      </w:r>
      <w:proofErr w:type="spellEnd"/>
      <w:r w:rsidRPr="00CD6C37">
        <w:rPr>
          <w:rFonts w:ascii="Arial" w:eastAsia="Arial" w:hAnsi="Arial" w:cs="Arial"/>
          <w:sz w:val="22"/>
          <w:szCs w:val="22"/>
        </w:rPr>
        <w:t xml:space="preserve"> and </w:t>
      </w:r>
      <w:proofErr w:type="spellStart"/>
      <w:r w:rsidRPr="00CD6C37">
        <w:rPr>
          <w:rFonts w:ascii="Arial" w:eastAsia="Arial" w:hAnsi="Arial" w:cs="Arial"/>
          <w:sz w:val="22"/>
          <w:szCs w:val="22"/>
        </w:rPr>
        <w:t>Deichmann</w:t>
      </w:r>
      <w:proofErr w:type="spellEnd"/>
      <w:r w:rsidRPr="00CD6C37">
        <w:rPr>
          <w:rFonts w:ascii="Arial" w:eastAsia="Arial" w:hAnsi="Arial" w:cs="Arial"/>
          <w:sz w:val="22"/>
          <w:szCs w:val="22"/>
        </w:rPr>
        <w:t xml:space="preserve"> all said that the reform in tenancy laws would be made use of. Yet it was Adidas, the most popular company and the most financially successful, which faced the harshest criticism. As the crisis progresses, there will be more administrative mishaps and more allegations of corporate villainy. </w:t>
      </w:r>
      <w:r w:rsidRPr="00CD6C37">
        <w:rPr>
          <w:rFonts w:ascii="Arial" w:eastAsia="Arial" w:hAnsi="Arial" w:cs="Arial"/>
          <w:sz w:val="22"/>
          <w:szCs w:val="22"/>
        </w:rPr>
        <w:lastRenderedPageBreak/>
        <w:t xml:space="preserve">The coronavirus pandemic presents even the most experienced business leader with a critical examination. Supply chains, including consumers and manufacturers, are broken apart, demand has plummeted, factories are </w:t>
      </w:r>
      <w:r w:rsidR="00E63814" w:rsidRPr="00CD6C37">
        <w:rPr>
          <w:rFonts w:ascii="Arial" w:eastAsia="Arial" w:hAnsi="Arial" w:cs="Arial"/>
          <w:sz w:val="22"/>
          <w:szCs w:val="22"/>
        </w:rPr>
        <w:t>closed,</w:t>
      </w:r>
      <w:r w:rsidRPr="00CD6C37">
        <w:rPr>
          <w:rFonts w:ascii="Arial" w:eastAsia="Arial" w:hAnsi="Arial" w:cs="Arial"/>
          <w:sz w:val="22"/>
          <w:szCs w:val="22"/>
        </w:rPr>
        <w:t xml:space="preserve"> and workers are frightened. It's easy to recognize and fiendishly challenging to face the challenge facing business leaders today: to ensure not only that their business survives the crisis, but that it survives with its integrity intact. </w:t>
      </w:r>
    </w:p>
    <w:p w14:paraId="14E58B7E" w14:textId="7E0F1C28" w:rsidR="00ED5905" w:rsidRPr="00CD6C37" w:rsidRDefault="009614C0" w:rsidP="00365DCA">
      <w:pPr>
        <w:pStyle w:val="Heading1"/>
        <w:spacing w:line="360" w:lineRule="auto"/>
        <w:jc w:val="both"/>
        <w:rPr>
          <w:rFonts w:ascii="Arial" w:eastAsia="Arial" w:hAnsi="Arial" w:cs="Arial"/>
          <w:b/>
          <w:bCs/>
          <w:color w:val="auto"/>
          <w:sz w:val="22"/>
          <w:szCs w:val="22"/>
        </w:rPr>
      </w:pPr>
      <w:r w:rsidRPr="00CD6C37">
        <w:rPr>
          <w:rFonts w:ascii="Arial" w:eastAsia="Arial" w:hAnsi="Arial" w:cs="Arial"/>
          <w:b/>
          <w:bCs/>
          <w:color w:val="auto"/>
          <w:sz w:val="22"/>
          <w:szCs w:val="22"/>
        </w:rPr>
        <w:t xml:space="preserve"> </w:t>
      </w:r>
      <w:bookmarkStart w:id="5" w:name="_Toc68011055"/>
      <w:r w:rsidR="00EA4ACD" w:rsidRPr="00CD6C37">
        <w:rPr>
          <w:rFonts w:ascii="Arial" w:eastAsia="Arial" w:hAnsi="Arial" w:cs="Arial"/>
          <w:b/>
          <w:bCs/>
          <w:color w:val="auto"/>
          <w:sz w:val="22"/>
          <w:szCs w:val="22"/>
        </w:rPr>
        <w:t>A</w:t>
      </w:r>
      <w:r w:rsidRPr="00CD6C37">
        <w:rPr>
          <w:rFonts w:ascii="Arial" w:eastAsia="Arial" w:hAnsi="Arial" w:cs="Arial"/>
          <w:b/>
          <w:bCs/>
          <w:color w:val="auto"/>
          <w:sz w:val="22"/>
          <w:szCs w:val="22"/>
        </w:rPr>
        <w:t xml:space="preserve"> model for change, incorporating issues related to strategic change in that organization including how the change was managed </w:t>
      </w:r>
      <w:r w:rsidR="0089790F" w:rsidRPr="00CD6C37">
        <w:rPr>
          <w:rFonts w:ascii="Arial" w:eastAsia="Arial" w:hAnsi="Arial" w:cs="Arial"/>
          <w:b/>
          <w:bCs/>
          <w:color w:val="auto"/>
          <w:sz w:val="22"/>
          <w:szCs w:val="22"/>
        </w:rPr>
        <w:t>and leadership</w:t>
      </w:r>
      <w:r w:rsidRPr="00CD6C37">
        <w:rPr>
          <w:rFonts w:ascii="Arial" w:eastAsia="Arial" w:hAnsi="Arial" w:cs="Arial"/>
          <w:b/>
          <w:bCs/>
          <w:color w:val="auto"/>
          <w:sz w:val="22"/>
          <w:szCs w:val="22"/>
        </w:rPr>
        <w:t xml:space="preserve"> style.</w:t>
      </w:r>
      <w:bookmarkEnd w:id="5"/>
    </w:p>
    <w:p w14:paraId="42CD95A9" w14:textId="77777777" w:rsidR="00D918BB" w:rsidRPr="00CD6C37" w:rsidRDefault="00D918BB" w:rsidP="00365DCA">
      <w:pPr>
        <w:spacing w:line="360" w:lineRule="auto"/>
        <w:jc w:val="both"/>
        <w:rPr>
          <w:rFonts w:ascii="Arial" w:eastAsia="Arial" w:hAnsi="Arial" w:cs="Arial"/>
          <w:sz w:val="22"/>
          <w:szCs w:val="22"/>
        </w:rPr>
      </w:pPr>
    </w:p>
    <w:p w14:paraId="0DF724B1" w14:textId="46639607" w:rsidR="00DA2CCE" w:rsidRPr="00CD6C37" w:rsidRDefault="00D918BB" w:rsidP="00365DCA">
      <w:pPr>
        <w:spacing w:line="360" w:lineRule="auto"/>
        <w:jc w:val="both"/>
        <w:rPr>
          <w:rFonts w:ascii="Arial" w:eastAsia="Arial" w:hAnsi="Arial" w:cs="Arial"/>
          <w:sz w:val="22"/>
          <w:szCs w:val="22"/>
        </w:rPr>
      </w:pPr>
      <w:r w:rsidRPr="00CD6C37">
        <w:rPr>
          <w:rFonts w:ascii="Arial" w:eastAsia="Arial" w:hAnsi="Arial" w:cs="Arial"/>
          <w:sz w:val="22"/>
          <w:szCs w:val="22"/>
        </w:rPr>
        <w:t xml:space="preserve">Since the advent of globalisation, the concept of adopting and establishing change has been on the agenda for organisations. Through it is not very easy for everyone to accept change very easily as it is something that often results in people having to step out of their norm and their comfort norms. As a result, change often results in people having to adjust their lifestyles and thus making them feel </w:t>
      </w:r>
      <w:r w:rsidR="009614C0" w:rsidRPr="00CD6C37">
        <w:rPr>
          <w:rFonts w:ascii="Arial" w:eastAsia="Arial" w:hAnsi="Arial" w:cs="Arial"/>
          <w:sz w:val="22"/>
          <w:szCs w:val="22"/>
        </w:rPr>
        <w:t xml:space="preserve">uncomfortable. </w:t>
      </w:r>
      <w:r w:rsidR="0024779B" w:rsidRPr="00CD6C37">
        <w:rPr>
          <w:rFonts w:ascii="Arial" w:eastAsia="Arial" w:hAnsi="Arial" w:cs="Arial"/>
          <w:sz w:val="22"/>
          <w:szCs w:val="22"/>
        </w:rPr>
        <w:t xml:space="preserve">It also results in an individual having to make great changes in their own lifestyles in order to suite the changes that they are making and successfully incorporate in their lives.  </w:t>
      </w:r>
      <w:r w:rsidR="009614C0" w:rsidRPr="00CD6C37">
        <w:rPr>
          <w:rFonts w:ascii="Arial" w:eastAsia="Arial" w:hAnsi="Arial" w:cs="Arial"/>
          <w:sz w:val="22"/>
          <w:szCs w:val="22"/>
        </w:rPr>
        <w:t xml:space="preserve">After </w:t>
      </w:r>
      <w:r w:rsidR="0089790F" w:rsidRPr="00CD6C37">
        <w:rPr>
          <w:rFonts w:ascii="Arial" w:eastAsia="Arial" w:hAnsi="Arial" w:cs="Arial"/>
          <w:sz w:val="22"/>
          <w:szCs w:val="22"/>
        </w:rPr>
        <w:t xml:space="preserve">all </w:t>
      </w:r>
      <w:r w:rsidR="009614C0" w:rsidRPr="00CD6C37">
        <w:rPr>
          <w:rFonts w:ascii="Arial" w:eastAsia="Arial" w:hAnsi="Arial" w:cs="Arial"/>
          <w:sz w:val="22"/>
          <w:szCs w:val="22"/>
        </w:rPr>
        <w:t xml:space="preserve">the rapid </w:t>
      </w:r>
      <w:r w:rsidR="0089790F" w:rsidRPr="00CD6C37">
        <w:rPr>
          <w:rFonts w:ascii="Arial" w:eastAsia="Arial" w:hAnsi="Arial" w:cs="Arial"/>
          <w:sz w:val="22"/>
          <w:szCs w:val="22"/>
        </w:rPr>
        <w:t>changes, the</w:t>
      </w:r>
      <w:r w:rsidR="009614C0" w:rsidRPr="00CD6C37">
        <w:rPr>
          <w:rFonts w:ascii="Arial" w:eastAsia="Arial" w:hAnsi="Arial" w:cs="Arial"/>
          <w:sz w:val="22"/>
          <w:szCs w:val="22"/>
        </w:rPr>
        <w:t xml:space="preserve"> worker would be late to go to work because he may be woken up late by force of habit. If the same happens to the company, where workers typically do their job by following the order from A to Z and the sequence of work is unexpectedly changed to Z to A. In this case, all the workers can find it very hard for them to</w:t>
      </w:r>
      <w:r w:rsidR="0089790F" w:rsidRPr="00CD6C37">
        <w:rPr>
          <w:rFonts w:ascii="Arial" w:eastAsia="Arial" w:hAnsi="Arial" w:cs="Arial"/>
          <w:sz w:val="22"/>
          <w:szCs w:val="22"/>
        </w:rPr>
        <w:t xml:space="preserve"> get</w:t>
      </w:r>
      <w:r w:rsidR="009614C0" w:rsidRPr="00CD6C37">
        <w:rPr>
          <w:rFonts w:ascii="Arial" w:eastAsia="Arial" w:hAnsi="Arial" w:cs="Arial"/>
          <w:sz w:val="22"/>
          <w:szCs w:val="22"/>
        </w:rPr>
        <w:t xml:space="preserve"> </w:t>
      </w:r>
      <w:r w:rsidR="0089790F" w:rsidRPr="00CD6C37">
        <w:rPr>
          <w:rFonts w:ascii="Arial" w:eastAsia="Arial" w:hAnsi="Arial" w:cs="Arial"/>
          <w:sz w:val="22"/>
          <w:szCs w:val="22"/>
        </w:rPr>
        <w:t>used to</w:t>
      </w:r>
      <w:r w:rsidR="009614C0" w:rsidRPr="00CD6C37">
        <w:rPr>
          <w:rFonts w:ascii="Arial" w:eastAsia="Arial" w:hAnsi="Arial" w:cs="Arial"/>
          <w:sz w:val="22"/>
          <w:szCs w:val="22"/>
        </w:rPr>
        <w:t xml:space="preserve"> change within a</w:t>
      </w:r>
      <w:r w:rsidR="0089790F" w:rsidRPr="00CD6C37">
        <w:rPr>
          <w:rFonts w:ascii="Arial" w:eastAsia="Arial" w:hAnsi="Arial" w:cs="Arial"/>
          <w:sz w:val="22"/>
          <w:szCs w:val="22"/>
        </w:rPr>
        <w:t xml:space="preserve"> very</w:t>
      </w:r>
      <w:r w:rsidR="009614C0" w:rsidRPr="00CD6C37">
        <w:rPr>
          <w:rFonts w:ascii="Arial" w:eastAsia="Arial" w:hAnsi="Arial" w:cs="Arial"/>
          <w:sz w:val="22"/>
          <w:szCs w:val="22"/>
        </w:rPr>
        <w:t xml:space="preserve"> short </w:t>
      </w:r>
      <w:r w:rsidR="0089790F" w:rsidRPr="00CD6C37">
        <w:rPr>
          <w:rFonts w:ascii="Arial" w:eastAsia="Arial" w:hAnsi="Arial" w:cs="Arial"/>
          <w:sz w:val="22"/>
          <w:szCs w:val="22"/>
        </w:rPr>
        <w:t>period</w:t>
      </w:r>
      <w:r w:rsidR="009614C0" w:rsidRPr="00CD6C37">
        <w:rPr>
          <w:rFonts w:ascii="Arial" w:eastAsia="Arial" w:hAnsi="Arial" w:cs="Arial"/>
          <w:sz w:val="22"/>
          <w:szCs w:val="22"/>
        </w:rPr>
        <w:t xml:space="preserve">. For this reason,' change management in an organization can be defined as an approach </w:t>
      </w:r>
      <w:r w:rsidR="0089790F" w:rsidRPr="00CD6C37">
        <w:rPr>
          <w:rFonts w:ascii="Arial" w:eastAsia="Arial" w:hAnsi="Arial" w:cs="Arial"/>
          <w:sz w:val="22"/>
          <w:szCs w:val="22"/>
        </w:rPr>
        <w:t>of</w:t>
      </w:r>
      <w:r w:rsidR="009614C0" w:rsidRPr="00CD6C37">
        <w:rPr>
          <w:rFonts w:ascii="Arial" w:eastAsia="Arial" w:hAnsi="Arial" w:cs="Arial"/>
          <w:sz w:val="22"/>
          <w:szCs w:val="22"/>
        </w:rPr>
        <w:t xml:space="preserve"> </w:t>
      </w:r>
      <w:r w:rsidR="0089790F" w:rsidRPr="00CD6C37">
        <w:rPr>
          <w:rFonts w:ascii="Arial" w:eastAsia="Arial" w:hAnsi="Arial" w:cs="Arial"/>
          <w:sz w:val="22"/>
          <w:szCs w:val="22"/>
        </w:rPr>
        <w:t>coping and adapting with</w:t>
      </w:r>
      <w:r w:rsidR="009614C0" w:rsidRPr="00CD6C37">
        <w:rPr>
          <w:rFonts w:ascii="Arial" w:eastAsia="Arial" w:hAnsi="Arial" w:cs="Arial"/>
          <w:sz w:val="22"/>
          <w:szCs w:val="22"/>
        </w:rPr>
        <w:t xml:space="preserve"> </w:t>
      </w:r>
      <w:r w:rsidR="0089790F" w:rsidRPr="00CD6C37">
        <w:rPr>
          <w:rFonts w:ascii="Arial" w:eastAsia="Arial" w:hAnsi="Arial" w:cs="Arial"/>
          <w:sz w:val="22"/>
          <w:szCs w:val="22"/>
        </w:rPr>
        <w:t>change,</w:t>
      </w:r>
      <w:r w:rsidR="009614C0" w:rsidRPr="00CD6C37">
        <w:rPr>
          <w:rFonts w:ascii="Arial" w:eastAsia="Arial" w:hAnsi="Arial" w:cs="Arial"/>
          <w:sz w:val="22"/>
          <w:szCs w:val="22"/>
        </w:rPr>
        <w:t xml:space="preserve"> with individuals and the overall organization, t</w:t>
      </w:r>
      <w:r w:rsidR="0075585C" w:rsidRPr="00CD6C37">
        <w:rPr>
          <w:rFonts w:ascii="Arial" w:eastAsia="Arial" w:hAnsi="Arial" w:cs="Arial"/>
          <w:sz w:val="22"/>
          <w:szCs w:val="22"/>
        </w:rPr>
        <w:t>he organization and the person (Morgan, 1986)</w:t>
      </w:r>
      <w:r w:rsidR="0024779B" w:rsidRPr="00CD6C37">
        <w:rPr>
          <w:rFonts w:ascii="Arial" w:eastAsia="Arial" w:hAnsi="Arial" w:cs="Arial"/>
          <w:sz w:val="22"/>
          <w:szCs w:val="22"/>
        </w:rPr>
        <w:t xml:space="preserve">. The adoption of an appropriate and suitable change management in an organization allows the employees of the company to be able to settle with the changes made appropriately without any issues. An easier approach can be adopted as a result, ensuring that the intended change brings about a positive impact. </w:t>
      </w:r>
    </w:p>
    <w:p w14:paraId="4336AB65" w14:textId="77777777" w:rsidR="008268F7" w:rsidRPr="00CD6C37" w:rsidRDefault="008268F7" w:rsidP="00365DCA">
      <w:pPr>
        <w:spacing w:line="360" w:lineRule="auto"/>
        <w:jc w:val="both"/>
        <w:rPr>
          <w:rFonts w:ascii="Arial" w:eastAsia="Arial" w:hAnsi="Arial" w:cs="Arial"/>
          <w:sz w:val="22"/>
          <w:szCs w:val="22"/>
        </w:rPr>
      </w:pPr>
    </w:p>
    <w:p w14:paraId="02DA5A99" w14:textId="5042FAAB" w:rsidR="00D918BB" w:rsidRPr="00CD6C37" w:rsidRDefault="009614C0" w:rsidP="00365DCA">
      <w:pPr>
        <w:spacing w:line="360" w:lineRule="auto"/>
        <w:jc w:val="both"/>
        <w:rPr>
          <w:rFonts w:ascii="Arial" w:eastAsia="Arial" w:hAnsi="Arial" w:cs="Arial"/>
          <w:sz w:val="22"/>
          <w:szCs w:val="22"/>
        </w:rPr>
      </w:pPr>
      <w:r w:rsidRPr="00CD6C37">
        <w:rPr>
          <w:rFonts w:ascii="Arial" w:eastAsia="Arial" w:hAnsi="Arial" w:cs="Arial"/>
          <w:sz w:val="22"/>
          <w:szCs w:val="22"/>
        </w:rPr>
        <w:t>It is more problematic today to establish and then sustain organizational performance than it was ten years ago. The</w:t>
      </w:r>
      <w:r w:rsidR="0089790F" w:rsidRPr="00CD6C37">
        <w:rPr>
          <w:rFonts w:ascii="Arial" w:eastAsia="Arial" w:hAnsi="Arial" w:cs="Arial"/>
          <w:sz w:val="22"/>
          <w:szCs w:val="22"/>
        </w:rPr>
        <w:t xml:space="preserve"> world</w:t>
      </w:r>
      <w:r w:rsidRPr="00CD6C37">
        <w:rPr>
          <w:rFonts w:ascii="Arial" w:eastAsia="Arial" w:hAnsi="Arial" w:cs="Arial"/>
          <w:sz w:val="22"/>
          <w:szCs w:val="22"/>
        </w:rPr>
        <w:t>, resulting from greater interdependence between</w:t>
      </w:r>
      <w:r w:rsidR="0089790F" w:rsidRPr="00CD6C37">
        <w:rPr>
          <w:rFonts w:ascii="Arial" w:eastAsia="Arial" w:hAnsi="Arial" w:cs="Arial"/>
          <w:sz w:val="22"/>
          <w:szCs w:val="22"/>
        </w:rPr>
        <w:t xml:space="preserve"> global</w:t>
      </w:r>
      <w:r w:rsidRPr="00CD6C37">
        <w:rPr>
          <w:rFonts w:ascii="Arial" w:eastAsia="Arial" w:hAnsi="Arial" w:cs="Arial"/>
          <w:sz w:val="22"/>
          <w:szCs w:val="22"/>
        </w:rPr>
        <w:t xml:space="preserve"> economies, has become increasingly complex. </w:t>
      </w:r>
      <w:r w:rsidR="007B7078" w:rsidRPr="00CD6C37">
        <w:rPr>
          <w:rFonts w:ascii="Arial" w:eastAsia="Arial" w:hAnsi="Arial" w:cs="Arial"/>
          <w:sz w:val="22"/>
          <w:szCs w:val="22"/>
        </w:rPr>
        <w:t xml:space="preserve">Much more demands and expectations require to be adhered to in order to sustain in the industry. </w:t>
      </w:r>
      <w:r w:rsidRPr="00CD6C37">
        <w:rPr>
          <w:rFonts w:ascii="Arial" w:eastAsia="Arial" w:hAnsi="Arial" w:cs="Arial"/>
          <w:sz w:val="22"/>
          <w:szCs w:val="22"/>
        </w:rPr>
        <w:t xml:space="preserve">At the same time, arising from the knowledge revolution and worldwide connectivity, the world has become increasingly complex. This complexity and dynamism </w:t>
      </w:r>
      <w:r w:rsidR="00E63814" w:rsidRPr="00CD6C37">
        <w:rPr>
          <w:rFonts w:ascii="Arial" w:eastAsia="Arial" w:hAnsi="Arial" w:cs="Arial"/>
          <w:sz w:val="22"/>
          <w:szCs w:val="22"/>
        </w:rPr>
        <w:t>ensure</w:t>
      </w:r>
      <w:r w:rsidRPr="00CD6C37">
        <w:rPr>
          <w:rFonts w:ascii="Arial" w:eastAsia="Arial" w:hAnsi="Arial" w:cs="Arial"/>
          <w:sz w:val="22"/>
          <w:szCs w:val="22"/>
        </w:rPr>
        <w:t xml:space="preserve"> that companies will </w:t>
      </w:r>
      <w:r w:rsidR="00D918BB" w:rsidRPr="00CD6C37">
        <w:rPr>
          <w:rFonts w:ascii="Arial" w:eastAsia="Arial" w:hAnsi="Arial" w:cs="Arial"/>
          <w:sz w:val="22"/>
          <w:szCs w:val="22"/>
        </w:rPr>
        <w:t xml:space="preserve">be able to sustain and expand in the business for a long period of time. However, immense and consistent change must be maintained inside the business </w:t>
      </w:r>
      <w:r w:rsidR="00D918BB" w:rsidRPr="00CD6C37">
        <w:rPr>
          <w:rFonts w:ascii="Arial" w:eastAsia="Arial" w:hAnsi="Arial" w:cs="Arial"/>
          <w:sz w:val="22"/>
          <w:szCs w:val="22"/>
        </w:rPr>
        <w:lastRenderedPageBreak/>
        <w:t xml:space="preserve">to reach the desired performance. When measuring performance, it is done by looking at how the business performs on basis of its intangible and tangible properties (Soy, 1997).The longer a company has been offering its services and products and larger the size, the more difficult it becomes to establish and conform to changes. This is because the longer a company has been functioning and the size of the business the assumptions and values have had time to harden and be accepted. </w:t>
      </w:r>
      <w:r w:rsidR="00B52018" w:rsidRPr="00CD6C37">
        <w:rPr>
          <w:rFonts w:ascii="Arial" w:eastAsia="Arial" w:hAnsi="Arial" w:cs="Arial"/>
          <w:sz w:val="22"/>
          <w:szCs w:val="22"/>
        </w:rPr>
        <w:t>Otherwise,</w:t>
      </w:r>
      <w:r w:rsidR="00D918BB" w:rsidRPr="00CD6C37">
        <w:rPr>
          <w:rFonts w:ascii="Arial" w:eastAsia="Arial" w:hAnsi="Arial" w:cs="Arial"/>
          <w:sz w:val="22"/>
          <w:szCs w:val="22"/>
        </w:rPr>
        <w:t xml:space="preserve"> it can be said that the business has become rigidified. Successful </w:t>
      </w:r>
      <w:r w:rsidR="00B52018" w:rsidRPr="00CD6C37">
        <w:rPr>
          <w:rFonts w:ascii="Arial" w:eastAsia="Arial" w:hAnsi="Arial" w:cs="Arial"/>
          <w:sz w:val="22"/>
          <w:szCs w:val="22"/>
        </w:rPr>
        <w:t>companies</w:t>
      </w:r>
      <w:r w:rsidR="00D918BB" w:rsidRPr="00CD6C37">
        <w:rPr>
          <w:rFonts w:ascii="Arial" w:eastAsia="Arial" w:hAnsi="Arial" w:cs="Arial"/>
          <w:sz w:val="22"/>
          <w:szCs w:val="22"/>
        </w:rPr>
        <w:t xml:space="preserve"> who have performed well in the past, can often have managers who can fall into the pit of overestimating the success of their </w:t>
      </w:r>
      <w:r w:rsidR="00B52018" w:rsidRPr="00CD6C37">
        <w:rPr>
          <w:rFonts w:ascii="Arial" w:eastAsia="Arial" w:hAnsi="Arial" w:cs="Arial"/>
          <w:sz w:val="22"/>
          <w:szCs w:val="22"/>
        </w:rPr>
        <w:t>organisational</w:t>
      </w:r>
      <w:r w:rsidR="00D918BB" w:rsidRPr="00CD6C37">
        <w:rPr>
          <w:rFonts w:ascii="Arial" w:eastAsia="Arial" w:hAnsi="Arial" w:cs="Arial"/>
          <w:sz w:val="22"/>
          <w:szCs w:val="22"/>
        </w:rPr>
        <w:t xml:space="preserve"> </w:t>
      </w:r>
      <w:r w:rsidR="00B52018" w:rsidRPr="00CD6C37">
        <w:rPr>
          <w:rFonts w:ascii="Arial" w:eastAsia="Arial" w:hAnsi="Arial" w:cs="Arial"/>
          <w:sz w:val="22"/>
          <w:szCs w:val="22"/>
        </w:rPr>
        <w:t>performance</w:t>
      </w:r>
      <w:r w:rsidR="00D918BB" w:rsidRPr="00CD6C37">
        <w:rPr>
          <w:rFonts w:ascii="Arial" w:eastAsia="Arial" w:hAnsi="Arial" w:cs="Arial"/>
          <w:sz w:val="22"/>
          <w:szCs w:val="22"/>
        </w:rPr>
        <w:t xml:space="preserve"> in the future</w:t>
      </w:r>
      <w:r w:rsidR="00B52018" w:rsidRPr="00CD6C37">
        <w:rPr>
          <w:rFonts w:ascii="Arial" w:eastAsia="Arial" w:hAnsi="Arial" w:cs="Arial"/>
          <w:sz w:val="22"/>
          <w:szCs w:val="22"/>
        </w:rPr>
        <w:t xml:space="preserve"> which can result in great damages. However, this is a normal situation for many to presume that since the company has been able to succeed in the past, they would not experience any limitations in succeeding in the future and almost assures themselves that this will be the case. The relationship between the past and the future depends on how a company maintain their position in the market and their willingness to make changes according to the demands of consumers and the market. Change which is designed suggests that the future is </w:t>
      </w:r>
      <w:r w:rsidR="006F6453" w:rsidRPr="00CD6C37">
        <w:rPr>
          <w:rFonts w:ascii="Arial" w:eastAsia="Arial" w:hAnsi="Arial" w:cs="Arial"/>
          <w:sz w:val="22"/>
          <w:szCs w:val="22"/>
        </w:rPr>
        <w:t>predictable,</w:t>
      </w:r>
      <w:r w:rsidR="00B52018" w:rsidRPr="00CD6C37">
        <w:rPr>
          <w:rFonts w:ascii="Arial" w:eastAsia="Arial" w:hAnsi="Arial" w:cs="Arial"/>
          <w:sz w:val="22"/>
          <w:szCs w:val="22"/>
        </w:rPr>
        <w:t xml:space="preserve"> and this is essential to achieve the desired state. Companies who </w:t>
      </w:r>
      <w:r w:rsidR="00FB205B" w:rsidRPr="00CD6C37">
        <w:rPr>
          <w:rFonts w:ascii="Arial" w:eastAsia="Arial" w:hAnsi="Arial" w:cs="Arial"/>
          <w:sz w:val="22"/>
          <w:szCs w:val="22"/>
        </w:rPr>
        <w:t>can</w:t>
      </w:r>
      <w:r w:rsidR="00B52018" w:rsidRPr="00CD6C37">
        <w:rPr>
          <w:rFonts w:ascii="Arial" w:eastAsia="Arial" w:hAnsi="Arial" w:cs="Arial"/>
          <w:sz w:val="22"/>
          <w:szCs w:val="22"/>
        </w:rPr>
        <w:t xml:space="preserve"> achieve this understanding have adopted </w:t>
      </w:r>
      <w:r w:rsidR="00A6768D" w:rsidRPr="00CD6C37">
        <w:rPr>
          <w:rFonts w:ascii="Arial" w:eastAsia="Arial" w:hAnsi="Arial" w:cs="Arial"/>
          <w:sz w:val="22"/>
          <w:szCs w:val="22"/>
        </w:rPr>
        <w:t>an</w:t>
      </w:r>
      <w:r w:rsidR="00B52018" w:rsidRPr="00CD6C37">
        <w:rPr>
          <w:rFonts w:ascii="Arial" w:eastAsia="Arial" w:hAnsi="Arial" w:cs="Arial"/>
          <w:sz w:val="22"/>
          <w:szCs w:val="22"/>
        </w:rPr>
        <w:t xml:space="preserve"> excellent </w:t>
      </w:r>
      <w:r w:rsidR="00A6768D" w:rsidRPr="00CD6C37">
        <w:rPr>
          <w:rFonts w:ascii="Arial" w:eastAsia="Arial" w:hAnsi="Arial" w:cs="Arial"/>
          <w:sz w:val="22"/>
          <w:szCs w:val="22"/>
        </w:rPr>
        <w:t>strategy</w:t>
      </w:r>
      <w:r w:rsidR="00B52018" w:rsidRPr="00CD6C37">
        <w:rPr>
          <w:rFonts w:ascii="Arial" w:eastAsia="Arial" w:hAnsi="Arial" w:cs="Arial"/>
          <w:sz w:val="22"/>
          <w:szCs w:val="22"/>
        </w:rPr>
        <w:t xml:space="preserve">. A research by Golden (1992), </w:t>
      </w:r>
      <w:r w:rsidR="00A6768D" w:rsidRPr="00CD6C37">
        <w:rPr>
          <w:rFonts w:ascii="Arial" w:eastAsia="Arial" w:hAnsi="Arial" w:cs="Arial"/>
          <w:sz w:val="22"/>
          <w:szCs w:val="22"/>
        </w:rPr>
        <w:t xml:space="preserve">clarifies this understanding by questioning the current position of a business on basis of the business policy, if the retrospective accounts are valid and accurate. In this analysis, the chief executive demonstrated what their current strategies are, as well as reporting what their strategies were two years ago. </w:t>
      </w:r>
    </w:p>
    <w:p w14:paraId="5ECD3A57" w14:textId="77777777" w:rsidR="00AF29BC" w:rsidRPr="00CD6C37" w:rsidRDefault="00AF29BC" w:rsidP="00365DCA">
      <w:pPr>
        <w:spacing w:line="360" w:lineRule="auto"/>
        <w:jc w:val="both"/>
        <w:rPr>
          <w:rFonts w:ascii="Arial" w:eastAsia="Arial" w:hAnsi="Arial" w:cs="Arial"/>
          <w:sz w:val="22"/>
          <w:szCs w:val="22"/>
        </w:rPr>
      </w:pPr>
    </w:p>
    <w:p w14:paraId="4ECDA12F" w14:textId="41AD594C" w:rsidR="003B4181" w:rsidRPr="00CD6C37" w:rsidRDefault="00E722BA" w:rsidP="00365DCA">
      <w:pPr>
        <w:pStyle w:val="Heading1"/>
        <w:spacing w:line="360" w:lineRule="auto"/>
        <w:jc w:val="both"/>
        <w:rPr>
          <w:rFonts w:ascii="Arial" w:eastAsia="Arial" w:hAnsi="Arial" w:cs="Arial"/>
          <w:b/>
          <w:bCs/>
          <w:color w:val="auto"/>
          <w:sz w:val="22"/>
          <w:szCs w:val="22"/>
        </w:rPr>
      </w:pPr>
      <w:bookmarkStart w:id="6" w:name="_Toc68011056"/>
      <w:r w:rsidRPr="00CD6C37">
        <w:rPr>
          <w:rFonts w:ascii="Arial" w:eastAsia="Arial" w:hAnsi="Arial" w:cs="Arial"/>
          <w:b/>
          <w:bCs/>
          <w:color w:val="auto"/>
          <w:sz w:val="22"/>
          <w:szCs w:val="22"/>
        </w:rPr>
        <w:lastRenderedPageBreak/>
        <w:t>John Kotter “The eight-step model”</w:t>
      </w:r>
      <w:bookmarkEnd w:id="6"/>
    </w:p>
    <w:p w14:paraId="6028CC90" w14:textId="1641AEB9" w:rsidR="00AF29BC" w:rsidRPr="00CD6C37" w:rsidRDefault="008F0B25" w:rsidP="00365DCA">
      <w:pPr>
        <w:spacing w:line="360" w:lineRule="auto"/>
        <w:jc w:val="center"/>
        <w:rPr>
          <w:rFonts w:ascii="Arial" w:hAnsi="Arial" w:cs="Arial"/>
          <w:sz w:val="22"/>
          <w:szCs w:val="22"/>
        </w:rPr>
      </w:pPr>
      <w:r w:rsidRPr="00CD6C37">
        <w:rPr>
          <w:rFonts w:ascii="Arial" w:hAnsi="Arial" w:cs="Arial"/>
          <w:noProof/>
          <w:sz w:val="22"/>
          <w:szCs w:val="22"/>
          <w:lang w:eastAsia="zh-CN"/>
        </w:rPr>
        <w:drawing>
          <wp:inline distT="0" distB="0" distL="0" distR="0" wp14:anchorId="70D8BF14" wp14:editId="4627543B">
            <wp:extent cx="4248150" cy="4315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otters-8-Step-Change-Model-1008x1024.png"/>
                    <pic:cNvPicPr/>
                  </pic:nvPicPr>
                  <pic:blipFill>
                    <a:blip r:embed="rId10">
                      <a:extLst>
                        <a:ext uri="{28A0092B-C50C-407E-A947-70E740481C1C}">
                          <a14:useLocalDpi xmlns:a14="http://schemas.microsoft.com/office/drawing/2010/main" val="0"/>
                        </a:ext>
                      </a:extLst>
                    </a:blip>
                    <a:stretch>
                      <a:fillRect/>
                    </a:stretch>
                  </pic:blipFill>
                  <pic:spPr>
                    <a:xfrm>
                      <a:off x="0" y="0"/>
                      <a:ext cx="4258050" cy="4325833"/>
                    </a:xfrm>
                    <a:prstGeom prst="rect">
                      <a:avLst/>
                    </a:prstGeom>
                  </pic:spPr>
                </pic:pic>
              </a:graphicData>
            </a:graphic>
          </wp:inline>
        </w:drawing>
      </w:r>
    </w:p>
    <w:p w14:paraId="5835BA36" w14:textId="5617997E" w:rsidR="008F0B25" w:rsidRPr="00CD6C37" w:rsidRDefault="00E722BA" w:rsidP="00365DCA">
      <w:pPr>
        <w:spacing w:line="360" w:lineRule="auto"/>
        <w:jc w:val="both"/>
        <w:rPr>
          <w:rFonts w:ascii="Arial" w:hAnsi="Arial" w:cs="Arial"/>
          <w:sz w:val="22"/>
          <w:szCs w:val="22"/>
        </w:rPr>
      </w:pPr>
      <w:r w:rsidRPr="00CD6C37">
        <w:rPr>
          <w:rFonts w:ascii="Arial" w:hAnsi="Arial" w:cs="Arial"/>
          <w:sz w:val="22"/>
          <w:szCs w:val="22"/>
        </w:rPr>
        <w:t xml:space="preserve">Kotter’s </w:t>
      </w:r>
      <w:r w:rsidR="00B33402" w:rsidRPr="00CD6C37">
        <w:rPr>
          <w:rFonts w:ascii="Arial" w:hAnsi="Arial" w:cs="Arial"/>
          <w:sz w:val="22"/>
          <w:szCs w:val="22"/>
        </w:rPr>
        <w:t>model, as well as his insights on leadership change, emphasizes</w:t>
      </w:r>
      <w:r w:rsidRPr="00CD6C37">
        <w:rPr>
          <w:rFonts w:ascii="Arial" w:hAnsi="Arial" w:cs="Arial"/>
          <w:sz w:val="22"/>
          <w:szCs w:val="22"/>
        </w:rPr>
        <w:t xml:space="preserve"> the importance of leaders focusing on the public rather than treating employees like machines. In this sense, one of the most important tasks in implementing change effectively is to change the </w:t>
      </w:r>
      <w:r w:rsidR="00FB205B" w:rsidRPr="00CD6C37">
        <w:rPr>
          <w:rFonts w:ascii="Arial" w:hAnsi="Arial" w:cs="Arial"/>
          <w:sz w:val="22"/>
          <w:szCs w:val="22"/>
        </w:rPr>
        <w:t>behaviour</w:t>
      </w:r>
      <w:r w:rsidRPr="00CD6C37">
        <w:rPr>
          <w:rFonts w:ascii="Arial" w:hAnsi="Arial" w:cs="Arial"/>
          <w:sz w:val="22"/>
          <w:szCs w:val="22"/>
        </w:rPr>
        <w:t xml:space="preserve"> of employees.</w:t>
      </w:r>
    </w:p>
    <w:p w14:paraId="544EF186" w14:textId="77777777" w:rsidR="008268F7" w:rsidRPr="00CD6C37" w:rsidRDefault="008268F7" w:rsidP="00365DCA">
      <w:pPr>
        <w:spacing w:line="360" w:lineRule="auto"/>
        <w:jc w:val="both"/>
        <w:rPr>
          <w:rFonts w:ascii="Arial" w:hAnsi="Arial" w:cs="Arial"/>
          <w:sz w:val="22"/>
          <w:szCs w:val="22"/>
        </w:rPr>
      </w:pPr>
    </w:p>
    <w:p w14:paraId="22FDD332" w14:textId="3BDBC467" w:rsidR="00E722BA" w:rsidRPr="00CD6C37" w:rsidRDefault="00E722BA" w:rsidP="00365DCA">
      <w:pPr>
        <w:spacing w:line="360" w:lineRule="auto"/>
        <w:jc w:val="both"/>
        <w:rPr>
          <w:rFonts w:ascii="Arial" w:hAnsi="Arial" w:cs="Arial"/>
          <w:sz w:val="22"/>
          <w:szCs w:val="22"/>
        </w:rPr>
      </w:pPr>
      <w:r w:rsidRPr="00CD6C37">
        <w:rPr>
          <w:rFonts w:ascii="Arial" w:hAnsi="Arial" w:cs="Arial"/>
          <w:sz w:val="22"/>
          <w:szCs w:val="22"/>
        </w:rPr>
        <w:t>The importance of communication during the transformation process is also highlighted by the quota model.</w:t>
      </w:r>
      <w:r w:rsidR="00B33402" w:rsidRPr="00CD6C37">
        <w:rPr>
          <w:rFonts w:ascii="Arial" w:hAnsi="Arial" w:cs="Arial"/>
          <w:sz w:val="22"/>
          <w:szCs w:val="22"/>
        </w:rPr>
        <w:t xml:space="preserve"> Kotter’s 8 step change model comprises of: increase urgency, build a guiding coalition, </w:t>
      </w:r>
      <w:r w:rsidR="00FB205B" w:rsidRPr="00CD6C37">
        <w:rPr>
          <w:rFonts w:ascii="Arial" w:hAnsi="Arial" w:cs="Arial"/>
          <w:sz w:val="22"/>
          <w:szCs w:val="22"/>
        </w:rPr>
        <w:t xml:space="preserve">to </w:t>
      </w:r>
      <w:r w:rsidR="00B33402" w:rsidRPr="00CD6C37">
        <w:rPr>
          <w:rFonts w:ascii="Arial" w:hAnsi="Arial" w:cs="Arial"/>
          <w:sz w:val="22"/>
          <w:szCs w:val="22"/>
        </w:rPr>
        <w:t>get the right vision, communicat</w:t>
      </w:r>
      <w:r w:rsidR="00FB205B" w:rsidRPr="00CD6C37">
        <w:rPr>
          <w:rFonts w:ascii="Arial" w:hAnsi="Arial" w:cs="Arial"/>
          <w:sz w:val="22"/>
          <w:szCs w:val="22"/>
        </w:rPr>
        <w:t>ion</w:t>
      </w:r>
      <w:r w:rsidR="00B33402" w:rsidRPr="00CD6C37">
        <w:rPr>
          <w:rFonts w:ascii="Arial" w:hAnsi="Arial" w:cs="Arial"/>
          <w:sz w:val="22"/>
          <w:szCs w:val="22"/>
        </w:rPr>
        <w:t xml:space="preserve"> and empower action </w:t>
      </w:r>
      <w:r w:rsidR="00FB205B" w:rsidRPr="00CD6C37">
        <w:rPr>
          <w:rFonts w:ascii="Arial" w:hAnsi="Arial" w:cs="Arial"/>
          <w:sz w:val="22"/>
          <w:szCs w:val="22"/>
        </w:rPr>
        <w:t>to</w:t>
      </w:r>
      <w:r w:rsidR="00B33402" w:rsidRPr="00CD6C37">
        <w:rPr>
          <w:rFonts w:ascii="Arial" w:hAnsi="Arial" w:cs="Arial"/>
          <w:sz w:val="22"/>
          <w:szCs w:val="22"/>
        </w:rPr>
        <w:t xml:space="preserve"> remov</w:t>
      </w:r>
      <w:r w:rsidR="00FB205B" w:rsidRPr="00CD6C37">
        <w:rPr>
          <w:rFonts w:ascii="Arial" w:hAnsi="Arial" w:cs="Arial"/>
          <w:sz w:val="22"/>
          <w:szCs w:val="22"/>
        </w:rPr>
        <w:t xml:space="preserve">e </w:t>
      </w:r>
      <w:r w:rsidR="00B33402" w:rsidRPr="00CD6C37">
        <w:rPr>
          <w:rFonts w:ascii="Arial" w:hAnsi="Arial" w:cs="Arial"/>
          <w:sz w:val="22"/>
          <w:szCs w:val="22"/>
        </w:rPr>
        <w:t xml:space="preserve">barriers. The other key steps </w:t>
      </w:r>
      <w:r w:rsidR="00183E72" w:rsidRPr="00CD6C37">
        <w:rPr>
          <w:rFonts w:ascii="Arial" w:hAnsi="Arial" w:cs="Arial"/>
          <w:sz w:val="22"/>
          <w:szCs w:val="22"/>
        </w:rPr>
        <w:t>are</w:t>
      </w:r>
      <w:r w:rsidR="00B33402" w:rsidRPr="00CD6C37">
        <w:rPr>
          <w:rFonts w:ascii="Arial" w:hAnsi="Arial" w:cs="Arial"/>
          <w:sz w:val="22"/>
          <w:szCs w:val="22"/>
        </w:rPr>
        <w:t xml:space="preserve"> </w:t>
      </w:r>
      <w:r w:rsidR="00FB205B" w:rsidRPr="00CD6C37">
        <w:rPr>
          <w:rFonts w:ascii="Arial" w:hAnsi="Arial" w:cs="Arial"/>
          <w:sz w:val="22"/>
          <w:szCs w:val="22"/>
        </w:rPr>
        <w:t>there to</w:t>
      </w:r>
      <w:r w:rsidR="00183E72" w:rsidRPr="00CD6C37">
        <w:rPr>
          <w:rFonts w:ascii="Arial" w:hAnsi="Arial" w:cs="Arial"/>
          <w:sz w:val="22"/>
          <w:szCs w:val="22"/>
        </w:rPr>
        <w:t xml:space="preserve"> </w:t>
      </w:r>
      <w:r w:rsidR="00B33402" w:rsidRPr="00CD6C37">
        <w:rPr>
          <w:rFonts w:ascii="Arial" w:hAnsi="Arial" w:cs="Arial"/>
          <w:sz w:val="22"/>
          <w:szCs w:val="22"/>
        </w:rPr>
        <w:t xml:space="preserve">create short term wins, sustain acceleration and make change </w:t>
      </w:r>
      <w:r w:rsidR="00FB205B" w:rsidRPr="00CD6C37">
        <w:rPr>
          <w:rFonts w:ascii="Arial" w:hAnsi="Arial" w:cs="Arial"/>
          <w:sz w:val="22"/>
          <w:szCs w:val="22"/>
        </w:rPr>
        <w:t>permanent.</w:t>
      </w:r>
      <w:r w:rsidR="00B33402" w:rsidRPr="00CD6C37">
        <w:rPr>
          <w:rFonts w:ascii="Arial" w:hAnsi="Arial" w:cs="Arial"/>
          <w:sz w:val="22"/>
          <w:szCs w:val="22"/>
        </w:rPr>
        <w:t xml:space="preserve"> The first three stages focus on establishing a climate of change. Steps four to seven are about engaging and </w:t>
      </w:r>
      <w:r w:rsidR="00FB205B" w:rsidRPr="00CD6C37">
        <w:rPr>
          <w:rFonts w:ascii="Arial" w:hAnsi="Arial" w:cs="Arial"/>
          <w:sz w:val="22"/>
          <w:szCs w:val="22"/>
        </w:rPr>
        <w:t>enabling,</w:t>
      </w:r>
      <w:r w:rsidR="00B33402" w:rsidRPr="00CD6C37">
        <w:rPr>
          <w:rFonts w:ascii="Arial" w:hAnsi="Arial" w:cs="Arial"/>
          <w:sz w:val="22"/>
          <w:szCs w:val="22"/>
        </w:rPr>
        <w:t xml:space="preserve"> while the final step is about implementing and sustaining the change (</w:t>
      </w:r>
      <w:proofErr w:type="spellStart"/>
      <w:r w:rsidR="00B33402" w:rsidRPr="00CD6C37">
        <w:rPr>
          <w:rFonts w:ascii="Arial" w:hAnsi="Arial" w:cs="Arial"/>
          <w:sz w:val="22"/>
          <w:szCs w:val="22"/>
        </w:rPr>
        <w:t>Sarayreh</w:t>
      </w:r>
      <w:proofErr w:type="spellEnd"/>
      <w:r w:rsidR="00B33402" w:rsidRPr="00CD6C37">
        <w:rPr>
          <w:rFonts w:ascii="Arial" w:hAnsi="Arial" w:cs="Arial"/>
          <w:sz w:val="22"/>
          <w:szCs w:val="22"/>
        </w:rPr>
        <w:t xml:space="preserve">, </w:t>
      </w:r>
      <w:proofErr w:type="spellStart"/>
      <w:r w:rsidR="00B33402" w:rsidRPr="00CD6C37">
        <w:rPr>
          <w:rFonts w:ascii="Arial" w:hAnsi="Arial" w:cs="Arial"/>
          <w:sz w:val="22"/>
          <w:szCs w:val="22"/>
        </w:rPr>
        <w:t>Khudair</w:t>
      </w:r>
      <w:proofErr w:type="spellEnd"/>
      <w:r w:rsidR="00B33402" w:rsidRPr="00CD6C37">
        <w:rPr>
          <w:rFonts w:ascii="Arial" w:hAnsi="Arial" w:cs="Arial"/>
          <w:sz w:val="22"/>
          <w:szCs w:val="22"/>
        </w:rPr>
        <w:t xml:space="preserve"> &amp; Barakat, 2013).</w:t>
      </w:r>
    </w:p>
    <w:p w14:paraId="23B21F36" w14:textId="77777777" w:rsidR="008268F7" w:rsidRPr="00CD6C37" w:rsidRDefault="008268F7" w:rsidP="00365DCA">
      <w:pPr>
        <w:spacing w:line="360" w:lineRule="auto"/>
        <w:jc w:val="both"/>
        <w:rPr>
          <w:rFonts w:ascii="Arial" w:hAnsi="Arial" w:cs="Arial"/>
          <w:sz w:val="22"/>
          <w:szCs w:val="22"/>
        </w:rPr>
      </w:pPr>
    </w:p>
    <w:p w14:paraId="402871AA" w14:textId="6E30A18C" w:rsidR="00B33402" w:rsidRPr="00CD6C37" w:rsidRDefault="00B33402" w:rsidP="00365DCA">
      <w:pPr>
        <w:spacing w:line="360" w:lineRule="auto"/>
        <w:jc w:val="both"/>
        <w:rPr>
          <w:rFonts w:ascii="Arial" w:hAnsi="Arial" w:cs="Arial"/>
          <w:sz w:val="22"/>
          <w:szCs w:val="22"/>
        </w:rPr>
      </w:pPr>
      <w:r w:rsidRPr="00CD6C37">
        <w:rPr>
          <w:rFonts w:ascii="Arial" w:hAnsi="Arial" w:cs="Arial"/>
          <w:sz w:val="22"/>
          <w:szCs w:val="22"/>
        </w:rPr>
        <w:t>A</w:t>
      </w:r>
      <w:r w:rsidR="00183E72" w:rsidRPr="00CD6C37">
        <w:rPr>
          <w:rFonts w:ascii="Arial" w:hAnsi="Arial" w:cs="Arial"/>
          <w:sz w:val="22"/>
          <w:szCs w:val="22"/>
        </w:rPr>
        <w:t>didas</w:t>
      </w:r>
      <w:r w:rsidR="00CF2F2D" w:rsidRPr="00CD6C37">
        <w:rPr>
          <w:rFonts w:ascii="Arial" w:hAnsi="Arial" w:cs="Arial"/>
          <w:sz w:val="22"/>
          <w:szCs w:val="22"/>
        </w:rPr>
        <w:t xml:space="preserve"> by using </w:t>
      </w:r>
      <w:r w:rsidRPr="00CD6C37">
        <w:rPr>
          <w:rFonts w:ascii="Arial" w:hAnsi="Arial" w:cs="Arial"/>
          <w:sz w:val="22"/>
          <w:szCs w:val="22"/>
        </w:rPr>
        <w:t xml:space="preserve">Kotter’s 8 step change model </w:t>
      </w:r>
      <w:r w:rsidR="00CF2F2D" w:rsidRPr="00CD6C37">
        <w:rPr>
          <w:rFonts w:ascii="Arial" w:hAnsi="Arial" w:cs="Arial"/>
          <w:sz w:val="22"/>
          <w:szCs w:val="22"/>
        </w:rPr>
        <w:t>can</w:t>
      </w:r>
      <w:r w:rsidRPr="00CD6C37">
        <w:rPr>
          <w:rFonts w:ascii="Arial" w:hAnsi="Arial" w:cs="Arial"/>
          <w:sz w:val="22"/>
          <w:szCs w:val="22"/>
        </w:rPr>
        <w:t xml:space="preserve"> introduce changes in its human resources policies and practices.</w:t>
      </w:r>
    </w:p>
    <w:p w14:paraId="7EF8692E" w14:textId="03642FF7" w:rsidR="00B33402" w:rsidRPr="00CD6C37" w:rsidRDefault="00B33402" w:rsidP="00365DCA">
      <w:pPr>
        <w:spacing w:line="360" w:lineRule="auto"/>
        <w:jc w:val="both"/>
        <w:rPr>
          <w:rFonts w:ascii="Arial" w:hAnsi="Arial" w:cs="Arial"/>
          <w:b/>
          <w:bCs/>
          <w:sz w:val="22"/>
          <w:szCs w:val="22"/>
        </w:rPr>
      </w:pPr>
      <w:r w:rsidRPr="00CD6C37">
        <w:rPr>
          <w:rFonts w:ascii="Arial" w:hAnsi="Arial" w:cs="Arial"/>
          <w:b/>
          <w:bCs/>
          <w:sz w:val="22"/>
          <w:szCs w:val="22"/>
        </w:rPr>
        <w:lastRenderedPageBreak/>
        <w:t>Step 1: Increase Urgency</w:t>
      </w:r>
    </w:p>
    <w:p w14:paraId="3590C5F0" w14:textId="77777777" w:rsidR="008268F7" w:rsidRPr="00CD6C37" w:rsidRDefault="008268F7" w:rsidP="00365DCA">
      <w:pPr>
        <w:spacing w:line="360" w:lineRule="auto"/>
        <w:jc w:val="both"/>
        <w:rPr>
          <w:rFonts w:ascii="Arial" w:hAnsi="Arial" w:cs="Arial"/>
          <w:b/>
          <w:bCs/>
          <w:sz w:val="22"/>
          <w:szCs w:val="22"/>
        </w:rPr>
      </w:pPr>
    </w:p>
    <w:p w14:paraId="568455BB" w14:textId="52F59723" w:rsidR="00EE32FB" w:rsidRPr="00CD6C37" w:rsidRDefault="00EE32FB" w:rsidP="00365DCA">
      <w:pPr>
        <w:spacing w:line="360" w:lineRule="auto"/>
        <w:jc w:val="both"/>
        <w:rPr>
          <w:rFonts w:ascii="Arial" w:hAnsi="Arial" w:cs="Arial"/>
          <w:sz w:val="22"/>
          <w:szCs w:val="22"/>
        </w:rPr>
      </w:pPr>
      <w:r w:rsidRPr="00CD6C37">
        <w:rPr>
          <w:rFonts w:ascii="Arial" w:hAnsi="Arial" w:cs="Arial"/>
          <w:sz w:val="22"/>
          <w:szCs w:val="22"/>
        </w:rPr>
        <w:t xml:space="preserve">At Adidas, a successful change effort </w:t>
      </w:r>
      <w:r w:rsidR="007A2399" w:rsidRPr="00CD6C37">
        <w:rPr>
          <w:rFonts w:ascii="Arial" w:hAnsi="Arial" w:cs="Arial"/>
          <w:sz w:val="22"/>
          <w:szCs w:val="22"/>
        </w:rPr>
        <w:t>will be</w:t>
      </w:r>
      <w:r w:rsidRPr="00CD6C37">
        <w:rPr>
          <w:rFonts w:ascii="Arial" w:hAnsi="Arial" w:cs="Arial"/>
          <w:sz w:val="22"/>
          <w:szCs w:val="22"/>
        </w:rPr>
        <w:t xml:space="preserve"> possible </w:t>
      </w:r>
      <w:r w:rsidR="007A2399" w:rsidRPr="00CD6C37">
        <w:rPr>
          <w:rFonts w:ascii="Arial" w:hAnsi="Arial" w:cs="Arial"/>
          <w:sz w:val="22"/>
          <w:szCs w:val="22"/>
        </w:rPr>
        <w:t>if</w:t>
      </w:r>
      <w:r w:rsidRPr="00CD6C37">
        <w:rPr>
          <w:rFonts w:ascii="Arial" w:hAnsi="Arial" w:cs="Arial"/>
          <w:sz w:val="22"/>
          <w:szCs w:val="22"/>
        </w:rPr>
        <w:t xml:space="preserve"> the company is able to do </w:t>
      </w:r>
      <w:r w:rsidR="007B7078" w:rsidRPr="00CD6C37">
        <w:rPr>
          <w:rFonts w:ascii="Arial" w:hAnsi="Arial" w:cs="Arial"/>
          <w:sz w:val="22"/>
          <w:szCs w:val="22"/>
        </w:rPr>
        <w:t xml:space="preserve">the change </w:t>
      </w:r>
      <w:r w:rsidRPr="00CD6C37">
        <w:rPr>
          <w:rFonts w:ascii="Arial" w:hAnsi="Arial" w:cs="Arial"/>
          <w:sz w:val="22"/>
          <w:szCs w:val="22"/>
        </w:rPr>
        <w:t>quickly</w:t>
      </w:r>
      <w:r w:rsidR="007B7078" w:rsidRPr="00CD6C37">
        <w:rPr>
          <w:rFonts w:ascii="Arial" w:hAnsi="Arial" w:cs="Arial"/>
          <w:sz w:val="22"/>
          <w:szCs w:val="22"/>
        </w:rPr>
        <w:t xml:space="preserve"> enough</w:t>
      </w:r>
      <w:r w:rsidRPr="00CD6C37">
        <w:rPr>
          <w:rFonts w:ascii="Arial" w:hAnsi="Arial" w:cs="Arial"/>
          <w:sz w:val="22"/>
          <w:szCs w:val="22"/>
        </w:rPr>
        <w:t>. The organization must work with a “your toe” attitude that looks for ways to solve problems, encourages everyone in the organization and encourages a “let us go” attitude. Successful conversion initiatives usually begin with a market assessment of the changes that can lead to</w:t>
      </w:r>
      <w:r w:rsidR="007A2399" w:rsidRPr="00CD6C37">
        <w:rPr>
          <w:rFonts w:ascii="Arial" w:hAnsi="Arial" w:cs="Arial"/>
          <w:sz w:val="22"/>
          <w:szCs w:val="22"/>
        </w:rPr>
        <w:t xml:space="preserve"> a</w:t>
      </w:r>
      <w:r w:rsidRPr="00CD6C37">
        <w:rPr>
          <w:rFonts w:ascii="Arial" w:hAnsi="Arial" w:cs="Arial"/>
          <w:sz w:val="22"/>
          <w:szCs w:val="22"/>
        </w:rPr>
        <w:t xml:space="preserve"> competitive reality of</w:t>
      </w:r>
      <w:r w:rsidR="007A2399" w:rsidRPr="00CD6C37">
        <w:rPr>
          <w:rFonts w:ascii="Arial" w:hAnsi="Arial" w:cs="Arial"/>
          <w:sz w:val="22"/>
          <w:szCs w:val="22"/>
        </w:rPr>
        <w:t xml:space="preserve"> the</w:t>
      </w:r>
      <w:r w:rsidRPr="00CD6C37">
        <w:rPr>
          <w:rFonts w:ascii="Arial" w:hAnsi="Arial" w:cs="Arial"/>
          <w:sz w:val="22"/>
          <w:szCs w:val="22"/>
        </w:rPr>
        <w:t xml:space="preserve"> organization. In this regard, the CEO of Adidas will inform employees </w:t>
      </w:r>
      <w:r w:rsidR="009C6BCB" w:rsidRPr="00CD6C37">
        <w:rPr>
          <w:rFonts w:ascii="Arial" w:hAnsi="Arial" w:cs="Arial"/>
          <w:sz w:val="22"/>
          <w:szCs w:val="22"/>
        </w:rPr>
        <w:t xml:space="preserve">of </w:t>
      </w:r>
      <w:r w:rsidRPr="00CD6C37">
        <w:rPr>
          <w:rFonts w:ascii="Arial" w:hAnsi="Arial" w:cs="Arial"/>
          <w:sz w:val="22"/>
          <w:szCs w:val="22"/>
        </w:rPr>
        <w:t xml:space="preserve">major changes in the organization's human resource </w:t>
      </w:r>
      <w:r w:rsidR="009C6BCB" w:rsidRPr="00CD6C37">
        <w:rPr>
          <w:rFonts w:ascii="Arial" w:hAnsi="Arial" w:cs="Arial"/>
          <w:sz w:val="22"/>
          <w:szCs w:val="22"/>
        </w:rPr>
        <w:t>practices and</w:t>
      </w:r>
      <w:r w:rsidRPr="00CD6C37">
        <w:rPr>
          <w:rFonts w:ascii="Arial" w:hAnsi="Arial" w:cs="Arial"/>
          <w:sz w:val="22"/>
          <w:szCs w:val="22"/>
        </w:rPr>
        <w:t xml:space="preserve"> will encourage open dialogue within the organization. He or she should show evidence proving the need to change employees outside the company</w:t>
      </w:r>
      <w:r w:rsidR="007B7078" w:rsidRPr="00CD6C37">
        <w:rPr>
          <w:rFonts w:ascii="Arial" w:hAnsi="Arial" w:cs="Arial"/>
          <w:sz w:val="22"/>
          <w:szCs w:val="22"/>
        </w:rPr>
        <w:t xml:space="preserve">. By doing so the employees will understand the urgency regarding the change that the management needs to take place for the betterment of the company. </w:t>
      </w:r>
    </w:p>
    <w:p w14:paraId="22A9DDB9" w14:textId="77777777" w:rsidR="008268F7" w:rsidRPr="00CD6C37" w:rsidRDefault="008268F7" w:rsidP="00365DCA">
      <w:pPr>
        <w:spacing w:line="360" w:lineRule="auto"/>
        <w:jc w:val="both"/>
        <w:rPr>
          <w:rFonts w:ascii="Arial" w:hAnsi="Arial" w:cs="Arial"/>
          <w:sz w:val="22"/>
          <w:szCs w:val="22"/>
        </w:rPr>
      </w:pPr>
    </w:p>
    <w:p w14:paraId="429C153A" w14:textId="69ABBB13" w:rsidR="00EE32FB" w:rsidRPr="00CD6C37" w:rsidRDefault="00EE32FB" w:rsidP="00365DCA">
      <w:pPr>
        <w:spacing w:line="360" w:lineRule="auto"/>
        <w:jc w:val="both"/>
        <w:rPr>
          <w:rFonts w:ascii="Arial" w:hAnsi="Arial" w:cs="Arial"/>
          <w:b/>
          <w:bCs/>
          <w:sz w:val="22"/>
          <w:szCs w:val="22"/>
        </w:rPr>
      </w:pPr>
      <w:r w:rsidRPr="00CD6C37">
        <w:rPr>
          <w:rFonts w:ascii="Arial" w:hAnsi="Arial" w:cs="Arial"/>
          <w:b/>
          <w:bCs/>
          <w:sz w:val="22"/>
          <w:szCs w:val="22"/>
        </w:rPr>
        <w:t>Step 2: Build Guiding Team</w:t>
      </w:r>
    </w:p>
    <w:p w14:paraId="7C34C2EE" w14:textId="77777777" w:rsidR="008268F7" w:rsidRPr="00CD6C37" w:rsidRDefault="008268F7" w:rsidP="00365DCA">
      <w:pPr>
        <w:spacing w:line="360" w:lineRule="auto"/>
        <w:jc w:val="both"/>
        <w:rPr>
          <w:rFonts w:ascii="Arial" w:hAnsi="Arial" w:cs="Arial"/>
          <w:b/>
          <w:bCs/>
          <w:sz w:val="22"/>
          <w:szCs w:val="22"/>
        </w:rPr>
      </w:pPr>
    </w:p>
    <w:p w14:paraId="014021F6" w14:textId="5970A091" w:rsidR="00B33402" w:rsidRPr="00CD6C37" w:rsidRDefault="00EE32FB" w:rsidP="00365DCA">
      <w:pPr>
        <w:spacing w:line="360" w:lineRule="auto"/>
        <w:jc w:val="both"/>
        <w:rPr>
          <w:rFonts w:ascii="Arial" w:hAnsi="Arial" w:cs="Arial"/>
          <w:sz w:val="22"/>
          <w:szCs w:val="22"/>
        </w:rPr>
      </w:pPr>
      <w:r w:rsidRPr="00CD6C37">
        <w:rPr>
          <w:rFonts w:ascii="Arial" w:hAnsi="Arial" w:cs="Arial"/>
          <w:sz w:val="22"/>
          <w:szCs w:val="22"/>
        </w:rPr>
        <w:t xml:space="preserve">Much progress </w:t>
      </w:r>
      <w:r w:rsidR="00BD111E" w:rsidRPr="00CD6C37">
        <w:rPr>
          <w:rFonts w:ascii="Arial" w:hAnsi="Arial" w:cs="Arial"/>
          <w:sz w:val="22"/>
          <w:szCs w:val="22"/>
        </w:rPr>
        <w:t>must</w:t>
      </w:r>
      <w:r w:rsidRPr="00CD6C37">
        <w:rPr>
          <w:rFonts w:ascii="Arial" w:hAnsi="Arial" w:cs="Arial"/>
          <w:sz w:val="22"/>
          <w:szCs w:val="22"/>
        </w:rPr>
        <w:t xml:space="preserve"> be made towards building the right team to manage the process of transformation of the organization on an urgent basis and to build the essential teamwork among the staff. By creating the idea of ​​immediacy, many Adidas employees will be willing to take personal risk</w:t>
      </w:r>
      <w:r w:rsidR="00C37DEC" w:rsidRPr="00CD6C37">
        <w:rPr>
          <w:rFonts w:ascii="Arial" w:hAnsi="Arial" w:cs="Arial"/>
          <w:sz w:val="22"/>
          <w:szCs w:val="22"/>
        </w:rPr>
        <w:t xml:space="preserve"> on</w:t>
      </w:r>
      <w:r w:rsidRPr="00CD6C37">
        <w:rPr>
          <w:rFonts w:ascii="Arial" w:hAnsi="Arial" w:cs="Arial"/>
          <w:sz w:val="22"/>
          <w:szCs w:val="22"/>
        </w:rPr>
        <w:t xml:space="preserve"> money and even help. However, more effort is needed to get the right people in the right place with sensitive commitment, teamwork and faith to get the job done. The effort strategy is to show encouragement and commitment to recruit the best candidates for the team. In addition, Adidas can create team meeting formats to reduce frustration and increase trust.</w:t>
      </w:r>
      <w:r w:rsidR="007B7078" w:rsidRPr="00CD6C37">
        <w:rPr>
          <w:rFonts w:ascii="Arial" w:hAnsi="Arial" w:cs="Arial"/>
          <w:sz w:val="22"/>
          <w:szCs w:val="22"/>
        </w:rPr>
        <w:t xml:space="preserve"> The team should compose of employees who are able to ensure that whatever resources and work needed to make sure that the change happens within the required period time. The team plays a great contribution to the</w:t>
      </w:r>
      <w:r w:rsidR="00DE7DEB" w:rsidRPr="00CD6C37">
        <w:rPr>
          <w:rFonts w:ascii="Arial" w:hAnsi="Arial" w:cs="Arial"/>
          <w:sz w:val="22"/>
          <w:szCs w:val="22"/>
        </w:rPr>
        <w:t xml:space="preserve"> possibility of the change having a positive effective on the company. </w:t>
      </w:r>
    </w:p>
    <w:p w14:paraId="6D2C0EB1" w14:textId="77777777" w:rsidR="008268F7" w:rsidRPr="00CD6C37" w:rsidRDefault="008268F7" w:rsidP="00365DCA">
      <w:pPr>
        <w:spacing w:line="360" w:lineRule="auto"/>
        <w:jc w:val="both"/>
        <w:rPr>
          <w:rFonts w:ascii="Arial" w:hAnsi="Arial" w:cs="Arial"/>
          <w:sz w:val="22"/>
          <w:szCs w:val="22"/>
        </w:rPr>
      </w:pPr>
    </w:p>
    <w:p w14:paraId="2AEC7A10" w14:textId="4E3C7E02" w:rsidR="00EE32FB" w:rsidRPr="00CD6C37" w:rsidRDefault="00EE32FB" w:rsidP="00365DCA">
      <w:pPr>
        <w:spacing w:line="360" w:lineRule="auto"/>
        <w:jc w:val="both"/>
        <w:rPr>
          <w:rFonts w:ascii="Arial" w:hAnsi="Arial" w:cs="Arial"/>
          <w:b/>
          <w:bCs/>
          <w:sz w:val="22"/>
          <w:szCs w:val="22"/>
        </w:rPr>
      </w:pPr>
      <w:r w:rsidRPr="00CD6C37">
        <w:rPr>
          <w:rFonts w:ascii="Arial" w:hAnsi="Arial" w:cs="Arial"/>
          <w:b/>
          <w:bCs/>
          <w:sz w:val="22"/>
          <w:szCs w:val="22"/>
        </w:rPr>
        <w:t>Step 3: Get the Right Vision and Strategy</w:t>
      </w:r>
    </w:p>
    <w:p w14:paraId="01BAE72D" w14:textId="77777777" w:rsidR="008268F7" w:rsidRPr="00CD6C37" w:rsidRDefault="008268F7" w:rsidP="00365DCA">
      <w:pPr>
        <w:spacing w:line="360" w:lineRule="auto"/>
        <w:jc w:val="both"/>
        <w:rPr>
          <w:rFonts w:ascii="Arial" w:hAnsi="Arial" w:cs="Arial"/>
          <w:b/>
          <w:bCs/>
          <w:sz w:val="22"/>
          <w:szCs w:val="22"/>
        </w:rPr>
      </w:pPr>
    </w:p>
    <w:p w14:paraId="0B794BBF" w14:textId="58DF95FE" w:rsidR="00EE32FB" w:rsidRPr="00CD6C37" w:rsidRDefault="00EE32FB" w:rsidP="00365DCA">
      <w:pPr>
        <w:spacing w:line="360" w:lineRule="auto"/>
        <w:jc w:val="both"/>
        <w:rPr>
          <w:rFonts w:ascii="Arial" w:hAnsi="Arial" w:cs="Arial"/>
          <w:sz w:val="22"/>
          <w:szCs w:val="22"/>
        </w:rPr>
      </w:pPr>
      <w:r w:rsidRPr="00CD6C37">
        <w:rPr>
          <w:rFonts w:ascii="Arial" w:hAnsi="Arial" w:cs="Arial"/>
          <w:sz w:val="22"/>
          <w:szCs w:val="22"/>
        </w:rPr>
        <w:t xml:space="preserve">Many times, guide teams fail to provide clear directions or take reasonable visions. Partitions can be catastrophic for Adidas, as well as painful for employees. The Adidas Guide team should answer questions that can help create clear guidelines for successful change efforts. Identifying unacceptable risk change strategies is also criticized. By doing this an organization can put itself on the right track for a brighter future. The Adidas-led team should try to visualize the future and </w:t>
      </w:r>
      <w:r w:rsidRPr="00CD6C37">
        <w:rPr>
          <w:rFonts w:ascii="Arial" w:hAnsi="Arial" w:cs="Arial"/>
          <w:sz w:val="22"/>
          <w:szCs w:val="22"/>
        </w:rPr>
        <w:lastRenderedPageBreak/>
        <w:t>have a clear vision that can be clearly articulated within a minute. To make philosophies a reality, philosophies must continue, and strategies must be bold.</w:t>
      </w:r>
    </w:p>
    <w:p w14:paraId="03A08F9A" w14:textId="77777777" w:rsidR="008268F7" w:rsidRPr="00CD6C37" w:rsidRDefault="008268F7" w:rsidP="00365DCA">
      <w:pPr>
        <w:spacing w:line="360" w:lineRule="auto"/>
        <w:jc w:val="both"/>
        <w:rPr>
          <w:rFonts w:ascii="Arial" w:hAnsi="Arial" w:cs="Arial"/>
          <w:sz w:val="22"/>
          <w:szCs w:val="22"/>
        </w:rPr>
      </w:pPr>
    </w:p>
    <w:p w14:paraId="4FA54EC5" w14:textId="41B1AAD6" w:rsidR="00EE32FB" w:rsidRPr="00CD6C37" w:rsidRDefault="00EE32FB" w:rsidP="00365DCA">
      <w:pPr>
        <w:spacing w:line="360" w:lineRule="auto"/>
        <w:jc w:val="both"/>
        <w:rPr>
          <w:rFonts w:ascii="Arial" w:hAnsi="Arial" w:cs="Arial"/>
          <w:b/>
          <w:bCs/>
          <w:sz w:val="22"/>
          <w:szCs w:val="22"/>
        </w:rPr>
      </w:pPr>
      <w:r w:rsidRPr="00CD6C37">
        <w:rPr>
          <w:rFonts w:ascii="Arial" w:hAnsi="Arial" w:cs="Arial"/>
          <w:b/>
          <w:bCs/>
          <w:sz w:val="22"/>
          <w:szCs w:val="22"/>
        </w:rPr>
        <w:t>Step 4: Communicate Vision for Buy In</w:t>
      </w:r>
    </w:p>
    <w:p w14:paraId="57F3ADCE" w14:textId="77777777" w:rsidR="008268F7" w:rsidRPr="00CD6C37" w:rsidRDefault="008268F7" w:rsidP="00365DCA">
      <w:pPr>
        <w:spacing w:line="360" w:lineRule="auto"/>
        <w:jc w:val="both"/>
        <w:rPr>
          <w:rFonts w:ascii="Arial" w:hAnsi="Arial" w:cs="Arial"/>
          <w:b/>
          <w:bCs/>
          <w:sz w:val="22"/>
          <w:szCs w:val="22"/>
        </w:rPr>
      </w:pPr>
    </w:p>
    <w:p w14:paraId="64CCFE04" w14:textId="12965E25" w:rsidR="00C46797" w:rsidRPr="00CD6C37" w:rsidRDefault="00FB27AE" w:rsidP="00365DCA">
      <w:pPr>
        <w:spacing w:line="360" w:lineRule="auto"/>
        <w:jc w:val="both"/>
        <w:rPr>
          <w:rFonts w:ascii="Arial" w:eastAsia="Arial" w:hAnsi="Arial" w:cs="Arial"/>
          <w:sz w:val="22"/>
          <w:szCs w:val="22"/>
        </w:rPr>
      </w:pPr>
      <w:r w:rsidRPr="00CD6C37">
        <w:rPr>
          <w:rFonts w:ascii="Arial" w:eastAsia="Arial" w:hAnsi="Arial" w:cs="Arial"/>
          <w:sz w:val="22"/>
          <w:szCs w:val="22"/>
        </w:rPr>
        <w:t xml:space="preserve">If the guide team fails to promote the vision and strategies, the change initiatives at Adidas will fail. In order to understand and buy, the aspect of change needs to be widely publicized throughout the organization. According to Cotter (2012), an effective philosophy must be desirable, focused, and communicative. The vision must be conceivable, feasible, and adaptable. Creating effective vision is a difficult and </w:t>
      </w:r>
      <w:r w:rsidR="00183E72" w:rsidRPr="00CD6C37">
        <w:rPr>
          <w:rFonts w:ascii="Arial" w:eastAsia="Arial" w:hAnsi="Arial" w:cs="Arial"/>
          <w:sz w:val="22"/>
          <w:szCs w:val="22"/>
        </w:rPr>
        <w:t>time-consuming</w:t>
      </w:r>
      <w:r w:rsidRPr="00CD6C37">
        <w:rPr>
          <w:rFonts w:ascii="Arial" w:eastAsia="Arial" w:hAnsi="Arial" w:cs="Arial"/>
          <w:sz w:val="22"/>
          <w:szCs w:val="22"/>
        </w:rPr>
        <w:t xml:space="preserve"> process, but </w:t>
      </w:r>
      <w:r w:rsidR="00BD111E" w:rsidRPr="00CD6C37">
        <w:rPr>
          <w:rFonts w:ascii="Arial" w:eastAsia="Arial" w:hAnsi="Arial" w:cs="Arial"/>
          <w:sz w:val="22"/>
          <w:szCs w:val="22"/>
        </w:rPr>
        <w:t>the result</w:t>
      </w:r>
      <w:r w:rsidRPr="00CD6C37">
        <w:rPr>
          <w:rFonts w:ascii="Arial" w:eastAsia="Arial" w:hAnsi="Arial" w:cs="Arial"/>
          <w:sz w:val="22"/>
          <w:szCs w:val="22"/>
        </w:rPr>
        <w:t xml:space="preserve"> provides a clear path for the future.</w:t>
      </w:r>
    </w:p>
    <w:p w14:paraId="014D158A" w14:textId="77777777" w:rsidR="008268F7" w:rsidRPr="00CD6C37" w:rsidRDefault="008268F7" w:rsidP="00365DCA">
      <w:pPr>
        <w:spacing w:line="360" w:lineRule="auto"/>
        <w:jc w:val="both"/>
        <w:rPr>
          <w:rFonts w:ascii="Arial" w:eastAsia="Arial" w:hAnsi="Arial" w:cs="Arial"/>
          <w:sz w:val="22"/>
          <w:szCs w:val="22"/>
        </w:rPr>
      </w:pPr>
    </w:p>
    <w:p w14:paraId="0B06BAD0" w14:textId="053FF81F" w:rsidR="00FB27AE" w:rsidRPr="00CD6C37" w:rsidRDefault="00FB27AE" w:rsidP="00365DCA">
      <w:pPr>
        <w:spacing w:line="360" w:lineRule="auto"/>
        <w:jc w:val="both"/>
        <w:rPr>
          <w:rFonts w:ascii="Arial" w:eastAsia="Arial" w:hAnsi="Arial" w:cs="Arial"/>
          <w:b/>
          <w:bCs/>
          <w:sz w:val="22"/>
          <w:szCs w:val="22"/>
        </w:rPr>
      </w:pPr>
      <w:r w:rsidRPr="00CD6C37">
        <w:rPr>
          <w:rFonts w:ascii="Arial" w:eastAsia="Arial" w:hAnsi="Arial" w:cs="Arial"/>
          <w:b/>
          <w:bCs/>
          <w:sz w:val="22"/>
          <w:szCs w:val="22"/>
        </w:rPr>
        <w:t>Step 5: Empower Broad Based Action</w:t>
      </w:r>
    </w:p>
    <w:p w14:paraId="021E7E74" w14:textId="77777777" w:rsidR="008268F7" w:rsidRPr="00CD6C37" w:rsidRDefault="008268F7" w:rsidP="00365DCA">
      <w:pPr>
        <w:spacing w:line="360" w:lineRule="auto"/>
        <w:jc w:val="both"/>
        <w:rPr>
          <w:rFonts w:ascii="Arial" w:eastAsia="Arial" w:hAnsi="Arial" w:cs="Arial"/>
          <w:b/>
          <w:bCs/>
          <w:sz w:val="22"/>
          <w:szCs w:val="22"/>
        </w:rPr>
      </w:pPr>
    </w:p>
    <w:p w14:paraId="66948155" w14:textId="66E5E829" w:rsidR="00FB27AE" w:rsidRPr="00CD6C37" w:rsidRDefault="00FB27AE" w:rsidP="00365DCA">
      <w:pPr>
        <w:spacing w:line="360" w:lineRule="auto"/>
        <w:jc w:val="both"/>
        <w:rPr>
          <w:rFonts w:ascii="Arial" w:eastAsia="Arial" w:hAnsi="Arial" w:cs="Arial"/>
          <w:sz w:val="22"/>
          <w:szCs w:val="22"/>
        </w:rPr>
      </w:pPr>
      <w:r w:rsidRPr="00CD6C37">
        <w:rPr>
          <w:rFonts w:ascii="Arial" w:eastAsia="Arial" w:hAnsi="Arial" w:cs="Arial"/>
          <w:sz w:val="22"/>
          <w:szCs w:val="22"/>
        </w:rPr>
        <w:t>Successful change can come when people at Adidas not only begin to understand, but also work toward change. Employees and management must be prepared to move roads in their path. According to Cotter, the boss may be the single most important obstacle. Subordinates may believe in this philosophy and want to help but the boss prevents them from doing so. Another source of disability is system disruption. Workers who want to achieve the vision of change can be hindered by bureaucracy, which includes hierarchy, methodology and rules.</w:t>
      </w:r>
    </w:p>
    <w:p w14:paraId="1D085A6C" w14:textId="77777777" w:rsidR="008268F7" w:rsidRPr="00CD6C37" w:rsidRDefault="008268F7" w:rsidP="00365DCA">
      <w:pPr>
        <w:spacing w:line="360" w:lineRule="auto"/>
        <w:jc w:val="both"/>
        <w:rPr>
          <w:rFonts w:ascii="Arial" w:eastAsia="Arial" w:hAnsi="Arial" w:cs="Arial"/>
          <w:sz w:val="22"/>
          <w:szCs w:val="22"/>
        </w:rPr>
      </w:pPr>
    </w:p>
    <w:p w14:paraId="782F4552" w14:textId="64819B01" w:rsidR="00FB27AE" w:rsidRPr="00CD6C37" w:rsidRDefault="00FB27AE" w:rsidP="00365DCA">
      <w:pPr>
        <w:spacing w:line="360" w:lineRule="auto"/>
        <w:jc w:val="both"/>
        <w:rPr>
          <w:rFonts w:ascii="Arial" w:eastAsia="Arial" w:hAnsi="Arial" w:cs="Arial"/>
          <w:b/>
          <w:bCs/>
          <w:sz w:val="22"/>
          <w:szCs w:val="22"/>
        </w:rPr>
      </w:pPr>
      <w:r w:rsidRPr="00CD6C37">
        <w:rPr>
          <w:rFonts w:ascii="Arial" w:eastAsia="Arial" w:hAnsi="Arial" w:cs="Arial"/>
          <w:b/>
          <w:bCs/>
          <w:sz w:val="22"/>
          <w:szCs w:val="22"/>
        </w:rPr>
        <w:t>Step 6: Generate Short Term Wins</w:t>
      </w:r>
    </w:p>
    <w:p w14:paraId="5B2450ED" w14:textId="77777777" w:rsidR="008268F7" w:rsidRPr="00CD6C37" w:rsidRDefault="008268F7" w:rsidP="00365DCA">
      <w:pPr>
        <w:spacing w:line="360" w:lineRule="auto"/>
        <w:jc w:val="both"/>
        <w:rPr>
          <w:rFonts w:ascii="Arial" w:eastAsia="Arial" w:hAnsi="Arial" w:cs="Arial"/>
          <w:b/>
          <w:bCs/>
          <w:sz w:val="22"/>
          <w:szCs w:val="22"/>
        </w:rPr>
      </w:pPr>
    </w:p>
    <w:p w14:paraId="43F508B5" w14:textId="0BD304B4" w:rsidR="00FB27AE" w:rsidRPr="00CD6C37" w:rsidRDefault="00FB27AE" w:rsidP="00365DCA">
      <w:pPr>
        <w:spacing w:line="360" w:lineRule="auto"/>
        <w:jc w:val="both"/>
        <w:rPr>
          <w:rFonts w:ascii="Arial" w:eastAsia="Arial" w:hAnsi="Arial" w:cs="Arial"/>
          <w:sz w:val="22"/>
          <w:szCs w:val="22"/>
        </w:rPr>
      </w:pPr>
      <w:r w:rsidRPr="00CD6C37">
        <w:rPr>
          <w:rFonts w:ascii="Arial" w:eastAsia="Arial" w:hAnsi="Arial" w:cs="Arial"/>
          <w:sz w:val="22"/>
          <w:szCs w:val="22"/>
        </w:rPr>
        <w:t xml:space="preserve">Empowered individuals create short-term victories in successful change initiatives while maintaining faith in the initiative. Adidas needs a short-term win to keep critics at bay and speed up. Attempts to change the organization without clear, timely, and meaningful short-term gains can be severely hampered. Leaders </w:t>
      </w:r>
      <w:r w:rsidR="00BF0498" w:rsidRPr="00CD6C37">
        <w:rPr>
          <w:rFonts w:ascii="Arial" w:eastAsia="Arial" w:hAnsi="Arial" w:cs="Arial"/>
          <w:sz w:val="22"/>
          <w:szCs w:val="22"/>
        </w:rPr>
        <w:t>by</w:t>
      </w:r>
      <w:r w:rsidRPr="00CD6C37">
        <w:rPr>
          <w:rFonts w:ascii="Arial" w:eastAsia="Arial" w:hAnsi="Arial" w:cs="Arial"/>
          <w:sz w:val="22"/>
          <w:szCs w:val="22"/>
        </w:rPr>
        <w:t xml:space="preserve"> creat</w:t>
      </w:r>
      <w:r w:rsidR="00BF0498" w:rsidRPr="00CD6C37">
        <w:rPr>
          <w:rFonts w:ascii="Arial" w:eastAsia="Arial" w:hAnsi="Arial" w:cs="Arial"/>
          <w:sz w:val="22"/>
          <w:szCs w:val="22"/>
        </w:rPr>
        <w:t xml:space="preserve">ing </w:t>
      </w:r>
      <w:r w:rsidRPr="00CD6C37">
        <w:rPr>
          <w:rFonts w:ascii="Arial" w:eastAsia="Arial" w:hAnsi="Arial" w:cs="Arial"/>
          <w:sz w:val="22"/>
          <w:szCs w:val="22"/>
        </w:rPr>
        <w:t>conditions that not</w:t>
      </w:r>
      <w:r w:rsidR="00BD111E" w:rsidRPr="00CD6C37">
        <w:rPr>
          <w:rFonts w:ascii="Arial" w:eastAsia="Arial" w:hAnsi="Arial" w:cs="Arial"/>
          <w:sz w:val="22"/>
          <w:szCs w:val="22"/>
        </w:rPr>
        <w:t xml:space="preserve"> just </w:t>
      </w:r>
      <w:r w:rsidRPr="00CD6C37">
        <w:rPr>
          <w:rFonts w:ascii="Arial" w:eastAsia="Arial" w:hAnsi="Arial" w:cs="Arial"/>
          <w:sz w:val="22"/>
          <w:szCs w:val="22"/>
        </w:rPr>
        <w:t xml:space="preserve">support early success but can make visible improvements to maintain urgency. Criticism of the company achieving </w:t>
      </w:r>
      <w:r w:rsidR="00BF0498" w:rsidRPr="00CD6C37">
        <w:rPr>
          <w:rFonts w:ascii="Arial" w:eastAsia="Arial" w:hAnsi="Arial" w:cs="Arial"/>
          <w:sz w:val="22"/>
          <w:szCs w:val="22"/>
        </w:rPr>
        <w:t>an</w:t>
      </w:r>
      <w:r w:rsidRPr="00CD6C37">
        <w:rPr>
          <w:rFonts w:ascii="Arial" w:eastAsia="Arial" w:hAnsi="Arial" w:cs="Arial"/>
          <w:sz w:val="22"/>
          <w:szCs w:val="22"/>
        </w:rPr>
        <w:t xml:space="preserve"> </w:t>
      </w:r>
      <w:r w:rsidR="007821E0" w:rsidRPr="00CD6C37">
        <w:rPr>
          <w:rFonts w:ascii="Arial" w:eastAsia="Arial" w:hAnsi="Arial" w:cs="Arial"/>
          <w:sz w:val="22"/>
          <w:szCs w:val="22"/>
        </w:rPr>
        <w:t>enough</w:t>
      </w:r>
      <w:r w:rsidRPr="00CD6C37">
        <w:rPr>
          <w:rFonts w:ascii="Arial" w:eastAsia="Arial" w:hAnsi="Arial" w:cs="Arial"/>
          <w:sz w:val="22"/>
          <w:szCs w:val="22"/>
        </w:rPr>
        <w:t xml:space="preserve"> short-term victories that is visible to a large number of people. To break down emotional barriers, wins must be clear and meaningful.</w:t>
      </w:r>
    </w:p>
    <w:p w14:paraId="642C69E8" w14:textId="16E7E344" w:rsidR="007821E0" w:rsidRPr="00CD6C37" w:rsidRDefault="007821E0" w:rsidP="00365DCA">
      <w:pPr>
        <w:spacing w:line="360" w:lineRule="auto"/>
        <w:jc w:val="both"/>
        <w:rPr>
          <w:rFonts w:ascii="Arial" w:eastAsia="Arial" w:hAnsi="Arial" w:cs="Arial"/>
          <w:sz w:val="22"/>
          <w:szCs w:val="22"/>
        </w:rPr>
      </w:pPr>
    </w:p>
    <w:p w14:paraId="59067674" w14:textId="67FB164E" w:rsidR="007821E0" w:rsidRPr="00CD6C37" w:rsidRDefault="007821E0" w:rsidP="00365DCA">
      <w:pPr>
        <w:spacing w:line="360" w:lineRule="auto"/>
        <w:jc w:val="both"/>
        <w:rPr>
          <w:rFonts w:ascii="Arial" w:eastAsia="Arial" w:hAnsi="Arial" w:cs="Arial"/>
          <w:sz w:val="22"/>
          <w:szCs w:val="22"/>
        </w:rPr>
      </w:pPr>
    </w:p>
    <w:p w14:paraId="2693AA32" w14:textId="77777777" w:rsidR="007821E0" w:rsidRPr="00CD6C37" w:rsidRDefault="007821E0" w:rsidP="00365DCA">
      <w:pPr>
        <w:spacing w:line="360" w:lineRule="auto"/>
        <w:jc w:val="both"/>
        <w:rPr>
          <w:rFonts w:ascii="Arial" w:eastAsia="Arial" w:hAnsi="Arial" w:cs="Arial"/>
          <w:sz w:val="22"/>
          <w:szCs w:val="22"/>
        </w:rPr>
      </w:pPr>
    </w:p>
    <w:p w14:paraId="1DCA3DA4" w14:textId="77777777" w:rsidR="008268F7" w:rsidRPr="00CD6C37" w:rsidRDefault="008268F7" w:rsidP="00365DCA">
      <w:pPr>
        <w:spacing w:line="360" w:lineRule="auto"/>
        <w:jc w:val="both"/>
        <w:rPr>
          <w:rFonts w:ascii="Arial" w:eastAsia="Arial" w:hAnsi="Arial" w:cs="Arial"/>
          <w:sz w:val="22"/>
          <w:szCs w:val="22"/>
        </w:rPr>
      </w:pPr>
    </w:p>
    <w:p w14:paraId="5A24CFD8" w14:textId="72AB7B24" w:rsidR="00FB27AE" w:rsidRPr="00CD6C37" w:rsidRDefault="00FB27AE" w:rsidP="00365DCA">
      <w:pPr>
        <w:spacing w:line="360" w:lineRule="auto"/>
        <w:jc w:val="both"/>
        <w:rPr>
          <w:rFonts w:ascii="Arial" w:eastAsia="Arial" w:hAnsi="Arial" w:cs="Arial"/>
          <w:b/>
          <w:bCs/>
          <w:sz w:val="22"/>
          <w:szCs w:val="22"/>
        </w:rPr>
      </w:pPr>
      <w:r w:rsidRPr="00CD6C37">
        <w:rPr>
          <w:rFonts w:ascii="Arial" w:eastAsia="Arial" w:hAnsi="Arial" w:cs="Arial"/>
          <w:b/>
          <w:bCs/>
          <w:sz w:val="22"/>
          <w:szCs w:val="22"/>
        </w:rPr>
        <w:lastRenderedPageBreak/>
        <w:t>Step 7: Consolidate Gain and Produce More Change</w:t>
      </w:r>
    </w:p>
    <w:p w14:paraId="37A0079E" w14:textId="77777777" w:rsidR="008268F7" w:rsidRPr="00CD6C37" w:rsidRDefault="008268F7" w:rsidP="00365DCA">
      <w:pPr>
        <w:spacing w:line="360" w:lineRule="auto"/>
        <w:jc w:val="both"/>
        <w:rPr>
          <w:rFonts w:ascii="Arial" w:eastAsia="Arial" w:hAnsi="Arial" w:cs="Arial"/>
          <w:b/>
          <w:bCs/>
          <w:sz w:val="22"/>
          <w:szCs w:val="22"/>
        </w:rPr>
      </w:pPr>
    </w:p>
    <w:p w14:paraId="4C9CCCC2" w14:textId="4A9E3D19" w:rsidR="00FB27AE" w:rsidRPr="00CD6C37" w:rsidRDefault="00FB27AE" w:rsidP="00365DCA">
      <w:pPr>
        <w:spacing w:line="360" w:lineRule="auto"/>
        <w:jc w:val="both"/>
        <w:rPr>
          <w:rFonts w:ascii="Arial" w:eastAsia="Arial" w:hAnsi="Arial" w:cs="Arial"/>
          <w:sz w:val="22"/>
          <w:szCs w:val="22"/>
        </w:rPr>
      </w:pPr>
      <w:r w:rsidRPr="00CD6C37">
        <w:rPr>
          <w:rFonts w:ascii="Arial" w:eastAsia="Arial" w:hAnsi="Arial" w:cs="Arial"/>
          <w:sz w:val="22"/>
          <w:szCs w:val="22"/>
        </w:rPr>
        <w:t xml:space="preserve">The change </w:t>
      </w:r>
      <w:r w:rsidR="00A03554" w:rsidRPr="00CD6C37">
        <w:rPr>
          <w:rFonts w:ascii="Arial" w:eastAsia="Arial" w:hAnsi="Arial" w:cs="Arial"/>
          <w:sz w:val="22"/>
          <w:szCs w:val="22"/>
        </w:rPr>
        <w:t>initiative will</w:t>
      </w:r>
      <w:r w:rsidRPr="00CD6C37">
        <w:rPr>
          <w:rFonts w:ascii="Arial" w:eastAsia="Arial" w:hAnsi="Arial" w:cs="Arial"/>
          <w:sz w:val="22"/>
          <w:szCs w:val="22"/>
        </w:rPr>
        <w:t xml:space="preserve"> gain direction and momentum </w:t>
      </w:r>
      <w:r w:rsidR="00A03554" w:rsidRPr="00CD6C37">
        <w:rPr>
          <w:rFonts w:ascii="Arial" w:eastAsia="Arial" w:hAnsi="Arial" w:cs="Arial"/>
          <w:sz w:val="22"/>
          <w:szCs w:val="22"/>
        </w:rPr>
        <w:t>by</w:t>
      </w:r>
      <w:r w:rsidRPr="00CD6C37">
        <w:rPr>
          <w:rFonts w:ascii="Arial" w:eastAsia="Arial" w:hAnsi="Arial" w:cs="Arial"/>
          <w:sz w:val="22"/>
          <w:szCs w:val="22"/>
        </w:rPr>
        <w:t xml:space="preserve"> achieving short-term victories. By maintaining a sense of urgency and reducing the sense of false pride, the organization will help realize the vision of change. Adidas will soon eliminate ineffective and human resource policies rather than declare victory. The organization can achieve its initial success in tackling major challenges and modifying policies and systems consistent with the vision of change.</w:t>
      </w:r>
      <w:r w:rsidR="00184957" w:rsidRPr="00CD6C37">
        <w:rPr>
          <w:rFonts w:ascii="Arial" w:eastAsia="Arial" w:hAnsi="Arial" w:cs="Arial"/>
          <w:sz w:val="22"/>
          <w:szCs w:val="22"/>
        </w:rPr>
        <w:t xml:space="preserve"> Furthermore, a concerted effort should be made to eliminate Adidas' human resource policies that are reducing it.</w:t>
      </w:r>
    </w:p>
    <w:p w14:paraId="6EBF799F" w14:textId="77777777" w:rsidR="008268F7" w:rsidRPr="00CD6C37" w:rsidRDefault="008268F7" w:rsidP="00365DCA">
      <w:pPr>
        <w:spacing w:line="360" w:lineRule="auto"/>
        <w:jc w:val="both"/>
        <w:rPr>
          <w:rFonts w:ascii="Arial" w:eastAsia="Arial" w:hAnsi="Arial" w:cs="Arial"/>
          <w:sz w:val="22"/>
          <w:szCs w:val="22"/>
        </w:rPr>
      </w:pPr>
    </w:p>
    <w:p w14:paraId="52752229" w14:textId="42A9C285" w:rsidR="00FB27AE" w:rsidRPr="00CD6C37" w:rsidRDefault="00184957" w:rsidP="00365DCA">
      <w:pPr>
        <w:spacing w:line="360" w:lineRule="auto"/>
        <w:jc w:val="both"/>
        <w:rPr>
          <w:rFonts w:ascii="Arial" w:eastAsia="Arial" w:hAnsi="Arial" w:cs="Arial"/>
          <w:b/>
          <w:bCs/>
          <w:sz w:val="22"/>
          <w:szCs w:val="22"/>
        </w:rPr>
      </w:pPr>
      <w:r w:rsidRPr="00CD6C37">
        <w:rPr>
          <w:rFonts w:ascii="Arial" w:eastAsia="Arial" w:hAnsi="Arial" w:cs="Arial"/>
          <w:b/>
          <w:bCs/>
          <w:sz w:val="22"/>
          <w:szCs w:val="22"/>
        </w:rPr>
        <w:t>Step 8: Anchor New Approaches into the Culture</w:t>
      </w:r>
    </w:p>
    <w:p w14:paraId="0598489A" w14:textId="77777777" w:rsidR="008268F7" w:rsidRPr="00CD6C37" w:rsidRDefault="008268F7" w:rsidP="00365DCA">
      <w:pPr>
        <w:spacing w:line="360" w:lineRule="auto"/>
        <w:jc w:val="both"/>
        <w:rPr>
          <w:rFonts w:ascii="Arial" w:eastAsia="Arial" w:hAnsi="Arial" w:cs="Arial"/>
          <w:b/>
          <w:bCs/>
          <w:sz w:val="22"/>
          <w:szCs w:val="22"/>
        </w:rPr>
      </w:pPr>
    </w:p>
    <w:p w14:paraId="3A644538" w14:textId="4C67C1E3" w:rsidR="00184957" w:rsidRPr="00CD6C37" w:rsidRDefault="00184957" w:rsidP="00365DCA">
      <w:pPr>
        <w:spacing w:line="360" w:lineRule="auto"/>
        <w:jc w:val="both"/>
        <w:rPr>
          <w:rFonts w:ascii="Arial" w:eastAsia="Arial" w:hAnsi="Arial" w:cs="Arial"/>
          <w:sz w:val="22"/>
          <w:szCs w:val="22"/>
        </w:rPr>
      </w:pPr>
      <w:r w:rsidRPr="00CD6C37">
        <w:rPr>
          <w:rFonts w:ascii="Arial" w:eastAsia="Arial" w:hAnsi="Arial" w:cs="Arial"/>
          <w:sz w:val="22"/>
          <w:szCs w:val="22"/>
        </w:rPr>
        <w:t xml:space="preserve">Tradition is a powerful force that can suppress the progress ahead. Adidas can maintain new human resource practices by establishing a new, supportive and strong organizational culture. Adidas must not stop at seven steps to embed in the culture of new human resources; Work is not done until the new policy is rooted. Telling a clear story about the new Adidas, what it does, and the reasons for its success </w:t>
      </w:r>
      <w:r w:rsidR="008A5C22" w:rsidRPr="00CD6C37">
        <w:rPr>
          <w:rFonts w:ascii="Arial" w:eastAsia="Arial" w:hAnsi="Arial" w:cs="Arial"/>
          <w:sz w:val="22"/>
          <w:szCs w:val="22"/>
        </w:rPr>
        <w:t>repeatedly</w:t>
      </w:r>
      <w:r w:rsidRPr="00CD6C37">
        <w:rPr>
          <w:rFonts w:ascii="Arial" w:eastAsia="Arial" w:hAnsi="Arial" w:cs="Arial"/>
          <w:sz w:val="22"/>
          <w:szCs w:val="22"/>
        </w:rPr>
        <w:t xml:space="preserve"> can help ensure the change sticks.</w:t>
      </w:r>
    </w:p>
    <w:p w14:paraId="56CF7794" w14:textId="3E25FF15" w:rsidR="00AF29BC" w:rsidRPr="00CD6C37" w:rsidRDefault="003B4181" w:rsidP="00365DCA">
      <w:pPr>
        <w:pStyle w:val="Heading1"/>
        <w:spacing w:line="360" w:lineRule="auto"/>
        <w:jc w:val="both"/>
        <w:rPr>
          <w:rFonts w:ascii="Arial" w:eastAsia="Arial" w:hAnsi="Arial" w:cs="Arial"/>
          <w:b/>
          <w:bCs/>
          <w:color w:val="auto"/>
          <w:sz w:val="22"/>
          <w:szCs w:val="22"/>
        </w:rPr>
      </w:pPr>
      <w:bookmarkStart w:id="7" w:name="_Toc68011057"/>
      <w:proofErr w:type="spellStart"/>
      <w:r w:rsidRPr="00CD6C37">
        <w:rPr>
          <w:rFonts w:ascii="Arial" w:eastAsia="Arial" w:hAnsi="Arial" w:cs="Arial"/>
          <w:b/>
          <w:bCs/>
          <w:color w:val="auto"/>
          <w:sz w:val="22"/>
          <w:szCs w:val="22"/>
        </w:rPr>
        <w:t>Lewins</w:t>
      </w:r>
      <w:proofErr w:type="spellEnd"/>
      <w:r w:rsidRPr="00CD6C37">
        <w:rPr>
          <w:rFonts w:ascii="Arial" w:eastAsia="Arial" w:hAnsi="Arial" w:cs="Arial"/>
          <w:b/>
          <w:bCs/>
          <w:color w:val="auto"/>
          <w:sz w:val="22"/>
          <w:szCs w:val="22"/>
        </w:rPr>
        <w:t xml:space="preserve"> Change Management Model:</w:t>
      </w:r>
      <w:bookmarkEnd w:id="7"/>
    </w:p>
    <w:p w14:paraId="52B798E0" w14:textId="77777777" w:rsidR="008268F7" w:rsidRPr="00CD6C37" w:rsidRDefault="008268F7" w:rsidP="00365DCA">
      <w:pPr>
        <w:spacing w:line="360" w:lineRule="auto"/>
        <w:rPr>
          <w:rFonts w:ascii="Arial" w:eastAsia="Arial" w:hAnsi="Arial" w:cs="Arial"/>
          <w:sz w:val="22"/>
          <w:szCs w:val="22"/>
          <w:lang w:val="en-US"/>
        </w:rPr>
      </w:pPr>
    </w:p>
    <w:p w14:paraId="6AE65F42" w14:textId="32AF6C0F" w:rsidR="003B4181" w:rsidRPr="00CD6C37" w:rsidRDefault="003B4181" w:rsidP="00365DCA">
      <w:pPr>
        <w:spacing w:line="360" w:lineRule="auto"/>
        <w:jc w:val="both"/>
        <w:rPr>
          <w:rFonts w:ascii="Arial" w:eastAsia="Arial" w:hAnsi="Arial" w:cs="Arial"/>
          <w:sz w:val="22"/>
          <w:szCs w:val="22"/>
        </w:rPr>
      </w:pPr>
      <w:r w:rsidRPr="00CD6C37">
        <w:rPr>
          <w:rFonts w:ascii="Arial" w:eastAsia="Arial" w:hAnsi="Arial" w:cs="Arial"/>
          <w:sz w:val="22"/>
          <w:szCs w:val="22"/>
        </w:rPr>
        <w:t>The concept of "change management" is a familiar one in most businesses today. But how businesses manage change (and how successful they are at it) varies enormously depending on the nature of the business, the change and the people involved. And a key part of this depends on how well people within it understand the change process (Lewin's Change Management Model: Understanding the Three Stages of Change, 2021).</w:t>
      </w:r>
    </w:p>
    <w:p w14:paraId="548695B5" w14:textId="2081991E" w:rsidR="00AF29BC" w:rsidRPr="00CD6C37" w:rsidRDefault="008F0B25" w:rsidP="00365DCA">
      <w:pPr>
        <w:spacing w:line="360" w:lineRule="auto"/>
        <w:jc w:val="both"/>
        <w:rPr>
          <w:rFonts w:ascii="Arial" w:eastAsia="Arial" w:hAnsi="Arial" w:cs="Arial"/>
          <w:sz w:val="22"/>
          <w:szCs w:val="22"/>
        </w:rPr>
      </w:pPr>
      <w:r w:rsidRPr="00CD6C37">
        <w:rPr>
          <w:rFonts w:ascii="Arial" w:eastAsia="Arial" w:hAnsi="Arial" w:cs="Arial"/>
          <w:noProof/>
          <w:sz w:val="22"/>
          <w:szCs w:val="22"/>
          <w:lang w:eastAsia="zh-CN"/>
        </w:rPr>
        <w:lastRenderedPageBreak/>
        <w:drawing>
          <wp:inline distT="0" distB="0" distL="0" distR="0" wp14:anchorId="2363F7A1" wp14:editId="78DF104F">
            <wp:extent cx="5448300" cy="2705100"/>
            <wp:effectExtent l="0" t="0" r="0" b="0"/>
            <wp:docPr id="2" name="Picture 1" descr="LewinsThreeStep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winsThreeStepMode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48300" cy="2705100"/>
                    </a:xfrm>
                    <a:prstGeom prst="rect">
                      <a:avLst/>
                    </a:prstGeom>
                    <a:noFill/>
                    <a:ln>
                      <a:noFill/>
                    </a:ln>
                  </pic:spPr>
                </pic:pic>
              </a:graphicData>
            </a:graphic>
          </wp:inline>
        </w:drawing>
      </w:r>
    </w:p>
    <w:p w14:paraId="0B525CA4" w14:textId="6870B7D1" w:rsidR="003B4181" w:rsidRPr="00CD6C37" w:rsidRDefault="003B4181" w:rsidP="00365DCA">
      <w:pPr>
        <w:spacing w:line="360" w:lineRule="auto"/>
        <w:jc w:val="both"/>
        <w:rPr>
          <w:rFonts w:ascii="Arial" w:eastAsia="Arial" w:hAnsi="Arial" w:cs="Arial"/>
          <w:b/>
          <w:bCs/>
          <w:sz w:val="22"/>
          <w:szCs w:val="22"/>
        </w:rPr>
      </w:pPr>
      <w:r w:rsidRPr="00CD6C37">
        <w:rPr>
          <w:rFonts w:ascii="Arial" w:eastAsia="Arial" w:hAnsi="Arial" w:cs="Arial"/>
          <w:b/>
          <w:bCs/>
          <w:sz w:val="22"/>
          <w:szCs w:val="22"/>
        </w:rPr>
        <w:t>Unfreeze:</w:t>
      </w:r>
    </w:p>
    <w:p w14:paraId="4748C316" w14:textId="77777777" w:rsidR="008268F7" w:rsidRPr="00CD6C37" w:rsidRDefault="008268F7" w:rsidP="00365DCA">
      <w:pPr>
        <w:spacing w:line="360" w:lineRule="auto"/>
        <w:jc w:val="both"/>
        <w:rPr>
          <w:rFonts w:ascii="Arial" w:eastAsia="Arial" w:hAnsi="Arial" w:cs="Arial"/>
          <w:b/>
          <w:bCs/>
          <w:sz w:val="22"/>
          <w:szCs w:val="22"/>
        </w:rPr>
      </w:pPr>
    </w:p>
    <w:p w14:paraId="5C4FE656" w14:textId="4D710DFD" w:rsidR="003B4181" w:rsidRPr="00CD6C37" w:rsidRDefault="003B4181" w:rsidP="00365DCA">
      <w:pPr>
        <w:spacing w:line="360" w:lineRule="auto"/>
        <w:jc w:val="both"/>
        <w:rPr>
          <w:rFonts w:ascii="Arial" w:eastAsia="Arial" w:hAnsi="Arial" w:cs="Arial"/>
          <w:sz w:val="22"/>
          <w:szCs w:val="22"/>
        </w:rPr>
      </w:pPr>
      <w:r w:rsidRPr="00CD6C37">
        <w:rPr>
          <w:rFonts w:ascii="Arial" w:eastAsia="Arial" w:hAnsi="Arial" w:cs="Arial"/>
          <w:sz w:val="22"/>
          <w:szCs w:val="22"/>
        </w:rPr>
        <w:t xml:space="preserve">Individual resistance and group-wise unfreezing must be overcome. There are three ways to do this. Increasing the driving force to keep direct behavior out of the situation is the first step. Second, it reduces the forces of restraint that suppress change. Finally, discover a method that combines the first two. These steps may include activities such as encouraging </w:t>
      </w:r>
      <w:r w:rsidR="00AF29BC" w:rsidRPr="00CD6C37">
        <w:rPr>
          <w:rFonts w:ascii="Arial" w:eastAsia="Arial" w:hAnsi="Arial" w:cs="Arial"/>
          <w:sz w:val="22"/>
          <w:szCs w:val="22"/>
        </w:rPr>
        <w:t xml:space="preserve">Adidas </w:t>
      </w:r>
      <w:r w:rsidRPr="00CD6C37">
        <w:rPr>
          <w:rFonts w:ascii="Arial" w:eastAsia="Arial" w:hAnsi="Arial" w:cs="Arial"/>
          <w:sz w:val="22"/>
          <w:szCs w:val="22"/>
        </w:rPr>
        <w:t>employees to prepare for change, encouraging and reassuring them about the need for change, and engaging employees in the change process by helping them identify problems and come up with intelligent solutions</w:t>
      </w:r>
      <w:r w:rsidR="00B72CBF" w:rsidRPr="00CD6C37">
        <w:rPr>
          <w:rFonts w:ascii="Arial" w:eastAsia="Arial" w:hAnsi="Arial" w:cs="Arial"/>
          <w:sz w:val="22"/>
          <w:szCs w:val="22"/>
        </w:rPr>
        <w:t xml:space="preserve"> (</w:t>
      </w:r>
      <w:r w:rsidR="00B72CBF" w:rsidRPr="00CD6C37">
        <w:rPr>
          <w:rFonts w:ascii="Arial" w:hAnsi="Arial" w:cs="Arial"/>
          <w:sz w:val="22"/>
          <w:szCs w:val="22"/>
          <w:shd w:val="clear" w:color="auto" w:fill="FFFFFF"/>
        </w:rPr>
        <w:t>Potts et al, 2015)</w:t>
      </w:r>
      <w:r w:rsidRPr="00CD6C37">
        <w:rPr>
          <w:rFonts w:ascii="Arial" w:eastAsia="Arial" w:hAnsi="Arial" w:cs="Arial"/>
          <w:sz w:val="22"/>
          <w:szCs w:val="22"/>
        </w:rPr>
        <w:t>.</w:t>
      </w:r>
    </w:p>
    <w:p w14:paraId="05328B70" w14:textId="77777777" w:rsidR="008268F7" w:rsidRPr="00CD6C37" w:rsidRDefault="008268F7" w:rsidP="00365DCA">
      <w:pPr>
        <w:spacing w:line="360" w:lineRule="auto"/>
        <w:jc w:val="both"/>
        <w:rPr>
          <w:rFonts w:ascii="Arial" w:eastAsia="Arial" w:hAnsi="Arial" w:cs="Arial"/>
          <w:sz w:val="22"/>
          <w:szCs w:val="22"/>
        </w:rPr>
      </w:pPr>
    </w:p>
    <w:p w14:paraId="7D09917D" w14:textId="7F1C0A12" w:rsidR="00AF29BC" w:rsidRPr="00CD6C37" w:rsidRDefault="00AF29BC" w:rsidP="00365DCA">
      <w:pPr>
        <w:spacing w:line="360" w:lineRule="auto"/>
        <w:jc w:val="both"/>
        <w:rPr>
          <w:rFonts w:ascii="Arial" w:eastAsia="Arial" w:hAnsi="Arial" w:cs="Arial"/>
          <w:b/>
          <w:bCs/>
          <w:sz w:val="22"/>
          <w:szCs w:val="22"/>
        </w:rPr>
      </w:pPr>
      <w:r w:rsidRPr="00CD6C37">
        <w:rPr>
          <w:rFonts w:ascii="Arial" w:eastAsia="Arial" w:hAnsi="Arial" w:cs="Arial"/>
          <w:b/>
          <w:bCs/>
          <w:sz w:val="22"/>
          <w:szCs w:val="22"/>
        </w:rPr>
        <w:t>Movement:</w:t>
      </w:r>
    </w:p>
    <w:p w14:paraId="71BB5231" w14:textId="77777777" w:rsidR="008268F7" w:rsidRPr="00CD6C37" w:rsidRDefault="008268F7" w:rsidP="00365DCA">
      <w:pPr>
        <w:spacing w:line="360" w:lineRule="auto"/>
        <w:jc w:val="both"/>
        <w:rPr>
          <w:rFonts w:ascii="Arial" w:eastAsia="Arial" w:hAnsi="Arial" w:cs="Arial"/>
          <w:b/>
          <w:bCs/>
          <w:sz w:val="22"/>
          <w:szCs w:val="22"/>
        </w:rPr>
      </w:pPr>
    </w:p>
    <w:p w14:paraId="49B3C3B5" w14:textId="43860ABD" w:rsidR="00AF29BC" w:rsidRPr="00CD6C37" w:rsidRDefault="00AF29BC" w:rsidP="00365DCA">
      <w:pPr>
        <w:spacing w:line="360" w:lineRule="auto"/>
        <w:jc w:val="both"/>
        <w:rPr>
          <w:rFonts w:ascii="Arial" w:eastAsia="Arial" w:hAnsi="Arial" w:cs="Arial"/>
          <w:sz w:val="22"/>
          <w:szCs w:val="22"/>
        </w:rPr>
      </w:pPr>
      <w:r w:rsidRPr="00CD6C37">
        <w:rPr>
          <w:rFonts w:ascii="Arial" w:eastAsia="Arial" w:hAnsi="Arial" w:cs="Arial"/>
          <w:sz w:val="22"/>
          <w:szCs w:val="22"/>
        </w:rPr>
        <w:t>Adidas can persuade employees that the current situation is not unfavorable to them and encourage them to consider it from a different perspective. Employees nee</w:t>
      </w:r>
      <w:r w:rsidR="00A6768D" w:rsidRPr="00CD6C37">
        <w:rPr>
          <w:rFonts w:ascii="Arial" w:eastAsia="Arial" w:hAnsi="Arial" w:cs="Arial"/>
          <w:sz w:val="22"/>
          <w:szCs w:val="22"/>
        </w:rPr>
        <w:t xml:space="preserve">d to achieve the understanding of the purpose of the occurring change and the importance this has for the company. </w:t>
      </w:r>
      <w:r w:rsidRPr="00CD6C37">
        <w:rPr>
          <w:rFonts w:ascii="Arial" w:eastAsia="Arial" w:hAnsi="Arial" w:cs="Arial"/>
          <w:sz w:val="22"/>
          <w:szCs w:val="22"/>
        </w:rPr>
        <w:t xml:space="preserve">Most employees resist </w:t>
      </w:r>
      <w:r w:rsidR="00A6768D" w:rsidRPr="00CD6C37">
        <w:rPr>
          <w:rFonts w:ascii="Arial" w:eastAsia="Arial" w:hAnsi="Arial" w:cs="Arial"/>
          <w:sz w:val="22"/>
          <w:szCs w:val="22"/>
        </w:rPr>
        <w:t xml:space="preserve">the change </w:t>
      </w:r>
      <w:r w:rsidRPr="00CD6C37">
        <w:rPr>
          <w:rFonts w:ascii="Arial" w:eastAsia="Arial" w:hAnsi="Arial" w:cs="Arial"/>
          <w:sz w:val="22"/>
          <w:szCs w:val="22"/>
        </w:rPr>
        <w:t>because they do not understand</w:t>
      </w:r>
      <w:r w:rsidR="00A6768D" w:rsidRPr="00CD6C37">
        <w:rPr>
          <w:rFonts w:ascii="Arial" w:eastAsia="Arial" w:hAnsi="Arial" w:cs="Arial"/>
          <w:sz w:val="22"/>
          <w:szCs w:val="22"/>
        </w:rPr>
        <w:t xml:space="preserve"> the reasoning behind the occurring change and the justification for it. </w:t>
      </w:r>
    </w:p>
    <w:p w14:paraId="0856D65F" w14:textId="066AA899" w:rsidR="008A5C22" w:rsidRPr="00CD6C37" w:rsidRDefault="008A5C22" w:rsidP="00365DCA">
      <w:pPr>
        <w:spacing w:line="360" w:lineRule="auto"/>
        <w:jc w:val="both"/>
        <w:rPr>
          <w:rFonts w:ascii="Arial" w:eastAsia="Arial" w:hAnsi="Arial" w:cs="Arial"/>
          <w:sz w:val="22"/>
          <w:szCs w:val="22"/>
        </w:rPr>
      </w:pPr>
    </w:p>
    <w:p w14:paraId="44D29DE5" w14:textId="5F002964" w:rsidR="008A5C22" w:rsidRPr="00CD6C37" w:rsidRDefault="008A5C22" w:rsidP="00365DCA">
      <w:pPr>
        <w:spacing w:line="360" w:lineRule="auto"/>
        <w:jc w:val="both"/>
        <w:rPr>
          <w:rFonts w:ascii="Arial" w:eastAsia="Arial" w:hAnsi="Arial" w:cs="Arial"/>
          <w:sz w:val="22"/>
          <w:szCs w:val="22"/>
        </w:rPr>
      </w:pPr>
    </w:p>
    <w:p w14:paraId="2440BAF2" w14:textId="625092AE" w:rsidR="008A5C22" w:rsidRPr="00CD6C37" w:rsidRDefault="008A5C22" w:rsidP="00365DCA">
      <w:pPr>
        <w:spacing w:line="360" w:lineRule="auto"/>
        <w:jc w:val="both"/>
        <w:rPr>
          <w:rFonts w:ascii="Arial" w:eastAsia="Arial" w:hAnsi="Arial" w:cs="Arial"/>
          <w:sz w:val="22"/>
          <w:szCs w:val="22"/>
        </w:rPr>
      </w:pPr>
    </w:p>
    <w:p w14:paraId="481802F7" w14:textId="77777777" w:rsidR="008A5C22" w:rsidRPr="00CD6C37" w:rsidRDefault="008A5C22" w:rsidP="00365DCA">
      <w:pPr>
        <w:spacing w:line="360" w:lineRule="auto"/>
        <w:jc w:val="both"/>
        <w:rPr>
          <w:rFonts w:ascii="Arial" w:eastAsia="Arial" w:hAnsi="Arial" w:cs="Arial"/>
          <w:sz w:val="22"/>
          <w:szCs w:val="22"/>
        </w:rPr>
      </w:pPr>
    </w:p>
    <w:p w14:paraId="4E03C85A" w14:textId="77777777" w:rsidR="00A6768D" w:rsidRPr="00CD6C37" w:rsidRDefault="00A6768D" w:rsidP="00365DCA">
      <w:pPr>
        <w:spacing w:line="360" w:lineRule="auto"/>
        <w:jc w:val="both"/>
        <w:rPr>
          <w:rFonts w:ascii="Arial" w:eastAsia="Arial" w:hAnsi="Arial" w:cs="Arial"/>
          <w:sz w:val="22"/>
          <w:szCs w:val="22"/>
        </w:rPr>
      </w:pPr>
    </w:p>
    <w:p w14:paraId="08D00567" w14:textId="3A4D132B" w:rsidR="00AF29BC" w:rsidRPr="00CD6C37" w:rsidRDefault="00AF29BC" w:rsidP="00365DCA">
      <w:pPr>
        <w:spacing w:line="360" w:lineRule="auto"/>
        <w:jc w:val="both"/>
        <w:rPr>
          <w:rFonts w:ascii="Arial" w:eastAsia="Arial" w:hAnsi="Arial" w:cs="Arial"/>
          <w:b/>
          <w:bCs/>
          <w:sz w:val="22"/>
          <w:szCs w:val="22"/>
        </w:rPr>
      </w:pPr>
      <w:r w:rsidRPr="00CD6C37">
        <w:rPr>
          <w:rFonts w:ascii="Arial" w:eastAsia="Arial" w:hAnsi="Arial" w:cs="Arial"/>
          <w:b/>
          <w:bCs/>
          <w:sz w:val="22"/>
          <w:szCs w:val="22"/>
        </w:rPr>
        <w:lastRenderedPageBreak/>
        <w:t>Re-freeze:</w:t>
      </w:r>
    </w:p>
    <w:p w14:paraId="39E52BB8" w14:textId="77777777" w:rsidR="008268F7" w:rsidRPr="00CD6C37" w:rsidRDefault="008268F7" w:rsidP="00365DCA">
      <w:pPr>
        <w:spacing w:line="360" w:lineRule="auto"/>
        <w:jc w:val="both"/>
        <w:rPr>
          <w:rFonts w:ascii="Arial" w:eastAsia="Arial" w:hAnsi="Arial" w:cs="Arial"/>
          <w:b/>
          <w:bCs/>
          <w:sz w:val="22"/>
          <w:szCs w:val="22"/>
        </w:rPr>
      </w:pPr>
    </w:p>
    <w:p w14:paraId="073E6A49" w14:textId="5F553A14" w:rsidR="00AF29BC" w:rsidRPr="00CD6C37" w:rsidRDefault="00183E72" w:rsidP="00365DCA">
      <w:pPr>
        <w:spacing w:line="360" w:lineRule="auto"/>
        <w:jc w:val="both"/>
        <w:rPr>
          <w:rFonts w:ascii="Arial" w:eastAsia="Arial" w:hAnsi="Arial" w:cs="Arial"/>
          <w:sz w:val="22"/>
          <w:szCs w:val="22"/>
        </w:rPr>
      </w:pPr>
      <w:r w:rsidRPr="00CD6C37">
        <w:rPr>
          <w:rFonts w:ascii="Arial" w:eastAsia="Arial" w:hAnsi="Arial" w:cs="Arial"/>
          <w:sz w:val="22"/>
          <w:szCs w:val="22"/>
        </w:rPr>
        <w:t>The third step</w:t>
      </w:r>
      <w:r w:rsidR="00AF29BC" w:rsidRPr="00CD6C37">
        <w:rPr>
          <w:rFonts w:ascii="Arial" w:eastAsia="Arial" w:hAnsi="Arial" w:cs="Arial"/>
          <w:sz w:val="22"/>
          <w:szCs w:val="22"/>
        </w:rPr>
        <w:t xml:space="preserve"> refreeze must occur after the application has been made to maintain the change; otherwise, Adidas employees may go back to their old habits. Both driving and coupling strength are stable in this move. This can be accomplished by setting up staff follow-up procedures. This make</w:t>
      </w:r>
      <w:r w:rsidR="008A5C22" w:rsidRPr="00CD6C37">
        <w:rPr>
          <w:rFonts w:ascii="Arial" w:eastAsia="Arial" w:hAnsi="Arial" w:cs="Arial"/>
          <w:sz w:val="22"/>
          <w:szCs w:val="22"/>
        </w:rPr>
        <w:t>s</w:t>
      </w:r>
      <w:r w:rsidR="00AF29BC" w:rsidRPr="00CD6C37">
        <w:rPr>
          <w:rFonts w:ascii="Arial" w:eastAsia="Arial" w:hAnsi="Arial" w:cs="Arial"/>
          <w:sz w:val="22"/>
          <w:szCs w:val="22"/>
        </w:rPr>
        <w:t xml:space="preserve"> it easier for new employees to integrate </w:t>
      </w:r>
      <w:r w:rsidR="008A5C22" w:rsidRPr="00CD6C37">
        <w:rPr>
          <w:rFonts w:ascii="Arial" w:eastAsia="Arial" w:hAnsi="Arial" w:cs="Arial"/>
          <w:sz w:val="22"/>
          <w:szCs w:val="22"/>
        </w:rPr>
        <w:t xml:space="preserve">within the </w:t>
      </w:r>
      <w:r w:rsidR="00AF29BC" w:rsidRPr="00CD6C37">
        <w:rPr>
          <w:rFonts w:ascii="Arial" w:eastAsia="Arial" w:hAnsi="Arial" w:cs="Arial"/>
          <w:sz w:val="22"/>
          <w:szCs w:val="22"/>
        </w:rPr>
        <w:t>organization.</w:t>
      </w:r>
    </w:p>
    <w:p w14:paraId="53641B4D" w14:textId="208DA309" w:rsidR="00A6768D" w:rsidRPr="00CD6C37" w:rsidRDefault="00AF29BC" w:rsidP="00365DCA">
      <w:pPr>
        <w:pStyle w:val="Heading1"/>
        <w:spacing w:line="360" w:lineRule="auto"/>
        <w:jc w:val="both"/>
        <w:rPr>
          <w:rFonts w:ascii="Arial" w:eastAsia="Arial" w:hAnsi="Arial" w:cs="Arial"/>
          <w:b/>
          <w:bCs/>
          <w:color w:val="auto"/>
          <w:sz w:val="22"/>
          <w:szCs w:val="22"/>
        </w:rPr>
      </w:pPr>
      <w:bookmarkStart w:id="8" w:name="_Toc68011058"/>
      <w:r w:rsidRPr="00CD6C37">
        <w:rPr>
          <w:rFonts w:ascii="Arial" w:eastAsia="Arial" w:hAnsi="Arial" w:cs="Arial"/>
          <w:b/>
          <w:bCs/>
          <w:color w:val="auto"/>
          <w:sz w:val="22"/>
          <w:szCs w:val="22"/>
        </w:rPr>
        <w:t>Strategic Change</w:t>
      </w:r>
      <w:bookmarkEnd w:id="8"/>
    </w:p>
    <w:p w14:paraId="45CB0333" w14:textId="77777777" w:rsidR="00A6768D" w:rsidRPr="00CD6C37" w:rsidRDefault="00A6768D" w:rsidP="00365DCA">
      <w:pPr>
        <w:spacing w:line="360" w:lineRule="auto"/>
        <w:jc w:val="both"/>
        <w:rPr>
          <w:rFonts w:ascii="Arial" w:eastAsia="Arial" w:hAnsi="Arial" w:cs="Arial"/>
          <w:sz w:val="22"/>
          <w:szCs w:val="22"/>
        </w:rPr>
      </w:pPr>
    </w:p>
    <w:p w14:paraId="4D40BA05" w14:textId="483C1731" w:rsidR="00DA2CCE" w:rsidRPr="00CD6C37" w:rsidRDefault="00A6768D" w:rsidP="00365DCA">
      <w:pPr>
        <w:spacing w:line="360" w:lineRule="auto"/>
        <w:jc w:val="both"/>
        <w:rPr>
          <w:rFonts w:ascii="Arial" w:eastAsia="Arial" w:hAnsi="Arial" w:cs="Arial"/>
          <w:sz w:val="22"/>
          <w:szCs w:val="22"/>
        </w:rPr>
      </w:pPr>
      <w:r w:rsidRPr="00CD6C37">
        <w:rPr>
          <w:rFonts w:ascii="Arial" w:eastAsia="Arial" w:hAnsi="Arial" w:cs="Arial"/>
          <w:sz w:val="22"/>
          <w:szCs w:val="22"/>
        </w:rPr>
        <w:t xml:space="preserve">Participant – oriented change is based upon the underlying premises as the increased involvement people have in the structure and path </w:t>
      </w:r>
      <w:r w:rsidR="00B11385" w:rsidRPr="00CD6C37">
        <w:rPr>
          <w:rFonts w:ascii="Arial" w:eastAsia="Arial" w:hAnsi="Arial" w:cs="Arial"/>
          <w:sz w:val="22"/>
          <w:szCs w:val="22"/>
        </w:rPr>
        <w:t xml:space="preserve">of </w:t>
      </w:r>
      <w:r w:rsidRPr="00CD6C37">
        <w:rPr>
          <w:rFonts w:ascii="Arial" w:eastAsia="Arial" w:hAnsi="Arial" w:cs="Arial"/>
          <w:sz w:val="22"/>
          <w:szCs w:val="22"/>
        </w:rPr>
        <w:t xml:space="preserve">the change, the more engaged they </w:t>
      </w:r>
      <w:r w:rsidR="00B11385" w:rsidRPr="00CD6C37">
        <w:rPr>
          <w:rFonts w:ascii="Arial" w:eastAsia="Arial" w:hAnsi="Arial" w:cs="Arial"/>
          <w:sz w:val="22"/>
          <w:szCs w:val="22"/>
        </w:rPr>
        <w:t>would</w:t>
      </w:r>
      <w:r w:rsidRPr="00CD6C37">
        <w:rPr>
          <w:rFonts w:ascii="Arial" w:eastAsia="Arial" w:hAnsi="Arial" w:cs="Arial"/>
          <w:sz w:val="22"/>
          <w:szCs w:val="22"/>
        </w:rPr>
        <w:t xml:space="preserve"> be in </w:t>
      </w:r>
      <w:r w:rsidR="00B11385" w:rsidRPr="00CD6C37">
        <w:rPr>
          <w:rFonts w:ascii="Arial" w:eastAsia="Arial" w:hAnsi="Arial" w:cs="Arial"/>
          <w:sz w:val="22"/>
          <w:szCs w:val="22"/>
        </w:rPr>
        <w:t>involving</w:t>
      </w:r>
      <w:r w:rsidRPr="00CD6C37">
        <w:rPr>
          <w:rFonts w:ascii="Arial" w:eastAsia="Arial" w:hAnsi="Arial" w:cs="Arial"/>
          <w:sz w:val="22"/>
          <w:szCs w:val="22"/>
        </w:rPr>
        <w:t xml:space="preserve"> themselves actively in the </w:t>
      </w:r>
      <w:r w:rsidR="00B11385" w:rsidRPr="00CD6C37">
        <w:rPr>
          <w:rFonts w:ascii="Arial" w:eastAsia="Arial" w:hAnsi="Arial" w:cs="Arial"/>
          <w:sz w:val="22"/>
          <w:szCs w:val="22"/>
        </w:rPr>
        <w:t>decision-making</w:t>
      </w:r>
      <w:r w:rsidRPr="00CD6C37">
        <w:rPr>
          <w:rFonts w:ascii="Arial" w:eastAsia="Arial" w:hAnsi="Arial" w:cs="Arial"/>
          <w:sz w:val="22"/>
          <w:szCs w:val="22"/>
        </w:rPr>
        <w:t xml:space="preserve"> process. As a </w:t>
      </w:r>
      <w:r w:rsidR="00B11385" w:rsidRPr="00CD6C37">
        <w:rPr>
          <w:rFonts w:ascii="Arial" w:eastAsia="Arial" w:hAnsi="Arial" w:cs="Arial"/>
          <w:sz w:val="22"/>
          <w:szCs w:val="22"/>
        </w:rPr>
        <w:t>result,</w:t>
      </w:r>
      <w:r w:rsidRPr="00CD6C37">
        <w:rPr>
          <w:rFonts w:ascii="Arial" w:eastAsia="Arial" w:hAnsi="Arial" w:cs="Arial"/>
          <w:sz w:val="22"/>
          <w:szCs w:val="22"/>
        </w:rPr>
        <w:t xml:space="preserve"> such individual would be far more concerned and </w:t>
      </w:r>
      <w:r w:rsidR="00B11385" w:rsidRPr="00CD6C37">
        <w:rPr>
          <w:rFonts w:ascii="Arial" w:eastAsia="Arial" w:hAnsi="Arial" w:cs="Arial"/>
          <w:sz w:val="22"/>
          <w:szCs w:val="22"/>
        </w:rPr>
        <w:t>committed</w:t>
      </w:r>
      <w:r w:rsidRPr="00CD6C37">
        <w:rPr>
          <w:rFonts w:ascii="Arial" w:eastAsia="Arial" w:hAnsi="Arial" w:cs="Arial"/>
          <w:sz w:val="22"/>
          <w:szCs w:val="22"/>
        </w:rPr>
        <w:t xml:space="preserve"> to the change procedure. </w:t>
      </w:r>
      <w:r w:rsidR="00B11385" w:rsidRPr="00CD6C37">
        <w:rPr>
          <w:rFonts w:ascii="Arial" w:eastAsia="Arial" w:hAnsi="Arial" w:cs="Arial"/>
          <w:sz w:val="22"/>
          <w:szCs w:val="22"/>
        </w:rPr>
        <w:t xml:space="preserve">Leaders who </w:t>
      </w:r>
      <w:r w:rsidR="00A24D99" w:rsidRPr="00CD6C37">
        <w:rPr>
          <w:rFonts w:ascii="Arial" w:eastAsia="Arial" w:hAnsi="Arial" w:cs="Arial"/>
          <w:sz w:val="22"/>
          <w:szCs w:val="22"/>
        </w:rPr>
        <w:t>can</w:t>
      </w:r>
      <w:r w:rsidR="00B11385" w:rsidRPr="00CD6C37">
        <w:rPr>
          <w:rFonts w:ascii="Arial" w:eastAsia="Arial" w:hAnsi="Arial" w:cs="Arial"/>
          <w:sz w:val="22"/>
          <w:szCs w:val="22"/>
        </w:rPr>
        <w:t xml:space="preserve"> establish situations through transferring the responsibility of the administrators to the workers, employees would not have an authoritative figure to whom they can revolt against. However, staff who form collations which each other, can work together for the purpose of going against the </w:t>
      </w:r>
      <w:r w:rsidR="009614C0" w:rsidRPr="00CD6C37">
        <w:rPr>
          <w:rFonts w:ascii="Arial" w:eastAsia="Arial" w:hAnsi="Arial" w:cs="Arial"/>
          <w:sz w:val="22"/>
          <w:szCs w:val="22"/>
        </w:rPr>
        <w:t xml:space="preserve">reform, rather than toward them. When promoted by individuals who share the cultural heritage of the individual or goal, projects for social change have an equal or more beneficial effect than when instigated by leaders or administrators too far away from the heritage. If one asks nicely and honestly, most individuals </w:t>
      </w:r>
      <w:r w:rsidR="00A24D99" w:rsidRPr="00CD6C37">
        <w:rPr>
          <w:rFonts w:ascii="Arial" w:eastAsia="Arial" w:hAnsi="Arial" w:cs="Arial"/>
          <w:sz w:val="22"/>
          <w:szCs w:val="22"/>
        </w:rPr>
        <w:t>can</w:t>
      </w:r>
      <w:r w:rsidR="009614C0" w:rsidRPr="00CD6C37">
        <w:rPr>
          <w:rFonts w:ascii="Arial" w:eastAsia="Arial" w:hAnsi="Arial" w:cs="Arial"/>
          <w:sz w:val="22"/>
          <w:szCs w:val="22"/>
        </w:rPr>
        <w:t xml:space="preserve"> lend a helping hand. In general, people love to donate to a worthy cause. If there are major challenges to tackle that require a comprehensive joint initiative on the part of everyone, generating a team spirit would go further to resolve difficulties and solve </w:t>
      </w:r>
      <w:r w:rsidR="00183E72" w:rsidRPr="00CD6C37">
        <w:rPr>
          <w:rFonts w:ascii="Arial" w:eastAsia="Arial" w:hAnsi="Arial" w:cs="Arial"/>
          <w:sz w:val="22"/>
          <w:szCs w:val="22"/>
        </w:rPr>
        <w:t>problems. (</w:t>
      </w:r>
      <w:r w:rsidR="00184957" w:rsidRPr="00CD6C37">
        <w:rPr>
          <w:rFonts w:ascii="Arial" w:eastAsia="Arial" w:hAnsi="Arial" w:cs="Arial"/>
          <w:sz w:val="22"/>
          <w:szCs w:val="22"/>
        </w:rPr>
        <w:t>Mills, 2003)</w:t>
      </w:r>
      <w:r w:rsidR="00813B4D" w:rsidRPr="00CD6C37">
        <w:rPr>
          <w:rFonts w:ascii="Arial" w:eastAsia="Arial" w:hAnsi="Arial" w:cs="Arial"/>
          <w:sz w:val="22"/>
          <w:szCs w:val="22"/>
        </w:rPr>
        <w:t xml:space="preserve">. </w:t>
      </w:r>
      <w:r w:rsidR="009614C0" w:rsidRPr="00CD6C37">
        <w:rPr>
          <w:rFonts w:ascii="Arial" w:eastAsia="Arial" w:hAnsi="Arial" w:cs="Arial"/>
          <w:sz w:val="22"/>
          <w:szCs w:val="22"/>
        </w:rPr>
        <w:t xml:space="preserve"> A </w:t>
      </w:r>
      <w:r w:rsidR="00A24D99" w:rsidRPr="00CD6C37">
        <w:rPr>
          <w:rFonts w:ascii="Arial" w:eastAsia="Arial" w:hAnsi="Arial" w:cs="Arial"/>
          <w:sz w:val="22"/>
          <w:szCs w:val="22"/>
        </w:rPr>
        <w:t>kind</w:t>
      </w:r>
      <w:r w:rsidR="009614C0" w:rsidRPr="00CD6C37">
        <w:rPr>
          <w:rFonts w:ascii="Arial" w:eastAsia="Arial" w:hAnsi="Arial" w:cs="Arial"/>
          <w:sz w:val="22"/>
          <w:szCs w:val="22"/>
        </w:rPr>
        <w:t xml:space="preserve"> of strategy which need to be called </w:t>
      </w:r>
      <w:r w:rsidR="00B11385" w:rsidRPr="00CD6C37">
        <w:rPr>
          <w:rFonts w:ascii="Arial" w:eastAsia="Arial" w:hAnsi="Arial" w:cs="Arial"/>
          <w:sz w:val="22"/>
          <w:szCs w:val="22"/>
        </w:rPr>
        <w:t xml:space="preserve">when time is short during a crisis’s situation. For change to be promoted and dealt with, staff and co-workers can support each other and encourage people to </w:t>
      </w:r>
      <w:r w:rsidR="008268F7" w:rsidRPr="00CD6C37">
        <w:rPr>
          <w:rFonts w:ascii="Arial" w:eastAsia="Arial" w:hAnsi="Arial" w:cs="Arial"/>
          <w:sz w:val="22"/>
          <w:szCs w:val="22"/>
        </w:rPr>
        <w:t xml:space="preserve">be </w:t>
      </w:r>
      <w:r w:rsidR="00B11385" w:rsidRPr="00CD6C37">
        <w:rPr>
          <w:rFonts w:ascii="Arial" w:eastAsia="Arial" w:hAnsi="Arial" w:cs="Arial"/>
          <w:sz w:val="22"/>
          <w:szCs w:val="22"/>
        </w:rPr>
        <w:t xml:space="preserve">successful </w:t>
      </w:r>
      <w:r w:rsidR="008268F7" w:rsidRPr="00CD6C37">
        <w:rPr>
          <w:rFonts w:ascii="Arial" w:eastAsia="Arial" w:hAnsi="Arial" w:cs="Arial"/>
          <w:sz w:val="22"/>
          <w:szCs w:val="22"/>
        </w:rPr>
        <w:t xml:space="preserve">in </w:t>
      </w:r>
      <w:r w:rsidR="00B11385" w:rsidRPr="00CD6C37">
        <w:rPr>
          <w:rFonts w:ascii="Arial" w:eastAsia="Arial" w:hAnsi="Arial" w:cs="Arial"/>
          <w:sz w:val="22"/>
          <w:szCs w:val="22"/>
        </w:rPr>
        <w:t>adjust</w:t>
      </w:r>
      <w:r w:rsidR="008268F7" w:rsidRPr="00CD6C37">
        <w:rPr>
          <w:rFonts w:ascii="Arial" w:eastAsia="Arial" w:hAnsi="Arial" w:cs="Arial"/>
          <w:sz w:val="22"/>
          <w:szCs w:val="22"/>
        </w:rPr>
        <w:t>ing</w:t>
      </w:r>
      <w:r w:rsidR="00B11385" w:rsidRPr="00CD6C37">
        <w:rPr>
          <w:rFonts w:ascii="Arial" w:eastAsia="Arial" w:hAnsi="Arial" w:cs="Arial"/>
          <w:sz w:val="22"/>
          <w:szCs w:val="22"/>
        </w:rPr>
        <w:t xml:space="preserve"> to chang</w:t>
      </w:r>
      <w:r w:rsidR="008268F7" w:rsidRPr="00CD6C37">
        <w:rPr>
          <w:rFonts w:ascii="Arial" w:eastAsia="Arial" w:hAnsi="Arial" w:cs="Arial"/>
          <w:sz w:val="22"/>
          <w:szCs w:val="22"/>
        </w:rPr>
        <w:t>e. As a result, the possibility of meaningful change is heightened. The modifications of the organisations will allow the fullest possible use of colleague affiliation dynamics to be adopted and possible limitations or barriers can be prevented.</w:t>
      </w:r>
      <w:r w:rsidR="009614C0" w:rsidRPr="00CD6C37">
        <w:rPr>
          <w:rFonts w:ascii="Arial" w:eastAsia="Arial" w:hAnsi="Arial" w:cs="Arial"/>
          <w:sz w:val="22"/>
          <w:szCs w:val="22"/>
        </w:rPr>
        <w:t xml:space="preserve"> But it is difficult for colleague-oriented reform if all partners are similarly uninformed. Leaders should not easily leave their followers to their deficient resources </w:t>
      </w:r>
      <w:r w:rsidR="00A24D99" w:rsidRPr="00CD6C37">
        <w:rPr>
          <w:rFonts w:ascii="Arial" w:eastAsia="Arial" w:hAnsi="Arial" w:cs="Arial"/>
          <w:sz w:val="22"/>
          <w:szCs w:val="22"/>
        </w:rPr>
        <w:t>to</w:t>
      </w:r>
      <w:r w:rsidR="009614C0" w:rsidRPr="00CD6C37">
        <w:rPr>
          <w:rFonts w:ascii="Arial" w:eastAsia="Arial" w:hAnsi="Arial" w:cs="Arial"/>
          <w:sz w:val="22"/>
          <w:szCs w:val="22"/>
        </w:rPr>
        <w:t xml:space="preserve"> shift responsib</w:t>
      </w:r>
      <w:r w:rsidR="00184957" w:rsidRPr="00CD6C37">
        <w:rPr>
          <w:rFonts w:ascii="Arial" w:eastAsia="Arial" w:hAnsi="Arial" w:cs="Arial"/>
          <w:sz w:val="22"/>
          <w:szCs w:val="22"/>
        </w:rPr>
        <w:t xml:space="preserve">ility for shifting participants (Mclean &amp; Marshall, 1993). </w:t>
      </w:r>
      <w:r w:rsidR="009614C0" w:rsidRPr="00CD6C37">
        <w:rPr>
          <w:rFonts w:ascii="Arial" w:eastAsia="Arial" w:hAnsi="Arial" w:cs="Arial"/>
          <w:sz w:val="22"/>
          <w:szCs w:val="22"/>
        </w:rPr>
        <w:t xml:space="preserve">As many opponents of "transformational change" have noted, while there may be a high degree of individual interest in circumstances of progress, the real learning obtained may also be marginal. A variety of other challenges are often posed by participant-oriented reform. First, for this to be completely supported, the rationales and priorities of change must be specific; but this is not always easy to do. Second, the targets should be achievable; in </w:t>
      </w:r>
      <w:r w:rsidR="009614C0" w:rsidRPr="00CD6C37">
        <w:rPr>
          <w:rFonts w:ascii="Arial" w:eastAsia="Arial" w:hAnsi="Arial" w:cs="Arial"/>
          <w:sz w:val="22"/>
          <w:szCs w:val="22"/>
        </w:rPr>
        <w:lastRenderedPageBreak/>
        <w:t xml:space="preserve">most terms, although there might not be a 100 percent probability of achievement, the chance to attain success should occur. It is therefore necessary to note that all people have a degree of neurotic tendencies. We continue to be surprised by unreasonable and contradictory behavior only because we make the presumption that individuals are </w:t>
      </w:r>
      <w:r w:rsidR="00A24D99" w:rsidRPr="00CD6C37">
        <w:rPr>
          <w:rFonts w:ascii="Arial" w:eastAsia="Arial" w:hAnsi="Arial" w:cs="Arial"/>
          <w:sz w:val="22"/>
          <w:szCs w:val="22"/>
        </w:rPr>
        <w:t>rational</w:t>
      </w:r>
      <w:r w:rsidR="009614C0" w:rsidRPr="00CD6C37">
        <w:rPr>
          <w:rFonts w:ascii="Arial" w:eastAsia="Arial" w:hAnsi="Arial" w:cs="Arial"/>
          <w:sz w:val="22"/>
          <w:szCs w:val="22"/>
        </w:rPr>
        <w:t xml:space="preserve"> and impartial. Perhaps one of the greatest concerns of individuals is that they are kept accountable for any outcome, particularly an outcome that will affect other individuals. This insecurity is </w:t>
      </w:r>
      <w:r w:rsidR="00A24D99" w:rsidRPr="00CD6C37">
        <w:rPr>
          <w:rFonts w:ascii="Arial" w:eastAsia="Arial" w:hAnsi="Arial" w:cs="Arial"/>
          <w:sz w:val="22"/>
          <w:szCs w:val="22"/>
        </w:rPr>
        <w:t>like</w:t>
      </w:r>
      <w:r w:rsidR="009614C0" w:rsidRPr="00CD6C37">
        <w:rPr>
          <w:rFonts w:ascii="Arial" w:eastAsia="Arial" w:hAnsi="Arial" w:cs="Arial"/>
          <w:sz w:val="22"/>
          <w:szCs w:val="22"/>
        </w:rPr>
        <w:t xml:space="preserve"> the egocentricity of adolescence, arising from Freud's seminal work. That is, children feel at an early level that they are the core of the world that all life revolves around them and that it is their fault if anything goes wrong. Well outside their influence, events and consequences </w:t>
      </w:r>
      <w:r w:rsidR="00A24D99" w:rsidRPr="00CD6C37">
        <w:rPr>
          <w:rFonts w:ascii="Arial" w:eastAsia="Arial" w:hAnsi="Arial" w:cs="Arial"/>
          <w:sz w:val="22"/>
          <w:szCs w:val="22"/>
        </w:rPr>
        <w:t>are</w:t>
      </w:r>
      <w:r w:rsidR="009614C0" w:rsidRPr="00CD6C37">
        <w:rPr>
          <w:rFonts w:ascii="Arial" w:eastAsia="Arial" w:hAnsi="Arial" w:cs="Arial"/>
          <w:sz w:val="22"/>
          <w:szCs w:val="22"/>
        </w:rPr>
        <w:t xml:space="preserve"> originating from their innocent acts or idle thinking.</w:t>
      </w:r>
      <w:r w:rsidR="00813B4D" w:rsidRPr="00CD6C37">
        <w:rPr>
          <w:rFonts w:ascii="Arial" w:eastAsia="Arial" w:hAnsi="Arial" w:cs="Arial"/>
          <w:sz w:val="22"/>
          <w:szCs w:val="22"/>
        </w:rPr>
        <w:t xml:space="preserve"> </w:t>
      </w:r>
    </w:p>
    <w:p w14:paraId="472D408F" w14:textId="7555B9D2" w:rsidR="00DA2CCE" w:rsidRPr="00CD6C37" w:rsidRDefault="008F0B25" w:rsidP="00365DCA">
      <w:pPr>
        <w:pStyle w:val="Heading1"/>
        <w:spacing w:line="360" w:lineRule="auto"/>
        <w:jc w:val="both"/>
        <w:rPr>
          <w:rFonts w:ascii="Arial" w:eastAsia="Arial" w:hAnsi="Arial" w:cs="Arial"/>
          <w:b/>
          <w:bCs/>
          <w:color w:val="auto"/>
          <w:sz w:val="22"/>
          <w:szCs w:val="22"/>
        </w:rPr>
      </w:pPr>
      <w:bookmarkStart w:id="9" w:name="_Toc68011059"/>
      <w:r w:rsidRPr="00CD6C37">
        <w:rPr>
          <w:rFonts w:ascii="Arial" w:eastAsia="Arial" w:hAnsi="Arial" w:cs="Arial"/>
          <w:b/>
          <w:bCs/>
          <w:color w:val="auto"/>
          <w:sz w:val="22"/>
          <w:szCs w:val="22"/>
        </w:rPr>
        <w:t>Evaluation of</w:t>
      </w:r>
      <w:r w:rsidR="009614C0" w:rsidRPr="00CD6C37">
        <w:rPr>
          <w:rFonts w:ascii="Arial" w:eastAsia="Arial" w:hAnsi="Arial" w:cs="Arial"/>
          <w:b/>
          <w:bCs/>
          <w:color w:val="auto"/>
          <w:sz w:val="22"/>
          <w:szCs w:val="22"/>
        </w:rPr>
        <w:t xml:space="preserve"> impact of organizational culture on the change management programme and develop</w:t>
      </w:r>
      <w:r w:rsidRPr="00CD6C37">
        <w:rPr>
          <w:rFonts w:ascii="Arial" w:eastAsia="Arial" w:hAnsi="Arial" w:cs="Arial"/>
          <w:b/>
          <w:bCs/>
          <w:color w:val="auto"/>
          <w:sz w:val="22"/>
          <w:szCs w:val="22"/>
        </w:rPr>
        <w:t>ment of</w:t>
      </w:r>
      <w:r w:rsidR="009614C0" w:rsidRPr="00CD6C37">
        <w:rPr>
          <w:rFonts w:ascii="Arial" w:eastAsia="Arial" w:hAnsi="Arial" w:cs="Arial"/>
          <w:b/>
          <w:bCs/>
          <w:color w:val="auto"/>
          <w:sz w:val="22"/>
          <w:szCs w:val="22"/>
        </w:rPr>
        <w:t xml:space="preserve"> a suitable change management plan.</w:t>
      </w:r>
      <w:bookmarkEnd w:id="9"/>
    </w:p>
    <w:p w14:paraId="15DACEBF" w14:textId="77777777" w:rsidR="008268F7" w:rsidRPr="00CD6C37" w:rsidRDefault="008268F7" w:rsidP="00365DCA">
      <w:pPr>
        <w:spacing w:line="360" w:lineRule="auto"/>
        <w:rPr>
          <w:rFonts w:ascii="Arial" w:eastAsia="Arial" w:hAnsi="Arial" w:cs="Arial"/>
          <w:sz w:val="22"/>
          <w:szCs w:val="22"/>
          <w:lang w:val="en-US"/>
        </w:rPr>
      </w:pPr>
    </w:p>
    <w:p w14:paraId="77CDBE73" w14:textId="063A27BE" w:rsidR="00DA2CCE" w:rsidRPr="00CD6C37" w:rsidRDefault="009614C0" w:rsidP="00365DCA">
      <w:pPr>
        <w:spacing w:line="360" w:lineRule="auto"/>
        <w:jc w:val="both"/>
        <w:rPr>
          <w:rFonts w:ascii="Arial" w:eastAsia="Arial" w:hAnsi="Arial" w:cs="Arial"/>
          <w:sz w:val="22"/>
          <w:szCs w:val="22"/>
        </w:rPr>
      </w:pPr>
      <w:r w:rsidRPr="00CD6C37">
        <w:rPr>
          <w:rFonts w:ascii="Arial" w:eastAsia="Arial" w:hAnsi="Arial" w:cs="Arial"/>
          <w:sz w:val="22"/>
          <w:szCs w:val="22"/>
        </w:rPr>
        <w:t xml:space="preserve">The interaction between an organization's culture and success is defined by the roles of the organizational cultures are it enforces the solidarity of the group of wage-earners by exchanging common values. This is because a strong organizational culture facilitates communication and coordination of the work group's actions by adhering to the company's values, enforces morale, reduces adversity and develops decentralization by promoting power delegations on a large scale. It strengthens the organization's external adaptation, which helps it to function in diverse circumstances more efficiently. This role is conditioned by the encouragement of certain ideals, such as: risk expectation, high-sector spirit of creativity, team spirit for the accomplishment of certain complicated works, spirit of initiative in crisis situations, etc. Growing the commitment of the workers by fostering the organization's feelings of commitment and allegiance. This is achieved by: the clear identification of the principles of the company and the increase of their degree of involvement; the centralization of the activities of the wage earners, removing those who deviate from the path developed by the corporate culture; the inspiration of the values of the company, such that workers can associate themselves step by step. </w:t>
      </w:r>
    </w:p>
    <w:p w14:paraId="001359E7" w14:textId="77777777" w:rsidR="008268F7" w:rsidRPr="00CD6C37" w:rsidRDefault="008268F7" w:rsidP="00365DCA">
      <w:pPr>
        <w:spacing w:line="360" w:lineRule="auto"/>
        <w:jc w:val="both"/>
        <w:rPr>
          <w:rFonts w:ascii="Arial" w:eastAsia="Arial" w:hAnsi="Arial" w:cs="Arial"/>
          <w:sz w:val="22"/>
          <w:szCs w:val="22"/>
        </w:rPr>
      </w:pPr>
    </w:p>
    <w:p w14:paraId="2B1042CE" w14:textId="753CC238" w:rsidR="00DA2CCE" w:rsidRPr="00CD6C37" w:rsidRDefault="009614C0" w:rsidP="00365DCA">
      <w:pPr>
        <w:spacing w:line="360" w:lineRule="auto"/>
        <w:jc w:val="both"/>
        <w:rPr>
          <w:rFonts w:ascii="Arial" w:eastAsia="Arial" w:hAnsi="Arial" w:cs="Arial"/>
          <w:sz w:val="22"/>
          <w:szCs w:val="22"/>
        </w:rPr>
      </w:pPr>
      <w:r w:rsidRPr="00CD6C37">
        <w:rPr>
          <w:rFonts w:ascii="Arial" w:eastAsia="Arial" w:hAnsi="Arial" w:cs="Arial"/>
          <w:sz w:val="22"/>
          <w:szCs w:val="22"/>
        </w:rPr>
        <w:t xml:space="preserve">The corporate culture's inclination towards enhancing the efficiency obtained by achieving its sense of "content" in close relation with the motivational fulfillment of wage earners. If the wage earners are regarded with dignity, </w:t>
      </w:r>
      <w:r w:rsidR="006909AD" w:rsidRPr="00CD6C37">
        <w:rPr>
          <w:rFonts w:ascii="Arial" w:eastAsia="Arial" w:hAnsi="Arial" w:cs="Arial"/>
          <w:sz w:val="22"/>
          <w:szCs w:val="22"/>
        </w:rPr>
        <w:t xml:space="preserve">they </w:t>
      </w:r>
      <w:r w:rsidR="00115E0D" w:rsidRPr="00CD6C37">
        <w:rPr>
          <w:rFonts w:ascii="Arial" w:eastAsia="Arial" w:hAnsi="Arial" w:cs="Arial"/>
          <w:sz w:val="22"/>
          <w:szCs w:val="22"/>
        </w:rPr>
        <w:t>can</w:t>
      </w:r>
      <w:r w:rsidRPr="00CD6C37">
        <w:rPr>
          <w:rFonts w:ascii="Arial" w:eastAsia="Arial" w:hAnsi="Arial" w:cs="Arial"/>
          <w:sz w:val="22"/>
          <w:szCs w:val="22"/>
        </w:rPr>
        <w:t xml:space="preserve"> have initiative and innovation in the executed task, such an organizational culture would be effective. Special outcomes can be achieved in societies where we promote the sharing of one's own views, respect for the thoughts of others</w:t>
      </w:r>
      <w:r w:rsidR="006909AD" w:rsidRPr="00CD6C37">
        <w:rPr>
          <w:rFonts w:ascii="Arial" w:eastAsia="Arial" w:hAnsi="Arial" w:cs="Arial"/>
          <w:sz w:val="22"/>
          <w:szCs w:val="22"/>
        </w:rPr>
        <w:t xml:space="preserve"> and </w:t>
      </w:r>
      <w:r w:rsidRPr="00CD6C37">
        <w:rPr>
          <w:rFonts w:ascii="Arial" w:eastAsia="Arial" w:hAnsi="Arial" w:cs="Arial"/>
          <w:sz w:val="22"/>
          <w:szCs w:val="22"/>
        </w:rPr>
        <w:lastRenderedPageBreak/>
        <w:t xml:space="preserve">recognition of </w:t>
      </w:r>
      <w:r w:rsidR="006909AD" w:rsidRPr="00CD6C37">
        <w:rPr>
          <w:rFonts w:ascii="Arial" w:eastAsia="Arial" w:hAnsi="Arial" w:cs="Arial"/>
          <w:sz w:val="22"/>
          <w:szCs w:val="22"/>
        </w:rPr>
        <w:t>other</w:t>
      </w:r>
      <w:r w:rsidRPr="00CD6C37">
        <w:rPr>
          <w:rFonts w:ascii="Arial" w:eastAsia="Arial" w:hAnsi="Arial" w:cs="Arial"/>
          <w:sz w:val="22"/>
          <w:szCs w:val="22"/>
        </w:rPr>
        <w:t xml:space="preserve"> way</w:t>
      </w:r>
      <w:r w:rsidR="006909AD" w:rsidRPr="00CD6C37">
        <w:rPr>
          <w:rFonts w:ascii="Arial" w:eastAsia="Arial" w:hAnsi="Arial" w:cs="Arial"/>
          <w:sz w:val="22"/>
          <w:szCs w:val="22"/>
        </w:rPr>
        <w:t>s</w:t>
      </w:r>
      <w:r w:rsidRPr="00CD6C37">
        <w:rPr>
          <w:rFonts w:ascii="Arial" w:eastAsia="Arial" w:hAnsi="Arial" w:cs="Arial"/>
          <w:sz w:val="22"/>
          <w:szCs w:val="22"/>
        </w:rPr>
        <w:t xml:space="preserve"> of fixing the problem. The administrators of these organizations work for the workers, "among the people," and employees' involvement in decision-making is a form of operating that is considered natural. Their ideas are useful to them several times because, being personally interested, they can see better what </w:t>
      </w:r>
      <w:r w:rsidR="00115E0D" w:rsidRPr="00CD6C37">
        <w:rPr>
          <w:rFonts w:ascii="Arial" w:eastAsia="Arial" w:hAnsi="Arial" w:cs="Arial"/>
          <w:sz w:val="22"/>
          <w:szCs w:val="22"/>
        </w:rPr>
        <w:t>fails</w:t>
      </w:r>
      <w:r w:rsidRPr="00CD6C37">
        <w:rPr>
          <w:rFonts w:ascii="Arial" w:eastAsia="Arial" w:hAnsi="Arial" w:cs="Arial"/>
          <w:sz w:val="22"/>
          <w:szCs w:val="22"/>
        </w:rPr>
        <w:t xml:space="preserve"> in their work. That is why, in the </w:t>
      </w:r>
      <w:r w:rsidR="006909AD" w:rsidRPr="00CD6C37">
        <w:rPr>
          <w:rFonts w:ascii="Arial" w:eastAsia="Arial" w:hAnsi="Arial" w:cs="Arial"/>
          <w:sz w:val="22"/>
          <w:szCs w:val="22"/>
        </w:rPr>
        <w:t>high-performance</w:t>
      </w:r>
      <w:r w:rsidRPr="00CD6C37">
        <w:rPr>
          <w:rFonts w:ascii="Arial" w:eastAsia="Arial" w:hAnsi="Arial" w:cs="Arial"/>
          <w:sz w:val="22"/>
          <w:szCs w:val="22"/>
        </w:rPr>
        <w:t xml:space="preserve"> spirit, the essential features of leading the corporate culture are </w:t>
      </w:r>
      <w:r w:rsidR="006909AD" w:rsidRPr="00CD6C37">
        <w:rPr>
          <w:rFonts w:ascii="Arial" w:eastAsia="Arial" w:hAnsi="Arial" w:cs="Arial"/>
          <w:sz w:val="22"/>
          <w:szCs w:val="22"/>
        </w:rPr>
        <w:t>th</w:t>
      </w:r>
      <w:r w:rsidRPr="00CD6C37">
        <w:rPr>
          <w:rFonts w:ascii="Arial" w:eastAsia="Arial" w:hAnsi="Arial" w:cs="Arial"/>
          <w:sz w:val="22"/>
          <w:szCs w:val="22"/>
        </w:rPr>
        <w:t xml:space="preserve">e orientation towards action, in the sense of "do, set up and experiment" by the management of the good organization, that is to say, they orient the principles towards action; the promotion of the creative environment, which requires fostering innovation, effort, attempts and even the awareness of future failures. In order to stimulate this environment, managers must lead the approach of the organization, but not determine the way each activity is accomplished. </w:t>
      </w:r>
    </w:p>
    <w:p w14:paraId="3DEAFCE0" w14:textId="77777777" w:rsidR="008268F7" w:rsidRPr="00CD6C37" w:rsidRDefault="008268F7" w:rsidP="00365DCA">
      <w:pPr>
        <w:spacing w:line="360" w:lineRule="auto"/>
        <w:jc w:val="both"/>
        <w:rPr>
          <w:rFonts w:ascii="Arial" w:eastAsia="Arial" w:hAnsi="Arial" w:cs="Arial"/>
          <w:sz w:val="22"/>
          <w:szCs w:val="22"/>
        </w:rPr>
      </w:pPr>
    </w:p>
    <w:p w14:paraId="35AF6350" w14:textId="08D4DA67" w:rsidR="008268F7" w:rsidRPr="00CD6C37" w:rsidRDefault="009614C0" w:rsidP="00365DCA">
      <w:pPr>
        <w:spacing w:line="360" w:lineRule="auto"/>
        <w:jc w:val="both"/>
        <w:rPr>
          <w:rFonts w:ascii="Arial" w:eastAsia="Arial" w:hAnsi="Arial" w:cs="Arial"/>
          <w:sz w:val="22"/>
          <w:szCs w:val="22"/>
        </w:rPr>
      </w:pPr>
      <w:r w:rsidRPr="00CD6C37">
        <w:rPr>
          <w:rFonts w:ascii="Arial" w:eastAsia="Arial" w:hAnsi="Arial" w:cs="Arial"/>
          <w:sz w:val="22"/>
          <w:szCs w:val="22"/>
        </w:rPr>
        <w:t>The management culture, which is expressed in the management models and styles exercised within the organization and reflects the system of principles, convictions, aspirations and attitudes of managers, is an important component of the corporate culture. It is deeply marked by the personality of the manager, who leaves his imprint on its features and modes of manifestation. The management culture sensibly characterizes the content of the corporate culture and the outcomes produced. The presence of an organizational culture is important, particularly in the early phase, where individuals need to thoroughly appreciate the usefulness and necessity of the changes that have arisen in order to function in the new direction with all conviction. For that cause, right from the time of the recruiting, the workers must be familiar with the core facets of the society of the company where it will conduct its service. Through this, we seek the achievement of a radically new compatibility of the employees' individual culture with the corporate culture, which would impact both the happiness of the workers and the outcomes achieved and long-term productivity. The change in organizational culture entails new responsibilities, new routines, and changes in the way things are done. A healthy culture protects the organization from changes in the environment and provides its ideals with the continuity required for long-term sustainability. These organizations will respond easily to the changes that have arisen, seeing in their principles the courage to fight. Practical practice has demonstrated that there is no recipe for a corporate culture's assured performance because it is developed, transformed, modified and permanently modelled by the workers of the corporation in question. More and more companies are mindful of the power of a corporate culture, which is an important strategic mechanism for orienting and mobilizing individuals against shared objectives. Therefore, it is a significant factor that must be taken into consideration as changes arise in the lives of companies, a lever that favors or places a cap on the implementation of the new</w:t>
      </w:r>
    </w:p>
    <w:p w14:paraId="0F418013" w14:textId="3B7A7A41" w:rsidR="00536935" w:rsidRPr="00CD6C37" w:rsidRDefault="009614C0" w:rsidP="00365DCA">
      <w:pPr>
        <w:pStyle w:val="Heading1"/>
        <w:spacing w:line="360" w:lineRule="auto"/>
        <w:rPr>
          <w:rFonts w:ascii="Arial" w:eastAsia="Arial" w:hAnsi="Arial" w:cs="Arial"/>
          <w:b/>
          <w:bCs/>
          <w:color w:val="auto"/>
          <w:sz w:val="22"/>
          <w:szCs w:val="22"/>
        </w:rPr>
      </w:pPr>
      <w:bookmarkStart w:id="10" w:name="_Toc68011060"/>
      <w:r w:rsidRPr="00CD6C37">
        <w:rPr>
          <w:rFonts w:ascii="Arial" w:eastAsia="Arial" w:hAnsi="Arial" w:cs="Arial"/>
          <w:b/>
          <w:bCs/>
          <w:color w:val="auto"/>
          <w:sz w:val="22"/>
          <w:szCs w:val="22"/>
        </w:rPr>
        <w:lastRenderedPageBreak/>
        <w:t>References</w:t>
      </w:r>
      <w:bookmarkEnd w:id="10"/>
    </w:p>
    <w:p w14:paraId="14760CD4" w14:textId="77777777" w:rsidR="00B72CBF" w:rsidRPr="00CD6C37" w:rsidRDefault="00B72CBF" w:rsidP="00365DCA">
      <w:pPr>
        <w:spacing w:line="360" w:lineRule="auto"/>
        <w:rPr>
          <w:rFonts w:ascii="Arial" w:hAnsi="Arial" w:cs="Arial"/>
          <w:sz w:val="22"/>
          <w:szCs w:val="22"/>
          <w:shd w:val="clear" w:color="auto" w:fill="FFFFFF"/>
        </w:rPr>
      </w:pPr>
    </w:p>
    <w:p w14:paraId="0FD6ECD9" w14:textId="2481D64C" w:rsidR="00B72CBF" w:rsidRPr="00CD6C37" w:rsidRDefault="00B72CBF" w:rsidP="00365DCA">
      <w:pPr>
        <w:pBdr>
          <w:top w:val="nil"/>
          <w:left w:val="nil"/>
          <w:bottom w:val="nil"/>
          <w:right w:val="nil"/>
          <w:between w:val="nil"/>
        </w:pBdr>
        <w:spacing w:line="360" w:lineRule="auto"/>
        <w:rPr>
          <w:rStyle w:val="Hyperlink"/>
          <w:rFonts w:ascii="Arial" w:eastAsia="Arial" w:hAnsi="Arial" w:cs="Arial"/>
          <w:color w:val="auto"/>
          <w:sz w:val="22"/>
          <w:szCs w:val="22"/>
        </w:rPr>
      </w:pPr>
      <w:proofErr w:type="spellStart"/>
      <w:r w:rsidRPr="00CD6C37">
        <w:rPr>
          <w:rFonts w:ascii="Arial" w:eastAsia="Arial" w:hAnsi="Arial" w:cs="Arial"/>
          <w:sz w:val="22"/>
          <w:szCs w:val="22"/>
        </w:rPr>
        <w:t>AdidasGroup</w:t>
      </w:r>
      <w:proofErr w:type="spellEnd"/>
      <w:r w:rsidRPr="00CD6C37">
        <w:rPr>
          <w:rFonts w:ascii="Arial" w:eastAsia="Arial" w:hAnsi="Arial" w:cs="Arial"/>
          <w:sz w:val="22"/>
          <w:szCs w:val="22"/>
        </w:rPr>
        <w:t xml:space="preserve">, 2020. </w:t>
      </w:r>
      <w:r w:rsidRPr="00CD6C37">
        <w:rPr>
          <w:rFonts w:ascii="Arial" w:eastAsia="Arial" w:hAnsi="Arial" w:cs="Arial"/>
          <w:i/>
          <w:sz w:val="22"/>
          <w:szCs w:val="22"/>
        </w:rPr>
        <w:t xml:space="preserve">Adidas Group. </w:t>
      </w:r>
      <w:r w:rsidRPr="00CD6C37">
        <w:rPr>
          <w:rFonts w:ascii="Arial" w:eastAsia="Arial" w:hAnsi="Arial" w:cs="Arial"/>
          <w:sz w:val="22"/>
          <w:szCs w:val="22"/>
        </w:rPr>
        <w:t xml:space="preserve">[Online] </w:t>
      </w:r>
      <w:r w:rsidRPr="00CD6C37">
        <w:rPr>
          <w:rFonts w:ascii="Arial" w:eastAsia="Arial" w:hAnsi="Arial" w:cs="Arial"/>
          <w:sz w:val="22"/>
          <w:szCs w:val="22"/>
        </w:rPr>
        <w:br/>
        <w:t xml:space="preserve">Available at: </w:t>
      </w:r>
      <w:hyperlink r:id="rId12" w:history="1">
        <w:r w:rsidRPr="00CD6C37">
          <w:rPr>
            <w:rStyle w:val="Hyperlink"/>
            <w:rFonts w:ascii="Arial" w:eastAsia="Arial" w:hAnsi="Arial" w:cs="Arial"/>
            <w:color w:val="auto"/>
            <w:sz w:val="22"/>
            <w:szCs w:val="22"/>
          </w:rPr>
          <w:t>https://www.adidas-group.com/en/media/news-archive/press-releases/2020/adidas-2021-first-time-more-60-percent-all-products-will-be-made/</w:t>
        </w:r>
      </w:hyperlink>
    </w:p>
    <w:p w14:paraId="2406DA1B" w14:textId="77777777" w:rsidR="008268F7" w:rsidRPr="00CD6C37" w:rsidRDefault="008268F7" w:rsidP="00365DCA">
      <w:pPr>
        <w:pBdr>
          <w:top w:val="nil"/>
          <w:left w:val="nil"/>
          <w:bottom w:val="nil"/>
          <w:right w:val="nil"/>
          <w:between w:val="nil"/>
        </w:pBdr>
        <w:spacing w:line="360" w:lineRule="auto"/>
        <w:rPr>
          <w:rFonts w:ascii="Arial" w:eastAsia="Arial" w:hAnsi="Arial" w:cs="Arial"/>
          <w:sz w:val="22"/>
          <w:szCs w:val="22"/>
          <w:u w:val="single"/>
        </w:rPr>
      </w:pPr>
    </w:p>
    <w:p w14:paraId="4348ED6A" w14:textId="66E3929D" w:rsidR="00B72CBF" w:rsidRPr="00CD6C37" w:rsidRDefault="00B72CBF" w:rsidP="00365DCA">
      <w:pPr>
        <w:pBdr>
          <w:top w:val="nil"/>
          <w:left w:val="nil"/>
          <w:bottom w:val="nil"/>
          <w:right w:val="nil"/>
          <w:between w:val="nil"/>
        </w:pBdr>
        <w:spacing w:line="360" w:lineRule="auto"/>
        <w:rPr>
          <w:rFonts w:ascii="Arial" w:eastAsia="Arial" w:hAnsi="Arial" w:cs="Arial"/>
          <w:sz w:val="22"/>
          <w:szCs w:val="22"/>
        </w:rPr>
      </w:pPr>
      <w:r w:rsidRPr="00CD6C37">
        <w:rPr>
          <w:rFonts w:ascii="Arial" w:eastAsia="Arial" w:hAnsi="Arial" w:cs="Arial"/>
          <w:sz w:val="22"/>
          <w:szCs w:val="22"/>
        </w:rPr>
        <w:t xml:space="preserve">Appelbaum, S. H., </w:t>
      </w:r>
      <w:proofErr w:type="spellStart"/>
      <w:r w:rsidRPr="00CD6C37">
        <w:rPr>
          <w:rFonts w:ascii="Arial" w:eastAsia="Arial" w:hAnsi="Arial" w:cs="Arial"/>
          <w:sz w:val="22"/>
          <w:szCs w:val="22"/>
        </w:rPr>
        <w:t>Habashy</w:t>
      </w:r>
      <w:proofErr w:type="spellEnd"/>
      <w:r w:rsidRPr="00CD6C37">
        <w:rPr>
          <w:rFonts w:ascii="Arial" w:eastAsia="Arial" w:hAnsi="Arial" w:cs="Arial"/>
          <w:sz w:val="22"/>
          <w:szCs w:val="22"/>
        </w:rPr>
        <w:t>, S., Malo, J. L., &amp; Shafiq, H. (2012). Back to the future: Revisiting Kotter's 1996 change model. Journal of Management Development, 31(8), 764-782.</w:t>
      </w:r>
    </w:p>
    <w:p w14:paraId="437C7D75" w14:textId="77777777" w:rsidR="008268F7" w:rsidRPr="00CD6C37" w:rsidRDefault="008268F7" w:rsidP="00365DCA">
      <w:pPr>
        <w:pBdr>
          <w:top w:val="nil"/>
          <w:left w:val="nil"/>
          <w:bottom w:val="nil"/>
          <w:right w:val="nil"/>
          <w:between w:val="nil"/>
        </w:pBdr>
        <w:spacing w:line="360" w:lineRule="auto"/>
        <w:rPr>
          <w:rFonts w:ascii="Arial" w:eastAsia="Arial" w:hAnsi="Arial" w:cs="Arial"/>
          <w:sz w:val="22"/>
          <w:szCs w:val="22"/>
        </w:rPr>
      </w:pPr>
    </w:p>
    <w:p w14:paraId="5FC8D844" w14:textId="19E5C4FA" w:rsidR="00B72CBF" w:rsidRPr="00CD6C37" w:rsidRDefault="00B72CBF" w:rsidP="00365DCA">
      <w:pPr>
        <w:pBdr>
          <w:top w:val="nil"/>
          <w:left w:val="nil"/>
          <w:bottom w:val="nil"/>
          <w:right w:val="nil"/>
          <w:between w:val="nil"/>
        </w:pBdr>
        <w:spacing w:line="360" w:lineRule="auto"/>
        <w:rPr>
          <w:rFonts w:ascii="Arial" w:eastAsia="Arial" w:hAnsi="Arial" w:cs="Arial"/>
          <w:i/>
          <w:sz w:val="22"/>
          <w:szCs w:val="22"/>
        </w:rPr>
      </w:pPr>
      <w:r w:rsidRPr="00CD6C37">
        <w:rPr>
          <w:rFonts w:ascii="Arial" w:eastAsia="Arial" w:hAnsi="Arial" w:cs="Arial"/>
          <w:sz w:val="22"/>
          <w:szCs w:val="22"/>
        </w:rPr>
        <w:t xml:space="preserve">Bennett, 2000. Leading the edge of change: Building individual and organizational capacity for the evolving nature of change.. </w:t>
      </w:r>
      <w:r w:rsidRPr="00CD6C37">
        <w:rPr>
          <w:rFonts w:ascii="Arial" w:eastAsia="Arial" w:hAnsi="Arial" w:cs="Arial"/>
          <w:i/>
          <w:sz w:val="22"/>
          <w:szCs w:val="22"/>
        </w:rPr>
        <w:t>Paw Print Press.</w:t>
      </w:r>
    </w:p>
    <w:p w14:paraId="1EC26BA3" w14:textId="77777777" w:rsidR="008268F7" w:rsidRPr="00CD6C37" w:rsidRDefault="008268F7" w:rsidP="00365DCA">
      <w:pPr>
        <w:pBdr>
          <w:top w:val="nil"/>
          <w:left w:val="nil"/>
          <w:bottom w:val="nil"/>
          <w:right w:val="nil"/>
          <w:between w:val="nil"/>
        </w:pBdr>
        <w:spacing w:line="360" w:lineRule="auto"/>
        <w:rPr>
          <w:rFonts w:ascii="Arial" w:eastAsia="Arial" w:hAnsi="Arial" w:cs="Arial"/>
          <w:sz w:val="22"/>
          <w:szCs w:val="22"/>
        </w:rPr>
      </w:pPr>
    </w:p>
    <w:p w14:paraId="371DA3F6" w14:textId="23A80443" w:rsidR="00B72CBF" w:rsidRPr="00CD6C37" w:rsidRDefault="00B72CBF" w:rsidP="00365DCA">
      <w:pPr>
        <w:pBdr>
          <w:top w:val="nil"/>
          <w:left w:val="nil"/>
          <w:bottom w:val="nil"/>
          <w:right w:val="nil"/>
          <w:between w:val="nil"/>
        </w:pBdr>
        <w:spacing w:line="360" w:lineRule="auto"/>
        <w:rPr>
          <w:rFonts w:ascii="Arial" w:eastAsia="Arial" w:hAnsi="Arial" w:cs="Arial"/>
          <w:i/>
          <w:sz w:val="22"/>
          <w:szCs w:val="22"/>
        </w:rPr>
      </w:pPr>
      <w:r w:rsidRPr="00CD6C37">
        <w:rPr>
          <w:rFonts w:ascii="Arial" w:eastAsia="Arial" w:hAnsi="Arial" w:cs="Arial"/>
          <w:sz w:val="22"/>
          <w:szCs w:val="22"/>
        </w:rPr>
        <w:t xml:space="preserve">CAETANO, A., 2006. Social Exchange Processes in Organizational Change: The Roles of Trust and Control. </w:t>
      </w:r>
      <w:r w:rsidRPr="00CD6C37">
        <w:rPr>
          <w:rFonts w:ascii="Arial" w:eastAsia="Arial" w:hAnsi="Arial" w:cs="Arial"/>
          <w:i/>
          <w:sz w:val="22"/>
          <w:szCs w:val="22"/>
        </w:rPr>
        <w:t>Journal of Change Management.</w:t>
      </w:r>
    </w:p>
    <w:p w14:paraId="7FB85315" w14:textId="77777777" w:rsidR="008268F7" w:rsidRPr="00CD6C37" w:rsidRDefault="008268F7" w:rsidP="00365DCA">
      <w:pPr>
        <w:pBdr>
          <w:top w:val="nil"/>
          <w:left w:val="nil"/>
          <w:bottom w:val="nil"/>
          <w:right w:val="nil"/>
          <w:between w:val="nil"/>
        </w:pBdr>
        <w:spacing w:line="360" w:lineRule="auto"/>
        <w:rPr>
          <w:rFonts w:ascii="Arial" w:eastAsia="Arial" w:hAnsi="Arial" w:cs="Arial"/>
          <w:i/>
          <w:sz w:val="22"/>
          <w:szCs w:val="22"/>
        </w:rPr>
      </w:pPr>
    </w:p>
    <w:p w14:paraId="0727E67E" w14:textId="5D58372D" w:rsidR="00B72CBF" w:rsidRPr="00CD6C37" w:rsidRDefault="00B72CBF" w:rsidP="00365DCA">
      <w:pPr>
        <w:pBdr>
          <w:top w:val="nil"/>
          <w:left w:val="nil"/>
          <w:bottom w:val="nil"/>
          <w:right w:val="nil"/>
          <w:between w:val="nil"/>
        </w:pBdr>
        <w:spacing w:line="360" w:lineRule="auto"/>
        <w:rPr>
          <w:rFonts w:ascii="Arial" w:eastAsia="Arial" w:hAnsi="Arial" w:cs="Arial"/>
          <w:sz w:val="22"/>
          <w:szCs w:val="22"/>
        </w:rPr>
      </w:pPr>
      <w:r w:rsidRPr="00CD6C37">
        <w:rPr>
          <w:rFonts w:ascii="Arial" w:eastAsia="Arial" w:hAnsi="Arial" w:cs="Arial"/>
          <w:sz w:val="22"/>
          <w:szCs w:val="22"/>
        </w:rPr>
        <w:t xml:space="preserve">Courses.lumenlearning.com. 2021. Models of Change Management | Organizational Behavior and Human Relations. [online] Available at: &lt;https://courses.lumenlearning.com/wm-organizationalbehavior/chapter/models-of-change-management/&gt; </w:t>
      </w:r>
    </w:p>
    <w:p w14:paraId="1C499E94" w14:textId="77777777" w:rsidR="008268F7" w:rsidRPr="00CD6C37" w:rsidRDefault="008268F7" w:rsidP="00365DCA">
      <w:pPr>
        <w:pBdr>
          <w:top w:val="nil"/>
          <w:left w:val="nil"/>
          <w:bottom w:val="nil"/>
          <w:right w:val="nil"/>
          <w:between w:val="nil"/>
        </w:pBdr>
        <w:spacing w:line="360" w:lineRule="auto"/>
        <w:rPr>
          <w:rFonts w:ascii="Arial" w:eastAsia="Arial" w:hAnsi="Arial" w:cs="Arial"/>
          <w:sz w:val="22"/>
          <w:szCs w:val="22"/>
        </w:rPr>
      </w:pPr>
    </w:p>
    <w:p w14:paraId="17E26CF2" w14:textId="5DDE65F1" w:rsidR="008268F7" w:rsidRPr="00CD6C37" w:rsidRDefault="00B72CBF" w:rsidP="00365DCA">
      <w:pPr>
        <w:pBdr>
          <w:top w:val="nil"/>
          <w:left w:val="nil"/>
          <w:bottom w:val="nil"/>
          <w:right w:val="nil"/>
          <w:between w:val="nil"/>
        </w:pBdr>
        <w:spacing w:line="360" w:lineRule="auto"/>
        <w:rPr>
          <w:rFonts w:ascii="Arial" w:eastAsia="Arial" w:hAnsi="Arial" w:cs="Arial"/>
          <w:iCs/>
          <w:sz w:val="22"/>
          <w:szCs w:val="22"/>
        </w:rPr>
      </w:pPr>
      <w:r w:rsidRPr="00CD6C37">
        <w:rPr>
          <w:rFonts w:ascii="Arial" w:eastAsia="Arial" w:hAnsi="Arial" w:cs="Arial"/>
          <w:sz w:val="22"/>
          <w:szCs w:val="22"/>
        </w:rPr>
        <w:t xml:space="preserve">Data, G., 2020. </w:t>
      </w:r>
      <w:r w:rsidRPr="00CD6C37">
        <w:rPr>
          <w:rFonts w:ascii="Arial" w:eastAsia="Arial" w:hAnsi="Arial" w:cs="Arial"/>
          <w:i/>
          <w:sz w:val="22"/>
          <w:szCs w:val="22"/>
        </w:rPr>
        <w:t xml:space="preserve">Global Data Job Analytic Database. </w:t>
      </w:r>
      <w:r w:rsidRPr="00CD6C37">
        <w:rPr>
          <w:rFonts w:ascii="Arial" w:eastAsia="Arial" w:hAnsi="Arial" w:cs="Arial"/>
          <w:sz w:val="22"/>
          <w:szCs w:val="22"/>
        </w:rPr>
        <w:t xml:space="preserve">[Online] </w:t>
      </w:r>
      <w:r w:rsidRPr="00CD6C37">
        <w:rPr>
          <w:rFonts w:ascii="Arial" w:eastAsia="Arial" w:hAnsi="Arial" w:cs="Arial"/>
          <w:sz w:val="22"/>
          <w:szCs w:val="22"/>
        </w:rPr>
        <w:br/>
        <w:t xml:space="preserve">Available at: </w:t>
      </w:r>
      <w:hyperlink r:id="rId13" w:history="1">
        <w:r w:rsidR="008268F7" w:rsidRPr="00CD6C37">
          <w:rPr>
            <w:rStyle w:val="Hyperlink"/>
            <w:rFonts w:ascii="Arial" w:eastAsia="Arial" w:hAnsi="Arial" w:cs="Arial"/>
            <w:color w:val="auto"/>
            <w:sz w:val="22"/>
            <w:szCs w:val="22"/>
          </w:rPr>
          <w:t>https://www.globaldata.com/adidas-looks-gain-market-leadership-covid-19-nike-takes-conservative-approach/</w:t>
        </w:r>
        <w:r w:rsidR="008268F7" w:rsidRPr="00CD6C37">
          <w:rPr>
            <w:rStyle w:val="Hyperlink"/>
            <w:rFonts w:ascii="Arial" w:eastAsia="Arial" w:hAnsi="Arial" w:cs="Arial"/>
            <w:iCs/>
            <w:color w:val="auto"/>
            <w:sz w:val="22"/>
            <w:szCs w:val="22"/>
          </w:rPr>
          <w:t>http://www.gslis.utexas.edu/</w:t>
        </w:r>
      </w:hyperlink>
    </w:p>
    <w:p w14:paraId="429EF8DF" w14:textId="77777777" w:rsidR="008268F7" w:rsidRPr="00CD6C37" w:rsidRDefault="008268F7" w:rsidP="00365DCA">
      <w:pPr>
        <w:pBdr>
          <w:top w:val="nil"/>
          <w:left w:val="nil"/>
          <w:bottom w:val="nil"/>
          <w:right w:val="nil"/>
          <w:between w:val="nil"/>
        </w:pBdr>
        <w:spacing w:line="360" w:lineRule="auto"/>
        <w:rPr>
          <w:rFonts w:ascii="Arial" w:eastAsia="Arial" w:hAnsi="Arial" w:cs="Arial"/>
          <w:sz w:val="22"/>
          <w:szCs w:val="22"/>
        </w:rPr>
      </w:pPr>
    </w:p>
    <w:p w14:paraId="2A0905C1" w14:textId="3825004F" w:rsidR="00B72CBF" w:rsidRPr="00CD6C37" w:rsidRDefault="00B72CBF" w:rsidP="00365DCA">
      <w:pPr>
        <w:pBdr>
          <w:top w:val="nil"/>
          <w:left w:val="nil"/>
          <w:bottom w:val="nil"/>
          <w:right w:val="nil"/>
          <w:between w:val="nil"/>
        </w:pBdr>
        <w:spacing w:line="360" w:lineRule="auto"/>
        <w:rPr>
          <w:rFonts w:ascii="Arial" w:eastAsia="Arial" w:hAnsi="Arial" w:cs="Arial"/>
          <w:sz w:val="22"/>
          <w:szCs w:val="22"/>
        </w:rPr>
      </w:pPr>
      <w:r w:rsidRPr="00CD6C37">
        <w:rPr>
          <w:rFonts w:ascii="Arial" w:eastAsia="Arial" w:hAnsi="Arial" w:cs="Arial"/>
          <w:sz w:val="22"/>
          <w:szCs w:val="22"/>
        </w:rPr>
        <w:t xml:space="preserve">Kennedy, A., 2000. The New Corporate Cultures: Revitalizing the Workplace After Downsizing, Mergers, and Reengineering. </w:t>
      </w:r>
    </w:p>
    <w:p w14:paraId="7E89A645" w14:textId="77777777" w:rsidR="00B61033" w:rsidRPr="00CD6C37" w:rsidRDefault="00B61033" w:rsidP="00365DCA">
      <w:pPr>
        <w:pBdr>
          <w:top w:val="nil"/>
          <w:left w:val="nil"/>
          <w:bottom w:val="nil"/>
          <w:right w:val="nil"/>
          <w:between w:val="nil"/>
        </w:pBdr>
        <w:spacing w:line="360" w:lineRule="auto"/>
        <w:rPr>
          <w:rFonts w:ascii="Arial" w:eastAsia="Arial" w:hAnsi="Arial" w:cs="Arial"/>
          <w:sz w:val="22"/>
          <w:szCs w:val="22"/>
        </w:rPr>
      </w:pPr>
    </w:p>
    <w:p w14:paraId="372E73F6" w14:textId="704AB714" w:rsidR="00B72CBF" w:rsidRPr="00CD6C37" w:rsidRDefault="00B72CBF" w:rsidP="00365DCA">
      <w:pPr>
        <w:pBdr>
          <w:top w:val="nil"/>
          <w:left w:val="nil"/>
          <w:bottom w:val="nil"/>
          <w:right w:val="nil"/>
          <w:between w:val="nil"/>
        </w:pBdr>
        <w:spacing w:line="360" w:lineRule="auto"/>
        <w:rPr>
          <w:rFonts w:ascii="Arial" w:eastAsia="Arial" w:hAnsi="Arial" w:cs="Arial"/>
          <w:sz w:val="22"/>
          <w:szCs w:val="22"/>
        </w:rPr>
      </w:pPr>
      <w:r w:rsidRPr="00CD6C37">
        <w:rPr>
          <w:rFonts w:ascii="Arial" w:eastAsia="Arial" w:hAnsi="Arial" w:cs="Arial"/>
          <w:sz w:val="22"/>
          <w:szCs w:val="22"/>
        </w:rPr>
        <w:t>Kotter, J. P. (2012). Leading change. Boston, MA: Harvard business press.</w:t>
      </w:r>
    </w:p>
    <w:p w14:paraId="7D5E6470" w14:textId="77777777" w:rsidR="00B61033" w:rsidRPr="00CD6C37" w:rsidRDefault="00B61033" w:rsidP="00365DCA">
      <w:pPr>
        <w:pBdr>
          <w:top w:val="nil"/>
          <w:left w:val="nil"/>
          <w:bottom w:val="nil"/>
          <w:right w:val="nil"/>
          <w:between w:val="nil"/>
        </w:pBdr>
        <w:spacing w:line="360" w:lineRule="auto"/>
        <w:rPr>
          <w:rFonts w:ascii="Arial" w:eastAsia="Arial" w:hAnsi="Arial" w:cs="Arial"/>
          <w:sz w:val="22"/>
          <w:szCs w:val="22"/>
        </w:rPr>
      </w:pPr>
    </w:p>
    <w:p w14:paraId="0C237CB6" w14:textId="01BCA187" w:rsidR="00B72CBF" w:rsidRPr="00CD6C37" w:rsidRDefault="00B72CBF" w:rsidP="00365DCA">
      <w:pPr>
        <w:pBdr>
          <w:top w:val="nil"/>
          <w:left w:val="nil"/>
          <w:bottom w:val="nil"/>
          <w:right w:val="nil"/>
          <w:between w:val="nil"/>
        </w:pBdr>
        <w:spacing w:line="360" w:lineRule="auto"/>
        <w:rPr>
          <w:rFonts w:ascii="Arial" w:eastAsia="Arial" w:hAnsi="Arial" w:cs="Arial"/>
          <w:i/>
          <w:sz w:val="22"/>
          <w:szCs w:val="22"/>
        </w:rPr>
      </w:pPr>
      <w:r w:rsidRPr="00CD6C37">
        <w:rPr>
          <w:rFonts w:ascii="Arial" w:eastAsia="Arial" w:hAnsi="Arial" w:cs="Arial"/>
          <w:sz w:val="22"/>
          <w:szCs w:val="22"/>
        </w:rPr>
        <w:t xml:space="preserve">McLean &amp; Marshall, 1993. Culture and Organizational Improvisation in UK Financial Services. </w:t>
      </w:r>
      <w:r w:rsidRPr="00CD6C37">
        <w:rPr>
          <w:rFonts w:ascii="Arial" w:eastAsia="Arial" w:hAnsi="Arial" w:cs="Arial"/>
          <w:i/>
          <w:sz w:val="22"/>
          <w:szCs w:val="22"/>
        </w:rPr>
        <w:t>Intervening in cultures.</w:t>
      </w:r>
    </w:p>
    <w:p w14:paraId="3C8D6048" w14:textId="77777777" w:rsidR="00B61033" w:rsidRPr="00CD6C37" w:rsidRDefault="00B61033" w:rsidP="00365DCA">
      <w:pPr>
        <w:pBdr>
          <w:top w:val="nil"/>
          <w:left w:val="nil"/>
          <w:bottom w:val="nil"/>
          <w:right w:val="nil"/>
          <w:between w:val="nil"/>
        </w:pBdr>
        <w:spacing w:line="360" w:lineRule="auto"/>
        <w:rPr>
          <w:rFonts w:ascii="Arial" w:eastAsia="Arial" w:hAnsi="Arial" w:cs="Arial"/>
          <w:i/>
          <w:sz w:val="22"/>
          <w:szCs w:val="22"/>
        </w:rPr>
      </w:pPr>
    </w:p>
    <w:p w14:paraId="48740B83" w14:textId="16B37264" w:rsidR="00B72CBF" w:rsidRPr="00CD6C37" w:rsidRDefault="00B72CBF" w:rsidP="00365DCA">
      <w:pPr>
        <w:spacing w:line="360" w:lineRule="auto"/>
        <w:rPr>
          <w:rFonts w:ascii="Arial" w:hAnsi="Arial" w:cs="Arial"/>
          <w:sz w:val="22"/>
          <w:szCs w:val="22"/>
          <w:shd w:val="clear" w:color="auto" w:fill="FFFFFF"/>
        </w:rPr>
      </w:pPr>
      <w:proofErr w:type="spellStart"/>
      <w:r w:rsidRPr="00CD6C37">
        <w:rPr>
          <w:rFonts w:ascii="Arial" w:hAnsi="Arial" w:cs="Arial"/>
          <w:sz w:val="22"/>
          <w:szCs w:val="22"/>
          <w:shd w:val="clear" w:color="auto" w:fill="FFFFFF"/>
        </w:rPr>
        <w:t>Mikkola</w:t>
      </w:r>
      <w:proofErr w:type="spellEnd"/>
      <w:r w:rsidRPr="00CD6C37">
        <w:rPr>
          <w:rFonts w:ascii="Arial" w:hAnsi="Arial" w:cs="Arial"/>
          <w:sz w:val="22"/>
          <w:szCs w:val="22"/>
          <w:shd w:val="clear" w:color="auto" w:fill="FFFFFF"/>
        </w:rPr>
        <w:t xml:space="preserve">, L. and </w:t>
      </w:r>
      <w:proofErr w:type="spellStart"/>
      <w:r w:rsidRPr="00CD6C37">
        <w:rPr>
          <w:rFonts w:ascii="Arial" w:hAnsi="Arial" w:cs="Arial"/>
          <w:sz w:val="22"/>
          <w:szCs w:val="22"/>
          <w:shd w:val="clear" w:color="auto" w:fill="FFFFFF"/>
        </w:rPr>
        <w:t>Stormi</w:t>
      </w:r>
      <w:proofErr w:type="spellEnd"/>
      <w:r w:rsidRPr="00CD6C37">
        <w:rPr>
          <w:rFonts w:ascii="Arial" w:hAnsi="Arial" w:cs="Arial"/>
          <w:sz w:val="22"/>
          <w:szCs w:val="22"/>
          <w:shd w:val="clear" w:color="auto" w:fill="FFFFFF"/>
        </w:rPr>
        <w:t>, I., 2020. Change Talk in Hospital Management Groups. </w:t>
      </w:r>
      <w:r w:rsidRPr="00CD6C37">
        <w:rPr>
          <w:rFonts w:ascii="Arial" w:hAnsi="Arial" w:cs="Arial"/>
          <w:i/>
          <w:iCs/>
          <w:sz w:val="22"/>
          <w:szCs w:val="22"/>
        </w:rPr>
        <w:t>Journal of Change Management</w:t>
      </w:r>
      <w:r w:rsidRPr="00CD6C37">
        <w:rPr>
          <w:rFonts w:ascii="Arial" w:hAnsi="Arial" w:cs="Arial"/>
          <w:sz w:val="22"/>
          <w:szCs w:val="22"/>
          <w:shd w:val="clear" w:color="auto" w:fill="FFFFFF"/>
        </w:rPr>
        <w:t>, pp.1-20.</w:t>
      </w:r>
    </w:p>
    <w:p w14:paraId="7D3834B3" w14:textId="77777777" w:rsidR="00B61033" w:rsidRPr="00CD6C37" w:rsidRDefault="00B61033" w:rsidP="00365DCA">
      <w:pPr>
        <w:spacing w:line="360" w:lineRule="auto"/>
        <w:rPr>
          <w:rFonts w:ascii="Arial" w:hAnsi="Arial" w:cs="Arial"/>
          <w:sz w:val="22"/>
          <w:szCs w:val="22"/>
          <w:shd w:val="clear" w:color="auto" w:fill="FFFFFF"/>
        </w:rPr>
      </w:pPr>
    </w:p>
    <w:p w14:paraId="26EA7FAD" w14:textId="2940055D" w:rsidR="00B72CBF" w:rsidRPr="00CD6C37" w:rsidRDefault="00B72CBF" w:rsidP="00365DCA">
      <w:pPr>
        <w:pBdr>
          <w:top w:val="nil"/>
          <w:left w:val="nil"/>
          <w:bottom w:val="nil"/>
          <w:right w:val="nil"/>
          <w:between w:val="nil"/>
        </w:pBdr>
        <w:spacing w:line="360" w:lineRule="auto"/>
        <w:rPr>
          <w:rFonts w:ascii="Arial" w:eastAsia="Arial" w:hAnsi="Arial" w:cs="Arial"/>
          <w:sz w:val="22"/>
          <w:szCs w:val="22"/>
        </w:rPr>
      </w:pPr>
      <w:r w:rsidRPr="00CD6C37">
        <w:rPr>
          <w:rFonts w:ascii="Arial" w:eastAsia="Arial" w:hAnsi="Arial" w:cs="Arial"/>
          <w:sz w:val="22"/>
          <w:szCs w:val="22"/>
        </w:rPr>
        <w:lastRenderedPageBreak/>
        <w:t>Mills, J. H. (2003). Making Sense of Organizational Change. London: Routledge.</w:t>
      </w:r>
    </w:p>
    <w:p w14:paraId="181A9130" w14:textId="77777777" w:rsidR="00B61033" w:rsidRPr="00CD6C37" w:rsidRDefault="00B61033" w:rsidP="00365DCA">
      <w:pPr>
        <w:pBdr>
          <w:top w:val="nil"/>
          <w:left w:val="nil"/>
          <w:bottom w:val="nil"/>
          <w:right w:val="nil"/>
          <w:between w:val="nil"/>
        </w:pBdr>
        <w:spacing w:line="360" w:lineRule="auto"/>
        <w:rPr>
          <w:rFonts w:ascii="Arial" w:eastAsia="Arial" w:hAnsi="Arial" w:cs="Arial"/>
          <w:sz w:val="22"/>
          <w:szCs w:val="22"/>
        </w:rPr>
      </w:pPr>
    </w:p>
    <w:p w14:paraId="0D30D695" w14:textId="4E408E17" w:rsidR="00B72CBF" w:rsidRPr="00CD6C37" w:rsidRDefault="00B72CBF" w:rsidP="00365DCA">
      <w:pPr>
        <w:pBdr>
          <w:top w:val="nil"/>
          <w:left w:val="nil"/>
          <w:bottom w:val="nil"/>
          <w:right w:val="nil"/>
          <w:between w:val="nil"/>
        </w:pBdr>
        <w:spacing w:line="360" w:lineRule="auto"/>
        <w:rPr>
          <w:rFonts w:ascii="Arial" w:eastAsia="Arial" w:hAnsi="Arial" w:cs="Arial"/>
          <w:sz w:val="22"/>
          <w:szCs w:val="22"/>
        </w:rPr>
      </w:pPr>
      <w:r w:rsidRPr="00CD6C37">
        <w:rPr>
          <w:rFonts w:ascii="Arial" w:eastAsia="Arial" w:hAnsi="Arial" w:cs="Arial"/>
          <w:sz w:val="22"/>
          <w:szCs w:val="22"/>
        </w:rPr>
        <w:t xml:space="preserve">Mindtools.com. 2021. Lewin's Change Management Model: Understanding the Three Stages of Change. [online] Available at: &lt;https://www.mindtools.com/pages/article/newPPM_94.htm&gt; </w:t>
      </w:r>
    </w:p>
    <w:p w14:paraId="1D97F647" w14:textId="77777777" w:rsidR="00B61033" w:rsidRPr="00CD6C37" w:rsidRDefault="00B61033" w:rsidP="00365DCA">
      <w:pPr>
        <w:pBdr>
          <w:top w:val="nil"/>
          <w:left w:val="nil"/>
          <w:bottom w:val="nil"/>
          <w:right w:val="nil"/>
          <w:between w:val="nil"/>
        </w:pBdr>
        <w:spacing w:line="360" w:lineRule="auto"/>
        <w:rPr>
          <w:rFonts w:ascii="Arial" w:eastAsia="Arial" w:hAnsi="Arial" w:cs="Arial"/>
          <w:sz w:val="22"/>
          <w:szCs w:val="22"/>
        </w:rPr>
      </w:pPr>
    </w:p>
    <w:p w14:paraId="25A4D797" w14:textId="77777777" w:rsidR="00B72CBF" w:rsidRPr="00CD6C37" w:rsidRDefault="00B72CBF" w:rsidP="00365DCA">
      <w:pPr>
        <w:pBdr>
          <w:top w:val="nil"/>
          <w:left w:val="nil"/>
          <w:bottom w:val="nil"/>
          <w:right w:val="nil"/>
          <w:between w:val="nil"/>
        </w:pBdr>
        <w:spacing w:line="360" w:lineRule="auto"/>
        <w:rPr>
          <w:rFonts w:ascii="Arial" w:eastAsia="Arial" w:hAnsi="Arial" w:cs="Arial"/>
          <w:i/>
          <w:sz w:val="22"/>
          <w:szCs w:val="22"/>
        </w:rPr>
      </w:pPr>
      <w:r w:rsidRPr="00CD6C37">
        <w:rPr>
          <w:rFonts w:ascii="Arial" w:eastAsia="Arial" w:hAnsi="Arial" w:cs="Arial"/>
          <w:i/>
          <w:sz w:val="22"/>
          <w:szCs w:val="22"/>
        </w:rPr>
        <w:t>Morgan, G. (1986). Images of Organization. Thousand Oaks, California 91320: Thousand Oaks</w:t>
      </w:r>
    </w:p>
    <w:p w14:paraId="3FEF7DF1" w14:textId="77777777" w:rsidR="00B72CBF" w:rsidRPr="00CD6C37" w:rsidRDefault="00B72CBF" w:rsidP="00365DCA">
      <w:pPr>
        <w:pBdr>
          <w:top w:val="nil"/>
          <w:left w:val="nil"/>
          <w:bottom w:val="nil"/>
          <w:right w:val="nil"/>
          <w:between w:val="nil"/>
        </w:pBdr>
        <w:spacing w:line="360" w:lineRule="auto"/>
        <w:rPr>
          <w:rFonts w:ascii="Arial" w:eastAsia="Arial" w:hAnsi="Arial" w:cs="Arial"/>
          <w:sz w:val="22"/>
          <w:szCs w:val="22"/>
        </w:rPr>
      </w:pPr>
      <w:r w:rsidRPr="00CD6C37">
        <w:rPr>
          <w:rFonts w:ascii="Arial" w:eastAsia="Arial" w:hAnsi="Arial" w:cs="Arial"/>
          <w:sz w:val="22"/>
          <w:szCs w:val="22"/>
        </w:rPr>
        <w:t xml:space="preserve">Pisani, N. &amp; </w:t>
      </w:r>
      <w:proofErr w:type="spellStart"/>
      <w:r w:rsidRPr="00CD6C37">
        <w:rPr>
          <w:rFonts w:ascii="Arial" w:eastAsia="Arial" w:hAnsi="Arial" w:cs="Arial"/>
          <w:sz w:val="22"/>
          <w:szCs w:val="22"/>
        </w:rPr>
        <w:t>Lupoi</w:t>
      </w:r>
      <w:proofErr w:type="spellEnd"/>
      <w:r w:rsidRPr="00CD6C37">
        <w:rPr>
          <w:rFonts w:ascii="Arial" w:eastAsia="Arial" w:hAnsi="Arial" w:cs="Arial"/>
          <w:sz w:val="22"/>
          <w:szCs w:val="22"/>
        </w:rPr>
        <w:t xml:space="preserve">, O., 2020. </w:t>
      </w:r>
      <w:r w:rsidRPr="00CD6C37">
        <w:rPr>
          <w:rFonts w:ascii="Arial" w:eastAsia="Arial" w:hAnsi="Arial" w:cs="Arial"/>
          <w:i/>
          <w:sz w:val="22"/>
          <w:szCs w:val="22"/>
        </w:rPr>
        <w:t xml:space="preserve">IMD. </w:t>
      </w:r>
      <w:r w:rsidRPr="00CD6C37">
        <w:rPr>
          <w:rFonts w:ascii="Arial" w:eastAsia="Arial" w:hAnsi="Arial" w:cs="Arial"/>
          <w:sz w:val="22"/>
          <w:szCs w:val="22"/>
        </w:rPr>
        <w:t xml:space="preserve">[Online] </w:t>
      </w:r>
      <w:r w:rsidRPr="00CD6C37">
        <w:rPr>
          <w:rFonts w:ascii="Arial" w:eastAsia="Arial" w:hAnsi="Arial" w:cs="Arial"/>
          <w:sz w:val="22"/>
          <w:szCs w:val="22"/>
        </w:rPr>
        <w:br/>
        <w:t xml:space="preserve">Available at: </w:t>
      </w:r>
      <w:hyperlink r:id="rId14" w:history="1">
        <w:r w:rsidRPr="00CD6C37">
          <w:rPr>
            <w:rStyle w:val="Hyperlink"/>
            <w:rFonts w:ascii="Arial" w:eastAsia="Arial" w:hAnsi="Arial" w:cs="Arial"/>
            <w:color w:val="auto"/>
            <w:sz w:val="22"/>
            <w:szCs w:val="22"/>
          </w:rPr>
          <w:t>https://www.imd.org/research-knowledge/for-educators/case-studies/Adidas-how-to-keep-running-fast-in-a-post-covid-19-world/</w:t>
        </w:r>
      </w:hyperlink>
    </w:p>
    <w:p w14:paraId="6318EAD4" w14:textId="77777777" w:rsidR="00B61033" w:rsidRPr="00CD6C37" w:rsidRDefault="00B61033" w:rsidP="00365DCA">
      <w:pPr>
        <w:spacing w:line="360" w:lineRule="auto"/>
        <w:rPr>
          <w:rFonts w:ascii="Arial" w:hAnsi="Arial" w:cs="Arial"/>
          <w:sz w:val="22"/>
          <w:szCs w:val="22"/>
          <w:shd w:val="clear" w:color="auto" w:fill="FFFFFF"/>
        </w:rPr>
      </w:pPr>
    </w:p>
    <w:p w14:paraId="61BF6855" w14:textId="69CFC72D" w:rsidR="00B72CBF" w:rsidRPr="00CD6C37" w:rsidRDefault="00B72CBF" w:rsidP="00365DCA">
      <w:pPr>
        <w:spacing w:line="360" w:lineRule="auto"/>
        <w:rPr>
          <w:rFonts w:ascii="Arial" w:hAnsi="Arial" w:cs="Arial"/>
          <w:sz w:val="22"/>
          <w:szCs w:val="22"/>
        </w:rPr>
      </w:pPr>
      <w:r w:rsidRPr="00CD6C37">
        <w:rPr>
          <w:rFonts w:ascii="Arial" w:hAnsi="Arial" w:cs="Arial"/>
          <w:sz w:val="22"/>
          <w:szCs w:val="22"/>
          <w:shd w:val="clear" w:color="auto" w:fill="FFFFFF"/>
        </w:rPr>
        <w:t xml:space="preserve">Potts, M., </w:t>
      </w:r>
      <w:proofErr w:type="spellStart"/>
      <w:r w:rsidRPr="00CD6C37">
        <w:rPr>
          <w:rFonts w:ascii="Arial" w:hAnsi="Arial" w:cs="Arial"/>
          <w:sz w:val="22"/>
          <w:szCs w:val="22"/>
          <w:shd w:val="clear" w:color="auto" w:fill="FFFFFF"/>
        </w:rPr>
        <w:t>Awuzie</w:t>
      </w:r>
      <w:proofErr w:type="spellEnd"/>
      <w:r w:rsidRPr="00CD6C37">
        <w:rPr>
          <w:rFonts w:ascii="Arial" w:hAnsi="Arial" w:cs="Arial"/>
          <w:sz w:val="22"/>
          <w:szCs w:val="22"/>
          <w:shd w:val="clear" w:color="auto" w:fill="FFFFFF"/>
        </w:rPr>
        <w:t>, B., McDermott, P. and Stephenson, A., 2015. Engendering Change within a Water Infrastructure Client Organisation: A Participatory Action Research Approach.</w:t>
      </w:r>
      <w:r w:rsidRPr="00CD6C37">
        <w:rPr>
          <w:rStyle w:val="apple-converted-space"/>
          <w:rFonts w:ascii="Arial" w:eastAsiaTheme="majorEastAsia" w:hAnsi="Arial" w:cs="Arial"/>
          <w:sz w:val="22"/>
          <w:szCs w:val="22"/>
          <w:shd w:val="clear" w:color="auto" w:fill="FFFFFF"/>
        </w:rPr>
        <w:t> </w:t>
      </w:r>
      <w:r w:rsidRPr="00CD6C37">
        <w:rPr>
          <w:rFonts w:ascii="Arial" w:hAnsi="Arial" w:cs="Arial"/>
          <w:i/>
          <w:iCs/>
          <w:sz w:val="22"/>
          <w:szCs w:val="22"/>
        </w:rPr>
        <w:t>Journal of Engineering, Project, and Production Management</w:t>
      </w:r>
      <w:r w:rsidRPr="00CD6C37">
        <w:rPr>
          <w:rFonts w:ascii="Arial" w:hAnsi="Arial" w:cs="Arial"/>
          <w:sz w:val="22"/>
          <w:szCs w:val="22"/>
          <w:shd w:val="clear" w:color="auto" w:fill="FFFFFF"/>
        </w:rPr>
        <w:t>, 5(2), pp.71-81.</w:t>
      </w:r>
    </w:p>
    <w:p w14:paraId="64F78E68" w14:textId="77777777" w:rsidR="00B61033" w:rsidRPr="00CD6C37" w:rsidRDefault="00B61033" w:rsidP="00365DCA">
      <w:pPr>
        <w:pBdr>
          <w:top w:val="nil"/>
          <w:left w:val="nil"/>
          <w:bottom w:val="nil"/>
          <w:right w:val="nil"/>
          <w:between w:val="nil"/>
        </w:pBdr>
        <w:spacing w:line="360" w:lineRule="auto"/>
        <w:rPr>
          <w:rFonts w:ascii="Arial" w:eastAsia="Arial" w:hAnsi="Arial" w:cs="Arial"/>
          <w:sz w:val="22"/>
          <w:szCs w:val="22"/>
        </w:rPr>
      </w:pPr>
    </w:p>
    <w:p w14:paraId="0712604C" w14:textId="4DF5ACEB" w:rsidR="00B72CBF" w:rsidRPr="00CD6C37" w:rsidRDefault="00B72CBF" w:rsidP="00365DCA">
      <w:pPr>
        <w:pBdr>
          <w:top w:val="nil"/>
          <w:left w:val="nil"/>
          <w:bottom w:val="nil"/>
          <w:right w:val="nil"/>
          <w:between w:val="nil"/>
        </w:pBdr>
        <w:spacing w:line="360" w:lineRule="auto"/>
        <w:rPr>
          <w:rFonts w:ascii="Arial" w:eastAsia="Arial" w:hAnsi="Arial" w:cs="Arial"/>
          <w:sz w:val="22"/>
          <w:szCs w:val="22"/>
        </w:rPr>
      </w:pPr>
      <w:r w:rsidRPr="00CD6C37">
        <w:rPr>
          <w:rFonts w:ascii="Arial" w:eastAsia="Arial" w:hAnsi="Arial" w:cs="Arial"/>
          <w:sz w:val="22"/>
          <w:szCs w:val="22"/>
        </w:rPr>
        <w:t>Rogers, E. (1995). Diffusion of Innovations. New York: Free Press.</w:t>
      </w:r>
    </w:p>
    <w:p w14:paraId="2D23E886" w14:textId="77777777" w:rsidR="00B61033" w:rsidRPr="00CD6C37" w:rsidRDefault="00B61033" w:rsidP="00365DCA">
      <w:pPr>
        <w:pBdr>
          <w:top w:val="nil"/>
          <w:left w:val="nil"/>
          <w:bottom w:val="nil"/>
          <w:right w:val="nil"/>
          <w:between w:val="nil"/>
        </w:pBdr>
        <w:spacing w:line="360" w:lineRule="auto"/>
        <w:rPr>
          <w:rFonts w:ascii="Arial" w:eastAsia="Arial" w:hAnsi="Arial" w:cs="Arial"/>
          <w:sz w:val="22"/>
          <w:szCs w:val="22"/>
        </w:rPr>
      </w:pPr>
    </w:p>
    <w:p w14:paraId="6704E7CC" w14:textId="081F2039" w:rsidR="00B72CBF" w:rsidRPr="00CD6C37" w:rsidRDefault="00B72CBF" w:rsidP="00365DCA">
      <w:pPr>
        <w:pBdr>
          <w:top w:val="nil"/>
          <w:left w:val="nil"/>
          <w:bottom w:val="nil"/>
          <w:right w:val="nil"/>
          <w:between w:val="nil"/>
        </w:pBdr>
        <w:spacing w:line="360" w:lineRule="auto"/>
        <w:rPr>
          <w:rFonts w:ascii="Arial" w:eastAsia="Arial" w:hAnsi="Arial" w:cs="Arial"/>
          <w:sz w:val="22"/>
          <w:szCs w:val="22"/>
        </w:rPr>
      </w:pPr>
      <w:proofErr w:type="spellStart"/>
      <w:r w:rsidRPr="00CD6C37">
        <w:rPr>
          <w:rFonts w:ascii="Arial" w:eastAsia="Arial" w:hAnsi="Arial" w:cs="Arial"/>
          <w:sz w:val="22"/>
          <w:szCs w:val="22"/>
        </w:rPr>
        <w:t>Sarayreh</w:t>
      </w:r>
      <w:proofErr w:type="spellEnd"/>
      <w:r w:rsidRPr="00CD6C37">
        <w:rPr>
          <w:rFonts w:ascii="Arial" w:eastAsia="Arial" w:hAnsi="Arial" w:cs="Arial"/>
          <w:sz w:val="22"/>
          <w:szCs w:val="22"/>
        </w:rPr>
        <w:t xml:space="preserve">, B. H., </w:t>
      </w:r>
      <w:proofErr w:type="spellStart"/>
      <w:r w:rsidRPr="00CD6C37">
        <w:rPr>
          <w:rFonts w:ascii="Arial" w:eastAsia="Arial" w:hAnsi="Arial" w:cs="Arial"/>
          <w:sz w:val="22"/>
          <w:szCs w:val="22"/>
        </w:rPr>
        <w:t>Khudair</w:t>
      </w:r>
      <w:proofErr w:type="spellEnd"/>
      <w:r w:rsidRPr="00CD6C37">
        <w:rPr>
          <w:rFonts w:ascii="Arial" w:eastAsia="Arial" w:hAnsi="Arial" w:cs="Arial"/>
          <w:sz w:val="22"/>
          <w:szCs w:val="22"/>
        </w:rPr>
        <w:t>, H., &amp; Barakat, E. A. (2013). Comparative study: The Kurt Lewin of change management. International Journal of Computer and Information Technology, 2(4), 626-629.</w:t>
      </w:r>
    </w:p>
    <w:p w14:paraId="640CC7B0" w14:textId="77777777" w:rsidR="00B61033" w:rsidRPr="00CD6C37" w:rsidRDefault="00B61033" w:rsidP="00365DCA">
      <w:pPr>
        <w:pBdr>
          <w:top w:val="nil"/>
          <w:left w:val="nil"/>
          <w:bottom w:val="nil"/>
          <w:right w:val="nil"/>
          <w:between w:val="nil"/>
        </w:pBdr>
        <w:spacing w:line="360" w:lineRule="auto"/>
        <w:rPr>
          <w:rFonts w:ascii="Arial" w:eastAsia="Arial" w:hAnsi="Arial" w:cs="Arial"/>
          <w:sz w:val="22"/>
          <w:szCs w:val="22"/>
        </w:rPr>
      </w:pPr>
    </w:p>
    <w:p w14:paraId="423D730C" w14:textId="559C30E6" w:rsidR="00B72CBF" w:rsidRPr="00CD6C37" w:rsidRDefault="00B72CBF" w:rsidP="00365DCA">
      <w:pPr>
        <w:pBdr>
          <w:top w:val="nil"/>
          <w:left w:val="nil"/>
          <w:bottom w:val="nil"/>
          <w:right w:val="nil"/>
          <w:between w:val="nil"/>
        </w:pBdr>
        <w:spacing w:line="360" w:lineRule="auto"/>
        <w:rPr>
          <w:rFonts w:ascii="Arial" w:eastAsia="Arial" w:hAnsi="Arial" w:cs="Arial"/>
          <w:i/>
          <w:sz w:val="22"/>
          <w:szCs w:val="22"/>
        </w:rPr>
      </w:pPr>
      <w:r w:rsidRPr="00CD6C37">
        <w:rPr>
          <w:rFonts w:ascii="Arial" w:eastAsia="Arial" w:hAnsi="Arial" w:cs="Arial"/>
          <w:sz w:val="22"/>
          <w:szCs w:val="22"/>
        </w:rPr>
        <w:t xml:space="preserve">Senior &amp; Fleming, 2006. Organizational Change. </w:t>
      </w:r>
      <w:r w:rsidRPr="00CD6C37">
        <w:rPr>
          <w:rFonts w:ascii="Arial" w:eastAsia="Arial" w:hAnsi="Arial" w:cs="Arial"/>
          <w:i/>
          <w:sz w:val="22"/>
          <w:szCs w:val="22"/>
        </w:rPr>
        <w:t>Prentice Hall.</w:t>
      </w:r>
    </w:p>
    <w:p w14:paraId="4115B4FE" w14:textId="77777777" w:rsidR="00B61033" w:rsidRPr="00CD6C37" w:rsidRDefault="00B61033" w:rsidP="00365DCA">
      <w:pPr>
        <w:pBdr>
          <w:top w:val="nil"/>
          <w:left w:val="nil"/>
          <w:bottom w:val="nil"/>
          <w:right w:val="nil"/>
          <w:between w:val="nil"/>
        </w:pBdr>
        <w:spacing w:line="360" w:lineRule="auto"/>
        <w:rPr>
          <w:rFonts w:ascii="Arial" w:eastAsia="Arial" w:hAnsi="Arial" w:cs="Arial"/>
          <w:iCs/>
          <w:sz w:val="22"/>
          <w:szCs w:val="22"/>
        </w:rPr>
      </w:pPr>
    </w:p>
    <w:p w14:paraId="4A736974" w14:textId="59558680" w:rsidR="00B72CBF" w:rsidRPr="00CD6C37" w:rsidRDefault="00B72CBF" w:rsidP="00365DCA">
      <w:pPr>
        <w:pBdr>
          <w:top w:val="nil"/>
          <w:left w:val="nil"/>
          <w:bottom w:val="nil"/>
          <w:right w:val="nil"/>
          <w:between w:val="nil"/>
        </w:pBdr>
        <w:spacing w:line="360" w:lineRule="auto"/>
        <w:rPr>
          <w:rFonts w:ascii="Arial" w:eastAsia="Arial" w:hAnsi="Arial" w:cs="Arial"/>
          <w:iCs/>
          <w:sz w:val="22"/>
          <w:szCs w:val="22"/>
        </w:rPr>
      </w:pPr>
      <w:r w:rsidRPr="00CD6C37">
        <w:rPr>
          <w:rFonts w:ascii="Arial" w:eastAsia="Arial" w:hAnsi="Arial" w:cs="Arial"/>
          <w:iCs/>
          <w:sz w:val="22"/>
          <w:szCs w:val="22"/>
        </w:rPr>
        <w:t>Soy, S. (1997). The case study as a research method: Uses and users of information. Retrieved 2011, from</w:t>
      </w:r>
    </w:p>
    <w:p w14:paraId="74748026" w14:textId="77777777" w:rsidR="00B61033" w:rsidRPr="00CD6C37" w:rsidRDefault="00B61033" w:rsidP="00365DCA">
      <w:pPr>
        <w:spacing w:line="360" w:lineRule="auto"/>
        <w:rPr>
          <w:rFonts w:ascii="Arial" w:hAnsi="Arial" w:cs="Arial"/>
          <w:sz w:val="22"/>
          <w:szCs w:val="22"/>
          <w:shd w:val="clear" w:color="auto" w:fill="FFFFFF"/>
        </w:rPr>
      </w:pPr>
    </w:p>
    <w:p w14:paraId="48A155AA" w14:textId="78CD3B9A" w:rsidR="00B72CBF" w:rsidRPr="00CD6C37" w:rsidRDefault="00B72CBF" w:rsidP="00365DCA">
      <w:pPr>
        <w:spacing w:line="360" w:lineRule="auto"/>
        <w:rPr>
          <w:rFonts w:ascii="Arial" w:hAnsi="Arial" w:cs="Arial"/>
          <w:sz w:val="22"/>
          <w:szCs w:val="22"/>
          <w:shd w:val="clear" w:color="auto" w:fill="FFFFFF"/>
        </w:rPr>
      </w:pPr>
      <w:r w:rsidRPr="00CD6C37">
        <w:rPr>
          <w:rFonts w:ascii="Arial" w:hAnsi="Arial" w:cs="Arial"/>
          <w:sz w:val="22"/>
          <w:szCs w:val="22"/>
          <w:shd w:val="clear" w:color="auto" w:fill="FFFFFF"/>
        </w:rPr>
        <w:t>Taylor, I., 2015. Why We Need a World Development Organisation.</w:t>
      </w:r>
      <w:r w:rsidRPr="00CD6C37">
        <w:rPr>
          <w:rStyle w:val="apple-converted-space"/>
          <w:rFonts w:ascii="Arial" w:eastAsiaTheme="majorEastAsia" w:hAnsi="Arial" w:cs="Arial"/>
          <w:sz w:val="22"/>
          <w:szCs w:val="22"/>
          <w:shd w:val="clear" w:color="auto" w:fill="FFFFFF"/>
        </w:rPr>
        <w:t> </w:t>
      </w:r>
      <w:r w:rsidRPr="00CD6C37">
        <w:rPr>
          <w:rFonts w:ascii="Arial" w:hAnsi="Arial" w:cs="Arial"/>
          <w:i/>
          <w:iCs/>
          <w:sz w:val="22"/>
          <w:szCs w:val="22"/>
        </w:rPr>
        <w:t>Malaysian Journal of International Relations</w:t>
      </w:r>
      <w:r w:rsidRPr="00CD6C37">
        <w:rPr>
          <w:rFonts w:ascii="Arial" w:hAnsi="Arial" w:cs="Arial"/>
          <w:sz w:val="22"/>
          <w:szCs w:val="22"/>
          <w:shd w:val="clear" w:color="auto" w:fill="FFFFFF"/>
        </w:rPr>
        <w:t>, 3(1), pp.1-22.</w:t>
      </w:r>
    </w:p>
    <w:p w14:paraId="267EE808" w14:textId="77777777" w:rsidR="00B61033" w:rsidRPr="00CD6C37" w:rsidRDefault="00B61033" w:rsidP="00365DCA">
      <w:pPr>
        <w:pBdr>
          <w:top w:val="nil"/>
          <w:left w:val="nil"/>
          <w:bottom w:val="nil"/>
          <w:right w:val="nil"/>
          <w:between w:val="nil"/>
        </w:pBdr>
        <w:spacing w:line="360" w:lineRule="auto"/>
        <w:rPr>
          <w:rFonts w:ascii="Arial" w:eastAsia="Arial" w:hAnsi="Arial" w:cs="Arial"/>
          <w:iCs/>
          <w:sz w:val="22"/>
          <w:szCs w:val="22"/>
        </w:rPr>
      </w:pPr>
    </w:p>
    <w:p w14:paraId="70604262" w14:textId="34651FBA" w:rsidR="00B72CBF" w:rsidRPr="00CD6C37" w:rsidRDefault="00B72CBF" w:rsidP="00365DCA">
      <w:pPr>
        <w:pBdr>
          <w:top w:val="nil"/>
          <w:left w:val="nil"/>
          <w:bottom w:val="nil"/>
          <w:right w:val="nil"/>
          <w:between w:val="nil"/>
        </w:pBdr>
        <w:spacing w:line="360" w:lineRule="auto"/>
        <w:rPr>
          <w:rFonts w:ascii="Arial" w:eastAsia="Arial" w:hAnsi="Arial" w:cs="Arial"/>
          <w:iCs/>
          <w:sz w:val="22"/>
          <w:szCs w:val="22"/>
        </w:rPr>
      </w:pPr>
      <w:proofErr w:type="spellStart"/>
      <w:r w:rsidRPr="00CD6C37">
        <w:rPr>
          <w:rFonts w:ascii="Arial" w:eastAsia="Arial" w:hAnsi="Arial" w:cs="Arial"/>
          <w:iCs/>
          <w:sz w:val="22"/>
          <w:szCs w:val="22"/>
        </w:rPr>
        <w:t>Tichy</w:t>
      </w:r>
      <w:proofErr w:type="spellEnd"/>
      <w:r w:rsidRPr="00CD6C37">
        <w:rPr>
          <w:rFonts w:ascii="Arial" w:eastAsia="Arial" w:hAnsi="Arial" w:cs="Arial"/>
          <w:iCs/>
          <w:sz w:val="22"/>
          <w:szCs w:val="22"/>
        </w:rPr>
        <w:t xml:space="preserve">, N., &amp; </w:t>
      </w:r>
      <w:proofErr w:type="spellStart"/>
      <w:r w:rsidRPr="00CD6C37">
        <w:rPr>
          <w:rFonts w:ascii="Arial" w:eastAsia="Arial" w:hAnsi="Arial" w:cs="Arial"/>
          <w:iCs/>
          <w:sz w:val="22"/>
          <w:szCs w:val="22"/>
        </w:rPr>
        <w:t>Devanna</w:t>
      </w:r>
      <w:proofErr w:type="spellEnd"/>
      <w:r w:rsidRPr="00CD6C37">
        <w:rPr>
          <w:rFonts w:ascii="Arial" w:eastAsia="Arial" w:hAnsi="Arial" w:cs="Arial"/>
          <w:iCs/>
          <w:sz w:val="22"/>
          <w:szCs w:val="22"/>
        </w:rPr>
        <w:t>, M. (1986). The transformational Leader. New York: Wiley.</w:t>
      </w:r>
    </w:p>
    <w:p w14:paraId="344CAAED" w14:textId="77777777" w:rsidR="00B61033" w:rsidRPr="00CD6C37" w:rsidRDefault="00B61033" w:rsidP="00365DCA">
      <w:pPr>
        <w:pBdr>
          <w:top w:val="nil"/>
          <w:left w:val="nil"/>
          <w:bottom w:val="nil"/>
          <w:right w:val="nil"/>
          <w:between w:val="nil"/>
        </w:pBdr>
        <w:spacing w:line="360" w:lineRule="auto"/>
        <w:rPr>
          <w:rFonts w:ascii="Arial" w:eastAsia="Arial" w:hAnsi="Arial" w:cs="Arial"/>
          <w:iCs/>
          <w:sz w:val="22"/>
          <w:szCs w:val="22"/>
        </w:rPr>
      </w:pPr>
    </w:p>
    <w:p w14:paraId="37DF8B75" w14:textId="414FFA93" w:rsidR="00B72CBF" w:rsidRPr="00CD6C37" w:rsidRDefault="00B72CBF" w:rsidP="00365DCA">
      <w:pPr>
        <w:pBdr>
          <w:top w:val="nil"/>
          <w:left w:val="nil"/>
          <w:bottom w:val="nil"/>
          <w:right w:val="nil"/>
          <w:between w:val="nil"/>
        </w:pBdr>
        <w:spacing w:line="360" w:lineRule="auto"/>
        <w:rPr>
          <w:rFonts w:ascii="Arial" w:eastAsia="Arial" w:hAnsi="Arial" w:cs="Arial"/>
          <w:iCs/>
          <w:sz w:val="22"/>
          <w:szCs w:val="22"/>
        </w:rPr>
      </w:pPr>
      <w:r w:rsidRPr="00CD6C37">
        <w:rPr>
          <w:rFonts w:ascii="Arial" w:eastAsia="Arial" w:hAnsi="Arial" w:cs="Arial"/>
          <w:iCs/>
          <w:sz w:val="22"/>
          <w:szCs w:val="22"/>
        </w:rPr>
        <w:t xml:space="preserve">Ulrich, D., Kerr, S., &amp; </w:t>
      </w:r>
      <w:proofErr w:type="spellStart"/>
      <w:r w:rsidRPr="00CD6C37">
        <w:rPr>
          <w:rFonts w:ascii="Arial" w:eastAsia="Arial" w:hAnsi="Arial" w:cs="Arial"/>
          <w:iCs/>
          <w:sz w:val="22"/>
          <w:szCs w:val="22"/>
        </w:rPr>
        <w:t>Ashkenas</w:t>
      </w:r>
      <w:proofErr w:type="spellEnd"/>
      <w:r w:rsidRPr="00CD6C37">
        <w:rPr>
          <w:rFonts w:ascii="Arial" w:eastAsia="Arial" w:hAnsi="Arial" w:cs="Arial"/>
          <w:iCs/>
          <w:sz w:val="22"/>
          <w:szCs w:val="22"/>
        </w:rPr>
        <w:t>, R. (2002). The GE Work-Out. New York: McGraw-Hill.</w:t>
      </w:r>
    </w:p>
    <w:p w14:paraId="271C24B1" w14:textId="77777777" w:rsidR="00B61033" w:rsidRPr="00CD6C37" w:rsidRDefault="00B61033" w:rsidP="00365DCA">
      <w:pPr>
        <w:pBdr>
          <w:top w:val="nil"/>
          <w:left w:val="nil"/>
          <w:bottom w:val="nil"/>
          <w:right w:val="nil"/>
          <w:between w:val="nil"/>
        </w:pBdr>
        <w:spacing w:line="360" w:lineRule="auto"/>
        <w:rPr>
          <w:rFonts w:ascii="Arial" w:eastAsia="Arial" w:hAnsi="Arial" w:cs="Arial"/>
          <w:iCs/>
          <w:sz w:val="22"/>
          <w:szCs w:val="22"/>
        </w:rPr>
      </w:pPr>
    </w:p>
    <w:p w14:paraId="15F5EA0A" w14:textId="7C46118C" w:rsidR="00B72CBF" w:rsidRPr="00CD6C37" w:rsidRDefault="00B72CBF" w:rsidP="00365DCA">
      <w:pPr>
        <w:pBdr>
          <w:top w:val="nil"/>
          <w:left w:val="nil"/>
          <w:bottom w:val="nil"/>
          <w:right w:val="nil"/>
          <w:between w:val="nil"/>
        </w:pBdr>
        <w:spacing w:line="360" w:lineRule="auto"/>
        <w:rPr>
          <w:rFonts w:ascii="Arial" w:eastAsia="Arial" w:hAnsi="Arial" w:cs="Arial"/>
          <w:iCs/>
          <w:sz w:val="22"/>
          <w:szCs w:val="22"/>
        </w:rPr>
      </w:pPr>
      <w:r w:rsidRPr="00CD6C37">
        <w:rPr>
          <w:rFonts w:ascii="Arial" w:eastAsia="Arial" w:hAnsi="Arial" w:cs="Arial"/>
          <w:iCs/>
          <w:sz w:val="22"/>
          <w:szCs w:val="22"/>
        </w:rPr>
        <w:t>White, D., &amp; Bednar, D. (1991). Organisational Behaviour. Boston: Allyn &amp; Bacon</w:t>
      </w:r>
    </w:p>
    <w:p w14:paraId="3992B9CD" w14:textId="77777777" w:rsidR="00B72CBF" w:rsidRPr="00CD6C37" w:rsidRDefault="00B72CBF" w:rsidP="00365DCA">
      <w:pPr>
        <w:spacing w:line="360" w:lineRule="auto"/>
        <w:rPr>
          <w:rFonts w:ascii="Arial" w:hAnsi="Arial" w:cs="Arial"/>
          <w:sz w:val="22"/>
          <w:szCs w:val="22"/>
        </w:rPr>
      </w:pPr>
    </w:p>
    <w:p w14:paraId="320459E2" w14:textId="1C0444B3" w:rsidR="0064644E" w:rsidRPr="00CD6C37" w:rsidRDefault="0064644E" w:rsidP="00365DCA">
      <w:pPr>
        <w:spacing w:line="360" w:lineRule="auto"/>
        <w:rPr>
          <w:rFonts w:ascii="Arial" w:hAnsi="Arial" w:cs="Arial"/>
          <w:sz w:val="22"/>
          <w:szCs w:val="22"/>
        </w:rPr>
      </w:pPr>
      <w:r w:rsidRPr="00CD6C37">
        <w:rPr>
          <w:rFonts w:ascii="Arial" w:hAnsi="Arial" w:cs="Arial"/>
          <w:sz w:val="22"/>
          <w:szCs w:val="22"/>
        </w:rPr>
        <w:lastRenderedPageBreak/>
        <w:t xml:space="preserve"> </w:t>
      </w:r>
    </w:p>
    <w:p w14:paraId="05186979" w14:textId="6809D642" w:rsidR="00647A89" w:rsidRPr="00CD6C37" w:rsidRDefault="00647A89" w:rsidP="00365DCA">
      <w:pPr>
        <w:pBdr>
          <w:top w:val="nil"/>
          <w:left w:val="nil"/>
          <w:bottom w:val="nil"/>
          <w:right w:val="nil"/>
          <w:between w:val="nil"/>
        </w:pBdr>
        <w:spacing w:line="360" w:lineRule="auto"/>
        <w:rPr>
          <w:rFonts w:ascii="Arial" w:eastAsia="Arial" w:hAnsi="Arial" w:cs="Arial"/>
          <w:iCs/>
          <w:sz w:val="22"/>
          <w:szCs w:val="22"/>
        </w:rPr>
      </w:pPr>
    </w:p>
    <w:p w14:paraId="5C6D9E6E" w14:textId="77777777" w:rsidR="00647A89" w:rsidRPr="00CD6C37" w:rsidRDefault="00647A89" w:rsidP="00365DCA">
      <w:pPr>
        <w:pBdr>
          <w:top w:val="nil"/>
          <w:left w:val="nil"/>
          <w:bottom w:val="nil"/>
          <w:right w:val="nil"/>
          <w:between w:val="nil"/>
        </w:pBdr>
        <w:spacing w:line="360" w:lineRule="auto"/>
        <w:rPr>
          <w:rFonts w:ascii="Arial" w:eastAsia="Arial" w:hAnsi="Arial" w:cs="Arial"/>
          <w:iCs/>
          <w:sz w:val="22"/>
          <w:szCs w:val="22"/>
        </w:rPr>
      </w:pPr>
    </w:p>
    <w:p w14:paraId="3E19CC57" w14:textId="6D983CFE" w:rsidR="0075585C" w:rsidRPr="00CD6C37" w:rsidRDefault="0075585C" w:rsidP="00365DCA">
      <w:pPr>
        <w:pBdr>
          <w:top w:val="nil"/>
          <w:left w:val="nil"/>
          <w:bottom w:val="nil"/>
          <w:right w:val="nil"/>
          <w:between w:val="nil"/>
        </w:pBdr>
        <w:spacing w:line="360" w:lineRule="auto"/>
        <w:rPr>
          <w:rFonts w:ascii="Arial" w:eastAsia="Arial" w:hAnsi="Arial" w:cs="Arial"/>
          <w:iCs/>
          <w:sz w:val="22"/>
          <w:szCs w:val="22"/>
        </w:rPr>
      </w:pPr>
    </w:p>
    <w:p w14:paraId="0468BE0F" w14:textId="77777777" w:rsidR="00B61033" w:rsidRPr="00CD6C37" w:rsidRDefault="00B61033" w:rsidP="00365DCA">
      <w:pPr>
        <w:pBdr>
          <w:top w:val="nil"/>
          <w:left w:val="nil"/>
          <w:bottom w:val="nil"/>
          <w:right w:val="nil"/>
          <w:between w:val="nil"/>
        </w:pBdr>
        <w:spacing w:line="360" w:lineRule="auto"/>
        <w:rPr>
          <w:rFonts w:ascii="Arial" w:eastAsia="Arial" w:hAnsi="Arial" w:cs="Arial"/>
          <w:iCs/>
          <w:sz w:val="22"/>
          <w:szCs w:val="22"/>
        </w:rPr>
      </w:pPr>
    </w:p>
    <w:p w14:paraId="222CDEAE" w14:textId="77777777" w:rsidR="0075585C" w:rsidRPr="00CD6C37" w:rsidRDefault="0075585C" w:rsidP="00365DCA">
      <w:pPr>
        <w:pBdr>
          <w:top w:val="nil"/>
          <w:left w:val="nil"/>
          <w:bottom w:val="nil"/>
          <w:right w:val="nil"/>
          <w:between w:val="nil"/>
        </w:pBdr>
        <w:spacing w:line="360" w:lineRule="auto"/>
        <w:rPr>
          <w:rFonts w:ascii="Arial" w:eastAsia="Arial" w:hAnsi="Arial" w:cs="Arial"/>
          <w:i/>
          <w:sz w:val="22"/>
          <w:szCs w:val="22"/>
        </w:rPr>
      </w:pPr>
    </w:p>
    <w:p w14:paraId="57D15FA9" w14:textId="77777777" w:rsidR="0075585C" w:rsidRPr="00CD6C37" w:rsidRDefault="0075585C" w:rsidP="00365DCA">
      <w:pPr>
        <w:pBdr>
          <w:top w:val="nil"/>
          <w:left w:val="nil"/>
          <w:bottom w:val="nil"/>
          <w:right w:val="nil"/>
          <w:between w:val="nil"/>
        </w:pBdr>
        <w:spacing w:line="360" w:lineRule="auto"/>
        <w:rPr>
          <w:rFonts w:ascii="Arial" w:eastAsia="Arial" w:hAnsi="Arial" w:cs="Arial"/>
          <w:sz w:val="22"/>
          <w:szCs w:val="22"/>
        </w:rPr>
      </w:pPr>
    </w:p>
    <w:p w14:paraId="3728AB2C" w14:textId="77777777" w:rsidR="00DA2CCE" w:rsidRPr="00CD6C37" w:rsidRDefault="00DA2CCE" w:rsidP="00365DCA">
      <w:pPr>
        <w:spacing w:line="360" w:lineRule="auto"/>
        <w:rPr>
          <w:rFonts w:ascii="Arial" w:hAnsi="Arial" w:cs="Arial"/>
          <w:sz w:val="22"/>
          <w:szCs w:val="22"/>
        </w:rPr>
      </w:pPr>
    </w:p>
    <w:p w14:paraId="2E3B9B17" w14:textId="77777777" w:rsidR="00DA2CCE" w:rsidRPr="00AF29BC" w:rsidRDefault="00DA2CCE" w:rsidP="00AF29BC">
      <w:pPr>
        <w:spacing w:line="360" w:lineRule="auto"/>
        <w:rPr>
          <w:rFonts w:ascii="Arial" w:hAnsi="Arial" w:cs="Arial"/>
        </w:rPr>
      </w:pPr>
    </w:p>
    <w:sectPr w:rsidR="00DA2CCE" w:rsidRPr="00AF29BC">
      <w:headerReference w:type="default" r:id="rId15"/>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23F13B" w14:textId="77777777" w:rsidR="00326A39" w:rsidRDefault="00326A39">
      <w:r>
        <w:separator/>
      </w:r>
    </w:p>
  </w:endnote>
  <w:endnote w:type="continuationSeparator" w:id="0">
    <w:p w14:paraId="3B0D98FB" w14:textId="77777777" w:rsidR="00326A39" w:rsidRDefault="00326A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Georgia">
    <w:altName w:val="﷽﷽﷽﷽﷽﷽﷽﷽훀怀"/>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BAA620" w14:textId="01649DAA" w:rsidR="00A6768D" w:rsidRDefault="00A6768D">
    <w:pPr>
      <w:pBdr>
        <w:top w:val="nil"/>
        <w:left w:val="nil"/>
        <w:bottom w:val="nil"/>
        <w:right w:val="nil"/>
        <w:between w:val="nil"/>
      </w:pBdr>
      <w:tabs>
        <w:tab w:val="center" w:pos="4680"/>
        <w:tab w:val="right" w:pos="9360"/>
      </w:tabs>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6983FA21" w14:textId="77777777" w:rsidR="00A6768D" w:rsidRDefault="00A6768D">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91A51C" w14:textId="77777777" w:rsidR="00326A39" w:rsidRDefault="00326A39">
      <w:r>
        <w:separator/>
      </w:r>
    </w:p>
  </w:footnote>
  <w:footnote w:type="continuationSeparator" w:id="0">
    <w:p w14:paraId="13E465BF" w14:textId="77777777" w:rsidR="00326A39" w:rsidRDefault="00326A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6BC3F1" w14:textId="77777777" w:rsidR="00A6768D" w:rsidRDefault="00A6768D">
    <w:pPr>
      <w:pBdr>
        <w:top w:val="nil"/>
        <w:left w:val="nil"/>
        <w:bottom w:val="nil"/>
        <w:right w:val="nil"/>
        <w:between w:val="nil"/>
      </w:pBdr>
      <w:tabs>
        <w:tab w:val="center" w:pos="4680"/>
        <w:tab w:val="right" w:pos="9360"/>
      </w:tabs>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ysDAxMjC1tDS3MDBR0lEKTi0uzszPAykwrAUAb4DtRywAAAA="/>
  </w:docVars>
  <w:rsids>
    <w:rsidRoot w:val="00DA2CCE"/>
    <w:rsid w:val="00031F44"/>
    <w:rsid w:val="000743B9"/>
    <w:rsid w:val="000F7EEE"/>
    <w:rsid w:val="001050D4"/>
    <w:rsid w:val="00115E0D"/>
    <w:rsid w:val="00183E72"/>
    <w:rsid w:val="00184957"/>
    <w:rsid w:val="00200984"/>
    <w:rsid w:val="0024779B"/>
    <w:rsid w:val="002A69D6"/>
    <w:rsid w:val="002E46E9"/>
    <w:rsid w:val="002E7D5E"/>
    <w:rsid w:val="002F5063"/>
    <w:rsid w:val="00310974"/>
    <w:rsid w:val="00326A39"/>
    <w:rsid w:val="0035262C"/>
    <w:rsid w:val="003635F0"/>
    <w:rsid w:val="0036535B"/>
    <w:rsid w:val="00365DCA"/>
    <w:rsid w:val="00390ED7"/>
    <w:rsid w:val="003A52C3"/>
    <w:rsid w:val="003B4181"/>
    <w:rsid w:val="003C5F11"/>
    <w:rsid w:val="004341E1"/>
    <w:rsid w:val="00462208"/>
    <w:rsid w:val="004709E8"/>
    <w:rsid w:val="004A67D3"/>
    <w:rsid w:val="004B5D84"/>
    <w:rsid w:val="004F3997"/>
    <w:rsid w:val="004F3DA5"/>
    <w:rsid w:val="00536935"/>
    <w:rsid w:val="005A444C"/>
    <w:rsid w:val="005C5A35"/>
    <w:rsid w:val="005F42F9"/>
    <w:rsid w:val="00634840"/>
    <w:rsid w:val="00635476"/>
    <w:rsid w:val="00635DF9"/>
    <w:rsid w:val="0064644E"/>
    <w:rsid w:val="00647A89"/>
    <w:rsid w:val="006909AD"/>
    <w:rsid w:val="00693771"/>
    <w:rsid w:val="006F6453"/>
    <w:rsid w:val="00721064"/>
    <w:rsid w:val="00723E3D"/>
    <w:rsid w:val="0075585C"/>
    <w:rsid w:val="007821E0"/>
    <w:rsid w:val="007A2399"/>
    <w:rsid w:val="007B7078"/>
    <w:rsid w:val="007D4552"/>
    <w:rsid w:val="007D6DBA"/>
    <w:rsid w:val="00813B4D"/>
    <w:rsid w:val="0082003D"/>
    <w:rsid w:val="008268F7"/>
    <w:rsid w:val="00861CFA"/>
    <w:rsid w:val="00874339"/>
    <w:rsid w:val="00892B69"/>
    <w:rsid w:val="0089790F"/>
    <w:rsid w:val="008A15EE"/>
    <w:rsid w:val="008A5C22"/>
    <w:rsid w:val="008F0B25"/>
    <w:rsid w:val="0093234A"/>
    <w:rsid w:val="009614C0"/>
    <w:rsid w:val="00973708"/>
    <w:rsid w:val="009A0FDA"/>
    <w:rsid w:val="009B2999"/>
    <w:rsid w:val="009C6BCB"/>
    <w:rsid w:val="00A00377"/>
    <w:rsid w:val="00A03554"/>
    <w:rsid w:val="00A24D99"/>
    <w:rsid w:val="00A6768D"/>
    <w:rsid w:val="00A94DD5"/>
    <w:rsid w:val="00AA1BDB"/>
    <w:rsid w:val="00AF29BC"/>
    <w:rsid w:val="00B02DC0"/>
    <w:rsid w:val="00B07E0F"/>
    <w:rsid w:val="00B11385"/>
    <w:rsid w:val="00B21F49"/>
    <w:rsid w:val="00B33402"/>
    <w:rsid w:val="00B52018"/>
    <w:rsid w:val="00B61033"/>
    <w:rsid w:val="00B6313E"/>
    <w:rsid w:val="00B72CBF"/>
    <w:rsid w:val="00B96B63"/>
    <w:rsid w:val="00BC7C94"/>
    <w:rsid w:val="00BD111E"/>
    <w:rsid w:val="00BD633C"/>
    <w:rsid w:val="00BE0B03"/>
    <w:rsid w:val="00BF0498"/>
    <w:rsid w:val="00C3594D"/>
    <w:rsid w:val="00C37DEC"/>
    <w:rsid w:val="00C46797"/>
    <w:rsid w:val="00C54B12"/>
    <w:rsid w:val="00C80DF4"/>
    <w:rsid w:val="00CA49E7"/>
    <w:rsid w:val="00CD6C37"/>
    <w:rsid w:val="00CF2F2D"/>
    <w:rsid w:val="00D44C23"/>
    <w:rsid w:val="00D918BB"/>
    <w:rsid w:val="00DA2CCE"/>
    <w:rsid w:val="00DC77B8"/>
    <w:rsid w:val="00DE7DEB"/>
    <w:rsid w:val="00E13AD6"/>
    <w:rsid w:val="00E42591"/>
    <w:rsid w:val="00E63814"/>
    <w:rsid w:val="00E722BA"/>
    <w:rsid w:val="00E76EE2"/>
    <w:rsid w:val="00E806E0"/>
    <w:rsid w:val="00EA4ACD"/>
    <w:rsid w:val="00ED5905"/>
    <w:rsid w:val="00EE16A2"/>
    <w:rsid w:val="00EE32FB"/>
    <w:rsid w:val="00F0289F"/>
    <w:rsid w:val="00F07652"/>
    <w:rsid w:val="00F408D0"/>
    <w:rsid w:val="00F506CE"/>
    <w:rsid w:val="00F5079B"/>
    <w:rsid w:val="00F564B2"/>
    <w:rsid w:val="00F80C46"/>
    <w:rsid w:val="00FB205B"/>
    <w:rsid w:val="00FB27AE"/>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DD3B0"/>
  <w15:docId w15:val="{B0A6F5CE-16A1-421F-A647-2533BD243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644E"/>
    <w:pPr>
      <w:spacing w:after="0" w:line="240" w:lineRule="auto"/>
    </w:pPr>
    <w:rPr>
      <w:rFonts w:ascii="Times New Roman" w:eastAsia="Times New Roman" w:hAnsi="Times New Roman" w:cs="Times New Roman"/>
      <w:sz w:val="24"/>
      <w:szCs w:val="24"/>
      <w:lang w:val="en-GB"/>
    </w:rPr>
  </w:style>
  <w:style w:type="paragraph" w:styleId="Heading1">
    <w:name w:val="heading 1"/>
    <w:basedOn w:val="Normal"/>
    <w:next w:val="Normal"/>
    <w:link w:val="Heading1Char"/>
    <w:uiPriority w:val="9"/>
    <w:qFormat/>
    <w:rsid w:val="00C54BD1"/>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uiPriority w:val="9"/>
    <w:semiHidden/>
    <w:unhideWhenUsed/>
    <w:qFormat/>
    <w:pPr>
      <w:keepNext/>
      <w:keepLines/>
      <w:spacing w:before="360" w:after="80" w:line="259" w:lineRule="auto"/>
      <w:outlineLvl w:val="1"/>
    </w:pPr>
    <w:rPr>
      <w:rFonts w:ascii="Calibri" w:eastAsia="Calibri" w:hAnsi="Calibri" w:cs="Calibri"/>
      <w:b/>
      <w:sz w:val="36"/>
      <w:szCs w:val="36"/>
      <w:lang w:val="en-US"/>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line="259" w:lineRule="auto"/>
    </w:pPr>
    <w:rPr>
      <w:rFonts w:ascii="Calibri" w:eastAsia="Calibri" w:hAnsi="Calibri" w:cs="Calibri"/>
      <w:b/>
      <w:sz w:val="72"/>
      <w:szCs w:val="72"/>
      <w:lang w:val="en-US"/>
    </w:rPr>
  </w:style>
  <w:style w:type="character" w:customStyle="1" w:styleId="Heading1Char">
    <w:name w:val="Heading 1 Char"/>
    <w:basedOn w:val="DefaultParagraphFont"/>
    <w:link w:val="Heading1"/>
    <w:uiPriority w:val="9"/>
    <w:rsid w:val="00C54BD1"/>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C54BD1"/>
    <w:pPr>
      <w:spacing w:after="160" w:line="259" w:lineRule="auto"/>
    </w:pPr>
    <w:rPr>
      <w:rFonts w:ascii="Calibri" w:eastAsia="Calibri" w:hAnsi="Calibri" w:cs="Calibri"/>
      <w:sz w:val="22"/>
      <w:szCs w:val="22"/>
      <w:lang w:val="en-US"/>
    </w:rPr>
  </w:style>
  <w:style w:type="paragraph" w:styleId="Header">
    <w:name w:val="header"/>
    <w:basedOn w:val="Normal"/>
    <w:link w:val="HeaderChar"/>
    <w:uiPriority w:val="99"/>
    <w:unhideWhenUsed/>
    <w:rsid w:val="00470BB0"/>
    <w:pPr>
      <w:tabs>
        <w:tab w:val="center" w:pos="4680"/>
        <w:tab w:val="right" w:pos="9360"/>
      </w:tabs>
    </w:pPr>
    <w:rPr>
      <w:rFonts w:ascii="Calibri" w:eastAsia="Calibri" w:hAnsi="Calibri" w:cs="Calibri"/>
      <w:sz w:val="22"/>
      <w:szCs w:val="22"/>
      <w:lang w:val="en-US"/>
    </w:rPr>
  </w:style>
  <w:style w:type="character" w:customStyle="1" w:styleId="HeaderChar">
    <w:name w:val="Header Char"/>
    <w:basedOn w:val="DefaultParagraphFont"/>
    <w:link w:val="Header"/>
    <w:uiPriority w:val="99"/>
    <w:rsid w:val="00470BB0"/>
  </w:style>
  <w:style w:type="paragraph" w:styleId="Footer">
    <w:name w:val="footer"/>
    <w:basedOn w:val="Normal"/>
    <w:link w:val="FooterChar"/>
    <w:uiPriority w:val="99"/>
    <w:unhideWhenUsed/>
    <w:rsid w:val="00470BB0"/>
    <w:pPr>
      <w:tabs>
        <w:tab w:val="center" w:pos="4680"/>
        <w:tab w:val="right" w:pos="9360"/>
      </w:tabs>
    </w:pPr>
    <w:rPr>
      <w:rFonts w:ascii="Calibri" w:eastAsia="Calibri" w:hAnsi="Calibri" w:cs="Calibri"/>
      <w:sz w:val="22"/>
      <w:szCs w:val="22"/>
      <w:lang w:val="en-US"/>
    </w:rPr>
  </w:style>
  <w:style w:type="character" w:customStyle="1" w:styleId="FooterChar">
    <w:name w:val="Footer Char"/>
    <w:basedOn w:val="DefaultParagraphFont"/>
    <w:link w:val="Footer"/>
    <w:uiPriority w:val="99"/>
    <w:rsid w:val="00470BB0"/>
  </w:style>
  <w:style w:type="table" w:styleId="TableGrid">
    <w:name w:val="Table Grid"/>
    <w:basedOn w:val="TableNormal"/>
    <w:uiPriority w:val="39"/>
    <w:rsid w:val="003E13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uiPriority w:val="11"/>
    <w:qFormat/>
    <w:pPr>
      <w:keepNext/>
      <w:keepLines/>
      <w:spacing w:before="360" w:after="80" w:line="259" w:lineRule="auto"/>
    </w:pPr>
    <w:rPr>
      <w:rFonts w:ascii="Georgia" w:eastAsia="Georgia" w:hAnsi="Georgia" w:cs="Georgia"/>
      <w:i/>
      <w:color w:val="666666"/>
      <w:sz w:val="48"/>
      <w:szCs w:val="48"/>
      <w:lang w:val="en-US"/>
    </w:rPr>
  </w:style>
  <w:style w:type="table" w:customStyle="1" w:styleId="a">
    <w:basedOn w:val="TableNormal"/>
    <w:pPr>
      <w:spacing w:after="0" w:line="240" w:lineRule="auto"/>
    </w:pPr>
    <w:tblPr>
      <w:tblStyleRowBandSize w:val="1"/>
      <w:tblStyleColBandSize w:val="1"/>
    </w:tblPr>
  </w:style>
  <w:style w:type="paragraph" w:styleId="TOCHeading">
    <w:name w:val="TOC Heading"/>
    <w:basedOn w:val="Heading1"/>
    <w:next w:val="Normal"/>
    <w:uiPriority w:val="39"/>
    <w:unhideWhenUsed/>
    <w:qFormat/>
    <w:rsid w:val="009A0FDA"/>
    <w:pPr>
      <w:spacing w:before="480" w:line="276" w:lineRule="auto"/>
      <w:outlineLvl w:val="9"/>
    </w:pPr>
    <w:rPr>
      <w:b/>
      <w:bCs/>
      <w:sz w:val="28"/>
      <w:szCs w:val="28"/>
      <w:lang w:eastAsia="en-US"/>
    </w:rPr>
  </w:style>
  <w:style w:type="paragraph" w:styleId="TOC1">
    <w:name w:val="toc 1"/>
    <w:basedOn w:val="Normal"/>
    <w:next w:val="Normal"/>
    <w:autoRedefine/>
    <w:uiPriority w:val="39"/>
    <w:unhideWhenUsed/>
    <w:rsid w:val="009A0FDA"/>
    <w:pPr>
      <w:spacing w:before="120" w:line="259" w:lineRule="auto"/>
    </w:pPr>
    <w:rPr>
      <w:rFonts w:asciiTheme="minorHAnsi" w:eastAsia="Calibri" w:hAnsiTheme="minorHAnsi" w:cstheme="minorHAnsi"/>
      <w:b/>
      <w:bCs/>
      <w:i/>
      <w:iCs/>
      <w:lang w:val="en-US"/>
    </w:rPr>
  </w:style>
  <w:style w:type="character" w:styleId="Hyperlink">
    <w:name w:val="Hyperlink"/>
    <w:basedOn w:val="DefaultParagraphFont"/>
    <w:uiPriority w:val="99"/>
    <w:unhideWhenUsed/>
    <w:rsid w:val="009A0FDA"/>
    <w:rPr>
      <w:color w:val="0563C1" w:themeColor="hyperlink"/>
      <w:u w:val="single"/>
    </w:rPr>
  </w:style>
  <w:style w:type="paragraph" w:styleId="TOC2">
    <w:name w:val="toc 2"/>
    <w:basedOn w:val="Normal"/>
    <w:next w:val="Normal"/>
    <w:autoRedefine/>
    <w:uiPriority w:val="39"/>
    <w:semiHidden/>
    <w:unhideWhenUsed/>
    <w:rsid w:val="009A0FDA"/>
    <w:pPr>
      <w:spacing w:before="120"/>
      <w:ind w:left="220"/>
    </w:pPr>
    <w:rPr>
      <w:rFonts w:asciiTheme="minorHAnsi" w:hAnsiTheme="minorHAnsi" w:cstheme="minorHAnsi"/>
      <w:b/>
      <w:bCs/>
    </w:rPr>
  </w:style>
  <w:style w:type="paragraph" w:styleId="TOC3">
    <w:name w:val="toc 3"/>
    <w:basedOn w:val="Normal"/>
    <w:next w:val="Normal"/>
    <w:autoRedefine/>
    <w:uiPriority w:val="39"/>
    <w:semiHidden/>
    <w:unhideWhenUsed/>
    <w:rsid w:val="009A0FDA"/>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A0FDA"/>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A0FDA"/>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A0FDA"/>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A0FDA"/>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A0FDA"/>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A0FDA"/>
    <w:pPr>
      <w:ind w:left="1760"/>
    </w:pPr>
    <w:rPr>
      <w:rFonts w:asciiTheme="minorHAnsi" w:hAnsiTheme="minorHAnsi" w:cstheme="minorHAnsi"/>
      <w:sz w:val="20"/>
      <w:szCs w:val="20"/>
    </w:rPr>
  </w:style>
  <w:style w:type="paragraph" w:styleId="BalloonText">
    <w:name w:val="Balloon Text"/>
    <w:basedOn w:val="Normal"/>
    <w:link w:val="BalloonTextChar"/>
    <w:uiPriority w:val="99"/>
    <w:semiHidden/>
    <w:unhideWhenUsed/>
    <w:rsid w:val="00F0289F"/>
    <w:rPr>
      <w:rFonts w:ascii="Tahoma" w:hAnsi="Tahoma" w:cs="Tahoma"/>
      <w:sz w:val="16"/>
      <w:szCs w:val="16"/>
    </w:rPr>
  </w:style>
  <w:style w:type="character" w:customStyle="1" w:styleId="BalloonTextChar">
    <w:name w:val="Balloon Text Char"/>
    <w:basedOn w:val="DefaultParagraphFont"/>
    <w:link w:val="BalloonText"/>
    <w:uiPriority w:val="99"/>
    <w:semiHidden/>
    <w:rsid w:val="00F0289F"/>
    <w:rPr>
      <w:rFonts w:ascii="Tahoma" w:hAnsi="Tahoma" w:cs="Tahoma"/>
      <w:sz w:val="16"/>
      <w:szCs w:val="16"/>
    </w:rPr>
  </w:style>
  <w:style w:type="character" w:customStyle="1" w:styleId="apple-converted-space">
    <w:name w:val="apple-converted-space"/>
    <w:basedOn w:val="DefaultParagraphFont"/>
    <w:rsid w:val="00647A89"/>
  </w:style>
  <w:style w:type="character" w:styleId="UnresolvedMention">
    <w:name w:val="Unresolved Mention"/>
    <w:basedOn w:val="DefaultParagraphFont"/>
    <w:uiPriority w:val="99"/>
    <w:semiHidden/>
    <w:unhideWhenUsed/>
    <w:rsid w:val="008268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731032">
      <w:bodyDiv w:val="1"/>
      <w:marLeft w:val="0"/>
      <w:marRight w:val="0"/>
      <w:marTop w:val="0"/>
      <w:marBottom w:val="0"/>
      <w:divBdr>
        <w:top w:val="none" w:sz="0" w:space="0" w:color="auto"/>
        <w:left w:val="none" w:sz="0" w:space="0" w:color="auto"/>
        <w:bottom w:val="none" w:sz="0" w:space="0" w:color="auto"/>
        <w:right w:val="none" w:sz="0" w:space="0" w:color="auto"/>
      </w:divBdr>
    </w:div>
    <w:div w:id="724377231">
      <w:bodyDiv w:val="1"/>
      <w:marLeft w:val="0"/>
      <w:marRight w:val="0"/>
      <w:marTop w:val="0"/>
      <w:marBottom w:val="0"/>
      <w:divBdr>
        <w:top w:val="none" w:sz="0" w:space="0" w:color="auto"/>
        <w:left w:val="none" w:sz="0" w:space="0" w:color="auto"/>
        <w:bottom w:val="none" w:sz="0" w:space="0" w:color="auto"/>
        <w:right w:val="none" w:sz="0" w:space="0" w:color="auto"/>
      </w:divBdr>
    </w:div>
    <w:div w:id="974917431">
      <w:bodyDiv w:val="1"/>
      <w:marLeft w:val="0"/>
      <w:marRight w:val="0"/>
      <w:marTop w:val="0"/>
      <w:marBottom w:val="0"/>
      <w:divBdr>
        <w:top w:val="none" w:sz="0" w:space="0" w:color="auto"/>
        <w:left w:val="none" w:sz="0" w:space="0" w:color="auto"/>
        <w:bottom w:val="none" w:sz="0" w:space="0" w:color="auto"/>
        <w:right w:val="none" w:sz="0" w:space="0" w:color="auto"/>
      </w:divBdr>
    </w:div>
    <w:div w:id="1037314655">
      <w:bodyDiv w:val="1"/>
      <w:marLeft w:val="0"/>
      <w:marRight w:val="0"/>
      <w:marTop w:val="0"/>
      <w:marBottom w:val="0"/>
      <w:divBdr>
        <w:top w:val="none" w:sz="0" w:space="0" w:color="auto"/>
        <w:left w:val="none" w:sz="0" w:space="0" w:color="auto"/>
        <w:bottom w:val="none" w:sz="0" w:space="0" w:color="auto"/>
        <w:right w:val="none" w:sz="0" w:space="0" w:color="auto"/>
      </w:divBdr>
    </w:div>
    <w:div w:id="171550214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lobaldata.com/adidas-looks-gain-market-leadership-covid-19-nike-takes-conservative-approach/http://www.gslis.utexas.edu/"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didas-group.com/en/media/news-archive/press-releases/2020/adidas-2021-first-time-more-60-percent-all-products-will-be-mad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md.org/research-knowledge/for-educators/case-studies/Adidas-how-to-keep-running-fast-in-a-post-covid-19-wor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t6jRbg9spKU1CfxQrn5zzIReWg==">AMUW2mVlenV5riS7ee5Z0UA+AQQQaJhhnqKLQa0e5v7CM1Q1Xr/ElYY4xdIepvwPuD1Xy0Fd3xneog1C97A4ZmpeMK/OaeQTEFrIqznYWTVAzo97LmNFq3kbJsKi/Z14iEivwm2DWXsR</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A1DDF3C-C27C-45E1-9E03-F7AF648AA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5822</Words>
  <Characters>33190</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sadik</dc:creator>
  <cp:lastModifiedBy>sadik</cp:lastModifiedBy>
  <cp:revision>2</cp:revision>
  <dcterms:created xsi:type="dcterms:W3CDTF">2021-03-30T14:38:00Z</dcterms:created>
  <dcterms:modified xsi:type="dcterms:W3CDTF">2021-03-30T14:38:00Z</dcterms:modified>
</cp:coreProperties>
</file>