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8F464" w14:textId="77777777" w:rsidR="00354161" w:rsidRPr="00422F9C" w:rsidRDefault="00354161" w:rsidP="00354161">
      <w:pPr>
        <w:jc w:val="center"/>
        <w:rPr>
          <w:rFonts w:ascii="Arial" w:hAnsi="Arial" w:cs="Arial"/>
          <w:b/>
          <w:bCs/>
          <w:sz w:val="32"/>
          <w:szCs w:val="32"/>
        </w:rPr>
      </w:pPr>
    </w:p>
    <w:p w14:paraId="77679157" w14:textId="77777777" w:rsidR="00354161" w:rsidRPr="00422F9C" w:rsidRDefault="00354161" w:rsidP="00354161">
      <w:pPr>
        <w:jc w:val="center"/>
        <w:rPr>
          <w:rFonts w:ascii="Arial" w:hAnsi="Arial" w:cs="Arial"/>
          <w:b/>
          <w:bCs/>
          <w:sz w:val="32"/>
          <w:szCs w:val="32"/>
        </w:rPr>
      </w:pPr>
    </w:p>
    <w:p w14:paraId="34696AFD" w14:textId="77777777" w:rsidR="00354161" w:rsidRPr="00422F9C" w:rsidRDefault="00354161" w:rsidP="00354161">
      <w:pPr>
        <w:jc w:val="center"/>
        <w:rPr>
          <w:rFonts w:ascii="Arial" w:hAnsi="Arial" w:cs="Arial"/>
          <w:b/>
          <w:bCs/>
          <w:sz w:val="32"/>
          <w:szCs w:val="32"/>
        </w:rPr>
      </w:pPr>
    </w:p>
    <w:p w14:paraId="11E0F2F9" w14:textId="77777777" w:rsidR="00354161" w:rsidRPr="00422F9C" w:rsidRDefault="00354161" w:rsidP="00354161">
      <w:pPr>
        <w:jc w:val="center"/>
        <w:rPr>
          <w:rFonts w:ascii="Arial" w:hAnsi="Arial" w:cs="Arial"/>
          <w:b/>
          <w:bCs/>
          <w:sz w:val="32"/>
          <w:szCs w:val="32"/>
        </w:rPr>
      </w:pPr>
    </w:p>
    <w:p w14:paraId="3A9D87BC" w14:textId="77777777" w:rsidR="008B0BD3" w:rsidRPr="00422F9C" w:rsidRDefault="008B0BD3" w:rsidP="008B0BD3">
      <w:pPr>
        <w:jc w:val="center"/>
        <w:rPr>
          <w:rFonts w:ascii="Arial" w:hAnsi="Arial" w:cs="Arial"/>
          <w:b/>
          <w:bCs/>
          <w:sz w:val="32"/>
          <w:szCs w:val="32"/>
        </w:rPr>
      </w:pPr>
    </w:p>
    <w:p w14:paraId="19FB0B9D" w14:textId="77777777" w:rsidR="008B0BD3" w:rsidRPr="00422F9C" w:rsidRDefault="008B0BD3" w:rsidP="008B0BD3">
      <w:pPr>
        <w:jc w:val="center"/>
        <w:rPr>
          <w:rFonts w:ascii="Arial" w:hAnsi="Arial" w:cs="Arial"/>
          <w:b/>
          <w:bCs/>
          <w:sz w:val="32"/>
          <w:szCs w:val="32"/>
        </w:rPr>
      </w:pPr>
    </w:p>
    <w:p w14:paraId="5EF014CF" w14:textId="77777777" w:rsidR="008B0BD3" w:rsidRPr="00422F9C" w:rsidRDefault="008B0BD3" w:rsidP="008B0BD3">
      <w:pPr>
        <w:rPr>
          <w:rFonts w:ascii="Arial" w:hAnsi="Arial" w:cs="Arial"/>
          <w:b/>
          <w:bCs/>
          <w:sz w:val="32"/>
          <w:szCs w:val="32"/>
        </w:rPr>
      </w:pPr>
    </w:p>
    <w:p w14:paraId="50AD6E1F" w14:textId="77777777" w:rsidR="008B0BD3" w:rsidRPr="00422F9C" w:rsidRDefault="008B0BD3" w:rsidP="008B0BD3">
      <w:pPr>
        <w:jc w:val="center"/>
        <w:rPr>
          <w:rFonts w:ascii="Arial" w:hAnsi="Arial" w:cs="Arial"/>
          <w:b/>
          <w:bCs/>
          <w:sz w:val="32"/>
          <w:szCs w:val="32"/>
        </w:rPr>
      </w:pPr>
    </w:p>
    <w:p w14:paraId="7D98D8C3" w14:textId="77777777" w:rsidR="008B0BD3" w:rsidRPr="00422F9C" w:rsidRDefault="008B0BD3" w:rsidP="008B0BD3">
      <w:pPr>
        <w:jc w:val="center"/>
        <w:rPr>
          <w:rFonts w:ascii="Arial" w:hAnsi="Arial" w:cs="Arial"/>
          <w:b/>
          <w:bCs/>
          <w:sz w:val="32"/>
          <w:szCs w:val="32"/>
        </w:rPr>
      </w:pPr>
    </w:p>
    <w:p w14:paraId="03F29F93" w14:textId="286674BA" w:rsidR="0004043A" w:rsidRPr="00422F9C" w:rsidRDefault="00354161" w:rsidP="008B0BD3">
      <w:pPr>
        <w:jc w:val="center"/>
        <w:rPr>
          <w:rFonts w:ascii="Arial" w:hAnsi="Arial" w:cs="Arial"/>
          <w:b/>
          <w:bCs/>
          <w:sz w:val="32"/>
          <w:szCs w:val="32"/>
        </w:rPr>
      </w:pPr>
      <w:r w:rsidRPr="00422F9C">
        <w:rPr>
          <w:rFonts w:ascii="Arial" w:hAnsi="Arial" w:cs="Arial"/>
          <w:b/>
          <w:bCs/>
          <w:sz w:val="32"/>
          <w:szCs w:val="32"/>
        </w:rPr>
        <w:t>BMIH500</w:t>
      </w:r>
      <w:r w:rsidR="0004043A" w:rsidRPr="00422F9C">
        <w:rPr>
          <w:rFonts w:ascii="Arial" w:hAnsi="Arial" w:cs="Arial"/>
          <w:b/>
          <w:bCs/>
          <w:sz w:val="32"/>
          <w:szCs w:val="32"/>
        </w:rPr>
        <w:t>1</w:t>
      </w:r>
      <w:r w:rsidR="008B0BD3" w:rsidRPr="00422F9C">
        <w:rPr>
          <w:rFonts w:ascii="Arial" w:hAnsi="Arial" w:cs="Arial"/>
          <w:b/>
          <w:bCs/>
          <w:sz w:val="32"/>
          <w:szCs w:val="32"/>
        </w:rPr>
        <w:t xml:space="preserve">- </w:t>
      </w:r>
      <w:r w:rsidR="0004043A" w:rsidRPr="00422F9C">
        <w:rPr>
          <w:rFonts w:ascii="Arial" w:hAnsi="Arial" w:cs="Arial"/>
          <w:b/>
          <w:bCs/>
          <w:sz w:val="32"/>
          <w:szCs w:val="32"/>
        </w:rPr>
        <w:t>Management &amp; Organisational Behaviour</w:t>
      </w:r>
    </w:p>
    <w:p w14:paraId="7F59EAE8" w14:textId="3046A782" w:rsidR="00354161" w:rsidRPr="00422F9C" w:rsidRDefault="00FC3EDD" w:rsidP="00354161">
      <w:pPr>
        <w:jc w:val="center"/>
        <w:rPr>
          <w:rFonts w:ascii="Arial" w:hAnsi="Arial" w:cs="Arial"/>
          <w:b/>
          <w:bCs/>
          <w:sz w:val="32"/>
          <w:szCs w:val="32"/>
        </w:rPr>
      </w:pPr>
      <w:r w:rsidRPr="00422F9C">
        <w:rPr>
          <w:rFonts w:ascii="Arial" w:hAnsi="Arial" w:cs="Arial"/>
          <w:b/>
          <w:bCs/>
          <w:sz w:val="32"/>
          <w:szCs w:val="32"/>
        </w:rPr>
        <w:t xml:space="preserve">Report- </w:t>
      </w:r>
      <w:r w:rsidR="0004043A" w:rsidRPr="00422F9C">
        <w:rPr>
          <w:rFonts w:ascii="Arial" w:hAnsi="Arial" w:cs="Arial"/>
          <w:b/>
          <w:bCs/>
          <w:sz w:val="32"/>
          <w:szCs w:val="32"/>
        </w:rPr>
        <w:t xml:space="preserve">Analyse and Critically Evaluate Both Corporate </w:t>
      </w:r>
      <w:proofErr w:type="gramStart"/>
      <w:r w:rsidR="0004043A" w:rsidRPr="00422F9C">
        <w:rPr>
          <w:rFonts w:ascii="Arial" w:hAnsi="Arial" w:cs="Arial"/>
          <w:b/>
          <w:bCs/>
          <w:sz w:val="32"/>
          <w:szCs w:val="32"/>
        </w:rPr>
        <w:t>And</w:t>
      </w:r>
      <w:proofErr w:type="gramEnd"/>
      <w:r w:rsidR="0004043A" w:rsidRPr="00422F9C">
        <w:rPr>
          <w:rFonts w:ascii="Arial" w:hAnsi="Arial" w:cs="Arial"/>
          <w:b/>
          <w:bCs/>
          <w:sz w:val="32"/>
          <w:szCs w:val="32"/>
        </w:rPr>
        <w:t xml:space="preserve"> Individual Unit Levels</w:t>
      </w:r>
    </w:p>
    <w:p w14:paraId="08A72C51" w14:textId="23E36E0F" w:rsidR="00354161" w:rsidRPr="00422F9C" w:rsidRDefault="00354161" w:rsidP="00354161">
      <w:pPr>
        <w:jc w:val="center"/>
        <w:rPr>
          <w:rFonts w:ascii="Arial" w:hAnsi="Arial" w:cs="Arial"/>
          <w:b/>
          <w:bCs/>
          <w:sz w:val="32"/>
          <w:szCs w:val="32"/>
        </w:rPr>
      </w:pPr>
      <w:r w:rsidRPr="00422F9C">
        <w:rPr>
          <w:rFonts w:ascii="Arial" w:hAnsi="Arial" w:cs="Arial"/>
          <w:b/>
          <w:bCs/>
          <w:sz w:val="32"/>
          <w:szCs w:val="32"/>
        </w:rPr>
        <w:t>22</w:t>
      </w:r>
      <w:r w:rsidR="008B0BD3" w:rsidRPr="00422F9C">
        <w:rPr>
          <w:rFonts w:ascii="Arial" w:hAnsi="Arial" w:cs="Arial"/>
          <w:b/>
          <w:bCs/>
          <w:sz w:val="32"/>
          <w:szCs w:val="32"/>
        </w:rPr>
        <w:t>09341- Jasmin Begum</w:t>
      </w:r>
    </w:p>
    <w:p w14:paraId="105BD321" w14:textId="02D0E9EB" w:rsidR="00354161" w:rsidRPr="00422F9C" w:rsidRDefault="0004043A" w:rsidP="00354161">
      <w:pPr>
        <w:jc w:val="center"/>
        <w:rPr>
          <w:rFonts w:ascii="Arial" w:hAnsi="Arial" w:cs="Arial"/>
          <w:b/>
          <w:bCs/>
          <w:sz w:val="32"/>
          <w:szCs w:val="32"/>
        </w:rPr>
      </w:pPr>
      <w:r w:rsidRPr="00422F9C">
        <w:rPr>
          <w:rFonts w:ascii="Arial" w:hAnsi="Arial" w:cs="Arial"/>
          <w:b/>
          <w:bCs/>
          <w:sz w:val="32"/>
          <w:szCs w:val="32"/>
        </w:rPr>
        <w:t xml:space="preserve">Ernest </w:t>
      </w:r>
      <w:proofErr w:type="spellStart"/>
      <w:r w:rsidRPr="00422F9C">
        <w:rPr>
          <w:rFonts w:ascii="Arial" w:hAnsi="Arial" w:cs="Arial"/>
          <w:b/>
          <w:bCs/>
          <w:sz w:val="32"/>
          <w:szCs w:val="32"/>
        </w:rPr>
        <w:t>Wavei</w:t>
      </w:r>
      <w:proofErr w:type="spellEnd"/>
    </w:p>
    <w:p w14:paraId="2DBF5934" w14:textId="14E4C66C" w:rsidR="00354161" w:rsidRPr="00422F9C" w:rsidRDefault="00354161" w:rsidP="00354161">
      <w:pPr>
        <w:jc w:val="center"/>
        <w:rPr>
          <w:rFonts w:ascii="Arial" w:hAnsi="Arial" w:cs="Arial"/>
          <w:b/>
          <w:bCs/>
          <w:sz w:val="32"/>
          <w:szCs w:val="32"/>
        </w:rPr>
      </w:pPr>
      <w:r w:rsidRPr="00422F9C">
        <w:rPr>
          <w:rFonts w:ascii="Arial" w:hAnsi="Arial" w:cs="Arial"/>
          <w:b/>
          <w:bCs/>
          <w:sz w:val="32"/>
          <w:szCs w:val="32"/>
        </w:rPr>
        <w:t xml:space="preserve">Word Count: </w:t>
      </w:r>
      <w:r w:rsidR="009560EF">
        <w:rPr>
          <w:rFonts w:ascii="Arial" w:hAnsi="Arial" w:cs="Arial"/>
          <w:b/>
          <w:bCs/>
          <w:sz w:val="32"/>
          <w:szCs w:val="32"/>
        </w:rPr>
        <w:t>19</w:t>
      </w:r>
      <w:r w:rsidR="00BD2283">
        <w:rPr>
          <w:rFonts w:ascii="Arial" w:hAnsi="Arial" w:cs="Arial"/>
          <w:b/>
          <w:bCs/>
          <w:sz w:val="32"/>
          <w:szCs w:val="32"/>
        </w:rPr>
        <w:t>46</w:t>
      </w:r>
    </w:p>
    <w:p w14:paraId="20CDECEB" w14:textId="77777777" w:rsidR="00354161" w:rsidRPr="00422F9C" w:rsidRDefault="00354161" w:rsidP="00354161">
      <w:pPr>
        <w:rPr>
          <w:rFonts w:ascii="Arial" w:hAnsi="Arial" w:cs="Arial"/>
          <w:color w:val="212121"/>
          <w:sz w:val="24"/>
          <w:szCs w:val="24"/>
          <w:shd w:val="clear" w:color="auto" w:fill="FFFFFF"/>
        </w:rPr>
      </w:pPr>
    </w:p>
    <w:p w14:paraId="6272C8BA" w14:textId="77777777" w:rsidR="00303D30" w:rsidRPr="00422F9C" w:rsidRDefault="00303D30"/>
    <w:p w14:paraId="0B2948EE" w14:textId="77777777" w:rsidR="00354161" w:rsidRPr="00422F9C" w:rsidRDefault="00354161"/>
    <w:p w14:paraId="1EF13C0F" w14:textId="77777777" w:rsidR="00354161" w:rsidRPr="00422F9C" w:rsidRDefault="00354161"/>
    <w:p w14:paraId="54ED05D7" w14:textId="77777777" w:rsidR="00354161" w:rsidRPr="00422F9C" w:rsidRDefault="00354161"/>
    <w:p w14:paraId="11FCC2C9" w14:textId="77777777" w:rsidR="00354161" w:rsidRPr="00422F9C" w:rsidRDefault="00354161"/>
    <w:p w14:paraId="4F90BE66" w14:textId="77777777" w:rsidR="00354161" w:rsidRPr="00422F9C" w:rsidRDefault="00354161"/>
    <w:p w14:paraId="1C36C105" w14:textId="77777777" w:rsidR="00C75E68" w:rsidRPr="00422F9C" w:rsidRDefault="00C75E68"/>
    <w:p w14:paraId="579A4418" w14:textId="77777777" w:rsidR="008B0BD3" w:rsidRPr="00422F9C" w:rsidRDefault="008B0BD3">
      <w:pPr>
        <w:rPr>
          <w:rFonts w:ascii="Arial" w:hAnsi="Arial" w:cs="Arial"/>
          <w:b/>
          <w:bCs/>
          <w:sz w:val="24"/>
          <w:szCs w:val="24"/>
        </w:rPr>
      </w:pPr>
    </w:p>
    <w:p w14:paraId="49E5076A" w14:textId="77777777" w:rsidR="008B0BD3" w:rsidRPr="00422F9C" w:rsidRDefault="008B0BD3">
      <w:pPr>
        <w:rPr>
          <w:rFonts w:ascii="Arial" w:hAnsi="Arial" w:cs="Arial"/>
          <w:b/>
          <w:bCs/>
          <w:sz w:val="24"/>
          <w:szCs w:val="24"/>
        </w:rPr>
      </w:pPr>
    </w:p>
    <w:p w14:paraId="319D3CD4" w14:textId="54332A27" w:rsidR="00354161" w:rsidRPr="00422F9C" w:rsidRDefault="00504E02">
      <w:pPr>
        <w:rPr>
          <w:rFonts w:ascii="Arial" w:hAnsi="Arial" w:cs="Arial"/>
          <w:b/>
          <w:bCs/>
          <w:sz w:val="24"/>
          <w:szCs w:val="24"/>
        </w:rPr>
      </w:pPr>
      <w:r w:rsidRPr="00422F9C">
        <w:rPr>
          <w:rFonts w:ascii="Arial" w:hAnsi="Arial" w:cs="Arial"/>
          <w:b/>
          <w:bCs/>
          <w:sz w:val="24"/>
          <w:szCs w:val="24"/>
        </w:rPr>
        <w:lastRenderedPageBreak/>
        <w:t>Executive Summary</w:t>
      </w:r>
    </w:p>
    <w:p w14:paraId="2597311A" w14:textId="71EDCD8C" w:rsidR="00354161" w:rsidRPr="00422F9C" w:rsidRDefault="00400100">
      <w:pPr>
        <w:rPr>
          <w:rFonts w:ascii="Arial" w:hAnsi="Arial" w:cs="Arial"/>
          <w:sz w:val="24"/>
          <w:szCs w:val="24"/>
        </w:rPr>
      </w:pPr>
      <w:r w:rsidRPr="00422F9C">
        <w:rPr>
          <w:rFonts w:ascii="Arial" w:hAnsi="Arial" w:cs="Arial"/>
          <w:sz w:val="24"/>
          <w:szCs w:val="24"/>
        </w:rPr>
        <w:t xml:space="preserve">In depth analysis has been carried out throughout this report to identify the different types of organisational structures and how it works alongside the different cultures in an organisation. </w:t>
      </w:r>
      <w:proofErr w:type="gramStart"/>
      <w:r w:rsidR="00863A9B" w:rsidRPr="00422F9C">
        <w:rPr>
          <w:rFonts w:ascii="Arial" w:hAnsi="Arial" w:cs="Arial"/>
          <w:sz w:val="24"/>
          <w:szCs w:val="24"/>
        </w:rPr>
        <w:t>A research</w:t>
      </w:r>
      <w:proofErr w:type="gramEnd"/>
      <w:r w:rsidR="00863A9B" w:rsidRPr="00422F9C">
        <w:rPr>
          <w:rFonts w:ascii="Arial" w:hAnsi="Arial" w:cs="Arial"/>
          <w:sz w:val="24"/>
          <w:szCs w:val="24"/>
        </w:rPr>
        <w:t xml:space="preserve"> on the</w:t>
      </w:r>
      <w:r w:rsidRPr="00422F9C">
        <w:rPr>
          <w:rFonts w:ascii="Arial" w:hAnsi="Arial" w:cs="Arial"/>
          <w:sz w:val="24"/>
          <w:szCs w:val="24"/>
        </w:rPr>
        <w:t xml:space="preserve"> hospitality giant IHG</w:t>
      </w:r>
      <w:r w:rsidR="00863A9B" w:rsidRPr="00422F9C">
        <w:rPr>
          <w:rFonts w:ascii="Arial" w:hAnsi="Arial" w:cs="Arial"/>
          <w:sz w:val="24"/>
          <w:szCs w:val="24"/>
        </w:rPr>
        <w:t xml:space="preserve"> was also carried out to identify the structure and culture of the business. It also discusses the recent change initiatives and strategic direction of the organisation. It finally gives recommendation on how the hotel giant can implement changes in the future. </w:t>
      </w:r>
    </w:p>
    <w:p w14:paraId="194AD92B" w14:textId="77777777" w:rsidR="00354161" w:rsidRPr="00422F9C" w:rsidRDefault="00354161">
      <w:pPr>
        <w:rPr>
          <w:rFonts w:ascii="Arial" w:hAnsi="Arial" w:cs="Arial"/>
          <w:sz w:val="24"/>
          <w:szCs w:val="24"/>
        </w:rPr>
      </w:pPr>
    </w:p>
    <w:p w14:paraId="4D542490" w14:textId="77777777" w:rsidR="00354161" w:rsidRPr="00422F9C" w:rsidRDefault="00354161">
      <w:pPr>
        <w:rPr>
          <w:rFonts w:ascii="Arial" w:hAnsi="Arial" w:cs="Arial"/>
          <w:sz w:val="24"/>
          <w:szCs w:val="24"/>
        </w:rPr>
      </w:pPr>
    </w:p>
    <w:p w14:paraId="47614340" w14:textId="77777777" w:rsidR="00354161" w:rsidRPr="00422F9C" w:rsidRDefault="00354161">
      <w:pPr>
        <w:rPr>
          <w:rFonts w:ascii="Arial" w:hAnsi="Arial" w:cs="Arial"/>
          <w:sz w:val="24"/>
          <w:szCs w:val="24"/>
        </w:rPr>
      </w:pPr>
    </w:p>
    <w:p w14:paraId="1D593176" w14:textId="77777777" w:rsidR="00354161" w:rsidRPr="00422F9C" w:rsidRDefault="00354161">
      <w:pPr>
        <w:rPr>
          <w:rFonts w:ascii="Arial" w:hAnsi="Arial" w:cs="Arial"/>
          <w:sz w:val="24"/>
          <w:szCs w:val="24"/>
        </w:rPr>
      </w:pPr>
    </w:p>
    <w:p w14:paraId="6DC3F388" w14:textId="77777777" w:rsidR="00354161" w:rsidRPr="00422F9C" w:rsidRDefault="00354161">
      <w:pPr>
        <w:rPr>
          <w:rFonts w:ascii="Arial" w:hAnsi="Arial" w:cs="Arial"/>
          <w:sz w:val="24"/>
          <w:szCs w:val="24"/>
        </w:rPr>
      </w:pPr>
    </w:p>
    <w:p w14:paraId="0DFA333C" w14:textId="77777777" w:rsidR="00354161" w:rsidRPr="00422F9C" w:rsidRDefault="00354161">
      <w:pPr>
        <w:rPr>
          <w:rFonts w:ascii="Arial" w:hAnsi="Arial" w:cs="Arial"/>
          <w:sz w:val="24"/>
          <w:szCs w:val="24"/>
        </w:rPr>
      </w:pPr>
    </w:p>
    <w:p w14:paraId="67BF4DF4" w14:textId="77777777" w:rsidR="00354161" w:rsidRPr="00422F9C" w:rsidRDefault="00354161">
      <w:pPr>
        <w:rPr>
          <w:rFonts w:ascii="Arial" w:hAnsi="Arial" w:cs="Arial"/>
          <w:sz w:val="24"/>
          <w:szCs w:val="24"/>
        </w:rPr>
      </w:pPr>
    </w:p>
    <w:p w14:paraId="79C66A38" w14:textId="77777777" w:rsidR="00354161" w:rsidRPr="00422F9C" w:rsidRDefault="00354161">
      <w:pPr>
        <w:rPr>
          <w:rFonts w:ascii="Arial" w:hAnsi="Arial" w:cs="Arial"/>
          <w:sz w:val="24"/>
          <w:szCs w:val="24"/>
        </w:rPr>
      </w:pPr>
    </w:p>
    <w:p w14:paraId="4AE79BEB" w14:textId="77777777" w:rsidR="00354161" w:rsidRPr="00422F9C" w:rsidRDefault="00354161">
      <w:pPr>
        <w:rPr>
          <w:rFonts w:ascii="Arial" w:hAnsi="Arial" w:cs="Arial"/>
          <w:sz w:val="24"/>
          <w:szCs w:val="24"/>
        </w:rPr>
      </w:pPr>
    </w:p>
    <w:p w14:paraId="101C6C02" w14:textId="77777777" w:rsidR="00354161" w:rsidRPr="00422F9C" w:rsidRDefault="00354161">
      <w:pPr>
        <w:rPr>
          <w:rFonts w:ascii="Arial" w:hAnsi="Arial" w:cs="Arial"/>
          <w:sz w:val="24"/>
          <w:szCs w:val="24"/>
        </w:rPr>
      </w:pPr>
    </w:p>
    <w:p w14:paraId="1441B866" w14:textId="77777777" w:rsidR="00354161" w:rsidRPr="00422F9C" w:rsidRDefault="00354161">
      <w:pPr>
        <w:rPr>
          <w:rFonts w:ascii="Arial" w:hAnsi="Arial" w:cs="Arial"/>
          <w:sz w:val="24"/>
          <w:szCs w:val="24"/>
        </w:rPr>
      </w:pPr>
    </w:p>
    <w:p w14:paraId="535E31F6" w14:textId="77777777" w:rsidR="00354161" w:rsidRPr="00422F9C" w:rsidRDefault="00354161">
      <w:pPr>
        <w:rPr>
          <w:rFonts w:ascii="Arial" w:hAnsi="Arial" w:cs="Arial"/>
          <w:sz w:val="24"/>
          <w:szCs w:val="24"/>
        </w:rPr>
      </w:pPr>
    </w:p>
    <w:p w14:paraId="6C588C73" w14:textId="77777777" w:rsidR="00354161" w:rsidRPr="00422F9C" w:rsidRDefault="00354161">
      <w:pPr>
        <w:rPr>
          <w:rFonts w:ascii="Arial" w:hAnsi="Arial" w:cs="Arial"/>
          <w:sz w:val="24"/>
          <w:szCs w:val="24"/>
        </w:rPr>
      </w:pPr>
    </w:p>
    <w:p w14:paraId="52B89935" w14:textId="77777777" w:rsidR="00354161" w:rsidRPr="00422F9C" w:rsidRDefault="00354161">
      <w:pPr>
        <w:rPr>
          <w:rFonts w:ascii="Arial" w:hAnsi="Arial" w:cs="Arial"/>
          <w:sz w:val="24"/>
          <w:szCs w:val="24"/>
        </w:rPr>
      </w:pPr>
    </w:p>
    <w:p w14:paraId="6DDE4546" w14:textId="77777777" w:rsidR="00354161" w:rsidRPr="00422F9C" w:rsidRDefault="00354161">
      <w:pPr>
        <w:rPr>
          <w:rFonts w:ascii="Arial" w:hAnsi="Arial" w:cs="Arial"/>
          <w:sz w:val="24"/>
          <w:szCs w:val="24"/>
        </w:rPr>
      </w:pPr>
    </w:p>
    <w:p w14:paraId="41D9C643" w14:textId="77777777" w:rsidR="00354161" w:rsidRPr="00422F9C" w:rsidRDefault="00354161">
      <w:pPr>
        <w:rPr>
          <w:rFonts w:ascii="Arial" w:hAnsi="Arial" w:cs="Arial"/>
          <w:sz w:val="24"/>
          <w:szCs w:val="24"/>
        </w:rPr>
      </w:pPr>
    </w:p>
    <w:p w14:paraId="0F0DA461" w14:textId="77777777" w:rsidR="00354161" w:rsidRPr="00422F9C" w:rsidRDefault="00354161">
      <w:pPr>
        <w:rPr>
          <w:rFonts w:ascii="Arial" w:hAnsi="Arial" w:cs="Arial"/>
          <w:sz w:val="24"/>
          <w:szCs w:val="24"/>
        </w:rPr>
      </w:pPr>
    </w:p>
    <w:p w14:paraId="3E8550BD" w14:textId="77777777" w:rsidR="00354161" w:rsidRPr="00422F9C" w:rsidRDefault="00354161">
      <w:pPr>
        <w:rPr>
          <w:rFonts w:ascii="Arial" w:hAnsi="Arial" w:cs="Arial"/>
          <w:sz w:val="24"/>
          <w:szCs w:val="24"/>
        </w:rPr>
      </w:pPr>
    </w:p>
    <w:p w14:paraId="4922031E" w14:textId="77777777" w:rsidR="00354161" w:rsidRPr="00422F9C" w:rsidRDefault="00354161">
      <w:pPr>
        <w:rPr>
          <w:rFonts w:ascii="Arial" w:hAnsi="Arial" w:cs="Arial"/>
          <w:sz w:val="24"/>
          <w:szCs w:val="24"/>
        </w:rPr>
      </w:pPr>
    </w:p>
    <w:p w14:paraId="4B23584B" w14:textId="77777777" w:rsidR="00354161" w:rsidRPr="00422F9C" w:rsidRDefault="00354161">
      <w:pPr>
        <w:rPr>
          <w:rFonts w:ascii="Arial" w:hAnsi="Arial" w:cs="Arial"/>
          <w:sz w:val="24"/>
          <w:szCs w:val="24"/>
        </w:rPr>
      </w:pPr>
    </w:p>
    <w:p w14:paraId="727DF44F" w14:textId="77777777" w:rsidR="0080453F" w:rsidRPr="00422F9C" w:rsidRDefault="0080453F">
      <w:pPr>
        <w:rPr>
          <w:rFonts w:ascii="Arial" w:hAnsi="Arial" w:cs="Arial"/>
          <w:sz w:val="24"/>
          <w:szCs w:val="24"/>
        </w:rPr>
      </w:pPr>
    </w:p>
    <w:p w14:paraId="15F544B8" w14:textId="77777777" w:rsidR="0004043A" w:rsidRPr="00422F9C" w:rsidRDefault="0004043A">
      <w:pPr>
        <w:rPr>
          <w:rFonts w:ascii="Arial" w:hAnsi="Arial" w:cs="Arial"/>
          <w:b/>
          <w:bCs/>
          <w:sz w:val="25"/>
          <w:szCs w:val="25"/>
        </w:rPr>
      </w:pPr>
    </w:p>
    <w:p w14:paraId="03ECDF09" w14:textId="77777777" w:rsidR="0004043A" w:rsidRPr="00422F9C" w:rsidRDefault="0004043A">
      <w:pPr>
        <w:rPr>
          <w:rFonts w:ascii="Arial" w:hAnsi="Arial" w:cs="Arial"/>
          <w:b/>
          <w:bCs/>
          <w:sz w:val="25"/>
          <w:szCs w:val="25"/>
        </w:rPr>
      </w:pPr>
    </w:p>
    <w:p w14:paraId="02495767" w14:textId="48B64371" w:rsidR="00354161" w:rsidRPr="00422F9C" w:rsidRDefault="00504E02">
      <w:pPr>
        <w:rPr>
          <w:rFonts w:ascii="Arial" w:hAnsi="Arial" w:cs="Arial"/>
          <w:b/>
          <w:bCs/>
          <w:sz w:val="25"/>
          <w:szCs w:val="25"/>
        </w:rPr>
      </w:pPr>
      <w:r w:rsidRPr="00422F9C">
        <w:rPr>
          <w:rFonts w:ascii="Arial" w:hAnsi="Arial" w:cs="Arial"/>
          <w:b/>
          <w:bCs/>
          <w:sz w:val="25"/>
          <w:szCs w:val="25"/>
        </w:rPr>
        <w:lastRenderedPageBreak/>
        <w:t>Content Table</w:t>
      </w:r>
    </w:p>
    <w:p w14:paraId="05ADEB86" w14:textId="13C1A50F" w:rsidR="00354161" w:rsidRPr="00422F9C" w:rsidRDefault="00504E02">
      <w:pPr>
        <w:rPr>
          <w:rFonts w:ascii="Arial" w:hAnsi="Arial" w:cs="Arial"/>
          <w:sz w:val="24"/>
          <w:szCs w:val="24"/>
        </w:rPr>
      </w:pPr>
      <w:r w:rsidRPr="00422F9C">
        <w:rPr>
          <w:rFonts w:ascii="Arial" w:hAnsi="Arial" w:cs="Arial"/>
          <w:sz w:val="24"/>
          <w:szCs w:val="24"/>
        </w:rPr>
        <w:t>Introduction……………………………………………………………………………</w:t>
      </w:r>
      <w:r w:rsidR="0016451B" w:rsidRPr="00422F9C">
        <w:rPr>
          <w:rFonts w:ascii="Arial" w:hAnsi="Arial" w:cs="Arial"/>
          <w:sz w:val="24"/>
          <w:szCs w:val="24"/>
        </w:rPr>
        <w:t>…</w:t>
      </w:r>
      <w:r w:rsidRPr="00422F9C">
        <w:rPr>
          <w:rFonts w:ascii="Arial" w:hAnsi="Arial" w:cs="Arial"/>
          <w:sz w:val="24"/>
          <w:szCs w:val="24"/>
        </w:rPr>
        <w:t>…</w:t>
      </w:r>
      <w:r w:rsidR="0080453F" w:rsidRPr="00422F9C">
        <w:rPr>
          <w:rFonts w:ascii="Arial" w:hAnsi="Arial" w:cs="Arial"/>
          <w:sz w:val="24"/>
          <w:szCs w:val="24"/>
        </w:rPr>
        <w:t>…</w:t>
      </w:r>
      <w:r w:rsidRPr="00422F9C">
        <w:rPr>
          <w:rFonts w:ascii="Arial" w:hAnsi="Arial" w:cs="Arial"/>
          <w:sz w:val="24"/>
          <w:szCs w:val="24"/>
        </w:rPr>
        <w:t xml:space="preserve"> 04</w:t>
      </w:r>
    </w:p>
    <w:p w14:paraId="3B1A1374" w14:textId="423C75CF" w:rsidR="00504E02" w:rsidRPr="00422F9C" w:rsidRDefault="009560EF">
      <w:pPr>
        <w:rPr>
          <w:rFonts w:ascii="Arial" w:hAnsi="Arial" w:cs="Arial"/>
          <w:sz w:val="24"/>
          <w:szCs w:val="24"/>
        </w:rPr>
      </w:pPr>
      <w:r>
        <w:rPr>
          <w:rFonts w:ascii="Arial" w:hAnsi="Arial" w:cs="Arial"/>
          <w:sz w:val="24"/>
          <w:szCs w:val="24"/>
        </w:rPr>
        <w:t>Organisational Structure and Culture</w:t>
      </w:r>
      <w:r w:rsidR="00504E02" w:rsidRPr="00422F9C">
        <w:rPr>
          <w:rFonts w:ascii="Arial" w:hAnsi="Arial" w:cs="Arial"/>
          <w:sz w:val="24"/>
          <w:szCs w:val="24"/>
        </w:rPr>
        <w:t>…………………………………………………</w:t>
      </w:r>
      <w:r w:rsidR="008E2C42" w:rsidRPr="00422F9C">
        <w:rPr>
          <w:rFonts w:ascii="Arial" w:hAnsi="Arial" w:cs="Arial"/>
          <w:sz w:val="24"/>
          <w:szCs w:val="24"/>
        </w:rPr>
        <w:t>.</w:t>
      </w:r>
      <w:r w:rsidR="00504E02" w:rsidRPr="00422F9C">
        <w:rPr>
          <w:rFonts w:ascii="Arial" w:hAnsi="Arial" w:cs="Arial"/>
          <w:sz w:val="24"/>
          <w:szCs w:val="24"/>
        </w:rPr>
        <w:t>…... 05</w:t>
      </w:r>
    </w:p>
    <w:p w14:paraId="2B82EF81" w14:textId="26FA09FE" w:rsidR="00504E02" w:rsidRPr="00422F9C" w:rsidRDefault="009560EF">
      <w:pPr>
        <w:rPr>
          <w:rFonts w:ascii="Arial" w:hAnsi="Arial" w:cs="Arial"/>
          <w:sz w:val="24"/>
          <w:szCs w:val="24"/>
        </w:rPr>
      </w:pPr>
      <w:r>
        <w:rPr>
          <w:rFonts w:ascii="Arial" w:hAnsi="Arial" w:cs="Arial"/>
          <w:sz w:val="24"/>
          <w:szCs w:val="24"/>
        </w:rPr>
        <w:t>Change………………………………</w:t>
      </w:r>
      <w:r w:rsidR="00042C60" w:rsidRPr="00422F9C">
        <w:rPr>
          <w:rFonts w:ascii="Arial" w:hAnsi="Arial" w:cs="Arial"/>
          <w:sz w:val="24"/>
          <w:szCs w:val="24"/>
        </w:rPr>
        <w:t xml:space="preserve"> </w:t>
      </w:r>
      <w:r w:rsidR="00504E02" w:rsidRPr="00422F9C">
        <w:rPr>
          <w:rFonts w:ascii="Arial" w:hAnsi="Arial" w:cs="Arial"/>
          <w:sz w:val="24"/>
          <w:szCs w:val="24"/>
        </w:rPr>
        <w:t>……………………………………………………</w:t>
      </w:r>
      <w:r w:rsidR="008E2C42" w:rsidRPr="00422F9C">
        <w:rPr>
          <w:rFonts w:ascii="Arial" w:hAnsi="Arial" w:cs="Arial"/>
          <w:sz w:val="24"/>
          <w:szCs w:val="24"/>
        </w:rPr>
        <w:t>.</w:t>
      </w:r>
      <w:r w:rsidR="00504E02" w:rsidRPr="00422F9C">
        <w:rPr>
          <w:rFonts w:ascii="Arial" w:hAnsi="Arial" w:cs="Arial"/>
          <w:sz w:val="24"/>
          <w:szCs w:val="24"/>
        </w:rPr>
        <w:t>…. 06</w:t>
      </w:r>
    </w:p>
    <w:p w14:paraId="12625E9C" w14:textId="00CBBE90" w:rsidR="00504E02" w:rsidRPr="00422F9C" w:rsidRDefault="009560EF">
      <w:pPr>
        <w:rPr>
          <w:rFonts w:ascii="Arial" w:hAnsi="Arial" w:cs="Arial"/>
          <w:sz w:val="24"/>
          <w:szCs w:val="24"/>
        </w:rPr>
      </w:pPr>
      <w:r>
        <w:rPr>
          <w:rFonts w:ascii="Arial" w:hAnsi="Arial" w:cs="Arial"/>
          <w:sz w:val="24"/>
          <w:szCs w:val="24"/>
        </w:rPr>
        <w:t>Strategic Direction……………..</w:t>
      </w:r>
      <w:r w:rsidR="00042C60" w:rsidRPr="00422F9C">
        <w:rPr>
          <w:rFonts w:ascii="Arial" w:hAnsi="Arial" w:cs="Arial"/>
          <w:sz w:val="24"/>
          <w:szCs w:val="24"/>
        </w:rPr>
        <w:t>.</w:t>
      </w:r>
      <w:r w:rsidR="00504E02" w:rsidRPr="00422F9C">
        <w:rPr>
          <w:rFonts w:ascii="Arial" w:hAnsi="Arial" w:cs="Arial"/>
          <w:sz w:val="24"/>
          <w:szCs w:val="24"/>
        </w:rPr>
        <w:t>…………………………………………………………</w:t>
      </w:r>
      <w:r w:rsidR="008E2C42" w:rsidRPr="00422F9C">
        <w:rPr>
          <w:rFonts w:ascii="Arial" w:hAnsi="Arial" w:cs="Arial"/>
          <w:sz w:val="24"/>
          <w:szCs w:val="24"/>
        </w:rPr>
        <w:t>.</w:t>
      </w:r>
      <w:r w:rsidR="00504E02" w:rsidRPr="00422F9C">
        <w:rPr>
          <w:rFonts w:ascii="Arial" w:hAnsi="Arial" w:cs="Arial"/>
          <w:sz w:val="24"/>
          <w:szCs w:val="24"/>
        </w:rPr>
        <w:t>… 0</w:t>
      </w:r>
      <w:r w:rsidR="00042C60" w:rsidRPr="00422F9C">
        <w:rPr>
          <w:rFonts w:ascii="Arial" w:hAnsi="Arial" w:cs="Arial"/>
          <w:sz w:val="24"/>
          <w:szCs w:val="24"/>
        </w:rPr>
        <w:t>7</w:t>
      </w:r>
    </w:p>
    <w:p w14:paraId="71E87CEC" w14:textId="5BABFAC0" w:rsidR="00504E02" w:rsidRPr="00422F9C" w:rsidRDefault="00042C60">
      <w:pPr>
        <w:rPr>
          <w:rFonts w:ascii="Arial" w:hAnsi="Arial" w:cs="Arial"/>
          <w:sz w:val="24"/>
          <w:szCs w:val="24"/>
        </w:rPr>
      </w:pPr>
      <w:r w:rsidRPr="00422F9C">
        <w:rPr>
          <w:rFonts w:ascii="Arial" w:hAnsi="Arial" w:cs="Arial"/>
          <w:sz w:val="24"/>
          <w:szCs w:val="24"/>
        </w:rPr>
        <w:t>Conclusion ……….</w:t>
      </w:r>
      <w:r w:rsidR="00504E02" w:rsidRPr="00422F9C">
        <w:rPr>
          <w:rFonts w:ascii="Arial" w:hAnsi="Arial" w:cs="Arial"/>
          <w:sz w:val="24"/>
          <w:szCs w:val="24"/>
        </w:rPr>
        <w:t>……………………………………………………………………</w:t>
      </w:r>
      <w:r w:rsidRPr="00422F9C">
        <w:rPr>
          <w:rFonts w:ascii="Arial" w:hAnsi="Arial" w:cs="Arial"/>
          <w:sz w:val="24"/>
          <w:szCs w:val="24"/>
        </w:rPr>
        <w:t>.…</w:t>
      </w:r>
      <w:proofErr w:type="gramStart"/>
      <w:r w:rsidRPr="00422F9C">
        <w:rPr>
          <w:rFonts w:ascii="Arial" w:hAnsi="Arial" w:cs="Arial"/>
          <w:sz w:val="24"/>
          <w:szCs w:val="24"/>
        </w:rPr>
        <w:t>…</w:t>
      </w:r>
      <w:r w:rsidR="00504E02" w:rsidRPr="00422F9C">
        <w:rPr>
          <w:rFonts w:ascii="Arial" w:hAnsi="Arial" w:cs="Arial"/>
          <w:sz w:val="24"/>
          <w:szCs w:val="24"/>
        </w:rPr>
        <w:t>..</w:t>
      </w:r>
      <w:proofErr w:type="gramEnd"/>
      <w:r w:rsidR="00504E02" w:rsidRPr="00422F9C">
        <w:rPr>
          <w:rFonts w:ascii="Arial" w:hAnsi="Arial" w:cs="Arial"/>
          <w:sz w:val="24"/>
          <w:szCs w:val="24"/>
        </w:rPr>
        <w:t xml:space="preserve"> 0</w:t>
      </w:r>
      <w:r w:rsidRPr="00422F9C">
        <w:rPr>
          <w:rFonts w:ascii="Arial" w:hAnsi="Arial" w:cs="Arial"/>
          <w:sz w:val="24"/>
          <w:szCs w:val="24"/>
        </w:rPr>
        <w:t>8</w:t>
      </w:r>
    </w:p>
    <w:p w14:paraId="0BA3E6C4" w14:textId="0A61289C" w:rsidR="00504E02" w:rsidRPr="00422F9C" w:rsidRDefault="00504E02">
      <w:pPr>
        <w:rPr>
          <w:rFonts w:ascii="Arial" w:hAnsi="Arial" w:cs="Arial"/>
          <w:sz w:val="24"/>
          <w:szCs w:val="24"/>
        </w:rPr>
      </w:pPr>
      <w:r w:rsidRPr="00422F9C">
        <w:rPr>
          <w:rFonts w:ascii="Arial" w:hAnsi="Arial" w:cs="Arial"/>
          <w:sz w:val="24"/>
          <w:szCs w:val="24"/>
        </w:rPr>
        <w:t>Re</w:t>
      </w:r>
      <w:r w:rsidR="00042C60" w:rsidRPr="00422F9C">
        <w:rPr>
          <w:rFonts w:ascii="Arial" w:hAnsi="Arial" w:cs="Arial"/>
          <w:sz w:val="24"/>
          <w:szCs w:val="24"/>
        </w:rPr>
        <w:t>commendations</w:t>
      </w:r>
      <w:r w:rsidRPr="00422F9C">
        <w:rPr>
          <w:rFonts w:ascii="Arial" w:hAnsi="Arial" w:cs="Arial"/>
          <w:sz w:val="24"/>
          <w:szCs w:val="24"/>
        </w:rPr>
        <w:t>…………………………………………………………………………… 0</w:t>
      </w:r>
      <w:r w:rsidR="009560EF">
        <w:rPr>
          <w:rFonts w:ascii="Arial" w:hAnsi="Arial" w:cs="Arial"/>
          <w:sz w:val="24"/>
          <w:szCs w:val="24"/>
        </w:rPr>
        <w:t>9</w:t>
      </w:r>
    </w:p>
    <w:p w14:paraId="5111436B" w14:textId="71D8D3A9" w:rsidR="00042C60" w:rsidRPr="00422F9C" w:rsidRDefault="00042C60" w:rsidP="00042C60">
      <w:pPr>
        <w:rPr>
          <w:rFonts w:ascii="Arial" w:hAnsi="Arial" w:cs="Arial"/>
          <w:sz w:val="24"/>
          <w:szCs w:val="24"/>
        </w:rPr>
      </w:pPr>
      <w:r w:rsidRPr="00422F9C">
        <w:rPr>
          <w:rFonts w:ascii="Arial" w:hAnsi="Arial" w:cs="Arial"/>
          <w:sz w:val="24"/>
          <w:szCs w:val="24"/>
        </w:rPr>
        <w:t>References</w:t>
      </w:r>
      <w:r w:rsidR="00B606AE" w:rsidRPr="00422F9C">
        <w:rPr>
          <w:rFonts w:ascii="Arial" w:hAnsi="Arial" w:cs="Arial"/>
          <w:sz w:val="24"/>
          <w:szCs w:val="24"/>
        </w:rPr>
        <w:t xml:space="preserve"> </w:t>
      </w:r>
      <w:r w:rsidRPr="00422F9C">
        <w:rPr>
          <w:rFonts w:ascii="Arial" w:hAnsi="Arial" w:cs="Arial"/>
          <w:sz w:val="24"/>
          <w:szCs w:val="24"/>
        </w:rPr>
        <w:t xml:space="preserve">…………………………………………………………………………………… </w:t>
      </w:r>
      <w:r w:rsidR="009560EF">
        <w:rPr>
          <w:rFonts w:ascii="Arial" w:hAnsi="Arial" w:cs="Arial"/>
          <w:sz w:val="24"/>
          <w:szCs w:val="24"/>
        </w:rPr>
        <w:t>10</w:t>
      </w:r>
    </w:p>
    <w:p w14:paraId="7B10DD93" w14:textId="77777777" w:rsidR="00042C60" w:rsidRPr="00422F9C" w:rsidRDefault="00042C60">
      <w:pPr>
        <w:rPr>
          <w:rFonts w:ascii="Arial" w:hAnsi="Arial" w:cs="Arial"/>
          <w:sz w:val="24"/>
          <w:szCs w:val="24"/>
        </w:rPr>
      </w:pPr>
    </w:p>
    <w:p w14:paraId="07168B6A" w14:textId="77777777" w:rsidR="00354161" w:rsidRPr="00422F9C" w:rsidRDefault="00354161">
      <w:pPr>
        <w:rPr>
          <w:rFonts w:ascii="Arial" w:hAnsi="Arial" w:cs="Arial"/>
          <w:sz w:val="24"/>
          <w:szCs w:val="24"/>
        </w:rPr>
      </w:pPr>
    </w:p>
    <w:p w14:paraId="1FF03799" w14:textId="77777777" w:rsidR="00354161" w:rsidRPr="00422F9C" w:rsidRDefault="00354161">
      <w:pPr>
        <w:rPr>
          <w:rFonts w:ascii="Arial" w:hAnsi="Arial" w:cs="Arial"/>
          <w:sz w:val="24"/>
          <w:szCs w:val="24"/>
        </w:rPr>
      </w:pPr>
    </w:p>
    <w:p w14:paraId="3672F93E" w14:textId="77777777" w:rsidR="00354161" w:rsidRPr="00422F9C" w:rsidRDefault="00354161">
      <w:pPr>
        <w:rPr>
          <w:rFonts w:ascii="Arial" w:hAnsi="Arial" w:cs="Arial"/>
          <w:sz w:val="24"/>
          <w:szCs w:val="24"/>
        </w:rPr>
      </w:pPr>
    </w:p>
    <w:p w14:paraId="233F65FA" w14:textId="77777777" w:rsidR="00354161" w:rsidRPr="00422F9C" w:rsidRDefault="00354161">
      <w:pPr>
        <w:rPr>
          <w:rFonts w:ascii="Arial" w:hAnsi="Arial" w:cs="Arial"/>
          <w:sz w:val="24"/>
          <w:szCs w:val="24"/>
        </w:rPr>
      </w:pPr>
    </w:p>
    <w:p w14:paraId="48F809D3" w14:textId="77777777" w:rsidR="00354161" w:rsidRPr="00422F9C" w:rsidRDefault="00354161">
      <w:pPr>
        <w:rPr>
          <w:rFonts w:ascii="Arial" w:hAnsi="Arial" w:cs="Arial"/>
          <w:sz w:val="24"/>
          <w:szCs w:val="24"/>
        </w:rPr>
      </w:pPr>
    </w:p>
    <w:p w14:paraId="36F97FBC" w14:textId="77777777" w:rsidR="00354161" w:rsidRPr="00422F9C" w:rsidRDefault="00354161">
      <w:pPr>
        <w:rPr>
          <w:rFonts w:ascii="Arial" w:hAnsi="Arial" w:cs="Arial"/>
          <w:sz w:val="24"/>
          <w:szCs w:val="24"/>
        </w:rPr>
      </w:pPr>
    </w:p>
    <w:p w14:paraId="2E53EC14" w14:textId="77777777" w:rsidR="00354161" w:rsidRPr="00422F9C" w:rsidRDefault="00354161">
      <w:pPr>
        <w:rPr>
          <w:rFonts w:ascii="Arial" w:hAnsi="Arial" w:cs="Arial"/>
          <w:sz w:val="24"/>
          <w:szCs w:val="24"/>
        </w:rPr>
      </w:pPr>
    </w:p>
    <w:p w14:paraId="2EDEEFE2" w14:textId="77777777" w:rsidR="00354161" w:rsidRPr="00422F9C" w:rsidRDefault="00354161">
      <w:pPr>
        <w:rPr>
          <w:rFonts w:ascii="Arial" w:hAnsi="Arial" w:cs="Arial"/>
          <w:sz w:val="24"/>
          <w:szCs w:val="24"/>
        </w:rPr>
      </w:pPr>
    </w:p>
    <w:p w14:paraId="1EF28FAC" w14:textId="77777777" w:rsidR="00354161" w:rsidRPr="00422F9C" w:rsidRDefault="00354161">
      <w:pPr>
        <w:rPr>
          <w:rFonts w:ascii="Arial" w:hAnsi="Arial" w:cs="Arial"/>
          <w:sz w:val="24"/>
          <w:szCs w:val="24"/>
        </w:rPr>
      </w:pPr>
    </w:p>
    <w:p w14:paraId="432BFCBE" w14:textId="77777777" w:rsidR="00354161" w:rsidRPr="00422F9C" w:rsidRDefault="00354161">
      <w:pPr>
        <w:rPr>
          <w:rFonts w:ascii="Arial" w:hAnsi="Arial" w:cs="Arial"/>
          <w:sz w:val="24"/>
          <w:szCs w:val="24"/>
        </w:rPr>
      </w:pPr>
    </w:p>
    <w:p w14:paraId="533FB4FF" w14:textId="77777777" w:rsidR="00354161" w:rsidRPr="00422F9C" w:rsidRDefault="00354161">
      <w:pPr>
        <w:rPr>
          <w:rFonts w:ascii="Arial" w:hAnsi="Arial" w:cs="Arial"/>
          <w:sz w:val="24"/>
          <w:szCs w:val="24"/>
        </w:rPr>
      </w:pPr>
    </w:p>
    <w:p w14:paraId="40A10D41" w14:textId="77777777" w:rsidR="00354161" w:rsidRPr="00422F9C" w:rsidRDefault="00354161">
      <w:pPr>
        <w:rPr>
          <w:rFonts w:ascii="Arial" w:hAnsi="Arial" w:cs="Arial"/>
          <w:sz w:val="24"/>
          <w:szCs w:val="24"/>
        </w:rPr>
      </w:pPr>
    </w:p>
    <w:p w14:paraId="22DADA0F" w14:textId="77777777" w:rsidR="00354161" w:rsidRPr="00422F9C" w:rsidRDefault="00354161">
      <w:pPr>
        <w:rPr>
          <w:rFonts w:ascii="Arial" w:hAnsi="Arial" w:cs="Arial"/>
          <w:sz w:val="24"/>
          <w:szCs w:val="24"/>
        </w:rPr>
      </w:pPr>
    </w:p>
    <w:p w14:paraId="41034ABB" w14:textId="77777777" w:rsidR="00354161" w:rsidRPr="00422F9C" w:rsidRDefault="00354161">
      <w:pPr>
        <w:rPr>
          <w:rFonts w:ascii="Arial" w:hAnsi="Arial" w:cs="Arial"/>
          <w:sz w:val="24"/>
          <w:szCs w:val="24"/>
        </w:rPr>
      </w:pPr>
    </w:p>
    <w:p w14:paraId="3A854CE5" w14:textId="77777777" w:rsidR="00354161" w:rsidRPr="00422F9C" w:rsidRDefault="00354161">
      <w:pPr>
        <w:rPr>
          <w:rFonts w:ascii="Arial" w:hAnsi="Arial" w:cs="Arial"/>
          <w:sz w:val="24"/>
          <w:szCs w:val="24"/>
        </w:rPr>
      </w:pPr>
    </w:p>
    <w:p w14:paraId="090CE9F7" w14:textId="77777777" w:rsidR="00354161" w:rsidRPr="00422F9C" w:rsidRDefault="00354161">
      <w:pPr>
        <w:rPr>
          <w:rFonts w:ascii="Arial" w:hAnsi="Arial" w:cs="Arial"/>
          <w:sz w:val="24"/>
          <w:szCs w:val="24"/>
        </w:rPr>
      </w:pPr>
    </w:p>
    <w:p w14:paraId="56E67564" w14:textId="77777777" w:rsidR="00354161" w:rsidRPr="00422F9C" w:rsidRDefault="00354161">
      <w:pPr>
        <w:rPr>
          <w:rFonts w:ascii="Arial" w:hAnsi="Arial" w:cs="Arial"/>
          <w:sz w:val="24"/>
          <w:szCs w:val="24"/>
        </w:rPr>
      </w:pPr>
    </w:p>
    <w:p w14:paraId="4257C67F" w14:textId="77777777" w:rsidR="00354161" w:rsidRPr="00422F9C" w:rsidRDefault="00354161">
      <w:pPr>
        <w:rPr>
          <w:rFonts w:ascii="Arial" w:hAnsi="Arial" w:cs="Arial"/>
          <w:sz w:val="24"/>
          <w:szCs w:val="24"/>
        </w:rPr>
      </w:pPr>
    </w:p>
    <w:p w14:paraId="2ABE3040" w14:textId="77777777" w:rsidR="004630CB" w:rsidRPr="00422F9C" w:rsidRDefault="004630CB">
      <w:pPr>
        <w:rPr>
          <w:rFonts w:ascii="Arial" w:hAnsi="Arial" w:cs="Arial"/>
          <w:sz w:val="24"/>
          <w:szCs w:val="24"/>
        </w:rPr>
      </w:pPr>
    </w:p>
    <w:p w14:paraId="036FC247" w14:textId="315F293F" w:rsidR="00354161" w:rsidRPr="00422F9C" w:rsidRDefault="00354161">
      <w:pPr>
        <w:rPr>
          <w:rFonts w:ascii="Arial" w:hAnsi="Arial" w:cs="Arial"/>
          <w:b/>
          <w:bCs/>
          <w:sz w:val="24"/>
          <w:szCs w:val="24"/>
        </w:rPr>
      </w:pPr>
      <w:r w:rsidRPr="00422F9C">
        <w:rPr>
          <w:rFonts w:ascii="Arial" w:hAnsi="Arial" w:cs="Arial"/>
          <w:b/>
          <w:bCs/>
          <w:sz w:val="24"/>
          <w:szCs w:val="24"/>
        </w:rPr>
        <w:lastRenderedPageBreak/>
        <w:t>Introduction</w:t>
      </w:r>
    </w:p>
    <w:p w14:paraId="64822576" w14:textId="66ACD8C6" w:rsidR="00774C12" w:rsidRPr="00422F9C" w:rsidRDefault="00422F9C" w:rsidP="00422F9C">
      <w:pPr>
        <w:spacing w:after="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Organisation</w:t>
      </w:r>
      <w:r w:rsidRPr="00422F9C">
        <w:rPr>
          <w:rFonts w:ascii="Arial" w:eastAsia="Times New Roman" w:hAnsi="Arial" w:cs="Arial"/>
          <w:kern w:val="0"/>
          <w:sz w:val="24"/>
          <w:szCs w:val="24"/>
          <w14:ligatures w14:val="none"/>
        </w:rPr>
        <w:t xml:space="preserve">al structure describes the standards, guidelines, and directives established by the business to accomplish its goals. Employee values, attitudes, and behaviours are all part of the </w:t>
      </w:r>
      <w:r>
        <w:rPr>
          <w:rFonts w:ascii="Arial" w:eastAsia="Times New Roman" w:hAnsi="Arial" w:cs="Arial"/>
          <w:kern w:val="0"/>
          <w:sz w:val="24"/>
          <w:szCs w:val="24"/>
          <w14:ligatures w14:val="none"/>
        </w:rPr>
        <w:t>organisation</w:t>
      </w:r>
      <w:r w:rsidRPr="00422F9C">
        <w:rPr>
          <w:rFonts w:ascii="Arial" w:eastAsia="Times New Roman" w:hAnsi="Arial" w:cs="Arial"/>
          <w:kern w:val="0"/>
          <w:sz w:val="24"/>
          <w:szCs w:val="24"/>
          <w14:ligatures w14:val="none"/>
        </w:rPr>
        <w:t xml:space="preserve">'s culture. For the company to succeed, both of these are equally crucial. Depending on its size, kind of operations, and other factors, every company has a unique structure and culture. </w:t>
      </w:r>
      <w:r w:rsidR="009B7F64" w:rsidRPr="00422F9C">
        <w:rPr>
          <w:rFonts w:ascii="Arial" w:eastAsia="Times New Roman" w:hAnsi="Arial" w:cs="Arial"/>
          <w:kern w:val="0"/>
          <w:sz w:val="24"/>
          <w:szCs w:val="24"/>
          <w14:ligatures w14:val="none"/>
        </w:rPr>
        <w:t>The way stakeholders, including vendors, customers, and workers, see the company and its brand is reflected in its culture (Wong, 2023).</w:t>
      </w:r>
      <w:r w:rsidRPr="00422F9C">
        <w:rPr>
          <w:rFonts w:ascii="Arial" w:eastAsia="Times New Roman" w:hAnsi="Arial" w:cs="Arial"/>
          <w:kern w:val="0"/>
          <w:sz w:val="24"/>
          <w:szCs w:val="24"/>
          <w14:ligatures w14:val="none"/>
        </w:rPr>
        <w:t xml:space="preserve"> </w:t>
      </w:r>
      <w:r w:rsidR="00BC44BA" w:rsidRPr="00422F9C">
        <w:rPr>
          <w:rFonts w:ascii="Arial" w:eastAsia="Times New Roman" w:hAnsi="Arial" w:cs="Arial"/>
          <w:kern w:val="0"/>
          <w:sz w:val="24"/>
          <w:szCs w:val="24"/>
          <w14:ligatures w14:val="none"/>
        </w:rPr>
        <w:t xml:space="preserve">The formal hierarchy of duties and responsibilities inside an </w:t>
      </w:r>
      <w:r>
        <w:rPr>
          <w:rFonts w:ascii="Arial" w:eastAsia="Times New Roman" w:hAnsi="Arial" w:cs="Arial"/>
          <w:kern w:val="0"/>
          <w:sz w:val="24"/>
          <w:szCs w:val="24"/>
          <w14:ligatures w14:val="none"/>
        </w:rPr>
        <w:t>organisation</w:t>
      </w:r>
      <w:r w:rsidR="00BC44BA" w:rsidRPr="00422F9C">
        <w:rPr>
          <w:rFonts w:ascii="Arial" w:eastAsia="Times New Roman" w:hAnsi="Arial" w:cs="Arial"/>
          <w:kern w:val="0"/>
          <w:sz w:val="24"/>
          <w:szCs w:val="24"/>
          <w14:ligatures w14:val="none"/>
        </w:rPr>
        <w:t xml:space="preserve"> is referred to as its </w:t>
      </w:r>
      <w:r>
        <w:rPr>
          <w:rFonts w:ascii="Arial" w:eastAsia="Times New Roman" w:hAnsi="Arial" w:cs="Arial"/>
          <w:kern w:val="0"/>
          <w:sz w:val="24"/>
          <w:szCs w:val="24"/>
          <w14:ligatures w14:val="none"/>
        </w:rPr>
        <w:t>organisation</w:t>
      </w:r>
      <w:r w:rsidR="00BC44BA" w:rsidRPr="00422F9C">
        <w:rPr>
          <w:rFonts w:ascii="Arial" w:eastAsia="Times New Roman" w:hAnsi="Arial" w:cs="Arial"/>
          <w:kern w:val="0"/>
          <w:sz w:val="24"/>
          <w:szCs w:val="24"/>
          <w14:ligatures w14:val="none"/>
        </w:rPr>
        <w:t xml:space="preserve">al structure. It outlines who is responsible for what and how assignments are assigned and finished. The leadership and culture of the </w:t>
      </w:r>
      <w:r>
        <w:rPr>
          <w:rFonts w:ascii="Arial" w:eastAsia="Times New Roman" w:hAnsi="Arial" w:cs="Arial"/>
          <w:kern w:val="0"/>
          <w:sz w:val="24"/>
          <w:szCs w:val="24"/>
          <w14:ligatures w14:val="none"/>
        </w:rPr>
        <w:t>organisation</w:t>
      </w:r>
      <w:r w:rsidR="00BC44BA" w:rsidRPr="00422F9C">
        <w:rPr>
          <w:rFonts w:ascii="Arial" w:eastAsia="Times New Roman" w:hAnsi="Arial" w:cs="Arial"/>
          <w:kern w:val="0"/>
          <w:sz w:val="24"/>
          <w:szCs w:val="24"/>
          <w14:ligatures w14:val="none"/>
        </w:rPr>
        <w:t xml:space="preserve"> define its </w:t>
      </w:r>
      <w:r>
        <w:rPr>
          <w:rFonts w:ascii="Arial" w:eastAsia="Times New Roman" w:hAnsi="Arial" w:cs="Arial"/>
          <w:kern w:val="0"/>
          <w:sz w:val="24"/>
          <w:szCs w:val="24"/>
          <w14:ligatures w14:val="none"/>
        </w:rPr>
        <w:t>organisation</w:t>
      </w:r>
      <w:r w:rsidR="00BC44BA" w:rsidRPr="00422F9C">
        <w:rPr>
          <w:rFonts w:ascii="Arial" w:eastAsia="Times New Roman" w:hAnsi="Arial" w:cs="Arial"/>
          <w:kern w:val="0"/>
          <w:sz w:val="24"/>
          <w:szCs w:val="24"/>
          <w14:ligatures w14:val="none"/>
        </w:rPr>
        <w:t>al structure, which can be used to uphold the existing culture or establish new standards and values. Within the company, a well-designed structure can improve productivity, cooperation, and communication (</w:t>
      </w:r>
      <w:proofErr w:type="spellStart"/>
      <w:r w:rsidR="00BC44BA" w:rsidRPr="00422F9C">
        <w:rPr>
          <w:rFonts w:ascii="Arial" w:eastAsia="Times New Roman" w:hAnsi="Arial" w:cs="Arial"/>
          <w:kern w:val="0"/>
          <w:sz w:val="24"/>
          <w:szCs w:val="24"/>
          <w14:ligatures w14:val="none"/>
        </w:rPr>
        <w:t>Synergita</w:t>
      </w:r>
      <w:proofErr w:type="spellEnd"/>
      <w:r w:rsidR="00BC44BA" w:rsidRPr="00422F9C">
        <w:rPr>
          <w:rFonts w:ascii="Arial" w:eastAsia="Times New Roman" w:hAnsi="Arial" w:cs="Arial"/>
          <w:kern w:val="0"/>
          <w:sz w:val="24"/>
          <w:szCs w:val="24"/>
          <w14:ligatures w14:val="none"/>
        </w:rPr>
        <w:t>, 2023).</w:t>
      </w:r>
      <w:r w:rsidRPr="00422F9C">
        <w:rPr>
          <w:rFonts w:ascii="Arial" w:eastAsia="Times New Roman" w:hAnsi="Arial" w:cs="Arial"/>
          <w:kern w:val="0"/>
          <w:sz w:val="24"/>
          <w:szCs w:val="24"/>
          <w14:ligatures w14:val="none"/>
        </w:rPr>
        <w:t xml:space="preserve"> </w:t>
      </w:r>
      <w:r w:rsidR="00774C12" w:rsidRPr="00422F9C">
        <w:rPr>
          <w:rFonts w:ascii="Arial" w:eastAsia="Times New Roman" w:hAnsi="Arial" w:cs="Arial"/>
          <w:kern w:val="0"/>
          <w:sz w:val="24"/>
          <w:szCs w:val="24"/>
          <w14:ligatures w14:val="none"/>
        </w:rPr>
        <w:t>England-based InterContinental Hotels Group</w:t>
      </w:r>
      <w:r w:rsidRPr="00422F9C">
        <w:rPr>
          <w:rFonts w:ascii="Arial" w:eastAsia="Times New Roman" w:hAnsi="Arial" w:cs="Arial"/>
          <w:kern w:val="0"/>
          <w:sz w:val="24"/>
          <w:szCs w:val="24"/>
          <w14:ligatures w14:val="none"/>
        </w:rPr>
        <w:t>, known as IHG</w:t>
      </w:r>
      <w:r w:rsidR="00774C12" w:rsidRPr="00422F9C">
        <w:rPr>
          <w:rFonts w:ascii="Arial" w:eastAsia="Times New Roman" w:hAnsi="Arial" w:cs="Arial"/>
          <w:kern w:val="0"/>
          <w:sz w:val="24"/>
          <w:szCs w:val="24"/>
          <w14:ligatures w14:val="none"/>
        </w:rPr>
        <w:t xml:space="preserve"> is among the biggest hotel chains globally in terms of total number of rooms. The majority of its 5,656 hotels (842,759 rooms) are located in the United States. Its hotels are almost exclusively franchisees. IHG has 17 brands in all, ranging from luxury to midscale. The majority of Holiday Inn Express's hotels globally are midscale properties, making it the largest brand. With 204 hotels overall, InterContinental Hotels &amp; Resorts is the company's largest luxury brand, and Crowne Plaza is its largest upscale brand, with 427 properties (Carey, 2019).</w:t>
      </w:r>
      <w:r w:rsidRPr="00422F9C">
        <w:rPr>
          <w:rFonts w:ascii="Arial" w:eastAsia="Times New Roman" w:hAnsi="Arial" w:cs="Arial"/>
          <w:kern w:val="0"/>
          <w:sz w:val="24"/>
          <w:szCs w:val="24"/>
          <w14:ligatures w14:val="none"/>
        </w:rPr>
        <w:t xml:space="preserve"> IHG Structure and culture is further analysed to see how it impacts the organisation. </w:t>
      </w:r>
    </w:p>
    <w:p w14:paraId="54A65229" w14:textId="6FE40ED5" w:rsidR="00774C12" w:rsidRPr="00422F9C" w:rsidRDefault="00774C12" w:rsidP="00774C12">
      <w:pPr>
        <w:spacing w:after="0" w:line="240" w:lineRule="auto"/>
        <w:rPr>
          <w:rFonts w:ascii="Times New Roman" w:eastAsia="Times New Roman" w:hAnsi="Times New Roman" w:cs="Times New Roman"/>
          <w:kern w:val="0"/>
          <w:sz w:val="24"/>
          <w:szCs w:val="24"/>
          <w14:ligatures w14:val="none"/>
        </w:rPr>
      </w:pPr>
    </w:p>
    <w:p w14:paraId="709CF29D" w14:textId="51C2A460" w:rsidR="0004043A" w:rsidRPr="003D69BD" w:rsidRDefault="00422F9C">
      <w:pPr>
        <w:rPr>
          <w:rFonts w:ascii="Arial" w:hAnsi="Arial" w:cs="Arial"/>
          <w:b/>
          <w:bCs/>
          <w:sz w:val="24"/>
          <w:szCs w:val="24"/>
        </w:rPr>
      </w:pPr>
      <w:r w:rsidRPr="003D69BD">
        <w:rPr>
          <w:rFonts w:ascii="Arial" w:hAnsi="Arial" w:cs="Arial"/>
          <w:b/>
          <w:bCs/>
          <w:sz w:val="24"/>
          <w:szCs w:val="24"/>
        </w:rPr>
        <w:t>Mission statement and Objective</w:t>
      </w:r>
    </w:p>
    <w:p w14:paraId="4B2C7872" w14:textId="5CCD6412" w:rsidR="00422F9C" w:rsidRPr="003D69BD" w:rsidRDefault="003D69BD" w:rsidP="00273842">
      <w:pPr>
        <w:spacing w:after="0" w:line="240" w:lineRule="auto"/>
        <w:rPr>
          <w:rFonts w:ascii="Times New Roman" w:eastAsia="Times New Roman" w:hAnsi="Times New Roman" w:cs="Times New Roman"/>
          <w:kern w:val="0"/>
          <w:sz w:val="24"/>
          <w:szCs w:val="24"/>
          <w:lang w:val="en-US"/>
          <w14:ligatures w14:val="none"/>
        </w:rPr>
      </w:pPr>
      <w:r w:rsidRPr="003D69BD">
        <w:rPr>
          <w:rFonts w:ascii="Arial" w:eastAsia="Times New Roman" w:hAnsi="Arial" w:cs="Arial"/>
          <w:kern w:val="0"/>
          <w:sz w:val="24"/>
          <w:szCs w:val="24"/>
          <w:lang w:val="en-US"/>
          <w14:ligatures w14:val="none"/>
        </w:rPr>
        <w:t xml:space="preserve">A mission statement is a brief summary of an </w:t>
      </w:r>
      <w:r w:rsidR="00BD2283">
        <w:rPr>
          <w:rFonts w:ascii="Arial" w:eastAsia="Times New Roman" w:hAnsi="Arial" w:cs="Arial"/>
          <w:kern w:val="0"/>
          <w:sz w:val="24"/>
          <w:szCs w:val="24"/>
          <w:lang w:val="en-US"/>
          <w14:ligatures w14:val="none"/>
        </w:rPr>
        <w:t>organisation</w:t>
      </w:r>
      <w:r w:rsidRPr="003D69BD">
        <w:rPr>
          <w:rFonts w:ascii="Arial" w:eastAsia="Times New Roman" w:hAnsi="Arial" w:cs="Arial"/>
          <w:kern w:val="0"/>
          <w:sz w:val="24"/>
          <w:szCs w:val="24"/>
          <w:lang w:val="en-US"/>
          <w14:ligatures w14:val="none"/>
        </w:rPr>
        <w:t>'s overall goals, purpose, and operational objectives. It also includes information about the company's target market, clients, and geographic location, as well as the kind of goods or services it provides</w:t>
      </w:r>
      <w:r w:rsidR="00273842" w:rsidRPr="003D69BD">
        <w:rPr>
          <w:rFonts w:ascii="Arial" w:eastAsia="Times New Roman" w:hAnsi="Arial" w:cs="Arial"/>
          <w:kern w:val="0"/>
          <w:sz w:val="24"/>
          <w:szCs w:val="24"/>
          <w:lang w:val="en-US"/>
          <w14:ligatures w14:val="none"/>
        </w:rPr>
        <w:t xml:space="preserve">. </w:t>
      </w:r>
      <w:r w:rsidR="00422F9C" w:rsidRPr="003D69BD">
        <w:rPr>
          <w:rFonts w:ascii="Arial" w:hAnsi="Arial" w:cs="Arial"/>
          <w:sz w:val="24"/>
          <w:szCs w:val="24"/>
        </w:rPr>
        <w:t>IHG mission is “to make a difference in the lives of the individuals we touch every day, by working together to deliver commitment, personalised service and a superior hospitality product by upholding a strong moral system and actively participating in the community” (IHG, 2024). Their objective</w:t>
      </w:r>
      <w:r w:rsidR="00422F9C" w:rsidRPr="00273842">
        <w:rPr>
          <w:rFonts w:ascii="Arial" w:hAnsi="Arial" w:cs="Arial"/>
          <w:sz w:val="24"/>
          <w:szCs w:val="24"/>
        </w:rPr>
        <w:t xml:space="preserve"> is to “Make every one of your moments clean, comfortable, and connected is our goal with every stay. Allow us to facilitate whatever you may need to be in the moment while you're with us” (IHG, 2023).</w:t>
      </w:r>
      <w:r w:rsidR="00273842">
        <w:rPr>
          <w:rFonts w:ascii="Arial" w:hAnsi="Arial" w:cs="Arial"/>
          <w:sz w:val="24"/>
          <w:szCs w:val="24"/>
        </w:rPr>
        <w:t xml:space="preserve"> This vision is achieved by the team working of the leadership and management along with all the employees. </w:t>
      </w:r>
    </w:p>
    <w:p w14:paraId="3F26B64D" w14:textId="77777777" w:rsidR="00422F9C" w:rsidRPr="003D69BD" w:rsidRDefault="00422F9C">
      <w:pPr>
        <w:rPr>
          <w:rFonts w:ascii="Arial" w:hAnsi="Arial" w:cs="Arial"/>
          <w:b/>
          <w:bCs/>
          <w:sz w:val="24"/>
          <w:szCs w:val="24"/>
        </w:rPr>
      </w:pPr>
    </w:p>
    <w:p w14:paraId="436EBFF3" w14:textId="3169F463" w:rsidR="00F17B18" w:rsidRPr="003D69BD" w:rsidRDefault="00F17B18" w:rsidP="00422F9C">
      <w:pPr>
        <w:rPr>
          <w:rFonts w:ascii="Arial" w:hAnsi="Arial" w:cs="Arial"/>
          <w:sz w:val="24"/>
          <w:szCs w:val="24"/>
        </w:rPr>
      </w:pPr>
      <w:r w:rsidRPr="003D69BD">
        <w:rPr>
          <w:rFonts w:ascii="Arial" w:hAnsi="Arial" w:cs="Arial"/>
          <w:b/>
          <w:bCs/>
          <w:sz w:val="24"/>
          <w:szCs w:val="24"/>
        </w:rPr>
        <w:t>Organisation structure</w:t>
      </w:r>
      <w:r w:rsidR="00A0577F" w:rsidRPr="003D69BD">
        <w:rPr>
          <w:rFonts w:ascii="Arial" w:hAnsi="Arial" w:cs="Arial"/>
          <w:b/>
          <w:bCs/>
          <w:sz w:val="24"/>
          <w:szCs w:val="24"/>
        </w:rPr>
        <w:t xml:space="preserve"> </w:t>
      </w:r>
      <w:r w:rsidRPr="003D69BD">
        <w:rPr>
          <w:rFonts w:ascii="Arial" w:hAnsi="Arial" w:cs="Arial"/>
          <w:b/>
          <w:bCs/>
          <w:sz w:val="24"/>
          <w:szCs w:val="24"/>
        </w:rPr>
        <w:t xml:space="preserve"> </w:t>
      </w:r>
    </w:p>
    <w:p w14:paraId="1CBA83F8" w14:textId="1D6A59F8" w:rsidR="00422F9C" w:rsidRPr="003D69BD" w:rsidRDefault="003D69BD" w:rsidP="002C2EAA">
      <w:pPr>
        <w:spacing w:after="0" w:line="240" w:lineRule="auto"/>
        <w:rPr>
          <w:rFonts w:ascii="Arial" w:eastAsia="Times New Roman" w:hAnsi="Arial" w:cs="Arial"/>
          <w:kern w:val="0"/>
          <w:sz w:val="24"/>
          <w:szCs w:val="24"/>
          <w:lang w:val="en-US"/>
          <w14:ligatures w14:val="none"/>
        </w:rPr>
      </w:pPr>
      <w:r w:rsidRPr="003D69BD">
        <w:rPr>
          <w:rFonts w:ascii="Arial" w:eastAsia="Times New Roman" w:hAnsi="Arial" w:cs="Arial"/>
          <w:kern w:val="0"/>
          <w:sz w:val="24"/>
          <w:szCs w:val="24"/>
          <w:lang w:val="en-US"/>
          <w14:ligatures w14:val="none"/>
        </w:rPr>
        <w:t xml:space="preserve">The </w:t>
      </w:r>
      <w:r w:rsidR="00BD2283">
        <w:rPr>
          <w:rFonts w:ascii="Arial" w:eastAsia="Times New Roman" w:hAnsi="Arial" w:cs="Arial"/>
          <w:kern w:val="0"/>
          <w:sz w:val="24"/>
          <w:szCs w:val="24"/>
          <w:lang w:val="en-US"/>
          <w14:ligatures w14:val="none"/>
        </w:rPr>
        <w:t>organisation</w:t>
      </w:r>
      <w:r w:rsidRPr="003D69BD">
        <w:rPr>
          <w:rFonts w:ascii="Arial" w:eastAsia="Times New Roman" w:hAnsi="Arial" w:cs="Arial"/>
          <w:kern w:val="0"/>
          <w:sz w:val="24"/>
          <w:szCs w:val="24"/>
          <w:lang w:val="en-US"/>
          <w14:ligatures w14:val="none"/>
        </w:rPr>
        <w:t xml:space="preserve"> that uses its </w:t>
      </w:r>
      <w:r w:rsidR="00BD2283">
        <w:rPr>
          <w:rFonts w:ascii="Arial" w:eastAsia="Times New Roman" w:hAnsi="Arial" w:cs="Arial"/>
          <w:kern w:val="0"/>
          <w:sz w:val="24"/>
          <w:szCs w:val="24"/>
          <w:lang w:val="en-US"/>
          <w14:ligatures w14:val="none"/>
        </w:rPr>
        <w:t>organisation</w:t>
      </w:r>
      <w:r w:rsidRPr="003D69BD">
        <w:rPr>
          <w:rFonts w:ascii="Arial" w:eastAsia="Times New Roman" w:hAnsi="Arial" w:cs="Arial"/>
          <w:kern w:val="0"/>
          <w:sz w:val="24"/>
          <w:szCs w:val="24"/>
          <w:lang w:val="en-US"/>
          <w14:ligatures w14:val="none"/>
        </w:rPr>
        <w:t xml:space="preserve">al structure to allocate roles, duties, job functions, accountability, and decision-making authority is called an </w:t>
      </w:r>
      <w:r w:rsidR="00BD2283">
        <w:rPr>
          <w:rFonts w:ascii="Arial" w:eastAsia="Times New Roman" w:hAnsi="Arial" w:cs="Arial"/>
          <w:kern w:val="0"/>
          <w:sz w:val="24"/>
          <w:szCs w:val="24"/>
          <w:lang w:val="en-US"/>
          <w14:ligatures w14:val="none"/>
        </w:rPr>
        <w:t>organisation</w:t>
      </w:r>
      <w:r w:rsidRPr="003D69BD">
        <w:rPr>
          <w:rFonts w:ascii="Arial" w:eastAsia="Times New Roman" w:hAnsi="Arial" w:cs="Arial"/>
          <w:kern w:val="0"/>
          <w:sz w:val="24"/>
          <w:szCs w:val="24"/>
          <w:lang w:val="en-US"/>
          <w14:ligatures w14:val="none"/>
        </w:rPr>
        <w:t xml:space="preserve">. The </w:t>
      </w:r>
      <w:r w:rsidR="00BD2283">
        <w:rPr>
          <w:rFonts w:ascii="Arial" w:eastAsia="Times New Roman" w:hAnsi="Arial" w:cs="Arial"/>
          <w:kern w:val="0"/>
          <w:sz w:val="24"/>
          <w:szCs w:val="24"/>
          <w:lang w:val="en-US"/>
          <w14:ligatures w14:val="none"/>
        </w:rPr>
        <w:t>organisation</w:t>
      </w:r>
      <w:r w:rsidRPr="003D69BD">
        <w:rPr>
          <w:rFonts w:ascii="Arial" w:eastAsia="Times New Roman" w:hAnsi="Arial" w:cs="Arial"/>
          <w:kern w:val="0"/>
          <w:sz w:val="24"/>
          <w:szCs w:val="24"/>
          <w:lang w:val="en-US"/>
          <w14:ligatures w14:val="none"/>
        </w:rPr>
        <w:t xml:space="preserve">al structure usually shows the "chain of command" and the information flow within the company. Having an </w:t>
      </w:r>
      <w:r w:rsidR="00BD2283">
        <w:rPr>
          <w:rFonts w:ascii="Arial" w:eastAsia="Times New Roman" w:hAnsi="Arial" w:cs="Arial"/>
          <w:kern w:val="0"/>
          <w:sz w:val="24"/>
          <w:szCs w:val="24"/>
          <w:lang w:val="en-US"/>
          <w14:ligatures w14:val="none"/>
        </w:rPr>
        <w:t>organisation</w:t>
      </w:r>
      <w:r w:rsidRPr="003D69BD">
        <w:rPr>
          <w:rFonts w:ascii="Arial" w:eastAsia="Times New Roman" w:hAnsi="Arial" w:cs="Arial"/>
          <w:kern w:val="0"/>
          <w:sz w:val="24"/>
          <w:szCs w:val="24"/>
          <w:lang w:val="en-US"/>
          <w14:ligatures w14:val="none"/>
        </w:rPr>
        <w:t xml:space="preserve">al structure that advances your company's goals and objectives is essential. This article describes the various types of </w:t>
      </w:r>
      <w:r w:rsidR="00BD2283">
        <w:rPr>
          <w:rFonts w:ascii="Arial" w:eastAsia="Times New Roman" w:hAnsi="Arial" w:cs="Arial"/>
          <w:kern w:val="0"/>
          <w:sz w:val="24"/>
          <w:szCs w:val="24"/>
          <w:lang w:val="en-US"/>
          <w14:ligatures w14:val="none"/>
        </w:rPr>
        <w:t>organisation</w:t>
      </w:r>
      <w:r w:rsidRPr="003D69BD">
        <w:rPr>
          <w:rFonts w:ascii="Arial" w:eastAsia="Times New Roman" w:hAnsi="Arial" w:cs="Arial"/>
          <w:kern w:val="0"/>
          <w:sz w:val="24"/>
          <w:szCs w:val="24"/>
          <w:lang w:val="en-US"/>
          <w14:ligatures w14:val="none"/>
        </w:rPr>
        <w:t>al structures, the benefits of establishing one for your business, and the elements that it must have</w:t>
      </w:r>
      <w:r w:rsidR="00422F9C" w:rsidRPr="003D69BD">
        <w:rPr>
          <w:rFonts w:ascii="Arial" w:eastAsia="Times New Roman" w:hAnsi="Arial" w:cs="Arial"/>
          <w:kern w:val="0"/>
          <w:sz w:val="24"/>
          <w:szCs w:val="24"/>
          <w14:ligatures w14:val="none"/>
        </w:rPr>
        <w:t xml:space="preserve">. </w:t>
      </w:r>
      <w:r w:rsidR="002C2EAA" w:rsidRPr="003D69BD">
        <w:rPr>
          <w:rFonts w:ascii="Arial" w:eastAsia="Times New Roman" w:hAnsi="Arial" w:cs="Arial"/>
          <w:kern w:val="0"/>
          <w:sz w:val="24"/>
          <w:szCs w:val="24"/>
          <w14:ligatures w14:val="none"/>
        </w:rPr>
        <w:t xml:space="preserve">An </w:t>
      </w:r>
      <w:r w:rsidR="00422F9C" w:rsidRPr="003D69BD">
        <w:rPr>
          <w:rFonts w:ascii="Arial" w:eastAsia="Times New Roman" w:hAnsi="Arial" w:cs="Arial"/>
          <w:kern w:val="0"/>
          <w:sz w:val="24"/>
          <w:szCs w:val="24"/>
          <w14:ligatures w14:val="none"/>
        </w:rPr>
        <w:t>organisation</w:t>
      </w:r>
      <w:r w:rsidR="002C2EAA" w:rsidRPr="003D69BD">
        <w:rPr>
          <w:rFonts w:ascii="Arial" w:eastAsia="Times New Roman" w:hAnsi="Arial" w:cs="Arial"/>
          <w:kern w:val="0"/>
          <w:sz w:val="24"/>
          <w:szCs w:val="24"/>
          <w14:ligatures w14:val="none"/>
        </w:rPr>
        <w:t xml:space="preserve"> that uses a distributed network of nodes for </w:t>
      </w:r>
      <w:r w:rsidR="002C2EAA" w:rsidRPr="003D69BD">
        <w:rPr>
          <w:rFonts w:ascii="Arial" w:eastAsia="Times New Roman" w:hAnsi="Arial" w:cs="Arial"/>
          <w:kern w:val="0"/>
          <w:sz w:val="24"/>
          <w:szCs w:val="24"/>
          <w14:ligatures w14:val="none"/>
        </w:rPr>
        <w:lastRenderedPageBreak/>
        <w:t xml:space="preserve">decision-making rather than the conventional top-down reporting hierarchy is said to be decentralized. This implies that everyone in the company has the freedom to decide for themselves while consulting with other relevant parties. Establishing a culture where people feel linked to the company's aim and each other is the main objective of decentralization (Bennett, 2022). The advantages of this structure </w:t>
      </w:r>
      <w:proofErr w:type="gramStart"/>
      <w:r w:rsidR="002C2EAA" w:rsidRPr="003D69BD">
        <w:rPr>
          <w:rFonts w:ascii="Arial" w:eastAsia="Times New Roman" w:hAnsi="Arial" w:cs="Arial"/>
          <w:kern w:val="0"/>
          <w:sz w:val="24"/>
          <w:szCs w:val="24"/>
          <w14:ligatures w14:val="none"/>
        </w:rPr>
        <w:t>is</w:t>
      </w:r>
      <w:proofErr w:type="gramEnd"/>
      <w:r w:rsidR="002C2EAA" w:rsidRPr="003D69BD">
        <w:rPr>
          <w:rFonts w:ascii="Arial" w:eastAsia="Times New Roman" w:hAnsi="Arial" w:cs="Arial"/>
          <w:kern w:val="0"/>
          <w:sz w:val="24"/>
          <w:szCs w:val="24"/>
          <w14:ligatures w14:val="none"/>
        </w:rPr>
        <w:t xml:space="preserve"> giving workers more freedom to make their own decisions can empower them by making them feel important and that they have a greater say in how the company is run. Additionally, it enables them to apply some of their own ideas and make better use of the knowledge and expertise they have acquired. </w:t>
      </w:r>
    </w:p>
    <w:p w14:paraId="6E6124B4" w14:textId="311D7417" w:rsidR="002C2EAA" w:rsidRPr="003D69BD" w:rsidRDefault="002C2EAA" w:rsidP="003D69BD">
      <w:pPr>
        <w:rPr>
          <w:rFonts w:ascii="Times New Roman" w:eastAsia="Times New Roman" w:hAnsi="Times New Roman" w:cs="Times New Roman"/>
          <w:kern w:val="0"/>
          <w:sz w:val="24"/>
          <w:szCs w:val="24"/>
          <w:lang w:val="en-US"/>
          <w14:ligatures w14:val="none"/>
        </w:rPr>
      </w:pPr>
      <w:r w:rsidRPr="003D69BD">
        <w:rPr>
          <w:rFonts w:ascii="Arial" w:eastAsia="Times New Roman" w:hAnsi="Arial" w:cs="Arial"/>
          <w:kern w:val="0"/>
          <w:sz w:val="24"/>
          <w:szCs w:val="24"/>
          <w14:ligatures w14:val="none"/>
        </w:rPr>
        <w:t xml:space="preserve">Decentralization relieves the business owner of part of the workload associated with day-to-day operations. The owner can devote more time to larger-scale chores like planning for expansion or meeting with key clients when she delegated tasks like hiring new staff or procuring supplies to others (Joseph, 2019). </w:t>
      </w:r>
      <w:r w:rsidR="00BD2283">
        <w:rPr>
          <w:rFonts w:ascii="Arial" w:eastAsia="Times New Roman" w:hAnsi="Arial" w:cs="Arial"/>
          <w:kern w:val="0"/>
          <w:sz w:val="24"/>
          <w:szCs w:val="24"/>
          <w:lang w:val="en-US"/>
          <w14:ligatures w14:val="none"/>
        </w:rPr>
        <w:t>Organisation</w:t>
      </w:r>
      <w:r w:rsidR="003D69BD" w:rsidRPr="003D69BD">
        <w:rPr>
          <w:rFonts w:ascii="Arial" w:eastAsia="Times New Roman" w:hAnsi="Arial" w:cs="Arial"/>
          <w:kern w:val="0"/>
          <w:sz w:val="24"/>
          <w:szCs w:val="24"/>
          <w:lang w:val="en-US"/>
          <w14:ligatures w14:val="none"/>
        </w:rPr>
        <w:t>s possess the ability to make decisions more quickly than a centralized system. A manager can often make a decision without waiting for it to go up a chain of command in situations where taking quick action can be the difference between winning or losing a customer</w:t>
      </w:r>
      <w:r w:rsidRPr="003D69BD">
        <w:rPr>
          <w:rFonts w:ascii="Arial" w:eastAsia="Times New Roman" w:hAnsi="Arial" w:cs="Arial"/>
          <w:kern w:val="0"/>
          <w:sz w:val="24"/>
          <w:szCs w:val="24"/>
          <w14:ligatures w14:val="none"/>
        </w:rPr>
        <w:t>.</w:t>
      </w:r>
      <w:r w:rsidR="00422F9C" w:rsidRPr="003D69BD">
        <w:rPr>
          <w:rFonts w:ascii="Arial" w:eastAsia="Times New Roman" w:hAnsi="Arial" w:cs="Arial"/>
          <w:kern w:val="0"/>
          <w:sz w:val="24"/>
          <w:szCs w:val="24"/>
          <w14:ligatures w14:val="none"/>
        </w:rPr>
        <w:t xml:space="preserve"> </w:t>
      </w:r>
      <w:r w:rsidRPr="003D69BD">
        <w:rPr>
          <w:rFonts w:ascii="Arial" w:hAnsi="Arial" w:cs="Arial"/>
          <w:sz w:val="24"/>
          <w:szCs w:val="24"/>
        </w:rPr>
        <w:t xml:space="preserve">IHG Reported on their website </w:t>
      </w:r>
      <w:r w:rsidRPr="003D69BD">
        <w:rPr>
          <w:rFonts w:ascii="Arial" w:hAnsi="Arial" w:cs="Arial"/>
          <w:color w:val="000000"/>
          <w:sz w:val="24"/>
          <w:szCs w:val="24"/>
        </w:rPr>
        <w:t xml:space="preserve">that as an operating region, they run a decentralised structure whereby their local teams run their markets within three business units (Europe, IMEA and EAPAC), </w:t>
      </w:r>
      <w:r w:rsidR="003D69BD" w:rsidRPr="003D69BD">
        <w:rPr>
          <w:rFonts w:ascii="Arial" w:eastAsia="Times New Roman" w:hAnsi="Arial" w:cs="Arial"/>
          <w:kern w:val="0"/>
          <w:sz w:val="24"/>
          <w:szCs w:val="24"/>
          <w:lang w:val="en-US"/>
          <w14:ligatures w14:val="none"/>
        </w:rPr>
        <w:t xml:space="preserve">each bolstered by the strength and experience of IHG's worldwide </w:t>
      </w:r>
      <w:r w:rsidR="00BD2283">
        <w:rPr>
          <w:rFonts w:ascii="Arial" w:eastAsia="Times New Roman" w:hAnsi="Arial" w:cs="Arial"/>
          <w:kern w:val="0"/>
          <w:sz w:val="24"/>
          <w:szCs w:val="24"/>
          <w:lang w:val="en-US"/>
          <w14:ligatures w14:val="none"/>
        </w:rPr>
        <w:t>organisation</w:t>
      </w:r>
      <w:r w:rsidR="003D69BD" w:rsidRPr="003D69BD">
        <w:rPr>
          <w:rFonts w:ascii="Arial" w:eastAsia="Times New Roman" w:hAnsi="Arial" w:cs="Arial"/>
          <w:kern w:val="0"/>
          <w:sz w:val="24"/>
          <w:szCs w:val="24"/>
          <w:lang w:val="en-US"/>
          <w14:ligatures w14:val="none"/>
        </w:rPr>
        <w:t>. This makes it possible to provide highly responsive, market-driven services that are genuinely customized for your market through regional solutions (such as PIPs, brand standards, and commercial activities)</w:t>
      </w:r>
      <w:r w:rsidR="003D69BD" w:rsidRPr="003D69BD">
        <w:rPr>
          <w:rFonts w:ascii="Arial" w:eastAsia="Times New Roman" w:hAnsi="Arial" w:cs="Arial"/>
          <w:kern w:val="0"/>
          <w:sz w:val="24"/>
          <w:szCs w:val="24"/>
          <w:lang w:val="en-US"/>
          <w14:ligatures w14:val="none"/>
        </w:rPr>
        <w:t xml:space="preserve"> </w:t>
      </w:r>
      <w:r w:rsidRPr="003D69BD">
        <w:rPr>
          <w:rFonts w:ascii="Arial" w:hAnsi="Arial" w:cs="Arial"/>
          <w:color w:val="000000"/>
          <w:sz w:val="24"/>
          <w:szCs w:val="24"/>
        </w:rPr>
        <w:t>(IHG, 2023).</w:t>
      </w:r>
    </w:p>
    <w:p w14:paraId="6CA5EBDA" w14:textId="000277CA" w:rsidR="00B93636" w:rsidRPr="00422F9C" w:rsidRDefault="00774C12" w:rsidP="00774C12">
      <w:pPr>
        <w:rPr>
          <w:rFonts w:ascii="Arial" w:eastAsia="Times New Roman" w:hAnsi="Arial" w:cs="Arial"/>
          <w:kern w:val="0"/>
          <w:sz w:val="24"/>
          <w:szCs w:val="24"/>
          <w14:ligatures w14:val="none"/>
        </w:rPr>
      </w:pPr>
      <w:r w:rsidRPr="00422F9C">
        <w:rPr>
          <w:rFonts w:ascii="Arial" w:hAnsi="Arial" w:cs="Arial"/>
          <w:color w:val="000000"/>
          <w:sz w:val="24"/>
          <w:szCs w:val="24"/>
        </w:rPr>
        <w:t xml:space="preserve">The disadvantages of a decentralised structure </w:t>
      </w:r>
      <w:r w:rsidR="003D69BD">
        <w:rPr>
          <w:rFonts w:ascii="Arial" w:hAnsi="Arial" w:cs="Arial"/>
          <w:color w:val="000000"/>
          <w:sz w:val="24"/>
          <w:szCs w:val="24"/>
        </w:rPr>
        <w:t>are</w:t>
      </w:r>
      <w:r w:rsidRPr="00422F9C">
        <w:rPr>
          <w:rFonts w:ascii="Arial" w:hAnsi="Arial" w:cs="Arial"/>
          <w:color w:val="000000"/>
          <w:sz w:val="24"/>
          <w:szCs w:val="24"/>
        </w:rPr>
        <w:t xml:space="preserve"> </w:t>
      </w:r>
      <w:r w:rsidRPr="00422F9C">
        <w:rPr>
          <w:rFonts w:ascii="Arial" w:eastAsia="Times New Roman" w:hAnsi="Arial" w:cs="Arial"/>
          <w:kern w:val="0"/>
          <w:sz w:val="24"/>
          <w:szCs w:val="24"/>
          <w14:ligatures w14:val="none"/>
        </w:rPr>
        <w:t>lower-level supervisors who are incompetent or lack leadership qualities can have the opposite effect. In larger businesses with a skilled set of middle managers, this is less likely to happen. When your team consists of individuals who are each in charge of their own tasks, responsibilities, and timetables, it can be challenging to communicate clearly. Processes, regulations, and general questions might become confused because each manager may have different preferences, perspectives, and methods of accomplishing things (</w:t>
      </w:r>
      <w:proofErr w:type="spellStart"/>
      <w:r w:rsidRPr="00422F9C">
        <w:rPr>
          <w:rFonts w:ascii="Arial" w:eastAsia="Times New Roman" w:hAnsi="Arial" w:cs="Arial"/>
          <w:kern w:val="0"/>
          <w:sz w:val="24"/>
          <w:szCs w:val="24"/>
          <w14:ligatures w14:val="none"/>
        </w:rPr>
        <w:t>Wooll</w:t>
      </w:r>
      <w:proofErr w:type="spellEnd"/>
      <w:r w:rsidRPr="00422F9C">
        <w:rPr>
          <w:rFonts w:ascii="Arial" w:eastAsia="Times New Roman" w:hAnsi="Arial" w:cs="Arial"/>
          <w:kern w:val="0"/>
          <w:sz w:val="24"/>
          <w:szCs w:val="24"/>
          <w14:ligatures w14:val="none"/>
        </w:rPr>
        <w:t xml:space="preserve">, 2021). </w:t>
      </w:r>
      <w:r w:rsidR="00273842">
        <w:rPr>
          <w:rFonts w:ascii="Arial" w:eastAsia="Times New Roman" w:hAnsi="Arial" w:cs="Arial"/>
          <w:kern w:val="0"/>
          <w:sz w:val="24"/>
          <w:szCs w:val="24"/>
          <w14:ligatures w14:val="none"/>
        </w:rPr>
        <w:t xml:space="preserve">Because of this there may be times when IHG won’t be able to deliver their vision effectively. </w:t>
      </w:r>
    </w:p>
    <w:p w14:paraId="35A31B51" w14:textId="77777777" w:rsidR="00422F9C" w:rsidRPr="00422F9C" w:rsidRDefault="00422F9C" w:rsidP="00774C12">
      <w:pPr>
        <w:rPr>
          <w:rFonts w:ascii="Arial" w:eastAsia="Times New Roman" w:hAnsi="Arial" w:cs="Arial"/>
          <w:kern w:val="0"/>
          <w:sz w:val="24"/>
          <w:szCs w:val="24"/>
          <w14:ligatures w14:val="none"/>
        </w:rPr>
      </w:pPr>
    </w:p>
    <w:p w14:paraId="486C0EB3" w14:textId="5261FF81" w:rsidR="00774C12" w:rsidRPr="00422F9C" w:rsidRDefault="00273842" w:rsidP="002C2EAA">
      <w:pPr>
        <w:spacing w:line="256" w:lineRule="auto"/>
        <w:rPr>
          <w:rFonts w:ascii="Arial" w:hAnsi="Arial" w:cs="Arial"/>
          <w:b/>
          <w:bCs/>
          <w:sz w:val="24"/>
          <w:szCs w:val="24"/>
        </w:rPr>
      </w:pPr>
      <w:r>
        <w:rPr>
          <w:rFonts w:ascii="Arial" w:hAnsi="Arial" w:cs="Arial"/>
          <w:b/>
          <w:bCs/>
          <w:sz w:val="24"/>
          <w:szCs w:val="24"/>
        </w:rPr>
        <w:t xml:space="preserve">Organisational </w:t>
      </w:r>
      <w:r w:rsidR="00B14D5C" w:rsidRPr="00422F9C">
        <w:rPr>
          <w:rFonts w:ascii="Arial" w:hAnsi="Arial" w:cs="Arial"/>
          <w:b/>
          <w:bCs/>
          <w:sz w:val="24"/>
          <w:szCs w:val="24"/>
        </w:rPr>
        <w:t>Culture</w:t>
      </w:r>
    </w:p>
    <w:p w14:paraId="710023C6" w14:textId="45EE0AA0" w:rsidR="003510F3" w:rsidRPr="003D69BD" w:rsidRDefault="00B14D5C" w:rsidP="003510F3">
      <w:pPr>
        <w:rPr>
          <w:rFonts w:ascii="Arial" w:eastAsia="Times New Roman" w:hAnsi="Arial" w:cs="Arial"/>
          <w:kern w:val="0"/>
          <w:sz w:val="24"/>
          <w:szCs w:val="24"/>
          <w:lang w:val="en-US"/>
          <w14:ligatures w14:val="none"/>
        </w:rPr>
      </w:pPr>
      <w:r w:rsidRPr="00422F9C">
        <w:rPr>
          <w:rFonts w:ascii="Arial" w:eastAsia="Times New Roman" w:hAnsi="Arial" w:cs="Arial"/>
          <w:kern w:val="0"/>
          <w:sz w:val="24"/>
          <w:szCs w:val="24"/>
          <w14:ligatures w14:val="none"/>
        </w:rPr>
        <w:t xml:space="preserve">An </w:t>
      </w:r>
      <w:r w:rsidR="00422F9C">
        <w:rPr>
          <w:rFonts w:ascii="Arial" w:eastAsia="Times New Roman" w:hAnsi="Arial" w:cs="Arial"/>
          <w:kern w:val="0"/>
          <w:sz w:val="24"/>
          <w:szCs w:val="24"/>
          <w14:ligatures w14:val="none"/>
        </w:rPr>
        <w:t>organisation</w:t>
      </w:r>
      <w:r w:rsidRPr="00422F9C">
        <w:rPr>
          <w:rFonts w:ascii="Arial" w:eastAsia="Times New Roman" w:hAnsi="Arial" w:cs="Arial"/>
          <w:kern w:val="0"/>
          <w:sz w:val="24"/>
          <w:szCs w:val="24"/>
          <w14:ligatures w14:val="none"/>
        </w:rPr>
        <w:t xml:space="preserve">'s culture can represent the character of a company or brand. Your culture affects how you act in daily encounters with coworkers, how you strive for longer-term objectives, and how you handle clients or customers. A company's mission statement and its culture should be closely aligned, reflecting your company's beliefs and </w:t>
      </w:r>
      <w:r w:rsidRPr="003D69BD">
        <w:rPr>
          <w:rFonts w:ascii="Arial" w:eastAsia="Times New Roman" w:hAnsi="Arial" w:cs="Arial"/>
          <w:kern w:val="0"/>
          <w:sz w:val="24"/>
          <w:szCs w:val="24"/>
          <w14:ligatures w14:val="none"/>
        </w:rPr>
        <w:t>objectives. However, a bad workplace culture can spread like poison, giving your employees bad habits (Young, 2024). This may result in significant employee turnover, burnout, and bad</w:t>
      </w:r>
      <w:r w:rsidR="003510F3" w:rsidRPr="003D69BD">
        <w:rPr>
          <w:rFonts w:ascii="Arial" w:eastAsia="Times New Roman" w:hAnsi="Arial" w:cs="Arial"/>
          <w:kern w:val="0"/>
          <w:sz w:val="24"/>
          <w:szCs w:val="24"/>
          <w14:ligatures w14:val="none"/>
        </w:rPr>
        <w:t xml:space="preserve"> review. </w:t>
      </w:r>
      <w:r w:rsidR="003D69BD" w:rsidRPr="003D69BD">
        <w:rPr>
          <w:rFonts w:ascii="Arial" w:eastAsia="Times New Roman" w:hAnsi="Arial" w:cs="Arial"/>
          <w:kern w:val="0"/>
          <w:sz w:val="24"/>
          <w:szCs w:val="24"/>
          <w:lang w:val="en-US"/>
          <w14:ligatures w14:val="none"/>
        </w:rPr>
        <w:t xml:space="preserve">An </w:t>
      </w:r>
      <w:r w:rsidR="00BD2283">
        <w:rPr>
          <w:rFonts w:ascii="Arial" w:eastAsia="Times New Roman" w:hAnsi="Arial" w:cs="Arial"/>
          <w:kern w:val="0"/>
          <w:sz w:val="24"/>
          <w:szCs w:val="24"/>
          <w:lang w:val="en-US"/>
          <w14:ligatures w14:val="none"/>
        </w:rPr>
        <w:t>organisation</w:t>
      </w:r>
      <w:r w:rsidR="003D69BD" w:rsidRPr="003D69BD">
        <w:rPr>
          <w:rFonts w:ascii="Arial" w:eastAsia="Times New Roman" w:hAnsi="Arial" w:cs="Arial"/>
          <w:kern w:val="0"/>
          <w:sz w:val="24"/>
          <w:szCs w:val="24"/>
          <w:lang w:val="en-US"/>
          <w14:ligatures w14:val="none"/>
        </w:rPr>
        <w:t xml:space="preserve">'s </w:t>
      </w:r>
      <w:r w:rsidR="00BD2283">
        <w:rPr>
          <w:rFonts w:ascii="Arial" w:eastAsia="Times New Roman" w:hAnsi="Arial" w:cs="Arial"/>
          <w:kern w:val="0"/>
          <w:sz w:val="24"/>
          <w:szCs w:val="24"/>
          <w:lang w:val="en-US"/>
          <w14:ligatures w14:val="none"/>
        </w:rPr>
        <w:t>organisation</w:t>
      </w:r>
      <w:r w:rsidR="003D69BD" w:rsidRPr="003D69BD">
        <w:rPr>
          <w:rFonts w:ascii="Arial" w:eastAsia="Times New Roman" w:hAnsi="Arial" w:cs="Arial"/>
          <w:kern w:val="0"/>
          <w:sz w:val="24"/>
          <w:szCs w:val="24"/>
          <w:lang w:val="en-US"/>
          <w14:ligatures w14:val="none"/>
        </w:rPr>
        <w:t xml:space="preserve">al culture attracts the right employees and makes those who might not fit stand out, which helps the </w:t>
      </w:r>
      <w:r w:rsidR="00BD2283">
        <w:rPr>
          <w:rFonts w:ascii="Arial" w:eastAsia="Times New Roman" w:hAnsi="Arial" w:cs="Arial"/>
          <w:kern w:val="0"/>
          <w:sz w:val="24"/>
          <w:szCs w:val="24"/>
          <w:lang w:val="en-US"/>
          <w14:ligatures w14:val="none"/>
        </w:rPr>
        <w:t>organisation</w:t>
      </w:r>
      <w:r w:rsidR="003D69BD" w:rsidRPr="003D69BD">
        <w:rPr>
          <w:rFonts w:ascii="Arial" w:eastAsia="Times New Roman" w:hAnsi="Arial" w:cs="Arial"/>
          <w:kern w:val="0"/>
          <w:sz w:val="24"/>
          <w:szCs w:val="24"/>
          <w:lang w:val="en-US"/>
          <w14:ligatures w14:val="none"/>
        </w:rPr>
        <w:t xml:space="preserve"> achieve its strategic goals. Its marketing also aims to reach customers and important </w:t>
      </w:r>
      <w:r w:rsidR="003D69BD" w:rsidRPr="003D69BD">
        <w:rPr>
          <w:rFonts w:ascii="Arial" w:eastAsia="Times New Roman" w:hAnsi="Arial" w:cs="Arial"/>
          <w:kern w:val="0"/>
          <w:sz w:val="24"/>
          <w:szCs w:val="24"/>
          <w:lang w:val="en-US"/>
          <w14:ligatures w14:val="none"/>
        </w:rPr>
        <w:lastRenderedPageBreak/>
        <w:t xml:space="preserve">stakeholders. The fundamental values and leadership of an </w:t>
      </w:r>
      <w:r w:rsidR="00BD2283">
        <w:rPr>
          <w:rFonts w:ascii="Arial" w:eastAsia="Times New Roman" w:hAnsi="Arial" w:cs="Arial"/>
          <w:kern w:val="0"/>
          <w:sz w:val="24"/>
          <w:szCs w:val="24"/>
          <w:lang w:val="en-US"/>
          <w14:ligatures w14:val="none"/>
        </w:rPr>
        <w:t>organisation</w:t>
      </w:r>
      <w:r w:rsidR="003D69BD" w:rsidRPr="003D69BD">
        <w:rPr>
          <w:rFonts w:ascii="Arial" w:eastAsia="Times New Roman" w:hAnsi="Arial" w:cs="Arial"/>
          <w:kern w:val="0"/>
          <w:sz w:val="24"/>
          <w:szCs w:val="24"/>
          <w:lang w:val="en-US"/>
          <w14:ligatures w14:val="none"/>
        </w:rPr>
        <w:t xml:space="preserve"> are often reflected in its culture</w:t>
      </w:r>
      <w:r w:rsidR="003D69BD" w:rsidRPr="003D69BD">
        <w:rPr>
          <w:rFonts w:ascii="Arial" w:eastAsia="Times New Roman" w:hAnsi="Arial" w:cs="Arial"/>
          <w:kern w:val="0"/>
          <w:sz w:val="24"/>
          <w:szCs w:val="24"/>
          <w:lang w:val="en-US"/>
          <w14:ligatures w14:val="none"/>
        </w:rPr>
        <w:t xml:space="preserve"> </w:t>
      </w:r>
      <w:r w:rsidR="003510F3" w:rsidRPr="003D69BD">
        <w:rPr>
          <w:rFonts w:ascii="Arial" w:eastAsia="Times New Roman" w:hAnsi="Arial" w:cs="Arial"/>
          <w:kern w:val="0"/>
          <w:sz w:val="24"/>
          <w:szCs w:val="24"/>
          <w14:ligatures w14:val="none"/>
        </w:rPr>
        <w:t>(Gardener, 2023).</w:t>
      </w:r>
    </w:p>
    <w:p w14:paraId="74A12B5A" w14:textId="4FB7EDC0" w:rsidR="003510F3" w:rsidRPr="00273842" w:rsidRDefault="003510F3" w:rsidP="003510F3">
      <w:pPr>
        <w:spacing w:after="0" w:line="240" w:lineRule="auto"/>
        <w:rPr>
          <w:rFonts w:ascii="Arial" w:eastAsia="Times New Roman" w:hAnsi="Arial" w:cs="Arial"/>
          <w:kern w:val="0"/>
          <w:sz w:val="24"/>
          <w:szCs w:val="24"/>
          <w14:ligatures w14:val="none"/>
        </w:rPr>
      </w:pPr>
      <w:r w:rsidRPr="003D69BD">
        <w:rPr>
          <w:rFonts w:ascii="Arial" w:eastAsia="Times New Roman" w:hAnsi="Arial" w:cs="Arial"/>
          <w:kern w:val="0"/>
          <w:sz w:val="24"/>
          <w:szCs w:val="24"/>
          <w14:ligatures w14:val="none"/>
        </w:rPr>
        <w:t xml:space="preserve">Robert E. Quinn and Kim S. Cameron of the University of Michigan, who studied what makes </w:t>
      </w:r>
      <w:r w:rsidR="00422F9C" w:rsidRPr="003D69BD">
        <w:rPr>
          <w:rFonts w:ascii="Arial" w:eastAsia="Times New Roman" w:hAnsi="Arial" w:cs="Arial"/>
          <w:kern w:val="0"/>
          <w:sz w:val="24"/>
          <w:szCs w:val="24"/>
          <w14:ligatures w14:val="none"/>
        </w:rPr>
        <w:t>organisation</w:t>
      </w:r>
      <w:r w:rsidRPr="003D69BD">
        <w:rPr>
          <w:rFonts w:ascii="Arial" w:eastAsia="Times New Roman" w:hAnsi="Arial" w:cs="Arial"/>
          <w:kern w:val="0"/>
          <w:sz w:val="24"/>
          <w:szCs w:val="24"/>
          <w14:ligatures w14:val="none"/>
        </w:rPr>
        <w:t xml:space="preserve">s successful, identified four primary categories of </w:t>
      </w:r>
      <w:r w:rsidR="00422F9C" w:rsidRPr="003D69BD">
        <w:rPr>
          <w:rFonts w:ascii="Arial" w:eastAsia="Times New Roman" w:hAnsi="Arial" w:cs="Arial"/>
          <w:kern w:val="0"/>
          <w:sz w:val="24"/>
          <w:szCs w:val="24"/>
          <w14:ligatures w14:val="none"/>
        </w:rPr>
        <w:t>organisation</w:t>
      </w:r>
      <w:r w:rsidRPr="003D69BD">
        <w:rPr>
          <w:rFonts w:ascii="Arial" w:eastAsia="Times New Roman" w:hAnsi="Arial" w:cs="Arial"/>
          <w:kern w:val="0"/>
          <w:sz w:val="24"/>
          <w:szCs w:val="24"/>
          <w14:ligatures w14:val="none"/>
        </w:rPr>
        <w:t>al culture. Based on a catalogue</w:t>
      </w:r>
      <w:r w:rsidRPr="00273842">
        <w:rPr>
          <w:rFonts w:ascii="Arial" w:eastAsia="Times New Roman" w:hAnsi="Arial" w:cs="Arial"/>
          <w:kern w:val="0"/>
          <w:sz w:val="24"/>
          <w:szCs w:val="24"/>
          <w14:ligatures w14:val="none"/>
        </w:rPr>
        <w:t xml:space="preserve"> of 39 characteristics, the researchers distinguished two primary oppositions: (1) internal concentration and unification versus exterior concentration and distinction, and (2) adaptability and judgment versus steadiness and regulation (Whitfield 2024). </w:t>
      </w:r>
    </w:p>
    <w:p w14:paraId="04B9ADF0" w14:textId="2CF628BE" w:rsidR="00B14D5C" w:rsidRPr="00273842" w:rsidRDefault="00B14D5C" w:rsidP="00B14D5C">
      <w:pPr>
        <w:rPr>
          <w:rFonts w:ascii="Arial" w:eastAsia="Times New Roman" w:hAnsi="Arial" w:cs="Arial"/>
          <w:kern w:val="0"/>
          <w:sz w:val="24"/>
          <w:szCs w:val="24"/>
          <w14:ligatures w14:val="none"/>
        </w:rPr>
      </w:pPr>
    </w:p>
    <w:p w14:paraId="5DE5583F" w14:textId="35797C10" w:rsidR="004A3931" w:rsidRPr="00273842" w:rsidRDefault="0018712F" w:rsidP="004A3931">
      <w:pPr>
        <w:pStyle w:val="ListParagraph"/>
        <w:numPr>
          <w:ilvl w:val="0"/>
          <w:numId w:val="14"/>
        </w:numPr>
        <w:rPr>
          <w:rFonts w:ascii="Arial" w:eastAsia="Times New Roman" w:hAnsi="Arial" w:cs="Arial"/>
          <w:kern w:val="0"/>
          <w:sz w:val="24"/>
          <w:szCs w:val="24"/>
          <w14:ligatures w14:val="none"/>
        </w:rPr>
      </w:pPr>
      <w:r w:rsidRPr="00273842">
        <w:rPr>
          <w:rFonts w:ascii="Arial" w:eastAsia="Times New Roman" w:hAnsi="Arial" w:cs="Arial"/>
          <w:kern w:val="0"/>
          <w:sz w:val="24"/>
          <w:szCs w:val="24"/>
          <w14:ligatures w14:val="none"/>
        </w:rPr>
        <w:t xml:space="preserve">Hierarchical Culture- </w:t>
      </w:r>
      <w:r w:rsidR="004A3931" w:rsidRPr="00273842">
        <w:rPr>
          <w:rFonts w:ascii="Arial" w:eastAsia="Times New Roman" w:hAnsi="Arial" w:cs="Arial"/>
          <w:kern w:val="0"/>
          <w:sz w:val="24"/>
          <w:szCs w:val="24"/>
          <w14:ligatures w14:val="none"/>
        </w:rPr>
        <w:t xml:space="preserve">A hierarchical culture is defined by symmetrical branching and ranked levels, where corresponding judgments are used to embrace and express hierarchical beliefs. It's a kind of culture that defends and encourages a particular kind of structure. Higher-ranking people have more control and authority over decision-making in hierarchical cultures, where authority and power are clearly organized. This kind of culture places a strong emphasis on adhering to set norms, guidelines, and processes. In high-stakes situations, it can enhance teamwork, but it can also impede psychological safety and communication (Hosseini, 2014). </w:t>
      </w:r>
    </w:p>
    <w:p w14:paraId="0487A7AB" w14:textId="42776019" w:rsidR="0018712F" w:rsidRPr="00273842" w:rsidRDefault="0018712F" w:rsidP="004A3931">
      <w:pPr>
        <w:pStyle w:val="ListParagraph"/>
        <w:ind w:left="360"/>
        <w:rPr>
          <w:rFonts w:ascii="Arial" w:eastAsia="Times New Roman" w:hAnsi="Arial" w:cs="Arial"/>
          <w:kern w:val="0"/>
          <w:sz w:val="24"/>
          <w:szCs w:val="24"/>
          <w14:ligatures w14:val="none"/>
        </w:rPr>
      </w:pPr>
    </w:p>
    <w:p w14:paraId="4711B198" w14:textId="091B42B1" w:rsidR="004A3931" w:rsidRPr="003D69BD" w:rsidRDefault="0018712F" w:rsidP="003D69BD">
      <w:pPr>
        <w:pStyle w:val="ListParagraph"/>
        <w:numPr>
          <w:ilvl w:val="0"/>
          <w:numId w:val="14"/>
        </w:numPr>
        <w:rPr>
          <w:rFonts w:ascii="Arial" w:eastAsia="Times New Roman" w:hAnsi="Arial" w:cs="Arial"/>
          <w:kern w:val="0"/>
          <w:sz w:val="24"/>
          <w:szCs w:val="24"/>
          <w:lang w:val="en-US"/>
          <w14:ligatures w14:val="none"/>
        </w:rPr>
      </w:pPr>
      <w:r w:rsidRPr="003D69BD">
        <w:rPr>
          <w:rFonts w:ascii="Arial" w:eastAsia="Times New Roman" w:hAnsi="Arial" w:cs="Arial"/>
          <w:kern w:val="0"/>
          <w:sz w:val="24"/>
          <w:szCs w:val="24"/>
          <w14:ligatures w14:val="none"/>
        </w:rPr>
        <w:t xml:space="preserve">Clan Culture- </w:t>
      </w:r>
      <w:r w:rsidR="003D69BD" w:rsidRPr="003D69BD">
        <w:rPr>
          <w:rFonts w:ascii="Arial" w:eastAsia="Times New Roman" w:hAnsi="Arial" w:cs="Arial"/>
          <w:kern w:val="0"/>
          <w:sz w:val="24"/>
          <w:szCs w:val="24"/>
          <w:lang w:val="en-US"/>
          <w14:ligatures w14:val="none"/>
        </w:rPr>
        <w:t>This culture is</w:t>
      </w:r>
      <w:r w:rsidR="003D69BD" w:rsidRPr="003D69BD">
        <w:rPr>
          <w:rFonts w:ascii="Arial" w:eastAsia="Times New Roman" w:hAnsi="Arial" w:cs="Arial"/>
          <w:kern w:val="0"/>
          <w:sz w:val="24"/>
          <w:szCs w:val="24"/>
          <w:lang w:val="en-US"/>
          <w14:ligatures w14:val="none"/>
        </w:rPr>
        <w:t xml:space="preserve"> characterized by a familial atmosphere that emphasizes collaboration, teamwork, and employee involvement. In </w:t>
      </w:r>
      <w:r w:rsidR="00BD2283">
        <w:rPr>
          <w:rFonts w:ascii="Arial" w:eastAsia="Times New Roman" w:hAnsi="Arial" w:cs="Arial"/>
          <w:kern w:val="0"/>
          <w:sz w:val="24"/>
          <w:szCs w:val="24"/>
          <w:lang w:val="en-US"/>
          <w14:ligatures w14:val="none"/>
        </w:rPr>
        <w:t>organisation</w:t>
      </w:r>
      <w:r w:rsidR="003D69BD" w:rsidRPr="003D69BD">
        <w:rPr>
          <w:rFonts w:ascii="Arial" w:eastAsia="Times New Roman" w:hAnsi="Arial" w:cs="Arial"/>
          <w:kern w:val="0"/>
          <w:sz w:val="24"/>
          <w:szCs w:val="24"/>
          <w:lang w:val="en-US"/>
          <w14:ligatures w14:val="none"/>
        </w:rPr>
        <w:t>s where there is a clan culture, long-term relationships, shared values, and employee welfare are prioritized highly</w:t>
      </w:r>
      <w:r w:rsidR="004A3931" w:rsidRPr="003D69BD">
        <w:rPr>
          <w:rFonts w:ascii="Arial" w:eastAsia="Times New Roman" w:hAnsi="Arial" w:cs="Arial"/>
          <w:kern w:val="0"/>
          <w:sz w:val="24"/>
          <w:szCs w:val="24"/>
          <w14:ligatures w14:val="none"/>
        </w:rPr>
        <w:t xml:space="preserve">. Open communication and group decision-making are important aspects of Clan culture, as is an emphasis on staff growth, empowerment, and mentoring. Employers with a Clan culture typically have a flat </w:t>
      </w:r>
      <w:r w:rsidR="00422F9C" w:rsidRPr="003D69BD">
        <w:rPr>
          <w:rFonts w:ascii="Arial" w:eastAsia="Times New Roman" w:hAnsi="Arial" w:cs="Arial"/>
          <w:kern w:val="0"/>
          <w:sz w:val="24"/>
          <w:szCs w:val="24"/>
          <w14:ligatures w14:val="none"/>
        </w:rPr>
        <w:t>organisation</w:t>
      </w:r>
      <w:r w:rsidR="004A3931" w:rsidRPr="003D69BD">
        <w:rPr>
          <w:rFonts w:ascii="Arial" w:eastAsia="Times New Roman" w:hAnsi="Arial" w:cs="Arial"/>
          <w:kern w:val="0"/>
          <w:sz w:val="24"/>
          <w:szCs w:val="24"/>
          <w14:ligatures w14:val="none"/>
        </w:rPr>
        <w:t>al structure and place a high value on commitment and loyalty from their staff (Bonifacio, 2024).</w:t>
      </w:r>
    </w:p>
    <w:p w14:paraId="03627BF2" w14:textId="0CD6E931" w:rsidR="0018712F" w:rsidRPr="00273842" w:rsidRDefault="0018712F" w:rsidP="004A3931">
      <w:pPr>
        <w:pStyle w:val="ListParagraph"/>
        <w:ind w:left="360"/>
        <w:rPr>
          <w:rFonts w:ascii="Arial" w:eastAsia="Times New Roman" w:hAnsi="Arial" w:cs="Arial"/>
          <w:kern w:val="0"/>
          <w:sz w:val="24"/>
          <w:szCs w:val="24"/>
          <w14:ligatures w14:val="none"/>
        </w:rPr>
      </w:pPr>
    </w:p>
    <w:p w14:paraId="379BBEFF" w14:textId="270F088F" w:rsidR="00174A15" w:rsidRPr="00273842" w:rsidRDefault="0018712F" w:rsidP="00174A15">
      <w:pPr>
        <w:pStyle w:val="ListParagraph"/>
        <w:numPr>
          <w:ilvl w:val="0"/>
          <w:numId w:val="14"/>
        </w:numPr>
        <w:rPr>
          <w:rFonts w:ascii="Arial" w:eastAsia="Times New Roman" w:hAnsi="Arial" w:cs="Arial"/>
          <w:kern w:val="0"/>
          <w:sz w:val="24"/>
          <w:szCs w:val="24"/>
          <w14:ligatures w14:val="none"/>
        </w:rPr>
      </w:pPr>
      <w:r w:rsidRPr="00273842">
        <w:rPr>
          <w:rFonts w:ascii="Arial" w:eastAsia="Times New Roman" w:hAnsi="Arial" w:cs="Arial"/>
          <w:kern w:val="0"/>
          <w:sz w:val="24"/>
          <w:szCs w:val="24"/>
          <w14:ligatures w14:val="none"/>
        </w:rPr>
        <w:t xml:space="preserve">Adhocracy Culture- </w:t>
      </w:r>
      <w:r w:rsidR="00174A15" w:rsidRPr="00273842">
        <w:rPr>
          <w:rFonts w:ascii="Arial" w:eastAsia="Times New Roman" w:hAnsi="Arial" w:cs="Arial"/>
          <w:kern w:val="0"/>
          <w:sz w:val="24"/>
          <w:szCs w:val="24"/>
          <w14:ligatures w14:val="none"/>
        </w:rPr>
        <w:t xml:space="preserve">The term "adhocracy culture" describes an adaptable and dynamic work atmosphere that values originality, creativity, and agility. Adhocracy </w:t>
      </w:r>
      <w:r w:rsidR="00422F9C" w:rsidRPr="00273842">
        <w:rPr>
          <w:rFonts w:ascii="Arial" w:eastAsia="Times New Roman" w:hAnsi="Arial" w:cs="Arial"/>
          <w:kern w:val="0"/>
          <w:sz w:val="24"/>
          <w:szCs w:val="24"/>
          <w14:ligatures w14:val="none"/>
        </w:rPr>
        <w:t>organisation</w:t>
      </w:r>
      <w:r w:rsidR="00174A15" w:rsidRPr="00273842">
        <w:rPr>
          <w:rFonts w:ascii="Arial" w:eastAsia="Times New Roman" w:hAnsi="Arial" w:cs="Arial"/>
          <w:kern w:val="0"/>
          <w:sz w:val="24"/>
          <w:szCs w:val="24"/>
          <w14:ligatures w14:val="none"/>
        </w:rPr>
        <w:t>al structures, in contrast to traditional hierarchical ones, embrace a decentralized approach in which decision-making and authority are divided among teams or individuals according to situational relevance and expertise rather than formal responsibilities (Abhinaya, 2024).</w:t>
      </w:r>
    </w:p>
    <w:p w14:paraId="0DC95D35" w14:textId="6CFB1127" w:rsidR="0018712F" w:rsidRPr="00273842" w:rsidRDefault="0018712F" w:rsidP="00174A15">
      <w:pPr>
        <w:pStyle w:val="ListParagraph"/>
        <w:ind w:left="360"/>
        <w:rPr>
          <w:rFonts w:ascii="Arial" w:eastAsia="Times New Roman" w:hAnsi="Arial" w:cs="Arial"/>
          <w:kern w:val="0"/>
          <w:sz w:val="24"/>
          <w:szCs w:val="24"/>
          <w14:ligatures w14:val="none"/>
        </w:rPr>
      </w:pPr>
    </w:p>
    <w:p w14:paraId="28711C07" w14:textId="45ED0BF0" w:rsidR="00B14D5C" w:rsidRDefault="0018712F" w:rsidP="007F4258">
      <w:pPr>
        <w:pStyle w:val="ListParagraph"/>
        <w:numPr>
          <w:ilvl w:val="0"/>
          <w:numId w:val="14"/>
        </w:numPr>
        <w:rPr>
          <w:rFonts w:ascii="Arial" w:eastAsia="Times New Roman" w:hAnsi="Arial" w:cs="Arial"/>
          <w:kern w:val="0"/>
          <w:sz w:val="24"/>
          <w:szCs w:val="24"/>
          <w14:ligatures w14:val="none"/>
        </w:rPr>
      </w:pPr>
      <w:r w:rsidRPr="00273842">
        <w:rPr>
          <w:rFonts w:ascii="Arial" w:eastAsia="Times New Roman" w:hAnsi="Arial" w:cs="Arial"/>
          <w:kern w:val="0"/>
          <w:sz w:val="24"/>
          <w:szCs w:val="24"/>
          <w14:ligatures w14:val="none"/>
        </w:rPr>
        <w:t xml:space="preserve">Market Culture- </w:t>
      </w:r>
      <w:r w:rsidR="00174A15" w:rsidRPr="00273842">
        <w:rPr>
          <w:rFonts w:ascii="Arial" w:eastAsia="Times New Roman" w:hAnsi="Arial" w:cs="Arial"/>
          <w:kern w:val="0"/>
          <w:sz w:val="24"/>
          <w:szCs w:val="24"/>
          <w14:ligatures w14:val="none"/>
        </w:rPr>
        <w:t xml:space="preserve">This results-driven methodology emphasizes success and competition. Workers are supposed to take on a competitive attitude and concentrate on delivering exceptional individual performance that optimizes the </w:t>
      </w:r>
      <w:r w:rsidR="00422F9C" w:rsidRPr="00273842">
        <w:rPr>
          <w:rFonts w:ascii="Arial" w:eastAsia="Times New Roman" w:hAnsi="Arial" w:cs="Arial"/>
          <w:kern w:val="0"/>
          <w:sz w:val="24"/>
          <w:szCs w:val="24"/>
          <w14:ligatures w14:val="none"/>
        </w:rPr>
        <w:t>organisation</w:t>
      </w:r>
      <w:r w:rsidR="00174A15" w:rsidRPr="00273842">
        <w:rPr>
          <w:rFonts w:ascii="Arial" w:eastAsia="Times New Roman" w:hAnsi="Arial" w:cs="Arial"/>
          <w:kern w:val="0"/>
          <w:sz w:val="24"/>
          <w:szCs w:val="24"/>
          <w14:ligatures w14:val="none"/>
        </w:rPr>
        <w:t>'s profitability (Hashemi- Pour, 2014).</w:t>
      </w:r>
    </w:p>
    <w:p w14:paraId="04ACAECE" w14:textId="77777777" w:rsidR="00273842" w:rsidRPr="00A0577F" w:rsidRDefault="00273842" w:rsidP="00273842">
      <w:pPr>
        <w:pStyle w:val="ListParagraph"/>
        <w:rPr>
          <w:rFonts w:ascii="Arial" w:eastAsia="Times New Roman" w:hAnsi="Arial" w:cs="Arial"/>
          <w:kern w:val="0"/>
          <w:sz w:val="24"/>
          <w:szCs w:val="24"/>
          <w14:ligatures w14:val="none"/>
        </w:rPr>
      </w:pPr>
    </w:p>
    <w:p w14:paraId="703B4376" w14:textId="03481C03" w:rsidR="00A0577F" w:rsidRPr="00A0577F" w:rsidRDefault="00A0577F" w:rsidP="00A0577F">
      <w:pPr>
        <w:rPr>
          <w:rFonts w:ascii="Arial" w:eastAsia="Times New Roman" w:hAnsi="Arial" w:cs="Arial"/>
          <w:kern w:val="0"/>
          <w:sz w:val="24"/>
          <w:szCs w:val="24"/>
          <w:lang w:val="en-US"/>
          <w14:ligatures w14:val="none"/>
        </w:rPr>
      </w:pPr>
      <w:r w:rsidRPr="00A0577F">
        <w:rPr>
          <w:rFonts w:ascii="Arial" w:eastAsia="Times New Roman" w:hAnsi="Arial" w:cs="Arial"/>
          <w:kern w:val="0"/>
          <w:sz w:val="24"/>
          <w:szCs w:val="24"/>
          <w14:ligatures w14:val="none"/>
        </w:rPr>
        <w:t xml:space="preserve">It was reported on IHG PLC that </w:t>
      </w:r>
      <w:r w:rsidRPr="00A0577F">
        <w:rPr>
          <w:rFonts w:ascii="Arial" w:eastAsia="Times New Roman" w:hAnsi="Arial" w:cs="Arial"/>
          <w:kern w:val="0"/>
          <w:sz w:val="24"/>
          <w:szCs w:val="24"/>
          <w:lang w:val="en-US"/>
          <w14:ligatures w14:val="none"/>
        </w:rPr>
        <w:t xml:space="preserve">their culture advances their goal of offering True Hospitality for Good and establishes the standard for how they conduct business. Their principles serve as the foundation for our conduct and business ethics, directing how </w:t>
      </w:r>
      <w:r w:rsidRPr="00A0577F">
        <w:rPr>
          <w:rFonts w:ascii="Arial" w:eastAsia="Times New Roman" w:hAnsi="Arial" w:cs="Arial"/>
          <w:kern w:val="0"/>
          <w:sz w:val="24"/>
          <w:szCs w:val="24"/>
          <w:lang w:val="en-US"/>
          <w14:ligatures w14:val="none"/>
        </w:rPr>
        <w:lastRenderedPageBreak/>
        <w:t xml:space="preserve">they carry out their strategy, make choices, and fulfill their mission under the direction of the Board and Executive Committee. This type of culture refers the hierarchical culture where instructions are transferred from the higher authorities. </w:t>
      </w:r>
    </w:p>
    <w:p w14:paraId="5A41E112" w14:textId="77777777" w:rsidR="00B14D5C" w:rsidRPr="00422F9C" w:rsidRDefault="00B14D5C" w:rsidP="002C2EAA">
      <w:pPr>
        <w:spacing w:line="256" w:lineRule="auto"/>
        <w:rPr>
          <w:rFonts w:ascii="Arial" w:hAnsi="Arial" w:cs="Arial"/>
          <w:sz w:val="24"/>
          <w:szCs w:val="24"/>
        </w:rPr>
      </w:pPr>
    </w:p>
    <w:p w14:paraId="00D82927" w14:textId="68E0749C" w:rsidR="00F17B18" w:rsidRPr="00422F9C" w:rsidRDefault="00F17B18" w:rsidP="007F4258">
      <w:pPr>
        <w:spacing w:line="256" w:lineRule="auto"/>
        <w:rPr>
          <w:rFonts w:ascii="Arial" w:hAnsi="Arial" w:cs="Arial"/>
          <w:b/>
          <w:bCs/>
          <w:sz w:val="24"/>
          <w:szCs w:val="24"/>
        </w:rPr>
      </w:pPr>
      <w:r w:rsidRPr="00422F9C">
        <w:rPr>
          <w:rFonts w:ascii="Arial" w:hAnsi="Arial" w:cs="Arial"/>
          <w:b/>
          <w:bCs/>
          <w:sz w:val="24"/>
          <w:szCs w:val="24"/>
        </w:rPr>
        <w:t>Recent change initiatives</w:t>
      </w:r>
      <w:r w:rsidR="009560EF">
        <w:rPr>
          <w:rFonts w:ascii="Arial" w:hAnsi="Arial" w:cs="Arial"/>
          <w:b/>
          <w:bCs/>
          <w:sz w:val="24"/>
          <w:szCs w:val="24"/>
        </w:rPr>
        <w:t xml:space="preserve"> </w:t>
      </w:r>
      <w:r w:rsidRPr="00422F9C">
        <w:rPr>
          <w:rFonts w:ascii="Arial" w:hAnsi="Arial" w:cs="Arial"/>
          <w:b/>
          <w:bCs/>
          <w:sz w:val="24"/>
          <w:szCs w:val="24"/>
        </w:rPr>
        <w:t xml:space="preserve"> </w:t>
      </w:r>
    </w:p>
    <w:p w14:paraId="7FAF7AE8" w14:textId="7DE09D23" w:rsidR="00F17B18" w:rsidRDefault="007F4258" w:rsidP="00F17B18">
      <w:pPr>
        <w:rPr>
          <w:rFonts w:ascii="Arial" w:eastAsia="Times New Roman" w:hAnsi="Arial" w:cs="Arial"/>
          <w:kern w:val="0"/>
          <w:sz w:val="24"/>
          <w:szCs w:val="24"/>
          <w14:ligatures w14:val="none"/>
        </w:rPr>
      </w:pPr>
      <w:r w:rsidRPr="00A0577F">
        <w:rPr>
          <w:rFonts w:ascii="Arial" w:eastAsia="Times New Roman" w:hAnsi="Arial" w:cs="Arial"/>
          <w:kern w:val="0"/>
          <w:sz w:val="24"/>
          <w:szCs w:val="24"/>
          <w14:ligatures w14:val="none"/>
        </w:rPr>
        <w:t>The goal of a change initiative is to establish the conditions necessary for people to act in a way that encourages and supports the new procedure, policy, or system (Hughes, 2008).</w:t>
      </w:r>
      <w:r w:rsidR="00B70523" w:rsidRPr="00A0577F">
        <w:rPr>
          <w:rFonts w:ascii="Arial" w:eastAsia="Times New Roman" w:hAnsi="Arial" w:cs="Arial"/>
          <w:kern w:val="0"/>
          <w:sz w:val="24"/>
          <w:szCs w:val="24"/>
          <w14:ligatures w14:val="none"/>
        </w:rPr>
        <w:t xml:space="preserve"> Large-scale, fundamental adjustments to an </w:t>
      </w:r>
      <w:r w:rsidR="00422F9C" w:rsidRPr="00A0577F">
        <w:rPr>
          <w:rFonts w:ascii="Arial" w:eastAsia="Times New Roman" w:hAnsi="Arial" w:cs="Arial"/>
          <w:kern w:val="0"/>
          <w:sz w:val="24"/>
          <w:szCs w:val="24"/>
          <w14:ligatures w14:val="none"/>
        </w:rPr>
        <w:t>organisation</w:t>
      </w:r>
      <w:r w:rsidR="00B70523" w:rsidRPr="00A0577F">
        <w:rPr>
          <w:rFonts w:ascii="Arial" w:eastAsia="Times New Roman" w:hAnsi="Arial" w:cs="Arial"/>
          <w:kern w:val="0"/>
          <w:sz w:val="24"/>
          <w:szCs w:val="24"/>
          <w14:ligatures w14:val="none"/>
        </w:rPr>
        <w:t xml:space="preserve">'s strategy, objectives, operations, and </w:t>
      </w:r>
      <w:r w:rsidR="00422F9C" w:rsidRPr="00A0577F">
        <w:rPr>
          <w:rFonts w:ascii="Arial" w:eastAsia="Times New Roman" w:hAnsi="Arial" w:cs="Arial"/>
          <w:kern w:val="0"/>
          <w:sz w:val="24"/>
          <w:szCs w:val="24"/>
          <w14:ligatures w14:val="none"/>
        </w:rPr>
        <w:t>organisation</w:t>
      </w:r>
      <w:r w:rsidR="00B70523" w:rsidRPr="00A0577F">
        <w:rPr>
          <w:rFonts w:ascii="Arial" w:eastAsia="Times New Roman" w:hAnsi="Arial" w:cs="Arial"/>
          <w:kern w:val="0"/>
          <w:sz w:val="24"/>
          <w:szCs w:val="24"/>
          <w14:ligatures w14:val="none"/>
        </w:rPr>
        <w:t>al structures are referred to as strategic changes. It is typically driven by the need to adapt to changing external circumstances such shifting market conditions, technological advancements, or shifts in</w:t>
      </w:r>
      <w:r w:rsidR="00B70523" w:rsidRPr="00646FFA">
        <w:rPr>
          <w:rFonts w:ascii="Arial" w:eastAsia="Times New Roman" w:hAnsi="Arial" w:cs="Arial"/>
          <w:kern w:val="0"/>
          <w:sz w:val="24"/>
          <w:szCs w:val="24"/>
          <w14:ligatures w14:val="none"/>
        </w:rPr>
        <w:t xml:space="preserve"> consumer preferences and involves changing the </w:t>
      </w:r>
      <w:r w:rsidR="00422F9C" w:rsidRPr="00646FFA">
        <w:rPr>
          <w:rFonts w:ascii="Arial" w:eastAsia="Times New Roman" w:hAnsi="Arial" w:cs="Arial"/>
          <w:kern w:val="0"/>
          <w:sz w:val="24"/>
          <w:szCs w:val="24"/>
          <w14:ligatures w14:val="none"/>
        </w:rPr>
        <w:t>organisation</w:t>
      </w:r>
      <w:r w:rsidR="00B70523" w:rsidRPr="00646FFA">
        <w:rPr>
          <w:rFonts w:ascii="Arial" w:eastAsia="Times New Roman" w:hAnsi="Arial" w:cs="Arial"/>
          <w:kern w:val="0"/>
          <w:sz w:val="24"/>
          <w:szCs w:val="24"/>
          <w14:ligatures w14:val="none"/>
        </w:rPr>
        <w:t>'s vision, mission, or goals.</w:t>
      </w:r>
      <w:r w:rsidR="00646FFA" w:rsidRPr="00646FFA">
        <w:rPr>
          <w:rFonts w:ascii="Arial" w:eastAsia="Times New Roman" w:hAnsi="Arial" w:cs="Arial"/>
          <w:kern w:val="0"/>
          <w:sz w:val="24"/>
          <w:szCs w:val="24"/>
          <w14:ligatures w14:val="none"/>
        </w:rPr>
        <w:t xml:space="preserve"> </w:t>
      </w:r>
      <w:r w:rsidR="00646FFA" w:rsidRPr="00646FFA">
        <w:rPr>
          <w:rFonts w:ascii="Arial" w:eastAsia="Times New Roman" w:hAnsi="Arial" w:cs="Arial"/>
          <w:kern w:val="0"/>
          <w:sz w:val="24"/>
          <w:szCs w:val="24"/>
          <w:lang w:val="en-US"/>
          <w14:ligatures w14:val="none"/>
        </w:rPr>
        <w:t>According to IHG's VP of global luxury and lifestyle brands, InterContinental Hotels &amp; Resorts announced on Monday a brand evolution that repositions the company's portfolio of more than 470 properties as a lifestyle brand. Each hotel offers "an experience-driven bespoke concept" that appeals to upscale tourists, including business travellers</w:t>
      </w:r>
      <w:r w:rsidR="00646FFA">
        <w:rPr>
          <w:rFonts w:ascii="Arial" w:eastAsia="Times New Roman" w:hAnsi="Arial" w:cs="Arial"/>
          <w:kern w:val="0"/>
          <w:sz w:val="24"/>
          <w:szCs w:val="24"/>
          <w:lang w:val="en-US"/>
          <w14:ligatures w14:val="none"/>
        </w:rPr>
        <w:t xml:space="preserve"> (Platas, 2023)</w:t>
      </w:r>
      <w:r w:rsidR="00646FFA" w:rsidRPr="00646FFA">
        <w:rPr>
          <w:rFonts w:ascii="Arial" w:eastAsia="Times New Roman" w:hAnsi="Arial" w:cs="Arial"/>
          <w:kern w:val="0"/>
          <w:sz w:val="24"/>
          <w:szCs w:val="24"/>
          <w:lang w:val="en-US"/>
          <w14:ligatures w14:val="none"/>
        </w:rPr>
        <w:t xml:space="preserve">. </w:t>
      </w:r>
      <w:r w:rsidR="00646FFA">
        <w:rPr>
          <w:rFonts w:ascii="Arial" w:eastAsia="Times New Roman" w:hAnsi="Arial" w:cs="Arial"/>
          <w:kern w:val="0"/>
          <w:sz w:val="24"/>
          <w:szCs w:val="24"/>
          <w:lang w:val="en-US"/>
          <w14:ligatures w14:val="none"/>
        </w:rPr>
        <w:t xml:space="preserve">This is exciting news for business customers but may come across as shock to staff as this may add more responsibilities to their job roles. </w:t>
      </w:r>
      <w:r w:rsidR="00B70523" w:rsidRPr="00A0577F">
        <w:rPr>
          <w:rFonts w:ascii="Arial" w:eastAsia="Times New Roman" w:hAnsi="Arial" w:cs="Arial"/>
          <w:kern w:val="0"/>
          <w:sz w:val="24"/>
          <w:szCs w:val="24"/>
          <w14:ligatures w14:val="none"/>
        </w:rPr>
        <w:t xml:space="preserve">It is common to encounter opposition to change. Because </w:t>
      </w:r>
      <w:r w:rsidR="00646FFA">
        <w:rPr>
          <w:rFonts w:ascii="Arial" w:eastAsia="Times New Roman" w:hAnsi="Arial" w:cs="Arial"/>
          <w:kern w:val="0"/>
          <w:sz w:val="24"/>
          <w:szCs w:val="24"/>
          <w14:ligatures w14:val="none"/>
        </w:rPr>
        <w:t>staff</w:t>
      </w:r>
      <w:r w:rsidR="00B70523" w:rsidRPr="00A0577F">
        <w:rPr>
          <w:rFonts w:ascii="Arial" w:eastAsia="Times New Roman" w:hAnsi="Arial" w:cs="Arial"/>
          <w:kern w:val="0"/>
          <w:sz w:val="24"/>
          <w:szCs w:val="24"/>
          <w14:ligatures w14:val="none"/>
        </w:rPr>
        <w:t xml:space="preserve"> are already worried about the anticipated changes, several IHG staff have already begun skipping work owing to illness. A few reasons why people oppose change are uncertainty in their jobs, a fear of the unknown, and a sense of losing control. To develop a transformation strategy that allays the staff's fears and anxieties </w:t>
      </w:r>
      <w:r w:rsidR="00B70523" w:rsidRPr="00A0577F">
        <w:rPr>
          <w:rFonts w:ascii="Arial" w:hAnsi="Arial" w:cs="Arial"/>
          <w:sz w:val="24"/>
          <w:szCs w:val="24"/>
        </w:rPr>
        <w:t xml:space="preserve">(Buchanan and Huczynski, 2019). </w:t>
      </w:r>
      <w:r w:rsidR="00B70523" w:rsidRPr="00A0577F">
        <w:rPr>
          <w:rFonts w:ascii="Arial" w:eastAsia="Times New Roman" w:hAnsi="Arial" w:cs="Arial"/>
          <w:kern w:val="0"/>
          <w:sz w:val="24"/>
          <w:szCs w:val="24"/>
          <w14:ligatures w14:val="none"/>
        </w:rPr>
        <w:t xml:space="preserve">One relevant theory that could be applied in the IHG scenario is Lewin's change management model. This paradigm divides change into three stages: unfreezing, changing, and refreezing. </w:t>
      </w:r>
      <w:r w:rsidR="00646FFA">
        <w:rPr>
          <w:rFonts w:ascii="Arial" w:eastAsia="Times New Roman" w:hAnsi="Arial" w:cs="Arial"/>
          <w:kern w:val="0"/>
          <w:sz w:val="24"/>
          <w:szCs w:val="24"/>
          <w14:ligatures w14:val="none"/>
        </w:rPr>
        <w:t xml:space="preserve">This will allow the staff to get used to the new set up and also give the management an indication of whether more staff will be required. </w:t>
      </w:r>
    </w:p>
    <w:p w14:paraId="74459D26" w14:textId="77777777" w:rsidR="00646FFA" w:rsidRPr="00422F9C" w:rsidRDefault="00646FFA" w:rsidP="00F17B18">
      <w:pPr>
        <w:rPr>
          <w:rFonts w:ascii="Arial" w:hAnsi="Arial" w:cs="Arial"/>
          <w:sz w:val="24"/>
          <w:szCs w:val="24"/>
        </w:rPr>
      </w:pPr>
    </w:p>
    <w:p w14:paraId="0A0B09E7" w14:textId="77777777" w:rsidR="00F17B18" w:rsidRPr="00422F9C" w:rsidRDefault="00F17B18" w:rsidP="00B93636">
      <w:pPr>
        <w:spacing w:line="256" w:lineRule="auto"/>
        <w:rPr>
          <w:rFonts w:ascii="Arial" w:hAnsi="Arial" w:cs="Arial"/>
          <w:b/>
          <w:bCs/>
          <w:sz w:val="24"/>
          <w:szCs w:val="24"/>
        </w:rPr>
      </w:pPr>
      <w:r w:rsidRPr="00422F9C">
        <w:rPr>
          <w:rFonts w:ascii="Arial" w:hAnsi="Arial" w:cs="Arial"/>
          <w:b/>
          <w:bCs/>
          <w:sz w:val="24"/>
          <w:szCs w:val="24"/>
        </w:rPr>
        <w:t>The organisation’s strategic direction</w:t>
      </w:r>
    </w:p>
    <w:p w14:paraId="7DCBDA2A" w14:textId="636E9A6E" w:rsidR="00B93636" w:rsidRPr="003D69BD" w:rsidRDefault="003D69BD" w:rsidP="003D69BD">
      <w:pPr>
        <w:rPr>
          <w:rFonts w:ascii="Arial" w:eastAsia="Times New Roman" w:hAnsi="Arial" w:cs="Arial"/>
          <w:kern w:val="0"/>
          <w:sz w:val="24"/>
          <w:szCs w:val="24"/>
          <w:lang w:val="en-US"/>
          <w14:ligatures w14:val="none"/>
        </w:rPr>
      </w:pPr>
      <w:r w:rsidRPr="003D69BD">
        <w:rPr>
          <w:rFonts w:ascii="Arial" w:eastAsia="Times New Roman" w:hAnsi="Arial" w:cs="Arial"/>
          <w:kern w:val="0"/>
          <w:sz w:val="24"/>
          <w:szCs w:val="24"/>
          <w:lang w:val="en-US"/>
          <w14:ligatures w14:val="none"/>
        </w:rPr>
        <w:t xml:space="preserve">Strategic direction refers to the underlying ideas or plans of action that allow for greater consistency in strategy throughout time. Ultimately, it helps a company achieve the goals of its </w:t>
      </w:r>
      <w:r w:rsidR="00BD2283">
        <w:rPr>
          <w:rFonts w:ascii="Arial" w:eastAsia="Times New Roman" w:hAnsi="Arial" w:cs="Arial"/>
          <w:kern w:val="0"/>
          <w:sz w:val="24"/>
          <w:szCs w:val="24"/>
          <w:lang w:val="en-US"/>
          <w14:ligatures w14:val="none"/>
        </w:rPr>
        <w:t>organisation</w:t>
      </w:r>
      <w:r w:rsidRPr="003D69BD">
        <w:rPr>
          <w:rFonts w:ascii="Arial" w:eastAsia="Times New Roman" w:hAnsi="Arial" w:cs="Arial"/>
          <w:kern w:val="0"/>
          <w:sz w:val="24"/>
          <w:szCs w:val="24"/>
          <w:lang w:val="en-US"/>
          <w14:ligatures w14:val="none"/>
        </w:rPr>
        <w:t xml:space="preserve">al strategy and realize its vision. It also enhances the coherence of a company's strategies and ensures future stability. A successful </w:t>
      </w:r>
      <w:r w:rsidR="00BD2283">
        <w:rPr>
          <w:rFonts w:ascii="Arial" w:eastAsia="Times New Roman" w:hAnsi="Arial" w:cs="Arial"/>
          <w:kern w:val="0"/>
          <w:sz w:val="24"/>
          <w:szCs w:val="24"/>
          <w:lang w:val="en-US"/>
          <w14:ligatures w14:val="none"/>
        </w:rPr>
        <w:t>organisation</w:t>
      </w:r>
      <w:r w:rsidRPr="003D69BD">
        <w:rPr>
          <w:rFonts w:ascii="Arial" w:eastAsia="Times New Roman" w:hAnsi="Arial" w:cs="Arial"/>
          <w:kern w:val="0"/>
          <w:sz w:val="24"/>
          <w:szCs w:val="24"/>
          <w:lang w:val="en-US"/>
          <w14:ligatures w14:val="none"/>
        </w:rPr>
        <w:t xml:space="preserve"> will be able to clearly define its objectives, the methods it plans to use to attain them, the resources required, and the operational guidelines that must be adhered to</w:t>
      </w:r>
      <w:r w:rsidRPr="003D69BD">
        <w:rPr>
          <w:rFonts w:ascii="Arial" w:eastAsia="Times New Roman" w:hAnsi="Arial" w:cs="Arial"/>
          <w:kern w:val="0"/>
          <w:sz w:val="24"/>
          <w:szCs w:val="24"/>
          <w:lang w:val="en-US"/>
          <w14:ligatures w14:val="none"/>
        </w:rPr>
        <w:t xml:space="preserve"> </w:t>
      </w:r>
      <w:r w:rsidR="00B93636" w:rsidRPr="003D69BD">
        <w:rPr>
          <w:rFonts w:ascii="Arial" w:eastAsia="Times New Roman" w:hAnsi="Arial" w:cs="Arial"/>
          <w:kern w:val="0"/>
          <w:sz w:val="24"/>
          <w:szCs w:val="24"/>
          <w14:ligatures w14:val="none"/>
        </w:rPr>
        <w:t>(Indeed, 2022).</w:t>
      </w:r>
      <w:r w:rsidR="00704126" w:rsidRPr="003D69BD">
        <w:rPr>
          <w:rFonts w:ascii="Arial" w:eastAsia="Times New Roman" w:hAnsi="Arial" w:cs="Arial"/>
          <w:kern w:val="0"/>
          <w:sz w:val="24"/>
          <w:szCs w:val="24"/>
          <w14:ligatures w14:val="none"/>
        </w:rPr>
        <w:t xml:space="preserve"> IHG treats all changes as strategic business issue, the decentralised culture allows IHG to implement strategies that allows them to communicate clearly with owners and management to progress towards the end goal.  </w:t>
      </w:r>
    </w:p>
    <w:p w14:paraId="3AE18790" w14:textId="77777777" w:rsidR="0004043A" w:rsidRPr="00422F9C" w:rsidRDefault="0004043A">
      <w:pPr>
        <w:rPr>
          <w:rFonts w:ascii="Arial" w:hAnsi="Arial" w:cs="Arial"/>
          <w:b/>
          <w:bCs/>
          <w:sz w:val="24"/>
          <w:szCs w:val="24"/>
        </w:rPr>
      </w:pPr>
    </w:p>
    <w:p w14:paraId="07DD3C63" w14:textId="77777777" w:rsidR="0004043A" w:rsidRPr="00422F9C" w:rsidRDefault="0004043A">
      <w:pPr>
        <w:rPr>
          <w:rFonts w:ascii="Arial" w:hAnsi="Arial" w:cs="Arial"/>
          <w:b/>
          <w:bCs/>
          <w:sz w:val="24"/>
          <w:szCs w:val="24"/>
        </w:rPr>
      </w:pPr>
    </w:p>
    <w:p w14:paraId="3F71D209" w14:textId="4A3D1181" w:rsidR="00354161" w:rsidRPr="00422F9C" w:rsidRDefault="00354161">
      <w:pPr>
        <w:rPr>
          <w:rFonts w:ascii="Arial" w:hAnsi="Arial" w:cs="Arial"/>
          <w:b/>
          <w:bCs/>
          <w:sz w:val="24"/>
          <w:szCs w:val="24"/>
        </w:rPr>
      </w:pPr>
      <w:r w:rsidRPr="00422F9C">
        <w:rPr>
          <w:rFonts w:ascii="Arial" w:hAnsi="Arial" w:cs="Arial"/>
          <w:b/>
          <w:bCs/>
          <w:sz w:val="24"/>
          <w:szCs w:val="24"/>
        </w:rPr>
        <w:t>Conclusion</w:t>
      </w:r>
    </w:p>
    <w:p w14:paraId="73DC2FC5" w14:textId="15F50E12" w:rsidR="009560EF" w:rsidRPr="009560EF" w:rsidRDefault="009560EF" w:rsidP="009560EF">
      <w:pPr>
        <w:spacing w:after="0" w:line="240" w:lineRule="auto"/>
        <w:rPr>
          <w:rFonts w:ascii="Arial" w:eastAsia="Times New Roman" w:hAnsi="Arial" w:cs="Arial"/>
          <w:kern w:val="0"/>
          <w:sz w:val="24"/>
          <w:szCs w:val="24"/>
          <w:lang w:val="en-US"/>
          <w14:ligatures w14:val="none"/>
        </w:rPr>
      </w:pPr>
      <w:r w:rsidRPr="009560EF">
        <w:rPr>
          <w:rFonts w:ascii="Arial" w:eastAsia="Times New Roman" w:hAnsi="Arial" w:cs="Arial"/>
          <w:kern w:val="0"/>
          <w:sz w:val="24"/>
          <w:szCs w:val="24"/>
          <w:lang w:val="en-US"/>
          <w14:ligatures w14:val="none"/>
        </w:rPr>
        <w:t>Given their extraordinary impact on the conduct and output of both individual members and the organi</w:t>
      </w:r>
      <w:r>
        <w:rPr>
          <w:rFonts w:ascii="Arial" w:eastAsia="Times New Roman" w:hAnsi="Arial" w:cs="Arial"/>
          <w:kern w:val="0"/>
          <w:sz w:val="24"/>
          <w:szCs w:val="24"/>
          <w:lang w:val="en-US"/>
          <w14:ligatures w14:val="none"/>
        </w:rPr>
        <w:t>s</w:t>
      </w:r>
      <w:r w:rsidRPr="009560EF">
        <w:rPr>
          <w:rFonts w:ascii="Arial" w:eastAsia="Times New Roman" w:hAnsi="Arial" w:cs="Arial"/>
          <w:kern w:val="0"/>
          <w:sz w:val="24"/>
          <w:szCs w:val="24"/>
          <w:lang w:val="en-US"/>
          <w14:ligatures w14:val="none"/>
        </w:rPr>
        <w:t>ation as a whole, organi</w:t>
      </w:r>
      <w:r>
        <w:rPr>
          <w:rFonts w:ascii="Arial" w:eastAsia="Times New Roman" w:hAnsi="Arial" w:cs="Arial"/>
          <w:kern w:val="0"/>
          <w:sz w:val="24"/>
          <w:szCs w:val="24"/>
          <w:lang w:val="en-US"/>
          <w14:ligatures w14:val="none"/>
        </w:rPr>
        <w:t>s</w:t>
      </w:r>
      <w:r w:rsidRPr="009560EF">
        <w:rPr>
          <w:rFonts w:ascii="Arial" w:eastAsia="Times New Roman" w:hAnsi="Arial" w:cs="Arial"/>
          <w:kern w:val="0"/>
          <w:sz w:val="24"/>
          <w:szCs w:val="24"/>
          <w:lang w:val="en-US"/>
          <w14:ligatures w14:val="none"/>
        </w:rPr>
        <w:t xml:space="preserve">ational culture and structure are among the ideas in the hospitality industry that have been studied the most. Their combined effect on </w:t>
      </w:r>
      <w:r w:rsidR="00BD2283">
        <w:rPr>
          <w:rFonts w:ascii="Arial" w:eastAsia="Times New Roman" w:hAnsi="Arial" w:cs="Arial"/>
          <w:kern w:val="0"/>
          <w:sz w:val="24"/>
          <w:szCs w:val="24"/>
          <w:lang w:val="en-US"/>
          <w14:ligatures w14:val="none"/>
        </w:rPr>
        <w:t>organisation</w:t>
      </w:r>
      <w:r w:rsidRPr="009560EF">
        <w:rPr>
          <w:rFonts w:ascii="Arial" w:eastAsia="Times New Roman" w:hAnsi="Arial" w:cs="Arial"/>
          <w:kern w:val="0"/>
          <w:sz w:val="24"/>
          <w:szCs w:val="24"/>
          <w:lang w:val="en-US"/>
          <w14:ligatures w14:val="none"/>
        </w:rPr>
        <w:t xml:space="preserve">al performance will be greater. Serious conflicts and issues that impact the operation and output of the </w:t>
      </w:r>
      <w:r w:rsidR="00BD2283">
        <w:rPr>
          <w:rFonts w:ascii="Arial" w:eastAsia="Times New Roman" w:hAnsi="Arial" w:cs="Arial"/>
          <w:kern w:val="0"/>
          <w:sz w:val="24"/>
          <w:szCs w:val="24"/>
          <w:lang w:val="en-US"/>
          <w14:ligatures w14:val="none"/>
        </w:rPr>
        <w:t>organisation</w:t>
      </w:r>
      <w:r w:rsidRPr="009560EF">
        <w:rPr>
          <w:rFonts w:ascii="Arial" w:eastAsia="Times New Roman" w:hAnsi="Arial" w:cs="Arial"/>
          <w:kern w:val="0"/>
          <w:sz w:val="24"/>
          <w:szCs w:val="24"/>
          <w:lang w:val="en-US"/>
          <w14:ligatures w14:val="none"/>
        </w:rPr>
        <w:t xml:space="preserve"> will arise from misalignment between </w:t>
      </w:r>
      <w:r w:rsidR="00BD2283">
        <w:rPr>
          <w:rFonts w:ascii="Arial" w:eastAsia="Times New Roman" w:hAnsi="Arial" w:cs="Arial"/>
          <w:kern w:val="0"/>
          <w:sz w:val="24"/>
          <w:szCs w:val="24"/>
          <w:lang w:val="en-US"/>
          <w14:ligatures w14:val="none"/>
        </w:rPr>
        <w:t>organisation</w:t>
      </w:r>
      <w:r w:rsidRPr="009560EF">
        <w:rPr>
          <w:rFonts w:ascii="Arial" w:eastAsia="Times New Roman" w:hAnsi="Arial" w:cs="Arial"/>
          <w:kern w:val="0"/>
          <w:sz w:val="24"/>
          <w:szCs w:val="24"/>
          <w:lang w:val="en-US"/>
          <w14:ligatures w14:val="none"/>
        </w:rPr>
        <w:t xml:space="preserve">al culture and structure. For this reason, it's critical to understand how </w:t>
      </w:r>
      <w:r w:rsidR="00BD2283">
        <w:rPr>
          <w:rFonts w:ascii="Arial" w:eastAsia="Times New Roman" w:hAnsi="Arial" w:cs="Arial"/>
          <w:kern w:val="0"/>
          <w:sz w:val="24"/>
          <w:szCs w:val="24"/>
          <w:lang w:val="en-US"/>
          <w14:ligatures w14:val="none"/>
        </w:rPr>
        <w:t>organisation</w:t>
      </w:r>
      <w:r w:rsidRPr="009560EF">
        <w:rPr>
          <w:rFonts w:ascii="Arial" w:eastAsia="Times New Roman" w:hAnsi="Arial" w:cs="Arial"/>
          <w:kern w:val="0"/>
          <w:sz w:val="24"/>
          <w:szCs w:val="24"/>
          <w:lang w:val="en-US"/>
          <w14:ligatures w14:val="none"/>
        </w:rPr>
        <w:t xml:space="preserve">al structure and culture interact. </w:t>
      </w:r>
      <w:r>
        <w:rPr>
          <w:rFonts w:ascii="Arial" w:eastAsia="Times New Roman" w:hAnsi="Arial" w:cs="Arial"/>
          <w:kern w:val="0"/>
          <w:sz w:val="24"/>
          <w:szCs w:val="24"/>
          <w:lang w:val="en-US"/>
          <w14:ligatures w14:val="none"/>
        </w:rPr>
        <w:t xml:space="preserve">IHG must continue to communicate well between the Leaders and management in order to continue to meet their visions and goals. The strategic direction of a business </w:t>
      </w:r>
      <w:r w:rsidR="00BD2283">
        <w:rPr>
          <w:rFonts w:ascii="Arial" w:eastAsia="Times New Roman" w:hAnsi="Arial" w:cs="Arial"/>
          <w:kern w:val="0"/>
          <w:sz w:val="24"/>
          <w:szCs w:val="24"/>
          <w:lang w:val="en-US"/>
          <w14:ligatures w14:val="none"/>
        </w:rPr>
        <w:t>determines</w:t>
      </w:r>
      <w:r>
        <w:rPr>
          <w:rFonts w:ascii="Arial" w:eastAsia="Times New Roman" w:hAnsi="Arial" w:cs="Arial"/>
          <w:kern w:val="0"/>
          <w:sz w:val="24"/>
          <w:szCs w:val="24"/>
          <w:lang w:val="en-US"/>
          <w14:ligatures w14:val="none"/>
        </w:rPr>
        <w:t xml:space="preserve"> how well the strategy or plan is being communicated with the rest of the members of the organisation and therefore IHG must come up with a good strategic plan in order to gain more success.</w:t>
      </w:r>
    </w:p>
    <w:p w14:paraId="41C6DB5B" w14:textId="77777777" w:rsidR="001B5543" w:rsidRPr="00422F9C" w:rsidRDefault="001B5543">
      <w:pPr>
        <w:rPr>
          <w:rFonts w:ascii="Arial" w:hAnsi="Arial" w:cs="Arial"/>
          <w:sz w:val="24"/>
          <w:szCs w:val="24"/>
        </w:rPr>
      </w:pPr>
    </w:p>
    <w:p w14:paraId="3FD9FFAC" w14:textId="77777777" w:rsidR="0004043A" w:rsidRPr="00422F9C" w:rsidRDefault="0004043A">
      <w:pPr>
        <w:rPr>
          <w:rFonts w:ascii="Arial" w:hAnsi="Arial" w:cs="Arial"/>
          <w:sz w:val="24"/>
          <w:szCs w:val="24"/>
        </w:rPr>
      </w:pPr>
    </w:p>
    <w:p w14:paraId="08F45154" w14:textId="77777777" w:rsidR="0004043A" w:rsidRPr="00422F9C" w:rsidRDefault="0004043A">
      <w:pPr>
        <w:rPr>
          <w:rFonts w:ascii="Arial" w:hAnsi="Arial" w:cs="Arial"/>
          <w:b/>
          <w:bCs/>
          <w:sz w:val="24"/>
          <w:szCs w:val="24"/>
        </w:rPr>
      </w:pPr>
    </w:p>
    <w:p w14:paraId="533A4A59" w14:textId="77777777" w:rsidR="00FD457B" w:rsidRPr="00422F9C" w:rsidRDefault="00FD457B" w:rsidP="0004043A">
      <w:pPr>
        <w:rPr>
          <w:rFonts w:ascii="Arial" w:hAnsi="Arial" w:cs="Arial"/>
          <w:b/>
          <w:bCs/>
          <w:sz w:val="24"/>
          <w:szCs w:val="24"/>
        </w:rPr>
      </w:pPr>
    </w:p>
    <w:p w14:paraId="718F6BF3" w14:textId="77777777" w:rsidR="00FD457B" w:rsidRPr="00422F9C" w:rsidRDefault="00FD457B" w:rsidP="0004043A">
      <w:pPr>
        <w:rPr>
          <w:rFonts w:ascii="Arial" w:hAnsi="Arial" w:cs="Arial"/>
          <w:b/>
          <w:bCs/>
          <w:sz w:val="24"/>
          <w:szCs w:val="24"/>
        </w:rPr>
      </w:pPr>
    </w:p>
    <w:p w14:paraId="327A04A8" w14:textId="77777777" w:rsidR="00FD457B" w:rsidRPr="00422F9C" w:rsidRDefault="00FD457B" w:rsidP="0004043A">
      <w:pPr>
        <w:rPr>
          <w:rFonts w:ascii="Arial" w:hAnsi="Arial" w:cs="Arial"/>
          <w:b/>
          <w:bCs/>
          <w:sz w:val="24"/>
          <w:szCs w:val="24"/>
        </w:rPr>
      </w:pPr>
    </w:p>
    <w:p w14:paraId="4CE90E1C" w14:textId="77777777" w:rsidR="00FD457B" w:rsidRPr="00422F9C" w:rsidRDefault="00FD457B" w:rsidP="0004043A">
      <w:pPr>
        <w:rPr>
          <w:rFonts w:ascii="Arial" w:hAnsi="Arial" w:cs="Arial"/>
          <w:b/>
          <w:bCs/>
          <w:sz w:val="24"/>
          <w:szCs w:val="24"/>
        </w:rPr>
      </w:pPr>
    </w:p>
    <w:p w14:paraId="5CDFB8AF" w14:textId="77777777" w:rsidR="00FD457B" w:rsidRPr="00422F9C" w:rsidRDefault="00FD457B" w:rsidP="0004043A">
      <w:pPr>
        <w:rPr>
          <w:rFonts w:ascii="Arial" w:hAnsi="Arial" w:cs="Arial"/>
          <w:b/>
          <w:bCs/>
          <w:sz w:val="24"/>
          <w:szCs w:val="24"/>
        </w:rPr>
      </w:pPr>
    </w:p>
    <w:p w14:paraId="2346F731" w14:textId="77777777" w:rsidR="00FD457B" w:rsidRPr="00422F9C" w:rsidRDefault="00FD457B" w:rsidP="0004043A">
      <w:pPr>
        <w:rPr>
          <w:rFonts w:ascii="Arial" w:hAnsi="Arial" w:cs="Arial"/>
          <w:b/>
          <w:bCs/>
          <w:sz w:val="24"/>
          <w:szCs w:val="24"/>
        </w:rPr>
      </w:pPr>
    </w:p>
    <w:p w14:paraId="4CE8EE62" w14:textId="77777777" w:rsidR="00FD457B" w:rsidRDefault="00FD457B" w:rsidP="0004043A">
      <w:pPr>
        <w:rPr>
          <w:rFonts w:ascii="Arial" w:hAnsi="Arial" w:cs="Arial"/>
          <w:b/>
          <w:bCs/>
          <w:sz w:val="24"/>
          <w:szCs w:val="24"/>
        </w:rPr>
      </w:pPr>
    </w:p>
    <w:p w14:paraId="46374A23" w14:textId="77777777" w:rsidR="009560EF" w:rsidRDefault="009560EF" w:rsidP="0004043A">
      <w:pPr>
        <w:rPr>
          <w:rFonts w:ascii="Arial" w:hAnsi="Arial" w:cs="Arial"/>
          <w:b/>
          <w:bCs/>
          <w:sz w:val="24"/>
          <w:szCs w:val="24"/>
        </w:rPr>
      </w:pPr>
    </w:p>
    <w:p w14:paraId="4B52741C" w14:textId="77777777" w:rsidR="009560EF" w:rsidRDefault="009560EF" w:rsidP="0004043A">
      <w:pPr>
        <w:rPr>
          <w:rFonts w:ascii="Arial" w:hAnsi="Arial" w:cs="Arial"/>
          <w:b/>
          <w:bCs/>
          <w:sz w:val="24"/>
          <w:szCs w:val="24"/>
        </w:rPr>
      </w:pPr>
    </w:p>
    <w:p w14:paraId="060624AC" w14:textId="77777777" w:rsidR="009560EF" w:rsidRDefault="009560EF" w:rsidP="0004043A">
      <w:pPr>
        <w:rPr>
          <w:rFonts w:ascii="Arial" w:hAnsi="Arial" w:cs="Arial"/>
          <w:b/>
          <w:bCs/>
          <w:sz w:val="24"/>
          <w:szCs w:val="24"/>
        </w:rPr>
      </w:pPr>
    </w:p>
    <w:p w14:paraId="4EAFFAB8" w14:textId="77777777" w:rsidR="009560EF" w:rsidRDefault="009560EF" w:rsidP="0004043A">
      <w:pPr>
        <w:rPr>
          <w:rFonts w:ascii="Arial" w:hAnsi="Arial" w:cs="Arial"/>
          <w:b/>
          <w:bCs/>
          <w:sz w:val="24"/>
          <w:szCs w:val="24"/>
        </w:rPr>
      </w:pPr>
    </w:p>
    <w:p w14:paraId="322B764A" w14:textId="77777777" w:rsidR="009560EF" w:rsidRDefault="009560EF" w:rsidP="0004043A">
      <w:pPr>
        <w:rPr>
          <w:rFonts w:ascii="Arial" w:hAnsi="Arial" w:cs="Arial"/>
          <w:b/>
          <w:bCs/>
          <w:sz w:val="24"/>
          <w:szCs w:val="24"/>
        </w:rPr>
      </w:pPr>
    </w:p>
    <w:p w14:paraId="05BDF51D" w14:textId="77777777" w:rsidR="009560EF" w:rsidRDefault="009560EF" w:rsidP="0004043A">
      <w:pPr>
        <w:rPr>
          <w:rFonts w:ascii="Arial" w:hAnsi="Arial" w:cs="Arial"/>
          <w:b/>
          <w:bCs/>
          <w:sz w:val="24"/>
          <w:szCs w:val="24"/>
        </w:rPr>
      </w:pPr>
    </w:p>
    <w:p w14:paraId="04464FAB" w14:textId="77777777" w:rsidR="009560EF" w:rsidRDefault="009560EF" w:rsidP="0004043A">
      <w:pPr>
        <w:rPr>
          <w:rFonts w:ascii="Arial" w:hAnsi="Arial" w:cs="Arial"/>
          <w:b/>
          <w:bCs/>
          <w:sz w:val="24"/>
          <w:szCs w:val="24"/>
        </w:rPr>
      </w:pPr>
    </w:p>
    <w:p w14:paraId="5E83FAC2" w14:textId="77777777" w:rsidR="009560EF" w:rsidRDefault="009560EF" w:rsidP="0004043A">
      <w:pPr>
        <w:rPr>
          <w:rFonts w:ascii="Arial" w:hAnsi="Arial" w:cs="Arial"/>
          <w:b/>
          <w:bCs/>
          <w:sz w:val="24"/>
          <w:szCs w:val="24"/>
        </w:rPr>
      </w:pPr>
    </w:p>
    <w:p w14:paraId="6127B195" w14:textId="77777777" w:rsidR="009560EF" w:rsidRDefault="009560EF" w:rsidP="0004043A">
      <w:pPr>
        <w:rPr>
          <w:rFonts w:ascii="Arial" w:hAnsi="Arial" w:cs="Arial"/>
          <w:b/>
          <w:bCs/>
          <w:sz w:val="24"/>
          <w:szCs w:val="24"/>
        </w:rPr>
      </w:pPr>
    </w:p>
    <w:p w14:paraId="5766CC45" w14:textId="77777777" w:rsidR="009560EF" w:rsidRDefault="009560EF" w:rsidP="0004043A">
      <w:pPr>
        <w:rPr>
          <w:rFonts w:ascii="Arial" w:hAnsi="Arial" w:cs="Arial"/>
          <w:b/>
          <w:bCs/>
          <w:sz w:val="24"/>
          <w:szCs w:val="24"/>
        </w:rPr>
      </w:pPr>
    </w:p>
    <w:p w14:paraId="1D0286F6" w14:textId="77777777" w:rsidR="009560EF" w:rsidRDefault="009560EF" w:rsidP="0004043A">
      <w:pPr>
        <w:rPr>
          <w:rFonts w:ascii="Arial" w:hAnsi="Arial" w:cs="Arial"/>
          <w:b/>
          <w:bCs/>
          <w:sz w:val="24"/>
          <w:szCs w:val="24"/>
        </w:rPr>
      </w:pPr>
    </w:p>
    <w:p w14:paraId="3D721711" w14:textId="1F0E11E0" w:rsidR="007E2803" w:rsidRPr="00422F9C" w:rsidRDefault="00354161" w:rsidP="0004043A">
      <w:pPr>
        <w:rPr>
          <w:rFonts w:ascii="Arial" w:hAnsi="Arial" w:cs="Arial"/>
          <w:sz w:val="24"/>
          <w:szCs w:val="24"/>
        </w:rPr>
      </w:pPr>
      <w:r w:rsidRPr="00422F9C">
        <w:rPr>
          <w:rFonts w:ascii="Arial" w:hAnsi="Arial" w:cs="Arial"/>
          <w:b/>
          <w:bCs/>
          <w:sz w:val="24"/>
          <w:szCs w:val="24"/>
        </w:rPr>
        <w:t>Recommendations</w:t>
      </w:r>
    </w:p>
    <w:p w14:paraId="7B07E019" w14:textId="77777777" w:rsidR="00B70523" w:rsidRPr="009560EF" w:rsidRDefault="00B70523" w:rsidP="00B70523">
      <w:pPr>
        <w:rPr>
          <w:rFonts w:ascii="Arial" w:eastAsia="Times New Roman" w:hAnsi="Arial" w:cs="Arial"/>
          <w:kern w:val="0"/>
          <w:sz w:val="24"/>
          <w:szCs w:val="24"/>
          <w14:ligatures w14:val="none"/>
        </w:rPr>
      </w:pPr>
      <w:r w:rsidRPr="009560EF">
        <w:rPr>
          <w:rFonts w:ascii="Arial" w:eastAsia="Times New Roman" w:hAnsi="Arial" w:cs="Arial"/>
          <w:kern w:val="0"/>
          <w:sz w:val="24"/>
          <w:szCs w:val="24"/>
          <w14:ligatures w14:val="none"/>
        </w:rPr>
        <w:t>Make a plan for strategic change that aligns with the CEO's vision: IHG needs to come up with a strategic transformation strategy that aligns with the new CEO's vision in order to compete with locally owned hotels that offer excellent service at a reasonable cost. In addition to addressing the key areas that require improvement, such customer service and responsiveness, the change plan should include precise targets, timelines, and performance indicators. The change plan should also include a plan for handling opposition to the change. After doing a culture evaluation to identify the current culture's advantages and disadvantages, develop a change management strategy to bring the culture into line with the CEO's goals. To match the CEO's vision with the culture, IHG needs to take these two steps. A component of the change strategy should be employee involvement in the change process and the encouragement of innovation, adaptability, and customer-centricity. Any potential resistance to change should be addressed in the change strategy, along with strategies for overcoming it.</w:t>
      </w:r>
    </w:p>
    <w:p w14:paraId="66FBF388" w14:textId="782D158A" w:rsidR="00B70523" w:rsidRPr="00422F9C" w:rsidRDefault="00B70523" w:rsidP="00B70523">
      <w:pPr>
        <w:spacing w:after="0" w:line="240" w:lineRule="auto"/>
        <w:rPr>
          <w:rFonts w:ascii="Times New Roman" w:eastAsia="Times New Roman" w:hAnsi="Times New Roman" w:cs="Times New Roman"/>
          <w:kern w:val="0"/>
          <w:sz w:val="24"/>
          <w:szCs w:val="24"/>
          <w14:ligatures w14:val="none"/>
        </w:rPr>
      </w:pPr>
    </w:p>
    <w:p w14:paraId="591F61BB" w14:textId="77777777" w:rsidR="007E2803" w:rsidRPr="00422F9C" w:rsidRDefault="007E2803" w:rsidP="00756642">
      <w:pPr>
        <w:pStyle w:val="NormalWeb"/>
        <w:shd w:val="clear" w:color="auto" w:fill="FFFFFF"/>
        <w:rPr>
          <w:rFonts w:ascii="Arial" w:hAnsi="Arial" w:cs="Arial"/>
          <w:color w:val="000000"/>
        </w:rPr>
      </w:pPr>
    </w:p>
    <w:p w14:paraId="10173D27" w14:textId="77777777" w:rsidR="004630CB" w:rsidRPr="00422F9C" w:rsidRDefault="004630CB">
      <w:pPr>
        <w:rPr>
          <w:rFonts w:ascii="Arial" w:hAnsi="Arial" w:cs="Arial"/>
          <w:b/>
          <w:bCs/>
          <w:sz w:val="24"/>
          <w:szCs w:val="24"/>
        </w:rPr>
      </w:pPr>
    </w:p>
    <w:p w14:paraId="627B92C3" w14:textId="77777777" w:rsidR="00FD457B" w:rsidRPr="00422F9C" w:rsidRDefault="00FD457B">
      <w:pPr>
        <w:rPr>
          <w:rFonts w:ascii="Arial" w:hAnsi="Arial" w:cs="Arial"/>
          <w:b/>
          <w:bCs/>
          <w:sz w:val="26"/>
          <w:szCs w:val="26"/>
        </w:rPr>
      </w:pPr>
    </w:p>
    <w:p w14:paraId="3541217E" w14:textId="77777777" w:rsidR="00FD457B" w:rsidRPr="00422F9C" w:rsidRDefault="00FD457B">
      <w:pPr>
        <w:rPr>
          <w:rFonts w:ascii="Arial" w:hAnsi="Arial" w:cs="Arial"/>
          <w:b/>
          <w:bCs/>
          <w:sz w:val="26"/>
          <w:szCs w:val="26"/>
        </w:rPr>
      </w:pPr>
    </w:p>
    <w:p w14:paraId="311B0321" w14:textId="77777777" w:rsidR="00FD457B" w:rsidRPr="00422F9C" w:rsidRDefault="00FD457B">
      <w:pPr>
        <w:rPr>
          <w:rFonts w:ascii="Arial" w:hAnsi="Arial" w:cs="Arial"/>
          <w:b/>
          <w:bCs/>
          <w:sz w:val="26"/>
          <w:szCs w:val="26"/>
        </w:rPr>
      </w:pPr>
    </w:p>
    <w:p w14:paraId="4F8563F5" w14:textId="77777777" w:rsidR="00FD457B" w:rsidRPr="00422F9C" w:rsidRDefault="00FD457B">
      <w:pPr>
        <w:rPr>
          <w:rFonts w:ascii="Arial" w:hAnsi="Arial" w:cs="Arial"/>
          <w:b/>
          <w:bCs/>
          <w:sz w:val="26"/>
          <w:szCs w:val="26"/>
        </w:rPr>
      </w:pPr>
    </w:p>
    <w:p w14:paraId="1E5A7B67" w14:textId="77777777" w:rsidR="00FD457B" w:rsidRPr="00422F9C" w:rsidRDefault="00FD457B">
      <w:pPr>
        <w:rPr>
          <w:rFonts w:ascii="Arial" w:hAnsi="Arial" w:cs="Arial"/>
          <w:b/>
          <w:bCs/>
          <w:sz w:val="26"/>
          <w:szCs w:val="26"/>
        </w:rPr>
      </w:pPr>
    </w:p>
    <w:p w14:paraId="0978026B" w14:textId="77777777" w:rsidR="00FD457B" w:rsidRPr="00422F9C" w:rsidRDefault="00FD457B">
      <w:pPr>
        <w:rPr>
          <w:rFonts w:ascii="Arial" w:hAnsi="Arial" w:cs="Arial"/>
          <w:b/>
          <w:bCs/>
          <w:sz w:val="26"/>
          <w:szCs w:val="26"/>
        </w:rPr>
      </w:pPr>
    </w:p>
    <w:p w14:paraId="3E17D229" w14:textId="77777777" w:rsidR="00FD457B" w:rsidRPr="00422F9C" w:rsidRDefault="00FD457B">
      <w:pPr>
        <w:rPr>
          <w:rFonts w:ascii="Arial" w:hAnsi="Arial" w:cs="Arial"/>
          <w:b/>
          <w:bCs/>
          <w:sz w:val="26"/>
          <w:szCs w:val="26"/>
        </w:rPr>
      </w:pPr>
    </w:p>
    <w:p w14:paraId="47FFA047" w14:textId="77777777" w:rsidR="00FD457B" w:rsidRPr="00422F9C" w:rsidRDefault="00FD457B">
      <w:pPr>
        <w:rPr>
          <w:rFonts w:ascii="Arial" w:hAnsi="Arial" w:cs="Arial"/>
          <w:b/>
          <w:bCs/>
          <w:sz w:val="26"/>
          <w:szCs w:val="26"/>
        </w:rPr>
      </w:pPr>
    </w:p>
    <w:p w14:paraId="11915032" w14:textId="77777777" w:rsidR="00FD457B" w:rsidRPr="00422F9C" w:rsidRDefault="00FD457B">
      <w:pPr>
        <w:rPr>
          <w:rFonts w:ascii="Arial" w:hAnsi="Arial" w:cs="Arial"/>
          <w:b/>
          <w:bCs/>
          <w:sz w:val="26"/>
          <w:szCs w:val="26"/>
        </w:rPr>
      </w:pPr>
    </w:p>
    <w:p w14:paraId="3752DAF0" w14:textId="77777777" w:rsidR="00FD457B" w:rsidRPr="00422F9C" w:rsidRDefault="00FD457B">
      <w:pPr>
        <w:rPr>
          <w:rFonts w:ascii="Arial" w:hAnsi="Arial" w:cs="Arial"/>
          <w:b/>
          <w:bCs/>
          <w:sz w:val="26"/>
          <w:szCs w:val="26"/>
        </w:rPr>
      </w:pPr>
    </w:p>
    <w:p w14:paraId="77F7E171" w14:textId="77777777" w:rsidR="00FD457B" w:rsidRPr="00422F9C" w:rsidRDefault="00FD457B">
      <w:pPr>
        <w:rPr>
          <w:rFonts w:ascii="Arial" w:hAnsi="Arial" w:cs="Arial"/>
          <w:b/>
          <w:bCs/>
          <w:sz w:val="26"/>
          <w:szCs w:val="26"/>
        </w:rPr>
      </w:pPr>
    </w:p>
    <w:p w14:paraId="769AA900" w14:textId="77777777" w:rsidR="00FD457B" w:rsidRPr="00422F9C" w:rsidRDefault="00FD457B">
      <w:pPr>
        <w:rPr>
          <w:rFonts w:ascii="Arial" w:hAnsi="Arial" w:cs="Arial"/>
          <w:b/>
          <w:bCs/>
          <w:sz w:val="26"/>
          <w:szCs w:val="26"/>
        </w:rPr>
      </w:pPr>
    </w:p>
    <w:p w14:paraId="430F817B" w14:textId="77777777" w:rsidR="00FD457B" w:rsidRPr="00422F9C" w:rsidRDefault="00FD457B">
      <w:pPr>
        <w:rPr>
          <w:rFonts w:ascii="Arial" w:hAnsi="Arial" w:cs="Arial"/>
          <w:b/>
          <w:bCs/>
          <w:sz w:val="26"/>
          <w:szCs w:val="26"/>
        </w:rPr>
      </w:pPr>
    </w:p>
    <w:p w14:paraId="7301B290" w14:textId="77777777" w:rsidR="00FD457B" w:rsidRPr="00422F9C" w:rsidRDefault="00FD457B">
      <w:pPr>
        <w:rPr>
          <w:rFonts w:ascii="Arial" w:hAnsi="Arial" w:cs="Arial"/>
          <w:b/>
          <w:bCs/>
          <w:sz w:val="26"/>
          <w:szCs w:val="26"/>
        </w:rPr>
      </w:pPr>
    </w:p>
    <w:p w14:paraId="6BDD4BFA" w14:textId="232C3F0B" w:rsidR="00354161" w:rsidRPr="00422F9C" w:rsidRDefault="00354161">
      <w:pPr>
        <w:rPr>
          <w:rFonts w:ascii="Arial" w:hAnsi="Arial" w:cs="Arial"/>
          <w:b/>
          <w:bCs/>
          <w:sz w:val="26"/>
          <w:szCs w:val="26"/>
        </w:rPr>
      </w:pPr>
      <w:r w:rsidRPr="00422F9C">
        <w:rPr>
          <w:rFonts w:ascii="Arial" w:hAnsi="Arial" w:cs="Arial"/>
          <w:b/>
          <w:bCs/>
          <w:sz w:val="26"/>
          <w:szCs w:val="26"/>
        </w:rPr>
        <w:t>References</w:t>
      </w:r>
      <w:r w:rsidR="00756642" w:rsidRPr="00422F9C">
        <w:rPr>
          <w:rFonts w:ascii="Arial" w:hAnsi="Arial" w:cs="Arial"/>
          <w:b/>
          <w:bCs/>
          <w:sz w:val="26"/>
          <w:szCs w:val="26"/>
        </w:rPr>
        <w:t xml:space="preserve"> </w:t>
      </w:r>
    </w:p>
    <w:p w14:paraId="1BE8F71A" w14:textId="4980AC78" w:rsidR="00174A15" w:rsidRPr="00422F9C" w:rsidRDefault="00174A15" w:rsidP="00174A15">
      <w:pPr>
        <w:pStyle w:val="NoSpacing"/>
        <w:rPr>
          <w:rFonts w:ascii="Arial" w:hAnsi="Arial" w:cs="Arial"/>
          <w:lang w:val="en-GB"/>
        </w:rPr>
      </w:pPr>
      <w:r w:rsidRPr="00422F9C">
        <w:rPr>
          <w:rFonts w:ascii="Arial" w:hAnsi="Arial" w:cs="Arial"/>
          <w:lang w:val="en-GB"/>
        </w:rPr>
        <w:t xml:space="preserve">Abhinaya (2024) Culture Monkey: What Is Adhocracy Culture: Definition, Key Characteristics, And Examples. Available at: </w:t>
      </w:r>
      <w:hyperlink r:id="rId5" w:history="1">
        <w:r w:rsidRPr="00422F9C">
          <w:rPr>
            <w:rStyle w:val="Hyperlink"/>
            <w:rFonts w:ascii="Arial" w:hAnsi="Arial" w:cs="Arial"/>
            <w:lang w:val="en-GB"/>
          </w:rPr>
          <w:t>What is adhocracy culture: Definition, key characteristics and examples (culturemonkey.io)</w:t>
        </w:r>
      </w:hyperlink>
      <w:r w:rsidRPr="00422F9C">
        <w:rPr>
          <w:rFonts w:ascii="Arial" w:hAnsi="Arial" w:cs="Arial"/>
          <w:lang w:val="en-GB"/>
        </w:rPr>
        <w:t xml:space="preserve"> [Accessed on 25.05.2024]</w:t>
      </w:r>
    </w:p>
    <w:p w14:paraId="197F25BA" w14:textId="77777777" w:rsidR="00174A15" w:rsidRPr="00422F9C" w:rsidRDefault="00174A15" w:rsidP="002C2EAA">
      <w:pPr>
        <w:pStyle w:val="NoSpacing"/>
        <w:rPr>
          <w:rFonts w:ascii="Arial" w:hAnsi="Arial" w:cs="Arial"/>
          <w:lang w:val="en-GB"/>
        </w:rPr>
      </w:pPr>
    </w:p>
    <w:p w14:paraId="0BE8A135" w14:textId="20B2BB8C" w:rsidR="004A3931" w:rsidRPr="00422F9C" w:rsidRDefault="002C2EAA" w:rsidP="002C2EAA">
      <w:pPr>
        <w:pStyle w:val="NoSpacing"/>
        <w:rPr>
          <w:rFonts w:ascii="Arial" w:hAnsi="Arial" w:cs="Arial"/>
          <w:lang w:val="en-GB"/>
        </w:rPr>
      </w:pPr>
      <w:r w:rsidRPr="00422F9C">
        <w:rPr>
          <w:rFonts w:ascii="Arial" w:hAnsi="Arial" w:cs="Arial"/>
          <w:lang w:val="en-GB"/>
        </w:rPr>
        <w:t xml:space="preserve">Bennett, G. (2022) One Directory: The Rise of Decentralized </w:t>
      </w:r>
      <w:r w:rsidR="00422F9C">
        <w:rPr>
          <w:rFonts w:ascii="Arial" w:hAnsi="Arial" w:cs="Arial"/>
          <w:lang w:val="en-GB"/>
        </w:rPr>
        <w:t>Organisation</w:t>
      </w:r>
      <w:r w:rsidRPr="00422F9C">
        <w:rPr>
          <w:rFonts w:ascii="Arial" w:hAnsi="Arial" w:cs="Arial"/>
          <w:lang w:val="en-GB"/>
        </w:rPr>
        <w:t xml:space="preserve">al Structures. Available at: </w:t>
      </w:r>
      <w:hyperlink r:id="rId6" w:history="1">
        <w:r w:rsidRPr="00422F9C">
          <w:rPr>
            <w:rStyle w:val="Hyperlink"/>
            <w:rFonts w:ascii="Arial" w:hAnsi="Arial" w:cs="Arial"/>
            <w:lang w:val="en-GB"/>
          </w:rPr>
          <w:t xml:space="preserve">The Rise </w:t>
        </w:r>
        <w:proofErr w:type="gramStart"/>
        <w:r w:rsidRPr="00422F9C">
          <w:rPr>
            <w:rStyle w:val="Hyperlink"/>
            <w:rFonts w:ascii="Arial" w:hAnsi="Arial" w:cs="Arial"/>
            <w:lang w:val="en-GB"/>
          </w:rPr>
          <w:t>Of</w:t>
        </w:r>
        <w:proofErr w:type="gramEnd"/>
        <w:r w:rsidRPr="00422F9C">
          <w:rPr>
            <w:rStyle w:val="Hyperlink"/>
            <w:rFonts w:ascii="Arial" w:hAnsi="Arial" w:cs="Arial"/>
            <w:lang w:val="en-GB"/>
          </w:rPr>
          <w:t xml:space="preserve"> Decentralized </w:t>
        </w:r>
        <w:r w:rsidR="00422F9C">
          <w:rPr>
            <w:rStyle w:val="Hyperlink"/>
            <w:rFonts w:ascii="Arial" w:hAnsi="Arial" w:cs="Arial"/>
            <w:lang w:val="en-GB"/>
          </w:rPr>
          <w:t>Organisation</w:t>
        </w:r>
        <w:r w:rsidRPr="00422F9C">
          <w:rPr>
            <w:rStyle w:val="Hyperlink"/>
            <w:rFonts w:ascii="Arial" w:hAnsi="Arial" w:cs="Arial"/>
            <w:lang w:val="en-GB"/>
          </w:rPr>
          <w:t>al Structures (onedirectory.com)</w:t>
        </w:r>
      </w:hyperlink>
      <w:r w:rsidRPr="00422F9C">
        <w:rPr>
          <w:rFonts w:ascii="Arial" w:hAnsi="Arial" w:cs="Arial"/>
          <w:lang w:val="en-GB"/>
        </w:rPr>
        <w:t xml:space="preserve"> [Accessed on 20.05.202</w:t>
      </w:r>
      <w:r w:rsidR="003510F3" w:rsidRPr="00422F9C">
        <w:rPr>
          <w:rFonts w:ascii="Arial" w:hAnsi="Arial" w:cs="Arial"/>
          <w:lang w:val="en-GB"/>
        </w:rPr>
        <w:t>4</w:t>
      </w:r>
      <w:r w:rsidRPr="00422F9C">
        <w:rPr>
          <w:rFonts w:ascii="Arial" w:hAnsi="Arial" w:cs="Arial"/>
          <w:lang w:val="en-GB"/>
        </w:rPr>
        <w:t>]</w:t>
      </w:r>
    </w:p>
    <w:p w14:paraId="2613360F" w14:textId="77777777" w:rsidR="004A3931" w:rsidRPr="00422F9C" w:rsidRDefault="004A3931" w:rsidP="002C2EAA">
      <w:pPr>
        <w:pStyle w:val="NoSpacing"/>
        <w:rPr>
          <w:rFonts w:ascii="Arial" w:hAnsi="Arial" w:cs="Arial"/>
          <w:lang w:val="en-GB"/>
        </w:rPr>
      </w:pPr>
    </w:p>
    <w:p w14:paraId="69D4CE57" w14:textId="51582D41" w:rsidR="00774C12" w:rsidRPr="00422F9C" w:rsidRDefault="004A3931" w:rsidP="004A3931">
      <w:pPr>
        <w:rPr>
          <w:rFonts w:ascii="Arial" w:hAnsi="Arial" w:cs="Arial"/>
        </w:rPr>
      </w:pPr>
      <w:r w:rsidRPr="00422F9C">
        <w:rPr>
          <w:rFonts w:ascii="Arial" w:hAnsi="Arial" w:cs="Arial"/>
        </w:rPr>
        <w:t xml:space="preserve">Bonifacio, R. (2024) Shift Base: Exploring Company Culture Types: Building a Thriving Workplace for Success. Available at: </w:t>
      </w:r>
      <w:hyperlink r:id="rId7" w:history="1">
        <w:r w:rsidRPr="00422F9C">
          <w:rPr>
            <w:rStyle w:val="Hyperlink"/>
            <w:rFonts w:ascii="Arial" w:hAnsi="Arial" w:cs="Arial"/>
          </w:rPr>
          <w:t xml:space="preserve">Exploring Company Culture Types: Building a Thriving Workplace for Success - </w:t>
        </w:r>
        <w:proofErr w:type="spellStart"/>
        <w:r w:rsidRPr="00422F9C">
          <w:rPr>
            <w:rStyle w:val="Hyperlink"/>
            <w:rFonts w:ascii="Arial" w:hAnsi="Arial" w:cs="Arial"/>
          </w:rPr>
          <w:t>Shiftbase</w:t>
        </w:r>
        <w:proofErr w:type="spellEnd"/>
      </w:hyperlink>
      <w:r w:rsidRPr="00422F9C">
        <w:rPr>
          <w:rFonts w:ascii="Arial" w:hAnsi="Arial" w:cs="Arial"/>
        </w:rPr>
        <w:t xml:space="preserve"> [Accessed on 17.05.2024]</w:t>
      </w:r>
    </w:p>
    <w:p w14:paraId="2527D623" w14:textId="1FCF2CE7" w:rsidR="00B70523" w:rsidRPr="00422F9C" w:rsidRDefault="00B70523" w:rsidP="004A3931">
      <w:pPr>
        <w:rPr>
          <w:rFonts w:ascii="Arial" w:hAnsi="Arial" w:cs="Arial"/>
        </w:rPr>
      </w:pPr>
      <w:r w:rsidRPr="00422F9C">
        <w:rPr>
          <w:rFonts w:ascii="Arial" w:hAnsi="Arial" w:cs="Arial"/>
          <w:color w:val="000000"/>
        </w:rPr>
        <w:t xml:space="preserve">Buchanan, D.A. &amp; Huczynski, A.A. </w:t>
      </w:r>
      <w:proofErr w:type="gramStart"/>
      <w:r w:rsidRPr="00422F9C">
        <w:rPr>
          <w:rFonts w:ascii="Arial" w:hAnsi="Arial" w:cs="Arial"/>
          <w:color w:val="000000"/>
        </w:rPr>
        <w:t>( 2019</w:t>
      </w:r>
      <w:proofErr w:type="gramEnd"/>
      <w:r w:rsidRPr="00422F9C">
        <w:rPr>
          <w:rFonts w:ascii="Arial" w:hAnsi="Arial" w:cs="Arial"/>
          <w:color w:val="000000"/>
        </w:rPr>
        <w:t xml:space="preserve">) </w:t>
      </w:r>
      <w:r w:rsidR="00422F9C">
        <w:rPr>
          <w:rFonts w:ascii="Arial" w:hAnsi="Arial" w:cs="Arial"/>
          <w:color w:val="000000"/>
        </w:rPr>
        <w:t>Organisation</w:t>
      </w:r>
      <w:r w:rsidRPr="00422F9C">
        <w:rPr>
          <w:rFonts w:ascii="Arial" w:hAnsi="Arial" w:cs="Arial"/>
          <w:color w:val="000000"/>
        </w:rPr>
        <w:t xml:space="preserve">al behaviour. Pearson UK. Available at: </w:t>
      </w:r>
      <w:hyperlink r:id="rId8" w:history="1">
        <w:r w:rsidRPr="00422F9C">
          <w:rPr>
            <w:rStyle w:val="Hyperlink"/>
            <w:rFonts w:ascii="Arial" w:hAnsi="Arial" w:cs="Arial"/>
          </w:rPr>
          <w:t>Higher education - Management and organisational behaviour | Pearson UK</w:t>
        </w:r>
      </w:hyperlink>
      <w:r w:rsidRPr="00422F9C">
        <w:rPr>
          <w:rFonts w:ascii="Arial" w:hAnsi="Arial" w:cs="Arial"/>
        </w:rPr>
        <w:t xml:space="preserve"> [Accessed on 17.05.2024]</w:t>
      </w:r>
    </w:p>
    <w:p w14:paraId="333D66C0" w14:textId="2AECFBAD" w:rsidR="00774C12" w:rsidRPr="00422F9C" w:rsidRDefault="00774C12" w:rsidP="002C2EAA">
      <w:pPr>
        <w:pStyle w:val="NoSpacing"/>
        <w:rPr>
          <w:rFonts w:ascii="Arial" w:hAnsi="Arial" w:cs="Arial"/>
          <w:lang w:val="en-GB"/>
        </w:rPr>
      </w:pPr>
      <w:r w:rsidRPr="00422F9C">
        <w:rPr>
          <w:rFonts w:ascii="Arial" w:hAnsi="Arial" w:cs="Arial"/>
          <w:lang w:val="en-GB"/>
        </w:rPr>
        <w:t xml:space="preserve">Carrey, I. (2019) </w:t>
      </w:r>
      <w:r w:rsidR="00B14D5C" w:rsidRPr="00422F9C">
        <w:rPr>
          <w:rFonts w:ascii="Arial" w:hAnsi="Arial" w:cs="Arial"/>
          <w:lang w:val="en-GB"/>
        </w:rPr>
        <w:t xml:space="preserve">Skift: Understanding Hotel Giant IHG. Available at: </w:t>
      </w:r>
      <w:hyperlink r:id="rId9" w:history="1">
        <w:r w:rsidR="00B14D5C" w:rsidRPr="00422F9C">
          <w:rPr>
            <w:rStyle w:val="Hyperlink"/>
            <w:rFonts w:ascii="Arial" w:hAnsi="Arial" w:cs="Arial"/>
            <w:lang w:val="en-GB"/>
          </w:rPr>
          <w:t>InterContinental Hotel Group Explainer (skift.com)</w:t>
        </w:r>
      </w:hyperlink>
      <w:r w:rsidR="00B14D5C" w:rsidRPr="00422F9C">
        <w:rPr>
          <w:rFonts w:ascii="Arial" w:hAnsi="Arial" w:cs="Arial"/>
          <w:lang w:val="en-GB"/>
        </w:rPr>
        <w:t xml:space="preserve"> [Accessed on 17.05.202</w:t>
      </w:r>
      <w:r w:rsidR="003510F3" w:rsidRPr="00422F9C">
        <w:rPr>
          <w:rFonts w:ascii="Arial" w:hAnsi="Arial" w:cs="Arial"/>
          <w:lang w:val="en-GB"/>
        </w:rPr>
        <w:t>4</w:t>
      </w:r>
      <w:r w:rsidR="00B14D5C" w:rsidRPr="00422F9C">
        <w:rPr>
          <w:rFonts w:ascii="Arial" w:hAnsi="Arial" w:cs="Arial"/>
          <w:lang w:val="en-GB"/>
        </w:rPr>
        <w:t>]</w:t>
      </w:r>
    </w:p>
    <w:p w14:paraId="4DD62FE6" w14:textId="77777777" w:rsidR="003510F3" w:rsidRPr="00422F9C" w:rsidRDefault="003510F3" w:rsidP="002C2EAA">
      <w:pPr>
        <w:pStyle w:val="NoSpacing"/>
        <w:rPr>
          <w:rFonts w:ascii="Arial" w:hAnsi="Arial" w:cs="Arial"/>
          <w:lang w:val="en-GB"/>
        </w:rPr>
      </w:pPr>
    </w:p>
    <w:p w14:paraId="760063DE" w14:textId="4BCED32A" w:rsidR="003510F3" w:rsidRPr="00422F9C" w:rsidRDefault="003510F3" w:rsidP="003510F3">
      <w:pPr>
        <w:pStyle w:val="NoSpacing"/>
        <w:rPr>
          <w:rFonts w:ascii="Arial" w:hAnsi="Arial" w:cs="Arial"/>
          <w:lang w:val="en-GB"/>
        </w:rPr>
      </w:pPr>
      <w:r w:rsidRPr="00422F9C">
        <w:rPr>
          <w:rFonts w:ascii="Arial" w:hAnsi="Arial" w:cs="Arial"/>
          <w:lang w:val="en-GB"/>
        </w:rPr>
        <w:t xml:space="preserve">Gardener, R. (2023) AIHR: 12 Types of </w:t>
      </w:r>
      <w:r w:rsidR="00422F9C">
        <w:rPr>
          <w:rFonts w:ascii="Arial" w:hAnsi="Arial" w:cs="Arial"/>
          <w:lang w:val="en-GB"/>
        </w:rPr>
        <w:t>Organisation</w:t>
      </w:r>
      <w:r w:rsidRPr="00422F9C">
        <w:rPr>
          <w:rFonts w:ascii="Arial" w:hAnsi="Arial" w:cs="Arial"/>
          <w:lang w:val="en-GB"/>
        </w:rPr>
        <w:t xml:space="preserve">al Culture You Should Know. Available at: </w:t>
      </w:r>
      <w:hyperlink r:id="rId10" w:history="1">
        <w:r w:rsidRPr="00422F9C">
          <w:rPr>
            <w:rStyle w:val="Hyperlink"/>
            <w:rFonts w:ascii="Arial" w:hAnsi="Arial" w:cs="Arial"/>
            <w:lang w:val="en-GB"/>
          </w:rPr>
          <w:t xml:space="preserve">12 Types of </w:t>
        </w:r>
        <w:r w:rsidR="00422F9C">
          <w:rPr>
            <w:rStyle w:val="Hyperlink"/>
            <w:rFonts w:ascii="Arial" w:hAnsi="Arial" w:cs="Arial"/>
            <w:lang w:val="en-GB"/>
          </w:rPr>
          <w:t>Organisation</w:t>
        </w:r>
        <w:r w:rsidRPr="00422F9C">
          <w:rPr>
            <w:rStyle w:val="Hyperlink"/>
            <w:rFonts w:ascii="Arial" w:hAnsi="Arial" w:cs="Arial"/>
            <w:lang w:val="en-GB"/>
          </w:rPr>
          <w:t>al Culture You Should Know - AIHR</w:t>
        </w:r>
      </w:hyperlink>
      <w:r w:rsidRPr="00422F9C">
        <w:rPr>
          <w:rFonts w:ascii="Arial" w:hAnsi="Arial" w:cs="Arial"/>
          <w:lang w:val="en-GB"/>
        </w:rPr>
        <w:t xml:space="preserve"> [Accessed on 17.05.2024]</w:t>
      </w:r>
    </w:p>
    <w:p w14:paraId="6F5AA7E7" w14:textId="77777777" w:rsidR="00174A15" w:rsidRPr="00422F9C" w:rsidRDefault="00174A15" w:rsidP="003510F3">
      <w:pPr>
        <w:pStyle w:val="NoSpacing"/>
        <w:rPr>
          <w:rFonts w:ascii="Arial" w:hAnsi="Arial" w:cs="Arial"/>
          <w:lang w:val="en-GB"/>
        </w:rPr>
      </w:pPr>
    </w:p>
    <w:p w14:paraId="01979899" w14:textId="09564E86" w:rsidR="00174A15" w:rsidRPr="00422F9C" w:rsidRDefault="00174A15" w:rsidP="003510F3">
      <w:pPr>
        <w:pStyle w:val="NoSpacing"/>
        <w:rPr>
          <w:rFonts w:ascii="Arial" w:hAnsi="Arial" w:cs="Arial"/>
          <w:lang w:val="en-GB"/>
        </w:rPr>
      </w:pPr>
      <w:r w:rsidRPr="00422F9C">
        <w:rPr>
          <w:rFonts w:ascii="Arial" w:hAnsi="Arial" w:cs="Arial"/>
          <w:lang w:val="en-GB"/>
        </w:rPr>
        <w:t xml:space="preserve">Hashemi- Pour, C. (2014) Tech Target: Corporate Culture. Available at: </w:t>
      </w:r>
      <w:hyperlink r:id="rId11" w:history="1">
        <w:r w:rsidRPr="00422F9C">
          <w:rPr>
            <w:rStyle w:val="Hyperlink"/>
            <w:rFonts w:ascii="Arial" w:hAnsi="Arial" w:cs="Arial"/>
            <w:lang w:val="en-GB"/>
          </w:rPr>
          <w:t>What is Corporate Culture? | Definition from TechTarget</w:t>
        </w:r>
      </w:hyperlink>
      <w:r w:rsidRPr="00422F9C">
        <w:rPr>
          <w:rFonts w:ascii="Arial" w:hAnsi="Arial" w:cs="Arial"/>
          <w:lang w:val="en-GB"/>
        </w:rPr>
        <w:t xml:space="preserve"> [Accessed on 19.05.2024]</w:t>
      </w:r>
    </w:p>
    <w:p w14:paraId="63C459AA" w14:textId="56DA62E5" w:rsidR="004A3931" w:rsidRPr="00422F9C" w:rsidRDefault="004A3931" w:rsidP="003510F3">
      <w:pPr>
        <w:pStyle w:val="NoSpacing"/>
        <w:rPr>
          <w:rFonts w:ascii="Arial" w:hAnsi="Arial" w:cs="Arial"/>
          <w:lang w:val="en-GB"/>
        </w:rPr>
      </w:pPr>
    </w:p>
    <w:p w14:paraId="5A77149D" w14:textId="0895C5D0" w:rsidR="004A3931" w:rsidRPr="00422F9C" w:rsidRDefault="004A3931" w:rsidP="004A3931">
      <w:pPr>
        <w:pStyle w:val="NoSpacing"/>
        <w:rPr>
          <w:rFonts w:ascii="Arial" w:hAnsi="Arial" w:cs="Arial"/>
          <w:lang w:val="en-GB"/>
        </w:rPr>
      </w:pPr>
      <w:r w:rsidRPr="00422F9C">
        <w:rPr>
          <w:rFonts w:ascii="Arial" w:hAnsi="Arial" w:cs="Arial"/>
          <w:lang w:val="en-GB"/>
        </w:rPr>
        <w:t xml:space="preserve">Hosseini, A.R. (2014) Sci Space: What Are </w:t>
      </w:r>
      <w:proofErr w:type="gramStart"/>
      <w:r w:rsidRPr="00422F9C">
        <w:rPr>
          <w:rFonts w:ascii="Arial" w:hAnsi="Arial" w:cs="Arial"/>
          <w:lang w:val="en-GB"/>
        </w:rPr>
        <w:t>The</w:t>
      </w:r>
      <w:proofErr w:type="gramEnd"/>
      <w:r w:rsidRPr="00422F9C">
        <w:rPr>
          <w:rFonts w:ascii="Arial" w:hAnsi="Arial" w:cs="Arial"/>
          <w:lang w:val="en-GB"/>
        </w:rPr>
        <w:t xml:space="preserve"> Key Components Of A Hierarchical Culture? Available at: </w:t>
      </w:r>
      <w:hyperlink r:id="rId12" w:history="1">
        <w:r w:rsidRPr="00422F9C">
          <w:rPr>
            <w:rStyle w:val="Hyperlink"/>
            <w:rFonts w:ascii="Arial" w:hAnsi="Arial" w:cs="Arial"/>
            <w:lang w:val="en-GB"/>
          </w:rPr>
          <w:t>What are the key components of a hierarchical culture? | 5 Answers from Research papers (typeset.io)</w:t>
        </w:r>
      </w:hyperlink>
      <w:r w:rsidRPr="00422F9C">
        <w:rPr>
          <w:rFonts w:ascii="Arial" w:hAnsi="Arial" w:cs="Arial"/>
          <w:lang w:val="en-GB"/>
        </w:rPr>
        <w:t xml:space="preserve"> [Accessed on 19.05.2024]</w:t>
      </w:r>
    </w:p>
    <w:p w14:paraId="16FDDC14" w14:textId="77777777" w:rsidR="002C2EAA" w:rsidRPr="00422F9C" w:rsidRDefault="002C2EAA" w:rsidP="002C2EAA">
      <w:pPr>
        <w:pStyle w:val="NoSpacing"/>
        <w:rPr>
          <w:rFonts w:ascii="Arial" w:hAnsi="Arial" w:cs="Arial"/>
          <w:lang w:val="en-GB"/>
        </w:rPr>
      </w:pPr>
    </w:p>
    <w:p w14:paraId="446E1AA2" w14:textId="07DE8222" w:rsidR="007F4258" w:rsidRPr="00422F9C" w:rsidRDefault="007F4258" w:rsidP="002C2EAA">
      <w:pPr>
        <w:pStyle w:val="NoSpacing"/>
        <w:rPr>
          <w:rFonts w:ascii="Arial" w:hAnsi="Arial" w:cs="Arial"/>
          <w:lang w:val="en-GB"/>
        </w:rPr>
      </w:pPr>
      <w:r w:rsidRPr="00422F9C">
        <w:rPr>
          <w:rFonts w:ascii="Arial" w:hAnsi="Arial" w:cs="Arial"/>
          <w:lang w:val="en-GB"/>
        </w:rPr>
        <w:t xml:space="preserve">Hughes, C. (2008) S HR M: Take These Steps </w:t>
      </w:r>
      <w:proofErr w:type="gramStart"/>
      <w:r w:rsidRPr="00422F9C">
        <w:rPr>
          <w:rFonts w:ascii="Arial" w:hAnsi="Arial" w:cs="Arial"/>
          <w:lang w:val="en-GB"/>
        </w:rPr>
        <w:t>To</w:t>
      </w:r>
      <w:proofErr w:type="gramEnd"/>
      <w:r w:rsidRPr="00422F9C">
        <w:rPr>
          <w:rFonts w:ascii="Arial" w:hAnsi="Arial" w:cs="Arial"/>
          <w:lang w:val="en-GB"/>
        </w:rPr>
        <w:t xml:space="preserve"> Lead Effective Change Initiative. Available at: </w:t>
      </w:r>
      <w:hyperlink r:id="rId13" w:anchor=":~:text=A%20change%20initiative%20is%20not,new%20system%2C%20policy%20or%20process." w:history="1">
        <w:r w:rsidRPr="00422F9C">
          <w:rPr>
            <w:rStyle w:val="Hyperlink"/>
            <w:rFonts w:ascii="Arial" w:hAnsi="Arial" w:cs="Arial"/>
            <w:lang w:val="en-GB"/>
          </w:rPr>
          <w:t>Take These Steps To Lead Effective Change Initiative (shrm.org)</w:t>
        </w:r>
      </w:hyperlink>
      <w:r w:rsidRPr="00422F9C">
        <w:rPr>
          <w:rFonts w:ascii="Arial" w:hAnsi="Arial" w:cs="Arial"/>
          <w:lang w:val="en-GB"/>
        </w:rPr>
        <w:t xml:space="preserve"> [Accessed on 19.05.2024]</w:t>
      </w:r>
    </w:p>
    <w:p w14:paraId="21B02EE3" w14:textId="77777777" w:rsidR="00FD457B" w:rsidRPr="00422F9C" w:rsidRDefault="00FD457B" w:rsidP="002C2EAA">
      <w:pPr>
        <w:pStyle w:val="NoSpacing"/>
        <w:rPr>
          <w:rFonts w:ascii="Arial" w:hAnsi="Arial" w:cs="Arial"/>
          <w:lang w:val="en-GB"/>
        </w:rPr>
      </w:pPr>
    </w:p>
    <w:p w14:paraId="41C006AC" w14:textId="60A8BAFD" w:rsidR="00FD457B" w:rsidRPr="00422F9C" w:rsidRDefault="00FD457B" w:rsidP="002C2EAA">
      <w:pPr>
        <w:pStyle w:val="NoSpacing"/>
        <w:rPr>
          <w:rFonts w:ascii="Arial" w:hAnsi="Arial" w:cs="Arial"/>
          <w:lang w:val="en-GB"/>
        </w:rPr>
      </w:pPr>
      <w:r w:rsidRPr="00422F9C">
        <w:rPr>
          <w:rFonts w:ascii="Arial" w:hAnsi="Arial" w:cs="Arial"/>
          <w:lang w:val="en-GB"/>
        </w:rPr>
        <w:t xml:space="preserve">IHG (2023) Holiday Inn: Great Moments Awat. Available at: </w:t>
      </w:r>
      <w:hyperlink r:id="rId14" w:anchor=":~:text=Making%20every%20one%20of%20your,while%20you%27re%20with%20us." w:history="1">
        <w:r w:rsidRPr="00422F9C">
          <w:rPr>
            <w:rStyle w:val="Hyperlink"/>
            <w:rFonts w:ascii="Arial" w:hAnsi="Arial" w:cs="Arial"/>
            <w:lang w:val="en-GB"/>
          </w:rPr>
          <w:t>Holiday Inn® Hotels | Book Family Friendly Hotels Worldwide | Official Site (ihg.com)</w:t>
        </w:r>
      </w:hyperlink>
      <w:r w:rsidRPr="00422F9C">
        <w:rPr>
          <w:rFonts w:ascii="Arial" w:hAnsi="Arial" w:cs="Arial"/>
          <w:lang w:val="en-GB"/>
        </w:rPr>
        <w:t xml:space="preserve"> [Accessed on 19.05.2024]</w:t>
      </w:r>
    </w:p>
    <w:p w14:paraId="6441DF62" w14:textId="77777777" w:rsidR="007F4258" w:rsidRPr="00422F9C" w:rsidRDefault="007F4258" w:rsidP="002C2EAA">
      <w:pPr>
        <w:pStyle w:val="NoSpacing"/>
        <w:rPr>
          <w:rFonts w:ascii="Arial" w:hAnsi="Arial" w:cs="Arial"/>
          <w:lang w:val="en-GB"/>
        </w:rPr>
      </w:pPr>
    </w:p>
    <w:p w14:paraId="633DC8FC" w14:textId="54545D23" w:rsidR="00B93636" w:rsidRPr="00422F9C" w:rsidRDefault="002C2EAA" w:rsidP="002C2EAA">
      <w:pPr>
        <w:pStyle w:val="NoSpacing"/>
        <w:rPr>
          <w:rFonts w:ascii="Arial" w:hAnsi="Arial" w:cs="Arial"/>
          <w:lang w:val="en-GB"/>
        </w:rPr>
      </w:pPr>
      <w:r w:rsidRPr="00422F9C">
        <w:rPr>
          <w:rFonts w:ascii="Arial" w:hAnsi="Arial" w:cs="Arial"/>
          <w:lang w:val="en-GB"/>
        </w:rPr>
        <w:t xml:space="preserve">IHG Development (2023) </w:t>
      </w:r>
      <w:r w:rsidRPr="00422F9C">
        <w:rPr>
          <w:rFonts w:ascii="Arial" w:hAnsi="Arial" w:cs="Arial"/>
          <w:color w:val="000000"/>
          <w:spacing w:val="15"/>
          <w:lang w:val="en-GB"/>
        </w:rPr>
        <w:t xml:space="preserve">Meet the EMEAA Team. Available at: </w:t>
      </w:r>
      <w:hyperlink r:id="rId15" w:history="1">
        <w:r w:rsidRPr="00422F9C">
          <w:rPr>
            <w:rStyle w:val="Hyperlink"/>
            <w:rFonts w:ascii="Arial" w:hAnsi="Arial" w:cs="Arial"/>
            <w:lang w:val="en-GB"/>
          </w:rPr>
          <w:t>EMEAA | IHG Development</w:t>
        </w:r>
      </w:hyperlink>
      <w:r w:rsidRPr="00422F9C">
        <w:rPr>
          <w:rFonts w:ascii="Arial" w:hAnsi="Arial" w:cs="Arial"/>
          <w:lang w:val="en-GB"/>
        </w:rPr>
        <w:t xml:space="preserve"> [Accessed on 19.05.202</w:t>
      </w:r>
      <w:r w:rsidR="003510F3" w:rsidRPr="00422F9C">
        <w:rPr>
          <w:rFonts w:ascii="Arial" w:hAnsi="Arial" w:cs="Arial"/>
          <w:lang w:val="en-GB"/>
        </w:rPr>
        <w:t>4</w:t>
      </w:r>
      <w:r w:rsidRPr="00422F9C">
        <w:rPr>
          <w:rFonts w:ascii="Arial" w:hAnsi="Arial" w:cs="Arial"/>
          <w:lang w:val="en-GB"/>
        </w:rPr>
        <w:t>]</w:t>
      </w:r>
    </w:p>
    <w:p w14:paraId="0D1AFCB8" w14:textId="77777777" w:rsidR="00B93636" w:rsidRPr="00422F9C" w:rsidRDefault="00B93636" w:rsidP="002C2EAA">
      <w:pPr>
        <w:pStyle w:val="NoSpacing"/>
        <w:rPr>
          <w:rFonts w:ascii="Arial" w:hAnsi="Arial" w:cs="Arial"/>
          <w:lang w:val="en-GB"/>
        </w:rPr>
      </w:pPr>
    </w:p>
    <w:p w14:paraId="2F3D4FBC" w14:textId="12BE0DDF" w:rsidR="00B93636" w:rsidRPr="00422F9C" w:rsidRDefault="00B93636" w:rsidP="002C2EAA">
      <w:pPr>
        <w:pStyle w:val="NoSpacing"/>
        <w:rPr>
          <w:rFonts w:ascii="Arial" w:hAnsi="Arial" w:cs="Arial"/>
          <w:lang w:val="en-GB"/>
        </w:rPr>
      </w:pPr>
      <w:r w:rsidRPr="00422F9C">
        <w:rPr>
          <w:rFonts w:ascii="Arial" w:hAnsi="Arial" w:cs="Arial"/>
          <w:lang w:val="en-GB"/>
        </w:rPr>
        <w:t xml:space="preserve">IHG Plc (2024) Holiday Inn. Available at: </w:t>
      </w:r>
      <w:hyperlink r:id="rId16" w:history="1">
        <w:r w:rsidRPr="00422F9C">
          <w:rPr>
            <w:rStyle w:val="Hyperlink"/>
            <w:rFonts w:ascii="Arial" w:hAnsi="Arial" w:cs="Arial"/>
            <w:lang w:val="en-GB"/>
          </w:rPr>
          <w:t>Holiday Inn Hotels &amp; Resorts - InterContinental Hotels Group PLC (ihgplc.com)</w:t>
        </w:r>
      </w:hyperlink>
      <w:r w:rsidRPr="00422F9C">
        <w:rPr>
          <w:rFonts w:ascii="Arial" w:hAnsi="Arial" w:cs="Arial"/>
          <w:lang w:val="en-GB"/>
        </w:rPr>
        <w:t xml:space="preserve"> [Accessed on 19.05.2024]</w:t>
      </w:r>
    </w:p>
    <w:p w14:paraId="452C8C27" w14:textId="77777777" w:rsidR="00B93636" w:rsidRPr="00422F9C" w:rsidRDefault="00B93636" w:rsidP="002C2EAA">
      <w:pPr>
        <w:pStyle w:val="NoSpacing"/>
        <w:rPr>
          <w:rFonts w:ascii="Arial" w:hAnsi="Arial" w:cs="Arial"/>
          <w:lang w:val="en-GB"/>
        </w:rPr>
      </w:pPr>
    </w:p>
    <w:p w14:paraId="5C2430B8" w14:textId="34AC3A42" w:rsidR="00B93636" w:rsidRPr="00422F9C" w:rsidRDefault="00B93636" w:rsidP="002C2EAA">
      <w:pPr>
        <w:pStyle w:val="NoSpacing"/>
        <w:rPr>
          <w:rFonts w:ascii="Arial" w:hAnsi="Arial" w:cs="Arial"/>
          <w:lang w:val="en-GB"/>
        </w:rPr>
      </w:pPr>
      <w:r w:rsidRPr="00422F9C">
        <w:rPr>
          <w:rFonts w:ascii="Arial" w:hAnsi="Arial" w:cs="Arial"/>
          <w:lang w:val="en-GB"/>
        </w:rPr>
        <w:t xml:space="preserve">Indeed (2022) 7 Types of Strategic Direction. Available at: </w:t>
      </w:r>
      <w:hyperlink r:id="rId17" w:history="1">
        <w:r w:rsidRPr="00422F9C">
          <w:rPr>
            <w:rStyle w:val="Hyperlink"/>
            <w:rFonts w:ascii="Arial" w:hAnsi="Arial" w:cs="Arial"/>
            <w:lang w:val="en-GB"/>
          </w:rPr>
          <w:t>7 Types of Strategic Direction | Indeed.com</w:t>
        </w:r>
      </w:hyperlink>
      <w:r w:rsidRPr="00422F9C">
        <w:rPr>
          <w:rFonts w:ascii="Arial" w:hAnsi="Arial" w:cs="Arial"/>
          <w:lang w:val="en-GB"/>
        </w:rPr>
        <w:t xml:space="preserve"> [Accessed on 19.05.2024]</w:t>
      </w:r>
    </w:p>
    <w:p w14:paraId="49432CC9" w14:textId="77777777" w:rsidR="002C2EAA" w:rsidRPr="00422F9C" w:rsidRDefault="002C2EAA" w:rsidP="002C2EAA">
      <w:pPr>
        <w:pStyle w:val="NoSpacing"/>
        <w:rPr>
          <w:rFonts w:ascii="Arial" w:hAnsi="Arial" w:cs="Arial"/>
          <w:lang w:val="en-GB"/>
        </w:rPr>
      </w:pPr>
    </w:p>
    <w:p w14:paraId="3C16797F" w14:textId="007CF001" w:rsidR="00B93636" w:rsidRPr="00422F9C" w:rsidRDefault="002C2EAA" w:rsidP="002C2EAA">
      <w:pPr>
        <w:pStyle w:val="NoSpacing"/>
        <w:rPr>
          <w:rFonts w:ascii="Arial" w:hAnsi="Arial" w:cs="Arial"/>
          <w:lang w:val="en-GB"/>
        </w:rPr>
      </w:pPr>
      <w:r w:rsidRPr="00422F9C">
        <w:rPr>
          <w:rFonts w:ascii="Arial" w:hAnsi="Arial" w:cs="Arial"/>
          <w:lang w:val="en-GB"/>
        </w:rPr>
        <w:t xml:space="preserve">Joseph, C. (2019) Chron: The Advantages of a Decentralized </w:t>
      </w:r>
      <w:r w:rsidR="00422F9C">
        <w:rPr>
          <w:rFonts w:ascii="Arial" w:hAnsi="Arial" w:cs="Arial"/>
          <w:lang w:val="en-GB"/>
        </w:rPr>
        <w:t>Organisation</w:t>
      </w:r>
      <w:r w:rsidRPr="00422F9C">
        <w:rPr>
          <w:rFonts w:ascii="Arial" w:hAnsi="Arial" w:cs="Arial"/>
          <w:lang w:val="en-GB"/>
        </w:rPr>
        <w:t xml:space="preserve">al Structure. Available at: </w:t>
      </w:r>
      <w:hyperlink r:id="rId18" w:history="1">
        <w:r w:rsidRPr="00422F9C">
          <w:rPr>
            <w:rStyle w:val="Hyperlink"/>
            <w:rFonts w:ascii="Arial" w:hAnsi="Arial" w:cs="Arial"/>
            <w:lang w:val="en-GB"/>
          </w:rPr>
          <w:t xml:space="preserve">The Advantages of a Decentralized </w:t>
        </w:r>
        <w:r w:rsidR="00422F9C">
          <w:rPr>
            <w:rStyle w:val="Hyperlink"/>
            <w:rFonts w:ascii="Arial" w:hAnsi="Arial" w:cs="Arial"/>
            <w:lang w:val="en-GB"/>
          </w:rPr>
          <w:t>Organisation</w:t>
        </w:r>
        <w:r w:rsidRPr="00422F9C">
          <w:rPr>
            <w:rStyle w:val="Hyperlink"/>
            <w:rFonts w:ascii="Arial" w:hAnsi="Arial" w:cs="Arial"/>
            <w:lang w:val="en-GB"/>
          </w:rPr>
          <w:t>al Structure (chron.com)</w:t>
        </w:r>
      </w:hyperlink>
      <w:r w:rsidR="00774C12" w:rsidRPr="00422F9C">
        <w:rPr>
          <w:rFonts w:ascii="Arial" w:hAnsi="Arial" w:cs="Arial"/>
          <w:lang w:val="en-GB"/>
        </w:rPr>
        <w:t xml:space="preserve"> [Accessed on 19.05.202</w:t>
      </w:r>
      <w:r w:rsidR="003510F3" w:rsidRPr="00422F9C">
        <w:rPr>
          <w:rFonts w:ascii="Arial" w:hAnsi="Arial" w:cs="Arial"/>
          <w:lang w:val="en-GB"/>
        </w:rPr>
        <w:t>4</w:t>
      </w:r>
      <w:r w:rsidR="00774C12" w:rsidRPr="00422F9C">
        <w:rPr>
          <w:rFonts w:ascii="Arial" w:hAnsi="Arial" w:cs="Arial"/>
          <w:lang w:val="en-GB"/>
        </w:rPr>
        <w:t>]</w:t>
      </w:r>
    </w:p>
    <w:p w14:paraId="3469E485" w14:textId="77777777" w:rsidR="002C2EAA" w:rsidRDefault="002C2EAA" w:rsidP="002C2EAA">
      <w:pPr>
        <w:pStyle w:val="NoSpacing"/>
        <w:rPr>
          <w:rFonts w:ascii="Arial" w:hAnsi="Arial" w:cs="Arial"/>
          <w:color w:val="000000"/>
          <w:spacing w:val="15"/>
          <w:lang w:val="en-GB"/>
        </w:rPr>
      </w:pPr>
    </w:p>
    <w:p w14:paraId="24F522CD" w14:textId="77777777" w:rsidR="00646FFA" w:rsidRDefault="00646FFA" w:rsidP="00646FFA">
      <w:r w:rsidRPr="00646FFA">
        <w:rPr>
          <w:rFonts w:ascii="Arial" w:hAnsi="Arial" w:cs="Arial"/>
          <w:spacing w:val="15"/>
        </w:rPr>
        <w:t xml:space="preserve">Platas, A. (2023) Business Travel News: </w:t>
      </w:r>
      <w:r w:rsidRPr="00646FFA">
        <w:rPr>
          <w:rFonts w:ascii="Arial" w:hAnsi="Arial" w:cs="Arial"/>
        </w:rPr>
        <w:t>IHG 'Evolves' Brand, Changing Traveler Demo</w:t>
      </w:r>
      <w:r>
        <w:rPr>
          <w:rFonts w:ascii="Arial" w:hAnsi="Arial" w:cs="Arial"/>
        </w:rPr>
        <w:t xml:space="preserve">. Available at: </w:t>
      </w:r>
      <w:hyperlink r:id="rId19" w:history="1">
        <w:r>
          <w:rPr>
            <w:rStyle w:val="Hyperlink"/>
          </w:rPr>
          <w:t>IHG 'Evolves' Brand, Changing Traveler Demo | Business Travel News</w:t>
        </w:r>
      </w:hyperlink>
      <w:r>
        <w:t xml:space="preserve"> </w:t>
      </w:r>
      <w:r w:rsidRPr="00646FFA">
        <w:t xml:space="preserve"> [Accessed on 19.05.2024]</w:t>
      </w:r>
    </w:p>
    <w:p w14:paraId="646E84DD" w14:textId="25395EC3" w:rsidR="00BC44BA" w:rsidRPr="00422F9C" w:rsidRDefault="00BC44BA" w:rsidP="00646FFA">
      <w:pPr>
        <w:rPr>
          <w:rFonts w:ascii="Arial" w:hAnsi="Arial" w:cs="Arial"/>
        </w:rPr>
      </w:pPr>
      <w:proofErr w:type="spellStart"/>
      <w:r w:rsidRPr="00422F9C">
        <w:rPr>
          <w:rFonts w:ascii="Arial" w:hAnsi="Arial" w:cs="Arial"/>
        </w:rPr>
        <w:t>Synergita</w:t>
      </w:r>
      <w:proofErr w:type="spellEnd"/>
      <w:r w:rsidRPr="00422F9C">
        <w:rPr>
          <w:rFonts w:ascii="Arial" w:hAnsi="Arial" w:cs="Arial"/>
        </w:rPr>
        <w:t xml:space="preserve"> (2023) </w:t>
      </w:r>
      <w:r w:rsidRPr="00422F9C">
        <w:rPr>
          <w:rFonts w:ascii="Arial" w:hAnsi="Arial" w:cs="Arial"/>
        </w:rPr>
        <w:fldChar w:fldCharType="begin"/>
      </w:r>
      <w:r w:rsidRPr="00422F9C">
        <w:rPr>
          <w:rFonts w:ascii="Arial" w:hAnsi="Arial" w:cs="Arial"/>
        </w:rPr>
        <w:instrText>HYPERLINK "https://www.synergita.com/blog/how-leadership-culture-organizational-structure-are-interconnected/"</w:instrText>
      </w:r>
      <w:r w:rsidRPr="00422F9C">
        <w:rPr>
          <w:rFonts w:ascii="Arial" w:hAnsi="Arial" w:cs="Arial"/>
        </w:rPr>
      </w:r>
      <w:r w:rsidRPr="00422F9C">
        <w:rPr>
          <w:rFonts w:ascii="Arial" w:hAnsi="Arial" w:cs="Arial"/>
        </w:rPr>
        <w:fldChar w:fldCharType="separate"/>
      </w:r>
      <w:r w:rsidRPr="00422F9C">
        <w:rPr>
          <w:rFonts w:ascii="Arial" w:hAnsi="Arial" w:cs="Arial"/>
          <w:color w:val="222222"/>
          <w:shd w:val="clear" w:color="auto" w:fill="FFFFFF"/>
        </w:rPr>
        <w:t xml:space="preserve">How Leadership, Culture &amp; </w:t>
      </w:r>
      <w:r w:rsidR="00422F9C">
        <w:rPr>
          <w:rFonts w:ascii="Arial" w:hAnsi="Arial" w:cs="Arial"/>
          <w:color w:val="222222"/>
          <w:shd w:val="clear" w:color="auto" w:fill="FFFFFF"/>
        </w:rPr>
        <w:t>Organisation</w:t>
      </w:r>
      <w:r w:rsidRPr="00422F9C">
        <w:rPr>
          <w:rFonts w:ascii="Arial" w:hAnsi="Arial" w:cs="Arial"/>
          <w:color w:val="222222"/>
          <w:shd w:val="clear" w:color="auto" w:fill="FFFFFF"/>
        </w:rPr>
        <w:t xml:space="preserve">al Structure are Interconnected. Available at: </w:t>
      </w:r>
      <w:hyperlink r:id="rId20" w:history="1">
        <w:r w:rsidRPr="00422F9C">
          <w:rPr>
            <w:rStyle w:val="Hyperlink"/>
            <w:rFonts w:ascii="Arial" w:hAnsi="Arial" w:cs="Arial"/>
          </w:rPr>
          <w:t xml:space="preserve">Leadership, Culture &amp; </w:t>
        </w:r>
        <w:r w:rsidR="00422F9C">
          <w:rPr>
            <w:rStyle w:val="Hyperlink"/>
            <w:rFonts w:ascii="Arial" w:hAnsi="Arial" w:cs="Arial"/>
          </w:rPr>
          <w:t>Organisation</w:t>
        </w:r>
        <w:r w:rsidRPr="00422F9C">
          <w:rPr>
            <w:rStyle w:val="Hyperlink"/>
            <w:rFonts w:ascii="Arial" w:hAnsi="Arial" w:cs="Arial"/>
          </w:rPr>
          <w:t>al Structure | How They're Interconnected | Synergita Blog</w:t>
        </w:r>
      </w:hyperlink>
      <w:r w:rsidRPr="00422F9C">
        <w:rPr>
          <w:rFonts w:ascii="Arial" w:hAnsi="Arial" w:cs="Arial"/>
        </w:rPr>
        <w:t xml:space="preserve"> [Accessed on 19.05.202</w:t>
      </w:r>
      <w:r w:rsidR="003510F3" w:rsidRPr="00422F9C">
        <w:rPr>
          <w:rFonts w:ascii="Arial" w:hAnsi="Arial" w:cs="Arial"/>
        </w:rPr>
        <w:t>4</w:t>
      </w:r>
      <w:r w:rsidRPr="00422F9C">
        <w:rPr>
          <w:rFonts w:ascii="Arial" w:hAnsi="Arial" w:cs="Arial"/>
        </w:rPr>
        <w:t>]</w:t>
      </w:r>
    </w:p>
    <w:p w14:paraId="78FCCDE4" w14:textId="3E211B76" w:rsidR="00BC44BA" w:rsidRPr="00422F9C" w:rsidRDefault="00BC44BA" w:rsidP="00BC44BA">
      <w:pPr>
        <w:pStyle w:val="NoSpacing"/>
        <w:rPr>
          <w:rFonts w:ascii="Arial" w:hAnsi="Arial" w:cs="Arial"/>
          <w:lang w:val="en-GB"/>
        </w:rPr>
      </w:pPr>
      <w:r w:rsidRPr="00422F9C">
        <w:rPr>
          <w:rFonts w:ascii="Arial" w:hAnsi="Arial" w:cs="Arial"/>
          <w:lang w:val="en-GB"/>
        </w:rPr>
        <w:fldChar w:fldCharType="end"/>
      </w:r>
    </w:p>
    <w:p w14:paraId="342BBFEC" w14:textId="1BB044A1" w:rsidR="00B70523" w:rsidRPr="00422F9C" w:rsidRDefault="00B70523" w:rsidP="00BC44BA">
      <w:pPr>
        <w:pStyle w:val="NoSpacing"/>
        <w:rPr>
          <w:rFonts w:ascii="Arial" w:hAnsi="Arial" w:cs="Arial"/>
          <w:lang w:val="en-GB"/>
        </w:rPr>
      </w:pPr>
      <w:r w:rsidRPr="00422F9C">
        <w:rPr>
          <w:rFonts w:ascii="Arial" w:hAnsi="Arial" w:cs="Arial"/>
          <w:lang w:val="en-GB"/>
        </w:rPr>
        <w:t xml:space="preserve">Tidd, J. &amp; Bessant, J.R. (2020) Managing Innovation: Integrating Technological, Market </w:t>
      </w:r>
      <w:proofErr w:type="gramStart"/>
      <w:r w:rsidRPr="00422F9C">
        <w:rPr>
          <w:rFonts w:ascii="Arial" w:hAnsi="Arial" w:cs="Arial"/>
          <w:lang w:val="en-GB"/>
        </w:rPr>
        <w:t>And</w:t>
      </w:r>
      <w:proofErr w:type="gramEnd"/>
      <w:r w:rsidRPr="00422F9C">
        <w:rPr>
          <w:rFonts w:ascii="Arial" w:hAnsi="Arial" w:cs="Arial"/>
          <w:lang w:val="en-GB"/>
        </w:rPr>
        <w:t xml:space="preserve"> </w:t>
      </w:r>
      <w:r w:rsidR="00422F9C">
        <w:rPr>
          <w:rFonts w:ascii="Arial" w:hAnsi="Arial" w:cs="Arial"/>
          <w:lang w:val="en-GB"/>
        </w:rPr>
        <w:t>Organisation</w:t>
      </w:r>
      <w:r w:rsidRPr="00422F9C">
        <w:rPr>
          <w:rFonts w:ascii="Arial" w:hAnsi="Arial" w:cs="Arial"/>
          <w:lang w:val="en-GB"/>
        </w:rPr>
        <w:t>al Change. John Wiley &amp; Sons.</w:t>
      </w:r>
    </w:p>
    <w:p w14:paraId="64B187A7" w14:textId="77777777" w:rsidR="00B70523" w:rsidRPr="00422F9C" w:rsidRDefault="00B70523" w:rsidP="00BC44BA">
      <w:pPr>
        <w:pStyle w:val="NoSpacing"/>
        <w:rPr>
          <w:rFonts w:ascii="Arial" w:hAnsi="Arial" w:cs="Arial"/>
          <w:lang w:val="en-GB"/>
        </w:rPr>
      </w:pPr>
    </w:p>
    <w:p w14:paraId="26C62040" w14:textId="79D669E9" w:rsidR="00774C12" w:rsidRPr="00422F9C" w:rsidRDefault="00774C12" w:rsidP="00774C12">
      <w:pPr>
        <w:pStyle w:val="NoSpacing"/>
        <w:rPr>
          <w:rFonts w:ascii="Arial" w:hAnsi="Arial" w:cs="Arial"/>
          <w:lang w:val="en-GB"/>
        </w:rPr>
      </w:pPr>
      <w:proofErr w:type="spellStart"/>
      <w:r w:rsidRPr="00422F9C">
        <w:rPr>
          <w:rFonts w:ascii="Arial" w:hAnsi="Arial" w:cs="Arial"/>
          <w:lang w:val="en-GB"/>
        </w:rPr>
        <w:t>Wooll</w:t>
      </w:r>
      <w:proofErr w:type="spellEnd"/>
      <w:r w:rsidRPr="00422F9C">
        <w:rPr>
          <w:rFonts w:ascii="Arial" w:hAnsi="Arial" w:cs="Arial"/>
          <w:lang w:val="en-GB"/>
        </w:rPr>
        <w:t xml:space="preserve">, M. (2022) Better UP: </w:t>
      </w:r>
      <w:r w:rsidRPr="00422F9C">
        <w:rPr>
          <w:rStyle w:val="hscoswrapper"/>
          <w:rFonts w:ascii="Arial" w:hAnsi="Arial" w:cs="Arial"/>
          <w:color w:val="000000"/>
          <w:lang w:val="en-GB"/>
        </w:rPr>
        <w:t xml:space="preserve">What are decentralized </w:t>
      </w:r>
      <w:r w:rsidR="00422F9C">
        <w:rPr>
          <w:rStyle w:val="hscoswrapper"/>
          <w:rFonts w:ascii="Arial" w:hAnsi="Arial" w:cs="Arial"/>
          <w:color w:val="000000"/>
          <w:lang w:val="en-GB"/>
        </w:rPr>
        <w:t>organisation</w:t>
      </w:r>
      <w:r w:rsidRPr="00422F9C">
        <w:rPr>
          <w:rStyle w:val="hscoswrapper"/>
          <w:rFonts w:ascii="Arial" w:hAnsi="Arial" w:cs="Arial"/>
          <w:color w:val="000000"/>
          <w:lang w:val="en-GB"/>
        </w:rPr>
        <w:t xml:space="preserve">s? Available at: </w:t>
      </w:r>
      <w:hyperlink r:id="rId21" w:history="1">
        <w:r w:rsidRPr="00422F9C">
          <w:rPr>
            <w:rStyle w:val="Hyperlink"/>
            <w:rFonts w:ascii="Arial" w:hAnsi="Arial" w:cs="Arial"/>
            <w:lang w:val="en-GB"/>
          </w:rPr>
          <w:t xml:space="preserve">What Are Decentralized </w:t>
        </w:r>
        <w:r w:rsidR="00422F9C">
          <w:rPr>
            <w:rStyle w:val="Hyperlink"/>
            <w:rFonts w:ascii="Arial" w:hAnsi="Arial" w:cs="Arial"/>
            <w:lang w:val="en-GB"/>
          </w:rPr>
          <w:t>Organisation</w:t>
        </w:r>
        <w:r w:rsidRPr="00422F9C">
          <w:rPr>
            <w:rStyle w:val="Hyperlink"/>
            <w:rFonts w:ascii="Arial" w:hAnsi="Arial" w:cs="Arial"/>
            <w:lang w:val="en-GB"/>
          </w:rPr>
          <w:t>s? The Complete Guide (betterup.com)</w:t>
        </w:r>
      </w:hyperlink>
      <w:r w:rsidRPr="00422F9C">
        <w:rPr>
          <w:rFonts w:ascii="Arial" w:hAnsi="Arial" w:cs="Arial"/>
          <w:lang w:val="en-GB"/>
        </w:rPr>
        <w:t xml:space="preserve"> [Accessed on 19.05.202</w:t>
      </w:r>
      <w:r w:rsidR="003510F3" w:rsidRPr="00422F9C">
        <w:rPr>
          <w:rFonts w:ascii="Arial" w:hAnsi="Arial" w:cs="Arial"/>
          <w:lang w:val="en-GB"/>
        </w:rPr>
        <w:t>4</w:t>
      </w:r>
      <w:r w:rsidRPr="00422F9C">
        <w:rPr>
          <w:rFonts w:ascii="Arial" w:hAnsi="Arial" w:cs="Arial"/>
          <w:lang w:val="en-GB"/>
        </w:rPr>
        <w:t>]</w:t>
      </w:r>
    </w:p>
    <w:p w14:paraId="141A33C5" w14:textId="77777777" w:rsidR="003510F3" w:rsidRPr="00422F9C" w:rsidRDefault="003510F3" w:rsidP="00774C12">
      <w:pPr>
        <w:pStyle w:val="NoSpacing"/>
        <w:rPr>
          <w:rFonts w:ascii="Arial" w:hAnsi="Arial" w:cs="Arial"/>
          <w:lang w:val="en-GB"/>
        </w:rPr>
      </w:pPr>
    </w:p>
    <w:p w14:paraId="769A2DF4" w14:textId="7798EA9E" w:rsidR="0018712F" w:rsidRPr="00422F9C" w:rsidRDefault="003510F3" w:rsidP="0018712F">
      <w:pPr>
        <w:pStyle w:val="NoSpacing"/>
        <w:rPr>
          <w:rFonts w:ascii="Arial" w:hAnsi="Arial" w:cs="Arial"/>
          <w:lang w:val="en-GB"/>
        </w:rPr>
      </w:pPr>
      <w:r w:rsidRPr="00422F9C">
        <w:rPr>
          <w:rFonts w:ascii="Arial" w:hAnsi="Arial" w:cs="Arial"/>
          <w:lang w:val="en-GB"/>
        </w:rPr>
        <w:t xml:space="preserve">Whitfield, B. (2024) Built In: </w:t>
      </w:r>
      <w:r w:rsidR="0018712F" w:rsidRPr="00422F9C">
        <w:rPr>
          <w:rFonts w:ascii="Arial" w:hAnsi="Arial" w:cs="Arial"/>
          <w:lang w:val="en-GB"/>
        </w:rPr>
        <w:t xml:space="preserve">The 4 Types of </w:t>
      </w:r>
      <w:r w:rsidR="00422F9C">
        <w:rPr>
          <w:rFonts w:ascii="Arial" w:hAnsi="Arial" w:cs="Arial"/>
          <w:lang w:val="en-GB"/>
        </w:rPr>
        <w:t>Organisation</w:t>
      </w:r>
      <w:r w:rsidR="0018712F" w:rsidRPr="00422F9C">
        <w:rPr>
          <w:rFonts w:ascii="Arial" w:hAnsi="Arial" w:cs="Arial"/>
          <w:lang w:val="en-GB"/>
        </w:rPr>
        <w:t xml:space="preserve">al Culture and Their Benefits. Available at: </w:t>
      </w:r>
      <w:hyperlink r:id="rId22" w:history="1">
        <w:r w:rsidR="0018712F" w:rsidRPr="00422F9C">
          <w:rPr>
            <w:rStyle w:val="Hyperlink"/>
            <w:rFonts w:ascii="Arial" w:hAnsi="Arial" w:cs="Arial"/>
            <w:lang w:val="en-GB"/>
          </w:rPr>
          <w:t xml:space="preserve">The 4 Types of </w:t>
        </w:r>
        <w:r w:rsidR="00422F9C">
          <w:rPr>
            <w:rStyle w:val="Hyperlink"/>
            <w:rFonts w:ascii="Arial" w:hAnsi="Arial" w:cs="Arial"/>
            <w:lang w:val="en-GB"/>
          </w:rPr>
          <w:t>Organisation</w:t>
        </w:r>
        <w:r w:rsidR="0018712F" w:rsidRPr="00422F9C">
          <w:rPr>
            <w:rStyle w:val="Hyperlink"/>
            <w:rFonts w:ascii="Arial" w:hAnsi="Arial" w:cs="Arial"/>
            <w:lang w:val="en-GB"/>
          </w:rPr>
          <w:t>al Culture &amp; Their Benefits | Built In</w:t>
        </w:r>
      </w:hyperlink>
      <w:r w:rsidR="0018712F" w:rsidRPr="00422F9C">
        <w:rPr>
          <w:rFonts w:ascii="Arial" w:hAnsi="Arial" w:cs="Arial"/>
          <w:lang w:val="en-GB"/>
        </w:rPr>
        <w:t xml:space="preserve"> [Accessed on 19.05.2024]</w:t>
      </w:r>
    </w:p>
    <w:p w14:paraId="146B8707" w14:textId="19D00CBF" w:rsidR="00774C12" w:rsidRPr="00422F9C" w:rsidRDefault="00774C12" w:rsidP="009B7F64">
      <w:pPr>
        <w:pStyle w:val="NoSpacing"/>
        <w:rPr>
          <w:rFonts w:ascii="Arial" w:hAnsi="Arial" w:cs="Arial"/>
          <w:lang w:val="en-GB"/>
        </w:rPr>
      </w:pPr>
    </w:p>
    <w:p w14:paraId="21403612" w14:textId="5CBA174B" w:rsidR="009B7F64" w:rsidRPr="00422F9C" w:rsidRDefault="009B7F64" w:rsidP="009B7F64">
      <w:pPr>
        <w:pStyle w:val="NoSpacing"/>
        <w:rPr>
          <w:rFonts w:ascii="Arial" w:hAnsi="Arial" w:cs="Arial"/>
          <w:lang w:val="en-GB"/>
        </w:rPr>
      </w:pPr>
      <w:r w:rsidRPr="00422F9C">
        <w:rPr>
          <w:rFonts w:ascii="Arial" w:hAnsi="Arial" w:cs="Arial"/>
          <w:lang w:val="en-GB"/>
        </w:rPr>
        <w:t xml:space="preserve">Wong, K. (2023) Achievers: </w:t>
      </w:r>
      <w:r w:rsidR="00422F9C">
        <w:rPr>
          <w:rFonts w:ascii="Arial" w:hAnsi="Arial" w:cs="Arial"/>
          <w:lang w:val="en-GB"/>
        </w:rPr>
        <w:t>Organisation</w:t>
      </w:r>
      <w:r w:rsidRPr="00422F9C">
        <w:rPr>
          <w:rFonts w:ascii="Arial" w:hAnsi="Arial" w:cs="Arial"/>
          <w:lang w:val="en-GB"/>
        </w:rPr>
        <w:t xml:space="preserve">al Culture: Definition, Importance, and Development. Available at: </w:t>
      </w:r>
      <w:hyperlink r:id="rId23" w:history="1">
        <w:r w:rsidR="00422F9C">
          <w:rPr>
            <w:rStyle w:val="Hyperlink"/>
            <w:rFonts w:ascii="Arial" w:hAnsi="Arial" w:cs="Arial"/>
            <w:lang w:val="en-GB"/>
          </w:rPr>
          <w:t>Organisation</w:t>
        </w:r>
        <w:r w:rsidRPr="00422F9C">
          <w:rPr>
            <w:rStyle w:val="Hyperlink"/>
            <w:rFonts w:ascii="Arial" w:hAnsi="Arial" w:cs="Arial"/>
            <w:lang w:val="en-GB"/>
          </w:rPr>
          <w:t>al Culture: Definition, Importance, and Development (achievers.com)</w:t>
        </w:r>
      </w:hyperlink>
      <w:r w:rsidRPr="00422F9C">
        <w:rPr>
          <w:rFonts w:ascii="Arial" w:hAnsi="Arial" w:cs="Arial"/>
          <w:lang w:val="en-GB"/>
        </w:rPr>
        <w:t xml:space="preserve"> [Accessed on </w:t>
      </w:r>
      <w:r w:rsidR="00BC44BA" w:rsidRPr="00422F9C">
        <w:rPr>
          <w:rFonts w:ascii="Arial" w:hAnsi="Arial" w:cs="Arial"/>
          <w:lang w:val="en-GB"/>
        </w:rPr>
        <w:t>19.05.202</w:t>
      </w:r>
      <w:r w:rsidR="003510F3" w:rsidRPr="00422F9C">
        <w:rPr>
          <w:rFonts w:ascii="Arial" w:hAnsi="Arial" w:cs="Arial"/>
          <w:lang w:val="en-GB"/>
        </w:rPr>
        <w:t>4</w:t>
      </w:r>
      <w:r w:rsidR="00BC44BA" w:rsidRPr="00422F9C">
        <w:rPr>
          <w:rFonts w:ascii="Arial" w:hAnsi="Arial" w:cs="Arial"/>
          <w:lang w:val="en-GB"/>
        </w:rPr>
        <w:t>]</w:t>
      </w:r>
    </w:p>
    <w:p w14:paraId="4DE43080" w14:textId="77777777" w:rsidR="00B14D5C" w:rsidRPr="00422F9C" w:rsidRDefault="00B14D5C" w:rsidP="009B7F64">
      <w:pPr>
        <w:pStyle w:val="NoSpacing"/>
        <w:rPr>
          <w:rFonts w:ascii="Arial" w:hAnsi="Arial" w:cs="Arial"/>
          <w:lang w:val="en-GB"/>
        </w:rPr>
      </w:pPr>
    </w:p>
    <w:p w14:paraId="3A1451B0" w14:textId="4559797B" w:rsidR="00B14D5C" w:rsidRPr="00422F9C" w:rsidRDefault="00B14D5C" w:rsidP="00B14D5C">
      <w:pPr>
        <w:pStyle w:val="NoSpacing"/>
        <w:rPr>
          <w:rFonts w:ascii="Arial" w:hAnsi="Arial" w:cs="Arial"/>
          <w:lang w:val="en-GB"/>
        </w:rPr>
      </w:pPr>
      <w:r w:rsidRPr="00422F9C">
        <w:rPr>
          <w:rFonts w:ascii="Arial" w:hAnsi="Arial" w:cs="Arial"/>
          <w:lang w:val="en-GB"/>
        </w:rPr>
        <w:t xml:space="preserve">Young, H. (2024) Startups: Organisational Culture: Defining </w:t>
      </w:r>
      <w:proofErr w:type="gramStart"/>
      <w:r w:rsidRPr="00422F9C">
        <w:rPr>
          <w:rFonts w:ascii="Arial" w:hAnsi="Arial" w:cs="Arial"/>
          <w:lang w:val="en-GB"/>
        </w:rPr>
        <w:t>And</w:t>
      </w:r>
      <w:proofErr w:type="gramEnd"/>
      <w:r w:rsidRPr="00422F9C">
        <w:rPr>
          <w:rFonts w:ascii="Arial" w:hAnsi="Arial" w:cs="Arial"/>
          <w:lang w:val="en-GB"/>
        </w:rPr>
        <w:t xml:space="preserve"> Developing Your Own. Available at: </w:t>
      </w:r>
      <w:hyperlink r:id="rId24" w:history="1">
        <w:r w:rsidRPr="00422F9C">
          <w:rPr>
            <w:rStyle w:val="Hyperlink"/>
            <w:rFonts w:ascii="Arial" w:hAnsi="Arial" w:cs="Arial"/>
            <w:lang w:val="en-GB"/>
          </w:rPr>
          <w:t>Organisational Culture Explained &amp; How to Define Your Own (startups.co.uk)</w:t>
        </w:r>
      </w:hyperlink>
      <w:r w:rsidRPr="00422F9C">
        <w:rPr>
          <w:rFonts w:ascii="Arial" w:hAnsi="Arial" w:cs="Arial"/>
          <w:lang w:val="en-GB"/>
        </w:rPr>
        <w:t xml:space="preserve"> </w:t>
      </w:r>
      <w:r w:rsidR="00774C12" w:rsidRPr="00422F9C">
        <w:rPr>
          <w:rFonts w:ascii="Arial" w:hAnsi="Arial" w:cs="Arial"/>
          <w:lang w:val="en-GB"/>
        </w:rPr>
        <w:t>[Accessed on 19.05.202</w:t>
      </w:r>
      <w:r w:rsidR="003510F3" w:rsidRPr="00422F9C">
        <w:rPr>
          <w:rFonts w:ascii="Arial" w:hAnsi="Arial" w:cs="Arial"/>
          <w:lang w:val="en-GB"/>
        </w:rPr>
        <w:t>4</w:t>
      </w:r>
      <w:r w:rsidR="00774C12" w:rsidRPr="00422F9C">
        <w:rPr>
          <w:rFonts w:ascii="Arial" w:hAnsi="Arial" w:cs="Arial"/>
          <w:lang w:val="en-GB"/>
        </w:rPr>
        <w:t>]</w:t>
      </w:r>
    </w:p>
    <w:p w14:paraId="27EDC31D" w14:textId="388E96E4" w:rsidR="00B14D5C" w:rsidRPr="00422F9C" w:rsidRDefault="00B14D5C" w:rsidP="009B7F64">
      <w:pPr>
        <w:pStyle w:val="NoSpacing"/>
        <w:rPr>
          <w:rFonts w:ascii="Arial" w:hAnsi="Arial" w:cs="Arial"/>
          <w:lang w:val="en-GB"/>
        </w:rPr>
      </w:pPr>
    </w:p>
    <w:p w14:paraId="33638C9A" w14:textId="3767079D" w:rsidR="00B8269B" w:rsidRPr="003510F3" w:rsidRDefault="00B8269B" w:rsidP="00B8269B">
      <w:pPr>
        <w:pStyle w:val="NoSpacing"/>
        <w:rPr>
          <w:rFonts w:ascii="Arial" w:hAnsi="Arial" w:cs="Arial"/>
          <w:sz w:val="24"/>
          <w:szCs w:val="24"/>
        </w:rPr>
      </w:pPr>
    </w:p>
    <w:sectPr w:rsidR="00B8269B" w:rsidRPr="003510F3" w:rsidSect="0004043A">
      <w:pgSz w:w="12240" w:h="15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B48C4"/>
    <w:multiLevelType w:val="multilevel"/>
    <w:tmpl w:val="9BE06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C76461"/>
    <w:multiLevelType w:val="hybridMultilevel"/>
    <w:tmpl w:val="B75838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FE95C21"/>
    <w:multiLevelType w:val="multilevel"/>
    <w:tmpl w:val="312CF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6D1F5F"/>
    <w:multiLevelType w:val="multilevel"/>
    <w:tmpl w:val="8B8E3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F11101"/>
    <w:multiLevelType w:val="hybridMultilevel"/>
    <w:tmpl w:val="FC96CEB8"/>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5" w15:restartNumberingAfterBreak="0">
    <w:nsid w:val="32B87697"/>
    <w:multiLevelType w:val="hybridMultilevel"/>
    <w:tmpl w:val="316C7996"/>
    <w:lvl w:ilvl="0" w:tplc="717E8DBE">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42D768E6"/>
    <w:multiLevelType w:val="multilevel"/>
    <w:tmpl w:val="1564F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1761C9"/>
    <w:multiLevelType w:val="multilevel"/>
    <w:tmpl w:val="6CF6AFB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786"/>
        </w:tabs>
        <w:ind w:left="786"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F6762E5"/>
    <w:multiLevelType w:val="hybridMultilevel"/>
    <w:tmpl w:val="5FE67B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6623A18"/>
    <w:multiLevelType w:val="multilevel"/>
    <w:tmpl w:val="AE96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5E604FD"/>
    <w:multiLevelType w:val="hybridMultilevel"/>
    <w:tmpl w:val="02966C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6EF446A9"/>
    <w:multiLevelType w:val="hybridMultilevel"/>
    <w:tmpl w:val="380218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D763D0"/>
    <w:multiLevelType w:val="multilevel"/>
    <w:tmpl w:val="CD84B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0B0190"/>
    <w:multiLevelType w:val="multilevel"/>
    <w:tmpl w:val="3B246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EB21ED"/>
    <w:multiLevelType w:val="hybridMultilevel"/>
    <w:tmpl w:val="8D660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9205515">
    <w:abstractNumId w:val="0"/>
  </w:num>
  <w:num w:numId="2" w16cid:durableId="1605070429">
    <w:abstractNumId w:val="2"/>
  </w:num>
  <w:num w:numId="3" w16cid:durableId="374234134">
    <w:abstractNumId w:val="12"/>
  </w:num>
  <w:num w:numId="4" w16cid:durableId="1710374668">
    <w:abstractNumId w:val="10"/>
  </w:num>
  <w:num w:numId="5" w16cid:durableId="8216708">
    <w:abstractNumId w:val="14"/>
  </w:num>
  <w:num w:numId="6" w16cid:durableId="198203643">
    <w:abstractNumId w:val="8"/>
  </w:num>
  <w:num w:numId="7" w16cid:durableId="1716809744">
    <w:abstractNumId w:val="13"/>
  </w:num>
  <w:num w:numId="8" w16cid:durableId="163477161">
    <w:abstractNumId w:val="9"/>
  </w:num>
  <w:num w:numId="9" w16cid:durableId="950552039">
    <w:abstractNumId w:val="7"/>
  </w:num>
  <w:num w:numId="10" w16cid:durableId="349336573">
    <w:abstractNumId w:val="11"/>
  </w:num>
  <w:num w:numId="11" w16cid:durableId="1711413974">
    <w:abstractNumId w:val="4"/>
  </w:num>
  <w:num w:numId="12" w16cid:durableId="305164094">
    <w:abstractNumId w:val="5"/>
  </w:num>
  <w:num w:numId="13" w16cid:durableId="434791435">
    <w:abstractNumId w:val="3"/>
  </w:num>
  <w:num w:numId="14" w16cid:durableId="1012924699">
    <w:abstractNumId w:val="1"/>
  </w:num>
  <w:num w:numId="15" w16cid:durableId="9986577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161"/>
    <w:rsid w:val="00006858"/>
    <w:rsid w:val="000113AA"/>
    <w:rsid w:val="000254CE"/>
    <w:rsid w:val="0004043A"/>
    <w:rsid w:val="00042C60"/>
    <w:rsid w:val="00062446"/>
    <w:rsid w:val="000A6369"/>
    <w:rsid w:val="000C4B33"/>
    <w:rsid w:val="000E3A60"/>
    <w:rsid w:val="00104457"/>
    <w:rsid w:val="00122652"/>
    <w:rsid w:val="0014575A"/>
    <w:rsid w:val="0016451B"/>
    <w:rsid w:val="0017047C"/>
    <w:rsid w:val="00174A15"/>
    <w:rsid w:val="0018712F"/>
    <w:rsid w:val="00187A45"/>
    <w:rsid w:val="001B5543"/>
    <w:rsid w:val="002179FD"/>
    <w:rsid w:val="00273842"/>
    <w:rsid w:val="002C2EAA"/>
    <w:rsid w:val="002C5A12"/>
    <w:rsid w:val="002D2D93"/>
    <w:rsid w:val="002D7B42"/>
    <w:rsid w:val="00303D30"/>
    <w:rsid w:val="003510F3"/>
    <w:rsid w:val="00354161"/>
    <w:rsid w:val="003A5039"/>
    <w:rsid w:val="003D69BD"/>
    <w:rsid w:val="003E2C47"/>
    <w:rsid w:val="00400100"/>
    <w:rsid w:val="00422F9C"/>
    <w:rsid w:val="004630CB"/>
    <w:rsid w:val="004A3931"/>
    <w:rsid w:val="004D7886"/>
    <w:rsid w:val="004E7E56"/>
    <w:rsid w:val="00504E02"/>
    <w:rsid w:val="00533592"/>
    <w:rsid w:val="005C70F9"/>
    <w:rsid w:val="006212BF"/>
    <w:rsid w:val="00646FFA"/>
    <w:rsid w:val="00704126"/>
    <w:rsid w:val="007437E3"/>
    <w:rsid w:val="00756642"/>
    <w:rsid w:val="00774C12"/>
    <w:rsid w:val="007E2803"/>
    <w:rsid w:val="007F4258"/>
    <w:rsid w:val="0080453F"/>
    <w:rsid w:val="0081346E"/>
    <w:rsid w:val="00834776"/>
    <w:rsid w:val="00863A9B"/>
    <w:rsid w:val="008778B3"/>
    <w:rsid w:val="008A7BBA"/>
    <w:rsid w:val="008B0BD3"/>
    <w:rsid w:val="008E2C42"/>
    <w:rsid w:val="009358D9"/>
    <w:rsid w:val="009379ED"/>
    <w:rsid w:val="009560EF"/>
    <w:rsid w:val="0099241F"/>
    <w:rsid w:val="009B7F64"/>
    <w:rsid w:val="00A0577F"/>
    <w:rsid w:val="00A21B6C"/>
    <w:rsid w:val="00AC5F88"/>
    <w:rsid w:val="00AD4AD3"/>
    <w:rsid w:val="00B14D5C"/>
    <w:rsid w:val="00B2415A"/>
    <w:rsid w:val="00B36095"/>
    <w:rsid w:val="00B42D98"/>
    <w:rsid w:val="00B43B51"/>
    <w:rsid w:val="00B53D13"/>
    <w:rsid w:val="00B57A5A"/>
    <w:rsid w:val="00B606AE"/>
    <w:rsid w:val="00B70523"/>
    <w:rsid w:val="00B8269B"/>
    <w:rsid w:val="00B93636"/>
    <w:rsid w:val="00BC44BA"/>
    <w:rsid w:val="00BD2283"/>
    <w:rsid w:val="00C241AD"/>
    <w:rsid w:val="00C75E68"/>
    <w:rsid w:val="00CE51B5"/>
    <w:rsid w:val="00D00930"/>
    <w:rsid w:val="00D72F46"/>
    <w:rsid w:val="00DE1B5A"/>
    <w:rsid w:val="00E94294"/>
    <w:rsid w:val="00EB56B7"/>
    <w:rsid w:val="00EF0BA2"/>
    <w:rsid w:val="00F12987"/>
    <w:rsid w:val="00F17B18"/>
    <w:rsid w:val="00F26325"/>
    <w:rsid w:val="00FC3EDD"/>
    <w:rsid w:val="00FD45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B102"/>
  <w15:chartTrackingRefBased/>
  <w15:docId w15:val="{200D5BED-B333-4584-B647-ED35A6DBD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161"/>
    <w:rPr>
      <w:lang w:val="en-GB"/>
    </w:rPr>
  </w:style>
  <w:style w:type="paragraph" w:styleId="Heading1">
    <w:name w:val="heading 1"/>
    <w:basedOn w:val="Normal"/>
    <w:link w:val="Heading1Char"/>
    <w:uiPriority w:val="9"/>
    <w:qFormat/>
    <w:rsid w:val="004E7E5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BC44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56B7"/>
    <w:rPr>
      <w:color w:val="0000FF"/>
      <w:u w:val="single"/>
    </w:rPr>
  </w:style>
  <w:style w:type="paragraph" w:customStyle="1" w:styleId="ref">
    <w:name w:val="ref"/>
    <w:basedOn w:val="Normal"/>
    <w:rsid w:val="0083477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34776"/>
    <w:rPr>
      <w:i/>
      <w:iCs/>
    </w:rPr>
  </w:style>
  <w:style w:type="character" w:styleId="SubtleEmphasis">
    <w:name w:val="Subtle Emphasis"/>
    <w:basedOn w:val="DefaultParagraphFont"/>
    <w:uiPriority w:val="19"/>
    <w:qFormat/>
    <w:rsid w:val="00834776"/>
    <w:rPr>
      <w:i/>
      <w:iCs/>
      <w:color w:val="404040" w:themeColor="text1" w:themeTint="BF"/>
    </w:rPr>
  </w:style>
  <w:style w:type="paragraph" w:styleId="NoSpacing">
    <w:name w:val="No Spacing"/>
    <w:uiPriority w:val="1"/>
    <w:qFormat/>
    <w:rsid w:val="004E7E56"/>
    <w:pPr>
      <w:spacing w:after="0" w:line="240" w:lineRule="auto"/>
    </w:pPr>
  </w:style>
  <w:style w:type="character" w:customStyle="1" w:styleId="Heading1Char">
    <w:name w:val="Heading 1 Char"/>
    <w:basedOn w:val="DefaultParagraphFont"/>
    <w:link w:val="Heading1"/>
    <w:uiPriority w:val="9"/>
    <w:rsid w:val="004E7E56"/>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4E7E56"/>
    <w:rPr>
      <w:b/>
      <w:bCs/>
    </w:rPr>
  </w:style>
  <w:style w:type="paragraph" w:styleId="NormalWeb">
    <w:name w:val="Normal (Web)"/>
    <w:basedOn w:val="Normal"/>
    <w:uiPriority w:val="99"/>
    <w:unhideWhenUsed/>
    <w:rsid w:val="004E7E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scoswrapper">
    <w:name w:val="hs_cos_wrapper"/>
    <w:basedOn w:val="DefaultParagraphFont"/>
    <w:rsid w:val="00122652"/>
  </w:style>
  <w:style w:type="paragraph" w:styleId="ListParagraph">
    <w:name w:val="List Paragraph"/>
    <w:basedOn w:val="Normal"/>
    <w:uiPriority w:val="34"/>
    <w:qFormat/>
    <w:rsid w:val="00FC3EDD"/>
    <w:pPr>
      <w:ind w:left="720"/>
      <w:contextualSpacing/>
    </w:pPr>
  </w:style>
  <w:style w:type="character" w:styleId="UnresolvedMention">
    <w:name w:val="Unresolved Mention"/>
    <w:basedOn w:val="DefaultParagraphFont"/>
    <w:uiPriority w:val="99"/>
    <w:semiHidden/>
    <w:unhideWhenUsed/>
    <w:rsid w:val="000113AA"/>
    <w:rPr>
      <w:color w:val="605E5C"/>
      <w:shd w:val="clear" w:color="auto" w:fill="E1DFDD"/>
    </w:rPr>
  </w:style>
  <w:style w:type="character" w:customStyle="1" w:styleId="Heading2Char">
    <w:name w:val="Heading 2 Char"/>
    <w:basedOn w:val="DefaultParagraphFont"/>
    <w:link w:val="Heading2"/>
    <w:uiPriority w:val="9"/>
    <w:semiHidden/>
    <w:rsid w:val="00BC44BA"/>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786676">
      <w:bodyDiv w:val="1"/>
      <w:marLeft w:val="0"/>
      <w:marRight w:val="0"/>
      <w:marTop w:val="0"/>
      <w:marBottom w:val="0"/>
      <w:divBdr>
        <w:top w:val="none" w:sz="0" w:space="0" w:color="auto"/>
        <w:left w:val="none" w:sz="0" w:space="0" w:color="auto"/>
        <w:bottom w:val="none" w:sz="0" w:space="0" w:color="auto"/>
        <w:right w:val="none" w:sz="0" w:space="0" w:color="auto"/>
      </w:divBdr>
    </w:div>
    <w:div w:id="96757961">
      <w:bodyDiv w:val="1"/>
      <w:marLeft w:val="0"/>
      <w:marRight w:val="0"/>
      <w:marTop w:val="0"/>
      <w:marBottom w:val="0"/>
      <w:divBdr>
        <w:top w:val="none" w:sz="0" w:space="0" w:color="auto"/>
        <w:left w:val="none" w:sz="0" w:space="0" w:color="auto"/>
        <w:bottom w:val="none" w:sz="0" w:space="0" w:color="auto"/>
        <w:right w:val="none" w:sz="0" w:space="0" w:color="auto"/>
      </w:divBdr>
    </w:div>
    <w:div w:id="232089220">
      <w:bodyDiv w:val="1"/>
      <w:marLeft w:val="0"/>
      <w:marRight w:val="0"/>
      <w:marTop w:val="0"/>
      <w:marBottom w:val="0"/>
      <w:divBdr>
        <w:top w:val="none" w:sz="0" w:space="0" w:color="auto"/>
        <w:left w:val="none" w:sz="0" w:space="0" w:color="auto"/>
        <w:bottom w:val="none" w:sz="0" w:space="0" w:color="auto"/>
        <w:right w:val="none" w:sz="0" w:space="0" w:color="auto"/>
      </w:divBdr>
    </w:div>
    <w:div w:id="238101328">
      <w:bodyDiv w:val="1"/>
      <w:marLeft w:val="0"/>
      <w:marRight w:val="0"/>
      <w:marTop w:val="0"/>
      <w:marBottom w:val="0"/>
      <w:divBdr>
        <w:top w:val="none" w:sz="0" w:space="0" w:color="auto"/>
        <w:left w:val="none" w:sz="0" w:space="0" w:color="auto"/>
        <w:bottom w:val="none" w:sz="0" w:space="0" w:color="auto"/>
        <w:right w:val="none" w:sz="0" w:space="0" w:color="auto"/>
      </w:divBdr>
    </w:div>
    <w:div w:id="239871455">
      <w:bodyDiv w:val="1"/>
      <w:marLeft w:val="0"/>
      <w:marRight w:val="0"/>
      <w:marTop w:val="0"/>
      <w:marBottom w:val="0"/>
      <w:divBdr>
        <w:top w:val="none" w:sz="0" w:space="0" w:color="auto"/>
        <w:left w:val="none" w:sz="0" w:space="0" w:color="auto"/>
        <w:bottom w:val="none" w:sz="0" w:space="0" w:color="auto"/>
        <w:right w:val="none" w:sz="0" w:space="0" w:color="auto"/>
      </w:divBdr>
    </w:div>
    <w:div w:id="271595888">
      <w:bodyDiv w:val="1"/>
      <w:marLeft w:val="0"/>
      <w:marRight w:val="0"/>
      <w:marTop w:val="0"/>
      <w:marBottom w:val="0"/>
      <w:divBdr>
        <w:top w:val="none" w:sz="0" w:space="0" w:color="auto"/>
        <w:left w:val="none" w:sz="0" w:space="0" w:color="auto"/>
        <w:bottom w:val="none" w:sz="0" w:space="0" w:color="auto"/>
        <w:right w:val="none" w:sz="0" w:space="0" w:color="auto"/>
      </w:divBdr>
    </w:div>
    <w:div w:id="298611766">
      <w:bodyDiv w:val="1"/>
      <w:marLeft w:val="0"/>
      <w:marRight w:val="0"/>
      <w:marTop w:val="0"/>
      <w:marBottom w:val="0"/>
      <w:divBdr>
        <w:top w:val="none" w:sz="0" w:space="0" w:color="auto"/>
        <w:left w:val="none" w:sz="0" w:space="0" w:color="auto"/>
        <w:bottom w:val="none" w:sz="0" w:space="0" w:color="auto"/>
        <w:right w:val="none" w:sz="0" w:space="0" w:color="auto"/>
      </w:divBdr>
    </w:div>
    <w:div w:id="311375391">
      <w:bodyDiv w:val="1"/>
      <w:marLeft w:val="0"/>
      <w:marRight w:val="0"/>
      <w:marTop w:val="0"/>
      <w:marBottom w:val="0"/>
      <w:divBdr>
        <w:top w:val="none" w:sz="0" w:space="0" w:color="auto"/>
        <w:left w:val="none" w:sz="0" w:space="0" w:color="auto"/>
        <w:bottom w:val="none" w:sz="0" w:space="0" w:color="auto"/>
        <w:right w:val="none" w:sz="0" w:space="0" w:color="auto"/>
      </w:divBdr>
    </w:div>
    <w:div w:id="368529937">
      <w:bodyDiv w:val="1"/>
      <w:marLeft w:val="0"/>
      <w:marRight w:val="0"/>
      <w:marTop w:val="0"/>
      <w:marBottom w:val="0"/>
      <w:divBdr>
        <w:top w:val="none" w:sz="0" w:space="0" w:color="auto"/>
        <w:left w:val="none" w:sz="0" w:space="0" w:color="auto"/>
        <w:bottom w:val="none" w:sz="0" w:space="0" w:color="auto"/>
        <w:right w:val="none" w:sz="0" w:space="0" w:color="auto"/>
      </w:divBdr>
    </w:div>
    <w:div w:id="374693725">
      <w:bodyDiv w:val="1"/>
      <w:marLeft w:val="0"/>
      <w:marRight w:val="0"/>
      <w:marTop w:val="0"/>
      <w:marBottom w:val="0"/>
      <w:divBdr>
        <w:top w:val="none" w:sz="0" w:space="0" w:color="auto"/>
        <w:left w:val="none" w:sz="0" w:space="0" w:color="auto"/>
        <w:bottom w:val="none" w:sz="0" w:space="0" w:color="auto"/>
        <w:right w:val="none" w:sz="0" w:space="0" w:color="auto"/>
      </w:divBdr>
    </w:div>
    <w:div w:id="396054908">
      <w:bodyDiv w:val="1"/>
      <w:marLeft w:val="0"/>
      <w:marRight w:val="0"/>
      <w:marTop w:val="0"/>
      <w:marBottom w:val="0"/>
      <w:divBdr>
        <w:top w:val="none" w:sz="0" w:space="0" w:color="auto"/>
        <w:left w:val="none" w:sz="0" w:space="0" w:color="auto"/>
        <w:bottom w:val="none" w:sz="0" w:space="0" w:color="auto"/>
        <w:right w:val="none" w:sz="0" w:space="0" w:color="auto"/>
      </w:divBdr>
    </w:div>
    <w:div w:id="416488657">
      <w:bodyDiv w:val="1"/>
      <w:marLeft w:val="0"/>
      <w:marRight w:val="0"/>
      <w:marTop w:val="0"/>
      <w:marBottom w:val="0"/>
      <w:divBdr>
        <w:top w:val="none" w:sz="0" w:space="0" w:color="auto"/>
        <w:left w:val="none" w:sz="0" w:space="0" w:color="auto"/>
        <w:bottom w:val="none" w:sz="0" w:space="0" w:color="auto"/>
        <w:right w:val="none" w:sz="0" w:space="0" w:color="auto"/>
      </w:divBdr>
    </w:div>
    <w:div w:id="452215471">
      <w:bodyDiv w:val="1"/>
      <w:marLeft w:val="0"/>
      <w:marRight w:val="0"/>
      <w:marTop w:val="0"/>
      <w:marBottom w:val="0"/>
      <w:divBdr>
        <w:top w:val="none" w:sz="0" w:space="0" w:color="auto"/>
        <w:left w:val="none" w:sz="0" w:space="0" w:color="auto"/>
        <w:bottom w:val="none" w:sz="0" w:space="0" w:color="auto"/>
        <w:right w:val="none" w:sz="0" w:space="0" w:color="auto"/>
      </w:divBdr>
    </w:div>
    <w:div w:id="477958526">
      <w:bodyDiv w:val="1"/>
      <w:marLeft w:val="0"/>
      <w:marRight w:val="0"/>
      <w:marTop w:val="0"/>
      <w:marBottom w:val="0"/>
      <w:divBdr>
        <w:top w:val="none" w:sz="0" w:space="0" w:color="auto"/>
        <w:left w:val="none" w:sz="0" w:space="0" w:color="auto"/>
        <w:bottom w:val="none" w:sz="0" w:space="0" w:color="auto"/>
        <w:right w:val="none" w:sz="0" w:space="0" w:color="auto"/>
      </w:divBdr>
    </w:div>
    <w:div w:id="491917067">
      <w:bodyDiv w:val="1"/>
      <w:marLeft w:val="0"/>
      <w:marRight w:val="0"/>
      <w:marTop w:val="0"/>
      <w:marBottom w:val="0"/>
      <w:divBdr>
        <w:top w:val="none" w:sz="0" w:space="0" w:color="auto"/>
        <w:left w:val="none" w:sz="0" w:space="0" w:color="auto"/>
        <w:bottom w:val="none" w:sz="0" w:space="0" w:color="auto"/>
        <w:right w:val="none" w:sz="0" w:space="0" w:color="auto"/>
      </w:divBdr>
    </w:div>
    <w:div w:id="555168740">
      <w:bodyDiv w:val="1"/>
      <w:marLeft w:val="0"/>
      <w:marRight w:val="0"/>
      <w:marTop w:val="0"/>
      <w:marBottom w:val="0"/>
      <w:divBdr>
        <w:top w:val="none" w:sz="0" w:space="0" w:color="auto"/>
        <w:left w:val="none" w:sz="0" w:space="0" w:color="auto"/>
        <w:bottom w:val="none" w:sz="0" w:space="0" w:color="auto"/>
        <w:right w:val="none" w:sz="0" w:space="0" w:color="auto"/>
      </w:divBdr>
    </w:div>
    <w:div w:id="555823538">
      <w:bodyDiv w:val="1"/>
      <w:marLeft w:val="0"/>
      <w:marRight w:val="0"/>
      <w:marTop w:val="0"/>
      <w:marBottom w:val="0"/>
      <w:divBdr>
        <w:top w:val="none" w:sz="0" w:space="0" w:color="auto"/>
        <w:left w:val="none" w:sz="0" w:space="0" w:color="auto"/>
        <w:bottom w:val="none" w:sz="0" w:space="0" w:color="auto"/>
        <w:right w:val="none" w:sz="0" w:space="0" w:color="auto"/>
      </w:divBdr>
    </w:div>
    <w:div w:id="574122633">
      <w:bodyDiv w:val="1"/>
      <w:marLeft w:val="0"/>
      <w:marRight w:val="0"/>
      <w:marTop w:val="0"/>
      <w:marBottom w:val="0"/>
      <w:divBdr>
        <w:top w:val="none" w:sz="0" w:space="0" w:color="auto"/>
        <w:left w:val="none" w:sz="0" w:space="0" w:color="auto"/>
        <w:bottom w:val="none" w:sz="0" w:space="0" w:color="auto"/>
        <w:right w:val="none" w:sz="0" w:space="0" w:color="auto"/>
      </w:divBdr>
    </w:div>
    <w:div w:id="606818709">
      <w:bodyDiv w:val="1"/>
      <w:marLeft w:val="0"/>
      <w:marRight w:val="0"/>
      <w:marTop w:val="0"/>
      <w:marBottom w:val="0"/>
      <w:divBdr>
        <w:top w:val="none" w:sz="0" w:space="0" w:color="auto"/>
        <w:left w:val="none" w:sz="0" w:space="0" w:color="auto"/>
        <w:bottom w:val="none" w:sz="0" w:space="0" w:color="auto"/>
        <w:right w:val="none" w:sz="0" w:space="0" w:color="auto"/>
      </w:divBdr>
    </w:div>
    <w:div w:id="625358129">
      <w:bodyDiv w:val="1"/>
      <w:marLeft w:val="0"/>
      <w:marRight w:val="0"/>
      <w:marTop w:val="0"/>
      <w:marBottom w:val="0"/>
      <w:divBdr>
        <w:top w:val="none" w:sz="0" w:space="0" w:color="auto"/>
        <w:left w:val="none" w:sz="0" w:space="0" w:color="auto"/>
        <w:bottom w:val="none" w:sz="0" w:space="0" w:color="auto"/>
        <w:right w:val="none" w:sz="0" w:space="0" w:color="auto"/>
      </w:divBdr>
      <w:divsChild>
        <w:div w:id="1132752654">
          <w:marLeft w:val="0"/>
          <w:marRight w:val="0"/>
          <w:marTop w:val="0"/>
          <w:marBottom w:val="0"/>
          <w:divBdr>
            <w:top w:val="none" w:sz="0" w:space="0" w:color="auto"/>
            <w:left w:val="none" w:sz="0" w:space="0" w:color="auto"/>
            <w:bottom w:val="none" w:sz="0" w:space="0" w:color="auto"/>
            <w:right w:val="none" w:sz="0" w:space="0" w:color="auto"/>
          </w:divBdr>
        </w:div>
      </w:divsChild>
    </w:div>
    <w:div w:id="654914696">
      <w:bodyDiv w:val="1"/>
      <w:marLeft w:val="0"/>
      <w:marRight w:val="0"/>
      <w:marTop w:val="0"/>
      <w:marBottom w:val="0"/>
      <w:divBdr>
        <w:top w:val="none" w:sz="0" w:space="0" w:color="auto"/>
        <w:left w:val="none" w:sz="0" w:space="0" w:color="auto"/>
        <w:bottom w:val="none" w:sz="0" w:space="0" w:color="auto"/>
        <w:right w:val="none" w:sz="0" w:space="0" w:color="auto"/>
      </w:divBdr>
    </w:div>
    <w:div w:id="732627454">
      <w:bodyDiv w:val="1"/>
      <w:marLeft w:val="0"/>
      <w:marRight w:val="0"/>
      <w:marTop w:val="0"/>
      <w:marBottom w:val="0"/>
      <w:divBdr>
        <w:top w:val="none" w:sz="0" w:space="0" w:color="auto"/>
        <w:left w:val="none" w:sz="0" w:space="0" w:color="auto"/>
        <w:bottom w:val="none" w:sz="0" w:space="0" w:color="auto"/>
        <w:right w:val="none" w:sz="0" w:space="0" w:color="auto"/>
      </w:divBdr>
    </w:div>
    <w:div w:id="804201413">
      <w:bodyDiv w:val="1"/>
      <w:marLeft w:val="0"/>
      <w:marRight w:val="0"/>
      <w:marTop w:val="0"/>
      <w:marBottom w:val="0"/>
      <w:divBdr>
        <w:top w:val="none" w:sz="0" w:space="0" w:color="auto"/>
        <w:left w:val="none" w:sz="0" w:space="0" w:color="auto"/>
        <w:bottom w:val="none" w:sz="0" w:space="0" w:color="auto"/>
        <w:right w:val="none" w:sz="0" w:space="0" w:color="auto"/>
      </w:divBdr>
    </w:div>
    <w:div w:id="805973153">
      <w:bodyDiv w:val="1"/>
      <w:marLeft w:val="0"/>
      <w:marRight w:val="0"/>
      <w:marTop w:val="0"/>
      <w:marBottom w:val="0"/>
      <w:divBdr>
        <w:top w:val="none" w:sz="0" w:space="0" w:color="auto"/>
        <w:left w:val="none" w:sz="0" w:space="0" w:color="auto"/>
        <w:bottom w:val="none" w:sz="0" w:space="0" w:color="auto"/>
        <w:right w:val="none" w:sz="0" w:space="0" w:color="auto"/>
      </w:divBdr>
    </w:div>
    <w:div w:id="860239925">
      <w:bodyDiv w:val="1"/>
      <w:marLeft w:val="0"/>
      <w:marRight w:val="0"/>
      <w:marTop w:val="0"/>
      <w:marBottom w:val="0"/>
      <w:divBdr>
        <w:top w:val="none" w:sz="0" w:space="0" w:color="auto"/>
        <w:left w:val="none" w:sz="0" w:space="0" w:color="auto"/>
        <w:bottom w:val="none" w:sz="0" w:space="0" w:color="auto"/>
        <w:right w:val="none" w:sz="0" w:space="0" w:color="auto"/>
      </w:divBdr>
    </w:div>
    <w:div w:id="892614738">
      <w:bodyDiv w:val="1"/>
      <w:marLeft w:val="0"/>
      <w:marRight w:val="0"/>
      <w:marTop w:val="0"/>
      <w:marBottom w:val="0"/>
      <w:divBdr>
        <w:top w:val="none" w:sz="0" w:space="0" w:color="auto"/>
        <w:left w:val="none" w:sz="0" w:space="0" w:color="auto"/>
        <w:bottom w:val="none" w:sz="0" w:space="0" w:color="auto"/>
        <w:right w:val="none" w:sz="0" w:space="0" w:color="auto"/>
      </w:divBdr>
    </w:div>
    <w:div w:id="900559668">
      <w:bodyDiv w:val="1"/>
      <w:marLeft w:val="0"/>
      <w:marRight w:val="0"/>
      <w:marTop w:val="0"/>
      <w:marBottom w:val="0"/>
      <w:divBdr>
        <w:top w:val="none" w:sz="0" w:space="0" w:color="auto"/>
        <w:left w:val="none" w:sz="0" w:space="0" w:color="auto"/>
        <w:bottom w:val="none" w:sz="0" w:space="0" w:color="auto"/>
        <w:right w:val="none" w:sz="0" w:space="0" w:color="auto"/>
      </w:divBdr>
    </w:div>
    <w:div w:id="931165298">
      <w:bodyDiv w:val="1"/>
      <w:marLeft w:val="0"/>
      <w:marRight w:val="0"/>
      <w:marTop w:val="0"/>
      <w:marBottom w:val="0"/>
      <w:divBdr>
        <w:top w:val="none" w:sz="0" w:space="0" w:color="auto"/>
        <w:left w:val="none" w:sz="0" w:space="0" w:color="auto"/>
        <w:bottom w:val="none" w:sz="0" w:space="0" w:color="auto"/>
        <w:right w:val="none" w:sz="0" w:space="0" w:color="auto"/>
      </w:divBdr>
    </w:div>
    <w:div w:id="941496771">
      <w:bodyDiv w:val="1"/>
      <w:marLeft w:val="0"/>
      <w:marRight w:val="0"/>
      <w:marTop w:val="0"/>
      <w:marBottom w:val="0"/>
      <w:divBdr>
        <w:top w:val="none" w:sz="0" w:space="0" w:color="auto"/>
        <w:left w:val="none" w:sz="0" w:space="0" w:color="auto"/>
        <w:bottom w:val="none" w:sz="0" w:space="0" w:color="auto"/>
        <w:right w:val="none" w:sz="0" w:space="0" w:color="auto"/>
      </w:divBdr>
    </w:div>
    <w:div w:id="948315347">
      <w:bodyDiv w:val="1"/>
      <w:marLeft w:val="0"/>
      <w:marRight w:val="0"/>
      <w:marTop w:val="0"/>
      <w:marBottom w:val="0"/>
      <w:divBdr>
        <w:top w:val="none" w:sz="0" w:space="0" w:color="auto"/>
        <w:left w:val="none" w:sz="0" w:space="0" w:color="auto"/>
        <w:bottom w:val="none" w:sz="0" w:space="0" w:color="auto"/>
        <w:right w:val="none" w:sz="0" w:space="0" w:color="auto"/>
      </w:divBdr>
    </w:div>
    <w:div w:id="956838212">
      <w:bodyDiv w:val="1"/>
      <w:marLeft w:val="0"/>
      <w:marRight w:val="0"/>
      <w:marTop w:val="0"/>
      <w:marBottom w:val="0"/>
      <w:divBdr>
        <w:top w:val="none" w:sz="0" w:space="0" w:color="auto"/>
        <w:left w:val="none" w:sz="0" w:space="0" w:color="auto"/>
        <w:bottom w:val="none" w:sz="0" w:space="0" w:color="auto"/>
        <w:right w:val="none" w:sz="0" w:space="0" w:color="auto"/>
      </w:divBdr>
    </w:div>
    <w:div w:id="1017847718">
      <w:bodyDiv w:val="1"/>
      <w:marLeft w:val="0"/>
      <w:marRight w:val="0"/>
      <w:marTop w:val="0"/>
      <w:marBottom w:val="0"/>
      <w:divBdr>
        <w:top w:val="none" w:sz="0" w:space="0" w:color="auto"/>
        <w:left w:val="none" w:sz="0" w:space="0" w:color="auto"/>
        <w:bottom w:val="none" w:sz="0" w:space="0" w:color="auto"/>
        <w:right w:val="none" w:sz="0" w:space="0" w:color="auto"/>
      </w:divBdr>
    </w:div>
    <w:div w:id="1044016293">
      <w:bodyDiv w:val="1"/>
      <w:marLeft w:val="0"/>
      <w:marRight w:val="0"/>
      <w:marTop w:val="0"/>
      <w:marBottom w:val="0"/>
      <w:divBdr>
        <w:top w:val="none" w:sz="0" w:space="0" w:color="auto"/>
        <w:left w:val="none" w:sz="0" w:space="0" w:color="auto"/>
        <w:bottom w:val="none" w:sz="0" w:space="0" w:color="auto"/>
        <w:right w:val="none" w:sz="0" w:space="0" w:color="auto"/>
      </w:divBdr>
    </w:div>
    <w:div w:id="1049231923">
      <w:bodyDiv w:val="1"/>
      <w:marLeft w:val="0"/>
      <w:marRight w:val="0"/>
      <w:marTop w:val="0"/>
      <w:marBottom w:val="0"/>
      <w:divBdr>
        <w:top w:val="none" w:sz="0" w:space="0" w:color="auto"/>
        <w:left w:val="none" w:sz="0" w:space="0" w:color="auto"/>
        <w:bottom w:val="none" w:sz="0" w:space="0" w:color="auto"/>
        <w:right w:val="none" w:sz="0" w:space="0" w:color="auto"/>
      </w:divBdr>
    </w:div>
    <w:div w:id="1049455652">
      <w:bodyDiv w:val="1"/>
      <w:marLeft w:val="0"/>
      <w:marRight w:val="0"/>
      <w:marTop w:val="0"/>
      <w:marBottom w:val="0"/>
      <w:divBdr>
        <w:top w:val="none" w:sz="0" w:space="0" w:color="auto"/>
        <w:left w:val="none" w:sz="0" w:space="0" w:color="auto"/>
        <w:bottom w:val="none" w:sz="0" w:space="0" w:color="auto"/>
        <w:right w:val="none" w:sz="0" w:space="0" w:color="auto"/>
      </w:divBdr>
    </w:div>
    <w:div w:id="1075973422">
      <w:bodyDiv w:val="1"/>
      <w:marLeft w:val="0"/>
      <w:marRight w:val="0"/>
      <w:marTop w:val="0"/>
      <w:marBottom w:val="0"/>
      <w:divBdr>
        <w:top w:val="none" w:sz="0" w:space="0" w:color="auto"/>
        <w:left w:val="none" w:sz="0" w:space="0" w:color="auto"/>
        <w:bottom w:val="none" w:sz="0" w:space="0" w:color="auto"/>
        <w:right w:val="none" w:sz="0" w:space="0" w:color="auto"/>
      </w:divBdr>
    </w:div>
    <w:div w:id="1097216404">
      <w:bodyDiv w:val="1"/>
      <w:marLeft w:val="0"/>
      <w:marRight w:val="0"/>
      <w:marTop w:val="0"/>
      <w:marBottom w:val="0"/>
      <w:divBdr>
        <w:top w:val="none" w:sz="0" w:space="0" w:color="auto"/>
        <w:left w:val="none" w:sz="0" w:space="0" w:color="auto"/>
        <w:bottom w:val="none" w:sz="0" w:space="0" w:color="auto"/>
        <w:right w:val="none" w:sz="0" w:space="0" w:color="auto"/>
      </w:divBdr>
    </w:div>
    <w:div w:id="1116752772">
      <w:bodyDiv w:val="1"/>
      <w:marLeft w:val="0"/>
      <w:marRight w:val="0"/>
      <w:marTop w:val="0"/>
      <w:marBottom w:val="0"/>
      <w:divBdr>
        <w:top w:val="none" w:sz="0" w:space="0" w:color="auto"/>
        <w:left w:val="none" w:sz="0" w:space="0" w:color="auto"/>
        <w:bottom w:val="none" w:sz="0" w:space="0" w:color="auto"/>
        <w:right w:val="none" w:sz="0" w:space="0" w:color="auto"/>
      </w:divBdr>
    </w:div>
    <w:div w:id="1128939227">
      <w:bodyDiv w:val="1"/>
      <w:marLeft w:val="0"/>
      <w:marRight w:val="0"/>
      <w:marTop w:val="0"/>
      <w:marBottom w:val="0"/>
      <w:divBdr>
        <w:top w:val="none" w:sz="0" w:space="0" w:color="auto"/>
        <w:left w:val="none" w:sz="0" w:space="0" w:color="auto"/>
        <w:bottom w:val="none" w:sz="0" w:space="0" w:color="auto"/>
        <w:right w:val="none" w:sz="0" w:space="0" w:color="auto"/>
      </w:divBdr>
    </w:div>
    <w:div w:id="1213732018">
      <w:bodyDiv w:val="1"/>
      <w:marLeft w:val="0"/>
      <w:marRight w:val="0"/>
      <w:marTop w:val="0"/>
      <w:marBottom w:val="0"/>
      <w:divBdr>
        <w:top w:val="none" w:sz="0" w:space="0" w:color="auto"/>
        <w:left w:val="none" w:sz="0" w:space="0" w:color="auto"/>
        <w:bottom w:val="none" w:sz="0" w:space="0" w:color="auto"/>
        <w:right w:val="none" w:sz="0" w:space="0" w:color="auto"/>
      </w:divBdr>
    </w:div>
    <w:div w:id="1243683097">
      <w:bodyDiv w:val="1"/>
      <w:marLeft w:val="0"/>
      <w:marRight w:val="0"/>
      <w:marTop w:val="0"/>
      <w:marBottom w:val="0"/>
      <w:divBdr>
        <w:top w:val="none" w:sz="0" w:space="0" w:color="auto"/>
        <w:left w:val="none" w:sz="0" w:space="0" w:color="auto"/>
        <w:bottom w:val="none" w:sz="0" w:space="0" w:color="auto"/>
        <w:right w:val="none" w:sz="0" w:space="0" w:color="auto"/>
      </w:divBdr>
    </w:div>
    <w:div w:id="1251620954">
      <w:bodyDiv w:val="1"/>
      <w:marLeft w:val="0"/>
      <w:marRight w:val="0"/>
      <w:marTop w:val="0"/>
      <w:marBottom w:val="0"/>
      <w:divBdr>
        <w:top w:val="none" w:sz="0" w:space="0" w:color="auto"/>
        <w:left w:val="none" w:sz="0" w:space="0" w:color="auto"/>
        <w:bottom w:val="none" w:sz="0" w:space="0" w:color="auto"/>
        <w:right w:val="none" w:sz="0" w:space="0" w:color="auto"/>
      </w:divBdr>
    </w:div>
    <w:div w:id="1294290791">
      <w:bodyDiv w:val="1"/>
      <w:marLeft w:val="0"/>
      <w:marRight w:val="0"/>
      <w:marTop w:val="0"/>
      <w:marBottom w:val="0"/>
      <w:divBdr>
        <w:top w:val="none" w:sz="0" w:space="0" w:color="auto"/>
        <w:left w:val="none" w:sz="0" w:space="0" w:color="auto"/>
        <w:bottom w:val="none" w:sz="0" w:space="0" w:color="auto"/>
        <w:right w:val="none" w:sz="0" w:space="0" w:color="auto"/>
      </w:divBdr>
    </w:div>
    <w:div w:id="1379940639">
      <w:bodyDiv w:val="1"/>
      <w:marLeft w:val="0"/>
      <w:marRight w:val="0"/>
      <w:marTop w:val="0"/>
      <w:marBottom w:val="0"/>
      <w:divBdr>
        <w:top w:val="none" w:sz="0" w:space="0" w:color="auto"/>
        <w:left w:val="none" w:sz="0" w:space="0" w:color="auto"/>
        <w:bottom w:val="none" w:sz="0" w:space="0" w:color="auto"/>
        <w:right w:val="none" w:sz="0" w:space="0" w:color="auto"/>
      </w:divBdr>
    </w:div>
    <w:div w:id="1403915364">
      <w:bodyDiv w:val="1"/>
      <w:marLeft w:val="0"/>
      <w:marRight w:val="0"/>
      <w:marTop w:val="0"/>
      <w:marBottom w:val="0"/>
      <w:divBdr>
        <w:top w:val="none" w:sz="0" w:space="0" w:color="auto"/>
        <w:left w:val="none" w:sz="0" w:space="0" w:color="auto"/>
        <w:bottom w:val="none" w:sz="0" w:space="0" w:color="auto"/>
        <w:right w:val="none" w:sz="0" w:space="0" w:color="auto"/>
      </w:divBdr>
    </w:div>
    <w:div w:id="1431655924">
      <w:bodyDiv w:val="1"/>
      <w:marLeft w:val="0"/>
      <w:marRight w:val="0"/>
      <w:marTop w:val="0"/>
      <w:marBottom w:val="0"/>
      <w:divBdr>
        <w:top w:val="none" w:sz="0" w:space="0" w:color="auto"/>
        <w:left w:val="none" w:sz="0" w:space="0" w:color="auto"/>
        <w:bottom w:val="none" w:sz="0" w:space="0" w:color="auto"/>
        <w:right w:val="none" w:sz="0" w:space="0" w:color="auto"/>
      </w:divBdr>
    </w:div>
    <w:div w:id="1449620548">
      <w:bodyDiv w:val="1"/>
      <w:marLeft w:val="0"/>
      <w:marRight w:val="0"/>
      <w:marTop w:val="0"/>
      <w:marBottom w:val="0"/>
      <w:divBdr>
        <w:top w:val="none" w:sz="0" w:space="0" w:color="auto"/>
        <w:left w:val="none" w:sz="0" w:space="0" w:color="auto"/>
        <w:bottom w:val="none" w:sz="0" w:space="0" w:color="auto"/>
        <w:right w:val="none" w:sz="0" w:space="0" w:color="auto"/>
      </w:divBdr>
    </w:div>
    <w:div w:id="1485900332">
      <w:bodyDiv w:val="1"/>
      <w:marLeft w:val="0"/>
      <w:marRight w:val="0"/>
      <w:marTop w:val="0"/>
      <w:marBottom w:val="0"/>
      <w:divBdr>
        <w:top w:val="none" w:sz="0" w:space="0" w:color="auto"/>
        <w:left w:val="none" w:sz="0" w:space="0" w:color="auto"/>
        <w:bottom w:val="none" w:sz="0" w:space="0" w:color="auto"/>
        <w:right w:val="none" w:sz="0" w:space="0" w:color="auto"/>
      </w:divBdr>
    </w:div>
    <w:div w:id="1494443623">
      <w:bodyDiv w:val="1"/>
      <w:marLeft w:val="0"/>
      <w:marRight w:val="0"/>
      <w:marTop w:val="0"/>
      <w:marBottom w:val="0"/>
      <w:divBdr>
        <w:top w:val="none" w:sz="0" w:space="0" w:color="auto"/>
        <w:left w:val="none" w:sz="0" w:space="0" w:color="auto"/>
        <w:bottom w:val="none" w:sz="0" w:space="0" w:color="auto"/>
        <w:right w:val="none" w:sz="0" w:space="0" w:color="auto"/>
      </w:divBdr>
    </w:div>
    <w:div w:id="1514950943">
      <w:bodyDiv w:val="1"/>
      <w:marLeft w:val="0"/>
      <w:marRight w:val="0"/>
      <w:marTop w:val="0"/>
      <w:marBottom w:val="0"/>
      <w:divBdr>
        <w:top w:val="none" w:sz="0" w:space="0" w:color="auto"/>
        <w:left w:val="none" w:sz="0" w:space="0" w:color="auto"/>
        <w:bottom w:val="none" w:sz="0" w:space="0" w:color="auto"/>
        <w:right w:val="none" w:sz="0" w:space="0" w:color="auto"/>
      </w:divBdr>
    </w:div>
    <w:div w:id="1534464548">
      <w:bodyDiv w:val="1"/>
      <w:marLeft w:val="0"/>
      <w:marRight w:val="0"/>
      <w:marTop w:val="0"/>
      <w:marBottom w:val="0"/>
      <w:divBdr>
        <w:top w:val="none" w:sz="0" w:space="0" w:color="auto"/>
        <w:left w:val="none" w:sz="0" w:space="0" w:color="auto"/>
        <w:bottom w:val="none" w:sz="0" w:space="0" w:color="auto"/>
        <w:right w:val="none" w:sz="0" w:space="0" w:color="auto"/>
      </w:divBdr>
    </w:div>
    <w:div w:id="1548757600">
      <w:bodyDiv w:val="1"/>
      <w:marLeft w:val="0"/>
      <w:marRight w:val="0"/>
      <w:marTop w:val="0"/>
      <w:marBottom w:val="0"/>
      <w:divBdr>
        <w:top w:val="none" w:sz="0" w:space="0" w:color="auto"/>
        <w:left w:val="none" w:sz="0" w:space="0" w:color="auto"/>
        <w:bottom w:val="none" w:sz="0" w:space="0" w:color="auto"/>
        <w:right w:val="none" w:sz="0" w:space="0" w:color="auto"/>
      </w:divBdr>
    </w:div>
    <w:div w:id="1599603260">
      <w:bodyDiv w:val="1"/>
      <w:marLeft w:val="0"/>
      <w:marRight w:val="0"/>
      <w:marTop w:val="0"/>
      <w:marBottom w:val="0"/>
      <w:divBdr>
        <w:top w:val="none" w:sz="0" w:space="0" w:color="auto"/>
        <w:left w:val="none" w:sz="0" w:space="0" w:color="auto"/>
        <w:bottom w:val="none" w:sz="0" w:space="0" w:color="auto"/>
        <w:right w:val="none" w:sz="0" w:space="0" w:color="auto"/>
      </w:divBdr>
    </w:div>
    <w:div w:id="1625505789">
      <w:bodyDiv w:val="1"/>
      <w:marLeft w:val="0"/>
      <w:marRight w:val="0"/>
      <w:marTop w:val="0"/>
      <w:marBottom w:val="0"/>
      <w:divBdr>
        <w:top w:val="none" w:sz="0" w:space="0" w:color="auto"/>
        <w:left w:val="none" w:sz="0" w:space="0" w:color="auto"/>
        <w:bottom w:val="none" w:sz="0" w:space="0" w:color="auto"/>
        <w:right w:val="none" w:sz="0" w:space="0" w:color="auto"/>
      </w:divBdr>
    </w:div>
    <w:div w:id="1677417688">
      <w:bodyDiv w:val="1"/>
      <w:marLeft w:val="0"/>
      <w:marRight w:val="0"/>
      <w:marTop w:val="0"/>
      <w:marBottom w:val="0"/>
      <w:divBdr>
        <w:top w:val="none" w:sz="0" w:space="0" w:color="auto"/>
        <w:left w:val="none" w:sz="0" w:space="0" w:color="auto"/>
        <w:bottom w:val="none" w:sz="0" w:space="0" w:color="auto"/>
        <w:right w:val="none" w:sz="0" w:space="0" w:color="auto"/>
      </w:divBdr>
    </w:div>
    <w:div w:id="1687511589">
      <w:bodyDiv w:val="1"/>
      <w:marLeft w:val="0"/>
      <w:marRight w:val="0"/>
      <w:marTop w:val="0"/>
      <w:marBottom w:val="0"/>
      <w:divBdr>
        <w:top w:val="none" w:sz="0" w:space="0" w:color="auto"/>
        <w:left w:val="none" w:sz="0" w:space="0" w:color="auto"/>
        <w:bottom w:val="none" w:sz="0" w:space="0" w:color="auto"/>
        <w:right w:val="none" w:sz="0" w:space="0" w:color="auto"/>
      </w:divBdr>
    </w:div>
    <w:div w:id="1691223922">
      <w:bodyDiv w:val="1"/>
      <w:marLeft w:val="0"/>
      <w:marRight w:val="0"/>
      <w:marTop w:val="0"/>
      <w:marBottom w:val="0"/>
      <w:divBdr>
        <w:top w:val="none" w:sz="0" w:space="0" w:color="auto"/>
        <w:left w:val="none" w:sz="0" w:space="0" w:color="auto"/>
        <w:bottom w:val="none" w:sz="0" w:space="0" w:color="auto"/>
        <w:right w:val="none" w:sz="0" w:space="0" w:color="auto"/>
      </w:divBdr>
    </w:div>
    <w:div w:id="1754551662">
      <w:bodyDiv w:val="1"/>
      <w:marLeft w:val="0"/>
      <w:marRight w:val="0"/>
      <w:marTop w:val="0"/>
      <w:marBottom w:val="0"/>
      <w:divBdr>
        <w:top w:val="none" w:sz="0" w:space="0" w:color="auto"/>
        <w:left w:val="none" w:sz="0" w:space="0" w:color="auto"/>
        <w:bottom w:val="none" w:sz="0" w:space="0" w:color="auto"/>
        <w:right w:val="none" w:sz="0" w:space="0" w:color="auto"/>
      </w:divBdr>
    </w:div>
    <w:div w:id="1764301291">
      <w:bodyDiv w:val="1"/>
      <w:marLeft w:val="0"/>
      <w:marRight w:val="0"/>
      <w:marTop w:val="0"/>
      <w:marBottom w:val="0"/>
      <w:divBdr>
        <w:top w:val="none" w:sz="0" w:space="0" w:color="auto"/>
        <w:left w:val="none" w:sz="0" w:space="0" w:color="auto"/>
        <w:bottom w:val="none" w:sz="0" w:space="0" w:color="auto"/>
        <w:right w:val="none" w:sz="0" w:space="0" w:color="auto"/>
      </w:divBdr>
    </w:div>
    <w:div w:id="1809084860">
      <w:bodyDiv w:val="1"/>
      <w:marLeft w:val="0"/>
      <w:marRight w:val="0"/>
      <w:marTop w:val="0"/>
      <w:marBottom w:val="0"/>
      <w:divBdr>
        <w:top w:val="none" w:sz="0" w:space="0" w:color="auto"/>
        <w:left w:val="none" w:sz="0" w:space="0" w:color="auto"/>
        <w:bottom w:val="none" w:sz="0" w:space="0" w:color="auto"/>
        <w:right w:val="none" w:sz="0" w:space="0" w:color="auto"/>
      </w:divBdr>
    </w:div>
    <w:div w:id="1818565897">
      <w:bodyDiv w:val="1"/>
      <w:marLeft w:val="0"/>
      <w:marRight w:val="0"/>
      <w:marTop w:val="0"/>
      <w:marBottom w:val="0"/>
      <w:divBdr>
        <w:top w:val="none" w:sz="0" w:space="0" w:color="auto"/>
        <w:left w:val="none" w:sz="0" w:space="0" w:color="auto"/>
        <w:bottom w:val="none" w:sz="0" w:space="0" w:color="auto"/>
        <w:right w:val="none" w:sz="0" w:space="0" w:color="auto"/>
      </w:divBdr>
    </w:div>
    <w:div w:id="1819807739">
      <w:bodyDiv w:val="1"/>
      <w:marLeft w:val="0"/>
      <w:marRight w:val="0"/>
      <w:marTop w:val="0"/>
      <w:marBottom w:val="0"/>
      <w:divBdr>
        <w:top w:val="none" w:sz="0" w:space="0" w:color="auto"/>
        <w:left w:val="none" w:sz="0" w:space="0" w:color="auto"/>
        <w:bottom w:val="none" w:sz="0" w:space="0" w:color="auto"/>
        <w:right w:val="none" w:sz="0" w:space="0" w:color="auto"/>
      </w:divBdr>
    </w:div>
    <w:div w:id="1856921401">
      <w:bodyDiv w:val="1"/>
      <w:marLeft w:val="0"/>
      <w:marRight w:val="0"/>
      <w:marTop w:val="0"/>
      <w:marBottom w:val="0"/>
      <w:divBdr>
        <w:top w:val="none" w:sz="0" w:space="0" w:color="auto"/>
        <w:left w:val="none" w:sz="0" w:space="0" w:color="auto"/>
        <w:bottom w:val="none" w:sz="0" w:space="0" w:color="auto"/>
        <w:right w:val="none" w:sz="0" w:space="0" w:color="auto"/>
      </w:divBdr>
    </w:div>
    <w:div w:id="1864782232">
      <w:bodyDiv w:val="1"/>
      <w:marLeft w:val="0"/>
      <w:marRight w:val="0"/>
      <w:marTop w:val="0"/>
      <w:marBottom w:val="0"/>
      <w:divBdr>
        <w:top w:val="none" w:sz="0" w:space="0" w:color="auto"/>
        <w:left w:val="none" w:sz="0" w:space="0" w:color="auto"/>
        <w:bottom w:val="none" w:sz="0" w:space="0" w:color="auto"/>
        <w:right w:val="none" w:sz="0" w:space="0" w:color="auto"/>
      </w:divBdr>
    </w:div>
    <w:div w:id="1891576412">
      <w:bodyDiv w:val="1"/>
      <w:marLeft w:val="0"/>
      <w:marRight w:val="0"/>
      <w:marTop w:val="0"/>
      <w:marBottom w:val="0"/>
      <w:divBdr>
        <w:top w:val="none" w:sz="0" w:space="0" w:color="auto"/>
        <w:left w:val="none" w:sz="0" w:space="0" w:color="auto"/>
        <w:bottom w:val="none" w:sz="0" w:space="0" w:color="auto"/>
        <w:right w:val="none" w:sz="0" w:space="0" w:color="auto"/>
      </w:divBdr>
    </w:div>
    <w:div w:id="1903825760">
      <w:bodyDiv w:val="1"/>
      <w:marLeft w:val="0"/>
      <w:marRight w:val="0"/>
      <w:marTop w:val="0"/>
      <w:marBottom w:val="0"/>
      <w:divBdr>
        <w:top w:val="none" w:sz="0" w:space="0" w:color="auto"/>
        <w:left w:val="none" w:sz="0" w:space="0" w:color="auto"/>
        <w:bottom w:val="none" w:sz="0" w:space="0" w:color="auto"/>
        <w:right w:val="none" w:sz="0" w:space="0" w:color="auto"/>
      </w:divBdr>
    </w:div>
    <w:div w:id="1907110636">
      <w:bodyDiv w:val="1"/>
      <w:marLeft w:val="0"/>
      <w:marRight w:val="0"/>
      <w:marTop w:val="0"/>
      <w:marBottom w:val="0"/>
      <w:divBdr>
        <w:top w:val="none" w:sz="0" w:space="0" w:color="auto"/>
        <w:left w:val="none" w:sz="0" w:space="0" w:color="auto"/>
        <w:bottom w:val="none" w:sz="0" w:space="0" w:color="auto"/>
        <w:right w:val="none" w:sz="0" w:space="0" w:color="auto"/>
      </w:divBdr>
    </w:div>
    <w:div w:id="1939218444">
      <w:bodyDiv w:val="1"/>
      <w:marLeft w:val="0"/>
      <w:marRight w:val="0"/>
      <w:marTop w:val="0"/>
      <w:marBottom w:val="0"/>
      <w:divBdr>
        <w:top w:val="none" w:sz="0" w:space="0" w:color="auto"/>
        <w:left w:val="none" w:sz="0" w:space="0" w:color="auto"/>
        <w:bottom w:val="none" w:sz="0" w:space="0" w:color="auto"/>
        <w:right w:val="none" w:sz="0" w:space="0" w:color="auto"/>
      </w:divBdr>
    </w:div>
    <w:div w:id="1967151199">
      <w:bodyDiv w:val="1"/>
      <w:marLeft w:val="0"/>
      <w:marRight w:val="0"/>
      <w:marTop w:val="0"/>
      <w:marBottom w:val="0"/>
      <w:divBdr>
        <w:top w:val="none" w:sz="0" w:space="0" w:color="auto"/>
        <w:left w:val="none" w:sz="0" w:space="0" w:color="auto"/>
        <w:bottom w:val="none" w:sz="0" w:space="0" w:color="auto"/>
        <w:right w:val="none" w:sz="0" w:space="0" w:color="auto"/>
      </w:divBdr>
    </w:div>
    <w:div w:id="1984236566">
      <w:bodyDiv w:val="1"/>
      <w:marLeft w:val="0"/>
      <w:marRight w:val="0"/>
      <w:marTop w:val="0"/>
      <w:marBottom w:val="0"/>
      <w:divBdr>
        <w:top w:val="none" w:sz="0" w:space="0" w:color="auto"/>
        <w:left w:val="none" w:sz="0" w:space="0" w:color="auto"/>
        <w:bottom w:val="none" w:sz="0" w:space="0" w:color="auto"/>
        <w:right w:val="none" w:sz="0" w:space="0" w:color="auto"/>
      </w:divBdr>
    </w:div>
    <w:div w:id="2022126850">
      <w:bodyDiv w:val="1"/>
      <w:marLeft w:val="0"/>
      <w:marRight w:val="0"/>
      <w:marTop w:val="0"/>
      <w:marBottom w:val="0"/>
      <w:divBdr>
        <w:top w:val="none" w:sz="0" w:space="0" w:color="auto"/>
        <w:left w:val="none" w:sz="0" w:space="0" w:color="auto"/>
        <w:bottom w:val="none" w:sz="0" w:space="0" w:color="auto"/>
        <w:right w:val="none" w:sz="0" w:space="0" w:color="auto"/>
      </w:divBdr>
    </w:div>
    <w:div w:id="2058048000">
      <w:bodyDiv w:val="1"/>
      <w:marLeft w:val="0"/>
      <w:marRight w:val="0"/>
      <w:marTop w:val="0"/>
      <w:marBottom w:val="0"/>
      <w:divBdr>
        <w:top w:val="none" w:sz="0" w:space="0" w:color="auto"/>
        <w:left w:val="none" w:sz="0" w:space="0" w:color="auto"/>
        <w:bottom w:val="none" w:sz="0" w:space="0" w:color="auto"/>
        <w:right w:val="none" w:sz="0" w:space="0" w:color="auto"/>
      </w:divBdr>
    </w:div>
    <w:div w:id="2108230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arson.com/en-gb/higher-education/resources-by-discipline/management-and-organisational-behaviour.html" TargetMode="External"/><Relationship Id="rId13" Type="http://schemas.openxmlformats.org/officeDocument/2006/relationships/hyperlink" Target="https://www.shrm.org/topics-tools/news/organizational-employee-development/take-steps-to-lead-effective-change-initiative" TargetMode="External"/><Relationship Id="rId18" Type="http://schemas.openxmlformats.org/officeDocument/2006/relationships/hyperlink" Target="https://smallbusiness.chron.com/advantages-decentralized-organizational-structure-603.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betterup.com/blog/decentralization-in-management" TargetMode="External"/><Relationship Id="rId7" Type="http://schemas.openxmlformats.org/officeDocument/2006/relationships/hyperlink" Target="https://www.shiftbase.com/glossary/company-culture-types" TargetMode="External"/><Relationship Id="rId12" Type="http://schemas.openxmlformats.org/officeDocument/2006/relationships/hyperlink" Target="https://typeset.io/questions/what-are-the-key-components-of-a-hierarchical-culture-3afe0007-38b1-2070-3d0f-221a2381123c" TargetMode="External"/><Relationship Id="rId17" Type="http://schemas.openxmlformats.org/officeDocument/2006/relationships/hyperlink" Target="https://www.indeed.com/career-advice/career-development/strategic-direct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hgplc.com/en/our-brands/holiday-inn" TargetMode="External"/><Relationship Id="rId20" Type="http://schemas.openxmlformats.org/officeDocument/2006/relationships/hyperlink" Target="https://www.synergita.com/blog/how-leadership-culture-organizational-structure-are-interconnected/" TargetMode="External"/><Relationship Id="rId1" Type="http://schemas.openxmlformats.org/officeDocument/2006/relationships/numbering" Target="numbering.xml"/><Relationship Id="rId6" Type="http://schemas.openxmlformats.org/officeDocument/2006/relationships/hyperlink" Target="https://www.onedirectory.com/blog/the-rise-of-decentralized-organization-structures/" TargetMode="External"/><Relationship Id="rId11" Type="http://schemas.openxmlformats.org/officeDocument/2006/relationships/hyperlink" Target="https://www.techtarget.com/whatis/definition/corporate-culture" TargetMode="External"/><Relationship Id="rId24" Type="http://schemas.openxmlformats.org/officeDocument/2006/relationships/hyperlink" Target="https://startups.co.uk/strategy/organisational-culture/" TargetMode="External"/><Relationship Id="rId5" Type="http://schemas.openxmlformats.org/officeDocument/2006/relationships/hyperlink" Target="https://www.culturemonkey.io/employee-engagement/adhocracy-culture/" TargetMode="External"/><Relationship Id="rId15" Type="http://schemas.openxmlformats.org/officeDocument/2006/relationships/hyperlink" Target="https://development.ihg.com/regions/emeaa" TargetMode="External"/><Relationship Id="rId23" Type="http://schemas.openxmlformats.org/officeDocument/2006/relationships/hyperlink" Target="https://www.achievers.com/blog/organizational-culture-definition/" TargetMode="External"/><Relationship Id="rId10" Type="http://schemas.openxmlformats.org/officeDocument/2006/relationships/hyperlink" Target="https://www.aihr.com/blog/types-of-organizational-culture/" TargetMode="External"/><Relationship Id="rId19" Type="http://schemas.openxmlformats.org/officeDocument/2006/relationships/hyperlink" Target="https://www.businesstravelnews.com/Lodging/IHG-Evolves-Brand-Changing-Traveler-Demo" TargetMode="External"/><Relationship Id="rId4" Type="http://schemas.openxmlformats.org/officeDocument/2006/relationships/webSettings" Target="webSettings.xml"/><Relationship Id="rId9" Type="http://schemas.openxmlformats.org/officeDocument/2006/relationships/hyperlink" Target="https://skift.com/2019/06/20/understanding-hotel-giant-ihg/" TargetMode="External"/><Relationship Id="rId14" Type="http://schemas.openxmlformats.org/officeDocument/2006/relationships/hyperlink" Target="https://www.ihg.com/holidayinn/hotels/gb/en/reservation" TargetMode="External"/><Relationship Id="rId22" Type="http://schemas.openxmlformats.org/officeDocument/2006/relationships/hyperlink" Target="https://builtin.com/company-culture/types-of-organizational-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TotalTime>
  <Pages>11</Pages>
  <Words>3188</Words>
  <Characters>18178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7</cp:revision>
  <dcterms:created xsi:type="dcterms:W3CDTF">2024-05-30T01:14:00Z</dcterms:created>
  <dcterms:modified xsi:type="dcterms:W3CDTF">2024-05-31T22:07:00Z</dcterms:modified>
</cp:coreProperties>
</file>