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58C87" w14:textId="77777777" w:rsidR="008E47AA" w:rsidRDefault="008E47AA" w:rsidP="008E47AA">
      <w:pPr>
        <w:spacing w:line="360" w:lineRule="auto"/>
        <w:jc w:val="center"/>
        <w:rPr>
          <w:rFonts w:ascii="Arial" w:hAnsi="Arial" w:cs="Arial"/>
          <w:b/>
          <w:bCs/>
          <w:sz w:val="28"/>
          <w:szCs w:val="28"/>
        </w:rPr>
      </w:pPr>
    </w:p>
    <w:p w14:paraId="439CEB1D" w14:textId="77777777" w:rsidR="008E47AA" w:rsidRDefault="008E47AA" w:rsidP="008E47AA">
      <w:pPr>
        <w:spacing w:line="360" w:lineRule="auto"/>
        <w:jc w:val="center"/>
        <w:rPr>
          <w:rFonts w:ascii="Arial" w:hAnsi="Arial" w:cs="Arial"/>
          <w:b/>
          <w:bCs/>
          <w:sz w:val="28"/>
          <w:szCs w:val="28"/>
        </w:rPr>
      </w:pPr>
    </w:p>
    <w:p w14:paraId="410CD1F9" w14:textId="77777777" w:rsidR="008E47AA" w:rsidRDefault="008E47AA" w:rsidP="008E47AA">
      <w:pPr>
        <w:spacing w:line="360" w:lineRule="auto"/>
        <w:jc w:val="center"/>
        <w:rPr>
          <w:rFonts w:ascii="Arial" w:hAnsi="Arial" w:cs="Arial"/>
          <w:b/>
          <w:bCs/>
          <w:sz w:val="28"/>
          <w:szCs w:val="28"/>
        </w:rPr>
      </w:pPr>
    </w:p>
    <w:p w14:paraId="64CE2898" w14:textId="77777777" w:rsidR="008E47AA" w:rsidRDefault="008E47AA" w:rsidP="008E47AA">
      <w:pPr>
        <w:spacing w:line="360" w:lineRule="auto"/>
        <w:jc w:val="center"/>
        <w:rPr>
          <w:rFonts w:ascii="Arial" w:hAnsi="Arial" w:cs="Arial"/>
          <w:b/>
          <w:bCs/>
          <w:sz w:val="28"/>
          <w:szCs w:val="28"/>
        </w:rPr>
      </w:pPr>
    </w:p>
    <w:p w14:paraId="735A29F6" w14:textId="77777777" w:rsidR="008E47AA" w:rsidRDefault="008E47AA" w:rsidP="008E47AA">
      <w:pPr>
        <w:spacing w:line="360" w:lineRule="auto"/>
        <w:jc w:val="center"/>
        <w:rPr>
          <w:rFonts w:ascii="Arial" w:hAnsi="Arial" w:cs="Arial"/>
          <w:b/>
          <w:bCs/>
          <w:sz w:val="28"/>
          <w:szCs w:val="28"/>
        </w:rPr>
      </w:pPr>
    </w:p>
    <w:p w14:paraId="1B7C3408" w14:textId="77777777" w:rsidR="008E47AA" w:rsidRDefault="008E47AA" w:rsidP="008E47AA">
      <w:pPr>
        <w:spacing w:line="360" w:lineRule="auto"/>
        <w:jc w:val="center"/>
        <w:rPr>
          <w:rFonts w:ascii="Arial" w:hAnsi="Arial" w:cs="Arial"/>
          <w:b/>
          <w:bCs/>
          <w:sz w:val="28"/>
          <w:szCs w:val="28"/>
        </w:rPr>
      </w:pPr>
    </w:p>
    <w:p w14:paraId="1345F6FE" w14:textId="77777777" w:rsidR="008E47AA" w:rsidRDefault="008E47AA" w:rsidP="008E47AA">
      <w:pPr>
        <w:spacing w:line="360" w:lineRule="auto"/>
        <w:jc w:val="center"/>
        <w:rPr>
          <w:rFonts w:ascii="Arial" w:hAnsi="Arial" w:cs="Arial"/>
          <w:b/>
          <w:bCs/>
          <w:sz w:val="28"/>
          <w:szCs w:val="28"/>
        </w:rPr>
      </w:pPr>
    </w:p>
    <w:p w14:paraId="62E56993" w14:textId="06E4D181" w:rsidR="00312F2F" w:rsidRPr="008E47AA" w:rsidRDefault="00312F2F" w:rsidP="008E47AA">
      <w:pPr>
        <w:spacing w:line="360" w:lineRule="auto"/>
        <w:jc w:val="center"/>
        <w:rPr>
          <w:rFonts w:ascii="Arial" w:hAnsi="Arial" w:cs="Arial"/>
          <w:b/>
          <w:bCs/>
          <w:sz w:val="28"/>
          <w:szCs w:val="28"/>
        </w:rPr>
      </w:pPr>
      <w:r w:rsidRPr="008E47AA">
        <w:rPr>
          <w:rFonts w:ascii="Arial" w:hAnsi="Arial" w:cs="Arial"/>
          <w:b/>
          <w:bCs/>
          <w:sz w:val="28"/>
          <w:szCs w:val="28"/>
        </w:rPr>
        <w:t>MODULE NAME</w:t>
      </w:r>
      <w:r w:rsidR="008E47AA" w:rsidRPr="008E47AA">
        <w:rPr>
          <w:rFonts w:ascii="Arial" w:hAnsi="Arial" w:cs="Arial"/>
          <w:b/>
          <w:bCs/>
          <w:sz w:val="28"/>
          <w:szCs w:val="28"/>
        </w:rPr>
        <w:t xml:space="preserve"> &amp; </w:t>
      </w:r>
      <w:r w:rsidRPr="008E47AA">
        <w:rPr>
          <w:rFonts w:ascii="Arial" w:hAnsi="Arial" w:cs="Arial"/>
          <w:b/>
          <w:bCs/>
          <w:sz w:val="28"/>
          <w:szCs w:val="28"/>
        </w:rPr>
        <w:t>CODE: PROBLEM SOLVING AND DECISION MAKING BMSW4004</w:t>
      </w:r>
    </w:p>
    <w:p w14:paraId="626B29D9" w14:textId="443153C8" w:rsidR="00312F2F" w:rsidRDefault="00312F2F" w:rsidP="00312F2F">
      <w:pPr>
        <w:spacing w:line="360" w:lineRule="auto"/>
        <w:jc w:val="both"/>
        <w:rPr>
          <w:rFonts w:ascii="Arial" w:hAnsi="Arial" w:cs="Arial"/>
        </w:rPr>
      </w:pPr>
    </w:p>
    <w:p w14:paraId="55ECEEB2" w14:textId="77777777" w:rsidR="0086082B" w:rsidRDefault="0086082B" w:rsidP="00312F2F">
      <w:pPr>
        <w:spacing w:line="360" w:lineRule="auto"/>
        <w:jc w:val="both"/>
        <w:rPr>
          <w:rFonts w:ascii="Arial" w:hAnsi="Arial" w:cs="Arial"/>
        </w:rPr>
      </w:pPr>
    </w:p>
    <w:p w14:paraId="4D5E788A" w14:textId="6E8FB7B4" w:rsidR="0086082B" w:rsidRDefault="0086082B" w:rsidP="00312F2F">
      <w:pPr>
        <w:spacing w:line="360" w:lineRule="auto"/>
        <w:jc w:val="both"/>
        <w:rPr>
          <w:rFonts w:ascii="Arial" w:hAnsi="Arial" w:cs="Arial"/>
        </w:rPr>
      </w:pPr>
      <w:r>
        <w:rPr>
          <w:rFonts w:ascii="Arial" w:hAnsi="Arial" w:cs="Arial"/>
        </w:rPr>
        <w:t xml:space="preserve">Lectures </w:t>
      </w:r>
      <w:proofErr w:type="gramStart"/>
      <w:r>
        <w:rPr>
          <w:rFonts w:ascii="Arial" w:hAnsi="Arial" w:cs="Arial"/>
        </w:rPr>
        <w:t xml:space="preserve">Name </w:t>
      </w:r>
      <w:r w:rsidR="005F0F07">
        <w:rPr>
          <w:rFonts w:ascii="Arial" w:hAnsi="Arial" w:cs="Arial"/>
        </w:rPr>
        <w:t>:</w:t>
      </w:r>
      <w:proofErr w:type="gramEnd"/>
      <w:r w:rsidR="005F0F07">
        <w:rPr>
          <w:rFonts w:ascii="Arial" w:hAnsi="Arial" w:cs="Arial"/>
        </w:rPr>
        <w:t xml:space="preserve"> </w:t>
      </w:r>
      <w:proofErr w:type="spellStart"/>
      <w:r w:rsidR="005F0F07">
        <w:rPr>
          <w:rFonts w:ascii="Arial" w:hAnsi="Arial" w:cs="Arial"/>
        </w:rPr>
        <w:t>Chijiobe</w:t>
      </w:r>
      <w:proofErr w:type="spellEnd"/>
      <w:r w:rsidR="005F0F07">
        <w:rPr>
          <w:rFonts w:ascii="Arial" w:hAnsi="Arial" w:cs="Arial"/>
        </w:rPr>
        <w:t xml:space="preserve"> Uba</w:t>
      </w:r>
    </w:p>
    <w:p w14:paraId="35B7942E" w14:textId="313EC9C7" w:rsidR="005D3984" w:rsidRDefault="005D3984" w:rsidP="00312F2F">
      <w:pPr>
        <w:spacing w:line="360" w:lineRule="auto"/>
        <w:jc w:val="both"/>
        <w:rPr>
          <w:rFonts w:ascii="Arial" w:hAnsi="Arial" w:cs="Arial"/>
        </w:rPr>
      </w:pPr>
      <w:r>
        <w:rPr>
          <w:rFonts w:ascii="Arial" w:hAnsi="Arial" w:cs="Arial"/>
        </w:rPr>
        <w:t xml:space="preserve">Student </w:t>
      </w:r>
      <w:proofErr w:type="gramStart"/>
      <w:r>
        <w:rPr>
          <w:rFonts w:ascii="Arial" w:hAnsi="Arial" w:cs="Arial"/>
        </w:rPr>
        <w:t>Name :</w:t>
      </w:r>
      <w:proofErr w:type="gramEnd"/>
      <w:r>
        <w:rPr>
          <w:rFonts w:ascii="Arial" w:hAnsi="Arial" w:cs="Arial"/>
        </w:rPr>
        <w:t xml:space="preserve"> Geanina Elena Tronaru</w:t>
      </w:r>
    </w:p>
    <w:p w14:paraId="4B77AF43" w14:textId="171E3CE2" w:rsidR="005D3984" w:rsidRDefault="005D3984" w:rsidP="00312F2F">
      <w:pPr>
        <w:spacing w:line="360" w:lineRule="auto"/>
        <w:jc w:val="both"/>
        <w:rPr>
          <w:rFonts w:ascii="Arial" w:hAnsi="Arial" w:cs="Arial"/>
        </w:rPr>
      </w:pPr>
      <w:r>
        <w:rPr>
          <w:rFonts w:ascii="Arial" w:hAnsi="Arial" w:cs="Arial"/>
        </w:rPr>
        <w:t xml:space="preserve">Student </w:t>
      </w:r>
      <w:proofErr w:type="gramStart"/>
      <w:r>
        <w:rPr>
          <w:rFonts w:ascii="Arial" w:hAnsi="Arial" w:cs="Arial"/>
        </w:rPr>
        <w:t>Number :</w:t>
      </w:r>
      <w:proofErr w:type="gramEnd"/>
      <w:r>
        <w:rPr>
          <w:rFonts w:ascii="Arial" w:hAnsi="Arial" w:cs="Arial"/>
        </w:rPr>
        <w:t xml:space="preserve"> 2118801</w:t>
      </w:r>
    </w:p>
    <w:p w14:paraId="3367F35A" w14:textId="35EF996A" w:rsidR="00312F2F" w:rsidRDefault="00312F2F" w:rsidP="00312F2F">
      <w:pPr>
        <w:spacing w:line="360" w:lineRule="auto"/>
        <w:jc w:val="both"/>
        <w:rPr>
          <w:rFonts w:ascii="Arial" w:hAnsi="Arial" w:cs="Arial"/>
        </w:rPr>
      </w:pPr>
    </w:p>
    <w:p w14:paraId="43DD498E" w14:textId="1B5BA275" w:rsidR="00312F2F" w:rsidRDefault="00312F2F" w:rsidP="00312F2F">
      <w:pPr>
        <w:spacing w:line="360" w:lineRule="auto"/>
        <w:jc w:val="both"/>
        <w:rPr>
          <w:rFonts w:ascii="Arial" w:hAnsi="Arial" w:cs="Arial"/>
        </w:rPr>
      </w:pPr>
    </w:p>
    <w:p w14:paraId="25741C20" w14:textId="7267C53F" w:rsidR="00312F2F" w:rsidRDefault="00312F2F" w:rsidP="00312F2F">
      <w:pPr>
        <w:spacing w:line="360" w:lineRule="auto"/>
        <w:jc w:val="both"/>
        <w:rPr>
          <w:rFonts w:ascii="Arial" w:hAnsi="Arial" w:cs="Arial"/>
        </w:rPr>
      </w:pPr>
    </w:p>
    <w:p w14:paraId="120708FC" w14:textId="32F07235" w:rsidR="00312F2F" w:rsidRDefault="00312F2F" w:rsidP="00312F2F">
      <w:pPr>
        <w:spacing w:line="360" w:lineRule="auto"/>
        <w:jc w:val="both"/>
        <w:rPr>
          <w:rFonts w:ascii="Arial" w:hAnsi="Arial" w:cs="Arial"/>
        </w:rPr>
      </w:pPr>
    </w:p>
    <w:p w14:paraId="4D5A19BE" w14:textId="149A7A99" w:rsidR="00312F2F" w:rsidRDefault="00312F2F" w:rsidP="00312F2F">
      <w:pPr>
        <w:spacing w:line="360" w:lineRule="auto"/>
        <w:jc w:val="both"/>
        <w:rPr>
          <w:rFonts w:ascii="Arial" w:hAnsi="Arial" w:cs="Arial"/>
        </w:rPr>
      </w:pPr>
    </w:p>
    <w:p w14:paraId="055DFAA1" w14:textId="0164AB10" w:rsidR="00312F2F" w:rsidRDefault="00312F2F" w:rsidP="00312F2F">
      <w:pPr>
        <w:spacing w:line="360" w:lineRule="auto"/>
        <w:jc w:val="both"/>
        <w:rPr>
          <w:rFonts w:ascii="Arial" w:hAnsi="Arial" w:cs="Arial"/>
        </w:rPr>
      </w:pPr>
    </w:p>
    <w:p w14:paraId="0E033D9D" w14:textId="2D5F5760" w:rsidR="00312F2F" w:rsidRDefault="00312F2F" w:rsidP="00312F2F">
      <w:pPr>
        <w:spacing w:line="360" w:lineRule="auto"/>
        <w:jc w:val="both"/>
        <w:rPr>
          <w:rFonts w:ascii="Arial" w:hAnsi="Arial" w:cs="Arial"/>
        </w:rPr>
      </w:pPr>
    </w:p>
    <w:p w14:paraId="3DA7CAB7" w14:textId="69189F97" w:rsidR="00312F2F" w:rsidRDefault="00312F2F" w:rsidP="00312F2F">
      <w:pPr>
        <w:spacing w:line="360" w:lineRule="auto"/>
        <w:jc w:val="both"/>
        <w:rPr>
          <w:rFonts w:ascii="Arial" w:hAnsi="Arial" w:cs="Arial"/>
        </w:rPr>
      </w:pPr>
    </w:p>
    <w:p w14:paraId="70AF4290" w14:textId="0E997EEF" w:rsidR="00312F2F" w:rsidRDefault="00312F2F" w:rsidP="00312F2F">
      <w:pPr>
        <w:spacing w:line="360" w:lineRule="auto"/>
        <w:jc w:val="both"/>
        <w:rPr>
          <w:rFonts w:ascii="Arial" w:hAnsi="Arial" w:cs="Arial"/>
        </w:rPr>
      </w:pPr>
    </w:p>
    <w:p w14:paraId="31A74A9A" w14:textId="79E5BD20" w:rsidR="00312F2F" w:rsidRDefault="00312F2F" w:rsidP="00312F2F">
      <w:pPr>
        <w:spacing w:line="360" w:lineRule="auto"/>
        <w:jc w:val="both"/>
        <w:rPr>
          <w:rFonts w:ascii="Arial" w:hAnsi="Arial" w:cs="Arial"/>
        </w:rPr>
      </w:pPr>
    </w:p>
    <w:p w14:paraId="7D9563E4" w14:textId="672617FD" w:rsidR="00312F2F" w:rsidRDefault="00312F2F" w:rsidP="00312F2F">
      <w:pPr>
        <w:spacing w:line="360" w:lineRule="auto"/>
        <w:jc w:val="both"/>
        <w:rPr>
          <w:rFonts w:ascii="Arial" w:hAnsi="Arial" w:cs="Arial"/>
        </w:rPr>
      </w:pPr>
    </w:p>
    <w:p w14:paraId="3B732FFC" w14:textId="4D049FAD" w:rsidR="00312F2F" w:rsidRDefault="00312F2F" w:rsidP="00312F2F">
      <w:pPr>
        <w:spacing w:line="360" w:lineRule="auto"/>
        <w:jc w:val="both"/>
        <w:rPr>
          <w:rFonts w:ascii="Arial" w:hAnsi="Arial" w:cs="Arial"/>
        </w:rPr>
      </w:pPr>
    </w:p>
    <w:p w14:paraId="456E947A" w14:textId="3E42E3FD" w:rsidR="00312F2F" w:rsidRDefault="00312F2F" w:rsidP="00312F2F">
      <w:pPr>
        <w:spacing w:line="360" w:lineRule="auto"/>
        <w:jc w:val="both"/>
        <w:rPr>
          <w:rFonts w:ascii="Arial" w:hAnsi="Arial" w:cs="Arial"/>
        </w:rPr>
      </w:pPr>
    </w:p>
    <w:p w14:paraId="27312852" w14:textId="23E4893D" w:rsidR="00312F2F" w:rsidRDefault="00312F2F" w:rsidP="00312F2F">
      <w:pPr>
        <w:spacing w:line="360" w:lineRule="auto"/>
        <w:jc w:val="both"/>
        <w:rPr>
          <w:rFonts w:ascii="Arial" w:hAnsi="Arial" w:cs="Arial"/>
        </w:rPr>
      </w:pPr>
    </w:p>
    <w:p w14:paraId="1171AC86" w14:textId="50F44F78" w:rsidR="00312F2F" w:rsidRDefault="00312F2F" w:rsidP="00312F2F">
      <w:pPr>
        <w:spacing w:line="360" w:lineRule="auto"/>
        <w:jc w:val="both"/>
        <w:rPr>
          <w:rFonts w:ascii="Arial" w:hAnsi="Arial" w:cs="Arial"/>
        </w:rPr>
      </w:pPr>
    </w:p>
    <w:p w14:paraId="479990AD" w14:textId="69500DC5" w:rsidR="00312F2F" w:rsidRDefault="00312F2F" w:rsidP="00312F2F">
      <w:pPr>
        <w:spacing w:line="360" w:lineRule="auto"/>
        <w:jc w:val="both"/>
        <w:rPr>
          <w:rFonts w:ascii="Arial" w:hAnsi="Arial" w:cs="Arial"/>
        </w:rPr>
      </w:pPr>
    </w:p>
    <w:p w14:paraId="3F2D1F00" w14:textId="410B1413" w:rsidR="00312F2F" w:rsidRDefault="00312F2F" w:rsidP="00312F2F">
      <w:pPr>
        <w:spacing w:line="360" w:lineRule="auto"/>
        <w:jc w:val="both"/>
        <w:rPr>
          <w:rFonts w:ascii="Arial" w:hAnsi="Arial" w:cs="Arial"/>
        </w:rPr>
      </w:pPr>
    </w:p>
    <w:p w14:paraId="610DE4E8" w14:textId="6D138779" w:rsidR="00312F2F" w:rsidRDefault="00312F2F" w:rsidP="00312F2F">
      <w:pPr>
        <w:spacing w:line="360" w:lineRule="auto"/>
        <w:jc w:val="both"/>
        <w:rPr>
          <w:rFonts w:ascii="Arial" w:hAnsi="Arial" w:cs="Arial"/>
        </w:rPr>
      </w:pPr>
    </w:p>
    <w:p w14:paraId="14BB8BFE" w14:textId="79F63C01" w:rsidR="00312F2F" w:rsidRDefault="00312F2F" w:rsidP="00312F2F">
      <w:pPr>
        <w:spacing w:line="360" w:lineRule="auto"/>
        <w:jc w:val="both"/>
        <w:rPr>
          <w:rFonts w:ascii="Arial" w:hAnsi="Arial" w:cs="Arial"/>
        </w:rPr>
      </w:pPr>
    </w:p>
    <w:p w14:paraId="7668DD0F" w14:textId="2FF57B77" w:rsidR="00312F2F" w:rsidRDefault="00312F2F" w:rsidP="00312F2F">
      <w:pPr>
        <w:spacing w:line="360" w:lineRule="auto"/>
        <w:jc w:val="both"/>
        <w:rPr>
          <w:rFonts w:ascii="Arial" w:hAnsi="Arial" w:cs="Arial"/>
        </w:rPr>
      </w:pPr>
    </w:p>
    <w:sdt>
      <w:sdtPr>
        <w:rPr>
          <w:rFonts w:asciiTheme="minorHAnsi" w:eastAsiaTheme="minorHAnsi" w:hAnsiTheme="minorHAnsi" w:cstheme="minorBidi"/>
          <w:b w:val="0"/>
          <w:bCs w:val="0"/>
          <w:color w:val="auto"/>
          <w:sz w:val="24"/>
          <w:szCs w:val="24"/>
          <w:lang w:val="en-GB"/>
        </w:rPr>
        <w:id w:val="-31270740"/>
        <w:docPartObj>
          <w:docPartGallery w:val="Table of Contents"/>
          <w:docPartUnique/>
        </w:docPartObj>
      </w:sdtPr>
      <w:sdtEndPr>
        <w:rPr>
          <w:noProof/>
        </w:rPr>
      </w:sdtEndPr>
      <w:sdtContent>
        <w:p w14:paraId="4548D388" w14:textId="7292A6B2" w:rsidR="00695721" w:rsidRDefault="00695721">
          <w:pPr>
            <w:pStyle w:val="TOCHeading"/>
          </w:pPr>
          <w:r>
            <w:t>Table of Contents</w:t>
          </w:r>
        </w:p>
        <w:p w14:paraId="2E28CCEF" w14:textId="0CD16665" w:rsidR="00FD3305" w:rsidRDefault="0069572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0629464" w:history="1">
            <w:r w:rsidR="00FD3305" w:rsidRPr="00CE4735">
              <w:rPr>
                <w:rStyle w:val="Hyperlink"/>
                <w:noProof/>
              </w:rPr>
              <w:t>THE INTRODUCTION</w:t>
            </w:r>
            <w:r w:rsidR="00FD3305">
              <w:rPr>
                <w:noProof/>
                <w:webHidden/>
              </w:rPr>
              <w:tab/>
            </w:r>
            <w:r w:rsidR="00FD3305">
              <w:rPr>
                <w:noProof/>
                <w:webHidden/>
              </w:rPr>
              <w:fldChar w:fldCharType="begin"/>
            </w:r>
            <w:r w:rsidR="00FD3305">
              <w:rPr>
                <w:noProof/>
                <w:webHidden/>
              </w:rPr>
              <w:instrText xml:space="preserve"> PAGEREF _Toc110629464 \h </w:instrText>
            </w:r>
            <w:r w:rsidR="00FD3305">
              <w:rPr>
                <w:noProof/>
                <w:webHidden/>
              </w:rPr>
            </w:r>
            <w:r w:rsidR="00FD3305">
              <w:rPr>
                <w:noProof/>
                <w:webHidden/>
              </w:rPr>
              <w:fldChar w:fldCharType="separate"/>
            </w:r>
            <w:r w:rsidR="00FD3305">
              <w:rPr>
                <w:noProof/>
                <w:webHidden/>
              </w:rPr>
              <w:t>3</w:t>
            </w:r>
            <w:r w:rsidR="00FD3305">
              <w:rPr>
                <w:noProof/>
                <w:webHidden/>
              </w:rPr>
              <w:fldChar w:fldCharType="end"/>
            </w:r>
          </w:hyperlink>
        </w:p>
        <w:p w14:paraId="6E4AC024" w14:textId="06546929" w:rsidR="00FD3305" w:rsidRDefault="00000000">
          <w:pPr>
            <w:pStyle w:val="TOC1"/>
            <w:tabs>
              <w:tab w:val="right" w:leader="dot" w:pos="9016"/>
            </w:tabs>
            <w:rPr>
              <w:rFonts w:eastAsiaTheme="minorEastAsia" w:cstheme="minorBidi"/>
              <w:b w:val="0"/>
              <w:bCs w:val="0"/>
              <w:i w:val="0"/>
              <w:iCs w:val="0"/>
              <w:noProof/>
              <w:lang w:eastAsia="en-GB"/>
            </w:rPr>
          </w:pPr>
          <w:hyperlink w:anchor="_Toc110629465" w:history="1">
            <w:r w:rsidR="00FD3305" w:rsidRPr="00CE4735">
              <w:rPr>
                <w:rStyle w:val="Hyperlink"/>
                <w:noProof/>
              </w:rPr>
              <w:t>Background &amp; Impact of the problem</w:t>
            </w:r>
            <w:r w:rsidR="00FD3305">
              <w:rPr>
                <w:noProof/>
                <w:webHidden/>
              </w:rPr>
              <w:tab/>
            </w:r>
            <w:r w:rsidR="00FD3305">
              <w:rPr>
                <w:noProof/>
                <w:webHidden/>
              </w:rPr>
              <w:fldChar w:fldCharType="begin"/>
            </w:r>
            <w:r w:rsidR="00FD3305">
              <w:rPr>
                <w:noProof/>
                <w:webHidden/>
              </w:rPr>
              <w:instrText xml:space="preserve"> PAGEREF _Toc110629465 \h </w:instrText>
            </w:r>
            <w:r w:rsidR="00FD3305">
              <w:rPr>
                <w:noProof/>
                <w:webHidden/>
              </w:rPr>
            </w:r>
            <w:r w:rsidR="00FD3305">
              <w:rPr>
                <w:noProof/>
                <w:webHidden/>
              </w:rPr>
              <w:fldChar w:fldCharType="separate"/>
            </w:r>
            <w:r w:rsidR="00FD3305">
              <w:rPr>
                <w:noProof/>
                <w:webHidden/>
              </w:rPr>
              <w:t>4</w:t>
            </w:r>
            <w:r w:rsidR="00FD3305">
              <w:rPr>
                <w:noProof/>
                <w:webHidden/>
              </w:rPr>
              <w:fldChar w:fldCharType="end"/>
            </w:r>
          </w:hyperlink>
        </w:p>
        <w:p w14:paraId="44BA24AE" w14:textId="33F8D46B" w:rsidR="00FD3305" w:rsidRDefault="00000000">
          <w:pPr>
            <w:pStyle w:val="TOC1"/>
            <w:tabs>
              <w:tab w:val="right" w:leader="dot" w:pos="9016"/>
            </w:tabs>
            <w:rPr>
              <w:rFonts w:eastAsiaTheme="minorEastAsia" w:cstheme="minorBidi"/>
              <w:b w:val="0"/>
              <w:bCs w:val="0"/>
              <w:i w:val="0"/>
              <w:iCs w:val="0"/>
              <w:noProof/>
              <w:lang w:eastAsia="en-GB"/>
            </w:rPr>
          </w:pPr>
          <w:hyperlink w:anchor="_Toc110629466" w:history="1">
            <w:r w:rsidR="00FD3305" w:rsidRPr="00CE4735">
              <w:rPr>
                <w:rStyle w:val="Hyperlink"/>
                <w:noProof/>
              </w:rPr>
              <w:t>Application of PESTLE upon the problem</w:t>
            </w:r>
            <w:r w:rsidR="00FD3305">
              <w:rPr>
                <w:noProof/>
                <w:webHidden/>
              </w:rPr>
              <w:tab/>
            </w:r>
            <w:r w:rsidR="00FD3305">
              <w:rPr>
                <w:noProof/>
                <w:webHidden/>
              </w:rPr>
              <w:fldChar w:fldCharType="begin"/>
            </w:r>
            <w:r w:rsidR="00FD3305">
              <w:rPr>
                <w:noProof/>
                <w:webHidden/>
              </w:rPr>
              <w:instrText xml:space="preserve"> PAGEREF _Toc110629466 \h </w:instrText>
            </w:r>
            <w:r w:rsidR="00FD3305">
              <w:rPr>
                <w:noProof/>
                <w:webHidden/>
              </w:rPr>
            </w:r>
            <w:r w:rsidR="00FD3305">
              <w:rPr>
                <w:noProof/>
                <w:webHidden/>
              </w:rPr>
              <w:fldChar w:fldCharType="separate"/>
            </w:r>
            <w:r w:rsidR="00FD3305">
              <w:rPr>
                <w:noProof/>
                <w:webHidden/>
              </w:rPr>
              <w:t>4</w:t>
            </w:r>
            <w:r w:rsidR="00FD3305">
              <w:rPr>
                <w:noProof/>
                <w:webHidden/>
              </w:rPr>
              <w:fldChar w:fldCharType="end"/>
            </w:r>
          </w:hyperlink>
        </w:p>
        <w:p w14:paraId="341E0DF0" w14:textId="09D7046B" w:rsidR="00FD3305" w:rsidRDefault="00000000">
          <w:pPr>
            <w:pStyle w:val="TOC1"/>
            <w:tabs>
              <w:tab w:val="right" w:leader="dot" w:pos="9016"/>
            </w:tabs>
            <w:rPr>
              <w:rFonts w:eastAsiaTheme="minorEastAsia" w:cstheme="minorBidi"/>
              <w:b w:val="0"/>
              <w:bCs w:val="0"/>
              <w:i w:val="0"/>
              <w:iCs w:val="0"/>
              <w:noProof/>
              <w:lang w:eastAsia="en-GB"/>
            </w:rPr>
          </w:pPr>
          <w:hyperlink w:anchor="_Toc110629467" w:history="1">
            <w:r w:rsidR="00FD3305" w:rsidRPr="00CE4735">
              <w:rPr>
                <w:rStyle w:val="Hyperlink"/>
                <w:noProof/>
              </w:rPr>
              <w:t>A complex look into the cause and effect of the problem</w:t>
            </w:r>
            <w:r w:rsidR="00FD3305">
              <w:rPr>
                <w:noProof/>
                <w:webHidden/>
              </w:rPr>
              <w:tab/>
            </w:r>
            <w:r w:rsidR="00FD3305">
              <w:rPr>
                <w:noProof/>
                <w:webHidden/>
              </w:rPr>
              <w:fldChar w:fldCharType="begin"/>
            </w:r>
            <w:r w:rsidR="00FD3305">
              <w:rPr>
                <w:noProof/>
                <w:webHidden/>
              </w:rPr>
              <w:instrText xml:space="preserve"> PAGEREF _Toc110629467 \h </w:instrText>
            </w:r>
            <w:r w:rsidR="00FD3305">
              <w:rPr>
                <w:noProof/>
                <w:webHidden/>
              </w:rPr>
            </w:r>
            <w:r w:rsidR="00FD3305">
              <w:rPr>
                <w:noProof/>
                <w:webHidden/>
              </w:rPr>
              <w:fldChar w:fldCharType="separate"/>
            </w:r>
            <w:r w:rsidR="00FD3305">
              <w:rPr>
                <w:noProof/>
                <w:webHidden/>
              </w:rPr>
              <w:t>6</w:t>
            </w:r>
            <w:r w:rsidR="00FD3305">
              <w:rPr>
                <w:noProof/>
                <w:webHidden/>
              </w:rPr>
              <w:fldChar w:fldCharType="end"/>
            </w:r>
          </w:hyperlink>
        </w:p>
        <w:p w14:paraId="00098B28" w14:textId="2A72453F" w:rsidR="00FD3305" w:rsidRDefault="00000000">
          <w:pPr>
            <w:pStyle w:val="TOC1"/>
            <w:tabs>
              <w:tab w:val="right" w:leader="dot" w:pos="9016"/>
            </w:tabs>
            <w:rPr>
              <w:rFonts w:eastAsiaTheme="minorEastAsia" w:cstheme="minorBidi"/>
              <w:b w:val="0"/>
              <w:bCs w:val="0"/>
              <w:i w:val="0"/>
              <w:iCs w:val="0"/>
              <w:noProof/>
              <w:lang w:eastAsia="en-GB"/>
            </w:rPr>
          </w:pPr>
          <w:hyperlink w:anchor="_Toc110629468" w:history="1">
            <w:r w:rsidR="00FD3305" w:rsidRPr="00CE4735">
              <w:rPr>
                <w:rStyle w:val="Hyperlink"/>
                <w:noProof/>
              </w:rPr>
              <w:t>Potential solutions to be applied on the problem</w:t>
            </w:r>
            <w:r w:rsidR="00FD3305">
              <w:rPr>
                <w:noProof/>
                <w:webHidden/>
              </w:rPr>
              <w:tab/>
            </w:r>
            <w:r w:rsidR="00FD3305">
              <w:rPr>
                <w:noProof/>
                <w:webHidden/>
              </w:rPr>
              <w:fldChar w:fldCharType="begin"/>
            </w:r>
            <w:r w:rsidR="00FD3305">
              <w:rPr>
                <w:noProof/>
                <w:webHidden/>
              </w:rPr>
              <w:instrText xml:space="preserve"> PAGEREF _Toc110629468 \h </w:instrText>
            </w:r>
            <w:r w:rsidR="00FD3305">
              <w:rPr>
                <w:noProof/>
                <w:webHidden/>
              </w:rPr>
            </w:r>
            <w:r w:rsidR="00FD3305">
              <w:rPr>
                <w:noProof/>
                <w:webHidden/>
              </w:rPr>
              <w:fldChar w:fldCharType="separate"/>
            </w:r>
            <w:r w:rsidR="00FD3305">
              <w:rPr>
                <w:noProof/>
                <w:webHidden/>
              </w:rPr>
              <w:t>6</w:t>
            </w:r>
            <w:r w:rsidR="00FD3305">
              <w:rPr>
                <w:noProof/>
                <w:webHidden/>
              </w:rPr>
              <w:fldChar w:fldCharType="end"/>
            </w:r>
          </w:hyperlink>
        </w:p>
        <w:p w14:paraId="092C1E47" w14:textId="6F5830BB" w:rsidR="00FD3305" w:rsidRDefault="00000000">
          <w:pPr>
            <w:pStyle w:val="TOC1"/>
            <w:tabs>
              <w:tab w:val="right" w:leader="dot" w:pos="9016"/>
            </w:tabs>
            <w:rPr>
              <w:rFonts w:eastAsiaTheme="minorEastAsia" w:cstheme="minorBidi"/>
              <w:b w:val="0"/>
              <w:bCs w:val="0"/>
              <w:i w:val="0"/>
              <w:iCs w:val="0"/>
              <w:noProof/>
              <w:lang w:eastAsia="en-GB"/>
            </w:rPr>
          </w:pPr>
          <w:hyperlink w:anchor="_Toc110629469" w:history="1">
            <w:r w:rsidR="00FD3305" w:rsidRPr="00CE4735">
              <w:rPr>
                <w:rStyle w:val="Hyperlink"/>
                <w:noProof/>
              </w:rPr>
              <w:t>Planification of the most efficient solution to apply</w:t>
            </w:r>
            <w:r w:rsidR="00FD3305">
              <w:rPr>
                <w:noProof/>
                <w:webHidden/>
              </w:rPr>
              <w:tab/>
            </w:r>
            <w:r w:rsidR="00FD3305">
              <w:rPr>
                <w:noProof/>
                <w:webHidden/>
              </w:rPr>
              <w:fldChar w:fldCharType="begin"/>
            </w:r>
            <w:r w:rsidR="00FD3305">
              <w:rPr>
                <w:noProof/>
                <w:webHidden/>
              </w:rPr>
              <w:instrText xml:space="preserve"> PAGEREF _Toc110629469 \h </w:instrText>
            </w:r>
            <w:r w:rsidR="00FD3305">
              <w:rPr>
                <w:noProof/>
                <w:webHidden/>
              </w:rPr>
            </w:r>
            <w:r w:rsidR="00FD3305">
              <w:rPr>
                <w:noProof/>
                <w:webHidden/>
              </w:rPr>
              <w:fldChar w:fldCharType="separate"/>
            </w:r>
            <w:r w:rsidR="00FD3305">
              <w:rPr>
                <w:noProof/>
                <w:webHidden/>
              </w:rPr>
              <w:t>7</w:t>
            </w:r>
            <w:r w:rsidR="00FD3305">
              <w:rPr>
                <w:noProof/>
                <w:webHidden/>
              </w:rPr>
              <w:fldChar w:fldCharType="end"/>
            </w:r>
          </w:hyperlink>
        </w:p>
        <w:p w14:paraId="7C924BBA" w14:textId="0800B0E5" w:rsidR="00FD3305" w:rsidRDefault="00000000">
          <w:pPr>
            <w:pStyle w:val="TOC1"/>
            <w:tabs>
              <w:tab w:val="right" w:leader="dot" w:pos="9016"/>
            </w:tabs>
            <w:rPr>
              <w:rFonts w:eastAsiaTheme="minorEastAsia" w:cstheme="minorBidi"/>
              <w:b w:val="0"/>
              <w:bCs w:val="0"/>
              <w:i w:val="0"/>
              <w:iCs w:val="0"/>
              <w:noProof/>
              <w:lang w:eastAsia="en-GB"/>
            </w:rPr>
          </w:pPr>
          <w:hyperlink w:anchor="_Toc110629470" w:history="1">
            <w:r w:rsidR="00FD3305" w:rsidRPr="00CE4735">
              <w:rPr>
                <w:rStyle w:val="Hyperlink"/>
                <w:noProof/>
              </w:rPr>
              <w:t>The bottom line</w:t>
            </w:r>
            <w:r w:rsidR="00FD3305">
              <w:rPr>
                <w:noProof/>
                <w:webHidden/>
              </w:rPr>
              <w:tab/>
            </w:r>
            <w:r w:rsidR="00FD3305">
              <w:rPr>
                <w:noProof/>
                <w:webHidden/>
              </w:rPr>
              <w:fldChar w:fldCharType="begin"/>
            </w:r>
            <w:r w:rsidR="00FD3305">
              <w:rPr>
                <w:noProof/>
                <w:webHidden/>
              </w:rPr>
              <w:instrText xml:space="preserve"> PAGEREF _Toc110629470 \h </w:instrText>
            </w:r>
            <w:r w:rsidR="00FD3305">
              <w:rPr>
                <w:noProof/>
                <w:webHidden/>
              </w:rPr>
            </w:r>
            <w:r w:rsidR="00FD3305">
              <w:rPr>
                <w:noProof/>
                <w:webHidden/>
              </w:rPr>
              <w:fldChar w:fldCharType="separate"/>
            </w:r>
            <w:r w:rsidR="00FD3305">
              <w:rPr>
                <w:noProof/>
                <w:webHidden/>
              </w:rPr>
              <w:t>8</w:t>
            </w:r>
            <w:r w:rsidR="00FD3305">
              <w:rPr>
                <w:noProof/>
                <w:webHidden/>
              </w:rPr>
              <w:fldChar w:fldCharType="end"/>
            </w:r>
          </w:hyperlink>
        </w:p>
        <w:p w14:paraId="13702670" w14:textId="578D755B" w:rsidR="00FD3305" w:rsidRDefault="00000000">
          <w:pPr>
            <w:pStyle w:val="TOC1"/>
            <w:tabs>
              <w:tab w:val="right" w:leader="dot" w:pos="9016"/>
            </w:tabs>
            <w:rPr>
              <w:rFonts w:eastAsiaTheme="minorEastAsia" w:cstheme="minorBidi"/>
              <w:b w:val="0"/>
              <w:bCs w:val="0"/>
              <w:i w:val="0"/>
              <w:iCs w:val="0"/>
              <w:noProof/>
              <w:lang w:eastAsia="en-GB"/>
            </w:rPr>
          </w:pPr>
          <w:hyperlink w:anchor="_Toc110629471" w:history="1">
            <w:r w:rsidR="00FD3305" w:rsidRPr="00CE4735">
              <w:rPr>
                <w:rStyle w:val="Hyperlink"/>
                <w:noProof/>
              </w:rPr>
              <w:t>List of References</w:t>
            </w:r>
            <w:r w:rsidR="00FD3305">
              <w:rPr>
                <w:noProof/>
                <w:webHidden/>
              </w:rPr>
              <w:tab/>
            </w:r>
            <w:r w:rsidR="00FD3305">
              <w:rPr>
                <w:noProof/>
                <w:webHidden/>
              </w:rPr>
              <w:fldChar w:fldCharType="begin"/>
            </w:r>
            <w:r w:rsidR="00FD3305">
              <w:rPr>
                <w:noProof/>
                <w:webHidden/>
              </w:rPr>
              <w:instrText xml:space="preserve"> PAGEREF _Toc110629471 \h </w:instrText>
            </w:r>
            <w:r w:rsidR="00FD3305">
              <w:rPr>
                <w:noProof/>
                <w:webHidden/>
              </w:rPr>
            </w:r>
            <w:r w:rsidR="00FD3305">
              <w:rPr>
                <w:noProof/>
                <w:webHidden/>
              </w:rPr>
              <w:fldChar w:fldCharType="separate"/>
            </w:r>
            <w:r w:rsidR="00FD3305">
              <w:rPr>
                <w:noProof/>
                <w:webHidden/>
              </w:rPr>
              <w:t>9</w:t>
            </w:r>
            <w:r w:rsidR="00FD3305">
              <w:rPr>
                <w:noProof/>
                <w:webHidden/>
              </w:rPr>
              <w:fldChar w:fldCharType="end"/>
            </w:r>
          </w:hyperlink>
        </w:p>
        <w:p w14:paraId="507F4E82" w14:textId="31CCD86F" w:rsidR="00FD3305" w:rsidRDefault="00000000">
          <w:pPr>
            <w:pStyle w:val="TOC1"/>
            <w:tabs>
              <w:tab w:val="right" w:leader="dot" w:pos="9016"/>
            </w:tabs>
            <w:rPr>
              <w:rFonts w:eastAsiaTheme="minorEastAsia" w:cstheme="minorBidi"/>
              <w:b w:val="0"/>
              <w:bCs w:val="0"/>
              <w:i w:val="0"/>
              <w:iCs w:val="0"/>
              <w:noProof/>
              <w:lang w:eastAsia="en-GB"/>
            </w:rPr>
          </w:pPr>
          <w:hyperlink w:anchor="_Toc110629472" w:history="1">
            <w:r w:rsidR="00FD3305" w:rsidRPr="00CE4735">
              <w:rPr>
                <w:rStyle w:val="Hyperlink"/>
                <w:noProof/>
              </w:rPr>
              <w:t>Appendix</w:t>
            </w:r>
            <w:r w:rsidR="00FD3305">
              <w:rPr>
                <w:noProof/>
                <w:webHidden/>
              </w:rPr>
              <w:tab/>
            </w:r>
            <w:r w:rsidR="00FD3305">
              <w:rPr>
                <w:noProof/>
                <w:webHidden/>
              </w:rPr>
              <w:fldChar w:fldCharType="begin"/>
            </w:r>
            <w:r w:rsidR="00FD3305">
              <w:rPr>
                <w:noProof/>
                <w:webHidden/>
              </w:rPr>
              <w:instrText xml:space="preserve"> PAGEREF _Toc110629472 \h </w:instrText>
            </w:r>
            <w:r w:rsidR="00FD3305">
              <w:rPr>
                <w:noProof/>
                <w:webHidden/>
              </w:rPr>
            </w:r>
            <w:r w:rsidR="00FD3305">
              <w:rPr>
                <w:noProof/>
                <w:webHidden/>
              </w:rPr>
              <w:fldChar w:fldCharType="separate"/>
            </w:r>
            <w:r w:rsidR="00FD3305">
              <w:rPr>
                <w:noProof/>
                <w:webHidden/>
              </w:rPr>
              <w:t>11</w:t>
            </w:r>
            <w:r w:rsidR="00FD3305">
              <w:rPr>
                <w:noProof/>
                <w:webHidden/>
              </w:rPr>
              <w:fldChar w:fldCharType="end"/>
            </w:r>
          </w:hyperlink>
        </w:p>
        <w:p w14:paraId="3EF3B76E" w14:textId="53DA6ED1" w:rsidR="00FD3305" w:rsidRDefault="00000000">
          <w:pPr>
            <w:pStyle w:val="TOC1"/>
            <w:tabs>
              <w:tab w:val="right" w:leader="dot" w:pos="9016"/>
            </w:tabs>
            <w:rPr>
              <w:rFonts w:eastAsiaTheme="minorEastAsia" w:cstheme="minorBidi"/>
              <w:b w:val="0"/>
              <w:bCs w:val="0"/>
              <w:i w:val="0"/>
              <w:iCs w:val="0"/>
              <w:noProof/>
              <w:lang w:eastAsia="en-GB"/>
            </w:rPr>
          </w:pPr>
          <w:hyperlink w:anchor="_Toc110629473" w:history="1">
            <w:r w:rsidR="00FD3305" w:rsidRPr="00CE4735">
              <w:rPr>
                <w:rStyle w:val="Hyperlink"/>
                <w:noProof/>
              </w:rPr>
              <w:t>Appendix 2 –</w:t>
            </w:r>
            <w:r w:rsidR="00FD3305">
              <w:rPr>
                <w:noProof/>
                <w:webHidden/>
              </w:rPr>
              <w:tab/>
            </w:r>
            <w:r w:rsidR="00FD3305">
              <w:rPr>
                <w:noProof/>
                <w:webHidden/>
              </w:rPr>
              <w:fldChar w:fldCharType="begin"/>
            </w:r>
            <w:r w:rsidR="00FD3305">
              <w:rPr>
                <w:noProof/>
                <w:webHidden/>
              </w:rPr>
              <w:instrText xml:space="preserve"> PAGEREF _Toc110629473 \h </w:instrText>
            </w:r>
            <w:r w:rsidR="00FD3305">
              <w:rPr>
                <w:noProof/>
                <w:webHidden/>
              </w:rPr>
            </w:r>
            <w:r w:rsidR="00FD3305">
              <w:rPr>
                <w:noProof/>
                <w:webHidden/>
              </w:rPr>
              <w:fldChar w:fldCharType="separate"/>
            </w:r>
            <w:r w:rsidR="00FD3305">
              <w:rPr>
                <w:noProof/>
                <w:webHidden/>
              </w:rPr>
              <w:t>12</w:t>
            </w:r>
            <w:r w:rsidR="00FD3305">
              <w:rPr>
                <w:noProof/>
                <w:webHidden/>
              </w:rPr>
              <w:fldChar w:fldCharType="end"/>
            </w:r>
          </w:hyperlink>
        </w:p>
        <w:p w14:paraId="15E7DA88" w14:textId="26D0C783" w:rsidR="00695721" w:rsidRDefault="00695721">
          <w:r>
            <w:rPr>
              <w:b/>
              <w:bCs/>
              <w:noProof/>
            </w:rPr>
            <w:fldChar w:fldCharType="end"/>
          </w:r>
        </w:p>
      </w:sdtContent>
    </w:sdt>
    <w:p w14:paraId="382FA537" w14:textId="2C624A68" w:rsidR="00312F2F" w:rsidRDefault="00312F2F" w:rsidP="00312F2F">
      <w:pPr>
        <w:spacing w:line="360" w:lineRule="auto"/>
        <w:jc w:val="both"/>
        <w:rPr>
          <w:rFonts w:ascii="Arial" w:hAnsi="Arial" w:cs="Arial"/>
        </w:rPr>
      </w:pPr>
    </w:p>
    <w:p w14:paraId="33CD62AD" w14:textId="694F4EC7" w:rsidR="00312F2F" w:rsidRDefault="00312F2F" w:rsidP="00312F2F">
      <w:pPr>
        <w:spacing w:line="360" w:lineRule="auto"/>
        <w:jc w:val="both"/>
        <w:rPr>
          <w:rFonts w:ascii="Arial" w:hAnsi="Arial" w:cs="Arial"/>
        </w:rPr>
      </w:pPr>
    </w:p>
    <w:p w14:paraId="228E1085" w14:textId="3F1C8B31" w:rsidR="00312F2F" w:rsidRDefault="00312F2F" w:rsidP="00312F2F">
      <w:pPr>
        <w:spacing w:line="360" w:lineRule="auto"/>
        <w:jc w:val="both"/>
        <w:rPr>
          <w:rFonts w:ascii="Arial" w:hAnsi="Arial" w:cs="Arial"/>
        </w:rPr>
      </w:pPr>
    </w:p>
    <w:p w14:paraId="4514BE94" w14:textId="47DFFD32" w:rsidR="00312F2F" w:rsidRDefault="00312F2F" w:rsidP="00312F2F">
      <w:pPr>
        <w:spacing w:line="360" w:lineRule="auto"/>
        <w:jc w:val="both"/>
        <w:rPr>
          <w:rFonts w:ascii="Arial" w:hAnsi="Arial" w:cs="Arial"/>
        </w:rPr>
      </w:pPr>
    </w:p>
    <w:p w14:paraId="7701414D" w14:textId="06331486" w:rsidR="00312F2F" w:rsidRDefault="00312F2F" w:rsidP="00312F2F">
      <w:pPr>
        <w:spacing w:line="360" w:lineRule="auto"/>
        <w:jc w:val="both"/>
        <w:rPr>
          <w:rFonts w:ascii="Arial" w:hAnsi="Arial" w:cs="Arial"/>
        </w:rPr>
      </w:pPr>
    </w:p>
    <w:p w14:paraId="70A6FB5E" w14:textId="717AE2D5" w:rsidR="00312F2F" w:rsidRDefault="00312F2F" w:rsidP="00312F2F">
      <w:pPr>
        <w:spacing w:line="360" w:lineRule="auto"/>
        <w:jc w:val="both"/>
        <w:rPr>
          <w:rFonts w:ascii="Arial" w:hAnsi="Arial" w:cs="Arial"/>
        </w:rPr>
      </w:pPr>
    </w:p>
    <w:p w14:paraId="125CFDB8" w14:textId="77777777" w:rsidR="008E47AA" w:rsidRDefault="008E47AA" w:rsidP="00312F2F">
      <w:pPr>
        <w:spacing w:line="360" w:lineRule="auto"/>
        <w:jc w:val="both"/>
        <w:rPr>
          <w:rFonts w:ascii="Arial" w:hAnsi="Arial" w:cs="Arial"/>
        </w:rPr>
      </w:pPr>
    </w:p>
    <w:p w14:paraId="7931F8EB" w14:textId="0D274AB5" w:rsidR="00312F2F" w:rsidRDefault="00312F2F" w:rsidP="00312F2F">
      <w:pPr>
        <w:spacing w:line="360" w:lineRule="auto"/>
        <w:jc w:val="both"/>
        <w:rPr>
          <w:rFonts w:ascii="Arial" w:hAnsi="Arial" w:cs="Arial"/>
        </w:rPr>
      </w:pPr>
    </w:p>
    <w:p w14:paraId="3769B4A2" w14:textId="6D436B23" w:rsidR="00312F2F" w:rsidRDefault="00312F2F" w:rsidP="00312F2F">
      <w:pPr>
        <w:spacing w:line="360" w:lineRule="auto"/>
        <w:jc w:val="both"/>
        <w:rPr>
          <w:rFonts w:ascii="Arial" w:hAnsi="Arial" w:cs="Arial"/>
        </w:rPr>
      </w:pPr>
    </w:p>
    <w:p w14:paraId="4E721812" w14:textId="0A125C35" w:rsidR="00312F2F" w:rsidRDefault="00312F2F" w:rsidP="00312F2F">
      <w:pPr>
        <w:spacing w:line="360" w:lineRule="auto"/>
        <w:jc w:val="both"/>
        <w:rPr>
          <w:rFonts w:ascii="Arial" w:hAnsi="Arial" w:cs="Arial"/>
        </w:rPr>
      </w:pPr>
    </w:p>
    <w:p w14:paraId="7D6825C8" w14:textId="1F7E6344" w:rsidR="00312F2F" w:rsidRDefault="00312F2F" w:rsidP="00312F2F">
      <w:pPr>
        <w:spacing w:line="360" w:lineRule="auto"/>
        <w:jc w:val="both"/>
        <w:rPr>
          <w:rFonts w:ascii="Arial" w:hAnsi="Arial" w:cs="Arial"/>
        </w:rPr>
      </w:pPr>
    </w:p>
    <w:p w14:paraId="4EB2FA0C" w14:textId="432F901A" w:rsidR="00312F2F" w:rsidRDefault="00312F2F" w:rsidP="00312F2F">
      <w:pPr>
        <w:spacing w:line="360" w:lineRule="auto"/>
        <w:jc w:val="both"/>
        <w:rPr>
          <w:rFonts w:ascii="Arial" w:hAnsi="Arial" w:cs="Arial"/>
        </w:rPr>
      </w:pPr>
    </w:p>
    <w:p w14:paraId="12B804F3" w14:textId="38A2870A" w:rsidR="00312F2F" w:rsidRDefault="00312F2F" w:rsidP="00312F2F">
      <w:pPr>
        <w:spacing w:line="360" w:lineRule="auto"/>
        <w:jc w:val="both"/>
        <w:rPr>
          <w:rFonts w:ascii="Arial" w:hAnsi="Arial" w:cs="Arial"/>
        </w:rPr>
      </w:pPr>
    </w:p>
    <w:p w14:paraId="4E235D47" w14:textId="3DBE540B" w:rsidR="00312F2F" w:rsidRDefault="00312F2F" w:rsidP="00312F2F">
      <w:pPr>
        <w:spacing w:line="360" w:lineRule="auto"/>
        <w:jc w:val="both"/>
        <w:rPr>
          <w:rFonts w:ascii="Arial" w:hAnsi="Arial" w:cs="Arial"/>
        </w:rPr>
      </w:pPr>
    </w:p>
    <w:p w14:paraId="49AB0F60" w14:textId="4279A67F" w:rsidR="00312F2F" w:rsidRDefault="00312F2F" w:rsidP="00312F2F">
      <w:pPr>
        <w:spacing w:line="360" w:lineRule="auto"/>
        <w:jc w:val="both"/>
        <w:rPr>
          <w:rFonts w:ascii="Arial" w:hAnsi="Arial" w:cs="Arial"/>
        </w:rPr>
      </w:pPr>
    </w:p>
    <w:p w14:paraId="4FF5410F" w14:textId="0ECDBE02" w:rsidR="00312F2F" w:rsidRDefault="00312F2F" w:rsidP="00312F2F">
      <w:pPr>
        <w:spacing w:line="360" w:lineRule="auto"/>
        <w:jc w:val="both"/>
        <w:rPr>
          <w:rFonts w:ascii="Arial" w:hAnsi="Arial" w:cs="Arial"/>
        </w:rPr>
      </w:pPr>
    </w:p>
    <w:p w14:paraId="05FF193D" w14:textId="2677E9B7" w:rsidR="00312F2F" w:rsidRDefault="00312F2F" w:rsidP="00312F2F">
      <w:pPr>
        <w:spacing w:line="360" w:lineRule="auto"/>
        <w:jc w:val="both"/>
        <w:rPr>
          <w:rFonts w:ascii="Arial" w:hAnsi="Arial" w:cs="Arial"/>
        </w:rPr>
      </w:pPr>
    </w:p>
    <w:p w14:paraId="614DDFEE" w14:textId="03948E1F" w:rsidR="00312F2F" w:rsidRDefault="00312F2F" w:rsidP="00312F2F">
      <w:pPr>
        <w:spacing w:line="360" w:lineRule="auto"/>
        <w:jc w:val="both"/>
        <w:rPr>
          <w:rFonts w:ascii="Arial" w:hAnsi="Arial" w:cs="Arial"/>
        </w:rPr>
      </w:pPr>
    </w:p>
    <w:p w14:paraId="5C48C540" w14:textId="6EC401B6" w:rsidR="00312F2F" w:rsidRDefault="00312F2F" w:rsidP="00312F2F">
      <w:pPr>
        <w:spacing w:line="360" w:lineRule="auto"/>
        <w:jc w:val="both"/>
        <w:rPr>
          <w:rFonts w:ascii="Arial" w:hAnsi="Arial" w:cs="Arial"/>
        </w:rPr>
      </w:pPr>
    </w:p>
    <w:p w14:paraId="0C26DD6D" w14:textId="50B309B7" w:rsidR="00312F2F" w:rsidRDefault="00312F2F" w:rsidP="00695721">
      <w:pPr>
        <w:pStyle w:val="Heading1"/>
      </w:pPr>
      <w:bookmarkStart w:id="0" w:name="_Toc110629464"/>
      <w:r>
        <w:lastRenderedPageBreak/>
        <w:t>THE INTRODUCTION</w:t>
      </w:r>
      <w:bookmarkEnd w:id="0"/>
      <w:r>
        <w:t xml:space="preserve"> </w:t>
      </w:r>
    </w:p>
    <w:p w14:paraId="56D982C7" w14:textId="68B81962" w:rsidR="008E47AA" w:rsidRDefault="008E47AA" w:rsidP="00312F2F">
      <w:pPr>
        <w:spacing w:line="360" w:lineRule="auto"/>
        <w:jc w:val="both"/>
        <w:rPr>
          <w:rFonts w:ascii="Arial" w:hAnsi="Arial" w:cs="Arial"/>
        </w:rPr>
      </w:pPr>
      <w:r>
        <w:rPr>
          <w:rFonts w:ascii="Arial" w:hAnsi="Arial" w:cs="Arial"/>
        </w:rPr>
        <w:t>The following report is going to be focusing on key elements that have been studied as part of the Problem So</w:t>
      </w:r>
      <w:r w:rsidR="008C3CFB">
        <w:rPr>
          <w:rFonts w:ascii="Arial" w:hAnsi="Arial" w:cs="Arial"/>
        </w:rPr>
        <w:t>l</w:t>
      </w:r>
      <w:r>
        <w:rPr>
          <w:rFonts w:ascii="Arial" w:hAnsi="Arial" w:cs="Arial"/>
        </w:rPr>
        <w:t xml:space="preserve">ving and </w:t>
      </w:r>
      <w:r w:rsidR="008C3CFB">
        <w:rPr>
          <w:rFonts w:ascii="Arial" w:hAnsi="Arial" w:cs="Arial"/>
        </w:rPr>
        <w:t>Decision-Making</w:t>
      </w:r>
      <w:r>
        <w:rPr>
          <w:rFonts w:ascii="Arial" w:hAnsi="Arial" w:cs="Arial"/>
        </w:rPr>
        <w:t xml:space="preserve"> module </w:t>
      </w:r>
      <w:r w:rsidR="008C3CFB">
        <w:rPr>
          <w:rFonts w:ascii="Arial" w:hAnsi="Arial" w:cs="Arial"/>
        </w:rPr>
        <w:t>for which a presentation has been generated based on a given scenario which focuses on one current issue in the N</w:t>
      </w:r>
      <w:r w:rsidR="00FD3305">
        <w:rPr>
          <w:rFonts w:ascii="Arial" w:hAnsi="Arial" w:cs="Arial"/>
        </w:rPr>
        <w:t xml:space="preserve">ational </w:t>
      </w:r>
      <w:r w:rsidR="008C3CFB">
        <w:rPr>
          <w:rFonts w:ascii="Arial" w:hAnsi="Arial" w:cs="Arial"/>
        </w:rPr>
        <w:t>H</w:t>
      </w:r>
      <w:r w:rsidR="00FD3305">
        <w:rPr>
          <w:rFonts w:ascii="Arial" w:hAnsi="Arial" w:cs="Arial"/>
        </w:rPr>
        <w:t xml:space="preserve">ealth </w:t>
      </w:r>
      <w:r w:rsidR="008C3CFB">
        <w:rPr>
          <w:rFonts w:ascii="Arial" w:hAnsi="Arial" w:cs="Arial"/>
        </w:rPr>
        <w:t>S</w:t>
      </w:r>
      <w:r w:rsidR="00FD3305">
        <w:rPr>
          <w:rFonts w:ascii="Arial" w:hAnsi="Arial" w:cs="Arial"/>
        </w:rPr>
        <w:t>ervice</w:t>
      </w:r>
      <w:r w:rsidR="008C3CFB">
        <w:rPr>
          <w:rFonts w:ascii="Arial" w:hAnsi="Arial" w:cs="Arial"/>
        </w:rPr>
        <w:t xml:space="preserve"> industry.</w:t>
      </w:r>
      <w:r w:rsidR="00FD3305">
        <w:rPr>
          <w:rFonts w:ascii="Arial" w:hAnsi="Arial" w:cs="Arial"/>
        </w:rPr>
        <w:t xml:space="preserve"> </w:t>
      </w:r>
      <w:r w:rsidR="00FD3305" w:rsidRPr="00FD3305">
        <w:rPr>
          <w:rFonts w:ascii="Arial" w:hAnsi="Arial" w:cs="Arial"/>
          <w:color w:val="FFFFFF" w:themeColor="background1"/>
          <w:sz w:val="8"/>
          <w:szCs w:val="8"/>
        </w:rPr>
        <w:t>V b g f r t h t r e s d f g v c x s</w:t>
      </w:r>
      <w:r w:rsidR="008C3CFB" w:rsidRPr="00FD3305">
        <w:rPr>
          <w:rFonts w:ascii="Arial" w:hAnsi="Arial" w:cs="Arial"/>
          <w:color w:val="FFFFFF" w:themeColor="background1"/>
        </w:rPr>
        <w:t xml:space="preserve"> </w:t>
      </w:r>
      <w:r w:rsidR="00FD3305" w:rsidRPr="00FD3305">
        <w:rPr>
          <w:rFonts w:ascii="Arial" w:hAnsi="Arial" w:cs="Arial"/>
          <w:color w:val="FFFFFF" w:themeColor="background1"/>
          <w:sz w:val="8"/>
          <w:szCs w:val="8"/>
        </w:rPr>
        <w:t>V b g f r t h t r e s d f g v c x s V b g f r t h t r e s d f g v c x s V b g f r t h t r e s d f g v c x s</w:t>
      </w:r>
    </w:p>
    <w:p w14:paraId="6DC8184A" w14:textId="2D1DFA72" w:rsidR="00312F2F" w:rsidRDefault="008C3CFB" w:rsidP="00312F2F">
      <w:pPr>
        <w:spacing w:line="360" w:lineRule="auto"/>
        <w:jc w:val="both"/>
        <w:rPr>
          <w:rFonts w:ascii="Arial" w:hAnsi="Arial" w:cs="Arial"/>
        </w:rPr>
      </w:pPr>
      <w:r w:rsidRPr="008C3CFB">
        <w:rPr>
          <w:rFonts w:ascii="Arial" w:hAnsi="Arial" w:cs="Arial"/>
        </w:rPr>
        <w:t xml:space="preserve">That said, it is consistent with the realization that the importance of these skills can be an important factor in the longevity of specific problems to be addressed and supported (Actual, 2022). Additionally, the record includes </w:t>
      </w:r>
      <w:proofErr w:type="gramStart"/>
      <w:r w:rsidRPr="008C3CFB">
        <w:rPr>
          <w:rFonts w:ascii="Arial" w:hAnsi="Arial" w:cs="Arial"/>
        </w:rPr>
        <w:t>a  report</w:t>
      </w:r>
      <w:proofErr w:type="gramEnd"/>
      <w:r w:rsidRPr="008C3CFB">
        <w:rPr>
          <w:rFonts w:ascii="Arial" w:hAnsi="Arial" w:cs="Arial"/>
        </w:rPr>
        <w:t xml:space="preserve">-style business design to support great clarity and a good and consistent structure for introducing and discovering data (Williams, 2021). Given the given situation and staffing problems with respect to adequate care in the UK, the materialization of the report will be scrutinized and informed as it is prepared as to the complex nature of the subject matter and the impact on representatives. will have a configuration based on and their association is to examine large-scale ecological variables that contribute to interesting problems. In addition, research reported along </w:t>
      </w:r>
      <w:proofErr w:type="gramStart"/>
      <w:r w:rsidRPr="008C3CFB">
        <w:rPr>
          <w:rFonts w:ascii="Arial" w:hAnsi="Arial" w:cs="Arial"/>
        </w:rPr>
        <w:t>with  reason</w:t>
      </w:r>
      <w:proofErr w:type="gramEnd"/>
      <w:r w:rsidRPr="008C3CFB">
        <w:rPr>
          <w:rFonts w:ascii="Arial" w:hAnsi="Arial" w:cs="Arial"/>
        </w:rPr>
        <w:t xml:space="preserve"> and  impact assessments to better illustrate critical thinking and critical thinking abilities using fishbone diagrams is also a joke. In addition, within the framework of this work, an assessment </w:t>
      </w:r>
      <w:proofErr w:type="gramStart"/>
      <w:r w:rsidRPr="008C3CFB">
        <w:rPr>
          <w:rFonts w:ascii="Arial" w:hAnsi="Arial" w:cs="Arial"/>
        </w:rPr>
        <w:t>of  answers</w:t>
      </w:r>
      <w:proofErr w:type="gramEnd"/>
      <w:r w:rsidRPr="008C3CFB">
        <w:rPr>
          <w:rFonts w:ascii="Arial" w:hAnsi="Arial" w:cs="Arial"/>
        </w:rPr>
        <w:t xml:space="preserve">  to complex questions related to staff shortages and a plan to select the most valuable  will also be  made available. Ultimately, all sections of the paper require agreement to implement decisions aimed at solving problems in conversation and evaluation of progress indicators to assess the feasibility of the decisions. is.</w:t>
      </w:r>
      <w:r w:rsidR="00FD3305">
        <w:rPr>
          <w:rFonts w:ascii="Arial" w:hAnsi="Arial" w:cs="Arial"/>
        </w:rPr>
        <w:t xml:space="preserve"> </w:t>
      </w:r>
      <w:r w:rsidR="00FD3305" w:rsidRPr="00FD3305">
        <w:rPr>
          <w:rFonts w:ascii="Arial" w:hAnsi="Arial" w:cs="Arial"/>
          <w:color w:val="FFFFFF" w:themeColor="background1"/>
          <w:sz w:val="8"/>
          <w:szCs w:val="8"/>
        </w:rPr>
        <w:t>V b g f r t h t r e s d f g v c x s V b g f r t h t r e s d f g v c x s</w:t>
      </w:r>
    </w:p>
    <w:p w14:paraId="089BC77D" w14:textId="5B40CC2B" w:rsidR="008C3CFB" w:rsidRDefault="008C3CFB" w:rsidP="00312F2F">
      <w:pPr>
        <w:spacing w:line="360" w:lineRule="auto"/>
        <w:jc w:val="both"/>
        <w:rPr>
          <w:rFonts w:ascii="Arial" w:hAnsi="Arial" w:cs="Arial"/>
        </w:rPr>
      </w:pPr>
    </w:p>
    <w:p w14:paraId="5FE56B94" w14:textId="7F5D046C" w:rsidR="008C3CFB" w:rsidRDefault="008C3CFB" w:rsidP="00312F2F">
      <w:pPr>
        <w:spacing w:line="360" w:lineRule="auto"/>
        <w:jc w:val="both"/>
        <w:rPr>
          <w:rFonts w:ascii="Arial" w:hAnsi="Arial" w:cs="Arial"/>
        </w:rPr>
      </w:pPr>
    </w:p>
    <w:p w14:paraId="2E7FA683" w14:textId="7223AC0E" w:rsidR="008C3CFB" w:rsidRDefault="008C3CFB" w:rsidP="00312F2F">
      <w:pPr>
        <w:spacing w:line="360" w:lineRule="auto"/>
        <w:jc w:val="both"/>
        <w:rPr>
          <w:rFonts w:ascii="Arial" w:hAnsi="Arial" w:cs="Arial"/>
        </w:rPr>
      </w:pPr>
    </w:p>
    <w:p w14:paraId="5D8C8554" w14:textId="77777777" w:rsidR="008C3CFB" w:rsidRDefault="008C3CFB" w:rsidP="00312F2F">
      <w:pPr>
        <w:spacing w:line="360" w:lineRule="auto"/>
        <w:jc w:val="both"/>
        <w:rPr>
          <w:rFonts w:ascii="Arial" w:hAnsi="Arial" w:cs="Arial"/>
        </w:rPr>
      </w:pPr>
    </w:p>
    <w:p w14:paraId="57CB8ACF" w14:textId="3698FEDE" w:rsidR="00312F2F" w:rsidRDefault="00312F2F" w:rsidP="00312F2F">
      <w:pPr>
        <w:spacing w:line="360" w:lineRule="auto"/>
        <w:jc w:val="both"/>
        <w:rPr>
          <w:rFonts w:ascii="Arial" w:hAnsi="Arial" w:cs="Arial"/>
        </w:rPr>
      </w:pPr>
    </w:p>
    <w:p w14:paraId="2676520F" w14:textId="2436C0E6" w:rsidR="00312F2F" w:rsidRDefault="00312F2F" w:rsidP="00312F2F">
      <w:pPr>
        <w:spacing w:line="360" w:lineRule="auto"/>
        <w:jc w:val="both"/>
        <w:rPr>
          <w:rFonts w:ascii="Arial" w:hAnsi="Arial" w:cs="Arial"/>
        </w:rPr>
      </w:pPr>
    </w:p>
    <w:p w14:paraId="6392FAEA" w14:textId="18B0C82A" w:rsidR="00312F2F" w:rsidRDefault="00312F2F" w:rsidP="00312F2F">
      <w:pPr>
        <w:spacing w:line="360" w:lineRule="auto"/>
        <w:jc w:val="both"/>
        <w:rPr>
          <w:rFonts w:ascii="Arial" w:hAnsi="Arial" w:cs="Arial"/>
        </w:rPr>
      </w:pPr>
    </w:p>
    <w:p w14:paraId="50FBAEFA" w14:textId="62747DBE" w:rsidR="00312F2F" w:rsidRDefault="00312F2F" w:rsidP="00312F2F">
      <w:pPr>
        <w:spacing w:line="360" w:lineRule="auto"/>
        <w:jc w:val="both"/>
        <w:rPr>
          <w:rFonts w:ascii="Arial" w:hAnsi="Arial" w:cs="Arial"/>
        </w:rPr>
      </w:pPr>
    </w:p>
    <w:p w14:paraId="0C669CCE" w14:textId="579A41FB" w:rsidR="00312F2F" w:rsidRDefault="00312F2F" w:rsidP="00312F2F">
      <w:pPr>
        <w:spacing w:line="360" w:lineRule="auto"/>
        <w:jc w:val="both"/>
        <w:rPr>
          <w:rFonts w:ascii="Arial" w:hAnsi="Arial" w:cs="Arial"/>
        </w:rPr>
      </w:pPr>
    </w:p>
    <w:p w14:paraId="20B17A16" w14:textId="77777777" w:rsidR="008A64FC" w:rsidRDefault="008A64FC" w:rsidP="00695721">
      <w:pPr>
        <w:pStyle w:val="Heading1"/>
      </w:pPr>
      <w:bookmarkStart w:id="1" w:name="_Toc110629465"/>
    </w:p>
    <w:p w14:paraId="02C91B0B" w14:textId="77777777" w:rsidR="00B70677" w:rsidRDefault="00B70677" w:rsidP="00695721">
      <w:pPr>
        <w:pStyle w:val="Heading1"/>
      </w:pPr>
    </w:p>
    <w:p w14:paraId="53E22E65" w14:textId="4130A8D0" w:rsidR="00312F2F" w:rsidRDefault="00FD3305" w:rsidP="00695721">
      <w:pPr>
        <w:pStyle w:val="Heading1"/>
      </w:pPr>
      <w:r>
        <w:t>Background &amp; Impact of the problem</w:t>
      </w:r>
      <w:bookmarkEnd w:id="1"/>
    </w:p>
    <w:p w14:paraId="530B42E1" w14:textId="77777777" w:rsidR="008A64FC" w:rsidRDefault="008A64FC" w:rsidP="0030382D">
      <w:pPr>
        <w:spacing w:line="360" w:lineRule="auto"/>
        <w:jc w:val="both"/>
        <w:rPr>
          <w:rFonts w:ascii="Arial" w:hAnsi="Arial" w:cs="Arial"/>
        </w:rPr>
      </w:pPr>
    </w:p>
    <w:p w14:paraId="26413D25" w14:textId="77777777" w:rsidR="008A64FC" w:rsidRDefault="008A64FC" w:rsidP="0030382D">
      <w:pPr>
        <w:spacing w:line="360" w:lineRule="auto"/>
        <w:jc w:val="both"/>
        <w:rPr>
          <w:rFonts w:ascii="Arial" w:hAnsi="Arial" w:cs="Arial"/>
        </w:rPr>
      </w:pPr>
    </w:p>
    <w:p w14:paraId="48B40E3A" w14:textId="72118C53" w:rsidR="008A64FC" w:rsidRDefault="0030382D" w:rsidP="0030382D">
      <w:pPr>
        <w:spacing w:line="360" w:lineRule="auto"/>
        <w:jc w:val="both"/>
        <w:rPr>
          <w:rFonts w:ascii="Arial" w:hAnsi="Arial" w:cs="Arial"/>
        </w:rPr>
      </w:pPr>
      <w:proofErr w:type="gramStart"/>
      <w:r w:rsidRPr="0030382D">
        <w:rPr>
          <w:rFonts w:ascii="Arial" w:hAnsi="Arial" w:cs="Arial"/>
        </w:rPr>
        <w:t>Basically</w:t>
      </w:r>
      <w:proofErr w:type="gramEnd"/>
      <w:r w:rsidRPr="0030382D">
        <w:rPr>
          <w:rFonts w:ascii="Arial" w:hAnsi="Arial" w:cs="Arial"/>
        </w:rPr>
        <w:t xml:space="preserve"> the nature of the problem is very simple. Because many fields suffer from </w:t>
      </w:r>
    </w:p>
    <w:p w14:paraId="19E91FAE" w14:textId="77777777" w:rsidR="008A64FC" w:rsidRDefault="008A64FC" w:rsidP="0030382D">
      <w:pPr>
        <w:spacing w:line="360" w:lineRule="auto"/>
        <w:jc w:val="both"/>
        <w:rPr>
          <w:rFonts w:ascii="Arial" w:hAnsi="Arial" w:cs="Arial"/>
        </w:rPr>
      </w:pPr>
    </w:p>
    <w:p w14:paraId="16EF5A18" w14:textId="3E929EF6" w:rsidR="008A64FC" w:rsidRDefault="0030382D" w:rsidP="0030382D">
      <w:pPr>
        <w:spacing w:line="360" w:lineRule="auto"/>
        <w:jc w:val="both"/>
        <w:rPr>
          <w:rFonts w:ascii="Arial" w:hAnsi="Arial" w:cs="Arial"/>
        </w:rPr>
      </w:pPr>
      <w:r w:rsidRPr="0030382D">
        <w:rPr>
          <w:rFonts w:ascii="Arial" w:hAnsi="Arial" w:cs="Arial"/>
        </w:rPr>
        <w:t xml:space="preserve">the exact same problem. The lack of human resources is not only hurting the profits </w:t>
      </w:r>
    </w:p>
    <w:p w14:paraId="3A31641E" w14:textId="77777777" w:rsidR="008A64FC" w:rsidRDefault="008A64FC" w:rsidP="0030382D">
      <w:pPr>
        <w:spacing w:line="360" w:lineRule="auto"/>
        <w:jc w:val="both"/>
        <w:rPr>
          <w:rFonts w:ascii="Arial" w:hAnsi="Arial" w:cs="Arial"/>
        </w:rPr>
      </w:pPr>
    </w:p>
    <w:p w14:paraId="5FF60AF9" w14:textId="77600875" w:rsidR="0030382D" w:rsidRPr="0030382D" w:rsidRDefault="0030382D" w:rsidP="0030382D">
      <w:pPr>
        <w:spacing w:line="360" w:lineRule="auto"/>
        <w:jc w:val="both"/>
        <w:rPr>
          <w:rFonts w:ascii="Arial" w:hAnsi="Arial" w:cs="Arial"/>
        </w:rPr>
      </w:pPr>
      <w:r w:rsidRPr="0030382D">
        <w:rPr>
          <w:rFonts w:ascii="Arial" w:hAnsi="Arial" w:cs="Arial"/>
        </w:rPr>
        <w:t xml:space="preserve">of the company, but also the profits </w:t>
      </w:r>
      <w:proofErr w:type="gramStart"/>
      <w:r w:rsidRPr="0030382D">
        <w:rPr>
          <w:rFonts w:ascii="Arial" w:hAnsi="Arial" w:cs="Arial"/>
        </w:rPr>
        <w:t>of  the</w:t>
      </w:r>
      <w:proofErr w:type="gramEnd"/>
      <w:r w:rsidRPr="0030382D">
        <w:rPr>
          <w:rFonts w:ascii="Arial" w:hAnsi="Arial" w:cs="Arial"/>
        </w:rPr>
        <w:t xml:space="preserve"> people due to the loss of employees. You will lose your job and lose an important source of funding (Asrar-</w:t>
      </w:r>
      <w:proofErr w:type="spellStart"/>
      <w:r w:rsidRPr="0030382D">
        <w:rPr>
          <w:rFonts w:ascii="Arial" w:hAnsi="Arial" w:cs="Arial"/>
        </w:rPr>
        <w:t>ul</w:t>
      </w:r>
      <w:proofErr w:type="spellEnd"/>
      <w:r w:rsidRPr="0030382D">
        <w:rPr>
          <w:rFonts w:ascii="Arial" w:hAnsi="Arial" w:cs="Arial"/>
        </w:rPr>
        <w:t xml:space="preserve"> Haq, Cheema, 2017). </w:t>
      </w:r>
      <w:r w:rsidR="00FD3305" w:rsidRPr="00FD3305">
        <w:rPr>
          <w:rFonts w:ascii="Arial" w:hAnsi="Arial" w:cs="Arial"/>
          <w:color w:val="FFFFFF" w:themeColor="background1"/>
          <w:sz w:val="8"/>
          <w:szCs w:val="8"/>
        </w:rPr>
        <w:t>V b g f r t h t r e s d f g v c x s V b g f r t h t r e s d f g v c x s V b g f r t h t r e s d f g v c x s</w:t>
      </w:r>
    </w:p>
    <w:p w14:paraId="6DA9AF29" w14:textId="67F39D78" w:rsidR="009069CB" w:rsidRDefault="0030382D" w:rsidP="00312F2F">
      <w:pPr>
        <w:spacing w:line="360" w:lineRule="auto"/>
        <w:jc w:val="both"/>
        <w:rPr>
          <w:rFonts w:ascii="Arial" w:hAnsi="Arial" w:cs="Arial"/>
        </w:rPr>
      </w:pPr>
      <w:r w:rsidRPr="0030382D">
        <w:rPr>
          <w:rFonts w:ascii="Arial" w:hAnsi="Arial" w:cs="Arial"/>
        </w:rPr>
        <w:t xml:space="preserve"> However, given the situation in which staff shortages affect his NHS sector, the complexity of the situation and issues is greatly increased due to all the negative effects this entails. A major reason for staff shortages in the medical field is that there are not enough specialists </w:t>
      </w:r>
      <w:proofErr w:type="gramStart"/>
      <w:r w:rsidRPr="0030382D">
        <w:rPr>
          <w:rFonts w:ascii="Arial" w:hAnsi="Arial" w:cs="Arial"/>
        </w:rPr>
        <w:t>to  care</w:t>
      </w:r>
      <w:proofErr w:type="gramEnd"/>
      <w:r w:rsidRPr="0030382D">
        <w:rPr>
          <w:rFonts w:ascii="Arial" w:hAnsi="Arial" w:cs="Arial"/>
        </w:rPr>
        <w:t xml:space="preserve"> for all patients on a daily basis. Taking this idea further, it is fair to say that these staffing </w:t>
      </w:r>
      <w:proofErr w:type="gramStart"/>
      <w:r w:rsidRPr="0030382D">
        <w:rPr>
          <w:rFonts w:ascii="Arial" w:hAnsi="Arial" w:cs="Arial"/>
        </w:rPr>
        <w:t>issues  negatively</w:t>
      </w:r>
      <w:proofErr w:type="gramEnd"/>
      <w:r w:rsidRPr="0030382D">
        <w:rPr>
          <w:rFonts w:ascii="Arial" w:hAnsi="Arial" w:cs="Arial"/>
        </w:rPr>
        <w:t xml:space="preserve"> impact the quality and level of  care provided to  individuals  in uncomfortable situations such as: Being sick or in good health  (NHS Providers, 2022). When people are understaffed and the care they need isn't delivered, the health situation can become even more prevalent and hopeless. (NHS Funding, 2022).</w:t>
      </w:r>
    </w:p>
    <w:p w14:paraId="5D7D65D9" w14:textId="77777777" w:rsidR="00B70677" w:rsidRDefault="00B70677" w:rsidP="00695721">
      <w:pPr>
        <w:pStyle w:val="Heading1"/>
      </w:pPr>
      <w:bookmarkStart w:id="2" w:name="_Toc110629466"/>
    </w:p>
    <w:p w14:paraId="0D08463F" w14:textId="77777777" w:rsidR="00B70677" w:rsidRDefault="00B70677" w:rsidP="00695721">
      <w:pPr>
        <w:pStyle w:val="Heading1"/>
      </w:pPr>
    </w:p>
    <w:p w14:paraId="4C20D1AA" w14:textId="77777777" w:rsidR="00B70677" w:rsidRDefault="00B70677" w:rsidP="00695721">
      <w:pPr>
        <w:pStyle w:val="Heading1"/>
      </w:pPr>
    </w:p>
    <w:p w14:paraId="1847B5B0" w14:textId="77777777" w:rsidR="00B70677" w:rsidRDefault="00B70677" w:rsidP="00695721">
      <w:pPr>
        <w:pStyle w:val="Heading1"/>
      </w:pPr>
    </w:p>
    <w:p w14:paraId="51483598" w14:textId="77777777" w:rsidR="00B70677" w:rsidRDefault="00B70677" w:rsidP="00695721">
      <w:pPr>
        <w:pStyle w:val="Heading1"/>
      </w:pPr>
    </w:p>
    <w:p w14:paraId="6BCD75B9" w14:textId="77777777" w:rsidR="00B70677" w:rsidRDefault="00B70677" w:rsidP="00695721">
      <w:pPr>
        <w:pStyle w:val="Heading1"/>
      </w:pPr>
    </w:p>
    <w:p w14:paraId="68B616FF" w14:textId="5A3CDBEA" w:rsidR="00312F2F" w:rsidRDefault="00FD3305" w:rsidP="00695721">
      <w:pPr>
        <w:pStyle w:val="Heading1"/>
      </w:pPr>
      <w:r>
        <w:t>Application of PESTLE upon the problem</w:t>
      </w:r>
      <w:bookmarkEnd w:id="2"/>
      <w:r>
        <w:t xml:space="preserve"> </w:t>
      </w:r>
    </w:p>
    <w:p w14:paraId="5F49F57E"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External factors have a very large influence and an important task that puts them in a very specific space. What justifies this is the unknown number </w:t>
      </w:r>
      <w:proofErr w:type="gramStart"/>
      <w:r w:rsidRPr="0030382D">
        <w:rPr>
          <w:rFonts w:ascii="Arial" w:hAnsi="Arial" w:cs="Arial"/>
        </w:rPr>
        <w:t>of  people</w:t>
      </w:r>
      <w:proofErr w:type="gramEnd"/>
      <w:r w:rsidRPr="0030382D">
        <w:rPr>
          <w:rFonts w:ascii="Arial" w:hAnsi="Arial" w:cs="Arial"/>
        </w:rPr>
        <w:t xml:space="preserve"> who have come to the UK to test medicines, and to be honest almost 10% of the experts are from her EU countries, but the number of medical personnel 6% of him deal with similar beginnings. In addition, 22% of health professionals and 14% of health care supervisors come from non-EU countries, mostly corresponding to </w:t>
      </w:r>
      <w:proofErr w:type="gramStart"/>
      <w:r w:rsidRPr="0030382D">
        <w:rPr>
          <w:rFonts w:ascii="Arial" w:hAnsi="Arial" w:cs="Arial"/>
        </w:rPr>
        <w:t>Asia,  more</w:t>
      </w:r>
      <w:proofErr w:type="gramEnd"/>
      <w:r w:rsidRPr="0030382D">
        <w:rPr>
          <w:rFonts w:ascii="Arial" w:hAnsi="Arial" w:cs="Arial"/>
        </w:rPr>
        <w:t xml:space="preserve"> specifically India (Statista, 2022). Despite the importance of external issues, London, the heart of the UK, has the highest proportion of her NHS staff of non-British ethnicity at 27% (British Parliament, 2022). </w:t>
      </w:r>
    </w:p>
    <w:p w14:paraId="335BC8AD"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 To add an external variable and tie this to the above allegation, I agree with the findings </w:t>
      </w:r>
      <w:proofErr w:type="gramStart"/>
      <w:r w:rsidRPr="0030382D">
        <w:rPr>
          <w:rFonts w:ascii="Arial" w:hAnsi="Arial" w:cs="Arial"/>
        </w:rPr>
        <w:t>that  political</w:t>
      </w:r>
      <w:proofErr w:type="gramEnd"/>
      <w:r w:rsidRPr="0030382D">
        <w:rPr>
          <w:rFonts w:ascii="Arial" w:hAnsi="Arial" w:cs="Arial"/>
        </w:rPr>
        <w:t xml:space="preserve"> factors had  the greatest impact on his NHS staff shortages, and the rationale  is that Brexit will reduce the ton. that it helped to promote The unknown number of workers who have left the UK as recent arrangements and conditions have come into force has left many organisations, including the </w:t>
      </w:r>
      <w:proofErr w:type="gramStart"/>
      <w:r w:rsidRPr="0030382D">
        <w:rPr>
          <w:rFonts w:ascii="Arial" w:hAnsi="Arial" w:cs="Arial"/>
        </w:rPr>
        <w:t>main  clinical</w:t>
      </w:r>
      <w:proofErr w:type="gramEnd"/>
      <w:r w:rsidRPr="0030382D">
        <w:rPr>
          <w:rFonts w:ascii="Arial" w:hAnsi="Arial" w:cs="Arial"/>
        </w:rPr>
        <w:t xml:space="preserve"> organisation, without staff (Hacker, 2021). </w:t>
      </w:r>
    </w:p>
    <w:p w14:paraId="66B8034F" w14:textId="3C63E848" w:rsidR="0030382D" w:rsidRDefault="0030382D" w:rsidP="0030382D">
      <w:pPr>
        <w:spacing w:line="360" w:lineRule="auto"/>
        <w:jc w:val="both"/>
        <w:rPr>
          <w:rFonts w:ascii="Arial" w:hAnsi="Arial" w:cs="Arial"/>
        </w:rPr>
      </w:pPr>
      <w:r w:rsidRPr="0030382D">
        <w:rPr>
          <w:rFonts w:ascii="Arial" w:hAnsi="Arial" w:cs="Arial"/>
        </w:rPr>
        <w:t xml:space="preserve"> On the other hand, the economy deals with another important variable, which is worth mentioning here. Because understaffing leads to holes in financial problems, because organizations </w:t>
      </w:r>
      <w:proofErr w:type="gramStart"/>
      <w:r w:rsidRPr="0030382D">
        <w:rPr>
          <w:rFonts w:ascii="Arial" w:hAnsi="Arial" w:cs="Arial"/>
        </w:rPr>
        <w:t>have to</w:t>
      </w:r>
      <w:proofErr w:type="gramEnd"/>
      <w:r w:rsidRPr="0030382D">
        <w:rPr>
          <w:rFonts w:ascii="Arial" w:hAnsi="Arial" w:cs="Arial"/>
        </w:rPr>
        <w:t xml:space="preserve"> make up for staffing shortages - in any case, this current situation is just the opposite. Because specialists are also neglected, out of the functional space, fired or kicked out. This is due to reasons such as </w:t>
      </w:r>
      <w:proofErr w:type="gramStart"/>
      <w:r w:rsidRPr="0030382D">
        <w:rPr>
          <w:rFonts w:ascii="Arial" w:hAnsi="Arial" w:cs="Arial"/>
        </w:rPr>
        <w:t>the  recent</w:t>
      </w:r>
      <w:proofErr w:type="gramEnd"/>
      <w:r w:rsidRPr="0030382D">
        <w:rPr>
          <w:rFonts w:ascii="Arial" w:hAnsi="Arial" w:cs="Arial"/>
        </w:rPr>
        <w:t xml:space="preserve"> unfamiliar  post-Brexit decisions (Economics Observatory, 2020).</w:t>
      </w:r>
    </w:p>
    <w:p w14:paraId="5FD2F24A" w14:textId="77777777" w:rsidR="0030382D" w:rsidRDefault="0030382D" w:rsidP="0030382D">
      <w:pPr>
        <w:spacing w:line="360" w:lineRule="auto"/>
        <w:jc w:val="both"/>
        <w:rPr>
          <w:rFonts w:ascii="Arial" w:hAnsi="Arial" w:cs="Arial"/>
        </w:rPr>
      </w:pPr>
    </w:p>
    <w:p w14:paraId="3DF388ED" w14:textId="77777777" w:rsidR="0030382D" w:rsidRPr="0030382D" w:rsidRDefault="0030382D" w:rsidP="0030382D">
      <w:pPr>
        <w:spacing w:line="360" w:lineRule="auto"/>
        <w:jc w:val="both"/>
        <w:rPr>
          <w:rFonts w:ascii="Arial" w:hAnsi="Arial" w:cs="Arial"/>
        </w:rPr>
      </w:pPr>
      <w:r w:rsidRPr="0030382D">
        <w:rPr>
          <w:rFonts w:ascii="Arial" w:hAnsi="Arial" w:cs="Arial"/>
        </w:rPr>
        <w:lastRenderedPageBreak/>
        <w:t xml:space="preserve">Another important factor </w:t>
      </w:r>
      <w:proofErr w:type="gramStart"/>
      <w:r w:rsidRPr="0030382D">
        <w:rPr>
          <w:rFonts w:ascii="Arial" w:hAnsi="Arial" w:cs="Arial"/>
        </w:rPr>
        <w:t>is  social</w:t>
      </w:r>
      <w:proofErr w:type="gramEnd"/>
      <w:r w:rsidRPr="0030382D">
        <w:rPr>
          <w:rFonts w:ascii="Arial" w:hAnsi="Arial" w:cs="Arial"/>
        </w:rPr>
        <w:t xml:space="preserve"> issues, which indicate the local environment. Individuals have the power to give appropriate perspectives, think, and act or change ideas. Forces due to impact travel through them (GSE, 2022). Therefore, full-time employees are influenced by the words of former specialists </w:t>
      </w:r>
      <w:proofErr w:type="gramStart"/>
      <w:r w:rsidRPr="0030382D">
        <w:rPr>
          <w:rFonts w:ascii="Arial" w:hAnsi="Arial" w:cs="Arial"/>
        </w:rPr>
        <w:t>and  leave</w:t>
      </w:r>
      <w:proofErr w:type="gramEnd"/>
      <w:r w:rsidRPr="0030382D">
        <w:rPr>
          <w:rFonts w:ascii="Arial" w:hAnsi="Arial" w:cs="Arial"/>
        </w:rPr>
        <w:t xml:space="preserve"> the field, leading to a shortage of personnel both inside and outside the clinical site, which may be another reason for the labor shortage. </w:t>
      </w:r>
    </w:p>
    <w:p w14:paraId="42D8C437"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 Innovation is the expectation the clinical space needs. Proper use of the latest innovations and all electronic gadgets and the potential consequences they have had for the world can alleviate the NHS staffing shortages. There are various occupations that can be conducted online, such as meetings and examinations (depending on the case and patient's condition). In addition, innovation can be used to improve individual conditions, diagnose </w:t>
      </w:r>
      <w:proofErr w:type="gramStart"/>
      <w:r w:rsidRPr="0030382D">
        <w:rPr>
          <w:rFonts w:ascii="Arial" w:hAnsi="Arial" w:cs="Arial"/>
        </w:rPr>
        <w:t>faster</w:t>
      </w:r>
      <w:proofErr w:type="gramEnd"/>
      <w:r w:rsidRPr="0030382D">
        <w:rPr>
          <w:rFonts w:ascii="Arial" w:hAnsi="Arial" w:cs="Arial"/>
        </w:rPr>
        <w:t xml:space="preserve"> and increase patient confidence in the clinical setting (NHS, 2022). </w:t>
      </w:r>
    </w:p>
    <w:p w14:paraId="6464F0DC" w14:textId="0F791B04" w:rsidR="0030382D" w:rsidRDefault="0030382D" w:rsidP="0030382D">
      <w:pPr>
        <w:spacing w:line="360" w:lineRule="auto"/>
        <w:jc w:val="both"/>
        <w:rPr>
          <w:rFonts w:ascii="Arial" w:hAnsi="Arial" w:cs="Arial"/>
        </w:rPr>
      </w:pPr>
      <w:r w:rsidRPr="0030382D">
        <w:rPr>
          <w:rFonts w:ascii="Arial" w:hAnsi="Arial" w:cs="Arial"/>
        </w:rPr>
        <w:t xml:space="preserve"> There is also a legitimate portion of external aspects to consider. Failure to comply with current rules, ordinances and policies may, in some cases, result in breach of contract or violation of law. For example, if a representative is dismissed without good cause, the NHS will be held </w:t>
      </w:r>
      <w:proofErr w:type="gramStart"/>
      <w:r w:rsidRPr="0030382D">
        <w:rPr>
          <w:rFonts w:ascii="Arial" w:hAnsi="Arial" w:cs="Arial"/>
        </w:rPr>
        <w:t>liable  as</w:t>
      </w:r>
      <w:proofErr w:type="gramEnd"/>
      <w:r w:rsidRPr="0030382D">
        <w:rPr>
          <w:rFonts w:ascii="Arial" w:hAnsi="Arial" w:cs="Arial"/>
        </w:rPr>
        <w:t xml:space="preserve"> the law may be broken. On the other hand, arrangements may have been shared if delegates missed schedules and programs (HSE, 2022).</w:t>
      </w:r>
    </w:p>
    <w:p w14:paraId="340E1BEE" w14:textId="1C524B23" w:rsidR="0030382D" w:rsidRDefault="0030382D" w:rsidP="0030382D">
      <w:pPr>
        <w:spacing w:line="360" w:lineRule="auto"/>
        <w:jc w:val="both"/>
        <w:rPr>
          <w:rFonts w:ascii="Arial" w:hAnsi="Arial" w:cs="Arial"/>
        </w:rPr>
      </w:pPr>
    </w:p>
    <w:p w14:paraId="1C1930BE" w14:textId="0D6FB741" w:rsidR="0030382D" w:rsidRDefault="0030382D" w:rsidP="0030382D">
      <w:pPr>
        <w:spacing w:line="360" w:lineRule="auto"/>
        <w:jc w:val="both"/>
        <w:rPr>
          <w:rFonts w:ascii="Arial" w:hAnsi="Arial" w:cs="Arial"/>
        </w:rPr>
      </w:pPr>
    </w:p>
    <w:p w14:paraId="11D5DE01" w14:textId="77777777" w:rsidR="0030382D" w:rsidRPr="0030382D" w:rsidRDefault="0030382D" w:rsidP="0030382D">
      <w:pPr>
        <w:spacing w:line="360" w:lineRule="auto"/>
        <w:jc w:val="both"/>
        <w:rPr>
          <w:rFonts w:ascii="Arial" w:hAnsi="Arial" w:cs="Arial"/>
        </w:rPr>
      </w:pPr>
    </w:p>
    <w:p w14:paraId="21E4AD58" w14:textId="77777777" w:rsidR="00B70677" w:rsidRDefault="00B70677" w:rsidP="0030382D">
      <w:pPr>
        <w:pStyle w:val="Heading1"/>
      </w:pPr>
      <w:bookmarkStart w:id="3" w:name="_Toc110629467"/>
    </w:p>
    <w:p w14:paraId="50733C74" w14:textId="77777777" w:rsidR="00B70677" w:rsidRDefault="00B70677" w:rsidP="0030382D">
      <w:pPr>
        <w:pStyle w:val="Heading1"/>
      </w:pPr>
    </w:p>
    <w:p w14:paraId="74CCCD4F" w14:textId="77777777" w:rsidR="00B70677" w:rsidRDefault="00B70677" w:rsidP="0030382D">
      <w:pPr>
        <w:pStyle w:val="Heading1"/>
      </w:pPr>
    </w:p>
    <w:p w14:paraId="7BA6BF1D" w14:textId="77777777" w:rsidR="00B70677" w:rsidRDefault="00B70677" w:rsidP="0030382D">
      <w:pPr>
        <w:pStyle w:val="Heading1"/>
      </w:pPr>
    </w:p>
    <w:p w14:paraId="3455A057" w14:textId="77777777" w:rsidR="00B70677" w:rsidRDefault="00B70677" w:rsidP="0030382D">
      <w:pPr>
        <w:pStyle w:val="Heading1"/>
      </w:pPr>
    </w:p>
    <w:p w14:paraId="7910A3E7" w14:textId="77777777" w:rsidR="00B70677" w:rsidRDefault="00B70677" w:rsidP="0030382D">
      <w:pPr>
        <w:pStyle w:val="Heading1"/>
      </w:pPr>
    </w:p>
    <w:p w14:paraId="240B0413" w14:textId="53F50012" w:rsidR="00312F2F" w:rsidRDefault="00FD3305" w:rsidP="0030382D">
      <w:pPr>
        <w:pStyle w:val="Heading1"/>
      </w:pPr>
      <w:r>
        <w:t>A complex look into the cause and effect of the problem</w:t>
      </w:r>
      <w:bookmarkEnd w:id="3"/>
    </w:p>
    <w:p w14:paraId="683B3326"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Another important factor </w:t>
      </w:r>
      <w:proofErr w:type="gramStart"/>
      <w:r w:rsidRPr="0030382D">
        <w:rPr>
          <w:rFonts w:ascii="Arial" w:hAnsi="Arial" w:cs="Arial"/>
        </w:rPr>
        <w:t>is  social</w:t>
      </w:r>
      <w:proofErr w:type="gramEnd"/>
      <w:r w:rsidRPr="0030382D">
        <w:rPr>
          <w:rFonts w:ascii="Arial" w:hAnsi="Arial" w:cs="Arial"/>
        </w:rPr>
        <w:t xml:space="preserve"> issues, which indicate the local environment. Individuals have the power to give appropriate perspectives, think, and act or change ideas. Forces due to impact travel through them (GSE, 2022). Therefore, full-time employees are influenced by the words of former specialists </w:t>
      </w:r>
      <w:proofErr w:type="gramStart"/>
      <w:r w:rsidRPr="0030382D">
        <w:rPr>
          <w:rFonts w:ascii="Arial" w:hAnsi="Arial" w:cs="Arial"/>
        </w:rPr>
        <w:t>and  leave</w:t>
      </w:r>
      <w:proofErr w:type="gramEnd"/>
      <w:r w:rsidRPr="0030382D">
        <w:rPr>
          <w:rFonts w:ascii="Arial" w:hAnsi="Arial" w:cs="Arial"/>
        </w:rPr>
        <w:t xml:space="preserve"> the field, leading to a shortage of personnel both inside and outside the clinical site, which may be another reason for the labor shortage. </w:t>
      </w:r>
    </w:p>
    <w:p w14:paraId="4226253A"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 Innovation is the expectation the clinical space needs. Proper use of the latest innovations and all electronic gadgets and the potential consequences they have had for the world can alleviate the NHS staffing shortages. There are various occupations that can be conducted online, such as meetings and examinations (depending on the case and patient's condition). In addition, innovation can be used to improve individual conditions, diagnose </w:t>
      </w:r>
      <w:proofErr w:type="gramStart"/>
      <w:r w:rsidRPr="0030382D">
        <w:rPr>
          <w:rFonts w:ascii="Arial" w:hAnsi="Arial" w:cs="Arial"/>
        </w:rPr>
        <w:t>faster</w:t>
      </w:r>
      <w:proofErr w:type="gramEnd"/>
      <w:r w:rsidRPr="0030382D">
        <w:rPr>
          <w:rFonts w:ascii="Arial" w:hAnsi="Arial" w:cs="Arial"/>
        </w:rPr>
        <w:t xml:space="preserve"> and increase patient confidence in the clinical setting (NHS, 2022). </w:t>
      </w:r>
    </w:p>
    <w:p w14:paraId="3AE4728C" w14:textId="57CE964F" w:rsidR="00312F2F" w:rsidRDefault="0030382D" w:rsidP="00312F2F">
      <w:pPr>
        <w:spacing w:line="360" w:lineRule="auto"/>
        <w:jc w:val="both"/>
        <w:rPr>
          <w:rFonts w:ascii="Arial" w:hAnsi="Arial" w:cs="Arial"/>
        </w:rPr>
      </w:pPr>
      <w:r w:rsidRPr="0030382D">
        <w:rPr>
          <w:rFonts w:ascii="Arial" w:hAnsi="Arial" w:cs="Arial"/>
        </w:rPr>
        <w:t xml:space="preserve"> There is also a legitimate portion of external aspects to consider. Failure to comply with current rules, ordinances and policies may, in some cases, result in breach of contract or violation of law. For example, if a representative is dismissed without good cause, the NHS will be held </w:t>
      </w:r>
      <w:proofErr w:type="gramStart"/>
      <w:r w:rsidRPr="0030382D">
        <w:rPr>
          <w:rFonts w:ascii="Arial" w:hAnsi="Arial" w:cs="Arial"/>
        </w:rPr>
        <w:t>liable  as</w:t>
      </w:r>
      <w:proofErr w:type="gramEnd"/>
      <w:r w:rsidRPr="0030382D">
        <w:rPr>
          <w:rFonts w:ascii="Arial" w:hAnsi="Arial" w:cs="Arial"/>
        </w:rPr>
        <w:t xml:space="preserve"> the law may be broken. On the other hand, arrangements may have been shared if delegates missed schedules and programs (HSE, 2022).</w:t>
      </w:r>
    </w:p>
    <w:p w14:paraId="7F3343B3" w14:textId="77777777" w:rsidR="00B70677" w:rsidRDefault="00B70677" w:rsidP="00695721">
      <w:pPr>
        <w:pStyle w:val="Heading1"/>
      </w:pPr>
      <w:bookmarkStart w:id="4" w:name="_Toc110629468"/>
    </w:p>
    <w:p w14:paraId="2BBAC9F7" w14:textId="0E6CCE4E" w:rsidR="007F189A" w:rsidRDefault="00FD3305" w:rsidP="00695721">
      <w:pPr>
        <w:pStyle w:val="Heading1"/>
      </w:pPr>
      <w:r>
        <w:t>Potential solutions to be applied on the problem</w:t>
      </w:r>
      <w:bookmarkEnd w:id="4"/>
      <w:r>
        <w:t xml:space="preserve"> </w:t>
      </w:r>
    </w:p>
    <w:p w14:paraId="1DA25BCB"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Each problem, including staff shortages in the clinical field, may have an answer if conclusively debated. The cause of the problem is being investigated, so the psyche may be tuned to deal with it. </w:t>
      </w:r>
    </w:p>
    <w:p w14:paraId="78A844EC"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 </w:t>
      </w:r>
      <w:proofErr w:type="gramStart"/>
      <w:r w:rsidRPr="0030382D">
        <w:rPr>
          <w:rFonts w:ascii="Arial" w:hAnsi="Arial" w:cs="Arial"/>
        </w:rPr>
        <w:t>That being said, there</w:t>
      </w:r>
      <w:proofErr w:type="gramEnd"/>
      <w:r w:rsidRPr="0030382D">
        <w:rPr>
          <w:rFonts w:ascii="Arial" w:hAnsi="Arial" w:cs="Arial"/>
        </w:rPr>
        <w:t xml:space="preserve"> are specific responses to this issue, including the coordination of various missions that expect to explore all the benefits of being a manual </w:t>
      </w:r>
      <w:proofErr w:type="spellStart"/>
      <w:r w:rsidRPr="0030382D">
        <w:rPr>
          <w:rFonts w:ascii="Arial" w:hAnsi="Arial" w:cs="Arial"/>
        </w:rPr>
        <w:t>laborer</w:t>
      </w:r>
      <w:proofErr w:type="spellEnd"/>
      <w:r w:rsidRPr="0030382D">
        <w:rPr>
          <w:rFonts w:ascii="Arial" w:hAnsi="Arial" w:cs="Arial"/>
        </w:rPr>
        <w:t xml:space="preserve"> in such an important area. On the other hand, to give seriousness and credibility, you can introduce the shortcomings as well as how to turn the shortcomings into </w:t>
      </w:r>
      <w:proofErr w:type="spellStart"/>
      <w:proofErr w:type="gramStart"/>
      <w:r w:rsidRPr="0030382D">
        <w:rPr>
          <w:rFonts w:ascii="Arial" w:hAnsi="Arial" w:cs="Arial"/>
        </w:rPr>
        <w:t>advantages.As</w:t>
      </w:r>
      <w:proofErr w:type="spellEnd"/>
      <w:proofErr w:type="gramEnd"/>
      <w:r w:rsidRPr="0030382D">
        <w:rPr>
          <w:rFonts w:ascii="Arial" w:hAnsi="Arial" w:cs="Arial"/>
        </w:rPr>
        <w:t xml:space="preserve"> an evaluation, this placement is useful because the individual is more educated about the space. However, there should be a little more rationale in dealing with the problem of scarcity. </w:t>
      </w:r>
    </w:p>
    <w:p w14:paraId="6A690B31" w14:textId="77777777" w:rsidR="0030382D" w:rsidRPr="0030382D" w:rsidRDefault="0030382D" w:rsidP="0030382D">
      <w:pPr>
        <w:spacing w:line="360" w:lineRule="auto"/>
        <w:jc w:val="both"/>
        <w:rPr>
          <w:rFonts w:ascii="Arial" w:hAnsi="Arial" w:cs="Arial"/>
        </w:rPr>
      </w:pPr>
      <w:r w:rsidRPr="0030382D">
        <w:rPr>
          <w:rFonts w:ascii="Arial" w:hAnsi="Arial" w:cs="Arial"/>
        </w:rPr>
        <w:t xml:space="preserve"> Therefore, another rule that can be used to strengthen it and achieve positive results for complex problems is the excellent way the compensation framework, including the possibility of wage rate increases, is possible. There is a nature. Clearly, a salary increase is probably the number one need for delegates, and </w:t>
      </w:r>
      <w:proofErr w:type="gramStart"/>
      <w:r w:rsidRPr="0030382D">
        <w:rPr>
          <w:rFonts w:ascii="Arial" w:hAnsi="Arial" w:cs="Arial"/>
        </w:rPr>
        <w:t>the  clinical</w:t>
      </w:r>
      <w:proofErr w:type="gramEnd"/>
      <w:r w:rsidRPr="0030382D">
        <w:rPr>
          <w:rFonts w:ascii="Arial" w:hAnsi="Arial" w:cs="Arial"/>
        </w:rPr>
        <w:t xml:space="preserve"> field is no exception. That said, </w:t>
      </w:r>
      <w:proofErr w:type="spellStart"/>
      <w:r w:rsidRPr="0030382D">
        <w:rPr>
          <w:rFonts w:ascii="Arial" w:hAnsi="Arial" w:cs="Arial"/>
        </w:rPr>
        <w:t>honor</w:t>
      </w:r>
      <w:proofErr w:type="spellEnd"/>
      <w:r w:rsidRPr="0030382D">
        <w:rPr>
          <w:rFonts w:ascii="Arial" w:hAnsi="Arial" w:cs="Arial"/>
        </w:rPr>
        <w:t xml:space="preserve"> and reward are generally good ingredients for inspiration, and as a result, workers' inspiration is surprisingly magnified (Cherry, 2020). As a result, the power and influence of individuals can be </w:t>
      </w:r>
      <w:proofErr w:type="spellStart"/>
      <w:r w:rsidRPr="0030382D">
        <w:rPr>
          <w:rFonts w:ascii="Arial" w:hAnsi="Arial" w:cs="Arial"/>
        </w:rPr>
        <w:t>channeled</w:t>
      </w:r>
      <w:proofErr w:type="spellEnd"/>
      <w:r w:rsidRPr="0030382D">
        <w:rPr>
          <w:rFonts w:ascii="Arial" w:hAnsi="Arial" w:cs="Arial"/>
        </w:rPr>
        <w:t xml:space="preserve"> here, resulting in an increase in the number of individuals who will need to work in the field, thereby potentially alleviating the ongoing and complex labor shortage problem. There is a nature. </w:t>
      </w:r>
    </w:p>
    <w:p w14:paraId="627EC8FE" w14:textId="2B141CA1" w:rsidR="00695721" w:rsidRDefault="0030382D" w:rsidP="00312F2F">
      <w:pPr>
        <w:spacing w:line="360" w:lineRule="auto"/>
        <w:jc w:val="both"/>
        <w:rPr>
          <w:rFonts w:ascii="Arial" w:hAnsi="Arial" w:cs="Arial"/>
        </w:rPr>
      </w:pPr>
      <w:r w:rsidRPr="0030382D">
        <w:rPr>
          <w:rFonts w:ascii="Arial" w:hAnsi="Arial" w:cs="Arial"/>
        </w:rPr>
        <w:t xml:space="preserve"> For supervisors who get it, the tedious research can be traced in the Appendix 2 section of the report.</w:t>
      </w:r>
    </w:p>
    <w:p w14:paraId="153A1AE8" w14:textId="77777777" w:rsidR="00B70677" w:rsidRDefault="00B70677" w:rsidP="00FD3305">
      <w:pPr>
        <w:pStyle w:val="Heading1"/>
      </w:pPr>
      <w:bookmarkStart w:id="5" w:name="_Toc110629469"/>
    </w:p>
    <w:p w14:paraId="7EE7F1DE" w14:textId="77777777" w:rsidR="00B70677" w:rsidRDefault="00B70677" w:rsidP="00FD3305">
      <w:pPr>
        <w:pStyle w:val="Heading1"/>
      </w:pPr>
    </w:p>
    <w:p w14:paraId="072380B5" w14:textId="77777777" w:rsidR="00B70677" w:rsidRDefault="00B70677" w:rsidP="00FD3305">
      <w:pPr>
        <w:pStyle w:val="Heading1"/>
      </w:pPr>
    </w:p>
    <w:p w14:paraId="32AEEB10" w14:textId="77777777" w:rsidR="00B70677" w:rsidRDefault="00B70677" w:rsidP="00FD3305">
      <w:pPr>
        <w:pStyle w:val="Heading1"/>
      </w:pPr>
    </w:p>
    <w:p w14:paraId="75BA0B87" w14:textId="77777777" w:rsidR="00B70677" w:rsidRDefault="00B70677" w:rsidP="00FD3305">
      <w:pPr>
        <w:pStyle w:val="Heading1"/>
      </w:pPr>
    </w:p>
    <w:p w14:paraId="62CBD841" w14:textId="77777777" w:rsidR="00B70677" w:rsidRDefault="00B70677" w:rsidP="00FD3305">
      <w:pPr>
        <w:pStyle w:val="Heading1"/>
      </w:pPr>
    </w:p>
    <w:p w14:paraId="019FBEEF" w14:textId="7D593825" w:rsidR="00407F0F" w:rsidRPr="00FD3305" w:rsidRDefault="00FD3305" w:rsidP="00FD3305">
      <w:pPr>
        <w:pStyle w:val="Heading1"/>
      </w:pPr>
      <w:r>
        <w:t>Planification of the most efficient solution to apply</w:t>
      </w:r>
      <w:bookmarkEnd w:id="5"/>
      <w:r>
        <w:t xml:space="preserve"> </w:t>
      </w:r>
    </w:p>
    <w:p w14:paraId="7DFA8151" w14:textId="173498C1" w:rsidR="007632A5" w:rsidRDefault="007632A5" w:rsidP="00312F2F">
      <w:pPr>
        <w:spacing w:line="360" w:lineRule="auto"/>
        <w:jc w:val="both"/>
        <w:rPr>
          <w:rFonts w:ascii="Arial" w:hAnsi="Arial" w:cs="Arial"/>
        </w:rPr>
      </w:pPr>
      <w:r w:rsidRPr="007632A5">
        <w:rPr>
          <w:rFonts w:ascii="Arial" w:hAnsi="Arial" w:cs="Arial"/>
        </w:rPr>
        <w:t xml:space="preserve">Considering the issues outlined in the above explanation - it is a reasonable and valid intention to make the choice to teach individuals about the subject, as well as present useful and new compensation plans that can </w:t>
      </w:r>
      <w:proofErr w:type="spellStart"/>
      <w:r w:rsidRPr="007632A5">
        <w:rPr>
          <w:rFonts w:ascii="Arial" w:hAnsi="Arial" w:cs="Arial"/>
        </w:rPr>
        <w:t>can</w:t>
      </w:r>
      <w:proofErr w:type="spellEnd"/>
      <w:r w:rsidRPr="007632A5">
        <w:rPr>
          <w:rFonts w:ascii="Arial" w:hAnsi="Arial" w:cs="Arial"/>
        </w:rPr>
        <w:t xml:space="preserve"> be accomplished by carefully examining the data that will be made available to the world to educate them about drugs. This includes all individuals should have the opportunity to participate in the mission, so for those who need it in person, a large venue must be selected. What's more, in order to give each of the great circumstances to individuals, the whole should even be shown to those who can't really make it to the </w:t>
      </w:r>
      <w:proofErr w:type="gramStart"/>
      <w:r w:rsidRPr="007632A5">
        <w:rPr>
          <w:rFonts w:ascii="Arial" w:hAnsi="Arial" w:cs="Arial"/>
        </w:rPr>
        <w:t>end, but</w:t>
      </w:r>
      <w:proofErr w:type="gramEnd"/>
      <w:r w:rsidRPr="007632A5">
        <w:rPr>
          <w:rFonts w:ascii="Arial" w:hAnsi="Arial" w:cs="Arial"/>
        </w:rPr>
        <w:t xml:space="preserve"> need to be a part of it.</w:t>
      </w:r>
    </w:p>
    <w:p w14:paraId="57D4EA18" w14:textId="77777777" w:rsidR="007632A5" w:rsidRDefault="007632A5" w:rsidP="00312F2F">
      <w:pPr>
        <w:spacing w:line="360" w:lineRule="auto"/>
        <w:jc w:val="both"/>
        <w:rPr>
          <w:rFonts w:ascii="Arial" w:hAnsi="Arial" w:cs="Arial"/>
        </w:rPr>
      </w:pPr>
    </w:p>
    <w:p w14:paraId="69BF5A44" w14:textId="77777777" w:rsidR="007632A5" w:rsidRPr="007632A5" w:rsidRDefault="007632A5" w:rsidP="007632A5">
      <w:pPr>
        <w:spacing w:line="360" w:lineRule="auto"/>
        <w:jc w:val="both"/>
        <w:rPr>
          <w:rFonts w:ascii="Arial" w:hAnsi="Arial" w:cs="Arial"/>
        </w:rPr>
      </w:pPr>
      <w:r w:rsidRPr="007632A5">
        <w:rPr>
          <w:rFonts w:ascii="Arial" w:hAnsi="Arial" w:cs="Arial"/>
        </w:rPr>
        <w:t xml:space="preserve">Additionally, </w:t>
      </w:r>
      <w:proofErr w:type="gramStart"/>
      <w:r w:rsidRPr="007632A5">
        <w:rPr>
          <w:rFonts w:ascii="Arial" w:hAnsi="Arial" w:cs="Arial"/>
        </w:rPr>
        <w:t>despite the fact that</w:t>
      </w:r>
      <w:proofErr w:type="gramEnd"/>
      <w:r w:rsidRPr="007632A5">
        <w:rPr>
          <w:rFonts w:ascii="Arial" w:hAnsi="Arial" w:cs="Arial"/>
        </w:rPr>
        <w:t xml:space="preserve"> the schedule of </w:t>
      </w:r>
      <w:proofErr w:type="spellStart"/>
      <w:r w:rsidRPr="007632A5">
        <w:rPr>
          <w:rFonts w:ascii="Arial" w:hAnsi="Arial" w:cs="Arial"/>
        </w:rPr>
        <w:t>honors</w:t>
      </w:r>
      <w:proofErr w:type="spellEnd"/>
      <w:r w:rsidRPr="007632A5">
        <w:rPr>
          <w:rFonts w:ascii="Arial" w:hAnsi="Arial" w:cs="Arial"/>
        </w:rPr>
        <w:t xml:space="preserve"> and bounties could be a little more chaotic, the election's conduct shows positive results in terms of reducing staff shortages with the support of funders and patrons. As such, at this point </w:t>
      </w:r>
      <w:proofErr w:type="gramStart"/>
      <w:r w:rsidRPr="007632A5">
        <w:rPr>
          <w:rFonts w:ascii="Arial" w:hAnsi="Arial" w:cs="Arial"/>
        </w:rPr>
        <w:t>a  combination</w:t>
      </w:r>
      <w:proofErr w:type="gramEnd"/>
      <w:r w:rsidRPr="007632A5">
        <w:rPr>
          <w:rFonts w:ascii="Arial" w:hAnsi="Arial" w:cs="Arial"/>
        </w:rPr>
        <w:t xml:space="preserve"> of arrangements for both educational camps and comprehensive compensation plans that support agent inspiration and future worker inspiration are considered. Elections will lead to fewer </w:t>
      </w:r>
      <w:proofErr w:type="gramStart"/>
      <w:r w:rsidRPr="007632A5">
        <w:rPr>
          <w:rFonts w:ascii="Arial" w:hAnsi="Arial" w:cs="Arial"/>
        </w:rPr>
        <w:t>people  leaving</w:t>
      </w:r>
      <w:proofErr w:type="gramEnd"/>
      <w:r w:rsidRPr="007632A5">
        <w:rPr>
          <w:rFonts w:ascii="Arial" w:hAnsi="Arial" w:cs="Arial"/>
        </w:rPr>
        <w:t xml:space="preserve"> the scene, and as a result, the staff shortage problem will gradually disappear. In addition, another measure of success is patient satisfaction with the level of care received. Especially given the difficult times in which </w:t>
      </w:r>
    </w:p>
    <w:p w14:paraId="3DA6D576" w14:textId="53CB0E37" w:rsidR="00312F2F" w:rsidRDefault="007632A5" w:rsidP="00312F2F">
      <w:pPr>
        <w:spacing w:line="360" w:lineRule="auto"/>
        <w:jc w:val="both"/>
        <w:rPr>
          <w:rFonts w:ascii="Arial" w:hAnsi="Arial" w:cs="Arial"/>
        </w:rPr>
      </w:pPr>
      <w:r w:rsidRPr="007632A5">
        <w:rPr>
          <w:rFonts w:ascii="Arial" w:hAnsi="Arial" w:cs="Arial"/>
        </w:rPr>
        <w:t xml:space="preserve"> shortages are a problem, the level of care will be much higher, and care will be reduced if there are not enough people. of this. No chance.</w:t>
      </w:r>
    </w:p>
    <w:p w14:paraId="7B461B14" w14:textId="71795BCF" w:rsidR="00312F2F" w:rsidRDefault="00FD3305" w:rsidP="00695721">
      <w:pPr>
        <w:pStyle w:val="Heading1"/>
      </w:pPr>
      <w:bookmarkStart w:id="6" w:name="_Toc110629470"/>
      <w:r>
        <w:t>The bottom line</w:t>
      </w:r>
      <w:bookmarkEnd w:id="6"/>
      <w:r>
        <w:t xml:space="preserve"> </w:t>
      </w:r>
    </w:p>
    <w:p w14:paraId="229449F3" w14:textId="79E2526E" w:rsidR="00312F2F" w:rsidRDefault="007632A5" w:rsidP="00312F2F">
      <w:pPr>
        <w:spacing w:line="360" w:lineRule="auto"/>
        <w:jc w:val="both"/>
        <w:rPr>
          <w:rFonts w:ascii="Arial" w:hAnsi="Arial" w:cs="Arial"/>
        </w:rPr>
      </w:pPr>
      <w:r w:rsidRPr="007632A5">
        <w:rPr>
          <w:rFonts w:ascii="Arial" w:hAnsi="Arial" w:cs="Arial"/>
        </w:rPr>
        <w:t xml:space="preserve">In summary, the problem is very complex and can have fatal consequences if the necessary approach is not taken. However, if the </w:t>
      </w:r>
      <w:proofErr w:type="gramStart"/>
      <w:r w:rsidRPr="007632A5">
        <w:rPr>
          <w:rFonts w:ascii="Arial" w:hAnsi="Arial" w:cs="Arial"/>
        </w:rPr>
        <w:t>company  strictly</w:t>
      </w:r>
      <w:proofErr w:type="gramEnd"/>
      <w:r w:rsidRPr="007632A5">
        <w:rPr>
          <w:rFonts w:ascii="Arial" w:hAnsi="Arial" w:cs="Arial"/>
        </w:rPr>
        <w:t xml:space="preserve"> follows the given solutions and therefore maintains an appropriate level of analysis and constant control to keep the situation  under control at all times, improvements in employee behavior and work performance are observed. increase. In </w:t>
      </w:r>
      <w:proofErr w:type="gramStart"/>
      <w:r w:rsidRPr="007632A5">
        <w:rPr>
          <w:rFonts w:ascii="Arial" w:hAnsi="Arial" w:cs="Arial"/>
        </w:rPr>
        <w:t>addition,  since</w:t>
      </w:r>
      <w:proofErr w:type="gramEnd"/>
      <w:r w:rsidRPr="007632A5">
        <w:rPr>
          <w:rFonts w:ascii="Arial" w:hAnsi="Arial" w:cs="Arial"/>
        </w:rPr>
        <w:t xml:space="preserve"> the medical field is advanced, the labor shortage has been resolved compared to the number of people requiring nursing care and the degree of care, and good effects can be seen even when looking at the number of people requiring nursing care. It </w:t>
      </w:r>
      <w:proofErr w:type="gramStart"/>
      <w:r w:rsidRPr="007632A5">
        <w:rPr>
          <w:rFonts w:ascii="Arial" w:hAnsi="Arial" w:cs="Arial"/>
        </w:rPr>
        <w:t>was  the</w:t>
      </w:r>
      <w:proofErr w:type="gramEnd"/>
      <w:r w:rsidRPr="007632A5">
        <w:rPr>
          <w:rFonts w:ascii="Arial" w:hAnsi="Arial" w:cs="Arial"/>
        </w:rPr>
        <w:t xml:space="preserve"> worst.</w:t>
      </w:r>
    </w:p>
    <w:p w14:paraId="631978CD" w14:textId="633C4429" w:rsidR="00312F2F" w:rsidRDefault="00312F2F" w:rsidP="00312F2F">
      <w:pPr>
        <w:spacing w:line="360" w:lineRule="auto"/>
        <w:jc w:val="both"/>
        <w:rPr>
          <w:rFonts w:ascii="Arial" w:hAnsi="Arial" w:cs="Arial"/>
        </w:rPr>
      </w:pPr>
    </w:p>
    <w:p w14:paraId="1A0FC41F" w14:textId="69E389F6" w:rsidR="00312F2F" w:rsidRDefault="00312F2F" w:rsidP="00312F2F">
      <w:pPr>
        <w:spacing w:line="360" w:lineRule="auto"/>
        <w:jc w:val="both"/>
        <w:rPr>
          <w:rFonts w:ascii="Arial" w:hAnsi="Arial" w:cs="Arial"/>
        </w:rPr>
      </w:pPr>
    </w:p>
    <w:p w14:paraId="5930A51E" w14:textId="3A3B4851" w:rsidR="00312F2F" w:rsidRDefault="00312F2F" w:rsidP="00312F2F">
      <w:pPr>
        <w:spacing w:line="360" w:lineRule="auto"/>
        <w:jc w:val="both"/>
        <w:rPr>
          <w:rFonts w:ascii="Arial" w:hAnsi="Arial" w:cs="Arial"/>
        </w:rPr>
      </w:pPr>
    </w:p>
    <w:p w14:paraId="0F520BCB" w14:textId="599B1F58" w:rsidR="00312F2F" w:rsidRDefault="00312F2F" w:rsidP="00312F2F">
      <w:pPr>
        <w:spacing w:line="360" w:lineRule="auto"/>
        <w:jc w:val="both"/>
        <w:rPr>
          <w:rFonts w:ascii="Arial" w:hAnsi="Arial" w:cs="Arial"/>
        </w:rPr>
      </w:pPr>
    </w:p>
    <w:p w14:paraId="2F0E6071" w14:textId="559690FD" w:rsidR="00312F2F" w:rsidRDefault="00312F2F" w:rsidP="00312F2F">
      <w:pPr>
        <w:spacing w:line="360" w:lineRule="auto"/>
        <w:jc w:val="both"/>
        <w:rPr>
          <w:rFonts w:ascii="Arial" w:hAnsi="Arial" w:cs="Arial"/>
        </w:rPr>
      </w:pPr>
    </w:p>
    <w:p w14:paraId="0C450DC2" w14:textId="502D88C4" w:rsidR="00312F2F" w:rsidRDefault="00312F2F" w:rsidP="00312F2F">
      <w:pPr>
        <w:spacing w:line="360" w:lineRule="auto"/>
        <w:jc w:val="both"/>
        <w:rPr>
          <w:rFonts w:ascii="Arial" w:hAnsi="Arial" w:cs="Arial"/>
        </w:rPr>
      </w:pPr>
    </w:p>
    <w:p w14:paraId="7DE4B75E" w14:textId="4A5B8E21" w:rsidR="00312F2F" w:rsidRDefault="00312F2F" w:rsidP="00312F2F">
      <w:pPr>
        <w:spacing w:line="360" w:lineRule="auto"/>
        <w:jc w:val="both"/>
        <w:rPr>
          <w:rFonts w:ascii="Arial" w:hAnsi="Arial" w:cs="Arial"/>
        </w:rPr>
      </w:pPr>
    </w:p>
    <w:p w14:paraId="356860EE" w14:textId="005B553E" w:rsidR="00312F2F" w:rsidRDefault="00312F2F" w:rsidP="00312F2F">
      <w:pPr>
        <w:spacing w:line="360" w:lineRule="auto"/>
        <w:jc w:val="both"/>
        <w:rPr>
          <w:rFonts w:ascii="Arial" w:hAnsi="Arial" w:cs="Arial"/>
        </w:rPr>
      </w:pPr>
    </w:p>
    <w:p w14:paraId="4AE1E9A3" w14:textId="57CD024F" w:rsidR="00312F2F" w:rsidRDefault="00312F2F" w:rsidP="00312F2F">
      <w:pPr>
        <w:spacing w:line="360" w:lineRule="auto"/>
        <w:jc w:val="both"/>
        <w:rPr>
          <w:rFonts w:ascii="Arial" w:hAnsi="Arial" w:cs="Arial"/>
        </w:rPr>
      </w:pPr>
    </w:p>
    <w:p w14:paraId="6EDE6EBB" w14:textId="664AFA8F" w:rsidR="00312F2F" w:rsidRDefault="00312F2F" w:rsidP="00312F2F">
      <w:pPr>
        <w:spacing w:line="360" w:lineRule="auto"/>
        <w:jc w:val="both"/>
        <w:rPr>
          <w:rFonts w:ascii="Arial" w:hAnsi="Arial" w:cs="Arial"/>
        </w:rPr>
      </w:pPr>
    </w:p>
    <w:p w14:paraId="657B3F40" w14:textId="44366B64" w:rsidR="00312F2F" w:rsidRDefault="00312F2F" w:rsidP="00312F2F">
      <w:pPr>
        <w:spacing w:line="360" w:lineRule="auto"/>
        <w:jc w:val="both"/>
        <w:rPr>
          <w:rFonts w:ascii="Arial" w:hAnsi="Arial" w:cs="Arial"/>
        </w:rPr>
      </w:pPr>
    </w:p>
    <w:p w14:paraId="76C2BFCE" w14:textId="1335B834" w:rsidR="00312F2F" w:rsidRDefault="00312F2F" w:rsidP="00312F2F">
      <w:pPr>
        <w:spacing w:line="360" w:lineRule="auto"/>
        <w:jc w:val="both"/>
        <w:rPr>
          <w:rFonts w:ascii="Arial" w:hAnsi="Arial" w:cs="Arial"/>
        </w:rPr>
      </w:pPr>
    </w:p>
    <w:p w14:paraId="0EE86AAD" w14:textId="055122C7" w:rsidR="009C6D0C" w:rsidRDefault="009C6D0C" w:rsidP="00312F2F">
      <w:pPr>
        <w:spacing w:line="360" w:lineRule="auto"/>
        <w:jc w:val="both"/>
        <w:rPr>
          <w:rFonts w:ascii="Arial" w:hAnsi="Arial" w:cs="Arial"/>
        </w:rPr>
      </w:pPr>
    </w:p>
    <w:p w14:paraId="14AFDB0D" w14:textId="39734263" w:rsidR="009C6D0C" w:rsidRDefault="009C6D0C" w:rsidP="00312F2F">
      <w:pPr>
        <w:spacing w:line="360" w:lineRule="auto"/>
        <w:jc w:val="both"/>
        <w:rPr>
          <w:rFonts w:ascii="Arial" w:hAnsi="Arial" w:cs="Arial"/>
        </w:rPr>
      </w:pPr>
    </w:p>
    <w:p w14:paraId="018227A6" w14:textId="77777777" w:rsidR="00A4158D" w:rsidRDefault="00A4158D" w:rsidP="00A4158D">
      <w:pPr>
        <w:spacing w:line="360" w:lineRule="auto"/>
        <w:jc w:val="both"/>
        <w:rPr>
          <w:rFonts w:ascii="Arial" w:hAnsi="Arial" w:cs="Arial"/>
        </w:rPr>
      </w:pPr>
      <w:r w:rsidRPr="00695721">
        <w:rPr>
          <w:rStyle w:val="Heading1Char"/>
        </w:rPr>
        <w:lastRenderedPageBreak/>
        <w:t>Appendix</w:t>
      </w:r>
      <w:r>
        <w:rPr>
          <w:rFonts w:ascii="Arial" w:hAnsi="Arial" w:cs="Arial"/>
        </w:rPr>
        <w:t xml:space="preserve"> 1 </w:t>
      </w:r>
    </w:p>
    <w:p w14:paraId="7937B0EA" w14:textId="77777777" w:rsidR="00A4158D" w:rsidRDefault="00A4158D" w:rsidP="00A4158D">
      <w:pPr>
        <w:spacing w:line="360" w:lineRule="auto"/>
        <w:jc w:val="both"/>
        <w:rPr>
          <w:rFonts w:ascii="Arial" w:hAnsi="Arial" w:cs="Arial"/>
        </w:rPr>
      </w:pPr>
      <w:r>
        <w:rPr>
          <w:rFonts w:ascii="Arial" w:hAnsi="Arial" w:cs="Arial"/>
        </w:rPr>
        <w:t xml:space="preserve">FISHBOURNE DIAGRAM </w:t>
      </w:r>
    </w:p>
    <w:p w14:paraId="15C6A071" w14:textId="57C401E5" w:rsidR="009C6D0C" w:rsidRDefault="009C6D0C" w:rsidP="00312F2F">
      <w:pPr>
        <w:spacing w:line="360" w:lineRule="auto"/>
        <w:jc w:val="both"/>
        <w:rPr>
          <w:rFonts w:ascii="Arial" w:hAnsi="Arial" w:cs="Arial"/>
        </w:rPr>
      </w:pPr>
    </w:p>
    <w:p w14:paraId="15898509" w14:textId="77777777" w:rsidR="00FD3305" w:rsidRDefault="00FD3305" w:rsidP="00312F2F">
      <w:pPr>
        <w:spacing w:line="360" w:lineRule="auto"/>
        <w:jc w:val="both"/>
        <w:rPr>
          <w:rFonts w:ascii="Arial" w:hAnsi="Arial" w:cs="Arial"/>
        </w:rPr>
      </w:pPr>
    </w:p>
    <w:p w14:paraId="787D4148" w14:textId="780CE411" w:rsidR="009C6D0C" w:rsidRDefault="00A4158D" w:rsidP="00312F2F">
      <w:pPr>
        <w:spacing w:line="360" w:lineRule="auto"/>
        <w:jc w:val="both"/>
        <w:rPr>
          <w:rFonts w:ascii="Arial" w:hAnsi="Arial" w:cs="Arial"/>
        </w:rPr>
      </w:pPr>
      <w:r>
        <w:rPr>
          <w:rFonts w:ascii="Arial" w:hAnsi="Arial" w:cs="Arial"/>
          <w:noProof/>
        </w:rPr>
        <w:drawing>
          <wp:inline distT="0" distB="0" distL="0" distR="0" wp14:anchorId="21965896" wp14:editId="245E13E8">
            <wp:extent cx="5731510" cy="1853565"/>
            <wp:effectExtent l="0" t="0" r="254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853565"/>
                    </a:xfrm>
                    <a:prstGeom prst="rect">
                      <a:avLst/>
                    </a:prstGeom>
                  </pic:spPr>
                </pic:pic>
              </a:graphicData>
            </a:graphic>
          </wp:inline>
        </w:drawing>
      </w:r>
    </w:p>
    <w:p w14:paraId="0A0DB69E" w14:textId="0342BCC9" w:rsidR="009C6D0C" w:rsidRDefault="009C6D0C" w:rsidP="00312F2F">
      <w:pPr>
        <w:spacing w:line="360" w:lineRule="auto"/>
        <w:jc w:val="both"/>
        <w:rPr>
          <w:rFonts w:ascii="Arial" w:hAnsi="Arial" w:cs="Arial"/>
        </w:rPr>
      </w:pPr>
    </w:p>
    <w:p w14:paraId="4A2D34F9" w14:textId="1C6CA45B" w:rsidR="007632A5" w:rsidRDefault="007632A5" w:rsidP="00312F2F">
      <w:pPr>
        <w:spacing w:line="360" w:lineRule="auto"/>
        <w:jc w:val="both"/>
        <w:rPr>
          <w:rFonts w:ascii="Arial" w:hAnsi="Arial" w:cs="Arial"/>
        </w:rPr>
      </w:pPr>
    </w:p>
    <w:p w14:paraId="064A1AEB" w14:textId="77777777" w:rsidR="00B70677" w:rsidRDefault="00B70677" w:rsidP="00695721">
      <w:pPr>
        <w:pStyle w:val="Heading1"/>
      </w:pPr>
      <w:bookmarkStart w:id="7" w:name="_Toc110629471"/>
    </w:p>
    <w:p w14:paraId="244CFB86" w14:textId="77777777" w:rsidR="00B70677" w:rsidRDefault="00B70677" w:rsidP="00A4158D">
      <w:pPr>
        <w:pStyle w:val="Heading1"/>
        <w:jc w:val="right"/>
      </w:pPr>
    </w:p>
    <w:p w14:paraId="6F7F7EC9" w14:textId="77777777" w:rsidR="00B70677" w:rsidRDefault="00B70677" w:rsidP="00695721">
      <w:pPr>
        <w:pStyle w:val="Heading1"/>
      </w:pPr>
    </w:p>
    <w:p w14:paraId="0B9C62ED" w14:textId="77777777" w:rsidR="00B70677" w:rsidRDefault="00B70677" w:rsidP="00695721">
      <w:pPr>
        <w:pStyle w:val="Heading1"/>
      </w:pPr>
    </w:p>
    <w:p w14:paraId="53F6A5F2" w14:textId="77777777" w:rsidR="00B70677" w:rsidRDefault="00B70677" w:rsidP="00695721">
      <w:pPr>
        <w:pStyle w:val="Heading1"/>
      </w:pPr>
    </w:p>
    <w:p w14:paraId="26CCF65D" w14:textId="77777777" w:rsidR="001525A7" w:rsidRDefault="001525A7" w:rsidP="001525A7">
      <w:pPr>
        <w:pStyle w:val="Heading1"/>
      </w:pPr>
    </w:p>
    <w:p w14:paraId="4E18AC47" w14:textId="54ED1860" w:rsidR="001525A7" w:rsidRDefault="001525A7" w:rsidP="001525A7">
      <w:pPr>
        <w:pStyle w:val="Heading1"/>
      </w:pPr>
      <w:r>
        <w:t xml:space="preserve">Appendix 2 – </w:t>
      </w:r>
    </w:p>
    <w:p w14:paraId="2395FBF5" w14:textId="77777777" w:rsidR="001525A7" w:rsidRDefault="001525A7" w:rsidP="001525A7">
      <w:pPr>
        <w:spacing w:line="360" w:lineRule="auto"/>
        <w:jc w:val="both"/>
        <w:rPr>
          <w:rFonts w:ascii="Arial" w:hAnsi="Arial" w:cs="Arial"/>
        </w:rPr>
      </w:pPr>
      <w:r>
        <w:rPr>
          <w:rFonts w:ascii="Arial" w:hAnsi="Arial" w:cs="Arial"/>
          <w:noProof/>
        </w:rPr>
        <w:drawing>
          <wp:anchor distT="0" distB="0" distL="114300" distR="114300" simplePos="0" relativeHeight="251659264" behindDoc="1" locked="0" layoutInCell="1" allowOverlap="1" wp14:anchorId="4BEFA984" wp14:editId="6C70193F">
            <wp:simplePos x="0" y="0"/>
            <wp:positionH relativeFrom="margin">
              <wp:posOffset>-129540</wp:posOffset>
            </wp:positionH>
            <wp:positionV relativeFrom="page">
              <wp:posOffset>5152390</wp:posOffset>
            </wp:positionV>
            <wp:extent cx="5731510" cy="2076450"/>
            <wp:effectExtent l="0" t="0" r="2540" b="0"/>
            <wp:wrapTight wrapText="bothSides">
              <wp:wrapPolygon edited="0">
                <wp:start x="0" y="0"/>
                <wp:lineTo x="0" y="21402"/>
                <wp:lineTo x="21538" y="21402"/>
                <wp:lineTo x="21538" y="0"/>
                <wp:lineTo x="0" y="0"/>
              </wp:wrapPolygon>
            </wp:wrapTight>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764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Grind analysis </w:t>
      </w:r>
    </w:p>
    <w:p w14:paraId="5BD27805" w14:textId="63F79092" w:rsidR="00B70677" w:rsidRDefault="00B70677" w:rsidP="00695721">
      <w:pPr>
        <w:pStyle w:val="Heading1"/>
      </w:pPr>
    </w:p>
    <w:p w14:paraId="7A3F8230" w14:textId="0B14304E" w:rsidR="00B70677" w:rsidRDefault="00B70677" w:rsidP="00695721">
      <w:pPr>
        <w:pStyle w:val="Heading1"/>
      </w:pPr>
    </w:p>
    <w:p w14:paraId="4AC1051E" w14:textId="62DF3466" w:rsidR="00B70677" w:rsidRDefault="00B70677" w:rsidP="00695721">
      <w:pPr>
        <w:pStyle w:val="Heading1"/>
      </w:pPr>
    </w:p>
    <w:p w14:paraId="594B4B43" w14:textId="26131622" w:rsidR="001525A7" w:rsidRDefault="001525A7" w:rsidP="001525A7">
      <w:pPr>
        <w:pStyle w:val="Heading1"/>
      </w:pPr>
      <w:bookmarkStart w:id="8" w:name="_Hlk110760953"/>
    </w:p>
    <w:bookmarkEnd w:id="8"/>
    <w:p w14:paraId="73D1E627" w14:textId="46E1605E" w:rsidR="00B70677" w:rsidRDefault="00B70677" w:rsidP="00695721">
      <w:pPr>
        <w:pStyle w:val="Heading1"/>
      </w:pPr>
    </w:p>
    <w:p w14:paraId="3C4BEB85" w14:textId="4C72D571" w:rsidR="00B70677" w:rsidRDefault="00B70677" w:rsidP="00695721">
      <w:pPr>
        <w:pStyle w:val="Heading1"/>
      </w:pPr>
    </w:p>
    <w:p w14:paraId="0BE2E56C" w14:textId="5194F53C" w:rsidR="00B70677" w:rsidRDefault="00B70677" w:rsidP="00695721">
      <w:pPr>
        <w:pStyle w:val="Heading1"/>
      </w:pPr>
    </w:p>
    <w:bookmarkEnd w:id="7"/>
    <w:p w14:paraId="7326E534" w14:textId="77777777" w:rsidR="00FD3305" w:rsidRPr="00FD3305" w:rsidRDefault="00FD3305" w:rsidP="00FD3305"/>
    <w:p w14:paraId="4595A748" w14:textId="77777777" w:rsidR="009332E4" w:rsidRDefault="009332E4" w:rsidP="009332E4">
      <w:pPr>
        <w:pStyle w:val="Heading1"/>
        <w:tabs>
          <w:tab w:val="left" w:pos="2400"/>
        </w:tabs>
      </w:pPr>
      <w:r>
        <w:lastRenderedPageBreak/>
        <w:t xml:space="preserve">List of References </w:t>
      </w:r>
    </w:p>
    <w:p w14:paraId="6E90AA4F" w14:textId="3E45D275" w:rsidR="0011283A" w:rsidRDefault="00FD3305" w:rsidP="007632A5">
      <w:pPr>
        <w:rPr>
          <w:rFonts w:ascii="Arial" w:hAnsi="Arial" w:cs="Arial"/>
        </w:rPr>
      </w:pPr>
      <w:r>
        <w:rPr>
          <w:rFonts w:ascii="Arial" w:hAnsi="Arial" w:cs="Arial"/>
          <w:noProof/>
        </w:rPr>
        <w:drawing>
          <wp:inline distT="0" distB="0" distL="0" distR="0" wp14:anchorId="17A7B663" wp14:editId="335CA490">
            <wp:extent cx="5757248" cy="7709095"/>
            <wp:effectExtent l="0" t="0" r="0" b="0"/>
            <wp:docPr id="5" name="Picture 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64491" cy="7718794"/>
                    </a:xfrm>
                    <a:prstGeom prst="rect">
                      <a:avLst/>
                    </a:prstGeom>
                  </pic:spPr>
                </pic:pic>
              </a:graphicData>
            </a:graphic>
          </wp:inline>
        </w:drawing>
      </w:r>
      <w:r w:rsidR="0011283A">
        <w:rPr>
          <w:rFonts w:ascii="Arial" w:hAnsi="Arial" w:cs="Arial"/>
        </w:rPr>
        <w:t xml:space="preserve"> , </w:t>
      </w:r>
      <w:r w:rsidR="0011283A">
        <w:rPr>
          <w:rFonts w:ascii="Arial" w:hAnsi="Arial" w:cs="Arial"/>
          <w:i/>
          <w:iCs/>
        </w:rPr>
        <w:t xml:space="preserve">last accessed on </w:t>
      </w:r>
      <w:r w:rsidR="0011283A">
        <w:rPr>
          <w:rFonts w:ascii="Arial" w:hAnsi="Arial" w:cs="Arial"/>
        </w:rPr>
        <w:t>5</w:t>
      </w:r>
      <w:r w:rsidR="0011283A" w:rsidRPr="0011283A">
        <w:rPr>
          <w:rFonts w:ascii="Arial" w:hAnsi="Arial" w:cs="Arial"/>
          <w:vertAlign w:val="superscript"/>
        </w:rPr>
        <w:t>th</w:t>
      </w:r>
      <w:r w:rsidR="0011283A">
        <w:rPr>
          <w:rFonts w:ascii="Arial" w:hAnsi="Arial" w:cs="Arial"/>
        </w:rPr>
        <w:t xml:space="preserve"> of August 2022. </w:t>
      </w:r>
    </w:p>
    <w:p w14:paraId="76ACB73E" w14:textId="5AFEB58A" w:rsidR="009069CB" w:rsidRDefault="009069CB" w:rsidP="007632A5">
      <w:pPr>
        <w:rPr>
          <w:rFonts w:ascii="Arial" w:hAnsi="Arial" w:cs="Arial"/>
        </w:rPr>
      </w:pPr>
    </w:p>
    <w:p w14:paraId="6B3E9CA5" w14:textId="2757A83D" w:rsidR="00480C12" w:rsidRDefault="00FD3305" w:rsidP="00312F2F">
      <w:pPr>
        <w:spacing w:line="360" w:lineRule="auto"/>
        <w:jc w:val="both"/>
        <w:rPr>
          <w:rFonts w:ascii="Arial" w:hAnsi="Arial" w:cs="Arial"/>
        </w:rPr>
      </w:pPr>
      <w:r>
        <w:rPr>
          <w:rFonts w:ascii="Arial" w:hAnsi="Arial" w:cs="Arial"/>
          <w:noProof/>
        </w:rPr>
        <w:lastRenderedPageBreak/>
        <w:drawing>
          <wp:inline distT="0" distB="0" distL="0" distR="0" wp14:anchorId="68DDF836" wp14:editId="25F2CFBC">
            <wp:extent cx="5917567" cy="2222696"/>
            <wp:effectExtent l="0" t="0" r="635"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29282" cy="2227096"/>
                    </a:xfrm>
                    <a:prstGeom prst="rect">
                      <a:avLst/>
                    </a:prstGeom>
                  </pic:spPr>
                </pic:pic>
              </a:graphicData>
            </a:graphic>
          </wp:inline>
        </w:drawing>
      </w:r>
    </w:p>
    <w:p w14:paraId="5E05E13F" w14:textId="229F0A80" w:rsidR="00480C12" w:rsidRDefault="00480C12" w:rsidP="00312F2F">
      <w:pPr>
        <w:spacing w:line="360" w:lineRule="auto"/>
        <w:jc w:val="both"/>
        <w:rPr>
          <w:rFonts w:ascii="Arial" w:hAnsi="Arial" w:cs="Arial"/>
        </w:rPr>
      </w:pPr>
    </w:p>
    <w:p w14:paraId="564164A4" w14:textId="2DCD3B14" w:rsidR="00480C12" w:rsidRDefault="00480C12" w:rsidP="00312F2F">
      <w:pPr>
        <w:spacing w:line="360" w:lineRule="auto"/>
        <w:jc w:val="both"/>
        <w:rPr>
          <w:rFonts w:ascii="Arial" w:hAnsi="Arial" w:cs="Arial"/>
        </w:rPr>
      </w:pPr>
    </w:p>
    <w:p w14:paraId="3560409D" w14:textId="36A4D2DC" w:rsidR="00FD3305" w:rsidRDefault="00FD3305" w:rsidP="00312F2F">
      <w:pPr>
        <w:spacing w:line="360" w:lineRule="auto"/>
        <w:jc w:val="both"/>
        <w:rPr>
          <w:rFonts w:ascii="Arial" w:hAnsi="Arial" w:cs="Arial"/>
        </w:rPr>
      </w:pPr>
    </w:p>
    <w:p w14:paraId="6C3A0FC5" w14:textId="4F0CBDB5" w:rsidR="00FD3305" w:rsidRDefault="00FD3305" w:rsidP="00312F2F">
      <w:pPr>
        <w:spacing w:line="360" w:lineRule="auto"/>
        <w:jc w:val="both"/>
        <w:rPr>
          <w:rFonts w:ascii="Arial" w:hAnsi="Arial" w:cs="Arial"/>
        </w:rPr>
      </w:pPr>
    </w:p>
    <w:p w14:paraId="36D6A6A4" w14:textId="6CC61384" w:rsidR="00FD3305" w:rsidRDefault="00FD3305" w:rsidP="00312F2F">
      <w:pPr>
        <w:spacing w:line="360" w:lineRule="auto"/>
        <w:jc w:val="both"/>
        <w:rPr>
          <w:rFonts w:ascii="Arial" w:hAnsi="Arial" w:cs="Arial"/>
        </w:rPr>
      </w:pPr>
    </w:p>
    <w:p w14:paraId="05E7A2B9" w14:textId="7D4D4F9C" w:rsidR="00FD3305" w:rsidRDefault="00FD3305" w:rsidP="00312F2F">
      <w:pPr>
        <w:spacing w:line="360" w:lineRule="auto"/>
        <w:jc w:val="both"/>
        <w:rPr>
          <w:rFonts w:ascii="Arial" w:hAnsi="Arial" w:cs="Arial"/>
        </w:rPr>
      </w:pPr>
    </w:p>
    <w:p w14:paraId="19F40F62" w14:textId="117C3CB4" w:rsidR="00FD3305" w:rsidRDefault="00FD3305" w:rsidP="00312F2F">
      <w:pPr>
        <w:spacing w:line="360" w:lineRule="auto"/>
        <w:jc w:val="both"/>
        <w:rPr>
          <w:rFonts w:ascii="Arial" w:hAnsi="Arial" w:cs="Arial"/>
        </w:rPr>
      </w:pPr>
    </w:p>
    <w:p w14:paraId="66317EA2" w14:textId="0080278E" w:rsidR="00FD3305" w:rsidRDefault="00FD3305" w:rsidP="00312F2F">
      <w:pPr>
        <w:spacing w:line="360" w:lineRule="auto"/>
        <w:jc w:val="both"/>
        <w:rPr>
          <w:rFonts w:ascii="Arial" w:hAnsi="Arial" w:cs="Arial"/>
        </w:rPr>
      </w:pPr>
    </w:p>
    <w:p w14:paraId="4F7A155A" w14:textId="12BA68E9" w:rsidR="00FD3305" w:rsidRDefault="00FD3305" w:rsidP="00312F2F">
      <w:pPr>
        <w:spacing w:line="360" w:lineRule="auto"/>
        <w:jc w:val="both"/>
        <w:rPr>
          <w:rFonts w:ascii="Arial" w:hAnsi="Arial" w:cs="Arial"/>
        </w:rPr>
      </w:pPr>
    </w:p>
    <w:p w14:paraId="14577FC0" w14:textId="0B2A97A1" w:rsidR="00FD3305" w:rsidRDefault="00FD3305" w:rsidP="00312F2F">
      <w:pPr>
        <w:spacing w:line="360" w:lineRule="auto"/>
        <w:jc w:val="both"/>
        <w:rPr>
          <w:rFonts w:ascii="Arial" w:hAnsi="Arial" w:cs="Arial"/>
        </w:rPr>
      </w:pPr>
    </w:p>
    <w:p w14:paraId="7C07BF25" w14:textId="550309F6" w:rsidR="00FD3305" w:rsidRDefault="00FD3305" w:rsidP="00312F2F">
      <w:pPr>
        <w:spacing w:line="360" w:lineRule="auto"/>
        <w:jc w:val="both"/>
        <w:rPr>
          <w:rFonts w:ascii="Arial" w:hAnsi="Arial" w:cs="Arial"/>
        </w:rPr>
      </w:pPr>
    </w:p>
    <w:p w14:paraId="70A212D5" w14:textId="56162DDF" w:rsidR="00FD3305" w:rsidRDefault="00FD3305" w:rsidP="00312F2F">
      <w:pPr>
        <w:spacing w:line="360" w:lineRule="auto"/>
        <w:jc w:val="both"/>
        <w:rPr>
          <w:rFonts w:ascii="Arial" w:hAnsi="Arial" w:cs="Arial"/>
        </w:rPr>
      </w:pPr>
    </w:p>
    <w:p w14:paraId="2BEA9A68" w14:textId="380C3788" w:rsidR="00FD3305" w:rsidRDefault="00FD3305" w:rsidP="00312F2F">
      <w:pPr>
        <w:spacing w:line="360" w:lineRule="auto"/>
        <w:jc w:val="both"/>
        <w:rPr>
          <w:rFonts w:ascii="Arial" w:hAnsi="Arial" w:cs="Arial"/>
        </w:rPr>
      </w:pPr>
    </w:p>
    <w:p w14:paraId="47BB30B3" w14:textId="351453E7" w:rsidR="00FD3305" w:rsidRDefault="00FD3305" w:rsidP="00312F2F">
      <w:pPr>
        <w:spacing w:line="360" w:lineRule="auto"/>
        <w:jc w:val="both"/>
        <w:rPr>
          <w:rFonts w:ascii="Arial" w:hAnsi="Arial" w:cs="Arial"/>
        </w:rPr>
      </w:pPr>
    </w:p>
    <w:p w14:paraId="67E38FB2" w14:textId="0CA1ECA3" w:rsidR="00FD3305" w:rsidRDefault="00FD3305" w:rsidP="00312F2F">
      <w:pPr>
        <w:spacing w:line="360" w:lineRule="auto"/>
        <w:jc w:val="both"/>
        <w:rPr>
          <w:rFonts w:ascii="Arial" w:hAnsi="Arial" w:cs="Arial"/>
        </w:rPr>
      </w:pPr>
    </w:p>
    <w:p w14:paraId="3AFFDFEA" w14:textId="214B4BC7" w:rsidR="00FD3305" w:rsidRDefault="00FD3305" w:rsidP="00312F2F">
      <w:pPr>
        <w:spacing w:line="360" w:lineRule="auto"/>
        <w:jc w:val="both"/>
        <w:rPr>
          <w:rFonts w:ascii="Arial" w:hAnsi="Arial" w:cs="Arial"/>
        </w:rPr>
      </w:pPr>
    </w:p>
    <w:p w14:paraId="60A6DF11" w14:textId="7329F29E" w:rsidR="00FD3305" w:rsidRDefault="00FD3305" w:rsidP="00312F2F">
      <w:pPr>
        <w:spacing w:line="360" w:lineRule="auto"/>
        <w:jc w:val="both"/>
        <w:rPr>
          <w:rFonts w:ascii="Arial" w:hAnsi="Arial" w:cs="Arial"/>
        </w:rPr>
      </w:pPr>
    </w:p>
    <w:p w14:paraId="2B4D810D" w14:textId="74E2085B" w:rsidR="00FD3305" w:rsidRDefault="00FD3305" w:rsidP="00312F2F">
      <w:pPr>
        <w:spacing w:line="360" w:lineRule="auto"/>
        <w:jc w:val="both"/>
        <w:rPr>
          <w:rFonts w:ascii="Arial" w:hAnsi="Arial" w:cs="Arial"/>
        </w:rPr>
      </w:pPr>
    </w:p>
    <w:p w14:paraId="1E676FC4" w14:textId="04D15180" w:rsidR="00FD3305" w:rsidRDefault="00FD3305" w:rsidP="00312F2F">
      <w:pPr>
        <w:spacing w:line="360" w:lineRule="auto"/>
        <w:jc w:val="both"/>
        <w:rPr>
          <w:rFonts w:ascii="Arial" w:hAnsi="Arial" w:cs="Arial"/>
        </w:rPr>
      </w:pPr>
    </w:p>
    <w:p w14:paraId="6D304070" w14:textId="060B4F3A" w:rsidR="00FD3305" w:rsidRDefault="00FD3305" w:rsidP="00312F2F">
      <w:pPr>
        <w:spacing w:line="360" w:lineRule="auto"/>
        <w:jc w:val="both"/>
        <w:rPr>
          <w:rFonts w:ascii="Arial" w:hAnsi="Arial" w:cs="Arial"/>
        </w:rPr>
      </w:pPr>
    </w:p>
    <w:p w14:paraId="7AEB0928" w14:textId="6657AA25" w:rsidR="00FD3305" w:rsidRDefault="00FD3305" w:rsidP="00312F2F">
      <w:pPr>
        <w:spacing w:line="360" w:lineRule="auto"/>
        <w:jc w:val="both"/>
        <w:rPr>
          <w:rFonts w:ascii="Arial" w:hAnsi="Arial" w:cs="Arial"/>
        </w:rPr>
      </w:pPr>
    </w:p>
    <w:p w14:paraId="4C2728EE" w14:textId="5A9D6DBD" w:rsidR="00FD3305" w:rsidRDefault="00FD3305" w:rsidP="00312F2F">
      <w:pPr>
        <w:spacing w:line="360" w:lineRule="auto"/>
        <w:jc w:val="both"/>
        <w:rPr>
          <w:rFonts w:ascii="Arial" w:hAnsi="Arial" w:cs="Arial"/>
        </w:rPr>
      </w:pPr>
    </w:p>
    <w:p w14:paraId="6487C99E" w14:textId="77777777" w:rsidR="00FD3305" w:rsidRDefault="00FD3305" w:rsidP="00312F2F">
      <w:pPr>
        <w:spacing w:line="360" w:lineRule="auto"/>
        <w:jc w:val="both"/>
        <w:rPr>
          <w:rFonts w:ascii="Arial" w:hAnsi="Arial" w:cs="Arial"/>
        </w:rPr>
      </w:pPr>
    </w:p>
    <w:p w14:paraId="69E08459" w14:textId="77777777" w:rsidR="002658D8" w:rsidRDefault="002658D8" w:rsidP="00312F2F">
      <w:pPr>
        <w:spacing w:line="360" w:lineRule="auto"/>
        <w:jc w:val="both"/>
        <w:rPr>
          <w:rStyle w:val="Heading1Char"/>
        </w:rPr>
      </w:pPr>
      <w:bookmarkStart w:id="9" w:name="_Toc110629472"/>
    </w:p>
    <w:bookmarkEnd w:id="9"/>
    <w:p w14:paraId="414B08CD" w14:textId="255DAC88" w:rsidR="00F400C5" w:rsidRDefault="00F400C5" w:rsidP="00312F2F">
      <w:pPr>
        <w:spacing w:line="360" w:lineRule="auto"/>
        <w:jc w:val="both"/>
        <w:rPr>
          <w:rFonts w:ascii="Arial" w:hAnsi="Arial" w:cs="Arial"/>
        </w:rPr>
      </w:pPr>
    </w:p>
    <w:p w14:paraId="0727BA4F" w14:textId="77777777" w:rsidR="00480C12" w:rsidRDefault="00480C12" w:rsidP="00312F2F">
      <w:pPr>
        <w:spacing w:line="360" w:lineRule="auto"/>
        <w:jc w:val="both"/>
        <w:rPr>
          <w:rFonts w:ascii="Arial" w:hAnsi="Arial" w:cs="Arial"/>
        </w:rPr>
      </w:pPr>
    </w:p>
    <w:p w14:paraId="4D7BB8DC" w14:textId="77777777" w:rsidR="00480C12" w:rsidRDefault="00480C12" w:rsidP="00312F2F">
      <w:pPr>
        <w:spacing w:line="360" w:lineRule="auto"/>
        <w:jc w:val="both"/>
        <w:rPr>
          <w:rFonts w:ascii="Arial" w:hAnsi="Arial" w:cs="Arial"/>
        </w:rPr>
      </w:pPr>
    </w:p>
    <w:p w14:paraId="6F78EFFE" w14:textId="77777777" w:rsidR="00480C12" w:rsidRDefault="00480C12" w:rsidP="00312F2F">
      <w:pPr>
        <w:spacing w:line="360" w:lineRule="auto"/>
        <w:jc w:val="both"/>
        <w:rPr>
          <w:rFonts w:ascii="Arial" w:hAnsi="Arial" w:cs="Arial"/>
        </w:rPr>
      </w:pPr>
    </w:p>
    <w:p w14:paraId="307850CF" w14:textId="435606A7" w:rsidR="00480C12" w:rsidRDefault="00480C12" w:rsidP="00312F2F">
      <w:pPr>
        <w:spacing w:line="360" w:lineRule="auto"/>
        <w:jc w:val="both"/>
        <w:rPr>
          <w:rFonts w:ascii="Arial" w:hAnsi="Arial" w:cs="Arial"/>
        </w:rPr>
      </w:pPr>
    </w:p>
    <w:p w14:paraId="564A1879" w14:textId="7399B1B2" w:rsidR="007632A5" w:rsidRDefault="007632A5" w:rsidP="00312F2F">
      <w:pPr>
        <w:spacing w:line="360" w:lineRule="auto"/>
        <w:jc w:val="both"/>
        <w:rPr>
          <w:rFonts w:ascii="Arial" w:hAnsi="Arial" w:cs="Arial"/>
        </w:rPr>
      </w:pPr>
    </w:p>
    <w:p w14:paraId="6A42EE66" w14:textId="7A9C71B1" w:rsidR="007632A5" w:rsidRDefault="007632A5" w:rsidP="00312F2F">
      <w:pPr>
        <w:spacing w:line="360" w:lineRule="auto"/>
        <w:jc w:val="both"/>
        <w:rPr>
          <w:rFonts w:ascii="Arial" w:hAnsi="Arial" w:cs="Arial"/>
        </w:rPr>
      </w:pPr>
    </w:p>
    <w:p w14:paraId="5EC287E3" w14:textId="296695F1" w:rsidR="007632A5" w:rsidRDefault="007632A5" w:rsidP="00312F2F">
      <w:pPr>
        <w:spacing w:line="360" w:lineRule="auto"/>
        <w:jc w:val="both"/>
        <w:rPr>
          <w:rFonts w:ascii="Arial" w:hAnsi="Arial" w:cs="Arial"/>
        </w:rPr>
      </w:pPr>
    </w:p>
    <w:p w14:paraId="5F93086E" w14:textId="26B7418C" w:rsidR="00FD3305" w:rsidRDefault="00FD3305" w:rsidP="00312F2F">
      <w:pPr>
        <w:spacing w:line="360" w:lineRule="auto"/>
        <w:jc w:val="both"/>
        <w:rPr>
          <w:rFonts w:ascii="Arial" w:hAnsi="Arial" w:cs="Arial"/>
        </w:rPr>
      </w:pPr>
    </w:p>
    <w:p w14:paraId="5F5A6CAD" w14:textId="2B081A5E" w:rsidR="00FD3305" w:rsidRDefault="00FD3305" w:rsidP="00312F2F">
      <w:pPr>
        <w:spacing w:line="360" w:lineRule="auto"/>
        <w:jc w:val="both"/>
        <w:rPr>
          <w:rFonts w:ascii="Arial" w:hAnsi="Arial" w:cs="Arial"/>
        </w:rPr>
      </w:pPr>
    </w:p>
    <w:p w14:paraId="70E842BD" w14:textId="19554E83" w:rsidR="00FD3305" w:rsidRDefault="00FD3305" w:rsidP="00312F2F">
      <w:pPr>
        <w:spacing w:line="360" w:lineRule="auto"/>
        <w:jc w:val="both"/>
        <w:rPr>
          <w:rFonts w:ascii="Arial" w:hAnsi="Arial" w:cs="Arial"/>
        </w:rPr>
      </w:pPr>
    </w:p>
    <w:p w14:paraId="78B1C92F" w14:textId="578008DC" w:rsidR="00FD3305" w:rsidRDefault="00FD3305" w:rsidP="00312F2F">
      <w:pPr>
        <w:spacing w:line="360" w:lineRule="auto"/>
        <w:jc w:val="both"/>
        <w:rPr>
          <w:rFonts w:ascii="Arial" w:hAnsi="Arial" w:cs="Arial"/>
        </w:rPr>
      </w:pPr>
    </w:p>
    <w:p w14:paraId="65E0B244" w14:textId="7823CC71" w:rsidR="00FD3305" w:rsidRDefault="00FD3305" w:rsidP="00312F2F">
      <w:pPr>
        <w:spacing w:line="360" w:lineRule="auto"/>
        <w:jc w:val="both"/>
        <w:rPr>
          <w:rFonts w:ascii="Arial" w:hAnsi="Arial" w:cs="Arial"/>
        </w:rPr>
      </w:pPr>
    </w:p>
    <w:p w14:paraId="106700EB" w14:textId="5A9AE035" w:rsidR="00FD3305" w:rsidRDefault="00FD3305" w:rsidP="00312F2F">
      <w:pPr>
        <w:spacing w:line="360" w:lineRule="auto"/>
        <w:jc w:val="both"/>
        <w:rPr>
          <w:rFonts w:ascii="Arial" w:hAnsi="Arial" w:cs="Arial"/>
        </w:rPr>
      </w:pPr>
    </w:p>
    <w:p w14:paraId="02982ADF" w14:textId="22B169C8" w:rsidR="00FD3305" w:rsidRDefault="00FD3305" w:rsidP="00312F2F">
      <w:pPr>
        <w:spacing w:line="360" w:lineRule="auto"/>
        <w:jc w:val="both"/>
        <w:rPr>
          <w:rFonts w:ascii="Arial" w:hAnsi="Arial" w:cs="Arial"/>
        </w:rPr>
      </w:pPr>
    </w:p>
    <w:p w14:paraId="0B33DD0D" w14:textId="5FB3F976" w:rsidR="00FD3305" w:rsidRDefault="00FD3305" w:rsidP="00312F2F">
      <w:pPr>
        <w:spacing w:line="360" w:lineRule="auto"/>
        <w:jc w:val="both"/>
        <w:rPr>
          <w:rFonts w:ascii="Arial" w:hAnsi="Arial" w:cs="Arial"/>
        </w:rPr>
      </w:pPr>
    </w:p>
    <w:p w14:paraId="1676177C" w14:textId="4B6FADF0" w:rsidR="00FD3305" w:rsidRDefault="00FD3305" w:rsidP="00312F2F">
      <w:pPr>
        <w:spacing w:line="360" w:lineRule="auto"/>
        <w:jc w:val="both"/>
        <w:rPr>
          <w:rFonts w:ascii="Arial" w:hAnsi="Arial" w:cs="Arial"/>
        </w:rPr>
      </w:pPr>
    </w:p>
    <w:p w14:paraId="1670AB61" w14:textId="7B6B5DE2" w:rsidR="00FD3305" w:rsidRDefault="00FD3305" w:rsidP="00312F2F">
      <w:pPr>
        <w:spacing w:line="360" w:lineRule="auto"/>
        <w:jc w:val="both"/>
        <w:rPr>
          <w:rFonts w:ascii="Arial" w:hAnsi="Arial" w:cs="Arial"/>
        </w:rPr>
      </w:pPr>
    </w:p>
    <w:p w14:paraId="60FDA966" w14:textId="77777777" w:rsidR="00FD3305" w:rsidRDefault="00FD3305" w:rsidP="00312F2F">
      <w:pPr>
        <w:spacing w:line="360" w:lineRule="auto"/>
        <w:jc w:val="both"/>
        <w:rPr>
          <w:rFonts w:ascii="Arial" w:hAnsi="Arial" w:cs="Arial"/>
        </w:rPr>
      </w:pPr>
    </w:p>
    <w:p w14:paraId="0BC53BD3" w14:textId="226D62E9" w:rsidR="007632A5" w:rsidRDefault="007632A5" w:rsidP="00312F2F">
      <w:pPr>
        <w:spacing w:line="360" w:lineRule="auto"/>
        <w:jc w:val="both"/>
        <w:rPr>
          <w:rFonts w:ascii="Arial" w:hAnsi="Arial" w:cs="Arial"/>
        </w:rPr>
      </w:pPr>
    </w:p>
    <w:p w14:paraId="59783DF7" w14:textId="77777777" w:rsidR="007632A5" w:rsidRDefault="007632A5" w:rsidP="00312F2F">
      <w:pPr>
        <w:spacing w:line="360" w:lineRule="auto"/>
        <w:jc w:val="both"/>
        <w:rPr>
          <w:rFonts w:ascii="Arial" w:hAnsi="Arial" w:cs="Arial"/>
        </w:rPr>
      </w:pPr>
    </w:p>
    <w:p w14:paraId="7A35AA20" w14:textId="77777777" w:rsidR="002658D8" w:rsidRDefault="002658D8" w:rsidP="00695721">
      <w:pPr>
        <w:pStyle w:val="Heading1"/>
      </w:pPr>
      <w:bookmarkStart w:id="10" w:name="_Toc110629473"/>
    </w:p>
    <w:p w14:paraId="7B6FE685" w14:textId="77777777" w:rsidR="002658D8" w:rsidRDefault="002658D8" w:rsidP="00695721">
      <w:pPr>
        <w:pStyle w:val="Heading1"/>
      </w:pPr>
    </w:p>
    <w:p w14:paraId="7B87C6E3" w14:textId="77777777" w:rsidR="002658D8" w:rsidRDefault="002658D8" w:rsidP="00695721">
      <w:pPr>
        <w:pStyle w:val="Heading1"/>
      </w:pPr>
    </w:p>
    <w:bookmarkEnd w:id="10"/>
    <w:p w14:paraId="274DC4E8" w14:textId="246CAEB3" w:rsidR="00480C12" w:rsidRDefault="00480C12" w:rsidP="00312F2F">
      <w:pPr>
        <w:spacing w:line="360" w:lineRule="auto"/>
        <w:jc w:val="both"/>
        <w:rPr>
          <w:rFonts w:ascii="Arial" w:hAnsi="Arial" w:cs="Arial"/>
        </w:rPr>
      </w:pPr>
    </w:p>
    <w:p w14:paraId="60DD9F19" w14:textId="0986665B" w:rsidR="00312F2F" w:rsidRDefault="00312F2F" w:rsidP="00312F2F">
      <w:pPr>
        <w:spacing w:line="360" w:lineRule="auto"/>
        <w:jc w:val="both"/>
        <w:rPr>
          <w:rFonts w:ascii="Arial" w:hAnsi="Arial" w:cs="Arial"/>
        </w:rPr>
      </w:pPr>
    </w:p>
    <w:p w14:paraId="041157CD" w14:textId="38CB7CD1" w:rsidR="00480C12" w:rsidRDefault="00480C12" w:rsidP="00312F2F">
      <w:pPr>
        <w:spacing w:line="360" w:lineRule="auto"/>
        <w:jc w:val="both"/>
        <w:rPr>
          <w:rFonts w:ascii="Arial" w:hAnsi="Arial" w:cs="Arial"/>
        </w:rPr>
      </w:pPr>
    </w:p>
    <w:p w14:paraId="718035BD" w14:textId="77777777" w:rsidR="00480C12" w:rsidRPr="00312F2F" w:rsidRDefault="00480C12" w:rsidP="00312F2F">
      <w:pPr>
        <w:spacing w:line="360" w:lineRule="auto"/>
        <w:jc w:val="both"/>
        <w:rPr>
          <w:rFonts w:ascii="Arial" w:hAnsi="Arial" w:cs="Arial"/>
        </w:rPr>
      </w:pPr>
    </w:p>
    <w:sectPr w:rsidR="00480C12" w:rsidRPr="00312F2F">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39881" w14:textId="77777777" w:rsidR="00681749" w:rsidRDefault="00681749" w:rsidP="00312F2F">
      <w:r>
        <w:separator/>
      </w:r>
    </w:p>
  </w:endnote>
  <w:endnote w:type="continuationSeparator" w:id="0">
    <w:p w14:paraId="01DC20AE" w14:textId="77777777" w:rsidR="00681749" w:rsidRDefault="00681749" w:rsidP="00312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772781"/>
      <w:docPartObj>
        <w:docPartGallery w:val="Page Numbers (Bottom of Page)"/>
        <w:docPartUnique/>
      </w:docPartObj>
    </w:sdtPr>
    <w:sdtContent>
      <w:p w14:paraId="00E27750" w14:textId="48D88AD5" w:rsidR="00312F2F" w:rsidRDefault="00312F2F" w:rsidP="006253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775AC7" w14:textId="77777777" w:rsidR="00312F2F" w:rsidRDefault="00312F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4307882"/>
      <w:docPartObj>
        <w:docPartGallery w:val="Page Numbers (Bottom of Page)"/>
        <w:docPartUnique/>
      </w:docPartObj>
    </w:sdtPr>
    <w:sdtContent>
      <w:p w14:paraId="06EC5567" w14:textId="27856DF2" w:rsidR="00312F2F" w:rsidRDefault="00312F2F" w:rsidP="006253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6EEFA5" w14:textId="77777777" w:rsidR="00312F2F" w:rsidRDefault="00312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BD469" w14:textId="77777777" w:rsidR="00681749" w:rsidRDefault="00681749" w:rsidP="00312F2F">
      <w:r>
        <w:separator/>
      </w:r>
    </w:p>
  </w:footnote>
  <w:footnote w:type="continuationSeparator" w:id="0">
    <w:p w14:paraId="0C627F0F" w14:textId="77777777" w:rsidR="00681749" w:rsidRDefault="00681749" w:rsidP="00312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4A74C" w14:textId="1D788CAF" w:rsidR="005E2D4E" w:rsidRPr="005E2D4E" w:rsidRDefault="005E2D4E" w:rsidP="005E2D4E">
    <w:pPr>
      <w:rPr>
        <w:rFonts w:ascii="Times New Roman" w:eastAsia="Times New Roman" w:hAnsi="Times New Roman" w:cs="Times New Roman"/>
        <w:lang w:eastAsia="en-GB"/>
      </w:rPr>
    </w:pPr>
  </w:p>
  <w:p w14:paraId="4EEF1633" w14:textId="77777777" w:rsidR="005E2D4E" w:rsidRDefault="005E2D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F2F"/>
    <w:rsid w:val="000820E0"/>
    <w:rsid w:val="00082431"/>
    <w:rsid w:val="000913C6"/>
    <w:rsid w:val="000D647D"/>
    <w:rsid w:val="0011283A"/>
    <w:rsid w:val="001525A7"/>
    <w:rsid w:val="00224064"/>
    <w:rsid w:val="002658D8"/>
    <w:rsid w:val="002B678B"/>
    <w:rsid w:val="002C2F62"/>
    <w:rsid w:val="0030382D"/>
    <w:rsid w:val="0031004A"/>
    <w:rsid w:val="00312F2F"/>
    <w:rsid w:val="00407F0F"/>
    <w:rsid w:val="00480C12"/>
    <w:rsid w:val="004F68C4"/>
    <w:rsid w:val="005D3984"/>
    <w:rsid w:val="005E2D4E"/>
    <w:rsid w:val="005F0F07"/>
    <w:rsid w:val="00681749"/>
    <w:rsid w:val="00695721"/>
    <w:rsid w:val="00734766"/>
    <w:rsid w:val="00756A50"/>
    <w:rsid w:val="007632A5"/>
    <w:rsid w:val="007D2309"/>
    <w:rsid w:val="007F189A"/>
    <w:rsid w:val="0086082B"/>
    <w:rsid w:val="008A64FC"/>
    <w:rsid w:val="008C3CFB"/>
    <w:rsid w:val="008E47AA"/>
    <w:rsid w:val="009069CB"/>
    <w:rsid w:val="009332E4"/>
    <w:rsid w:val="009C6D0C"/>
    <w:rsid w:val="009F5ED0"/>
    <w:rsid w:val="00A4158D"/>
    <w:rsid w:val="00B70677"/>
    <w:rsid w:val="00B86C74"/>
    <w:rsid w:val="00BB2992"/>
    <w:rsid w:val="00BD2D88"/>
    <w:rsid w:val="00BF33F8"/>
    <w:rsid w:val="00D218E9"/>
    <w:rsid w:val="00D335A8"/>
    <w:rsid w:val="00DF11E1"/>
    <w:rsid w:val="00E7643D"/>
    <w:rsid w:val="00EB54B6"/>
    <w:rsid w:val="00F11CDF"/>
    <w:rsid w:val="00F400C5"/>
    <w:rsid w:val="00F97CA6"/>
    <w:rsid w:val="00FD3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AD9E"/>
  <w15:chartTrackingRefBased/>
  <w15:docId w15:val="{7747AFC8-3254-FC47-97BC-9EDEF9CD4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2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12F2F"/>
    <w:pPr>
      <w:tabs>
        <w:tab w:val="center" w:pos="4513"/>
        <w:tab w:val="right" w:pos="9026"/>
      </w:tabs>
    </w:pPr>
  </w:style>
  <w:style w:type="character" w:customStyle="1" w:styleId="FooterChar">
    <w:name w:val="Footer Char"/>
    <w:basedOn w:val="DefaultParagraphFont"/>
    <w:link w:val="Footer"/>
    <w:uiPriority w:val="99"/>
    <w:rsid w:val="00312F2F"/>
  </w:style>
  <w:style w:type="character" w:styleId="PageNumber">
    <w:name w:val="page number"/>
    <w:basedOn w:val="DefaultParagraphFont"/>
    <w:uiPriority w:val="99"/>
    <w:semiHidden/>
    <w:unhideWhenUsed/>
    <w:rsid w:val="00312F2F"/>
  </w:style>
  <w:style w:type="character" w:styleId="Hyperlink">
    <w:name w:val="Hyperlink"/>
    <w:basedOn w:val="DefaultParagraphFont"/>
    <w:uiPriority w:val="99"/>
    <w:unhideWhenUsed/>
    <w:rsid w:val="00312F2F"/>
    <w:rPr>
      <w:color w:val="0563C1" w:themeColor="hyperlink"/>
      <w:u w:val="single"/>
    </w:rPr>
  </w:style>
  <w:style w:type="character" w:styleId="UnresolvedMention">
    <w:name w:val="Unresolved Mention"/>
    <w:basedOn w:val="DefaultParagraphFont"/>
    <w:uiPriority w:val="99"/>
    <w:semiHidden/>
    <w:unhideWhenUsed/>
    <w:rsid w:val="00312F2F"/>
    <w:rPr>
      <w:color w:val="605E5C"/>
      <w:shd w:val="clear" w:color="auto" w:fill="E1DFDD"/>
    </w:rPr>
  </w:style>
  <w:style w:type="paragraph" w:styleId="Header">
    <w:name w:val="header"/>
    <w:basedOn w:val="Normal"/>
    <w:link w:val="HeaderChar"/>
    <w:uiPriority w:val="99"/>
    <w:unhideWhenUsed/>
    <w:rsid w:val="005E2D4E"/>
    <w:pPr>
      <w:tabs>
        <w:tab w:val="center" w:pos="4513"/>
        <w:tab w:val="right" w:pos="9026"/>
      </w:tabs>
    </w:pPr>
  </w:style>
  <w:style w:type="character" w:customStyle="1" w:styleId="HeaderChar">
    <w:name w:val="Header Char"/>
    <w:basedOn w:val="DefaultParagraphFont"/>
    <w:link w:val="Header"/>
    <w:uiPriority w:val="99"/>
    <w:rsid w:val="005E2D4E"/>
  </w:style>
  <w:style w:type="character" w:customStyle="1" w:styleId="Heading1Char">
    <w:name w:val="Heading 1 Char"/>
    <w:basedOn w:val="DefaultParagraphFont"/>
    <w:link w:val="Heading1"/>
    <w:uiPriority w:val="9"/>
    <w:rsid w:val="006957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572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5721"/>
    <w:pPr>
      <w:spacing w:before="120"/>
    </w:pPr>
    <w:rPr>
      <w:rFonts w:cstheme="minorHAnsi"/>
      <w:b/>
      <w:bCs/>
      <w:i/>
      <w:iCs/>
    </w:rPr>
  </w:style>
  <w:style w:type="paragraph" w:styleId="TOC2">
    <w:name w:val="toc 2"/>
    <w:basedOn w:val="Normal"/>
    <w:next w:val="Normal"/>
    <w:autoRedefine/>
    <w:uiPriority w:val="39"/>
    <w:semiHidden/>
    <w:unhideWhenUsed/>
    <w:rsid w:val="0069572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95721"/>
    <w:pPr>
      <w:ind w:left="480"/>
    </w:pPr>
    <w:rPr>
      <w:rFonts w:cstheme="minorHAnsi"/>
      <w:sz w:val="20"/>
      <w:szCs w:val="20"/>
    </w:rPr>
  </w:style>
  <w:style w:type="paragraph" w:styleId="TOC4">
    <w:name w:val="toc 4"/>
    <w:basedOn w:val="Normal"/>
    <w:next w:val="Normal"/>
    <w:autoRedefine/>
    <w:uiPriority w:val="39"/>
    <w:semiHidden/>
    <w:unhideWhenUsed/>
    <w:rsid w:val="00695721"/>
    <w:pPr>
      <w:ind w:left="720"/>
    </w:pPr>
    <w:rPr>
      <w:rFonts w:cstheme="minorHAnsi"/>
      <w:sz w:val="20"/>
      <w:szCs w:val="20"/>
    </w:rPr>
  </w:style>
  <w:style w:type="paragraph" w:styleId="TOC5">
    <w:name w:val="toc 5"/>
    <w:basedOn w:val="Normal"/>
    <w:next w:val="Normal"/>
    <w:autoRedefine/>
    <w:uiPriority w:val="39"/>
    <w:semiHidden/>
    <w:unhideWhenUsed/>
    <w:rsid w:val="00695721"/>
    <w:pPr>
      <w:ind w:left="960"/>
    </w:pPr>
    <w:rPr>
      <w:rFonts w:cstheme="minorHAnsi"/>
      <w:sz w:val="20"/>
      <w:szCs w:val="20"/>
    </w:rPr>
  </w:style>
  <w:style w:type="paragraph" w:styleId="TOC6">
    <w:name w:val="toc 6"/>
    <w:basedOn w:val="Normal"/>
    <w:next w:val="Normal"/>
    <w:autoRedefine/>
    <w:uiPriority w:val="39"/>
    <w:semiHidden/>
    <w:unhideWhenUsed/>
    <w:rsid w:val="00695721"/>
    <w:pPr>
      <w:ind w:left="1200"/>
    </w:pPr>
    <w:rPr>
      <w:rFonts w:cstheme="minorHAnsi"/>
      <w:sz w:val="20"/>
      <w:szCs w:val="20"/>
    </w:rPr>
  </w:style>
  <w:style w:type="paragraph" w:styleId="TOC7">
    <w:name w:val="toc 7"/>
    <w:basedOn w:val="Normal"/>
    <w:next w:val="Normal"/>
    <w:autoRedefine/>
    <w:uiPriority w:val="39"/>
    <w:semiHidden/>
    <w:unhideWhenUsed/>
    <w:rsid w:val="00695721"/>
    <w:pPr>
      <w:ind w:left="1440"/>
    </w:pPr>
    <w:rPr>
      <w:rFonts w:cstheme="minorHAnsi"/>
      <w:sz w:val="20"/>
      <w:szCs w:val="20"/>
    </w:rPr>
  </w:style>
  <w:style w:type="paragraph" w:styleId="TOC8">
    <w:name w:val="toc 8"/>
    <w:basedOn w:val="Normal"/>
    <w:next w:val="Normal"/>
    <w:autoRedefine/>
    <w:uiPriority w:val="39"/>
    <w:semiHidden/>
    <w:unhideWhenUsed/>
    <w:rsid w:val="00695721"/>
    <w:pPr>
      <w:ind w:left="1680"/>
    </w:pPr>
    <w:rPr>
      <w:rFonts w:cstheme="minorHAnsi"/>
      <w:sz w:val="20"/>
      <w:szCs w:val="20"/>
    </w:rPr>
  </w:style>
  <w:style w:type="paragraph" w:styleId="TOC9">
    <w:name w:val="toc 9"/>
    <w:basedOn w:val="Normal"/>
    <w:next w:val="Normal"/>
    <w:autoRedefine/>
    <w:uiPriority w:val="39"/>
    <w:semiHidden/>
    <w:unhideWhenUsed/>
    <w:rsid w:val="00695721"/>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822728">
      <w:bodyDiv w:val="1"/>
      <w:marLeft w:val="0"/>
      <w:marRight w:val="0"/>
      <w:marTop w:val="0"/>
      <w:marBottom w:val="0"/>
      <w:divBdr>
        <w:top w:val="none" w:sz="0" w:space="0" w:color="auto"/>
        <w:left w:val="none" w:sz="0" w:space="0" w:color="auto"/>
        <w:bottom w:val="none" w:sz="0" w:space="0" w:color="auto"/>
        <w:right w:val="none" w:sz="0" w:space="0" w:color="auto"/>
      </w:divBdr>
      <w:divsChild>
        <w:div w:id="1705862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AFEC2-103B-7A43-BFC0-B432352A5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1949</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Geanina Elena Tronaru</cp:lastModifiedBy>
  <cp:revision>20</cp:revision>
  <dcterms:created xsi:type="dcterms:W3CDTF">2022-08-05T21:04:00Z</dcterms:created>
  <dcterms:modified xsi:type="dcterms:W3CDTF">2022-08-07T09:47:00Z</dcterms:modified>
</cp:coreProperties>
</file>