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1CB5CB" w14:textId="73B907F9" w:rsidR="576062CF" w:rsidRDefault="00111F4D" w:rsidP="00111F4D">
      <w:pPr>
        <w:jc w:val="center"/>
      </w:pPr>
      <w:r>
        <w:rPr>
          <w:noProof/>
          <w:lang w:val="en-GB" w:eastAsia="en-GB"/>
        </w:rPr>
        <w:drawing>
          <wp:inline distT="0" distB="0" distL="0" distR="0" wp14:anchorId="1C73CC00" wp14:editId="2F79FDF0">
            <wp:extent cx="3601844" cy="1191883"/>
            <wp:effectExtent l="0" t="0" r="0" b="889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28612" cy="1200741"/>
                    </a:xfrm>
                    <a:prstGeom prst="rect">
                      <a:avLst/>
                    </a:prstGeom>
                    <a:noFill/>
                    <a:ln>
                      <a:noFill/>
                    </a:ln>
                  </pic:spPr>
                </pic:pic>
              </a:graphicData>
            </a:graphic>
          </wp:inline>
        </w:drawing>
      </w:r>
    </w:p>
    <w:p w14:paraId="17772D8D" w14:textId="350B0025" w:rsidR="576062CF" w:rsidRDefault="576062CF" w:rsidP="00FD478C"/>
    <w:p w14:paraId="521B36FD" w14:textId="77777777" w:rsidR="576062CF" w:rsidRDefault="576062CF" w:rsidP="00FD478C"/>
    <w:p w14:paraId="79196DA9" w14:textId="77777777" w:rsidR="576062CF" w:rsidRDefault="576062CF" w:rsidP="00FD478C"/>
    <w:p w14:paraId="5F90DFDC" w14:textId="502A9B37" w:rsidR="576062CF" w:rsidRPr="00FD478C" w:rsidRDefault="00352D87" w:rsidP="00FD478C">
      <w:pPr>
        <w:pStyle w:val="Title"/>
      </w:pPr>
      <w:r>
        <w:t>Final Project Proposal</w:t>
      </w:r>
      <w:r w:rsidR="009A3932">
        <w:t xml:space="preserve"> – </w:t>
      </w:r>
      <w:r w:rsidR="00BD1E7C">
        <w:t>Methods for Enabling and Securing Communications at the Network Edge in Restrictive</w:t>
      </w:r>
      <w:r w:rsidR="00A96A3D">
        <w:t xml:space="preserve"> Urban</w:t>
      </w:r>
      <w:r w:rsidR="00BD1E7C">
        <w:t xml:space="preserve"> Locations</w:t>
      </w:r>
    </w:p>
    <w:p w14:paraId="53E8D150" w14:textId="077758F7" w:rsidR="576062CF" w:rsidRDefault="00FD478C" w:rsidP="00FD478C">
      <w:pPr>
        <w:pStyle w:val="Subtitle"/>
      </w:pPr>
      <w:r w:rsidRPr="00FD478C">
        <w:t xml:space="preserve"> </w:t>
      </w:r>
    </w:p>
    <w:p w14:paraId="38E84FB6" w14:textId="4AA6AED7" w:rsidR="00111F4D" w:rsidRDefault="00111F4D" w:rsidP="00111F4D">
      <w:pPr>
        <w:pStyle w:val="Subtitle"/>
      </w:pPr>
      <w:r>
        <w:t xml:space="preserve">Student Name: </w:t>
      </w:r>
      <w:r w:rsidR="00803D6C">
        <w:t>Cameron Paul Fitze</w:t>
      </w:r>
    </w:p>
    <w:p w14:paraId="778E41A6" w14:textId="7B605240" w:rsidR="00111F4D" w:rsidRPr="00111F4D" w:rsidRDefault="00111F4D" w:rsidP="00111F4D">
      <w:r>
        <w:tab/>
      </w:r>
      <w:r>
        <w:tab/>
      </w:r>
      <w:r>
        <w:tab/>
      </w:r>
      <w:r>
        <w:tab/>
        <w:t>Potential Supervisor: Dr. Stephen Mosely</w:t>
      </w:r>
    </w:p>
    <w:p w14:paraId="588D8A02" w14:textId="466E0806" w:rsidR="00FD478C" w:rsidRDefault="00111F4D" w:rsidP="00FD478C">
      <w:pPr>
        <w:pStyle w:val="Subtitle"/>
      </w:pPr>
      <w:r>
        <w:t xml:space="preserve">Institution: </w:t>
      </w:r>
      <w:r w:rsidR="00803D6C">
        <w:t>University of Wales Trinity St David</w:t>
      </w:r>
      <w:r w:rsidR="00FD478C" w:rsidRPr="00FD478C">
        <w:t xml:space="preserve"> </w:t>
      </w:r>
    </w:p>
    <w:p w14:paraId="25854CB6" w14:textId="0F63E71F" w:rsidR="00321903" w:rsidRDefault="00111F4D" w:rsidP="00FD478C">
      <w:pPr>
        <w:pStyle w:val="Subtitle"/>
      </w:pPr>
      <w:r>
        <w:t>Module Number: ACCA6020</w:t>
      </w:r>
      <w:r w:rsidR="00FD478C" w:rsidRPr="00FD478C">
        <w:t xml:space="preserve"> </w:t>
      </w:r>
    </w:p>
    <w:p w14:paraId="48F45215" w14:textId="10D1A0F3" w:rsidR="00FD478C" w:rsidRDefault="00321903" w:rsidP="00FD478C">
      <w:pPr>
        <w:pStyle w:val="Subtitle"/>
      </w:pPr>
      <w:r>
        <w:t>Course Name: BEng Embedded Electronic Systems</w:t>
      </w:r>
      <w:r w:rsidR="00FD478C" w:rsidRPr="00FD478C">
        <w:t xml:space="preserve"> </w:t>
      </w:r>
    </w:p>
    <w:p w14:paraId="5FFDC3EC" w14:textId="77777777" w:rsidR="576062CF" w:rsidRDefault="576062CF" w:rsidP="00DF3215"/>
    <w:p w14:paraId="25521BD6" w14:textId="03E1AA98" w:rsidR="717E282B" w:rsidRDefault="717E282B" w:rsidP="001B0565">
      <w:pPr>
        <w:jc w:val="center"/>
      </w:pPr>
    </w:p>
    <w:p w14:paraId="5A02B82F" w14:textId="77777777" w:rsidR="717E282B" w:rsidRDefault="717E282B" w:rsidP="00DF3215"/>
    <w:p w14:paraId="3560BBF1" w14:textId="77777777" w:rsidR="717E282B" w:rsidRDefault="717E282B" w:rsidP="00DF3215"/>
    <w:p w14:paraId="5B16D05C" w14:textId="77777777" w:rsidR="717E282B" w:rsidRDefault="717E282B" w:rsidP="00DF3215"/>
    <w:p w14:paraId="15444206" w14:textId="77777777" w:rsidR="709762D6" w:rsidRDefault="709762D6" w:rsidP="00DF3215"/>
    <w:p w14:paraId="76A5A988" w14:textId="77777777" w:rsidR="709762D6" w:rsidRDefault="709762D6" w:rsidP="00DF3215"/>
    <w:p w14:paraId="4C65BFF1" w14:textId="77777777" w:rsidR="717E282B" w:rsidRDefault="717E282B" w:rsidP="00DF3215"/>
    <w:p w14:paraId="76814C00" w14:textId="77777777" w:rsidR="5643BF48" w:rsidRDefault="5643BF48" w:rsidP="00DF3215"/>
    <w:p w14:paraId="594D98D4" w14:textId="77777777" w:rsidR="733B038C" w:rsidRDefault="733B038C" w:rsidP="00DF3215"/>
    <w:p w14:paraId="10ECEE89" w14:textId="77777777" w:rsidR="717E282B" w:rsidRDefault="717E282B" w:rsidP="00DF3215"/>
    <w:p w14:paraId="68B0185E" w14:textId="77777777" w:rsidR="00957F6C" w:rsidRDefault="002447D9" w:rsidP="00957F6C">
      <w:pPr>
        <w:pStyle w:val="SectionTitle"/>
      </w:pPr>
      <w:sdt>
        <w:sdtPr>
          <w:id w:val="-1254123792"/>
          <w:placeholder>
            <w:docPart w:val="931C8B3708394324B5B9865203869FF5"/>
          </w:placeholder>
          <w:temporary/>
          <w:showingPlcHdr/>
          <w15:appearance w15:val="hidden"/>
        </w:sdtPr>
        <w:sdtEndPr/>
        <w:sdtContent>
          <w:r w:rsidR="00904DBE" w:rsidRPr="576062CF">
            <w:t>Abstract</w:t>
          </w:r>
        </w:sdtContent>
      </w:sdt>
      <w:r w:rsidR="00904DBE" w:rsidRPr="00FD478C">
        <w:t xml:space="preserve"> </w:t>
      </w:r>
    </w:p>
    <w:p w14:paraId="2C93A502" w14:textId="60AF472A" w:rsidR="00957F6C" w:rsidRDefault="00957F6C" w:rsidP="00957F6C">
      <w:r>
        <w:t>The ability to for a person to communicate (voice/ data) or access applications and services varies depending on their location. In-country Internet Service Providers (ISPs) and cellular providers control the user’s ability to communicate and access to various applications and services.</w:t>
      </w:r>
    </w:p>
    <w:p w14:paraId="0225AD72" w14:textId="2A0A6170" w:rsidR="576062CF" w:rsidRDefault="00957F6C" w:rsidP="00957F6C">
      <w:r>
        <w:t xml:space="preserve">This research aims to create a technological solution that will enable a person to communicate or access services/ applications wherever they are, using whatever free and open network/ bearers are available to communicate or transfer data through a secure method other than virtual private networks. This will ensure that the communications can still happen and that the data is protected, and that the necessary verification has been carried out to ensure that authorized personnel are receiving the data. This will take the form of a </w:t>
      </w:r>
      <w:r w:rsidR="00565897">
        <w:t>R</w:t>
      </w:r>
      <w:r>
        <w:t xml:space="preserve">aspberry </w:t>
      </w:r>
      <w:r w:rsidR="00565897">
        <w:t>P</w:t>
      </w:r>
      <w:r>
        <w:t>i or be hosted on a phone or smart watch of some description.</w:t>
      </w:r>
      <w:r w:rsidR="576062CF">
        <w:br w:type="page"/>
      </w:r>
    </w:p>
    <w:p w14:paraId="29F2EE72" w14:textId="56FAE7AD" w:rsidR="00025E53" w:rsidRDefault="00025E53"/>
    <w:sdt>
      <w:sdtPr>
        <w:rPr>
          <w:rFonts w:asciiTheme="minorHAnsi" w:eastAsiaTheme="minorEastAsia" w:hAnsiTheme="minorHAnsi" w:cstheme="minorBidi"/>
          <w:color w:val="auto"/>
          <w:sz w:val="22"/>
          <w:szCs w:val="22"/>
        </w:rPr>
        <w:id w:val="1171068224"/>
        <w:docPartObj>
          <w:docPartGallery w:val="Table of Contents"/>
          <w:docPartUnique/>
        </w:docPartObj>
      </w:sdtPr>
      <w:sdtEndPr>
        <w:rPr>
          <w:b/>
          <w:bCs/>
          <w:noProof/>
        </w:rPr>
      </w:sdtEndPr>
      <w:sdtContent>
        <w:p w14:paraId="26D03829" w14:textId="6AAA50B3" w:rsidR="00237D52" w:rsidRDefault="00237D52">
          <w:pPr>
            <w:pStyle w:val="TOCHeading"/>
          </w:pPr>
          <w:r>
            <w:t>Contents</w:t>
          </w:r>
        </w:p>
        <w:p w14:paraId="200962AC" w14:textId="53D03E44" w:rsidR="00873B34" w:rsidRDefault="00237D52">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81013435" w:history="1">
            <w:r w:rsidR="00873B34" w:rsidRPr="008C7B97">
              <w:rPr>
                <w:rStyle w:val="Hyperlink"/>
                <w:noProof/>
              </w:rPr>
              <w:t>1.</w:t>
            </w:r>
            <w:r w:rsidR="00873B34">
              <w:rPr>
                <w:rFonts w:eastAsiaTheme="minorEastAsia"/>
                <w:noProof/>
                <w:lang w:val="en-GB" w:eastAsia="en-GB"/>
              </w:rPr>
              <w:tab/>
            </w:r>
            <w:r w:rsidR="00873B34" w:rsidRPr="008C7B97">
              <w:rPr>
                <w:rStyle w:val="Hyperlink"/>
                <w:noProof/>
              </w:rPr>
              <w:t>Problem Statement</w:t>
            </w:r>
            <w:r w:rsidR="00873B34">
              <w:rPr>
                <w:noProof/>
                <w:webHidden/>
              </w:rPr>
              <w:tab/>
            </w:r>
            <w:r w:rsidR="00873B34">
              <w:rPr>
                <w:noProof/>
                <w:webHidden/>
              </w:rPr>
              <w:fldChar w:fldCharType="begin"/>
            </w:r>
            <w:r w:rsidR="00873B34">
              <w:rPr>
                <w:noProof/>
                <w:webHidden/>
              </w:rPr>
              <w:instrText xml:space="preserve"> PAGEREF _Toc181013435 \h </w:instrText>
            </w:r>
            <w:r w:rsidR="00873B34">
              <w:rPr>
                <w:noProof/>
                <w:webHidden/>
              </w:rPr>
            </w:r>
            <w:r w:rsidR="00873B34">
              <w:rPr>
                <w:noProof/>
                <w:webHidden/>
              </w:rPr>
              <w:fldChar w:fldCharType="separate"/>
            </w:r>
            <w:r w:rsidR="00873B34">
              <w:rPr>
                <w:noProof/>
                <w:webHidden/>
              </w:rPr>
              <w:t>4</w:t>
            </w:r>
            <w:r w:rsidR="00873B34">
              <w:rPr>
                <w:noProof/>
                <w:webHidden/>
              </w:rPr>
              <w:fldChar w:fldCharType="end"/>
            </w:r>
          </w:hyperlink>
        </w:p>
        <w:p w14:paraId="231B1B9B" w14:textId="161BB6D4" w:rsidR="00873B34" w:rsidRDefault="00873B34">
          <w:pPr>
            <w:pStyle w:val="TOC1"/>
            <w:tabs>
              <w:tab w:val="left" w:pos="440"/>
              <w:tab w:val="right" w:leader="dot" w:pos="9350"/>
            </w:tabs>
            <w:rPr>
              <w:rFonts w:eastAsiaTheme="minorEastAsia"/>
              <w:noProof/>
              <w:lang w:val="en-GB" w:eastAsia="en-GB"/>
            </w:rPr>
          </w:pPr>
          <w:hyperlink w:anchor="_Toc181013436" w:history="1">
            <w:r w:rsidRPr="008C7B97">
              <w:rPr>
                <w:rStyle w:val="Hyperlink"/>
                <w:noProof/>
              </w:rPr>
              <w:t>2.</w:t>
            </w:r>
            <w:r>
              <w:rPr>
                <w:rFonts w:eastAsiaTheme="minorEastAsia"/>
                <w:noProof/>
                <w:lang w:val="en-GB" w:eastAsia="en-GB"/>
              </w:rPr>
              <w:tab/>
            </w:r>
            <w:r w:rsidRPr="008C7B97">
              <w:rPr>
                <w:rStyle w:val="Hyperlink"/>
                <w:noProof/>
              </w:rPr>
              <w:t>Project Aims and Methods</w:t>
            </w:r>
            <w:r>
              <w:rPr>
                <w:noProof/>
                <w:webHidden/>
              </w:rPr>
              <w:tab/>
            </w:r>
            <w:r>
              <w:rPr>
                <w:noProof/>
                <w:webHidden/>
              </w:rPr>
              <w:fldChar w:fldCharType="begin"/>
            </w:r>
            <w:r>
              <w:rPr>
                <w:noProof/>
                <w:webHidden/>
              </w:rPr>
              <w:instrText xml:space="preserve"> PAGEREF _Toc181013436 \h </w:instrText>
            </w:r>
            <w:r>
              <w:rPr>
                <w:noProof/>
                <w:webHidden/>
              </w:rPr>
            </w:r>
            <w:r>
              <w:rPr>
                <w:noProof/>
                <w:webHidden/>
              </w:rPr>
              <w:fldChar w:fldCharType="separate"/>
            </w:r>
            <w:r>
              <w:rPr>
                <w:noProof/>
                <w:webHidden/>
              </w:rPr>
              <w:t>5</w:t>
            </w:r>
            <w:r>
              <w:rPr>
                <w:noProof/>
                <w:webHidden/>
              </w:rPr>
              <w:fldChar w:fldCharType="end"/>
            </w:r>
          </w:hyperlink>
        </w:p>
        <w:p w14:paraId="61FEC8D9" w14:textId="0272B92D" w:rsidR="00873B34" w:rsidRDefault="00873B34">
          <w:pPr>
            <w:pStyle w:val="TOC2"/>
            <w:tabs>
              <w:tab w:val="left" w:pos="880"/>
              <w:tab w:val="right" w:leader="dot" w:pos="9350"/>
            </w:tabs>
            <w:rPr>
              <w:rFonts w:eastAsiaTheme="minorEastAsia"/>
              <w:noProof/>
              <w:lang w:val="en-GB" w:eastAsia="en-GB"/>
            </w:rPr>
          </w:pPr>
          <w:hyperlink w:anchor="_Toc181013437" w:history="1">
            <w:r w:rsidRPr="008C7B97">
              <w:rPr>
                <w:rStyle w:val="Hyperlink"/>
                <w:noProof/>
              </w:rPr>
              <w:t>2.1.</w:t>
            </w:r>
            <w:r>
              <w:rPr>
                <w:rFonts w:eastAsiaTheme="minorEastAsia"/>
                <w:noProof/>
                <w:lang w:val="en-GB" w:eastAsia="en-GB"/>
              </w:rPr>
              <w:tab/>
            </w:r>
            <w:r w:rsidRPr="008C7B97">
              <w:rPr>
                <w:rStyle w:val="Hyperlink"/>
                <w:noProof/>
              </w:rPr>
              <w:t>Aim</w:t>
            </w:r>
            <w:r>
              <w:rPr>
                <w:noProof/>
                <w:webHidden/>
              </w:rPr>
              <w:tab/>
            </w:r>
            <w:r>
              <w:rPr>
                <w:noProof/>
                <w:webHidden/>
              </w:rPr>
              <w:fldChar w:fldCharType="begin"/>
            </w:r>
            <w:r>
              <w:rPr>
                <w:noProof/>
                <w:webHidden/>
              </w:rPr>
              <w:instrText xml:space="preserve"> PAGEREF _Toc181013437 \h </w:instrText>
            </w:r>
            <w:r>
              <w:rPr>
                <w:noProof/>
                <w:webHidden/>
              </w:rPr>
            </w:r>
            <w:r>
              <w:rPr>
                <w:noProof/>
                <w:webHidden/>
              </w:rPr>
              <w:fldChar w:fldCharType="separate"/>
            </w:r>
            <w:r>
              <w:rPr>
                <w:noProof/>
                <w:webHidden/>
              </w:rPr>
              <w:t>5</w:t>
            </w:r>
            <w:r>
              <w:rPr>
                <w:noProof/>
                <w:webHidden/>
              </w:rPr>
              <w:fldChar w:fldCharType="end"/>
            </w:r>
          </w:hyperlink>
        </w:p>
        <w:p w14:paraId="066C07E0" w14:textId="61B96CA7" w:rsidR="00873B34" w:rsidRDefault="00873B34">
          <w:pPr>
            <w:pStyle w:val="TOC2"/>
            <w:tabs>
              <w:tab w:val="left" w:pos="880"/>
              <w:tab w:val="right" w:leader="dot" w:pos="9350"/>
            </w:tabs>
            <w:rPr>
              <w:rFonts w:eastAsiaTheme="minorEastAsia"/>
              <w:noProof/>
              <w:lang w:val="en-GB" w:eastAsia="en-GB"/>
            </w:rPr>
          </w:pPr>
          <w:hyperlink w:anchor="_Toc181013438" w:history="1">
            <w:r w:rsidRPr="008C7B97">
              <w:rPr>
                <w:rStyle w:val="Hyperlink"/>
                <w:noProof/>
              </w:rPr>
              <w:t>2.2.</w:t>
            </w:r>
            <w:r>
              <w:rPr>
                <w:rFonts w:eastAsiaTheme="minorEastAsia"/>
                <w:noProof/>
                <w:lang w:val="en-GB" w:eastAsia="en-GB"/>
              </w:rPr>
              <w:tab/>
            </w:r>
            <w:r w:rsidRPr="008C7B97">
              <w:rPr>
                <w:rStyle w:val="Hyperlink"/>
                <w:noProof/>
              </w:rPr>
              <w:t>Methods</w:t>
            </w:r>
            <w:r>
              <w:rPr>
                <w:noProof/>
                <w:webHidden/>
              </w:rPr>
              <w:tab/>
            </w:r>
            <w:r>
              <w:rPr>
                <w:noProof/>
                <w:webHidden/>
              </w:rPr>
              <w:fldChar w:fldCharType="begin"/>
            </w:r>
            <w:r>
              <w:rPr>
                <w:noProof/>
                <w:webHidden/>
              </w:rPr>
              <w:instrText xml:space="preserve"> PAGEREF _Toc181013438 \h </w:instrText>
            </w:r>
            <w:r>
              <w:rPr>
                <w:noProof/>
                <w:webHidden/>
              </w:rPr>
            </w:r>
            <w:r>
              <w:rPr>
                <w:noProof/>
                <w:webHidden/>
              </w:rPr>
              <w:fldChar w:fldCharType="separate"/>
            </w:r>
            <w:r>
              <w:rPr>
                <w:noProof/>
                <w:webHidden/>
              </w:rPr>
              <w:t>5</w:t>
            </w:r>
            <w:r>
              <w:rPr>
                <w:noProof/>
                <w:webHidden/>
              </w:rPr>
              <w:fldChar w:fldCharType="end"/>
            </w:r>
          </w:hyperlink>
        </w:p>
        <w:p w14:paraId="7976C415" w14:textId="2F753554" w:rsidR="00873B34" w:rsidRDefault="00873B34">
          <w:pPr>
            <w:pStyle w:val="TOC1"/>
            <w:tabs>
              <w:tab w:val="left" w:pos="440"/>
              <w:tab w:val="right" w:leader="dot" w:pos="9350"/>
            </w:tabs>
            <w:rPr>
              <w:rFonts w:eastAsiaTheme="minorEastAsia"/>
              <w:noProof/>
              <w:lang w:val="en-GB" w:eastAsia="en-GB"/>
            </w:rPr>
          </w:pPr>
          <w:hyperlink w:anchor="_Toc181013439" w:history="1">
            <w:r w:rsidRPr="008C7B97">
              <w:rPr>
                <w:rStyle w:val="Hyperlink"/>
                <w:noProof/>
              </w:rPr>
              <w:t>3.</w:t>
            </w:r>
            <w:r>
              <w:rPr>
                <w:rFonts w:eastAsiaTheme="minorEastAsia"/>
                <w:noProof/>
                <w:lang w:val="en-GB" w:eastAsia="en-GB"/>
              </w:rPr>
              <w:tab/>
            </w:r>
            <w:r w:rsidRPr="008C7B97">
              <w:rPr>
                <w:rStyle w:val="Hyperlink"/>
                <w:noProof/>
              </w:rPr>
              <w:t>Project Tasks and How They will be achieved</w:t>
            </w:r>
            <w:r>
              <w:rPr>
                <w:noProof/>
                <w:webHidden/>
              </w:rPr>
              <w:tab/>
            </w:r>
            <w:r>
              <w:rPr>
                <w:noProof/>
                <w:webHidden/>
              </w:rPr>
              <w:fldChar w:fldCharType="begin"/>
            </w:r>
            <w:r>
              <w:rPr>
                <w:noProof/>
                <w:webHidden/>
              </w:rPr>
              <w:instrText xml:space="preserve"> PAGEREF _Toc181013439 \h </w:instrText>
            </w:r>
            <w:r>
              <w:rPr>
                <w:noProof/>
                <w:webHidden/>
              </w:rPr>
            </w:r>
            <w:r>
              <w:rPr>
                <w:noProof/>
                <w:webHidden/>
              </w:rPr>
              <w:fldChar w:fldCharType="separate"/>
            </w:r>
            <w:r>
              <w:rPr>
                <w:noProof/>
                <w:webHidden/>
              </w:rPr>
              <w:t>7</w:t>
            </w:r>
            <w:r>
              <w:rPr>
                <w:noProof/>
                <w:webHidden/>
              </w:rPr>
              <w:fldChar w:fldCharType="end"/>
            </w:r>
          </w:hyperlink>
        </w:p>
        <w:p w14:paraId="5C4D642B" w14:textId="744E70F4" w:rsidR="00873B34" w:rsidRDefault="00873B34">
          <w:pPr>
            <w:pStyle w:val="TOC2"/>
            <w:tabs>
              <w:tab w:val="left" w:pos="880"/>
              <w:tab w:val="right" w:leader="dot" w:pos="9350"/>
            </w:tabs>
            <w:rPr>
              <w:rFonts w:eastAsiaTheme="minorEastAsia"/>
              <w:noProof/>
              <w:lang w:val="en-GB" w:eastAsia="en-GB"/>
            </w:rPr>
          </w:pPr>
          <w:hyperlink w:anchor="_Toc181013440" w:history="1">
            <w:r w:rsidRPr="008C7B97">
              <w:rPr>
                <w:rStyle w:val="Hyperlink"/>
                <w:noProof/>
              </w:rPr>
              <w:t>3.1.</w:t>
            </w:r>
            <w:r>
              <w:rPr>
                <w:rFonts w:eastAsiaTheme="minorEastAsia"/>
                <w:noProof/>
                <w:lang w:val="en-GB" w:eastAsia="en-GB"/>
              </w:rPr>
              <w:tab/>
            </w:r>
            <w:r w:rsidRPr="008C7B97">
              <w:rPr>
                <w:rStyle w:val="Hyperlink"/>
                <w:noProof/>
              </w:rPr>
              <w:t>Outcomes</w:t>
            </w:r>
            <w:r>
              <w:rPr>
                <w:noProof/>
                <w:webHidden/>
              </w:rPr>
              <w:tab/>
            </w:r>
            <w:r>
              <w:rPr>
                <w:noProof/>
                <w:webHidden/>
              </w:rPr>
              <w:fldChar w:fldCharType="begin"/>
            </w:r>
            <w:r>
              <w:rPr>
                <w:noProof/>
                <w:webHidden/>
              </w:rPr>
              <w:instrText xml:space="preserve"> PAGEREF _Toc181013440 \h </w:instrText>
            </w:r>
            <w:r>
              <w:rPr>
                <w:noProof/>
                <w:webHidden/>
              </w:rPr>
            </w:r>
            <w:r>
              <w:rPr>
                <w:noProof/>
                <w:webHidden/>
              </w:rPr>
              <w:fldChar w:fldCharType="separate"/>
            </w:r>
            <w:r>
              <w:rPr>
                <w:noProof/>
                <w:webHidden/>
              </w:rPr>
              <w:t>7</w:t>
            </w:r>
            <w:r>
              <w:rPr>
                <w:noProof/>
                <w:webHidden/>
              </w:rPr>
              <w:fldChar w:fldCharType="end"/>
            </w:r>
          </w:hyperlink>
        </w:p>
        <w:p w14:paraId="2008C048" w14:textId="6E6120D9" w:rsidR="00873B34" w:rsidRDefault="00873B34">
          <w:pPr>
            <w:pStyle w:val="TOC1"/>
            <w:tabs>
              <w:tab w:val="left" w:pos="440"/>
              <w:tab w:val="right" w:leader="dot" w:pos="9350"/>
            </w:tabs>
            <w:rPr>
              <w:rFonts w:eastAsiaTheme="minorEastAsia"/>
              <w:noProof/>
              <w:lang w:val="en-GB" w:eastAsia="en-GB"/>
            </w:rPr>
          </w:pPr>
          <w:hyperlink w:anchor="_Toc181013441" w:history="1">
            <w:r w:rsidRPr="008C7B97">
              <w:rPr>
                <w:rStyle w:val="Hyperlink"/>
                <w:noProof/>
              </w:rPr>
              <w:t>5.</w:t>
            </w:r>
            <w:r>
              <w:rPr>
                <w:rFonts w:eastAsiaTheme="minorEastAsia"/>
                <w:noProof/>
                <w:lang w:val="en-GB" w:eastAsia="en-GB"/>
              </w:rPr>
              <w:tab/>
            </w:r>
            <w:r w:rsidRPr="008C7B97">
              <w:rPr>
                <w:rStyle w:val="Hyperlink"/>
                <w:noProof/>
              </w:rPr>
              <w:t>Resources</w:t>
            </w:r>
            <w:r>
              <w:rPr>
                <w:noProof/>
                <w:webHidden/>
              </w:rPr>
              <w:tab/>
            </w:r>
            <w:r>
              <w:rPr>
                <w:noProof/>
                <w:webHidden/>
              </w:rPr>
              <w:fldChar w:fldCharType="begin"/>
            </w:r>
            <w:r>
              <w:rPr>
                <w:noProof/>
                <w:webHidden/>
              </w:rPr>
              <w:instrText xml:space="preserve"> PAGEREF _Toc181013441 \h </w:instrText>
            </w:r>
            <w:r>
              <w:rPr>
                <w:noProof/>
                <w:webHidden/>
              </w:rPr>
            </w:r>
            <w:r>
              <w:rPr>
                <w:noProof/>
                <w:webHidden/>
              </w:rPr>
              <w:fldChar w:fldCharType="separate"/>
            </w:r>
            <w:r>
              <w:rPr>
                <w:noProof/>
                <w:webHidden/>
              </w:rPr>
              <w:t>8</w:t>
            </w:r>
            <w:r>
              <w:rPr>
                <w:noProof/>
                <w:webHidden/>
              </w:rPr>
              <w:fldChar w:fldCharType="end"/>
            </w:r>
          </w:hyperlink>
        </w:p>
        <w:p w14:paraId="0AC54AE6" w14:textId="1064B762" w:rsidR="00873B34" w:rsidRDefault="00873B34">
          <w:pPr>
            <w:pStyle w:val="TOC1"/>
            <w:tabs>
              <w:tab w:val="left" w:pos="440"/>
              <w:tab w:val="right" w:leader="dot" w:pos="9350"/>
            </w:tabs>
            <w:rPr>
              <w:rFonts w:eastAsiaTheme="minorEastAsia"/>
              <w:noProof/>
              <w:lang w:val="en-GB" w:eastAsia="en-GB"/>
            </w:rPr>
          </w:pPr>
          <w:hyperlink w:anchor="_Toc181013442" w:history="1">
            <w:r w:rsidRPr="008C7B97">
              <w:rPr>
                <w:rStyle w:val="Hyperlink"/>
                <w:noProof/>
              </w:rPr>
              <w:t>6.</w:t>
            </w:r>
            <w:r>
              <w:rPr>
                <w:rFonts w:eastAsiaTheme="minorEastAsia"/>
                <w:noProof/>
                <w:lang w:val="en-GB" w:eastAsia="en-GB"/>
              </w:rPr>
              <w:tab/>
            </w:r>
            <w:r w:rsidRPr="008C7B97">
              <w:rPr>
                <w:rStyle w:val="Hyperlink"/>
                <w:noProof/>
              </w:rPr>
              <w:t>Timescales</w:t>
            </w:r>
            <w:r>
              <w:rPr>
                <w:noProof/>
                <w:webHidden/>
              </w:rPr>
              <w:tab/>
            </w:r>
            <w:r>
              <w:rPr>
                <w:noProof/>
                <w:webHidden/>
              </w:rPr>
              <w:fldChar w:fldCharType="begin"/>
            </w:r>
            <w:r>
              <w:rPr>
                <w:noProof/>
                <w:webHidden/>
              </w:rPr>
              <w:instrText xml:space="preserve"> PAGEREF _Toc181013442 \h </w:instrText>
            </w:r>
            <w:r>
              <w:rPr>
                <w:noProof/>
                <w:webHidden/>
              </w:rPr>
            </w:r>
            <w:r>
              <w:rPr>
                <w:noProof/>
                <w:webHidden/>
              </w:rPr>
              <w:fldChar w:fldCharType="separate"/>
            </w:r>
            <w:r>
              <w:rPr>
                <w:noProof/>
                <w:webHidden/>
              </w:rPr>
              <w:t>9</w:t>
            </w:r>
            <w:r>
              <w:rPr>
                <w:noProof/>
                <w:webHidden/>
              </w:rPr>
              <w:fldChar w:fldCharType="end"/>
            </w:r>
          </w:hyperlink>
        </w:p>
        <w:p w14:paraId="4DD70AA2" w14:textId="47956A1D" w:rsidR="00873B34" w:rsidRDefault="00873B34">
          <w:pPr>
            <w:pStyle w:val="TOC1"/>
            <w:tabs>
              <w:tab w:val="right" w:leader="dot" w:pos="9350"/>
            </w:tabs>
            <w:rPr>
              <w:rFonts w:eastAsiaTheme="minorEastAsia"/>
              <w:noProof/>
              <w:lang w:val="en-GB" w:eastAsia="en-GB"/>
            </w:rPr>
          </w:pPr>
          <w:hyperlink w:anchor="_Toc181013443" w:history="1">
            <w:r w:rsidRPr="008C7B97">
              <w:rPr>
                <w:rStyle w:val="Hyperlink"/>
                <w:noProof/>
              </w:rPr>
              <w:t>References</w:t>
            </w:r>
            <w:r>
              <w:rPr>
                <w:noProof/>
                <w:webHidden/>
              </w:rPr>
              <w:tab/>
            </w:r>
            <w:r>
              <w:rPr>
                <w:noProof/>
                <w:webHidden/>
              </w:rPr>
              <w:fldChar w:fldCharType="begin"/>
            </w:r>
            <w:r>
              <w:rPr>
                <w:noProof/>
                <w:webHidden/>
              </w:rPr>
              <w:instrText xml:space="preserve"> PAGEREF _Toc181013443 \h </w:instrText>
            </w:r>
            <w:r>
              <w:rPr>
                <w:noProof/>
                <w:webHidden/>
              </w:rPr>
            </w:r>
            <w:r>
              <w:rPr>
                <w:noProof/>
                <w:webHidden/>
              </w:rPr>
              <w:fldChar w:fldCharType="separate"/>
            </w:r>
            <w:r>
              <w:rPr>
                <w:noProof/>
                <w:webHidden/>
              </w:rPr>
              <w:t>10</w:t>
            </w:r>
            <w:r>
              <w:rPr>
                <w:noProof/>
                <w:webHidden/>
              </w:rPr>
              <w:fldChar w:fldCharType="end"/>
            </w:r>
          </w:hyperlink>
        </w:p>
        <w:p w14:paraId="1D073BFD" w14:textId="41B38BDD" w:rsidR="00237D52" w:rsidRDefault="00237D52">
          <w:r>
            <w:rPr>
              <w:b/>
              <w:bCs/>
              <w:noProof/>
            </w:rPr>
            <w:fldChar w:fldCharType="end"/>
          </w:r>
        </w:p>
      </w:sdtContent>
    </w:sdt>
    <w:p w14:paraId="0EBE652B" w14:textId="393BC89C" w:rsidR="00237D52" w:rsidRDefault="00237D52"/>
    <w:p w14:paraId="458BE608" w14:textId="2304A72F" w:rsidR="00237D52" w:rsidRDefault="00237D52"/>
    <w:p w14:paraId="048E8D98" w14:textId="6BDAB9B0" w:rsidR="00237D52" w:rsidRDefault="00237D52"/>
    <w:p w14:paraId="41127AFD" w14:textId="48D9C6E8" w:rsidR="006E33EB" w:rsidRDefault="006E33EB">
      <w:r>
        <w:br w:type="page"/>
      </w:r>
    </w:p>
    <w:p w14:paraId="7A7B972C" w14:textId="210F72EC" w:rsidR="00500997" w:rsidRDefault="00372E18" w:rsidP="00321903">
      <w:pPr>
        <w:pStyle w:val="Heading1"/>
        <w:numPr>
          <w:ilvl w:val="0"/>
          <w:numId w:val="1"/>
        </w:numPr>
        <w:jc w:val="left"/>
      </w:pPr>
      <w:bookmarkStart w:id="0" w:name="_Toc181013435"/>
      <w:r>
        <w:t>Problem Statement</w:t>
      </w:r>
      <w:bookmarkEnd w:id="0"/>
    </w:p>
    <w:p w14:paraId="68B886AD" w14:textId="590AA135" w:rsidR="00353F6B" w:rsidRPr="00353F6B" w:rsidRDefault="00353F6B" w:rsidP="00353F6B">
      <w:pPr>
        <w:pStyle w:val="Heading2"/>
      </w:pPr>
      <w:r w:rsidRPr="00353F6B">
        <w:t>Overview</w:t>
      </w:r>
    </w:p>
    <w:p w14:paraId="55A016A2" w14:textId="7C5CF636" w:rsidR="00E138CA" w:rsidRDefault="00501473" w:rsidP="004645E5">
      <w:r>
        <w:t>C</w:t>
      </w:r>
      <w:r w:rsidR="00E138CA">
        <w:t>ommunications from a person in a foreign city</w:t>
      </w:r>
      <w:r w:rsidR="00616850">
        <w:t xml:space="preserve"> can be hindered by local network infrastructure. Additionally, the ability </w:t>
      </w:r>
      <w:r w:rsidR="00E138CA">
        <w:t>to access services or data from their home country</w:t>
      </w:r>
      <w:r w:rsidR="00616850">
        <w:t>, for instance,</w:t>
      </w:r>
      <w:r w:rsidR="00E138CA">
        <w:t xml:space="preserve"> can be hindered by that country’s</w:t>
      </w:r>
      <w:r>
        <w:t xml:space="preserve"> network</w:t>
      </w:r>
      <w:r w:rsidR="00E138CA">
        <w:t xml:space="preserve"> policies, which may block access to applications, such as Netflix, for instance. Virtual Private Networks (VPN) have historically been a solution to this as they encrypt the data, thus the application is hidden from view, but VPNs are now being blocked in certain localities. </w:t>
      </w:r>
    </w:p>
    <w:p w14:paraId="4C83601B" w14:textId="362DC9EB" w:rsidR="00D25F73" w:rsidRDefault="00957F6C" w:rsidP="004645E5">
      <w:r>
        <w:t>This research aims to create a solution to enable the r</w:t>
      </w:r>
      <w:r w:rsidR="004645E5">
        <w:t xml:space="preserve">equirement </w:t>
      </w:r>
      <w:r>
        <w:t xml:space="preserve">for </w:t>
      </w:r>
      <w:r w:rsidR="00D61775">
        <w:t>communications from a</w:t>
      </w:r>
      <w:r>
        <w:t>n</w:t>
      </w:r>
      <w:r w:rsidR="00D61775">
        <w:t xml:space="preserve"> </w:t>
      </w:r>
      <w:r>
        <w:t>edge</w:t>
      </w:r>
      <w:r w:rsidR="00D61775">
        <w:t xml:space="preserve"> node within a city, with untrusted networks</w:t>
      </w:r>
      <w:r w:rsidR="005D1AEB">
        <w:t xml:space="preserve"> and restrictive network services policies,</w:t>
      </w:r>
      <w:r w:rsidR="00D61775">
        <w:t xml:space="preserve"> and the central controller back in the home country.</w:t>
      </w:r>
      <w:bookmarkStart w:id="1" w:name="_GoBack"/>
      <w:bookmarkEnd w:id="1"/>
    </w:p>
    <w:p w14:paraId="15A817B6" w14:textId="07CC2104" w:rsidR="00E01DE0" w:rsidRDefault="00E01DE0" w:rsidP="00E01DE0">
      <w:pPr>
        <w:pStyle w:val="Heading2"/>
      </w:pPr>
      <w:r>
        <w:t>Use case</w:t>
      </w:r>
    </w:p>
    <w:p w14:paraId="537AE37E" w14:textId="287D106C" w:rsidR="00D61775" w:rsidRDefault="004645E5" w:rsidP="004645E5">
      <w:r>
        <w:t xml:space="preserve">This </w:t>
      </w:r>
      <w:r w:rsidR="00873B34">
        <w:t xml:space="preserve">specific use case </w:t>
      </w:r>
      <w:r>
        <w:t xml:space="preserve">is to provide a central controller for a displaced person to </w:t>
      </w:r>
      <w:r w:rsidR="00D61775">
        <w:t>communicate/ transfer data</w:t>
      </w:r>
      <w:r w:rsidR="008B43D0">
        <w:t xml:space="preserve"> back to the central controller</w:t>
      </w:r>
      <w:r>
        <w:t xml:space="preserve"> whilst transiting </w:t>
      </w:r>
      <w:r w:rsidR="00D61775">
        <w:t>through a city</w:t>
      </w:r>
      <w:r w:rsidR="008B43D0">
        <w:t xml:space="preserve">. </w:t>
      </w:r>
      <w:r w:rsidR="00D61775">
        <w:t>Some form of digital agent/ method will be used to dynamically choose a variety of free and open bearers, where an account is not required to enable communications,</w:t>
      </w:r>
      <w:r w:rsidR="00957F6C">
        <w:t xml:space="preserve"> as is the case with cellular communications for instance,</w:t>
      </w:r>
      <w:r w:rsidR="00D61775">
        <w:t xml:space="preserve"> then authentication and data encrypting/ coding will be used to protect the data.</w:t>
      </w:r>
      <w:r w:rsidR="00501473">
        <w:t xml:space="preserve"> This will be required as the user will not be expected to have accounts with ISPs/ Cellular services in that country.</w:t>
      </w:r>
    </w:p>
    <w:p w14:paraId="23EF25C6" w14:textId="7C5D89E5" w:rsidR="00E01DE0" w:rsidRDefault="00E01DE0" w:rsidP="00E01DE0">
      <w:pPr>
        <w:pStyle w:val="NoIndent"/>
      </w:pPr>
      <w:r>
        <w:t xml:space="preserve">Each service required for this network will use its own protocol that is dependent on the information being exchanged. </w:t>
      </w:r>
      <w:r>
        <w:t xml:space="preserve">For instance, a request for Netflix would require HTTP. </w:t>
      </w:r>
      <w:r>
        <w:t>One of the issues that this research will investigate is the required protocols are not available for the service that is being requested, is there a technological solution to ensure that the service can be provided to the node requesting it using a different protocols, which could be managed on the digital agent.</w:t>
      </w:r>
    </w:p>
    <w:p w14:paraId="4471CA5A" w14:textId="1ACA592C" w:rsidR="002A2DE5" w:rsidRDefault="006C0D2B" w:rsidP="006C0D2B">
      <w:r>
        <w:t xml:space="preserve">The </w:t>
      </w:r>
      <w:r w:rsidR="004645E5">
        <w:t>technological underpinnings</w:t>
      </w:r>
      <w:r>
        <w:t xml:space="preserve"> </w:t>
      </w:r>
      <w:r w:rsidR="00957F6C">
        <w:t xml:space="preserve">for this research will focus on </w:t>
      </w:r>
      <w:r w:rsidR="002A2DE5">
        <w:t xml:space="preserve">various protocols </w:t>
      </w:r>
      <w:r w:rsidR="004645E5">
        <w:t>that will</w:t>
      </w:r>
      <w:r w:rsidR="002A2DE5">
        <w:t xml:space="preserve"> facilitate a variety of data </w:t>
      </w:r>
      <w:r w:rsidR="004645E5">
        <w:t xml:space="preserve">that will be fed from the </w:t>
      </w:r>
      <w:r w:rsidR="00D61775">
        <w:t>node</w:t>
      </w:r>
      <w:r w:rsidR="004645E5">
        <w:t xml:space="preserve"> back to</w:t>
      </w:r>
      <w:r w:rsidR="002A2DE5">
        <w:t xml:space="preserve"> the central controller. Each use case will use a different protocol, which is dependent on the data that is being sent by that </w:t>
      </w:r>
      <w:r w:rsidR="00D61775">
        <w:t>node</w:t>
      </w:r>
      <w:r w:rsidR="002A2DE5">
        <w:t xml:space="preserve"> to the central controller.</w:t>
      </w:r>
    </w:p>
    <w:p w14:paraId="62127F55" w14:textId="591B313D" w:rsidR="00353F6B" w:rsidRPr="00353F6B" w:rsidRDefault="00E01DE0" w:rsidP="00353F6B">
      <w:pPr>
        <w:pStyle w:val="Heading2"/>
      </w:pPr>
      <w:r>
        <w:t>Network Architecture</w:t>
      </w:r>
    </w:p>
    <w:p w14:paraId="655048CE" w14:textId="5BE6662E" w:rsidR="008177C1" w:rsidRDefault="00E01DE0" w:rsidP="008177C1">
      <w:r>
        <w:t>The network architecture for this research will comprise of the following elements</w:t>
      </w:r>
      <w:r w:rsidR="008177C1">
        <w:t>:</w:t>
      </w:r>
    </w:p>
    <w:p w14:paraId="5405E8C4" w14:textId="77777777" w:rsidR="008177C1" w:rsidRDefault="008177C1" w:rsidP="008177C1">
      <w:pPr>
        <w:pStyle w:val="ListParagraph"/>
        <w:numPr>
          <w:ilvl w:val="0"/>
          <w:numId w:val="26"/>
        </w:numPr>
      </w:pPr>
      <w:r>
        <w:t>Central controller – all analysis and hosting of services</w:t>
      </w:r>
    </w:p>
    <w:p w14:paraId="01BF908E" w14:textId="3C494618" w:rsidR="008177C1" w:rsidRDefault="008177C1" w:rsidP="008177C1">
      <w:pPr>
        <w:pStyle w:val="ListParagraph"/>
        <w:numPr>
          <w:ilvl w:val="0"/>
          <w:numId w:val="26"/>
        </w:numPr>
      </w:pPr>
      <w:r>
        <w:t xml:space="preserve">Edge </w:t>
      </w:r>
      <w:r w:rsidR="00D61775">
        <w:t>node</w:t>
      </w:r>
      <w:r>
        <w:t xml:space="preserve"> –</w:t>
      </w:r>
      <w:r w:rsidR="0044129B">
        <w:t xml:space="preserve"> could be a smart watch or a mobile phone, and will be the mobile person’s device for communications back to the central controller</w:t>
      </w:r>
    </w:p>
    <w:p w14:paraId="6212E0C8" w14:textId="226F5BEA" w:rsidR="00565897" w:rsidRDefault="00565897" w:rsidP="008177C1">
      <w:pPr>
        <w:pStyle w:val="ListParagraph"/>
        <w:numPr>
          <w:ilvl w:val="0"/>
          <w:numId w:val="26"/>
        </w:numPr>
      </w:pPr>
      <w:r>
        <w:t>Digital agent – hosted on the central controller and edge node, and will be responsible for facilitating the following:</w:t>
      </w:r>
    </w:p>
    <w:p w14:paraId="5C9EF853" w14:textId="19C227B8" w:rsidR="00353F6B" w:rsidRDefault="00353F6B" w:rsidP="00353F6B">
      <w:pPr>
        <w:pStyle w:val="ListParagraph"/>
        <w:numPr>
          <w:ilvl w:val="1"/>
          <w:numId w:val="26"/>
        </w:numPr>
      </w:pPr>
      <w:r>
        <w:t>The verification at the network edge – including the key-exchange</w:t>
      </w:r>
      <w:r w:rsidR="00565897">
        <w:t>-like verification stage that ensures the correct recipients receive the data, by revealing they know what it is without revealing the data itself.</w:t>
      </w:r>
    </w:p>
    <w:p w14:paraId="5532A931" w14:textId="0C402A9E" w:rsidR="00353F6B" w:rsidRPr="00353F6B" w:rsidRDefault="00353F6B" w:rsidP="00353F6B">
      <w:pPr>
        <w:pStyle w:val="Heading2"/>
      </w:pPr>
      <w:r>
        <w:t>Components</w:t>
      </w:r>
    </w:p>
    <w:p w14:paraId="068149CB" w14:textId="7EF69803" w:rsidR="008177C1" w:rsidRPr="003A1626" w:rsidRDefault="00873B34" w:rsidP="008177C1">
      <w:r>
        <w:t>There are various components to</w:t>
      </w:r>
      <w:r w:rsidR="008177C1">
        <w:t xml:space="preserve"> that will be required for the successful exchange of information from the mobile </w:t>
      </w:r>
      <w:r w:rsidR="00D61775">
        <w:t>node</w:t>
      </w:r>
      <w:r w:rsidR="008177C1">
        <w:t xml:space="preserve"> the central controller:</w:t>
      </w:r>
    </w:p>
    <w:p w14:paraId="28F8B35C" w14:textId="7CD1C2E5" w:rsidR="008177C1" w:rsidRDefault="00873B34" w:rsidP="008177C1">
      <w:r w:rsidRPr="000E3F28">
        <w:rPr>
          <w:b/>
        </w:rPr>
        <w:t>Component</w:t>
      </w:r>
      <w:r w:rsidR="008177C1" w:rsidRPr="000E3F28">
        <w:rPr>
          <w:b/>
        </w:rPr>
        <w:t xml:space="preserve"> 1</w:t>
      </w:r>
      <w:r w:rsidR="008177C1">
        <w:t>:</w:t>
      </w:r>
    </w:p>
    <w:p w14:paraId="68059641" w14:textId="7DD078FD" w:rsidR="008177C1" w:rsidRDefault="0044129B" w:rsidP="008177C1">
      <w:pPr>
        <w:pStyle w:val="ListParagraph"/>
        <w:numPr>
          <w:ilvl w:val="0"/>
          <w:numId w:val="25"/>
        </w:numPr>
      </w:pPr>
      <w:r>
        <w:t xml:space="preserve">Edge node </w:t>
      </w:r>
      <w:r w:rsidR="00873B34">
        <w:t xml:space="preserve">dynamic bearer selection and </w:t>
      </w:r>
      <w:r>
        <w:t xml:space="preserve">verification </w:t>
      </w:r>
      <w:r w:rsidR="008177C1">
        <w:t>using authentication, authorization, and authentication (AAA)</w:t>
      </w:r>
      <w:r w:rsidR="000E3F28">
        <w:t xml:space="preserve"> – what are the most appropriate bearers or networks to use</w:t>
      </w:r>
    </w:p>
    <w:p w14:paraId="3962208B" w14:textId="20189B29" w:rsidR="008177C1" w:rsidRDefault="00873B34" w:rsidP="008177C1">
      <w:r w:rsidRPr="000E3F28">
        <w:rPr>
          <w:b/>
        </w:rPr>
        <w:t>Component</w:t>
      </w:r>
      <w:r w:rsidR="008177C1" w:rsidRPr="000E3F28">
        <w:rPr>
          <w:b/>
        </w:rPr>
        <w:t xml:space="preserve"> 2</w:t>
      </w:r>
      <w:r w:rsidR="008177C1">
        <w:t xml:space="preserve"> </w:t>
      </w:r>
    </w:p>
    <w:p w14:paraId="048741AD" w14:textId="479BBEFC" w:rsidR="008177C1" w:rsidRDefault="008177C1" w:rsidP="008177C1">
      <w:pPr>
        <w:pStyle w:val="ListParagraph"/>
        <w:numPr>
          <w:ilvl w:val="0"/>
          <w:numId w:val="25"/>
        </w:numPr>
      </w:pPr>
      <w:r>
        <w:t>Information</w:t>
      </w:r>
      <w:r w:rsidR="00873B34">
        <w:t xml:space="preserve"> encrypting/ coding methods</w:t>
      </w:r>
      <w:r>
        <w:t xml:space="preserve"> </w:t>
      </w:r>
      <w:r w:rsidR="00873B34">
        <w:t xml:space="preserve">to protect the </w:t>
      </w:r>
      <w:r w:rsidR="000E3F28">
        <w:t>data – so the edge node has to prove to the central controller that it knows what the data is without revealing what it is on the wire</w:t>
      </w:r>
      <w:r w:rsidR="00970E62">
        <w:t xml:space="preserve">. This may be a rather granular investigation into </w:t>
      </w:r>
    </w:p>
    <w:p w14:paraId="7E5EC1DC" w14:textId="3A7DDF11" w:rsidR="00873B34" w:rsidRDefault="00873B34" w:rsidP="00873B34">
      <w:r w:rsidRPr="000E3F28">
        <w:rPr>
          <w:b/>
        </w:rPr>
        <w:t>Component 3</w:t>
      </w:r>
      <w:r>
        <w:t xml:space="preserve"> </w:t>
      </w:r>
    </w:p>
    <w:p w14:paraId="2AC57D75" w14:textId="56C66A0D" w:rsidR="00873B34" w:rsidRDefault="000E3F28" w:rsidP="00D36195">
      <w:pPr>
        <w:pStyle w:val="ListParagraph"/>
        <w:numPr>
          <w:ilvl w:val="0"/>
          <w:numId w:val="25"/>
        </w:numPr>
      </w:pPr>
      <w:r>
        <w:t xml:space="preserve">Data </w:t>
      </w:r>
      <w:r w:rsidR="00873B34">
        <w:t>exchange between mobile node/ edge node and central controller</w:t>
      </w:r>
    </w:p>
    <w:p w14:paraId="53EF40C5" w14:textId="1C951957" w:rsidR="008177C1" w:rsidRDefault="008177C1" w:rsidP="008177C1">
      <w:pPr>
        <w:pStyle w:val="ListParagraph"/>
        <w:numPr>
          <w:ilvl w:val="1"/>
          <w:numId w:val="25"/>
        </w:numPr>
      </w:pPr>
      <w:r>
        <w:t>This will include protocol-specific handshaking</w:t>
      </w:r>
      <w:r w:rsidR="005D1AEB">
        <w:t xml:space="preserve"> (if required)</w:t>
      </w:r>
      <w:r>
        <w:t xml:space="preserve"> and message acknowledgments, for instance</w:t>
      </w:r>
    </w:p>
    <w:p w14:paraId="04EA7FD4" w14:textId="279364DF" w:rsidR="000E3F28" w:rsidRPr="006C0D2B" w:rsidRDefault="000E3F28" w:rsidP="000E3F28">
      <w:pPr>
        <w:spacing w:after="160"/>
      </w:pPr>
      <w:r>
        <w:br w:type="page"/>
      </w:r>
    </w:p>
    <w:p w14:paraId="414A4E27" w14:textId="589FC39F" w:rsidR="007624FD" w:rsidRDefault="00372E18" w:rsidP="007624FD">
      <w:pPr>
        <w:pStyle w:val="Heading1"/>
        <w:numPr>
          <w:ilvl w:val="0"/>
          <w:numId w:val="1"/>
        </w:numPr>
        <w:jc w:val="left"/>
      </w:pPr>
      <w:bookmarkStart w:id="2" w:name="_Toc181013436"/>
      <w:r>
        <w:t>Project Aims and Methods</w:t>
      </w:r>
      <w:bookmarkEnd w:id="2"/>
    </w:p>
    <w:p w14:paraId="04209B02" w14:textId="255549F6" w:rsidR="00372E18" w:rsidRPr="00372E18" w:rsidRDefault="00372E18" w:rsidP="00372E18">
      <w:pPr>
        <w:pStyle w:val="Heading2"/>
        <w:numPr>
          <w:ilvl w:val="1"/>
          <w:numId w:val="1"/>
        </w:numPr>
      </w:pPr>
      <w:bookmarkStart w:id="3" w:name="_Toc181013437"/>
      <w:r>
        <w:t>Aim</w:t>
      </w:r>
      <w:bookmarkEnd w:id="3"/>
    </w:p>
    <w:p w14:paraId="004358B8" w14:textId="044D7E82" w:rsidR="001749CF" w:rsidRDefault="00372E18" w:rsidP="00BD014F">
      <w:r>
        <w:t xml:space="preserve">The aim of this project is </w:t>
      </w:r>
      <w:r w:rsidR="0044129B">
        <w:t>engineer technologies that will enable the C2 at the network edge in a locality where the local network infrastructure will not usually allow, back</w:t>
      </w:r>
      <w:r>
        <w:t xml:space="preserve"> a central controller that </w:t>
      </w:r>
      <w:r w:rsidR="0044129B">
        <w:t>will provide the desired applications and services that the edge node requires.</w:t>
      </w:r>
    </w:p>
    <w:p w14:paraId="0725601C" w14:textId="43770FAD" w:rsidR="00372E18" w:rsidRDefault="0044129B" w:rsidP="00BD014F">
      <w:r>
        <w:t>This project will comprise of a central controller and an edge node</w:t>
      </w:r>
      <w:r w:rsidR="000E3F28">
        <w:t xml:space="preserve">, </w:t>
      </w:r>
      <w:r>
        <w:t xml:space="preserve">and potentially some form of digital agent hosted on both nodes </w:t>
      </w:r>
      <w:r w:rsidR="008A6064">
        <w:t>that</w:t>
      </w:r>
      <w:r w:rsidR="003A1626">
        <w:t xml:space="preserve"> will facilitate the informati</w:t>
      </w:r>
      <w:r>
        <w:t>on exchange at the network edge, including AAA, data coding/ encrypting, and dynamic bearer selection.</w:t>
      </w:r>
    </w:p>
    <w:p w14:paraId="2CBB0394" w14:textId="51F3D740" w:rsidR="00201134" w:rsidRDefault="00464FD6" w:rsidP="00201134">
      <w:pPr>
        <w:pStyle w:val="Heading2"/>
        <w:numPr>
          <w:ilvl w:val="1"/>
          <w:numId w:val="1"/>
        </w:numPr>
      </w:pPr>
      <w:bookmarkStart w:id="4" w:name="_Toc181013438"/>
      <w:r>
        <w:t>Method</w:t>
      </w:r>
      <w:r w:rsidR="008B43D0">
        <w:t>s</w:t>
      </w:r>
      <w:bookmarkEnd w:id="4"/>
    </w:p>
    <w:p w14:paraId="129598D4" w14:textId="37B7FBAF" w:rsidR="00C216AC" w:rsidRDefault="008177C1" w:rsidP="004F6EE6">
      <w:r>
        <w:t>This research will follow particular research philosophies, approaches and strategies, as outlined below.</w:t>
      </w:r>
    </w:p>
    <w:p w14:paraId="65C13C52" w14:textId="3D0D40DC" w:rsidR="007D4F4F" w:rsidRPr="004F6EE6" w:rsidRDefault="007D4F4F" w:rsidP="004F6EE6">
      <w:pPr>
        <w:rPr>
          <w:b/>
        </w:rPr>
      </w:pPr>
      <w:r w:rsidRPr="004F6EE6">
        <w:rPr>
          <w:b/>
        </w:rPr>
        <w:t>Philosophy</w:t>
      </w:r>
    </w:p>
    <w:p w14:paraId="20AF0FA8" w14:textId="45133759" w:rsidR="00C216AC" w:rsidRDefault="00F877FC" w:rsidP="004F6EE6">
      <w:r>
        <w:t>This research will be pursuing the positivism route as the knowledge will be based on real world phenomena. Positivistic research tends to produce experiments and includes the development of software, which will be the output of this research.</w:t>
      </w:r>
    </w:p>
    <w:p w14:paraId="2D78B85A" w14:textId="0B504AB9" w:rsidR="007D4F4F" w:rsidRDefault="007D4F4F" w:rsidP="004F6EE6">
      <w:r>
        <w:rPr>
          <w:b/>
        </w:rPr>
        <w:t>Approach</w:t>
      </w:r>
    </w:p>
    <w:p w14:paraId="5DEA8B87" w14:textId="382C3EDB" w:rsidR="00C216AC" w:rsidRDefault="00561C61" w:rsidP="004F6EE6">
      <w:r>
        <w:t xml:space="preserve">It therefore prudent </w:t>
      </w:r>
      <w:r w:rsidR="00F877FC">
        <w:t xml:space="preserve">that this research will pursue deductive reasoning, that </w:t>
      </w:r>
      <w:r w:rsidR="007D4F4F">
        <w:t>is</w:t>
      </w:r>
      <w:r w:rsidR="008177C1">
        <w:t>,</w:t>
      </w:r>
      <w:r w:rsidR="00F877FC">
        <w:t xml:space="preserve"> to start with a theory, then make predictions, and experiment</w:t>
      </w:r>
      <w:r w:rsidR="007D4F4F">
        <w:t xml:space="preserve"> and simulate</w:t>
      </w:r>
      <w:r w:rsidR="00F877FC">
        <w:t>, as per the Sherlock theory.</w:t>
      </w:r>
    </w:p>
    <w:p w14:paraId="44D3F0A8" w14:textId="0E6F3B2F" w:rsidR="007D4F4F" w:rsidRDefault="007D4F4F" w:rsidP="004F6EE6">
      <w:r>
        <w:rPr>
          <w:b/>
        </w:rPr>
        <w:t>Strategies</w:t>
      </w:r>
    </w:p>
    <w:p w14:paraId="46D8DA49" w14:textId="736A66D8" w:rsidR="00C216AC" w:rsidRDefault="00C216AC" w:rsidP="004F6EE6">
      <w:r>
        <w:t>Appropriate strategies</w:t>
      </w:r>
      <w:r w:rsidR="00F877FC">
        <w:t xml:space="preserve"> for this research will be experimentation, software development</w:t>
      </w:r>
      <w:r w:rsidR="007D4F4F">
        <w:t>,</w:t>
      </w:r>
      <w:r w:rsidR="004F6EE6">
        <w:t xml:space="preserve"> </w:t>
      </w:r>
      <w:r w:rsidR="00F877FC">
        <w:t>document review</w:t>
      </w:r>
      <w:r w:rsidR="007D4F4F">
        <w:t>, and straying into case studies as well.</w:t>
      </w:r>
      <w:r w:rsidR="008177C1">
        <w:t xml:space="preserve"> This strategy builds on experimental and is typical of development projects, which is more aligned with this research than other research strategies.</w:t>
      </w:r>
    </w:p>
    <w:p w14:paraId="13B6632A" w14:textId="08D0AEE2" w:rsidR="007D4F4F" w:rsidRPr="00C216AC" w:rsidRDefault="007D4F4F" w:rsidP="004F6EE6">
      <w:r>
        <w:rPr>
          <w:b/>
        </w:rPr>
        <w:t>Research steps</w:t>
      </w:r>
    </w:p>
    <w:p w14:paraId="62717663" w14:textId="0AA4E5C3" w:rsidR="00201134" w:rsidRDefault="00201134" w:rsidP="004F6EE6">
      <w:r>
        <w:t xml:space="preserve">The </w:t>
      </w:r>
      <w:r w:rsidR="00F877FC">
        <w:t>research will follow generic research methodology steps, that is</w:t>
      </w:r>
      <w:r>
        <w:t>:</w:t>
      </w:r>
    </w:p>
    <w:p w14:paraId="3E1317DC" w14:textId="774595EB" w:rsidR="00201134" w:rsidRDefault="00201134" w:rsidP="004F6EE6">
      <w:pPr>
        <w:pStyle w:val="ListParagraph"/>
        <w:numPr>
          <w:ilvl w:val="0"/>
          <w:numId w:val="30"/>
        </w:numPr>
      </w:pPr>
      <w:r>
        <w:t>Identify the research topic</w:t>
      </w:r>
    </w:p>
    <w:p w14:paraId="439553B4" w14:textId="286E960C" w:rsidR="00201134" w:rsidRDefault="00201134" w:rsidP="004F6EE6">
      <w:pPr>
        <w:pStyle w:val="ListParagraph"/>
        <w:numPr>
          <w:ilvl w:val="0"/>
          <w:numId w:val="30"/>
        </w:numPr>
      </w:pPr>
      <w:r>
        <w:t>Compose the aims, objectives and any questions of the research topic</w:t>
      </w:r>
    </w:p>
    <w:p w14:paraId="51D83262" w14:textId="175F198D" w:rsidR="00201134" w:rsidRDefault="00201134" w:rsidP="004F6EE6">
      <w:pPr>
        <w:pStyle w:val="ListParagraph"/>
        <w:numPr>
          <w:ilvl w:val="0"/>
          <w:numId w:val="30"/>
        </w:numPr>
      </w:pPr>
      <w:r>
        <w:t>Conduct background research on the topic area, and develop a hypothesis</w:t>
      </w:r>
    </w:p>
    <w:p w14:paraId="4BF8CFFD" w14:textId="50BF2189" w:rsidR="00201134" w:rsidRDefault="00201134" w:rsidP="004F6EE6">
      <w:pPr>
        <w:pStyle w:val="ListParagraph"/>
        <w:numPr>
          <w:ilvl w:val="0"/>
          <w:numId w:val="30"/>
        </w:numPr>
      </w:pPr>
      <w:r>
        <w:t>Develop a hypothesis</w:t>
      </w:r>
    </w:p>
    <w:p w14:paraId="4F7677C9" w14:textId="186DEE87" w:rsidR="00201134" w:rsidRDefault="00C216AC" w:rsidP="004F6EE6">
      <w:pPr>
        <w:pStyle w:val="ListParagraph"/>
        <w:numPr>
          <w:ilvl w:val="0"/>
          <w:numId w:val="30"/>
        </w:numPr>
      </w:pPr>
      <w:r>
        <w:t>Test the Hypothesis, gather data</w:t>
      </w:r>
    </w:p>
    <w:p w14:paraId="4C646677" w14:textId="4393BFD9" w:rsidR="00C216AC" w:rsidRDefault="00C216AC" w:rsidP="004F6EE6">
      <w:pPr>
        <w:pStyle w:val="ListParagraph"/>
        <w:numPr>
          <w:ilvl w:val="0"/>
          <w:numId w:val="30"/>
        </w:numPr>
      </w:pPr>
      <w:r>
        <w:t>Analayse results</w:t>
      </w:r>
    </w:p>
    <w:p w14:paraId="1633CBDD" w14:textId="71846F9E" w:rsidR="00C216AC" w:rsidRDefault="00C216AC" w:rsidP="004F6EE6">
      <w:pPr>
        <w:pStyle w:val="ListParagraph"/>
        <w:numPr>
          <w:ilvl w:val="0"/>
          <w:numId w:val="30"/>
        </w:numPr>
      </w:pPr>
      <w:r>
        <w:t>Report</w:t>
      </w:r>
    </w:p>
    <w:p w14:paraId="1B438611" w14:textId="1271F3C6" w:rsidR="00464FD6" w:rsidRPr="00464FD6" w:rsidRDefault="00201134" w:rsidP="008177C1">
      <w:r>
        <w:tab/>
      </w:r>
      <w:r w:rsidR="006A5E5B">
        <w:t xml:space="preserve">This method enables the process of identifying your topic area, making a hypothesis, and then testing and reporting on the progress of that hypothesis based on qualitative/ </w:t>
      </w:r>
    </w:p>
    <w:p w14:paraId="11CF5114" w14:textId="529BEF56" w:rsidR="00464FD6" w:rsidRPr="00464FD6" w:rsidRDefault="008177C1" w:rsidP="00464FD6">
      <w:r>
        <w:t>These methods will likely be confirmed through the literature review stage of this research.</w:t>
      </w:r>
    </w:p>
    <w:p w14:paraId="1129303D" w14:textId="77777777" w:rsidR="00BD014F" w:rsidRPr="00BD014F" w:rsidRDefault="00BD014F" w:rsidP="00BD014F"/>
    <w:p w14:paraId="0FC0DA98" w14:textId="77777777" w:rsidR="00372E18" w:rsidRPr="00372E18" w:rsidRDefault="00372E18" w:rsidP="00372E18"/>
    <w:p w14:paraId="55A4CAAB" w14:textId="77777777" w:rsidR="00372E18" w:rsidRDefault="00372E18" w:rsidP="00372E18">
      <w:r>
        <w:br w:type="page"/>
      </w:r>
    </w:p>
    <w:p w14:paraId="6EFC762F" w14:textId="6C0D4F36" w:rsidR="00372E18" w:rsidRPr="00372E18" w:rsidRDefault="00372E18" w:rsidP="00372E18"/>
    <w:p w14:paraId="2B1484B3" w14:textId="254C31F0" w:rsidR="00BF286F" w:rsidRDefault="00372E18" w:rsidP="00BF286F">
      <w:pPr>
        <w:pStyle w:val="Heading1"/>
        <w:numPr>
          <w:ilvl w:val="0"/>
          <w:numId w:val="1"/>
        </w:numPr>
        <w:jc w:val="left"/>
      </w:pPr>
      <w:bookmarkStart w:id="5" w:name="_Toc181013439"/>
      <w:r>
        <w:t>Project Tasks</w:t>
      </w:r>
      <w:r w:rsidR="008A6064">
        <w:t xml:space="preserve"> and How T</w:t>
      </w:r>
      <w:r w:rsidR="00D93AB2">
        <w:t xml:space="preserve">hey will be </w:t>
      </w:r>
      <w:r w:rsidR="008A6064">
        <w:t>achieved</w:t>
      </w:r>
      <w:bookmarkEnd w:id="5"/>
    </w:p>
    <w:p w14:paraId="2C16710C" w14:textId="0367203D" w:rsidR="00BD014F" w:rsidRDefault="00BD014F">
      <w:pPr>
        <w:spacing w:after="160"/>
      </w:pPr>
      <w:r>
        <w:t xml:space="preserve">This project comprises of the following work </w:t>
      </w:r>
      <w:r w:rsidR="008A6064">
        <w:t>packages (WP</w:t>
      </w:r>
      <w:r>
        <w:t>):</w:t>
      </w:r>
    </w:p>
    <w:p w14:paraId="64DC036A" w14:textId="0A0F1AB1" w:rsidR="00464FD6" w:rsidRPr="00A57436" w:rsidRDefault="008A6064" w:rsidP="00464FD6">
      <w:pPr>
        <w:pStyle w:val="ListParagraph"/>
        <w:numPr>
          <w:ilvl w:val="0"/>
          <w:numId w:val="22"/>
        </w:numPr>
        <w:spacing w:after="160"/>
        <w:rPr>
          <w:b/>
        </w:rPr>
      </w:pPr>
      <w:r>
        <w:rPr>
          <w:b/>
        </w:rPr>
        <w:t>WP</w:t>
      </w:r>
      <w:r w:rsidR="00BD014F" w:rsidRPr="00A57436">
        <w:rPr>
          <w:b/>
        </w:rPr>
        <w:t xml:space="preserve">1 Background </w:t>
      </w:r>
      <w:r w:rsidR="00792B67" w:rsidRPr="00A57436">
        <w:rPr>
          <w:b/>
        </w:rPr>
        <w:t>R</w:t>
      </w:r>
      <w:r w:rsidR="00464FD6" w:rsidRPr="00A57436">
        <w:rPr>
          <w:b/>
        </w:rPr>
        <w:t>esearch</w:t>
      </w:r>
    </w:p>
    <w:p w14:paraId="6F7AE0C7" w14:textId="2EF4D2BC" w:rsidR="00A53AA4" w:rsidRDefault="008A6064" w:rsidP="00A53AA4">
      <w:pPr>
        <w:pStyle w:val="ListParagraph"/>
        <w:numPr>
          <w:ilvl w:val="1"/>
          <w:numId w:val="22"/>
        </w:numPr>
        <w:spacing w:after="160"/>
      </w:pPr>
      <w:r>
        <w:t>WP</w:t>
      </w:r>
      <w:r w:rsidR="00A53AA4">
        <w:t xml:space="preserve">1.1 </w:t>
      </w:r>
      <w:r w:rsidR="00873B34">
        <w:t>Methods of urban communications out of country</w:t>
      </w:r>
    </w:p>
    <w:p w14:paraId="6151CDBA" w14:textId="29D48FA5" w:rsidR="00A53AA4" w:rsidRDefault="008A6064" w:rsidP="00A53AA4">
      <w:pPr>
        <w:pStyle w:val="ListParagraph"/>
        <w:numPr>
          <w:ilvl w:val="1"/>
          <w:numId w:val="22"/>
        </w:numPr>
        <w:spacing w:after="160"/>
      </w:pPr>
      <w:r>
        <w:t>WP</w:t>
      </w:r>
      <w:r w:rsidR="00A53AA4">
        <w:t xml:space="preserve">1.2 </w:t>
      </w:r>
      <w:r w:rsidR="00873B34">
        <w:t xml:space="preserve">Dynamic bearer selection and </w:t>
      </w:r>
      <w:r w:rsidR="00A53AA4">
        <w:t xml:space="preserve"> </w:t>
      </w:r>
    </w:p>
    <w:p w14:paraId="3130D08D" w14:textId="7862B91E" w:rsidR="00A53AA4" w:rsidRDefault="008A6064" w:rsidP="00A53AA4">
      <w:pPr>
        <w:pStyle w:val="ListParagraph"/>
        <w:numPr>
          <w:ilvl w:val="1"/>
          <w:numId w:val="22"/>
        </w:numPr>
        <w:spacing w:after="160"/>
      </w:pPr>
      <w:r>
        <w:t>WP</w:t>
      </w:r>
      <w:r w:rsidR="00873B34">
        <w:t>1.3 Data verification and protection methods</w:t>
      </w:r>
    </w:p>
    <w:p w14:paraId="22CEC8CE" w14:textId="77777777" w:rsidR="00A57436" w:rsidRDefault="00A57436" w:rsidP="00A57436">
      <w:pPr>
        <w:pStyle w:val="ListParagraph"/>
        <w:spacing w:after="160"/>
      </w:pPr>
    </w:p>
    <w:p w14:paraId="6D977098" w14:textId="298684D6" w:rsidR="00BD014F" w:rsidRPr="00A57436" w:rsidRDefault="008A6064" w:rsidP="00BD014F">
      <w:pPr>
        <w:pStyle w:val="ListParagraph"/>
        <w:numPr>
          <w:ilvl w:val="0"/>
          <w:numId w:val="22"/>
        </w:numPr>
        <w:spacing w:after="160"/>
        <w:rPr>
          <w:b/>
        </w:rPr>
      </w:pPr>
      <w:r>
        <w:rPr>
          <w:b/>
        </w:rPr>
        <w:t>WP</w:t>
      </w:r>
      <w:r w:rsidR="00BD014F" w:rsidRPr="00A57436">
        <w:rPr>
          <w:b/>
        </w:rPr>
        <w:t xml:space="preserve">2 </w:t>
      </w:r>
      <w:r w:rsidR="00873B34">
        <w:rPr>
          <w:b/>
        </w:rPr>
        <w:t>Protocol/ Network</w:t>
      </w:r>
      <w:r w:rsidR="00BD014F" w:rsidRPr="00A57436">
        <w:rPr>
          <w:b/>
        </w:rPr>
        <w:t xml:space="preserve"> Design</w:t>
      </w:r>
    </w:p>
    <w:p w14:paraId="008AF1FE" w14:textId="47D5ED5D" w:rsidR="00A53AA4" w:rsidRDefault="008A6064" w:rsidP="00A53AA4">
      <w:pPr>
        <w:pStyle w:val="ListParagraph"/>
        <w:numPr>
          <w:ilvl w:val="1"/>
          <w:numId w:val="22"/>
        </w:numPr>
        <w:spacing w:after="160"/>
      </w:pPr>
      <w:r>
        <w:t>WP</w:t>
      </w:r>
      <w:r w:rsidR="00A53AA4">
        <w:t xml:space="preserve">2.1 </w:t>
      </w:r>
      <w:r w:rsidR="00873B34">
        <w:t>Protocol design</w:t>
      </w:r>
    </w:p>
    <w:p w14:paraId="38688509" w14:textId="6A3C1FE3" w:rsidR="00A53AA4" w:rsidRDefault="008A6064" w:rsidP="00A53AA4">
      <w:pPr>
        <w:pStyle w:val="ListParagraph"/>
        <w:numPr>
          <w:ilvl w:val="1"/>
          <w:numId w:val="22"/>
        </w:numPr>
        <w:spacing w:after="160"/>
      </w:pPr>
      <w:r>
        <w:t>WP</w:t>
      </w:r>
      <w:r w:rsidR="00A53AA4">
        <w:t>2.2</w:t>
      </w:r>
      <w:r w:rsidR="00873B34">
        <w:t xml:space="preserve"> Development of verification and data protection methods</w:t>
      </w:r>
    </w:p>
    <w:p w14:paraId="3C8F77C6" w14:textId="77777777" w:rsidR="00A57436" w:rsidRDefault="00A57436" w:rsidP="00A57436">
      <w:pPr>
        <w:pStyle w:val="ListParagraph"/>
        <w:spacing w:after="160"/>
      </w:pPr>
    </w:p>
    <w:p w14:paraId="0DF1782B" w14:textId="08F85E24" w:rsidR="00BD014F" w:rsidRPr="00A57436" w:rsidRDefault="008A6064" w:rsidP="00BD014F">
      <w:pPr>
        <w:pStyle w:val="ListParagraph"/>
        <w:numPr>
          <w:ilvl w:val="0"/>
          <w:numId w:val="22"/>
        </w:numPr>
        <w:spacing w:after="160"/>
        <w:rPr>
          <w:b/>
        </w:rPr>
      </w:pPr>
      <w:r>
        <w:rPr>
          <w:b/>
        </w:rPr>
        <w:t>WP</w:t>
      </w:r>
      <w:r w:rsidR="00BD014F" w:rsidRPr="00A57436">
        <w:rPr>
          <w:b/>
        </w:rPr>
        <w:t>3</w:t>
      </w:r>
      <w:r w:rsidR="00A53AA4" w:rsidRPr="00A57436">
        <w:rPr>
          <w:b/>
        </w:rPr>
        <w:t xml:space="preserve"> </w:t>
      </w:r>
      <w:r w:rsidR="00873B34">
        <w:rPr>
          <w:b/>
        </w:rPr>
        <w:t>Scenario</w:t>
      </w:r>
      <w:r w:rsidR="00BD014F" w:rsidRPr="00A57436">
        <w:rPr>
          <w:b/>
        </w:rPr>
        <w:t xml:space="preserve"> </w:t>
      </w:r>
      <w:r w:rsidR="00792B67" w:rsidRPr="00A57436">
        <w:rPr>
          <w:b/>
        </w:rPr>
        <w:t>Simulation</w:t>
      </w:r>
    </w:p>
    <w:p w14:paraId="1B1D5D60" w14:textId="572D619F" w:rsidR="00A53AA4" w:rsidRDefault="008A6064" w:rsidP="00A57436">
      <w:pPr>
        <w:pStyle w:val="ListParagraph"/>
        <w:numPr>
          <w:ilvl w:val="1"/>
          <w:numId w:val="22"/>
        </w:numPr>
        <w:spacing w:after="160"/>
      </w:pPr>
      <w:r>
        <w:t>WP</w:t>
      </w:r>
      <w:r w:rsidR="00A53AA4">
        <w:t xml:space="preserve">3.1 </w:t>
      </w:r>
      <w:r w:rsidR="00873B34">
        <w:t>S</w:t>
      </w:r>
      <w:r w:rsidR="00A53AA4">
        <w:t>imulation</w:t>
      </w:r>
    </w:p>
    <w:p w14:paraId="63D441E7" w14:textId="77777777" w:rsidR="00A57436" w:rsidRDefault="00A57436" w:rsidP="00A57436">
      <w:pPr>
        <w:pStyle w:val="ListParagraph"/>
        <w:spacing w:after="160"/>
      </w:pPr>
    </w:p>
    <w:p w14:paraId="54C2C18D" w14:textId="5E607235" w:rsidR="00792B67" w:rsidRPr="00A57436" w:rsidRDefault="008A6064" w:rsidP="00BD014F">
      <w:pPr>
        <w:pStyle w:val="ListParagraph"/>
        <w:numPr>
          <w:ilvl w:val="0"/>
          <w:numId w:val="22"/>
        </w:numPr>
        <w:spacing w:after="160"/>
        <w:rPr>
          <w:b/>
        </w:rPr>
      </w:pPr>
      <w:r>
        <w:rPr>
          <w:b/>
        </w:rPr>
        <w:t>WP</w:t>
      </w:r>
      <w:r w:rsidR="00792B67" w:rsidRPr="00A57436">
        <w:rPr>
          <w:b/>
        </w:rPr>
        <w:t>4  Results Analysis and Report Write Up</w:t>
      </w:r>
    </w:p>
    <w:p w14:paraId="6DBE87EA" w14:textId="1B7F8E0E" w:rsidR="00A57436" w:rsidRDefault="008A6064" w:rsidP="00A57436">
      <w:pPr>
        <w:pStyle w:val="ListParagraph"/>
        <w:numPr>
          <w:ilvl w:val="1"/>
          <w:numId w:val="22"/>
        </w:numPr>
        <w:spacing w:after="160"/>
      </w:pPr>
      <w:r>
        <w:t>WP</w:t>
      </w:r>
      <w:r w:rsidR="00873B34">
        <w:t>4.1 A</w:t>
      </w:r>
      <w:r w:rsidR="00A57436">
        <w:t>nalysis of simulations</w:t>
      </w:r>
    </w:p>
    <w:p w14:paraId="3C2A1103" w14:textId="719A2CF3" w:rsidR="00A57436" w:rsidRDefault="00A57436" w:rsidP="00A57436">
      <w:pPr>
        <w:pStyle w:val="ListParagraph"/>
        <w:numPr>
          <w:ilvl w:val="1"/>
          <w:numId w:val="22"/>
        </w:numPr>
        <w:spacing w:after="160"/>
      </w:pPr>
      <w:r>
        <w:t>Dissertation write up</w:t>
      </w:r>
    </w:p>
    <w:p w14:paraId="073896E8" w14:textId="77777777" w:rsidR="00464FD6" w:rsidRDefault="00464FD6" w:rsidP="00464FD6"/>
    <w:p w14:paraId="04B506B9" w14:textId="64D3EFCA" w:rsidR="009A70E7" w:rsidRDefault="00CA5A0F" w:rsidP="009A70E7">
      <w:pPr>
        <w:pStyle w:val="Heading2"/>
        <w:numPr>
          <w:ilvl w:val="1"/>
          <w:numId w:val="1"/>
        </w:numPr>
      </w:pPr>
      <w:bookmarkStart w:id="6" w:name="_Ref180767452"/>
      <w:bookmarkStart w:id="7" w:name="_Toc181013440"/>
      <w:r>
        <w:t>Outcomes</w:t>
      </w:r>
      <w:bookmarkEnd w:id="6"/>
      <w:bookmarkEnd w:id="7"/>
    </w:p>
    <w:p w14:paraId="7D171686" w14:textId="1A692E79" w:rsidR="00E33667" w:rsidRDefault="009A70E7" w:rsidP="009A70E7">
      <w:r>
        <w:t>OC1</w:t>
      </w:r>
      <w:r w:rsidR="00E33667">
        <w:t xml:space="preserve"> – Produce a literature study on </w:t>
      </w:r>
      <w:r w:rsidR="005D1AEB">
        <w:t xml:space="preserve">current limitations of applications and services over some network bearers/ country specific ISPs, and include current methods that aim to get around this such as VPN, or novel </w:t>
      </w:r>
      <w:r w:rsidR="000F37AD">
        <w:t xml:space="preserve"> - this will include ‘crypto’-like methods that use methods such as hash tables to ensure that the data is being sent to the intended recipient</w:t>
      </w:r>
    </w:p>
    <w:p w14:paraId="42D243FE" w14:textId="50089D85" w:rsidR="00B04E5E" w:rsidRDefault="00B04E5E" w:rsidP="009A70E7">
      <w:r>
        <w:t>OC2 – Interim Viva Presentation</w:t>
      </w:r>
    </w:p>
    <w:p w14:paraId="7AEFB367" w14:textId="2ECA17FB" w:rsidR="00E33667" w:rsidRDefault="00B04E5E" w:rsidP="009A70E7">
      <w:r>
        <w:t>OC3</w:t>
      </w:r>
      <w:r w:rsidR="00E33667">
        <w:t xml:space="preserve"> – Produce a network schematic and PCB drawing for any microcontroller and related circuitry.</w:t>
      </w:r>
    </w:p>
    <w:p w14:paraId="3B79F61E" w14:textId="7D5BB8A5" w:rsidR="00E33667" w:rsidRDefault="009A70E7" w:rsidP="009A70E7">
      <w:r>
        <w:t>OC</w:t>
      </w:r>
      <w:r w:rsidR="00B04E5E">
        <w:t>4</w:t>
      </w:r>
      <w:r w:rsidR="00E33667">
        <w:t xml:space="preserve"> – Simulate the network on Proteus and any other simulation software that will be required.</w:t>
      </w:r>
    </w:p>
    <w:p w14:paraId="0AB4D19F" w14:textId="361D8ACE" w:rsidR="00E33667" w:rsidRDefault="009A70E7" w:rsidP="009A70E7">
      <w:r>
        <w:t>OC</w:t>
      </w:r>
      <w:r w:rsidR="00B04E5E">
        <w:t>5</w:t>
      </w:r>
      <w:r w:rsidR="00E33667">
        <w:t xml:space="preserve"> – </w:t>
      </w:r>
      <w:r>
        <w:t>Results analysis and cap</w:t>
      </w:r>
      <w:r w:rsidR="00E33667">
        <w:t xml:space="preserve">tured </w:t>
      </w:r>
      <w:r>
        <w:t>all outcomes into</w:t>
      </w:r>
      <w:r w:rsidR="00E33667">
        <w:t xml:space="preserve"> the Final Report.</w:t>
      </w:r>
    </w:p>
    <w:p w14:paraId="4206E975" w14:textId="1C40EDAB" w:rsidR="00B04E5E" w:rsidRDefault="00B04E5E" w:rsidP="009A70E7">
      <w:r>
        <w:t>OC6 – Final Viva</w:t>
      </w:r>
    </w:p>
    <w:p w14:paraId="4AE60D7F" w14:textId="58BD101B" w:rsidR="00B04E5E" w:rsidRDefault="00B04E5E" w:rsidP="009A70E7">
      <w:r>
        <w:t>OC7 – Poster and Q&amp;A</w:t>
      </w:r>
    </w:p>
    <w:p w14:paraId="12AB998B" w14:textId="7762790F" w:rsidR="00372E18" w:rsidRDefault="00372E18">
      <w:pPr>
        <w:pPrChange w:id="8" w:author="Author">
          <w:pPr>
            <w:pStyle w:val="ListParagraph"/>
            <w:numPr>
              <w:numId w:val="22"/>
            </w:numPr>
            <w:spacing w:after="160"/>
            <w:ind w:hanging="360"/>
          </w:pPr>
        </w:pPrChange>
      </w:pPr>
      <w:r>
        <w:br w:type="page"/>
      </w:r>
    </w:p>
    <w:p w14:paraId="37D7DCB3" w14:textId="1F94730D" w:rsidR="000D5D1F" w:rsidRDefault="00372E18" w:rsidP="00BF286F">
      <w:pPr>
        <w:pStyle w:val="Heading1"/>
        <w:numPr>
          <w:ilvl w:val="0"/>
          <w:numId w:val="17"/>
        </w:numPr>
        <w:jc w:val="left"/>
      </w:pPr>
      <w:bookmarkStart w:id="9" w:name="_Toc181013441"/>
      <w:r>
        <w:t>Resources</w:t>
      </w:r>
      <w:bookmarkEnd w:id="9"/>
    </w:p>
    <w:p w14:paraId="1D0E69FB" w14:textId="48C81CCB" w:rsidR="00A94BF4" w:rsidRPr="00A94BF4" w:rsidRDefault="00A94BF4" w:rsidP="00A94BF4">
      <w:r>
        <w:t>This research will require software, hardware, data, people, and financial resources, as outlined below.</w:t>
      </w:r>
    </w:p>
    <w:p w14:paraId="2839588C" w14:textId="34A4D762" w:rsidR="004F6EE6" w:rsidRPr="00205167" w:rsidRDefault="004F6EE6">
      <w:pPr>
        <w:spacing w:after="160"/>
        <w:rPr>
          <w:b/>
        </w:rPr>
      </w:pPr>
      <w:r w:rsidRPr="00205167">
        <w:rPr>
          <w:b/>
        </w:rPr>
        <w:t>Software</w:t>
      </w:r>
    </w:p>
    <w:p w14:paraId="5A6A7D07" w14:textId="62C792F3" w:rsidR="00FE78E4" w:rsidRDefault="00FE78E4">
      <w:pPr>
        <w:spacing w:after="160"/>
      </w:pPr>
      <w:r>
        <w:t xml:space="preserve">This </w:t>
      </w:r>
      <w:r w:rsidR="00111F4D">
        <w:t xml:space="preserve">research </w:t>
      </w:r>
      <w:r>
        <w:t xml:space="preserve">will require the following software </w:t>
      </w:r>
      <w:r w:rsidR="001749CF">
        <w:t>resources</w:t>
      </w:r>
      <w:r>
        <w:t>:</w:t>
      </w:r>
    </w:p>
    <w:p w14:paraId="51BEE4B2" w14:textId="7167338F" w:rsidR="00FE78E4" w:rsidRDefault="00FE78E4" w:rsidP="00FE78E4">
      <w:pPr>
        <w:pStyle w:val="ListParagraph"/>
        <w:numPr>
          <w:ilvl w:val="0"/>
          <w:numId w:val="23"/>
        </w:numPr>
      </w:pPr>
      <w:r>
        <w:t>EasyPC</w:t>
      </w:r>
      <w:r w:rsidR="001749CF">
        <w:t xml:space="preserve"> OR </w:t>
      </w:r>
      <w:r w:rsidR="00CA5A0F">
        <w:t>Ki</w:t>
      </w:r>
      <w:r w:rsidR="001749CF">
        <w:t>CAD</w:t>
      </w:r>
    </w:p>
    <w:p w14:paraId="2358740E" w14:textId="17838A90" w:rsidR="00FE78E4" w:rsidRDefault="00FE78E4" w:rsidP="00FE78E4">
      <w:pPr>
        <w:pStyle w:val="ListParagraph"/>
        <w:numPr>
          <w:ilvl w:val="0"/>
          <w:numId w:val="23"/>
        </w:numPr>
      </w:pPr>
      <w:r>
        <w:t>Proteus</w:t>
      </w:r>
    </w:p>
    <w:p w14:paraId="2C676FDC" w14:textId="1F3E86FB" w:rsidR="001749CF" w:rsidRDefault="001749CF" w:rsidP="00FE78E4">
      <w:pPr>
        <w:pStyle w:val="ListParagraph"/>
        <w:numPr>
          <w:ilvl w:val="0"/>
          <w:numId w:val="23"/>
        </w:numPr>
      </w:pPr>
      <w:r>
        <w:t>PICC</w:t>
      </w:r>
    </w:p>
    <w:p w14:paraId="13690C70" w14:textId="5EB5A949" w:rsidR="00FE78E4" w:rsidRDefault="00FE78E4" w:rsidP="00FE78E4">
      <w:pPr>
        <w:pStyle w:val="ListParagraph"/>
        <w:numPr>
          <w:ilvl w:val="0"/>
          <w:numId w:val="23"/>
        </w:numPr>
      </w:pPr>
      <w:r>
        <w:t>C</w:t>
      </w:r>
      <w:r w:rsidR="001749CF">
        <w:t>om</w:t>
      </w:r>
      <w:r>
        <w:t>m</w:t>
      </w:r>
      <w:r w:rsidR="001749CF">
        <w:t>an</w:t>
      </w:r>
      <w:r>
        <w:t xml:space="preserve">d line for enabling </w:t>
      </w:r>
      <w:r w:rsidR="001749CF">
        <w:t xml:space="preserve">the various protocols that will be used for communicating between the </w:t>
      </w:r>
      <w:r w:rsidR="00D61775">
        <w:t>node</w:t>
      </w:r>
      <w:r w:rsidR="001749CF">
        <w:t>s and the central controller</w:t>
      </w:r>
    </w:p>
    <w:p w14:paraId="4281E55B" w14:textId="14B767B3" w:rsidR="004F6EE6" w:rsidRPr="00205167" w:rsidRDefault="004F6EE6">
      <w:pPr>
        <w:spacing w:after="160"/>
        <w:rPr>
          <w:b/>
        </w:rPr>
      </w:pPr>
      <w:r w:rsidRPr="00205167">
        <w:rPr>
          <w:b/>
        </w:rPr>
        <w:t>Hardwar</w:t>
      </w:r>
      <w:r w:rsidR="00205167">
        <w:rPr>
          <w:b/>
        </w:rPr>
        <w:t>e</w:t>
      </w:r>
    </w:p>
    <w:p w14:paraId="6054867C" w14:textId="3F409162" w:rsidR="004F6EE6" w:rsidRDefault="004F6EE6">
      <w:pPr>
        <w:spacing w:after="160"/>
      </w:pPr>
      <w:r>
        <w:t xml:space="preserve">This </w:t>
      </w:r>
      <w:r w:rsidR="00111F4D">
        <w:t>research</w:t>
      </w:r>
      <w:r>
        <w:t xml:space="preserve"> will require the following hardware:</w:t>
      </w:r>
    </w:p>
    <w:p w14:paraId="7EE2DB1A" w14:textId="49FD3531" w:rsidR="004F6EE6" w:rsidRDefault="004F6EE6" w:rsidP="00205167">
      <w:pPr>
        <w:pStyle w:val="ListParagraph"/>
        <w:numPr>
          <w:ilvl w:val="0"/>
          <w:numId w:val="31"/>
        </w:numPr>
        <w:spacing w:after="160"/>
      </w:pPr>
      <w:r>
        <w:t>Microcontroller or Development board, such as PIC/Raspberry Pi</w:t>
      </w:r>
    </w:p>
    <w:p w14:paraId="006E2CDA" w14:textId="6602F5C4" w:rsidR="004F6EE6" w:rsidRDefault="004F6EE6" w:rsidP="00205167">
      <w:pPr>
        <w:pStyle w:val="ListParagraph"/>
        <w:numPr>
          <w:ilvl w:val="0"/>
          <w:numId w:val="31"/>
        </w:numPr>
        <w:spacing w:after="160"/>
      </w:pPr>
      <w:r>
        <w:t>Any electronic components required as part of the circuitry</w:t>
      </w:r>
    </w:p>
    <w:p w14:paraId="1A9B4CB4" w14:textId="1021000F" w:rsidR="004F6EE6" w:rsidRDefault="00D61775" w:rsidP="00205167">
      <w:pPr>
        <w:pStyle w:val="ListParagraph"/>
        <w:numPr>
          <w:ilvl w:val="0"/>
          <w:numId w:val="31"/>
        </w:numPr>
        <w:spacing w:after="160"/>
      </w:pPr>
      <w:r>
        <w:t>Node</w:t>
      </w:r>
      <w:r w:rsidR="004F6EE6">
        <w:t>s</w:t>
      </w:r>
    </w:p>
    <w:p w14:paraId="4FE6FFC7" w14:textId="571094C4" w:rsidR="004F6EE6" w:rsidRDefault="004F6EE6" w:rsidP="00205167">
      <w:pPr>
        <w:pStyle w:val="ListParagraph"/>
        <w:numPr>
          <w:ilvl w:val="0"/>
          <w:numId w:val="31"/>
        </w:numPr>
        <w:spacing w:after="160"/>
      </w:pPr>
      <w:r>
        <w:t>Antenna (if not part of the development board/ microcontroller)</w:t>
      </w:r>
    </w:p>
    <w:p w14:paraId="0CA1702E" w14:textId="7E18D6D3" w:rsidR="004F6EE6" w:rsidRPr="00205167" w:rsidRDefault="004F6EE6">
      <w:pPr>
        <w:spacing w:after="160"/>
        <w:rPr>
          <w:b/>
        </w:rPr>
      </w:pPr>
      <w:r w:rsidRPr="00205167">
        <w:rPr>
          <w:b/>
        </w:rPr>
        <w:t>Dat</w:t>
      </w:r>
      <w:r w:rsidR="00205167">
        <w:rPr>
          <w:b/>
        </w:rPr>
        <w:t>a</w:t>
      </w:r>
    </w:p>
    <w:p w14:paraId="385365EA" w14:textId="5C708899" w:rsidR="004F6EE6" w:rsidRDefault="00111F4D">
      <w:pPr>
        <w:spacing w:after="160"/>
      </w:pPr>
      <w:r>
        <w:t>This research will</w:t>
      </w:r>
      <w:r w:rsidR="00417A01">
        <w:t xml:space="preserve"> not be accessing data on people as it is not required due to the specific nature of the use case.</w:t>
      </w:r>
    </w:p>
    <w:p w14:paraId="390A8503" w14:textId="28B2217C" w:rsidR="004F6EE6" w:rsidRPr="00205167" w:rsidRDefault="004F6EE6">
      <w:pPr>
        <w:spacing w:after="160"/>
        <w:rPr>
          <w:b/>
        </w:rPr>
      </w:pPr>
      <w:r w:rsidRPr="00205167">
        <w:rPr>
          <w:b/>
        </w:rPr>
        <w:t>Peopl</w:t>
      </w:r>
      <w:r w:rsidR="00417A01" w:rsidRPr="00205167">
        <w:rPr>
          <w:b/>
        </w:rPr>
        <w:t>e</w:t>
      </w:r>
    </w:p>
    <w:p w14:paraId="54BB4F56" w14:textId="66F8597D" w:rsidR="00417A01" w:rsidRDefault="00417A01">
      <w:pPr>
        <w:spacing w:after="160"/>
      </w:pPr>
      <w:r>
        <w:t>This research will require the following resource:</w:t>
      </w:r>
    </w:p>
    <w:p w14:paraId="608DF5F0" w14:textId="0145DBA8" w:rsidR="00417A01" w:rsidRDefault="00417A01" w:rsidP="00205167">
      <w:pPr>
        <w:pStyle w:val="ListParagraph"/>
        <w:numPr>
          <w:ilvl w:val="0"/>
          <w:numId w:val="32"/>
        </w:numPr>
        <w:spacing w:after="160"/>
      </w:pPr>
      <w:r>
        <w:t>1 x Researcher (Author of this Report)</w:t>
      </w:r>
    </w:p>
    <w:p w14:paraId="182108DF" w14:textId="5B99869F" w:rsidR="000F37AD" w:rsidRDefault="00417A01" w:rsidP="000F37AD">
      <w:pPr>
        <w:pStyle w:val="ListParagraph"/>
        <w:numPr>
          <w:ilvl w:val="0"/>
          <w:numId w:val="32"/>
        </w:numPr>
        <w:spacing w:after="160"/>
      </w:pPr>
      <w:r>
        <w:t>1 x Supervisor</w:t>
      </w:r>
    </w:p>
    <w:p w14:paraId="4AA0FACC" w14:textId="6E1C25EC" w:rsidR="00417A01" w:rsidRPr="00205167" w:rsidRDefault="004F6EE6">
      <w:pPr>
        <w:spacing w:after="160"/>
        <w:rPr>
          <w:b/>
        </w:rPr>
      </w:pPr>
      <w:r w:rsidRPr="00205167">
        <w:rPr>
          <w:b/>
        </w:rPr>
        <w:t>Institution (</w:t>
      </w:r>
      <w:r w:rsidR="00205167">
        <w:rPr>
          <w:b/>
        </w:rPr>
        <w:t>employer</w:t>
      </w:r>
      <w:r w:rsidRPr="00205167">
        <w:rPr>
          <w:b/>
        </w:rPr>
        <w:t>/</w:t>
      </w:r>
      <w:r w:rsidR="00205167">
        <w:rPr>
          <w:b/>
        </w:rPr>
        <w:t>u</w:t>
      </w:r>
      <w:r w:rsidRPr="00205167">
        <w:rPr>
          <w:b/>
        </w:rPr>
        <w:t>ni</w:t>
      </w:r>
      <w:r w:rsidR="00205167">
        <w:rPr>
          <w:b/>
        </w:rPr>
        <w:t>versity</w:t>
      </w:r>
      <w:r w:rsidRPr="00205167">
        <w:rPr>
          <w:b/>
        </w:rPr>
        <w:t>)</w:t>
      </w:r>
      <w:r w:rsidR="00417A01" w:rsidRPr="00205167">
        <w:rPr>
          <w:b/>
        </w:rPr>
        <w:t xml:space="preserve"> resource</w:t>
      </w:r>
      <w:r w:rsidR="00205167">
        <w:rPr>
          <w:b/>
        </w:rPr>
        <w:t>s</w:t>
      </w:r>
    </w:p>
    <w:p w14:paraId="7E891888" w14:textId="1B666EB1" w:rsidR="00C75CB0" w:rsidRDefault="00417A01">
      <w:pPr>
        <w:spacing w:after="160"/>
      </w:pPr>
      <w:r>
        <w:t xml:space="preserve">This research </w:t>
      </w:r>
      <w:r w:rsidR="00C75CB0">
        <w:t>can access employer laboratories when required.</w:t>
      </w:r>
    </w:p>
    <w:p w14:paraId="76BC39D1" w14:textId="77777777" w:rsidR="00C75CB0" w:rsidRDefault="00C75CB0">
      <w:pPr>
        <w:spacing w:after="160"/>
        <w:rPr>
          <w:b/>
        </w:rPr>
      </w:pPr>
      <w:r>
        <w:rPr>
          <w:b/>
        </w:rPr>
        <w:t>Finances</w:t>
      </w:r>
    </w:p>
    <w:p w14:paraId="2D00F8CC" w14:textId="2D035053" w:rsidR="00513729" w:rsidRDefault="00C75CB0">
      <w:pPr>
        <w:spacing w:after="160"/>
      </w:pPr>
      <w:r>
        <w:t>This research will require funding from the university and/or employer for mainly hardware.</w:t>
      </w:r>
      <w:r w:rsidR="00205167">
        <w:t xml:space="preserve"> </w:t>
      </w:r>
      <w:r w:rsidR="00CA5A0F">
        <w:t>Costings are to be confirmed</w:t>
      </w:r>
      <w:r w:rsidR="00205167">
        <w:t xml:space="preserve">, and this will vary depending on the </w:t>
      </w:r>
      <w:r w:rsidR="00D61775">
        <w:t>node</w:t>
      </w:r>
      <w:r w:rsidR="00205167">
        <w:t>s and development boards/ microcontrollers that actually get decided upon.</w:t>
      </w:r>
    </w:p>
    <w:p w14:paraId="02947F35" w14:textId="77777777" w:rsidR="00513729" w:rsidRDefault="00513729">
      <w:pPr>
        <w:spacing w:after="160"/>
      </w:pPr>
      <w:r>
        <w:br w:type="page"/>
      </w:r>
    </w:p>
    <w:p w14:paraId="41CEC452" w14:textId="3F6DD245" w:rsidR="00513729" w:rsidRDefault="00513729" w:rsidP="00513729">
      <w:pPr>
        <w:pStyle w:val="Heading1"/>
        <w:jc w:val="left"/>
        <w:sectPr w:rsidR="00513729" w:rsidSect="00513729">
          <w:headerReference w:type="default"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pPr>
    </w:p>
    <w:p w14:paraId="2A761948" w14:textId="13C7CB97" w:rsidR="00372E18" w:rsidRDefault="00513729" w:rsidP="00372E18">
      <w:pPr>
        <w:pStyle w:val="Heading1"/>
        <w:numPr>
          <w:ilvl w:val="0"/>
          <w:numId w:val="17"/>
        </w:numPr>
        <w:jc w:val="left"/>
      </w:pPr>
      <w:bookmarkStart w:id="10" w:name="_Toc181013442"/>
      <w:r>
        <w:t>Timescales</w:t>
      </w:r>
      <w:bookmarkEnd w:id="10"/>
    </w:p>
    <w:p w14:paraId="72DA2E9A" w14:textId="00E22C87" w:rsidR="00513729" w:rsidRPr="00513729" w:rsidRDefault="00513729" w:rsidP="00513729">
      <w:r>
        <w:t xml:space="preserve">This research’s timescales can be observed in the Gantt chart in </w:t>
      </w:r>
      <w:r>
        <w:fldChar w:fldCharType="begin"/>
      </w:r>
      <w:r>
        <w:instrText xml:space="preserve"> REF _Ref180767401 \h </w:instrText>
      </w:r>
      <w:r>
        <w:fldChar w:fldCharType="separate"/>
      </w:r>
      <w:r>
        <w:t xml:space="preserve">Figure </w:t>
      </w:r>
      <w:r>
        <w:rPr>
          <w:noProof/>
        </w:rPr>
        <w:t>1</w:t>
      </w:r>
      <w:r>
        <w:fldChar w:fldCharType="end"/>
      </w:r>
      <w:r>
        <w:t xml:space="preserve"> or in the image link below. Each stage in the chart maps to a specific outcome in section </w:t>
      </w:r>
      <w:r>
        <w:fldChar w:fldCharType="begin"/>
      </w:r>
      <w:r>
        <w:instrText xml:space="preserve"> REF _Ref180767452 \n \h </w:instrText>
      </w:r>
      <w:r>
        <w:fldChar w:fldCharType="separate"/>
      </w:r>
      <w:r>
        <w:t>3.1</w:t>
      </w:r>
      <w:r>
        <w:fldChar w:fldCharType="end"/>
      </w:r>
      <w:r>
        <w:t>.</w:t>
      </w:r>
    </w:p>
    <w:p w14:paraId="2D4D7F9B" w14:textId="3D06E324" w:rsidR="00513729" w:rsidRDefault="002447D9" w:rsidP="00513729">
      <w:pPr>
        <w:keepNext/>
      </w:pPr>
      <w:r>
        <w:object w:dxaOrig="19685" w:dyaOrig="700" w14:anchorId="5DBBAD8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694pt;height:31pt" o:ole="">
            <v:imagedata r:id="rId16" o:title=""/>
          </v:shape>
          <o:OLEObject Type="Embed" ProgID="AcroExch.Document.2020" ShapeID="_x0000_i1042" DrawAspect="Content" ObjectID="_1791631211" r:id="rId17"/>
        </w:object>
      </w:r>
    </w:p>
    <w:p w14:paraId="60C581FF" w14:textId="0B8127BC" w:rsidR="00513729" w:rsidRPr="00513729" w:rsidRDefault="00513729" w:rsidP="00513729">
      <w:pPr>
        <w:pStyle w:val="Caption"/>
      </w:pPr>
      <w:bookmarkStart w:id="11" w:name="_Ref180767401"/>
      <w:r>
        <w:t xml:space="preserve">Figure </w:t>
      </w:r>
      <w:r>
        <w:fldChar w:fldCharType="begin"/>
      </w:r>
      <w:r>
        <w:instrText xml:space="preserve"> SEQ Figure \* ARABIC </w:instrText>
      </w:r>
      <w:r>
        <w:fldChar w:fldCharType="separate"/>
      </w:r>
      <w:r>
        <w:rPr>
          <w:noProof/>
        </w:rPr>
        <w:t>1</w:t>
      </w:r>
      <w:r>
        <w:fldChar w:fldCharType="end"/>
      </w:r>
      <w:bookmarkEnd w:id="11"/>
      <w:r>
        <w:t xml:space="preserve"> - Gantt chart</w:t>
      </w:r>
    </w:p>
    <w:p w14:paraId="38440897" w14:textId="7CC7A95D" w:rsidR="00A94BF4" w:rsidRDefault="000F37AD">
      <w:pPr>
        <w:spacing w:after="160"/>
      </w:pPr>
      <w:r>
        <w:object w:dxaOrig="1580" w:dyaOrig="830" w14:anchorId="23F5E5D9">
          <v:shape id="_x0000_i1036" type="#_x0000_t75" style="width:79pt;height:41.5pt" o:ole="">
            <v:imagedata r:id="rId18" o:title=""/>
          </v:shape>
          <o:OLEObject Type="Embed" ProgID="Package" ShapeID="_x0000_i1036" DrawAspect="Content" ObjectID="_1791631212" r:id="rId19"/>
        </w:object>
      </w:r>
    </w:p>
    <w:p w14:paraId="708D5EE4" w14:textId="77777777" w:rsidR="00A94BF4" w:rsidRDefault="00A94BF4">
      <w:pPr>
        <w:spacing w:after="160"/>
        <w:sectPr w:rsidR="00A94BF4" w:rsidSect="00513729">
          <w:pgSz w:w="15840" w:h="12240" w:orient="landscape"/>
          <w:pgMar w:top="1440" w:right="1440" w:bottom="1440" w:left="1440" w:header="720" w:footer="720" w:gutter="0"/>
          <w:cols w:space="720"/>
          <w:titlePg/>
          <w:docGrid w:linePitch="360"/>
        </w:sectPr>
      </w:pPr>
    </w:p>
    <w:bookmarkStart w:id="12" w:name="_Toc181013443" w:displacedByCustomXml="next"/>
    <w:sdt>
      <w:sdtPr>
        <w:rPr>
          <w:b w:val="0"/>
          <w:bCs w:val="0"/>
        </w:rPr>
        <w:id w:val="809449792"/>
        <w:docPartObj>
          <w:docPartGallery w:val="Bibliographies"/>
          <w:docPartUnique/>
        </w:docPartObj>
      </w:sdtPr>
      <w:sdtEndPr/>
      <w:sdtContent>
        <w:p w14:paraId="2A6E4A80" w14:textId="1D7477AD" w:rsidR="00417176" w:rsidRDefault="00417176">
          <w:pPr>
            <w:pStyle w:val="Heading1"/>
          </w:pPr>
          <w:r>
            <w:t>References</w:t>
          </w:r>
          <w:bookmarkEnd w:id="12"/>
        </w:p>
        <w:sdt>
          <w:sdtPr>
            <w:id w:val="-573587230"/>
            <w:bibliography/>
          </w:sdtPr>
          <w:sdtEndPr/>
          <w:sdtContent>
            <w:p w14:paraId="4160D0C8" w14:textId="77777777" w:rsidR="008A6064" w:rsidRDefault="0041717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8A6064" w14:paraId="5ADDBCC7" w14:textId="77777777">
                <w:trPr>
                  <w:divId w:val="1312250992"/>
                  <w:tblCellSpacing w:w="15" w:type="dxa"/>
                </w:trPr>
                <w:tc>
                  <w:tcPr>
                    <w:tcW w:w="50" w:type="pct"/>
                    <w:hideMark/>
                  </w:tcPr>
                  <w:p w14:paraId="6383A0ED" w14:textId="21BF4257" w:rsidR="008A6064" w:rsidRDefault="008A6064">
                    <w:pPr>
                      <w:pStyle w:val="Bibliography"/>
                      <w:rPr>
                        <w:noProof/>
                        <w:sz w:val="24"/>
                        <w:szCs w:val="24"/>
                      </w:rPr>
                    </w:pPr>
                    <w:r>
                      <w:rPr>
                        <w:noProof/>
                      </w:rPr>
                      <w:t xml:space="preserve">[1] </w:t>
                    </w:r>
                  </w:p>
                </w:tc>
                <w:tc>
                  <w:tcPr>
                    <w:tcW w:w="0" w:type="auto"/>
                    <w:hideMark/>
                  </w:tcPr>
                  <w:p w14:paraId="4BC18A26" w14:textId="77777777" w:rsidR="008A6064" w:rsidRDefault="008A6064">
                    <w:pPr>
                      <w:pStyle w:val="Bibliography"/>
                      <w:rPr>
                        <w:noProof/>
                      </w:rPr>
                    </w:pPr>
                    <w:r>
                      <w:rPr>
                        <w:noProof/>
                      </w:rPr>
                      <w:t>European Commision - Directorate-General for Communication, "Smart cities," European Commision, [Online]. Available: https://commission.europa.eu/eu-regional-and-urban-development/topics/cities-and-urban-development/city-initiatives/smart-cities_en.</w:t>
                    </w:r>
                  </w:p>
                </w:tc>
              </w:tr>
            </w:tbl>
            <w:p w14:paraId="07A00A7E" w14:textId="77777777" w:rsidR="008A6064" w:rsidRDefault="008A6064">
              <w:pPr>
                <w:divId w:val="1312250992"/>
                <w:rPr>
                  <w:rFonts w:eastAsia="Times New Roman"/>
                  <w:noProof/>
                </w:rPr>
              </w:pPr>
            </w:p>
            <w:p w14:paraId="642CEA0A" w14:textId="3A3665F1" w:rsidR="00417176" w:rsidRDefault="00417176">
              <w:r>
                <w:rPr>
                  <w:b/>
                  <w:bCs/>
                  <w:noProof/>
                </w:rPr>
                <w:fldChar w:fldCharType="end"/>
              </w:r>
            </w:p>
          </w:sdtContent>
        </w:sdt>
      </w:sdtContent>
    </w:sdt>
    <w:p w14:paraId="3509B61C" w14:textId="040288BE" w:rsidR="576062CF" w:rsidRPr="00321903" w:rsidRDefault="576062CF" w:rsidP="00321903">
      <w:pPr>
        <w:pStyle w:val="SectionTitle"/>
      </w:pPr>
    </w:p>
    <w:sectPr w:rsidR="576062CF" w:rsidRPr="00321903" w:rsidSect="00A94BF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C0219A" w14:textId="77777777" w:rsidR="009657DD" w:rsidRDefault="009657DD">
      <w:pPr>
        <w:spacing w:line="240" w:lineRule="auto"/>
      </w:pPr>
      <w:r>
        <w:separator/>
      </w:r>
    </w:p>
  </w:endnote>
  <w:endnote w:type="continuationSeparator" w:id="0">
    <w:p w14:paraId="2E9D7539" w14:textId="77777777" w:rsidR="009657DD" w:rsidRDefault="009657DD">
      <w:pPr>
        <w:spacing w:line="240" w:lineRule="auto"/>
      </w:pPr>
      <w:r>
        <w:continuationSeparator/>
      </w:r>
    </w:p>
  </w:endnote>
  <w:endnote w:type="continuationNotice" w:id="1">
    <w:p w14:paraId="40DB3363" w14:textId="77777777" w:rsidR="009657DD" w:rsidRDefault="009657D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733B038C" w14:paraId="27665878" w14:textId="77777777" w:rsidTr="733B038C">
      <w:tc>
        <w:tcPr>
          <w:tcW w:w="3120" w:type="dxa"/>
        </w:tcPr>
        <w:p w14:paraId="1EA428E8" w14:textId="77777777" w:rsidR="733B038C" w:rsidRDefault="733B038C" w:rsidP="733B038C">
          <w:pPr>
            <w:pStyle w:val="Header"/>
            <w:ind w:left="-115"/>
          </w:pPr>
        </w:p>
      </w:tc>
      <w:tc>
        <w:tcPr>
          <w:tcW w:w="3120" w:type="dxa"/>
        </w:tcPr>
        <w:p w14:paraId="1AC21005" w14:textId="77777777" w:rsidR="733B038C" w:rsidRDefault="733B038C" w:rsidP="733B038C">
          <w:pPr>
            <w:pStyle w:val="Header"/>
            <w:jc w:val="center"/>
          </w:pPr>
        </w:p>
      </w:tc>
      <w:tc>
        <w:tcPr>
          <w:tcW w:w="3120" w:type="dxa"/>
        </w:tcPr>
        <w:p w14:paraId="21ED4B16" w14:textId="77777777" w:rsidR="733B038C" w:rsidRDefault="733B038C" w:rsidP="733B038C">
          <w:pPr>
            <w:pStyle w:val="Header"/>
            <w:ind w:right="-115"/>
            <w:jc w:val="right"/>
          </w:pPr>
        </w:p>
      </w:tc>
    </w:tr>
  </w:tbl>
  <w:p w14:paraId="1C5CC664"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733B038C" w14:paraId="1FBE4477" w14:textId="77777777" w:rsidTr="733B038C">
      <w:tc>
        <w:tcPr>
          <w:tcW w:w="3120" w:type="dxa"/>
        </w:tcPr>
        <w:p w14:paraId="7C3849B3" w14:textId="77777777" w:rsidR="733B038C" w:rsidRDefault="733B038C" w:rsidP="733B038C">
          <w:pPr>
            <w:pStyle w:val="Header"/>
            <w:ind w:left="-115"/>
          </w:pPr>
        </w:p>
      </w:tc>
      <w:tc>
        <w:tcPr>
          <w:tcW w:w="3120" w:type="dxa"/>
        </w:tcPr>
        <w:p w14:paraId="16704367" w14:textId="77777777" w:rsidR="733B038C" w:rsidRDefault="733B038C" w:rsidP="733B038C">
          <w:pPr>
            <w:pStyle w:val="Header"/>
            <w:jc w:val="center"/>
          </w:pPr>
        </w:p>
      </w:tc>
      <w:tc>
        <w:tcPr>
          <w:tcW w:w="3120" w:type="dxa"/>
        </w:tcPr>
        <w:p w14:paraId="6BD68521" w14:textId="77777777" w:rsidR="733B038C" w:rsidRDefault="733B038C" w:rsidP="733B038C">
          <w:pPr>
            <w:pStyle w:val="Header"/>
            <w:ind w:right="-115"/>
            <w:jc w:val="right"/>
          </w:pPr>
        </w:p>
      </w:tc>
    </w:tr>
  </w:tbl>
  <w:p w14:paraId="61555E46"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AF09DF4" w14:textId="77777777" w:rsidR="009657DD" w:rsidRDefault="009657DD">
      <w:pPr>
        <w:spacing w:line="240" w:lineRule="auto"/>
      </w:pPr>
      <w:r>
        <w:separator/>
      </w:r>
    </w:p>
  </w:footnote>
  <w:footnote w:type="continuationSeparator" w:id="0">
    <w:p w14:paraId="21FBCC54" w14:textId="77777777" w:rsidR="009657DD" w:rsidRDefault="009657DD">
      <w:pPr>
        <w:spacing w:line="240" w:lineRule="auto"/>
      </w:pPr>
      <w:r>
        <w:continuationSeparator/>
      </w:r>
    </w:p>
  </w:footnote>
  <w:footnote w:type="continuationNotice" w:id="1">
    <w:p w14:paraId="7FA0EF3F" w14:textId="77777777" w:rsidR="009657DD" w:rsidRDefault="009657D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00904DBE" w14:paraId="6356D874" w14:textId="77777777" w:rsidTr="008830C9">
      <w:tc>
        <w:tcPr>
          <w:tcW w:w="3120" w:type="dxa"/>
        </w:tcPr>
        <w:p w14:paraId="3C04536D" w14:textId="3647C04F" w:rsidR="00604652" w:rsidRDefault="008E197D" w:rsidP="00604652">
          <w:pPr>
            <w:pStyle w:val="Header"/>
          </w:pPr>
          <w:r>
            <w:t>Proposal</w:t>
          </w:r>
          <w:r w:rsidR="00803D6C">
            <w:t xml:space="preserve"> 2111737</w:t>
          </w:r>
        </w:p>
      </w:tc>
      <w:tc>
        <w:tcPr>
          <w:tcW w:w="3120" w:type="dxa"/>
        </w:tcPr>
        <w:p w14:paraId="0D015EE8" w14:textId="77777777" w:rsidR="00904DBE" w:rsidRDefault="00904DBE" w:rsidP="00904DBE">
          <w:pPr>
            <w:pStyle w:val="Header"/>
            <w:jc w:val="center"/>
          </w:pPr>
        </w:p>
      </w:tc>
      <w:tc>
        <w:tcPr>
          <w:tcW w:w="3120" w:type="dxa"/>
        </w:tcPr>
        <w:p w14:paraId="08A2A9C0" w14:textId="123161EE" w:rsidR="00904DBE" w:rsidRDefault="00904DBE" w:rsidP="00904DBE">
          <w:pPr>
            <w:pStyle w:val="Header"/>
            <w:ind w:right="-115"/>
            <w:jc w:val="right"/>
          </w:pPr>
          <w:r>
            <w:fldChar w:fldCharType="begin"/>
          </w:r>
          <w:r>
            <w:instrText>PAGE</w:instrText>
          </w:r>
          <w:r>
            <w:fldChar w:fldCharType="separate"/>
          </w:r>
          <w:r w:rsidR="002447D9">
            <w:rPr>
              <w:noProof/>
            </w:rPr>
            <w:t>5</w:t>
          </w:r>
          <w:r>
            <w:fldChar w:fldCharType="end"/>
          </w:r>
        </w:p>
      </w:tc>
    </w:tr>
  </w:tbl>
  <w:p w14:paraId="15BAD2B4" w14:textId="77777777" w:rsidR="733B038C" w:rsidRDefault="733B038C" w:rsidP="733B0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733B038C" w14:paraId="01091791" w14:textId="77777777" w:rsidTr="00FD478C">
      <w:tc>
        <w:tcPr>
          <w:tcW w:w="3120" w:type="dxa"/>
        </w:tcPr>
        <w:p w14:paraId="1152EA4F" w14:textId="6D5D41A2" w:rsidR="733B038C" w:rsidRPr="00FD478C" w:rsidRDefault="00803D6C" w:rsidP="00FD478C">
          <w:pPr>
            <w:pStyle w:val="Header"/>
          </w:pPr>
          <w:r>
            <w:t>2111737</w:t>
          </w:r>
        </w:p>
      </w:tc>
      <w:tc>
        <w:tcPr>
          <w:tcW w:w="3120" w:type="dxa"/>
        </w:tcPr>
        <w:p w14:paraId="34F383B6" w14:textId="77777777" w:rsidR="733B038C" w:rsidRDefault="733B038C" w:rsidP="733B038C">
          <w:pPr>
            <w:pStyle w:val="Header"/>
            <w:jc w:val="center"/>
          </w:pPr>
        </w:p>
      </w:tc>
      <w:tc>
        <w:tcPr>
          <w:tcW w:w="3120" w:type="dxa"/>
        </w:tcPr>
        <w:p w14:paraId="7D109AA1" w14:textId="4298E044" w:rsidR="733B038C" w:rsidRDefault="733B038C" w:rsidP="733B038C">
          <w:pPr>
            <w:pStyle w:val="Header"/>
            <w:ind w:right="-115"/>
            <w:jc w:val="right"/>
          </w:pPr>
        </w:p>
      </w:tc>
    </w:tr>
  </w:tbl>
  <w:p w14:paraId="54D9B991"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B034B"/>
    <w:multiLevelType w:val="hybridMultilevel"/>
    <w:tmpl w:val="FF422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DF2D73"/>
    <w:multiLevelType w:val="hybridMultilevel"/>
    <w:tmpl w:val="C01A4F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8C469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F845F38"/>
    <w:multiLevelType w:val="hybridMultilevel"/>
    <w:tmpl w:val="44DC3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E03CE2"/>
    <w:multiLevelType w:val="multilevel"/>
    <w:tmpl w:val="81B45AE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666766F"/>
    <w:multiLevelType w:val="multilevel"/>
    <w:tmpl w:val="81B45AE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1FF64E2A"/>
    <w:multiLevelType w:val="hybridMultilevel"/>
    <w:tmpl w:val="DB5C1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101BF4"/>
    <w:multiLevelType w:val="hybridMultilevel"/>
    <w:tmpl w:val="435EE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1D33E2"/>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276211C0"/>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28046DA2"/>
    <w:multiLevelType w:val="hybridMultilevel"/>
    <w:tmpl w:val="D220C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CD17E1"/>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38845F79"/>
    <w:multiLevelType w:val="hybridMultilevel"/>
    <w:tmpl w:val="63924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663140"/>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5" w15:restartNumberingAfterBreak="0">
    <w:nsid w:val="39FD6F33"/>
    <w:multiLevelType w:val="hybridMultilevel"/>
    <w:tmpl w:val="8228AC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D65D0A"/>
    <w:multiLevelType w:val="hybridMultilevel"/>
    <w:tmpl w:val="2F02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8351CE"/>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8" w15:restartNumberingAfterBreak="0">
    <w:nsid w:val="3DE94FC7"/>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9" w15:restartNumberingAfterBreak="0">
    <w:nsid w:val="43F250B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4C90D9D"/>
    <w:multiLevelType w:val="multilevel"/>
    <w:tmpl w:val="81B45AE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459F2D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ACA7CBF"/>
    <w:multiLevelType w:val="multilevel"/>
    <w:tmpl w:val="09D6DAC6"/>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3" w15:restartNumberingAfterBreak="0">
    <w:nsid w:val="4F901AEE"/>
    <w:multiLevelType w:val="multilevel"/>
    <w:tmpl w:val="985ED8C0"/>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50284823"/>
    <w:multiLevelType w:val="multilevel"/>
    <w:tmpl w:val="81B45AE4"/>
    <w:lvl w:ilvl="0">
      <w:start w:val="1"/>
      <w:numFmt w:val="bullet"/>
      <w:lvlText w:val=""/>
      <w:lvlJc w:val="left"/>
      <w:pPr>
        <w:ind w:left="1080" w:hanging="360"/>
      </w:pPr>
      <w:rPr>
        <w:rFonts w:ascii="Symbol" w:hAnsi="Symbol"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5" w15:restartNumberingAfterBreak="0">
    <w:nsid w:val="531E7AB7"/>
    <w:multiLevelType w:val="multilevel"/>
    <w:tmpl w:val="81B45AE4"/>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6" w15:restartNumberingAfterBreak="0">
    <w:nsid w:val="53E362DC"/>
    <w:multiLevelType w:val="hybridMultilevel"/>
    <w:tmpl w:val="CAFA5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3FF260D"/>
    <w:multiLevelType w:val="hybridMultilevel"/>
    <w:tmpl w:val="A4D2B10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60D6A7B"/>
    <w:multiLevelType w:val="hybridMultilevel"/>
    <w:tmpl w:val="717AD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D06329"/>
    <w:multiLevelType w:val="hybridMultilevel"/>
    <w:tmpl w:val="F23C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750AEF"/>
    <w:multiLevelType w:val="hybridMultilevel"/>
    <w:tmpl w:val="64E2B4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C842F0"/>
    <w:multiLevelType w:val="multilevel"/>
    <w:tmpl w:val="985ED8C0"/>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2" w15:restartNumberingAfterBreak="0">
    <w:nsid w:val="63F20824"/>
    <w:multiLevelType w:val="hybridMultilevel"/>
    <w:tmpl w:val="1F5A1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F33776"/>
    <w:multiLevelType w:val="hybridMultilevel"/>
    <w:tmpl w:val="B4640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0A4637"/>
    <w:multiLevelType w:val="multilevel"/>
    <w:tmpl w:val="985ED8C0"/>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5" w15:restartNumberingAfterBreak="0">
    <w:nsid w:val="7B5F5172"/>
    <w:multiLevelType w:val="hybridMultilevel"/>
    <w:tmpl w:val="AD18F1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C95294F"/>
    <w:multiLevelType w:val="multilevel"/>
    <w:tmpl w:val="26C6DB0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7EDE6598"/>
    <w:multiLevelType w:val="hybridMultilevel"/>
    <w:tmpl w:val="92C40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35"/>
  </w:num>
  <w:num w:numId="3">
    <w:abstractNumId w:val="1"/>
  </w:num>
  <w:num w:numId="4">
    <w:abstractNumId w:val="29"/>
  </w:num>
  <w:num w:numId="5">
    <w:abstractNumId w:val="16"/>
  </w:num>
  <w:num w:numId="6">
    <w:abstractNumId w:val="32"/>
  </w:num>
  <w:num w:numId="7">
    <w:abstractNumId w:val="37"/>
  </w:num>
  <w:num w:numId="8">
    <w:abstractNumId w:val="28"/>
  </w:num>
  <w:num w:numId="9">
    <w:abstractNumId w:val="9"/>
  </w:num>
  <w:num w:numId="10">
    <w:abstractNumId w:val="8"/>
  </w:num>
  <w:num w:numId="11">
    <w:abstractNumId w:val="7"/>
  </w:num>
  <w:num w:numId="12">
    <w:abstractNumId w:val="12"/>
  </w:num>
  <w:num w:numId="13">
    <w:abstractNumId w:val="36"/>
  </w:num>
  <w:num w:numId="14">
    <w:abstractNumId w:val="14"/>
  </w:num>
  <w:num w:numId="15">
    <w:abstractNumId w:val="34"/>
  </w:num>
  <w:num w:numId="16">
    <w:abstractNumId w:val="0"/>
  </w:num>
  <w:num w:numId="17">
    <w:abstractNumId w:val="23"/>
  </w:num>
  <w:num w:numId="18">
    <w:abstractNumId w:val="6"/>
  </w:num>
  <w:num w:numId="19">
    <w:abstractNumId w:val="26"/>
  </w:num>
  <w:num w:numId="20">
    <w:abstractNumId w:val="31"/>
  </w:num>
  <w:num w:numId="21">
    <w:abstractNumId w:val="17"/>
  </w:num>
  <w:num w:numId="22">
    <w:abstractNumId w:val="4"/>
  </w:num>
  <w:num w:numId="23">
    <w:abstractNumId w:val="25"/>
  </w:num>
  <w:num w:numId="24">
    <w:abstractNumId w:val="18"/>
  </w:num>
  <w:num w:numId="25">
    <w:abstractNumId w:val="24"/>
  </w:num>
  <w:num w:numId="26">
    <w:abstractNumId w:val="20"/>
  </w:num>
  <w:num w:numId="27">
    <w:abstractNumId w:val="5"/>
  </w:num>
  <w:num w:numId="28">
    <w:abstractNumId w:val="27"/>
  </w:num>
  <w:num w:numId="29">
    <w:abstractNumId w:val="30"/>
  </w:num>
  <w:num w:numId="30">
    <w:abstractNumId w:val="11"/>
  </w:num>
  <w:num w:numId="31">
    <w:abstractNumId w:val="3"/>
  </w:num>
  <w:num w:numId="32">
    <w:abstractNumId w:val="33"/>
  </w:num>
  <w:num w:numId="33">
    <w:abstractNumId w:val="13"/>
  </w:num>
  <w:num w:numId="34">
    <w:abstractNumId w:val="15"/>
  </w:num>
  <w:num w:numId="35">
    <w:abstractNumId w:val="19"/>
  </w:num>
  <w:num w:numId="36">
    <w:abstractNumId w:val="21"/>
  </w:num>
  <w:num w:numId="37">
    <w:abstractNumId w:val="2"/>
  </w:num>
  <w:num w:numId="3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3D6C"/>
    <w:rsid w:val="00002847"/>
    <w:rsid w:val="00012DB6"/>
    <w:rsid w:val="00025E53"/>
    <w:rsid w:val="00066B64"/>
    <w:rsid w:val="000724B4"/>
    <w:rsid w:val="00072E7A"/>
    <w:rsid w:val="00087FCF"/>
    <w:rsid w:val="000A3AD9"/>
    <w:rsid w:val="000A7758"/>
    <w:rsid w:val="000D4551"/>
    <w:rsid w:val="000D5D1F"/>
    <w:rsid w:val="000E30B1"/>
    <w:rsid w:val="000E3F28"/>
    <w:rsid w:val="000E3FEB"/>
    <w:rsid w:val="000F314C"/>
    <w:rsid w:val="000F37AD"/>
    <w:rsid w:val="001078E9"/>
    <w:rsid w:val="00111F4D"/>
    <w:rsid w:val="001124BC"/>
    <w:rsid w:val="00114C94"/>
    <w:rsid w:val="00133420"/>
    <w:rsid w:val="001749CF"/>
    <w:rsid w:val="001779D3"/>
    <w:rsid w:val="001B0565"/>
    <w:rsid w:val="001D2DEB"/>
    <w:rsid w:val="001D572A"/>
    <w:rsid w:val="00201134"/>
    <w:rsid w:val="00205167"/>
    <w:rsid w:val="00214A27"/>
    <w:rsid w:val="00215378"/>
    <w:rsid w:val="00223EF4"/>
    <w:rsid w:val="00237D52"/>
    <w:rsid w:val="002447D9"/>
    <w:rsid w:val="00246430"/>
    <w:rsid w:val="0027171B"/>
    <w:rsid w:val="002978BC"/>
    <w:rsid w:val="002A2DE5"/>
    <w:rsid w:val="002C3BE4"/>
    <w:rsid w:val="002F2604"/>
    <w:rsid w:val="002F7E04"/>
    <w:rsid w:val="00321903"/>
    <w:rsid w:val="00323976"/>
    <w:rsid w:val="003460CD"/>
    <w:rsid w:val="00352D87"/>
    <w:rsid w:val="0035362B"/>
    <w:rsid w:val="00353F6B"/>
    <w:rsid w:val="00371BD9"/>
    <w:rsid w:val="00372E18"/>
    <w:rsid w:val="003A1626"/>
    <w:rsid w:val="003B0D4A"/>
    <w:rsid w:val="003B2970"/>
    <w:rsid w:val="003C664E"/>
    <w:rsid w:val="003D654B"/>
    <w:rsid w:val="003D7812"/>
    <w:rsid w:val="003F2AA9"/>
    <w:rsid w:val="003F2FBC"/>
    <w:rsid w:val="004015B1"/>
    <w:rsid w:val="00413594"/>
    <w:rsid w:val="00417176"/>
    <w:rsid w:val="00417A01"/>
    <w:rsid w:val="0042207D"/>
    <w:rsid w:val="0044129B"/>
    <w:rsid w:val="00460AF4"/>
    <w:rsid w:val="004645E5"/>
    <w:rsid w:val="00464FD6"/>
    <w:rsid w:val="004705E1"/>
    <w:rsid w:val="00475A8B"/>
    <w:rsid w:val="00485D17"/>
    <w:rsid w:val="004A337C"/>
    <w:rsid w:val="004B3F5E"/>
    <w:rsid w:val="004B7446"/>
    <w:rsid w:val="004C6599"/>
    <w:rsid w:val="004C683E"/>
    <w:rsid w:val="004E0DF3"/>
    <w:rsid w:val="004E63EC"/>
    <w:rsid w:val="004F6EE6"/>
    <w:rsid w:val="00500997"/>
    <w:rsid w:val="00501473"/>
    <w:rsid w:val="005076C3"/>
    <w:rsid w:val="00507E4E"/>
    <w:rsid w:val="00513729"/>
    <w:rsid w:val="00530EF3"/>
    <w:rsid w:val="005406E4"/>
    <w:rsid w:val="00557B0F"/>
    <w:rsid w:val="005619C5"/>
    <w:rsid w:val="00561C61"/>
    <w:rsid w:val="00565897"/>
    <w:rsid w:val="005922D5"/>
    <w:rsid w:val="005936DA"/>
    <w:rsid w:val="005D19A3"/>
    <w:rsid w:val="005D1AEB"/>
    <w:rsid w:val="00600785"/>
    <w:rsid w:val="00604652"/>
    <w:rsid w:val="00613B46"/>
    <w:rsid w:val="006144A3"/>
    <w:rsid w:val="00616850"/>
    <w:rsid w:val="006345BF"/>
    <w:rsid w:val="00635635"/>
    <w:rsid w:val="006678C3"/>
    <w:rsid w:val="00674E61"/>
    <w:rsid w:val="00677DC8"/>
    <w:rsid w:val="00697EBE"/>
    <w:rsid w:val="006A5E5B"/>
    <w:rsid w:val="006A752B"/>
    <w:rsid w:val="006B0083"/>
    <w:rsid w:val="006C0D2B"/>
    <w:rsid w:val="006C101C"/>
    <w:rsid w:val="006D1CA9"/>
    <w:rsid w:val="006E33EB"/>
    <w:rsid w:val="006F4709"/>
    <w:rsid w:val="006F6519"/>
    <w:rsid w:val="00702B81"/>
    <w:rsid w:val="00715E32"/>
    <w:rsid w:val="00727711"/>
    <w:rsid w:val="007324FC"/>
    <w:rsid w:val="00737FFD"/>
    <w:rsid w:val="0074047C"/>
    <w:rsid w:val="0074264E"/>
    <w:rsid w:val="007529F2"/>
    <w:rsid w:val="0076121A"/>
    <w:rsid w:val="007624FD"/>
    <w:rsid w:val="0076566B"/>
    <w:rsid w:val="00781780"/>
    <w:rsid w:val="00792B67"/>
    <w:rsid w:val="00796468"/>
    <w:rsid w:val="007A3FC3"/>
    <w:rsid w:val="007B2713"/>
    <w:rsid w:val="007D4A2B"/>
    <w:rsid w:val="007D4F4F"/>
    <w:rsid w:val="007E2D6A"/>
    <w:rsid w:val="007F0FA9"/>
    <w:rsid w:val="00803D6C"/>
    <w:rsid w:val="008078FA"/>
    <w:rsid w:val="0081093F"/>
    <w:rsid w:val="00814A94"/>
    <w:rsid w:val="008177C1"/>
    <w:rsid w:val="00823731"/>
    <w:rsid w:val="00827828"/>
    <w:rsid w:val="00831601"/>
    <w:rsid w:val="00843A47"/>
    <w:rsid w:val="00846311"/>
    <w:rsid w:val="0087334B"/>
    <w:rsid w:val="00873B34"/>
    <w:rsid w:val="008A6064"/>
    <w:rsid w:val="008B43D0"/>
    <w:rsid w:val="008D5145"/>
    <w:rsid w:val="008E197D"/>
    <w:rsid w:val="008F59D7"/>
    <w:rsid w:val="009028FD"/>
    <w:rsid w:val="00904DBE"/>
    <w:rsid w:val="0091004E"/>
    <w:rsid w:val="009171EF"/>
    <w:rsid w:val="00923590"/>
    <w:rsid w:val="009465B7"/>
    <w:rsid w:val="00957F6C"/>
    <w:rsid w:val="009657DD"/>
    <w:rsid w:val="00970737"/>
    <w:rsid w:val="00970E62"/>
    <w:rsid w:val="009926A0"/>
    <w:rsid w:val="009A3932"/>
    <w:rsid w:val="009A70E7"/>
    <w:rsid w:val="009E100C"/>
    <w:rsid w:val="009F0655"/>
    <w:rsid w:val="009F2C1A"/>
    <w:rsid w:val="00A53AA4"/>
    <w:rsid w:val="00A54272"/>
    <w:rsid w:val="00A57436"/>
    <w:rsid w:val="00A71DFB"/>
    <w:rsid w:val="00A75901"/>
    <w:rsid w:val="00A767F2"/>
    <w:rsid w:val="00A81F5C"/>
    <w:rsid w:val="00A93D0B"/>
    <w:rsid w:val="00A94BF4"/>
    <w:rsid w:val="00A95F51"/>
    <w:rsid w:val="00A96A3D"/>
    <w:rsid w:val="00AC6DAD"/>
    <w:rsid w:val="00B0080A"/>
    <w:rsid w:val="00B04E5E"/>
    <w:rsid w:val="00B06EA7"/>
    <w:rsid w:val="00B12214"/>
    <w:rsid w:val="00B40ACD"/>
    <w:rsid w:val="00B47511"/>
    <w:rsid w:val="00B5233A"/>
    <w:rsid w:val="00B60617"/>
    <w:rsid w:val="00B84E98"/>
    <w:rsid w:val="00BA6612"/>
    <w:rsid w:val="00BC5FF0"/>
    <w:rsid w:val="00BD014F"/>
    <w:rsid w:val="00BD1E7C"/>
    <w:rsid w:val="00BE04A3"/>
    <w:rsid w:val="00BE26CA"/>
    <w:rsid w:val="00BF11C3"/>
    <w:rsid w:val="00BF286F"/>
    <w:rsid w:val="00BF6C94"/>
    <w:rsid w:val="00C166C2"/>
    <w:rsid w:val="00C216AC"/>
    <w:rsid w:val="00C26C30"/>
    <w:rsid w:val="00C302BD"/>
    <w:rsid w:val="00C403DB"/>
    <w:rsid w:val="00C52A22"/>
    <w:rsid w:val="00C7584D"/>
    <w:rsid w:val="00C75CB0"/>
    <w:rsid w:val="00C76EA0"/>
    <w:rsid w:val="00CA1E31"/>
    <w:rsid w:val="00CA5A0F"/>
    <w:rsid w:val="00CA6F37"/>
    <w:rsid w:val="00CD7F50"/>
    <w:rsid w:val="00D25F73"/>
    <w:rsid w:val="00D35C91"/>
    <w:rsid w:val="00D4621D"/>
    <w:rsid w:val="00D551E5"/>
    <w:rsid w:val="00D61775"/>
    <w:rsid w:val="00D70298"/>
    <w:rsid w:val="00D93AB2"/>
    <w:rsid w:val="00DA3707"/>
    <w:rsid w:val="00DA395D"/>
    <w:rsid w:val="00DB3A3D"/>
    <w:rsid w:val="00DF1ADF"/>
    <w:rsid w:val="00DF3215"/>
    <w:rsid w:val="00DF6033"/>
    <w:rsid w:val="00E01DE0"/>
    <w:rsid w:val="00E04960"/>
    <w:rsid w:val="00E078FD"/>
    <w:rsid w:val="00E12244"/>
    <w:rsid w:val="00E138CA"/>
    <w:rsid w:val="00E1614E"/>
    <w:rsid w:val="00E23707"/>
    <w:rsid w:val="00E3294A"/>
    <w:rsid w:val="00E33667"/>
    <w:rsid w:val="00E61235"/>
    <w:rsid w:val="00E64184"/>
    <w:rsid w:val="00E657F7"/>
    <w:rsid w:val="00E702B4"/>
    <w:rsid w:val="00E71FC2"/>
    <w:rsid w:val="00E761E8"/>
    <w:rsid w:val="00E77F51"/>
    <w:rsid w:val="00E879E7"/>
    <w:rsid w:val="00EC17F5"/>
    <w:rsid w:val="00EC6F28"/>
    <w:rsid w:val="00ED369B"/>
    <w:rsid w:val="00ED5785"/>
    <w:rsid w:val="00EE6373"/>
    <w:rsid w:val="00F02367"/>
    <w:rsid w:val="00F43ACD"/>
    <w:rsid w:val="00F450DC"/>
    <w:rsid w:val="00F67963"/>
    <w:rsid w:val="00F761BB"/>
    <w:rsid w:val="00F87335"/>
    <w:rsid w:val="00F877FC"/>
    <w:rsid w:val="00F9331E"/>
    <w:rsid w:val="00F941E8"/>
    <w:rsid w:val="00F971B8"/>
    <w:rsid w:val="00F97871"/>
    <w:rsid w:val="00FA4C9E"/>
    <w:rsid w:val="00FB5E57"/>
    <w:rsid w:val="00FD478C"/>
    <w:rsid w:val="00FE5934"/>
    <w:rsid w:val="00FE78E4"/>
    <w:rsid w:val="00FF11DC"/>
    <w:rsid w:val="00FF1E90"/>
    <w:rsid w:val="00FF7311"/>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4F096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2FBC"/>
    <w:pPr>
      <w:spacing w:after="240"/>
    </w:pPr>
  </w:style>
  <w:style w:type="paragraph" w:styleId="Heading1">
    <w:name w:val="heading 1"/>
    <w:basedOn w:val="Normal"/>
    <w:next w:val="Normal"/>
    <w:link w:val="Heading1Char"/>
    <w:uiPriority w:val="9"/>
    <w:qFormat/>
    <w:rsid w:val="007D4A2B"/>
    <w:pPr>
      <w:jc w:val="center"/>
      <w:outlineLvl w:val="0"/>
    </w:pPr>
    <w:rPr>
      <w:b/>
      <w:bCs/>
    </w:rPr>
  </w:style>
  <w:style w:type="paragraph" w:styleId="Heading2">
    <w:name w:val="heading 2"/>
    <w:basedOn w:val="Normal"/>
    <w:next w:val="Normal"/>
    <w:link w:val="Heading2Char"/>
    <w:uiPriority w:val="9"/>
    <w:unhideWhenUsed/>
    <w:qFormat/>
    <w:rsid w:val="007D4A2B"/>
    <w:pPr>
      <w:outlineLvl w:val="1"/>
    </w:pPr>
    <w:rPr>
      <w:b/>
      <w:bCs/>
    </w:rPr>
  </w:style>
  <w:style w:type="paragraph" w:styleId="Heading3">
    <w:name w:val="heading 3"/>
    <w:basedOn w:val="Normal"/>
    <w:next w:val="Normal"/>
    <w:link w:val="Heading3Char"/>
    <w:uiPriority w:val="9"/>
    <w:unhideWhenUsed/>
    <w:qFormat/>
    <w:rsid w:val="007D4A2B"/>
    <w:pPr>
      <w:outlineLvl w:val="2"/>
    </w:pPr>
    <w:rPr>
      <w:b/>
      <w:bCs/>
      <w:i/>
      <w:iCs/>
    </w:rPr>
  </w:style>
  <w:style w:type="paragraph" w:styleId="Heading4">
    <w:name w:val="heading 4"/>
    <w:basedOn w:val="Normal"/>
    <w:next w:val="Normal"/>
    <w:link w:val="Heading4Char"/>
    <w:uiPriority w:val="9"/>
    <w:unhideWhenUsed/>
    <w:qFormat/>
    <w:rsid w:val="007D4A2B"/>
    <w:pPr>
      <w:outlineLvl w:val="3"/>
    </w:pPr>
    <w:rPr>
      <w:b/>
      <w:bCs/>
    </w:rPr>
  </w:style>
  <w:style w:type="paragraph" w:styleId="Heading5">
    <w:name w:val="heading 5"/>
    <w:basedOn w:val="Normal"/>
    <w:next w:val="Normal"/>
    <w:link w:val="Heading5Char"/>
    <w:uiPriority w:val="9"/>
    <w:unhideWhenUsed/>
    <w:qFormat/>
    <w:rsid w:val="007D4A2B"/>
    <w:pPr>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next w:val="Normal"/>
    <w:qFormat/>
    <w:rsid w:val="00DB3A3D"/>
  </w:style>
  <w:style w:type="paragraph" w:customStyle="1" w:styleId="CaptionCallout">
    <w:name w:val="Caption Callout"/>
    <w:basedOn w:val="Normal"/>
    <w:qFormat/>
    <w:rsid w:val="00530EF3"/>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37D52"/>
    <w:pPr>
      <w:keepNext/>
      <w:keepLines/>
      <w:spacing w:before="240"/>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37D52"/>
    <w:pPr>
      <w:spacing w:after="100"/>
    </w:pPr>
  </w:style>
  <w:style w:type="paragraph" w:styleId="TOC2">
    <w:name w:val="toc 2"/>
    <w:basedOn w:val="Normal"/>
    <w:next w:val="Normal"/>
    <w:autoRedefine/>
    <w:uiPriority w:val="39"/>
    <w:unhideWhenUsed/>
    <w:rsid w:val="00237D52"/>
    <w:pPr>
      <w:spacing w:after="100"/>
      <w:ind w:left="220"/>
    </w:pPr>
  </w:style>
  <w:style w:type="paragraph" w:styleId="TOC3">
    <w:name w:val="toc 3"/>
    <w:basedOn w:val="Normal"/>
    <w:next w:val="Normal"/>
    <w:autoRedefine/>
    <w:uiPriority w:val="39"/>
    <w:unhideWhenUsed/>
    <w:rsid w:val="00237D52"/>
    <w:pPr>
      <w:spacing w:after="100"/>
      <w:ind w:left="440"/>
    </w:pPr>
  </w:style>
  <w:style w:type="paragraph" w:styleId="ListParagraph">
    <w:name w:val="List Paragraph"/>
    <w:aliases w:val="omar footnote,List Paragraph1,Numbered Indented Text,Colorful List - Accent 11,Text bullets 1"/>
    <w:basedOn w:val="Normal"/>
    <w:link w:val="ListParagraphChar"/>
    <w:uiPriority w:val="34"/>
    <w:qFormat/>
    <w:rsid w:val="004B3F5E"/>
    <w:pPr>
      <w:ind w:left="720"/>
      <w:contextualSpacing/>
    </w:pPr>
  </w:style>
  <w:style w:type="paragraph" w:styleId="NormalWeb">
    <w:name w:val="Normal (Web)"/>
    <w:basedOn w:val="Normal"/>
    <w:uiPriority w:val="99"/>
    <w:semiHidden/>
    <w:unhideWhenUsed/>
    <w:rsid w:val="00FF11D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417176"/>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352D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94804">
      <w:bodyDiv w:val="1"/>
      <w:marLeft w:val="0"/>
      <w:marRight w:val="0"/>
      <w:marTop w:val="0"/>
      <w:marBottom w:val="0"/>
      <w:divBdr>
        <w:top w:val="none" w:sz="0" w:space="0" w:color="auto"/>
        <w:left w:val="none" w:sz="0" w:space="0" w:color="auto"/>
        <w:bottom w:val="none" w:sz="0" w:space="0" w:color="auto"/>
        <w:right w:val="none" w:sz="0" w:space="0" w:color="auto"/>
      </w:divBdr>
    </w:div>
    <w:div w:id="84113802">
      <w:bodyDiv w:val="1"/>
      <w:marLeft w:val="0"/>
      <w:marRight w:val="0"/>
      <w:marTop w:val="0"/>
      <w:marBottom w:val="0"/>
      <w:divBdr>
        <w:top w:val="none" w:sz="0" w:space="0" w:color="auto"/>
        <w:left w:val="none" w:sz="0" w:space="0" w:color="auto"/>
        <w:bottom w:val="none" w:sz="0" w:space="0" w:color="auto"/>
        <w:right w:val="none" w:sz="0" w:space="0" w:color="auto"/>
      </w:divBdr>
    </w:div>
    <w:div w:id="195967993">
      <w:bodyDiv w:val="1"/>
      <w:marLeft w:val="0"/>
      <w:marRight w:val="0"/>
      <w:marTop w:val="0"/>
      <w:marBottom w:val="0"/>
      <w:divBdr>
        <w:top w:val="none" w:sz="0" w:space="0" w:color="auto"/>
        <w:left w:val="none" w:sz="0" w:space="0" w:color="auto"/>
        <w:bottom w:val="none" w:sz="0" w:space="0" w:color="auto"/>
        <w:right w:val="none" w:sz="0" w:space="0" w:color="auto"/>
      </w:divBdr>
    </w:div>
    <w:div w:id="199783680">
      <w:bodyDiv w:val="1"/>
      <w:marLeft w:val="0"/>
      <w:marRight w:val="0"/>
      <w:marTop w:val="0"/>
      <w:marBottom w:val="0"/>
      <w:divBdr>
        <w:top w:val="none" w:sz="0" w:space="0" w:color="auto"/>
        <w:left w:val="none" w:sz="0" w:space="0" w:color="auto"/>
        <w:bottom w:val="none" w:sz="0" w:space="0" w:color="auto"/>
        <w:right w:val="none" w:sz="0" w:space="0" w:color="auto"/>
      </w:divBdr>
    </w:div>
    <w:div w:id="367343381">
      <w:bodyDiv w:val="1"/>
      <w:marLeft w:val="0"/>
      <w:marRight w:val="0"/>
      <w:marTop w:val="0"/>
      <w:marBottom w:val="0"/>
      <w:divBdr>
        <w:top w:val="none" w:sz="0" w:space="0" w:color="auto"/>
        <w:left w:val="none" w:sz="0" w:space="0" w:color="auto"/>
        <w:bottom w:val="none" w:sz="0" w:space="0" w:color="auto"/>
        <w:right w:val="none" w:sz="0" w:space="0" w:color="auto"/>
      </w:divBdr>
    </w:div>
    <w:div w:id="488594748">
      <w:bodyDiv w:val="1"/>
      <w:marLeft w:val="0"/>
      <w:marRight w:val="0"/>
      <w:marTop w:val="0"/>
      <w:marBottom w:val="0"/>
      <w:divBdr>
        <w:top w:val="none" w:sz="0" w:space="0" w:color="auto"/>
        <w:left w:val="none" w:sz="0" w:space="0" w:color="auto"/>
        <w:bottom w:val="none" w:sz="0" w:space="0" w:color="auto"/>
        <w:right w:val="none" w:sz="0" w:space="0" w:color="auto"/>
      </w:divBdr>
    </w:div>
    <w:div w:id="845290048">
      <w:bodyDiv w:val="1"/>
      <w:marLeft w:val="0"/>
      <w:marRight w:val="0"/>
      <w:marTop w:val="0"/>
      <w:marBottom w:val="0"/>
      <w:divBdr>
        <w:top w:val="none" w:sz="0" w:space="0" w:color="auto"/>
        <w:left w:val="none" w:sz="0" w:space="0" w:color="auto"/>
        <w:bottom w:val="none" w:sz="0" w:space="0" w:color="auto"/>
        <w:right w:val="none" w:sz="0" w:space="0" w:color="auto"/>
      </w:divBdr>
    </w:div>
    <w:div w:id="924193110">
      <w:bodyDiv w:val="1"/>
      <w:marLeft w:val="0"/>
      <w:marRight w:val="0"/>
      <w:marTop w:val="0"/>
      <w:marBottom w:val="0"/>
      <w:divBdr>
        <w:top w:val="none" w:sz="0" w:space="0" w:color="auto"/>
        <w:left w:val="none" w:sz="0" w:space="0" w:color="auto"/>
        <w:bottom w:val="none" w:sz="0" w:space="0" w:color="auto"/>
        <w:right w:val="none" w:sz="0" w:space="0" w:color="auto"/>
      </w:divBdr>
    </w:div>
    <w:div w:id="1033117083">
      <w:bodyDiv w:val="1"/>
      <w:marLeft w:val="0"/>
      <w:marRight w:val="0"/>
      <w:marTop w:val="0"/>
      <w:marBottom w:val="0"/>
      <w:divBdr>
        <w:top w:val="none" w:sz="0" w:space="0" w:color="auto"/>
        <w:left w:val="none" w:sz="0" w:space="0" w:color="auto"/>
        <w:bottom w:val="none" w:sz="0" w:space="0" w:color="auto"/>
        <w:right w:val="none" w:sz="0" w:space="0" w:color="auto"/>
      </w:divBdr>
    </w:div>
    <w:div w:id="1061636861">
      <w:bodyDiv w:val="1"/>
      <w:marLeft w:val="0"/>
      <w:marRight w:val="0"/>
      <w:marTop w:val="0"/>
      <w:marBottom w:val="0"/>
      <w:divBdr>
        <w:top w:val="none" w:sz="0" w:space="0" w:color="auto"/>
        <w:left w:val="none" w:sz="0" w:space="0" w:color="auto"/>
        <w:bottom w:val="none" w:sz="0" w:space="0" w:color="auto"/>
        <w:right w:val="none" w:sz="0" w:space="0" w:color="auto"/>
      </w:divBdr>
    </w:div>
    <w:div w:id="1147864439">
      <w:bodyDiv w:val="1"/>
      <w:marLeft w:val="0"/>
      <w:marRight w:val="0"/>
      <w:marTop w:val="0"/>
      <w:marBottom w:val="0"/>
      <w:divBdr>
        <w:top w:val="none" w:sz="0" w:space="0" w:color="auto"/>
        <w:left w:val="none" w:sz="0" w:space="0" w:color="auto"/>
        <w:bottom w:val="none" w:sz="0" w:space="0" w:color="auto"/>
        <w:right w:val="none" w:sz="0" w:space="0" w:color="auto"/>
      </w:divBdr>
      <w:divsChild>
        <w:div w:id="1954747413">
          <w:marLeft w:val="403"/>
          <w:marRight w:val="0"/>
          <w:marTop w:val="108"/>
          <w:marBottom w:val="0"/>
          <w:divBdr>
            <w:top w:val="none" w:sz="0" w:space="0" w:color="auto"/>
            <w:left w:val="none" w:sz="0" w:space="0" w:color="auto"/>
            <w:bottom w:val="none" w:sz="0" w:space="0" w:color="auto"/>
            <w:right w:val="none" w:sz="0" w:space="0" w:color="auto"/>
          </w:divBdr>
        </w:div>
        <w:div w:id="1587961077">
          <w:marLeft w:val="403"/>
          <w:marRight w:val="0"/>
          <w:marTop w:val="108"/>
          <w:marBottom w:val="0"/>
          <w:divBdr>
            <w:top w:val="none" w:sz="0" w:space="0" w:color="auto"/>
            <w:left w:val="none" w:sz="0" w:space="0" w:color="auto"/>
            <w:bottom w:val="none" w:sz="0" w:space="0" w:color="auto"/>
            <w:right w:val="none" w:sz="0" w:space="0" w:color="auto"/>
          </w:divBdr>
        </w:div>
        <w:div w:id="161430534">
          <w:marLeft w:val="403"/>
          <w:marRight w:val="0"/>
          <w:marTop w:val="108"/>
          <w:marBottom w:val="0"/>
          <w:divBdr>
            <w:top w:val="none" w:sz="0" w:space="0" w:color="auto"/>
            <w:left w:val="none" w:sz="0" w:space="0" w:color="auto"/>
            <w:bottom w:val="none" w:sz="0" w:space="0" w:color="auto"/>
            <w:right w:val="none" w:sz="0" w:space="0" w:color="auto"/>
          </w:divBdr>
        </w:div>
        <w:div w:id="835146009">
          <w:marLeft w:val="403"/>
          <w:marRight w:val="0"/>
          <w:marTop w:val="108"/>
          <w:marBottom w:val="0"/>
          <w:divBdr>
            <w:top w:val="none" w:sz="0" w:space="0" w:color="auto"/>
            <w:left w:val="none" w:sz="0" w:space="0" w:color="auto"/>
            <w:bottom w:val="none" w:sz="0" w:space="0" w:color="auto"/>
            <w:right w:val="none" w:sz="0" w:space="0" w:color="auto"/>
          </w:divBdr>
        </w:div>
      </w:divsChild>
    </w:div>
    <w:div w:id="1277715863">
      <w:bodyDiv w:val="1"/>
      <w:marLeft w:val="0"/>
      <w:marRight w:val="0"/>
      <w:marTop w:val="0"/>
      <w:marBottom w:val="0"/>
      <w:divBdr>
        <w:top w:val="none" w:sz="0" w:space="0" w:color="auto"/>
        <w:left w:val="none" w:sz="0" w:space="0" w:color="auto"/>
        <w:bottom w:val="none" w:sz="0" w:space="0" w:color="auto"/>
        <w:right w:val="none" w:sz="0" w:space="0" w:color="auto"/>
      </w:divBdr>
    </w:div>
    <w:div w:id="1312250992">
      <w:bodyDiv w:val="1"/>
      <w:marLeft w:val="0"/>
      <w:marRight w:val="0"/>
      <w:marTop w:val="0"/>
      <w:marBottom w:val="0"/>
      <w:divBdr>
        <w:top w:val="none" w:sz="0" w:space="0" w:color="auto"/>
        <w:left w:val="none" w:sz="0" w:space="0" w:color="auto"/>
        <w:bottom w:val="none" w:sz="0" w:space="0" w:color="auto"/>
        <w:right w:val="none" w:sz="0" w:space="0" w:color="auto"/>
      </w:divBdr>
    </w:div>
    <w:div w:id="1313363783">
      <w:bodyDiv w:val="1"/>
      <w:marLeft w:val="0"/>
      <w:marRight w:val="0"/>
      <w:marTop w:val="0"/>
      <w:marBottom w:val="0"/>
      <w:divBdr>
        <w:top w:val="none" w:sz="0" w:space="0" w:color="auto"/>
        <w:left w:val="none" w:sz="0" w:space="0" w:color="auto"/>
        <w:bottom w:val="none" w:sz="0" w:space="0" w:color="auto"/>
        <w:right w:val="none" w:sz="0" w:space="0" w:color="auto"/>
      </w:divBdr>
    </w:div>
    <w:div w:id="1348214210">
      <w:bodyDiv w:val="1"/>
      <w:marLeft w:val="0"/>
      <w:marRight w:val="0"/>
      <w:marTop w:val="0"/>
      <w:marBottom w:val="0"/>
      <w:divBdr>
        <w:top w:val="none" w:sz="0" w:space="0" w:color="auto"/>
        <w:left w:val="none" w:sz="0" w:space="0" w:color="auto"/>
        <w:bottom w:val="none" w:sz="0" w:space="0" w:color="auto"/>
        <w:right w:val="none" w:sz="0" w:space="0" w:color="auto"/>
      </w:divBdr>
    </w:div>
    <w:div w:id="1363166754">
      <w:bodyDiv w:val="1"/>
      <w:marLeft w:val="0"/>
      <w:marRight w:val="0"/>
      <w:marTop w:val="0"/>
      <w:marBottom w:val="0"/>
      <w:divBdr>
        <w:top w:val="none" w:sz="0" w:space="0" w:color="auto"/>
        <w:left w:val="none" w:sz="0" w:space="0" w:color="auto"/>
        <w:bottom w:val="none" w:sz="0" w:space="0" w:color="auto"/>
        <w:right w:val="none" w:sz="0" w:space="0" w:color="auto"/>
      </w:divBdr>
    </w:div>
    <w:div w:id="1402018173">
      <w:bodyDiv w:val="1"/>
      <w:marLeft w:val="0"/>
      <w:marRight w:val="0"/>
      <w:marTop w:val="0"/>
      <w:marBottom w:val="0"/>
      <w:divBdr>
        <w:top w:val="none" w:sz="0" w:space="0" w:color="auto"/>
        <w:left w:val="none" w:sz="0" w:space="0" w:color="auto"/>
        <w:bottom w:val="none" w:sz="0" w:space="0" w:color="auto"/>
        <w:right w:val="none" w:sz="0" w:space="0" w:color="auto"/>
      </w:divBdr>
    </w:div>
    <w:div w:id="1663317376">
      <w:bodyDiv w:val="1"/>
      <w:marLeft w:val="0"/>
      <w:marRight w:val="0"/>
      <w:marTop w:val="0"/>
      <w:marBottom w:val="0"/>
      <w:divBdr>
        <w:top w:val="none" w:sz="0" w:space="0" w:color="auto"/>
        <w:left w:val="none" w:sz="0" w:space="0" w:color="auto"/>
        <w:bottom w:val="none" w:sz="0" w:space="0" w:color="auto"/>
        <w:right w:val="none" w:sz="0" w:space="0" w:color="auto"/>
      </w:divBdr>
    </w:div>
    <w:div w:id="1864858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3.emf"/><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oleObject" Target="embeddings/oleObject2.bin"/><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500\AppData\Roaming\Microsoft\Templates\Professional%20APA%20Style%20paper%207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31C8B3708394324B5B9865203869FF5"/>
        <w:category>
          <w:name w:val="General"/>
          <w:gallery w:val="placeholder"/>
        </w:category>
        <w:types>
          <w:type w:val="bbPlcHdr"/>
        </w:types>
        <w:behaviors>
          <w:behavior w:val="content"/>
        </w:behaviors>
        <w:guid w:val="{D394935C-1003-4E03-B7D1-097C77B91375}"/>
      </w:docPartPr>
      <w:docPartBody>
        <w:p w:rsidR="00462C3D" w:rsidRDefault="00B60617">
          <w:pPr>
            <w:pStyle w:val="931C8B3708394324B5B9865203869FF5"/>
          </w:pPr>
          <w:r w:rsidRPr="576062CF">
            <w:t>Abstract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Yu Gothic UI"/>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0617"/>
    <w:rsid w:val="001406D7"/>
    <w:rsid w:val="00462C3D"/>
    <w:rsid w:val="004E5EC7"/>
    <w:rsid w:val="00562FEA"/>
    <w:rsid w:val="005C134A"/>
    <w:rsid w:val="005E3D45"/>
    <w:rsid w:val="00B60617"/>
    <w:rsid w:val="00D41217"/>
    <w:rsid w:val="00D761D5"/>
    <w:rsid w:val="00E92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spacing w:after="0" w:line="480" w:lineRule="auto"/>
      <w:jc w:val="center"/>
      <w:outlineLvl w:val="0"/>
    </w:pPr>
    <w:rPr>
      <w:rFonts w:eastAsiaTheme="minorHAnsi"/>
      <w:b/>
      <w:bCs/>
      <w:lang w:val="en-US" w:eastAsia="en-US"/>
    </w:rPr>
  </w:style>
  <w:style w:type="paragraph" w:styleId="Heading3">
    <w:name w:val="heading 3"/>
    <w:basedOn w:val="Normal"/>
    <w:next w:val="Normal"/>
    <w:link w:val="Heading3Char"/>
    <w:uiPriority w:val="9"/>
    <w:unhideWhenUsed/>
    <w:qFormat/>
    <w:pPr>
      <w:spacing w:after="0" w:line="480" w:lineRule="auto"/>
      <w:outlineLvl w:val="2"/>
    </w:pPr>
    <w:rPr>
      <w:rFonts w:eastAsiaTheme="minorHAnsi"/>
      <w:b/>
      <w:bCs/>
      <w:i/>
      <w:iCs/>
      <w:lang w:val="en-US" w:eastAsia="en-US"/>
    </w:rPr>
  </w:style>
  <w:style w:type="paragraph" w:styleId="Heading4">
    <w:name w:val="heading 4"/>
    <w:basedOn w:val="Normal"/>
    <w:next w:val="Normal"/>
    <w:link w:val="Heading4Char"/>
    <w:uiPriority w:val="9"/>
    <w:unhideWhenUsed/>
    <w:qFormat/>
    <w:pPr>
      <w:spacing w:after="0" w:line="480" w:lineRule="auto"/>
      <w:outlineLvl w:val="3"/>
    </w:pPr>
    <w:rPr>
      <w:rFonts w:eastAsiaTheme="minorHAnsi"/>
      <w:b/>
      <w:bCs/>
      <w:lang w:val="en-US" w:eastAsia="en-US"/>
    </w:rPr>
  </w:style>
  <w:style w:type="paragraph" w:styleId="Heading5">
    <w:name w:val="heading 5"/>
    <w:basedOn w:val="Normal"/>
    <w:next w:val="Normal"/>
    <w:link w:val="Heading5Char"/>
    <w:uiPriority w:val="9"/>
    <w:unhideWhenUsed/>
    <w:qFormat/>
    <w:pPr>
      <w:spacing w:after="0" w:line="480" w:lineRule="auto"/>
      <w:outlineLvl w:val="4"/>
    </w:pPr>
    <w:rPr>
      <w:rFonts w:eastAsiaTheme="minorHAnsi"/>
      <w:b/>
      <w:bCs/>
      <w:i/>
      <w:iCs/>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CB7217797C46E485BE7D7BA0CF33C4">
    <w:name w:val="90CB7217797C46E485BE7D7BA0CF33C4"/>
  </w:style>
  <w:style w:type="paragraph" w:customStyle="1" w:styleId="931C8B3708394324B5B9865203869FF5">
    <w:name w:val="931C8B3708394324B5B9865203869FF5"/>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customStyle="1" w:styleId="Heading1Char">
    <w:name w:val="Heading 1 Char"/>
    <w:basedOn w:val="DefaultParagraphFont"/>
    <w:link w:val="Heading1"/>
    <w:uiPriority w:val="9"/>
    <w:rPr>
      <w:rFonts w:eastAsiaTheme="minorHAnsi"/>
      <w:b/>
      <w:bCs/>
      <w:lang w:val="en-US" w:eastAsia="en-US"/>
    </w:rPr>
  </w:style>
  <w:style w:type="character" w:customStyle="1" w:styleId="Heading3Char">
    <w:name w:val="Heading 3 Char"/>
    <w:basedOn w:val="DefaultParagraphFont"/>
    <w:link w:val="Heading3"/>
    <w:uiPriority w:val="9"/>
    <w:rPr>
      <w:rFonts w:eastAsiaTheme="minorHAnsi"/>
      <w:b/>
      <w:bCs/>
      <w:i/>
      <w:iCs/>
      <w:lang w:val="en-US" w:eastAsia="en-US"/>
    </w:rPr>
  </w:style>
  <w:style w:type="character" w:customStyle="1" w:styleId="Heading4Char">
    <w:name w:val="Heading 4 Char"/>
    <w:basedOn w:val="DefaultParagraphFont"/>
    <w:link w:val="Heading4"/>
    <w:uiPriority w:val="9"/>
    <w:rPr>
      <w:rFonts w:eastAsiaTheme="minorHAnsi"/>
      <w:b/>
      <w:bCs/>
      <w:lang w:val="en-US" w:eastAsia="en-US"/>
    </w:rPr>
  </w:style>
  <w:style w:type="character" w:customStyle="1" w:styleId="Heading5Char">
    <w:name w:val="Heading 5 Char"/>
    <w:basedOn w:val="DefaultParagraphFont"/>
    <w:link w:val="Heading5"/>
    <w:uiPriority w:val="9"/>
    <w:rPr>
      <w:rFonts w:eastAsiaTheme="minorHAnsi"/>
      <w:b/>
      <w:bCs/>
      <w:i/>
      <w:iCs/>
      <w:lang w:val="en-US" w:eastAsia="en-US"/>
    </w:rPr>
  </w:style>
  <w:style w:type="character" w:styleId="Hyperlink">
    <w:name w:val="Hyperlink"/>
    <w:basedOn w:val="DefaultParagraphFont"/>
    <w:uiPriority w:val="99"/>
    <w:unhideWhenUsed/>
    <w:rPr>
      <w:color w:val="0563C1" w:themeColor="hyperlink"/>
      <w:u w:val="single"/>
    </w:rPr>
  </w:style>
  <w:style w:type="character" w:styleId="PlaceholderText">
    <w:name w:val="Placeholder Text"/>
    <w:basedOn w:val="DefaultParagraphFont"/>
    <w:uiPriority w:val="99"/>
    <w:semiHidden/>
    <w:rsid w:val="005E3D4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e803b311134efb33147b58e63a12a87d">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c5c80a7adc1fe8de07f06648de0640a5"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95817cb9-f0eb-4f4d-892c-47ab9f8957c0" xsi:nil="true"/>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Eur</b:Tag>
    <b:SourceType>InternetSite</b:SourceType>
    <b:Guid>{837B6659-AC84-4CB9-B8CA-D10B539A37C6}</b:Guid>
    <b:Title>Smart cities</b:Title>
    <b:Author>
      <b:Author>
        <b:Corporate>European Commision - Directorate-General for Communication</b:Corporate>
      </b:Author>
    </b:Author>
    <b:ProductionCompany>European Commision</b:ProductionCompany>
    <b:URL>https://commission.europa.eu/eu-regional-and-urban-development/topics/cities-and-urban-development/city-initiatives/smart-cities_en</b:URL>
    <b:RefOrder>1</b:RefOrder>
  </b:Source>
</b:Sources>
</file>

<file path=customXml/itemProps1.xml><?xml version="1.0" encoding="utf-8"?>
<ds:datastoreItem xmlns:ds="http://schemas.openxmlformats.org/officeDocument/2006/customXml" ds:itemID="{56DC24CE-7E9C-4FB3-A08B-A842C55836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3.xml><?xml version="1.0" encoding="utf-8"?>
<ds:datastoreItem xmlns:ds="http://schemas.openxmlformats.org/officeDocument/2006/customXml" ds:itemID="{C7DCE20C-610A-4626-841D-1F10857B445E}">
  <ds:schemaRefs>
    <ds:schemaRef ds:uri="http://purl.org/dc/elements/1.1/"/>
    <ds:schemaRef ds:uri="http://schemas.microsoft.com/office/2006/metadata/properties"/>
    <ds:schemaRef ds:uri="95817cb9-f0eb-4f4d-892c-47ab9f8957c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9823f8e4-81f3-4a59-a026-c1a9717271fd"/>
    <ds:schemaRef ds:uri="http://www.w3.org/XML/1998/namespace"/>
    <ds:schemaRef ds:uri="http://purl.org/dc/dcmitype/"/>
  </ds:schemaRefs>
</ds:datastoreItem>
</file>

<file path=customXml/itemProps4.xml><?xml version="1.0" encoding="utf-8"?>
<ds:datastoreItem xmlns:ds="http://schemas.openxmlformats.org/officeDocument/2006/customXml" ds:itemID="{29AB1AD5-B431-4AE4-ADD9-669386D4D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Professional APA Style paper 7th edition.dotx</Template>
  <TotalTime>0</TotalTime>
  <Pages>11</Pages>
  <Words>1606</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2024-10-28T14:33:00Z</dcterms:created>
  <dcterms:modified xsi:type="dcterms:W3CDTF">2024-10-28T14:33:00Z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