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49D6" w:rsidRDefault="00AB49D6" w:rsidP="00526287">
      <w:pPr>
        <w:pStyle w:val="NormalWeb"/>
        <w:rPr>
          <w:b/>
          <w:bCs/>
        </w:rPr>
      </w:pPr>
    </w:p>
    <w:p w:rsidR="00AB49D6" w:rsidRPr="0074722B" w:rsidRDefault="00AB49D6" w:rsidP="00AB49D6">
      <w:pPr>
        <w:pStyle w:val="Heading1"/>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 xml:space="preserve">                          </w:t>
      </w:r>
      <w:r w:rsidRPr="00370DD5">
        <w:rPr>
          <w:rFonts w:ascii="Times New Roman" w:hAnsi="Times New Roman" w:cs="Times New Roman"/>
          <w:b/>
          <w:color w:val="000000" w:themeColor="text1"/>
          <w:sz w:val="28"/>
          <w:szCs w:val="28"/>
        </w:rPr>
        <w:t xml:space="preserve">University of Wales Trinity Saint David </w:t>
      </w:r>
    </w:p>
    <w:p w:rsidR="00AB49D6" w:rsidRDefault="00AB49D6" w:rsidP="00AB49D6">
      <w:pPr>
        <w:pStyle w:val="Heading2"/>
        <w:rPr>
          <w:rFonts w:ascii="Times New Roman" w:hAnsi="Times New Roman" w:cs="Times New Roman"/>
          <w:b w:val="0"/>
          <w:color w:val="000000" w:themeColor="text1"/>
          <w:sz w:val="28"/>
          <w:szCs w:val="28"/>
        </w:rPr>
      </w:pPr>
    </w:p>
    <w:p w:rsidR="00AB49D6" w:rsidRPr="0074722B" w:rsidRDefault="00AB49D6" w:rsidP="00AB49D6"/>
    <w:p w:rsidR="00AB49D6" w:rsidRDefault="00AB49D6" w:rsidP="00AB49D6"/>
    <w:p w:rsidR="00AB49D6" w:rsidRPr="002F04EB" w:rsidRDefault="00AB49D6" w:rsidP="00AB49D6">
      <w:pPr>
        <w:rPr>
          <w:rFonts w:ascii="Times New Roman" w:hAnsi="Times New Roman" w:cs="Times New Roman"/>
          <w:b/>
          <w:color w:val="4472C4" w:themeColor="accent1"/>
          <w:sz w:val="28"/>
          <w:szCs w:val="28"/>
        </w:rPr>
      </w:pPr>
      <w:r>
        <w:rPr>
          <w:rFonts w:ascii="Times New Roman" w:hAnsi="Times New Roman" w:cs="Times New Roman"/>
          <w:b/>
          <w:sz w:val="28"/>
          <w:szCs w:val="28"/>
        </w:rPr>
        <w:t>Student N</w:t>
      </w:r>
      <w:r w:rsidRPr="002F04EB">
        <w:rPr>
          <w:rFonts w:ascii="Times New Roman" w:hAnsi="Times New Roman" w:cs="Times New Roman"/>
          <w:b/>
          <w:sz w:val="28"/>
          <w:szCs w:val="28"/>
        </w:rPr>
        <w:t xml:space="preserve">ame: </w:t>
      </w:r>
      <w:r>
        <w:rPr>
          <w:rFonts w:ascii="Times New Roman" w:hAnsi="Times New Roman" w:cs="Times New Roman"/>
          <w:b/>
          <w:sz w:val="28"/>
          <w:szCs w:val="28"/>
        </w:rPr>
        <w:t xml:space="preserve"> </w:t>
      </w:r>
      <w:r w:rsidRPr="002F04EB">
        <w:rPr>
          <w:rFonts w:ascii="Times New Roman" w:hAnsi="Times New Roman" w:cs="Times New Roman"/>
          <w:b/>
          <w:sz w:val="28"/>
          <w:szCs w:val="28"/>
        </w:rPr>
        <w:t>Martins Uwugiaruoyi</w:t>
      </w:r>
      <w:r w:rsidR="00C57B57">
        <w:rPr>
          <w:rFonts w:ascii="Times New Roman" w:hAnsi="Times New Roman" w:cs="Times New Roman"/>
          <w:b/>
          <w:sz w:val="28"/>
          <w:szCs w:val="28"/>
        </w:rPr>
        <w:t>.</w:t>
      </w:r>
    </w:p>
    <w:p w:rsidR="00AB49D6" w:rsidRPr="002F04EB" w:rsidRDefault="00AB49D6" w:rsidP="00AB49D6">
      <w:pPr>
        <w:rPr>
          <w:rFonts w:ascii="Times New Roman" w:hAnsi="Times New Roman" w:cs="Times New Roman"/>
          <w:b/>
          <w:sz w:val="28"/>
          <w:szCs w:val="28"/>
        </w:rPr>
      </w:pPr>
      <w:r w:rsidRPr="002F04EB">
        <w:rPr>
          <w:rFonts w:ascii="Times New Roman" w:hAnsi="Times New Roman" w:cs="Times New Roman"/>
          <w:b/>
          <w:sz w:val="28"/>
          <w:szCs w:val="28"/>
        </w:rPr>
        <w:t>Student ID:</w:t>
      </w:r>
      <w:r>
        <w:rPr>
          <w:rFonts w:ascii="Times New Roman" w:hAnsi="Times New Roman" w:cs="Times New Roman"/>
          <w:b/>
          <w:sz w:val="28"/>
          <w:szCs w:val="28"/>
        </w:rPr>
        <w:t xml:space="preserve"> </w:t>
      </w:r>
      <w:r w:rsidRPr="002F04EB">
        <w:rPr>
          <w:rFonts w:ascii="Times New Roman" w:hAnsi="Times New Roman" w:cs="Times New Roman"/>
          <w:b/>
          <w:sz w:val="28"/>
          <w:szCs w:val="28"/>
        </w:rPr>
        <w:t xml:space="preserve"> 1907286</w:t>
      </w:r>
      <w:r w:rsidR="00C57B57">
        <w:rPr>
          <w:rFonts w:ascii="Times New Roman" w:hAnsi="Times New Roman" w:cs="Times New Roman"/>
          <w:b/>
          <w:sz w:val="28"/>
          <w:szCs w:val="28"/>
        </w:rPr>
        <w:t>.</w:t>
      </w:r>
    </w:p>
    <w:p w:rsidR="00AB49D6" w:rsidRPr="002F04EB" w:rsidRDefault="00AB49D6" w:rsidP="00AB49D6">
      <w:pPr>
        <w:rPr>
          <w:rFonts w:ascii="Times New Roman" w:hAnsi="Times New Roman" w:cs="Times New Roman"/>
          <w:b/>
          <w:sz w:val="28"/>
          <w:szCs w:val="28"/>
        </w:rPr>
      </w:pPr>
      <w:r>
        <w:rPr>
          <w:rFonts w:ascii="Times New Roman" w:hAnsi="Times New Roman" w:cs="Times New Roman"/>
          <w:b/>
          <w:sz w:val="28"/>
          <w:szCs w:val="28"/>
        </w:rPr>
        <w:t>Module T</w:t>
      </w:r>
      <w:r w:rsidRPr="002F04EB">
        <w:rPr>
          <w:rFonts w:ascii="Times New Roman" w:hAnsi="Times New Roman" w:cs="Times New Roman"/>
          <w:b/>
          <w:sz w:val="28"/>
          <w:szCs w:val="28"/>
        </w:rPr>
        <w:t>itl</w:t>
      </w:r>
      <w:r>
        <w:rPr>
          <w:rFonts w:ascii="Times New Roman" w:hAnsi="Times New Roman" w:cs="Times New Roman"/>
          <w:b/>
          <w:sz w:val="28"/>
          <w:szCs w:val="28"/>
        </w:rPr>
        <w:t xml:space="preserve">e: </w:t>
      </w:r>
      <w:r w:rsidR="00C57B57">
        <w:rPr>
          <w:rFonts w:ascii="Times New Roman" w:hAnsi="Times New Roman" w:cs="Times New Roman"/>
          <w:b/>
          <w:sz w:val="28"/>
          <w:szCs w:val="28"/>
        </w:rPr>
        <w:t xml:space="preserve">BMSW5106 Knowledge and Information Management Skills for the Workplace. </w:t>
      </w:r>
    </w:p>
    <w:p w:rsidR="00AB49D6" w:rsidRPr="002F04EB" w:rsidRDefault="00C57B57" w:rsidP="00AB49D6">
      <w:pPr>
        <w:rPr>
          <w:rFonts w:ascii="Times New Roman" w:hAnsi="Times New Roman" w:cs="Times New Roman"/>
          <w:b/>
          <w:sz w:val="28"/>
          <w:szCs w:val="28"/>
        </w:rPr>
      </w:pPr>
      <w:r>
        <w:rPr>
          <w:rFonts w:ascii="Times New Roman" w:hAnsi="Times New Roman" w:cs="Times New Roman"/>
          <w:b/>
          <w:sz w:val="28"/>
          <w:szCs w:val="28"/>
        </w:rPr>
        <w:t>Title: Assessment 1</w:t>
      </w:r>
      <w:r w:rsidR="00AB49D6">
        <w:rPr>
          <w:rFonts w:ascii="Times New Roman" w:hAnsi="Times New Roman" w:cs="Times New Roman"/>
          <w:b/>
          <w:sz w:val="28"/>
          <w:szCs w:val="28"/>
        </w:rPr>
        <w:t>-Feb 21-Team 1 and Team 2 (300 Words)</w:t>
      </w:r>
    </w:p>
    <w:p w:rsidR="00AB49D6" w:rsidRPr="002F04EB" w:rsidRDefault="00AB49D6" w:rsidP="00AB49D6">
      <w:pPr>
        <w:rPr>
          <w:rFonts w:ascii="Times New Roman" w:hAnsi="Times New Roman" w:cs="Times New Roman"/>
          <w:b/>
          <w:sz w:val="28"/>
          <w:szCs w:val="28"/>
        </w:rPr>
      </w:pPr>
      <w:r w:rsidRPr="002F04EB">
        <w:rPr>
          <w:rFonts w:ascii="Times New Roman" w:hAnsi="Times New Roman" w:cs="Times New Roman"/>
          <w:b/>
          <w:sz w:val="28"/>
          <w:szCs w:val="28"/>
        </w:rPr>
        <w:t>Lecturer</w:t>
      </w:r>
      <w:r>
        <w:rPr>
          <w:rFonts w:ascii="Times New Roman" w:hAnsi="Times New Roman" w:cs="Times New Roman"/>
          <w:b/>
          <w:sz w:val="28"/>
          <w:szCs w:val="28"/>
        </w:rPr>
        <w:t xml:space="preserve"> Name: Zainab Atta</w:t>
      </w:r>
      <w:r w:rsidR="00C57B57">
        <w:rPr>
          <w:rFonts w:ascii="Times New Roman" w:hAnsi="Times New Roman" w:cs="Times New Roman"/>
          <w:b/>
          <w:sz w:val="28"/>
          <w:szCs w:val="28"/>
        </w:rPr>
        <w:t>.</w:t>
      </w:r>
    </w:p>
    <w:p w:rsidR="00AB49D6" w:rsidRDefault="00AB49D6" w:rsidP="00AB49D6">
      <w:pPr>
        <w:pStyle w:val="NormalWeb"/>
        <w:rPr>
          <w:b/>
          <w:bCs/>
        </w:rPr>
      </w:pPr>
      <w:r>
        <w:rPr>
          <w:b/>
          <w:bCs/>
        </w:rPr>
        <w:t xml:space="preserve"> </w:t>
      </w:r>
    </w:p>
    <w:p w:rsidR="00AB49D6" w:rsidRDefault="00AB49D6" w:rsidP="00526287">
      <w:pPr>
        <w:pStyle w:val="NormalWeb"/>
        <w:rPr>
          <w:b/>
          <w:bCs/>
        </w:rPr>
      </w:pPr>
      <w:r>
        <w:rPr>
          <w:b/>
          <w:bCs/>
        </w:rPr>
        <w:t xml:space="preserve"> </w:t>
      </w:r>
    </w:p>
    <w:p w:rsidR="00AB49D6" w:rsidRDefault="00AB49D6" w:rsidP="00526287">
      <w:pPr>
        <w:pStyle w:val="NormalWeb"/>
        <w:rPr>
          <w:b/>
          <w:bCs/>
        </w:rPr>
      </w:pPr>
    </w:p>
    <w:p w:rsidR="00AB49D6" w:rsidRDefault="00AB49D6" w:rsidP="00526287">
      <w:pPr>
        <w:pStyle w:val="NormalWeb"/>
        <w:rPr>
          <w:b/>
          <w:bCs/>
        </w:rPr>
      </w:pPr>
    </w:p>
    <w:p w:rsidR="00AB49D6" w:rsidRDefault="00AB49D6" w:rsidP="00526287">
      <w:pPr>
        <w:pStyle w:val="NormalWeb"/>
        <w:rPr>
          <w:b/>
          <w:bCs/>
        </w:rPr>
      </w:pPr>
    </w:p>
    <w:p w:rsidR="00526287" w:rsidRPr="00AB49D6" w:rsidRDefault="00526287" w:rsidP="00526287">
      <w:pPr>
        <w:pStyle w:val="NormalWeb"/>
      </w:pPr>
    </w:p>
    <w:p w:rsidR="00E536E6" w:rsidRPr="00AB49D6" w:rsidRDefault="00AB49D6">
      <w:pPr>
        <w:rPr>
          <w:rFonts w:ascii="Times New Roman" w:hAnsi="Times New Roman" w:cs="Times New Roman"/>
          <w:b/>
          <w:sz w:val="22"/>
          <w:szCs w:val="22"/>
        </w:rPr>
      </w:pPr>
      <w:r w:rsidRPr="00AB49D6">
        <w:rPr>
          <w:rFonts w:ascii="Times New Roman" w:hAnsi="Times New Roman" w:cs="Times New Roman"/>
          <w:b/>
          <w:sz w:val="22"/>
          <w:szCs w:val="22"/>
        </w:rPr>
        <w:t>Introduction:</w:t>
      </w:r>
    </w:p>
    <w:p w:rsidR="00A775A3" w:rsidRPr="00A96328" w:rsidRDefault="00A775A3">
      <w:pPr>
        <w:rPr>
          <w:rFonts w:ascii="Times New Roman" w:hAnsi="Times New Roman" w:cs="Times New Roman"/>
          <w:sz w:val="20"/>
          <w:szCs w:val="20"/>
        </w:rPr>
      </w:pPr>
      <w:r w:rsidRPr="00A96328">
        <w:rPr>
          <w:rFonts w:ascii="Times New Roman" w:hAnsi="Times New Roman" w:cs="Times New Roman"/>
          <w:sz w:val="20"/>
          <w:szCs w:val="20"/>
        </w:rPr>
        <w:t>The Knowledge Management is an array of measures involving explicit, implicit and subtle information to people within an entity, being defined, gathered, processed and exchanged</w:t>
      </w:r>
      <w:r w:rsidR="002565D8" w:rsidRPr="00A96328">
        <w:rPr>
          <w:rFonts w:ascii="Times New Roman" w:hAnsi="Times New Roman" w:cs="Times New Roman"/>
          <w:sz w:val="20"/>
          <w:szCs w:val="20"/>
        </w:rPr>
        <w:t xml:space="preserve"> (Ferreira, Mueller and Papa, 2018)</w:t>
      </w:r>
      <w:r w:rsidRPr="00A96328">
        <w:rPr>
          <w:rFonts w:ascii="Times New Roman" w:hAnsi="Times New Roman" w:cs="Times New Roman"/>
          <w:sz w:val="20"/>
          <w:szCs w:val="20"/>
        </w:rPr>
        <w:t>. The corporate intranet web portal is an example of a method used in knowledge management. The Intranet is an internet portal of preserved knowledge about almost every part of the business. A forum, new papers, videos, and business updates will all be seen on the intranet. The tool itself is the intranet. However, knowledge management is the method of compiling, preserving and providing workers with the material</w:t>
      </w:r>
      <w:r w:rsidR="002565D8" w:rsidRPr="00A96328">
        <w:rPr>
          <w:rFonts w:ascii="Times New Roman" w:hAnsi="Times New Roman" w:cs="Times New Roman"/>
          <w:sz w:val="20"/>
          <w:szCs w:val="20"/>
        </w:rPr>
        <w:t xml:space="preserve"> (Dalkir, 2017)</w:t>
      </w:r>
      <w:r w:rsidRPr="00A96328">
        <w:rPr>
          <w:rFonts w:ascii="Times New Roman" w:hAnsi="Times New Roman" w:cs="Times New Roman"/>
          <w:sz w:val="20"/>
          <w:szCs w:val="20"/>
        </w:rPr>
        <w:t>.</w:t>
      </w:r>
    </w:p>
    <w:p w:rsidR="00A775A3" w:rsidRPr="00A96328" w:rsidRDefault="00A96328" w:rsidP="00A96328">
      <w:pPr>
        <w:tabs>
          <w:tab w:val="left" w:pos="2462"/>
        </w:tabs>
        <w:rPr>
          <w:rFonts w:ascii="Times New Roman" w:hAnsi="Times New Roman" w:cs="Times New Roman"/>
          <w:sz w:val="20"/>
          <w:szCs w:val="20"/>
        </w:rPr>
      </w:pPr>
      <w:r w:rsidRPr="00A96328">
        <w:rPr>
          <w:rFonts w:ascii="Times New Roman" w:hAnsi="Times New Roman" w:cs="Times New Roman"/>
          <w:sz w:val="20"/>
          <w:szCs w:val="20"/>
        </w:rPr>
        <w:tab/>
      </w:r>
    </w:p>
    <w:p w:rsidR="00A775A3" w:rsidRPr="00A96328" w:rsidRDefault="00A775A3" w:rsidP="00A775A3">
      <w:pPr>
        <w:rPr>
          <w:rFonts w:ascii="Times New Roman" w:hAnsi="Times New Roman" w:cs="Times New Roman"/>
          <w:sz w:val="20"/>
          <w:szCs w:val="20"/>
        </w:rPr>
      </w:pPr>
      <w:r w:rsidRPr="00A96328">
        <w:rPr>
          <w:rFonts w:ascii="Times New Roman" w:hAnsi="Times New Roman" w:cs="Times New Roman"/>
          <w:sz w:val="20"/>
          <w:szCs w:val="20"/>
        </w:rPr>
        <w:t>Knowledge management originated as an organized research discipline in the early 1990s, assisted by researchers, professionals in industrial contexts, and consultants</w:t>
      </w:r>
      <w:r w:rsidR="002565D8" w:rsidRPr="00A96328">
        <w:rPr>
          <w:rFonts w:ascii="Times New Roman" w:hAnsi="Times New Roman" w:cs="Times New Roman"/>
          <w:sz w:val="20"/>
          <w:szCs w:val="20"/>
        </w:rPr>
        <w:t xml:space="preserve"> (Ferreira, Mueller and Papa, 2018)</w:t>
      </w:r>
      <w:r w:rsidRPr="00A96328">
        <w:rPr>
          <w:rFonts w:ascii="Times New Roman" w:hAnsi="Times New Roman" w:cs="Times New Roman"/>
          <w:sz w:val="20"/>
          <w:szCs w:val="20"/>
        </w:rPr>
        <w:t xml:space="preserve">. There are a number of knowledge management approaches and implementations, and each solution depends on the scientist, the author or the practitioner. The fundamental theories of knowledge management are divided into operational, ecological and technological. </w:t>
      </w:r>
    </w:p>
    <w:p w:rsidR="00A775A3" w:rsidRPr="00A96328" w:rsidRDefault="00A96328" w:rsidP="00A96328">
      <w:pPr>
        <w:tabs>
          <w:tab w:val="left" w:pos="3391"/>
        </w:tabs>
        <w:rPr>
          <w:rFonts w:ascii="Times New Roman" w:hAnsi="Times New Roman" w:cs="Times New Roman"/>
          <w:sz w:val="20"/>
          <w:szCs w:val="20"/>
        </w:rPr>
      </w:pPr>
      <w:r w:rsidRPr="00A96328">
        <w:rPr>
          <w:rFonts w:ascii="Times New Roman" w:hAnsi="Times New Roman" w:cs="Times New Roman"/>
          <w:sz w:val="20"/>
          <w:szCs w:val="20"/>
        </w:rPr>
        <w:tab/>
      </w:r>
    </w:p>
    <w:p w:rsidR="002565D8" w:rsidRPr="00A96328" w:rsidRDefault="00A775A3" w:rsidP="002565D8">
      <w:pPr>
        <w:rPr>
          <w:rFonts w:ascii="Times New Roman" w:hAnsi="Times New Roman" w:cs="Times New Roman"/>
          <w:sz w:val="20"/>
          <w:szCs w:val="20"/>
        </w:rPr>
      </w:pPr>
      <w:r w:rsidRPr="00A96328">
        <w:rPr>
          <w:rFonts w:ascii="Times New Roman" w:hAnsi="Times New Roman" w:cs="Times New Roman"/>
          <w:sz w:val="20"/>
          <w:szCs w:val="20"/>
        </w:rPr>
        <w:t>The theory of organizational KM focuses mostly on organizational dynamics and the cultural and bureaucratic way in which an organisation manages information and knowledge processes</w:t>
      </w:r>
      <w:r w:rsidR="002565D8" w:rsidRPr="00A96328">
        <w:rPr>
          <w:rFonts w:ascii="Times New Roman" w:hAnsi="Times New Roman" w:cs="Times New Roman"/>
          <w:sz w:val="20"/>
          <w:szCs w:val="20"/>
        </w:rPr>
        <w:t xml:space="preserve"> (Dalkir, 2017)</w:t>
      </w:r>
      <w:r w:rsidRPr="00A96328">
        <w:rPr>
          <w:rFonts w:ascii="Times New Roman" w:hAnsi="Times New Roman" w:cs="Times New Roman"/>
          <w:sz w:val="20"/>
          <w:szCs w:val="20"/>
        </w:rPr>
        <w:t>. The theory of Ecological KM focuses on persons, connections and learning classes, including relationships between individuals and organisations, and the influences internally and externally related to information exchange</w:t>
      </w:r>
      <w:r w:rsidR="002565D8" w:rsidRPr="00A96328">
        <w:rPr>
          <w:rFonts w:ascii="Times New Roman" w:hAnsi="Times New Roman" w:cs="Times New Roman"/>
          <w:sz w:val="20"/>
          <w:szCs w:val="20"/>
        </w:rPr>
        <w:t xml:space="preserve"> (Massingham, 2019)</w:t>
      </w:r>
      <w:r w:rsidRPr="00A96328">
        <w:rPr>
          <w:rFonts w:ascii="Times New Roman" w:hAnsi="Times New Roman" w:cs="Times New Roman"/>
          <w:sz w:val="20"/>
          <w:szCs w:val="20"/>
        </w:rPr>
        <w:t>. Techno-centric theory is concerned with technology and the method of developing technological enablers to aid in the transfer of knowledge and the storing of information</w:t>
      </w:r>
      <w:r w:rsidR="002565D8" w:rsidRPr="00A96328">
        <w:rPr>
          <w:rFonts w:ascii="Times New Roman" w:hAnsi="Times New Roman" w:cs="Times New Roman"/>
          <w:sz w:val="20"/>
          <w:szCs w:val="20"/>
        </w:rPr>
        <w:t xml:space="preserve"> (Dalkir, 2017)</w:t>
      </w:r>
      <w:r w:rsidRPr="00A96328">
        <w:rPr>
          <w:rFonts w:ascii="Times New Roman" w:hAnsi="Times New Roman" w:cs="Times New Roman"/>
          <w:sz w:val="20"/>
          <w:szCs w:val="20"/>
        </w:rPr>
        <w:t>. Whatever practice theory is used, knowledge management involves the impacts on knowledge exchange between individuals, systems and technology</w:t>
      </w:r>
      <w:r w:rsidR="002565D8" w:rsidRPr="00A96328">
        <w:rPr>
          <w:rFonts w:ascii="Times New Roman" w:hAnsi="Times New Roman" w:cs="Times New Roman"/>
          <w:sz w:val="20"/>
          <w:szCs w:val="20"/>
        </w:rPr>
        <w:t xml:space="preserve"> (Dalkir, 2017)</w:t>
      </w:r>
      <w:r w:rsidR="004A55F4" w:rsidRPr="00A96328">
        <w:rPr>
          <w:rFonts w:ascii="Times New Roman" w:hAnsi="Times New Roman" w:cs="Times New Roman"/>
          <w:sz w:val="20"/>
          <w:szCs w:val="20"/>
        </w:rPr>
        <w:t>.</w:t>
      </w:r>
      <w:r w:rsidR="002565D8" w:rsidRPr="00A96328">
        <w:rPr>
          <w:rFonts w:ascii="Times New Roman" w:hAnsi="Times New Roman" w:cs="Times New Roman"/>
          <w:sz w:val="20"/>
          <w:szCs w:val="20"/>
        </w:rPr>
        <w:t xml:space="preserve"> </w:t>
      </w:r>
    </w:p>
    <w:p w:rsidR="002565D8" w:rsidRPr="00A96328" w:rsidRDefault="002565D8" w:rsidP="002565D8">
      <w:pPr>
        <w:rPr>
          <w:rFonts w:ascii="Times New Roman" w:hAnsi="Times New Roman" w:cs="Times New Roman"/>
          <w:sz w:val="20"/>
          <w:szCs w:val="20"/>
        </w:rPr>
      </w:pPr>
    </w:p>
    <w:p w:rsidR="002565D8" w:rsidRPr="00AB49D6" w:rsidRDefault="002565D8" w:rsidP="002565D8">
      <w:pPr>
        <w:rPr>
          <w:rFonts w:ascii="Times New Roman" w:hAnsi="Times New Roman" w:cs="Times New Roman"/>
          <w:b/>
          <w:bCs/>
          <w:sz w:val="22"/>
          <w:szCs w:val="22"/>
        </w:rPr>
      </w:pPr>
      <w:r w:rsidRPr="00AB49D6">
        <w:rPr>
          <w:rFonts w:ascii="Times New Roman" w:hAnsi="Times New Roman" w:cs="Times New Roman"/>
          <w:b/>
          <w:bCs/>
          <w:sz w:val="22"/>
          <w:szCs w:val="22"/>
        </w:rPr>
        <w:t>Why is Knowledge Management Important?</w:t>
      </w:r>
    </w:p>
    <w:p w:rsidR="002565D8" w:rsidRPr="00A96328" w:rsidRDefault="002565D8" w:rsidP="002565D8">
      <w:pPr>
        <w:rPr>
          <w:rFonts w:ascii="Times New Roman" w:hAnsi="Times New Roman" w:cs="Times New Roman"/>
          <w:sz w:val="20"/>
          <w:szCs w:val="20"/>
        </w:rPr>
      </w:pPr>
    </w:p>
    <w:p w:rsidR="002565D8" w:rsidRPr="00A96328" w:rsidRDefault="002565D8" w:rsidP="002565D8">
      <w:pPr>
        <w:rPr>
          <w:rFonts w:ascii="Times New Roman" w:hAnsi="Times New Roman" w:cs="Times New Roman"/>
          <w:sz w:val="20"/>
          <w:szCs w:val="20"/>
        </w:rPr>
      </w:pPr>
      <w:r w:rsidRPr="00A96328">
        <w:rPr>
          <w:rFonts w:ascii="Times New Roman" w:hAnsi="Times New Roman" w:cs="Times New Roman"/>
          <w:sz w:val="20"/>
          <w:szCs w:val="20"/>
        </w:rPr>
        <w:t xml:space="preserve">The management of knowledge is crucial since this improves the effectiveness of the decision-making capabilities of an enterprise (Massingham, 2019). </w:t>
      </w:r>
    </w:p>
    <w:p w:rsidR="002565D8" w:rsidRPr="00A96328" w:rsidRDefault="002565D8" w:rsidP="002565D8">
      <w:pPr>
        <w:rPr>
          <w:rFonts w:ascii="Times New Roman" w:hAnsi="Times New Roman" w:cs="Times New Roman"/>
          <w:sz w:val="20"/>
          <w:szCs w:val="20"/>
        </w:rPr>
      </w:pPr>
    </w:p>
    <w:p w:rsidR="002565D8" w:rsidRPr="00A96328" w:rsidRDefault="002565D8" w:rsidP="002565D8">
      <w:pPr>
        <w:rPr>
          <w:rFonts w:ascii="Times New Roman" w:hAnsi="Times New Roman" w:cs="Times New Roman"/>
          <w:sz w:val="20"/>
          <w:szCs w:val="20"/>
        </w:rPr>
      </w:pPr>
      <w:r w:rsidRPr="00A96328">
        <w:rPr>
          <w:rFonts w:ascii="Times New Roman" w:hAnsi="Times New Roman" w:cs="Times New Roman"/>
          <w:sz w:val="20"/>
          <w:szCs w:val="20"/>
        </w:rPr>
        <w:t xml:space="preserve">To ensure that all workers have access to the overall expertise in the company, an intelligent workforce is generated that is able to take quick, well-informed decisions that support the business (Massingham, 2019). </w:t>
      </w:r>
    </w:p>
    <w:p w:rsidR="002565D8" w:rsidRPr="00A96328" w:rsidRDefault="002565D8" w:rsidP="002565D8">
      <w:pPr>
        <w:rPr>
          <w:rFonts w:ascii="Times New Roman" w:hAnsi="Times New Roman" w:cs="Times New Roman"/>
          <w:sz w:val="20"/>
          <w:szCs w:val="20"/>
        </w:rPr>
      </w:pPr>
    </w:p>
    <w:p w:rsidR="002565D8" w:rsidRPr="00A96328" w:rsidRDefault="002565D8" w:rsidP="002565D8">
      <w:pPr>
        <w:rPr>
          <w:rFonts w:ascii="Times New Roman" w:hAnsi="Times New Roman" w:cs="Times New Roman"/>
          <w:sz w:val="20"/>
          <w:szCs w:val="20"/>
        </w:rPr>
      </w:pPr>
      <w:r w:rsidRPr="00A96328">
        <w:rPr>
          <w:rFonts w:ascii="Times New Roman" w:hAnsi="Times New Roman" w:cs="Times New Roman"/>
          <w:sz w:val="20"/>
          <w:szCs w:val="20"/>
        </w:rPr>
        <w:t>It is easier to promote innovation in the enterprise, better access to best practice for employees, and decreased employee sales (Ferreira, Mueller and Papa, 2018).</w:t>
      </w:r>
    </w:p>
    <w:p w:rsidR="004A55F4" w:rsidRPr="00A96328" w:rsidRDefault="004A55F4" w:rsidP="00A775A3">
      <w:pPr>
        <w:rPr>
          <w:rFonts w:ascii="Times New Roman" w:hAnsi="Times New Roman" w:cs="Times New Roman"/>
          <w:sz w:val="20"/>
          <w:szCs w:val="20"/>
        </w:rPr>
      </w:pPr>
    </w:p>
    <w:p w:rsidR="004A55F4" w:rsidRPr="00A96328" w:rsidRDefault="004A55F4" w:rsidP="00A775A3">
      <w:pPr>
        <w:rPr>
          <w:rFonts w:ascii="Times New Roman" w:hAnsi="Times New Roman" w:cs="Times New Roman"/>
          <w:sz w:val="20"/>
          <w:szCs w:val="20"/>
        </w:rPr>
      </w:pPr>
    </w:p>
    <w:p w:rsidR="002565D8" w:rsidRPr="00A96328" w:rsidRDefault="002565D8" w:rsidP="00A775A3">
      <w:pPr>
        <w:rPr>
          <w:rFonts w:ascii="Times New Roman" w:hAnsi="Times New Roman" w:cs="Times New Roman"/>
          <w:sz w:val="20"/>
          <w:szCs w:val="20"/>
        </w:rPr>
      </w:pPr>
    </w:p>
    <w:p w:rsidR="002565D8" w:rsidRPr="00A96328" w:rsidRDefault="002565D8" w:rsidP="00A775A3">
      <w:pPr>
        <w:rPr>
          <w:rFonts w:ascii="Times New Roman" w:hAnsi="Times New Roman" w:cs="Times New Roman"/>
          <w:sz w:val="20"/>
          <w:szCs w:val="20"/>
        </w:rPr>
      </w:pPr>
    </w:p>
    <w:p w:rsidR="002565D8" w:rsidRPr="00A96328" w:rsidRDefault="002565D8" w:rsidP="00A775A3">
      <w:pPr>
        <w:rPr>
          <w:rFonts w:ascii="Times New Roman" w:hAnsi="Times New Roman" w:cs="Times New Roman"/>
          <w:sz w:val="20"/>
          <w:szCs w:val="20"/>
        </w:rPr>
      </w:pPr>
    </w:p>
    <w:p w:rsidR="002565D8" w:rsidRPr="00A96328" w:rsidRDefault="002565D8" w:rsidP="00A775A3">
      <w:pPr>
        <w:rPr>
          <w:rFonts w:ascii="Times New Roman" w:hAnsi="Times New Roman" w:cs="Times New Roman"/>
          <w:sz w:val="20"/>
          <w:szCs w:val="20"/>
        </w:rPr>
      </w:pPr>
    </w:p>
    <w:p w:rsidR="002565D8" w:rsidRPr="00A96328" w:rsidRDefault="002565D8" w:rsidP="00A775A3">
      <w:pPr>
        <w:rPr>
          <w:rFonts w:ascii="Times New Roman" w:hAnsi="Times New Roman" w:cs="Times New Roman"/>
          <w:sz w:val="20"/>
          <w:szCs w:val="20"/>
        </w:rPr>
      </w:pPr>
    </w:p>
    <w:p w:rsidR="002565D8" w:rsidRPr="00A96328" w:rsidRDefault="002565D8" w:rsidP="00A775A3">
      <w:pPr>
        <w:rPr>
          <w:rFonts w:ascii="Times New Roman" w:hAnsi="Times New Roman" w:cs="Times New Roman"/>
          <w:sz w:val="20"/>
          <w:szCs w:val="20"/>
        </w:rPr>
      </w:pPr>
    </w:p>
    <w:p w:rsidR="002565D8" w:rsidRPr="00AB49D6" w:rsidRDefault="002565D8" w:rsidP="00A775A3">
      <w:pPr>
        <w:rPr>
          <w:rFonts w:ascii="Times New Roman" w:hAnsi="Times New Roman" w:cs="Times New Roman"/>
          <w:b/>
        </w:rPr>
      </w:pPr>
    </w:p>
    <w:p w:rsidR="004A55F4" w:rsidRPr="00AB49D6" w:rsidRDefault="004A55F4" w:rsidP="00A775A3">
      <w:pPr>
        <w:rPr>
          <w:rFonts w:ascii="Times New Roman" w:hAnsi="Times New Roman" w:cs="Times New Roman"/>
          <w:b/>
        </w:rPr>
      </w:pPr>
      <w:r w:rsidRPr="00AB49D6">
        <w:rPr>
          <w:rFonts w:ascii="Times New Roman" w:hAnsi="Times New Roman" w:cs="Times New Roman"/>
          <w:b/>
        </w:rPr>
        <w:t>References</w:t>
      </w:r>
    </w:p>
    <w:p w:rsidR="004A55F4" w:rsidRPr="00A96328" w:rsidRDefault="004A55F4" w:rsidP="00A775A3">
      <w:pPr>
        <w:rPr>
          <w:rFonts w:ascii="Times New Roman" w:hAnsi="Times New Roman" w:cs="Times New Roman"/>
          <w:sz w:val="18"/>
          <w:szCs w:val="18"/>
        </w:rPr>
      </w:pPr>
    </w:p>
    <w:p w:rsidR="002565D8" w:rsidRPr="00AB49D6" w:rsidRDefault="002565D8" w:rsidP="00A775A3">
      <w:pPr>
        <w:rPr>
          <w:rFonts w:ascii="Times New Roman" w:hAnsi="Times New Roman" w:cs="Times New Roman"/>
          <w:sz w:val="20"/>
          <w:szCs w:val="20"/>
        </w:rPr>
      </w:pPr>
    </w:p>
    <w:p w:rsidR="002565D8" w:rsidRPr="00AB49D6" w:rsidRDefault="002565D8" w:rsidP="00A775A3">
      <w:pPr>
        <w:rPr>
          <w:rFonts w:ascii="Times New Roman" w:hAnsi="Times New Roman" w:cs="Times New Roman"/>
          <w:sz w:val="20"/>
          <w:szCs w:val="20"/>
        </w:rPr>
      </w:pPr>
      <w:r w:rsidRPr="00AB49D6">
        <w:rPr>
          <w:rFonts w:ascii="Times New Roman" w:hAnsi="Times New Roman" w:cs="Times New Roman"/>
          <w:sz w:val="20"/>
          <w:szCs w:val="20"/>
        </w:rPr>
        <w:t>Dalkir, K., 2017. Knowledge management in theory and practice. MIT press.</w:t>
      </w:r>
    </w:p>
    <w:p w:rsidR="002565D8" w:rsidRPr="00AB49D6" w:rsidRDefault="002565D8" w:rsidP="00A775A3">
      <w:pPr>
        <w:rPr>
          <w:rFonts w:ascii="Times New Roman" w:hAnsi="Times New Roman" w:cs="Times New Roman"/>
          <w:sz w:val="20"/>
          <w:szCs w:val="20"/>
        </w:rPr>
      </w:pPr>
    </w:p>
    <w:p w:rsidR="004A55F4" w:rsidRPr="00AB49D6" w:rsidRDefault="002565D8" w:rsidP="00A775A3">
      <w:pPr>
        <w:rPr>
          <w:rFonts w:ascii="Times New Roman" w:hAnsi="Times New Roman" w:cs="Times New Roman"/>
          <w:sz w:val="20"/>
          <w:szCs w:val="20"/>
        </w:rPr>
      </w:pPr>
      <w:r w:rsidRPr="00AB49D6">
        <w:rPr>
          <w:rFonts w:ascii="Times New Roman" w:hAnsi="Times New Roman" w:cs="Times New Roman"/>
          <w:sz w:val="20"/>
          <w:szCs w:val="20"/>
        </w:rPr>
        <w:t>Ferreira, J., Mueller, J. and Papa, A., 2018. Strategic knowledge management: theory, practice and future challenges. Journal of Knowledge Management.</w:t>
      </w:r>
    </w:p>
    <w:p w:rsidR="002565D8" w:rsidRPr="00AB49D6" w:rsidRDefault="002565D8" w:rsidP="00A775A3">
      <w:pPr>
        <w:rPr>
          <w:rFonts w:ascii="Times New Roman" w:hAnsi="Times New Roman" w:cs="Times New Roman"/>
          <w:sz w:val="20"/>
          <w:szCs w:val="20"/>
        </w:rPr>
      </w:pPr>
    </w:p>
    <w:p w:rsidR="002565D8" w:rsidRPr="00AB49D6" w:rsidRDefault="002565D8" w:rsidP="00A775A3">
      <w:pPr>
        <w:rPr>
          <w:rFonts w:ascii="Times New Roman" w:hAnsi="Times New Roman" w:cs="Times New Roman"/>
          <w:sz w:val="20"/>
          <w:szCs w:val="20"/>
        </w:rPr>
      </w:pPr>
      <w:r w:rsidRPr="00AB49D6">
        <w:rPr>
          <w:rFonts w:ascii="Times New Roman" w:hAnsi="Times New Roman" w:cs="Times New Roman"/>
          <w:sz w:val="20"/>
          <w:szCs w:val="20"/>
        </w:rPr>
        <w:t>Massingham, P., 2019. Knowledge management: theory in practice. Sage.</w:t>
      </w:r>
    </w:p>
    <w:sectPr w:rsidR="002565D8" w:rsidRPr="00AB49D6" w:rsidSect="00A02A38">
      <w:pgSz w:w="11900" w:h="16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00788" w:rsidRDefault="00600788" w:rsidP="00AB49D6">
      <w:r>
        <w:separator/>
      </w:r>
    </w:p>
  </w:endnote>
  <w:endnote w:type="continuationSeparator" w:id="0">
    <w:p w:rsidR="00600788" w:rsidRDefault="00600788" w:rsidP="00AB49D6">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00788" w:rsidRDefault="00600788" w:rsidP="00AB49D6">
      <w:r>
        <w:separator/>
      </w:r>
    </w:p>
  </w:footnote>
  <w:footnote w:type="continuationSeparator" w:id="0">
    <w:p w:rsidR="00600788" w:rsidRDefault="00600788" w:rsidP="00AB49D6">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9"/>
  <w:defaultTabStop w:val="720"/>
  <w:characterSpacingControl w:val="doNotCompress"/>
  <w:footnotePr>
    <w:footnote w:id="-1"/>
    <w:footnote w:id="0"/>
  </w:footnotePr>
  <w:endnotePr>
    <w:endnote w:id="-1"/>
    <w:endnote w:id="0"/>
  </w:endnotePr>
  <w:compat/>
  <w:rsids>
    <w:rsidRoot w:val="00526287"/>
    <w:rsid w:val="0000012F"/>
    <w:rsid w:val="002565D8"/>
    <w:rsid w:val="004A55F4"/>
    <w:rsid w:val="00526287"/>
    <w:rsid w:val="00600788"/>
    <w:rsid w:val="00622D8C"/>
    <w:rsid w:val="00A02A38"/>
    <w:rsid w:val="00A775A3"/>
    <w:rsid w:val="00A96328"/>
    <w:rsid w:val="00AB49D6"/>
    <w:rsid w:val="00C57B57"/>
    <w:rsid w:val="00EA2015"/>
    <w:rsid w:val="00F930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30D6"/>
  </w:style>
  <w:style w:type="paragraph" w:styleId="Heading1">
    <w:name w:val="heading 1"/>
    <w:basedOn w:val="Normal"/>
    <w:next w:val="Normal"/>
    <w:link w:val="Heading1Char"/>
    <w:uiPriority w:val="9"/>
    <w:qFormat/>
    <w:rsid w:val="00AB49D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B49D6"/>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6287"/>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semiHidden/>
    <w:unhideWhenUsed/>
    <w:rsid w:val="00AB49D6"/>
    <w:pPr>
      <w:tabs>
        <w:tab w:val="center" w:pos="4513"/>
        <w:tab w:val="right" w:pos="9026"/>
      </w:tabs>
    </w:pPr>
  </w:style>
  <w:style w:type="character" w:customStyle="1" w:styleId="HeaderChar">
    <w:name w:val="Header Char"/>
    <w:basedOn w:val="DefaultParagraphFont"/>
    <w:link w:val="Header"/>
    <w:uiPriority w:val="99"/>
    <w:semiHidden/>
    <w:rsid w:val="00AB49D6"/>
  </w:style>
  <w:style w:type="paragraph" w:styleId="Footer">
    <w:name w:val="footer"/>
    <w:basedOn w:val="Normal"/>
    <w:link w:val="FooterChar"/>
    <w:uiPriority w:val="99"/>
    <w:semiHidden/>
    <w:unhideWhenUsed/>
    <w:rsid w:val="00AB49D6"/>
    <w:pPr>
      <w:tabs>
        <w:tab w:val="center" w:pos="4513"/>
        <w:tab w:val="right" w:pos="9026"/>
      </w:tabs>
    </w:pPr>
  </w:style>
  <w:style w:type="character" w:customStyle="1" w:styleId="FooterChar">
    <w:name w:val="Footer Char"/>
    <w:basedOn w:val="DefaultParagraphFont"/>
    <w:link w:val="Footer"/>
    <w:uiPriority w:val="99"/>
    <w:semiHidden/>
    <w:rsid w:val="00AB49D6"/>
  </w:style>
  <w:style w:type="character" w:customStyle="1" w:styleId="Heading1Char">
    <w:name w:val="Heading 1 Char"/>
    <w:basedOn w:val="DefaultParagraphFont"/>
    <w:link w:val="Heading1"/>
    <w:uiPriority w:val="9"/>
    <w:rsid w:val="00AB49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B49D6"/>
    <w:rPr>
      <w:rFonts w:asciiTheme="majorHAnsi" w:eastAsiaTheme="majorEastAsia" w:hAnsiTheme="majorHAnsi" w:cstheme="majorBidi"/>
      <w:b/>
      <w:bCs/>
      <w:color w:val="4472C4" w:themeColor="accent1"/>
      <w:sz w:val="26"/>
      <w:szCs w:val="26"/>
    </w:rPr>
  </w:style>
</w:styles>
</file>

<file path=word/webSettings.xml><?xml version="1.0" encoding="utf-8"?>
<w:webSettings xmlns:r="http://schemas.openxmlformats.org/officeDocument/2006/relationships" xmlns:w="http://schemas.openxmlformats.org/wordprocessingml/2006/main">
  <w:divs>
    <w:div w:id="647440033">
      <w:bodyDiv w:val="1"/>
      <w:marLeft w:val="0"/>
      <w:marRight w:val="0"/>
      <w:marTop w:val="0"/>
      <w:marBottom w:val="0"/>
      <w:divBdr>
        <w:top w:val="none" w:sz="0" w:space="0" w:color="auto"/>
        <w:left w:val="none" w:sz="0" w:space="0" w:color="auto"/>
        <w:bottom w:val="none" w:sz="0" w:space="0" w:color="auto"/>
        <w:right w:val="none" w:sz="0" w:space="0" w:color="auto"/>
      </w:divBdr>
    </w:div>
    <w:div w:id="690567420">
      <w:bodyDiv w:val="1"/>
      <w:marLeft w:val="0"/>
      <w:marRight w:val="0"/>
      <w:marTop w:val="0"/>
      <w:marBottom w:val="0"/>
      <w:divBdr>
        <w:top w:val="none" w:sz="0" w:space="0" w:color="auto"/>
        <w:left w:val="none" w:sz="0" w:space="0" w:color="auto"/>
        <w:bottom w:val="none" w:sz="0" w:space="0" w:color="auto"/>
        <w:right w:val="none" w:sz="0" w:space="0" w:color="auto"/>
      </w:divBdr>
      <w:divsChild>
        <w:div w:id="651326887">
          <w:marLeft w:val="0"/>
          <w:marRight w:val="0"/>
          <w:marTop w:val="0"/>
          <w:marBottom w:val="0"/>
          <w:divBdr>
            <w:top w:val="none" w:sz="0" w:space="0" w:color="auto"/>
            <w:left w:val="none" w:sz="0" w:space="0" w:color="auto"/>
            <w:bottom w:val="none" w:sz="0" w:space="0" w:color="auto"/>
            <w:right w:val="none" w:sz="0" w:space="0" w:color="auto"/>
          </w:divBdr>
          <w:divsChild>
            <w:div w:id="397560508">
              <w:marLeft w:val="0"/>
              <w:marRight w:val="0"/>
              <w:marTop w:val="0"/>
              <w:marBottom w:val="0"/>
              <w:divBdr>
                <w:top w:val="none" w:sz="0" w:space="0" w:color="auto"/>
                <w:left w:val="none" w:sz="0" w:space="0" w:color="auto"/>
                <w:bottom w:val="none" w:sz="0" w:space="0" w:color="auto"/>
                <w:right w:val="none" w:sz="0" w:space="0" w:color="auto"/>
              </w:divBdr>
              <w:divsChild>
                <w:div w:id="25239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249872">
      <w:bodyDiv w:val="1"/>
      <w:marLeft w:val="0"/>
      <w:marRight w:val="0"/>
      <w:marTop w:val="0"/>
      <w:marBottom w:val="0"/>
      <w:divBdr>
        <w:top w:val="none" w:sz="0" w:space="0" w:color="auto"/>
        <w:left w:val="none" w:sz="0" w:space="0" w:color="auto"/>
        <w:bottom w:val="none" w:sz="0" w:space="0" w:color="auto"/>
        <w:right w:val="none" w:sz="0" w:space="0" w:color="auto"/>
      </w:divBdr>
    </w:div>
    <w:div w:id="1061826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464</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Fawaz Garba</dc:creator>
  <cp:lastModifiedBy>UMARTINS</cp:lastModifiedBy>
  <cp:revision>2</cp:revision>
  <dcterms:created xsi:type="dcterms:W3CDTF">2021-03-18T17:04:00Z</dcterms:created>
  <dcterms:modified xsi:type="dcterms:W3CDTF">2021-03-18T17:04:00Z</dcterms:modified>
</cp:coreProperties>
</file>