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ED410" w14:textId="77777777" w:rsidR="00491A63" w:rsidRPr="006A4A59" w:rsidRDefault="00491A63" w:rsidP="009503E1">
      <w:pPr>
        <w:spacing w:line="360" w:lineRule="auto"/>
        <w:jc w:val="both"/>
        <w:rPr>
          <w:rFonts w:ascii="Arial" w:hAnsi="Arial" w:cs="Arial"/>
        </w:rPr>
      </w:pPr>
    </w:p>
    <w:p w14:paraId="227F7047" w14:textId="77777777" w:rsidR="00D078DF" w:rsidRDefault="00D078DF" w:rsidP="009503E1">
      <w:pPr>
        <w:spacing w:line="360" w:lineRule="auto"/>
        <w:jc w:val="both"/>
        <w:rPr>
          <w:rFonts w:ascii="Arial" w:hAnsi="Arial" w:cs="Arial"/>
          <w:sz w:val="48"/>
          <w:szCs w:val="48"/>
        </w:rPr>
      </w:pPr>
    </w:p>
    <w:p w14:paraId="105AE7D6" w14:textId="65DEA193" w:rsidR="005D11E9" w:rsidRDefault="00491A63" w:rsidP="009503E1">
      <w:pPr>
        <w:spacing w:line="360" w:lineRule="auto"/>
        <w:jc w:val="center"/>
        <w:rPr>
          <w:rFonts w:ascii="Arial" w:hAnsi="Arial" w:cs="Arial"/>
          <w:b/>
          <w:bCs/>
          <w:sz w:val="48"/>
          <w:szCs w:val="48"/>
        </w:rPr>
      </w:pPr>
      <w:r w:rsidRPr="00D078DF">
        <w:rPr>
          <w:rFonts w:ascii="Arial" w:hAnsi="Arial" w:cs="Arial"/>
          <w:b/>
          <w:bCs/>
          <w:sz w:val="48"/>
          <w:szCs w:val="48"/>
        </w:rPr>
        <w:t>THE MUSIC INDUSTRY: FROM PRODUCT TO SERVICE</w:t>
      </w:r>
    </w:p>
    <w:p w14:paraId="28E97672" w14:textId="1F71B86D" w:rsidR="00D078DF" w:rsidRDefault="00D078DF" w:rsidP="009503E1">
      <w:pPr>
        <w:spacing w:line="360" w:lineRule="auto"/>
        <w:jc w:val="both"/>
        <w:rPr>
          <w:rFonts w:ascii="Arial" w:hAnsi="Arial" w:cs="Arial"/>
          <w:b/>
          <w:bCs/>
          <w:sz w:val="48"/>
          <w:szCs w:val="48"/>
        </w:rPr>
      </w:pPr>
    </w:p>
    <w:p w14:paraId="68BCEC3C" w14:textId="77777777" w:rsidR="00D078DF" w:rsidRPr="00D078DF" w:rsidRDefault="00D078DF" w:rsidP="009503E1">
      <w:pPr>
        <w:spacing w:line="360" w:lineRule="auto"/>
        <w:jc w:val="both"/>
        <w:rPr>
          <w:rFonts w:ascii="Arial" w:hAnsi="Arial" w:cs="Arial"/>
          <w:b/>
          <w:bCs/>
          <w:sz w:val="48"/>
          <w:szCs w:val="48"/>
        </w:rPr>
      </w:pPr>
    </w:p>
    <w:p w14:paraId="5D1C5FB0" w14:textId="52237111" w:rsidR="00491A63" w:rsidRPr="006A4A59" w:rsidRDefault="00D078DF" w:rsidP="009503E1">
      <w:pPr>
        <w:spacing w:line="360" w:lineRule="auto"/>
        <w:jc w:val="both"/>
        <w:rPr>
          <w:rFonts w:ascii="Arial" w:hAnsi="Arial" w:cs="Arial"/>
        </w:rPr>
      </w:pPr>
      <w:r w:rsidRPr="00D078DF">
        <w:rPr>
          <w:rFonts w:ascii="Arial" w:hAnsi="Arial" w:cs="Arial"/>
          <w:noProof/>
        </w:rPr>
        <w:drawing>
          <wp:inline distT="0" distB="0" distL="0" distR="0" wp14:anchorId="34B588AC" wp14:editId="67D0F29A">
            <wp:extent cx="5731510" cy="3061970"/>
            <wp:effectExtent l="0" t="0" r="0" b="0"/>
            <wp:docPr id="1" name="Picture 1" descr="A picture containing outdoor, scene, light, la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scene, light, laser&#10;&#10;Description automatically generated"/>
                    <pic:cNvPicPr/>
                  </pic:nvPicPr>
                  <pic:blipFill>
                    <a:blip r:embed="rId7"/>
                    <a:stretch>
                      <a:fillRect/>
                    </a:stretch>
                  </pic:blipFill>
                  <pic:spPr>
                    <a:xfrm>
                      <a:off x="0" y="0"/>
                      <a:ext cx="5731510" cy="3061970"/>
                    </a:xfrm>
                    <a:prstGeom prst="rect">
                      <a:avLst/>
                    </a:prstGeom>
                  </pic:spPr>
                </pic:pic>
              </a:graphicData>
            </a:graphic>
          </wp:inline>
        </w:drawing>
      </w:r>
    </w:p>
    <w:p w14:paraId="3D82BF57" w14:textId="77777777" w:rsidR="00491A63" w:rsidRPr="006A4A59" w:rsidRDefault="00491A63" w:rsidP="009503E1">
      <w:pPr>
        <w:spacing w:line="360" w:lineRule="auto"/>
        <w:jc w:val="both"/>
        <w:rPr>
          <w:rFonts w:ascii="Arial" w:hAnsi="Arial" w:cs="Arial"/>
        </w:rPr>
      </w:pPr>
    </w:p>
    <w:p w14:paraId="2676E584" w14:textId="77777777" w:rsidR="00D078DF" w:rsidRDefault="00D078DF" w:rsidP="009503E1">
      <w:pPr>
        <w:spacing w:line="360" w:lineRule="auto"/>
        <w:jc w:val="both"/>
        <w:rPr>
          <w:rFonts w:ascii="Arial" w:hAnsi="Arial" w:cs="Arial"/>
        </w:rPr>
      </w:pPr>
    </w:p>
    <w:p w14:paraId="00AFBCEB" w14:textId="43C8272F" w:rsidR="00D078DF" w:rsidRDefault="00D078DF" w:rsidP="009503E1">
      <w:pPr>
        <w:spacing w:line="360" w:lineRule="auto"/>
        <w:jc w:val="both"/>
        <w:rPr>
          <w:rFonts w:ascii="Arial" w:hAnsi="Arial" w:cs="Arial"/>
        </w:rPr>
      </w:pPr>
    </w:p>
    <w:p w14:paraId="70940E43" w14:textId="77777777" w:rsidR="00D078DF" w:rsidRDefault="00D078DF" w:rsidP="009503E1">
      <w:pPr>
        <w:spacing w:line="360" w:lineRule="auto"/>
        <w:jc w:val="both"/>
        <w:rPr>
          <w:rFonts w:ascii="Arial" w:hAnsi="Arial" w:cs="Arial"/>
        </w:rPr>
      </w:pPr>
    </w:p>
    <w:p w14:paraId="21ADF050" w14:textId="77777777" w:rsidR="00D078DF" w:rsidRDefault="00D078DF" w:rsidP="009503E1">
      <w:pPr>
        <w:spacing w:line="360" w:lineRule="auto"/>
        <w:jc w:val="both"/>
        <w:rPr>
          <w:rFonts w:ascii="Arial" w:hAnsi="Arial" w:cs="Arial"/>
        </w:rPr>
      </w:pPr>
    </w:p>
    <w:p w14:paraId="7C024751" w14:textId="28E8EF60" w:rsidR="00491A63" w:rsidRPr="00D078DF" w:rsidRDefault="00491A63" w:rsidP="009503E1">
      <w:pPr>
        <w:spacing w:line="360" w:lineRule="auto"/>
        <w:jc w:val="both"/>
        <w:rPr>
          <w:rFonts w:ascii="Arial" w:hAnsi="Arial" w:cs="Arial"/>
          <w:b/>
          <w:bCs/>
        </w:rPr>
      </w:pPr>
      <w:r w:rsidRPr="00D078DF">
        <w:rPr>
          <w:rFonts w:ascii="Arial" w:hAnsi="Arial" w:cs="Arial"/>
          <w:b/>
          <w:bCs/>
        </w:rPr>
        <w:t>Student Name: Christian Gillett</w:t>
      </w:r>
    </w:p>
    <w:p w14:paraId="113A7418" w14:textId="077C8637" w:rsidR="00491A63" w:rsidRPr="00D078DF" w:rsidRDefault="00491A63" w:rsidP="009503E1">
      <w:pPr>
        <w:spacing w:line="360" w:lineRule="auto"/>
        <w:jc w:val="both"/>
        <w:rPr>
          <w:rFonts w:ascii="Arial" w:hAnsi="Arial" w:cs="Arial"/>
          <w:b/>
          <w:bCs/>
        </w:rPr>
      </w:pPr>
      <w:r w:rsidRPr="00D078DF">
        <w:rPr>
          <w:rFonts w:ascii="Arial" w:hAnsi="Arial" w:cs="Arial"/>
          <w:b/>
          <w:bCs/>
        </w:rPr>
        <w:t>Student Number: 2009817</w:t>
      </w:r>
    </w:p>
    <w:p w14:paraId="4F35A500" w14:textId="6F2F9C75" w:rsidR="00491A63" w:rsidRPr="00D078DF" w:rsidRDefault="00491A63" w:rsidP="009503E1">
      <w:pPr>
        <w:spacing w:line="360" w:lineRule="auto"/>
        <w:jc w:val="both"/>
        <w:rPr>
          <w:rFonts w:ascii="Arial" w:hAnsi="Arial" w:cs="Arial"/>
          <w:b/>
          <w:bCs/>
        </w:rPr>
      </w:pPr>
      <w:r w:rsidRPr="00D078DF">
        <w:rPr>
          <w:rFonts w:ascii="Arial" w:hAnsi="Arial" w:cs="Arial"/>
          <w:b/>
          <w:bCs/>
        </w:rPr>
        <w:t>Assignment Title: Assessment Component 1 - Essay</w:t>
      </w:r>
    </w:p>
    <w:p w14:paraId="3E168DFE" w14:textId="14D80A2D" w:rsidR="00491A63" w:rsidRPr="00D078DF" w:rsidRDefault="00491A63" w:rsidP="009503E1">
      <w:pPr>
        <w:spacing w:line="360" w:lineRule="auto"/>
        <w:jc w:val="both"/>
        <w:rPr>
          <w:rFonts w:ascii="Arial" w:hAnsi="Arial" w:cs="Arial"/>
          <w:b/>
          <w:bCs/>
        </w:rPr>
      </w:pPr>
      <w:r w:rsidRPr="00D078DF">
        <w:rPr>
          <w:rFonts w:ascii="Arial" w:hAnsi="Arial" w:cs="Arial"/>
          <w:b/>
          <w:bCs/>
        </w:rPr>
        <w:t>Module Title: Entertainment Marketing</w:t>
      </w:r>
    </w:p>
    <w:p w14:paraId="263560A3" w14:textId="10922067" w:rsidR="00491A63" w:rsidRPr="00D078DF" w:rsidRDefault="00491A63" w:rsidP="009503E1">
      <w:pPr>
        <w:spacing w:line="360" w:lineRule="auto"/>
        <w:jc w:val="both"/>
        <w:rPr>
          <w:rFonts w:ascii="Arial" w:hAnsi="Arial" w:cs="Arial"/>
          <w:b/>
          <w:bCs/>
        </w:rPr>
      </w:pPr>
      <w:r w:rsidRPr="00D078DF">
        <w:rPr>
          <w:rFonts w:ascii="Arial" w:hAnsi="Arial" w:cs="Arial"/>
          <w:b/>
          <w:bCs/>
        </w:rPr>
        <w:t>Module Number: SBTY7004</w:t>
      </w:r>
    </w:p>
    <w:p w14:paraId="6EEC9CAE" w14:textId="7F171E59" w:rsidR="006A4A59" w:rsidRPr="006F773D" w:rsidRDefault="00491A63" w:rsidP="009503E1">
      <w:pPr>
        <w:spacing w:line="360" w:lineRule="auto"/>
        <w:jc w:val="both"/>
        <w:rPr>
          <w:rFonts w:ascii="Arial" w:hAnsi="Arial" w:cs="Arial"/>
          <w:b/>
          <w:bCs/>
        </w:rPr>
      </w:pPr>
      <w:r w:rsidRPr="00D078DF">
        <w:rPr>
          <w:rFonts w:ascii="Arial" w:hAnsi="Arial" w:cs="Arial"/>
          <w:b/>
          <w:bCs/>
        </w:rPr>
        <w:t>Module Lecturer: Zohe Mustafa</w:t>
      </w:r>
    </w:p>
    <w:p w14:paraId="18B7F34D" w14:textId="77777777" w:rsidR="00710BAD" w:rsidRPr="006A4A59" w:rsidRDefault="00710BAD" w:rsidP="00710BAD">
      <w:pPr>
        <w:spacing w:line="360" w:lineRule="auto"/>
        <w:jc w:val="center"/>
        <w:rPr>
          <w:rFonts w:ascii="Arial" w:eastAsia="Arial" w:hAnsi="Arial" w:cs="Arial"/>
          <w:b/>
          <w:bCs/>
          <w:color w:val="000000"/>
          <w:u w:val="single"/>
        </w:rPr>
      </w:pPr>
      <w:r w:rsidRPr="006A4A59">
        <w:rPr>
          <w:rFonts w:ascii="Arial" w:eastAsia="Arial" w:hAnsi="Arial" w:cs="Arial"/>
          <w:b/>
          <w:bCs/>
          <w:color w:val="000000"/>
          <w:u w:val="single"/>
        </w:rPr>
        <w:lastRenderedPageBreak/>
        <w:t>C</w:t>
      </w:r>
      <w:r>
        <w:rPr>
          <w:rFonts w:ascii="Arial" w:eastAsia="Arial" w:hAnsi="Arial" w:cs="Arial"/>
          <w:b/>
          <w:bCs/>
          <w:color w:val="000000"/>
          <w:u w:val="single"/>
        </w:rPr>
        <w:t>ONTENTS</w:t>
      </w:r>
    </w:p>
    <w:p w14:paraId="63FD8E0A" w14:textId="77777777" w:rsidR="00710BAD" w:rsidRPr="00F07469" w:rsidRDefault="00710BAD" w:rsidP="00710BAD">
      <w:pPr>
        <w:spacing w:line="360" w:lineRule="auto"/>
        <w:jc w:val="both"/>
        <w:rPr>
          <w:rFonts w:ascii="Arial" w:eastAsia="Arial" w:hAnsi="Arial" w:cs="Arial"/>
          <w:b/>
          <w:bCs/>
          <w:color w:val="000000"/>
        </w:rPr>
      </w:pPr>
      <w:r w:rsidRPr="00F07469">
        <w:rPr>
          <w:rFonts w:ascii="Arial" w:eastAsia="Arial" w:hAnsi="Arial" w:cs="Arial"/>
          <w:b/>
          <w:bCs/>
          <w:color w:val="000000"/>
        </w:rPr>
        <w:t>A</w:t>
      </w:r>
      <w:r>
        <w:rPr>
          <w:rFonts w:ascii="Arial" w:eastAsia="Arial" w:hAnsi="Arial" w:cs="Arial"/>
          <w:b/>
          <w:bCs/>
          <w:color w:val="000000"/>
        </w:rPr>
        <w:t>BSTRACT</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2</w:t>
      </w:r>
    </w:p>
    <w:p w14:paraId="113EF0E6" w14:textId="77777777" w:rsidR="00710BAD" w:rsidRPr="00F07469" w:rsidRDefault="00710BAD" w:rsidP="00710BAD">
      <w:pPr>
        <w:spacing w:line="360" w:lineRule="auto"/>
        <w:jc w:val="both"/>
        <w:rPr>
          <w:rFonts w:ascii="Arial" w:eastAsia="Arial" w:hAnsi="Arial" w:cs="Arial"/>
          <w:b/>
          <w:bCs/>
          <w:color w:val="000000"/>
        </w:rPr>
      </w:pPr>
      <w:r w:rsidRPr="00F07469">
        <w:rPr>
          <w:rFonts w:ascii="Arial" w:eastAsia="Arial" w:hAnsi="Arial" w:cs="Arial"/>
          <w:b/>
          <w:bCs/>
          <w:color w:val="000000"/>
        </w:rPr>
        <w:t>I</w:t>
      </w:r>
      <w:r>
        <w:rPr>
          <w:rFonts w:ascii="Arial" w:eastAsia="Arial" w:hAnsi="Arial" w:cs="Arial"/>
          <w:b/>
          <w:bCs/>
          <w:color w:val="000000"/>
        </w:rPr>
        <w:t>NTRODUCTION</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3</w:t>
      </w:r>
    </w:p>
    <w:p w14:paraId="36AC642C" w14:textId="77777777" w:rsidR="00710BAD" w:rsidRPr="00F07469" w:rsidRDefault="00710BAD" w:rsidP="00710BAD">
      <w:pPr>
        <w:spacing w:line="360" w:lineRule="auto"/>
        <w:jc w:val="both"/>
        <w:rPr>
          <w:rFonts w:ascii="Arial" w:eastAsia="Arial" w:hAnsi="Arial" w:cs="Arial"/>
          <w:b/>
          <w:bCs/>
          <w:color w:val="000000"/>
        </w:rPr>
      </w:pPr>
      <w:r w:rsidRPr="00F07469">
        <w:rPr>
          <w:rFonts w:ascii="Arial" w:eastAsia="Arial" w:hAnsi="Arial" w:cs="Arial"/>
          <w:b/>
          <w:bCs/>
          <w:color w:val="000000"/>
        </w:rPr>
        <w:t>T</w:t>
      </w:r>
      <w:r>
        <w:rPr>
          <w:rFonts w:ascii="Arial" w:eastAsia="Arial" w:hAnsi="Arial" w:cs="Arial"/>
          <w:b/>
          <w:bCs/>
          <w:color w:val="000000"/>
        </w:rPr>
        <w:t>HE</w:t>
      </w:r>
      <w:r w:rsidRPr="00F07469">
        <w:rPr>
          <w:rFonts w:ascii="Arial" w:eastAsia="Arial" w:hAnsi="Arial" w:cs="Arial"/>
          <w:b/>
          <w:bCs/>
          <w:color w:val="000000"/>
        </w:rPr>
        <w:t xml:space="preserve"> E</w:t>
      </w:r>
      <w:r>
        <w:rPr>
          <w:rFonts w:ascii="Arial" w:eastAsia="Arial" w:hAnsi="Arial" w:cs="Arial"/>
          <w:b/>
          <w:bCs/>
          <w:color w:val="000000"/>
        </w:rPr>
        <w:t>VOLUTION</w:t>
      </w:r>
      <w:r w:rsidRPr="00F07469">
        <w:rPr>
          <w:rFonts w:ascii="Arial" w:eastAsia="Arial" w:hAnsi="Arial" w:cs="Arial"/>
          <w:b/>
          <w:bCs/>
          <w:color w:val="000000"/>
        </w:rPr>
        <w:t xml:space="preserve"> </w:t>
      </w:r>
      <w:r>
        <w:rPr>
          <w:rFonts w:ascii="Arial" w:eastAsia="Arial" w:hAnsi="Arial" w:cs="Arial"/>
          <w:b/>
          <w:bCs/>
          <w:color w:val="000000"/>
        </w:rPr>
        <w:t>OF</w:t>
      </w:r>
      <w:r w:rsidRPr="00F07469">
        <w:rPr>
          <w:rFonts w:ascii="Arial" w:eastAsia="Arial" w:hAnsi="Arial" w:cs="Arial"/>
          <w:b/>
          <w:bCs/>
          <w:color w:val="000000"/>
        </w:rPr>
        <w:t xml:space="preserve"> M</w:t>
      </w:r>
      <w:r>
        <w:rPr>
          <w:rFonts w:ascii="Arial" w:eastAsia="Arial" w:hAnsi="Arial" w:cs="Arial"/>
          <w:b/>
          <w:bCs/>
          <w:color w:val="000000"/>
        </w:rPr>
        <w:t>USIC</w:t>
      </w:r>
      <w:r w:rsidRPr="00F07469">
        <w:rPr>
          <w:rFonts w:ascii="Arial" w:eastAsia="Arial" w:hAnsi="Arial" w:cs="Arial"/>
          <w:b/>
          <w:bCs/>
          <w:color w:val="000000"/>
        </w:rPr>
        <w:t xml:space="preserve"> B</w:t>
      </w:r>
      <w:r>
        <w:rPr>
          <w:rFonts w:ascii="Arial" w:eastAsia="Arial" w:hAnsi="Arial" w:cs="Arial"/>
          <w:b/>
          <w:bCs/>
          <w:color w:val="000000"/>
        </w:rPr>
        <w:t>USINESS</w:t>
      </w:r>
      <w:r w:rsidRPr="00F07469">
        <w:rPr>
          <w:rFonts w:ascii="Arial" w:eastAsia="Arial" w:hAnsi="Arial" w:cs="Arial"/>
          <w:b/>
          <w:bCs/>
          <w:color w:val="000000"/>
        </w:rPr>
        <w:t xml:space="preserve"> M</w:t>
      </w:r>
      <w:r>
        <w:rPr>
          <w:rFonts w:ascii="Arial" w:eastAsia="Arial" w:hAnsi="Arial" w:cs="Arial"/>
          <w:b/>
          <w:bCs/>
          <w:color w:val="000000"/>
        </w:rPr>
        <w:t>ODELS</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3</w:t>
      </w:r>
    </w:p>
    <w:p w14:paraId="0E8BC3CE" w14:textId="77777777" w:rsidR="00710BAD" w:rsidRPr="00F07469" w:rsidRDefault="00710BAD" w:rsidP="00710BAD">
      <w:pPr>
        <w:spacing w:line="360" w:lineRule="auto"/>
        <w:ind w:firstLine="720"/>
        <w:jc w:val="both"/>
        <w:rPr>
          <w:rFonts w:ascii="Arial" w:eastAsia="Arial" w:hAnsi="Arial" w:cs="Arial"/>
          <w:b/>
          <w:bCs/>
          <w:color w:val="000000"/>
        </w:rPr>
      </w:pPr>
      <w:r>
        <w:rPr>
          <w:rFonts w:ascii="Arial" w:eastAsia="Arial" w:hAnsi="Arial" w:cs="Arial"/>
          <w:b/>
          <w:bCs/>
          <w:color w:val="000000"/>
        </w:rPr>
        <w:t>The Analogue</w:t>
      </w:r>
      <w:r w:rsidRPr="00F07469">
        <w:rPr>
          <w:rFonts w:ascii="Arial" w:eastAsia="Arial" w:hAnsi="Arial" w:cs="Arial"/>
          <w:b/>
          <w:bCs/>
          <w:color w:val="000000"/>
        </w:rPr>
        <w:t xml:space="preserve"> </w:t>
      </w:r>
      <w:r>
        <w:rPr>
          <w:rFonts w:ascii="Arial" w:eastAsia="Arial" w:hAnsi="Arial" w:cs="Arial"/>
          <w:b/>
          <w:bCs/>
          <w:color w:val="000000"/>
        </w:rPr>
        <w:t>E</w:t>
      </w:r>
      <w:r w:rsidRPr="00F07469">
        <w:rPr>
          <w:rFonts w:ascii="Arial" w:eastAsia="Arial" w:hAnsi="Arial" w:cs="Arial"/>
          <w:b/>
          <w:bCs/>
          <w:color w:val="000000"/>
        </w:rPr>
        <w:t>ra</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3</w:t>
      </w:r>
    </w:p>
    <w:p w14:paraId="22E364D1" w14:textId="77777777" w:rsidR="00710BAD" w:rsidRDefault="00710BAD" w:rsidP="00710BAD">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t xml:space="preserve">The Digital </w:t>
      </w:r>
      <w:r>
        <w:rPr>
          <w:rFonts w:ascii="Arial" w:eastAsia="Arial" w:hAnsi="Arial" w:cs="Arial"/>
          <w:b/>
          <w:bCs/>
          <w:color w:val="000000"/>
        </w:rPr>
        <w:t>Era</w:t>
      </w:r>
      <w:r w:rsidRPr="00A07646">
        <w:rPr>
          <w:rFonts w:ascii="Arial" w:eastAsia="Arial" w:hAnsi="Arial" w:cs="Arial"/>
          <w:b/>
          <w:bCs/>
          <w:color w:val="000000"/>
        </w:rPr>
        <w:t xml:space="preserve"> </w:t>
      </w:r>
      <w:r>
        <w:rPr>
          <w:rFonts w:ascii="Arial" w:eastAsia="Arial" w:hAnsi="Arial" w:cs="Arial"/>
          <w:b/>
          <w:bCs/>
          <w:color w:val="000000"/>
        </w:rPr>
        <w:t>- MP3’s, File-Sharing</w:t>
      </w:r>
      <w:r w:rsidRPr="00A07646">
        <w:rPr>
          <w:rFonts w:ascii="Arial" w:eastAsia="Arial" w:hAnsi="Arial" w:cs="Arial"/>
          <w:b/>
          <w:bCs/>
          <w:color w:val="000000"/>
        </w:rPr>
        <w:t xml:space="preserve"> </w:t>
      </w:r>
      <w:r>
        <w:rPr>
          <w:rFonts w:ascii="Arial" w:eastAsia="Arial" w:hAnsi="Arial" w:cs="Arial"/>
          <w:b/>
          <w:bCs/>
          <w:color w:val="000000"/>
        </w:rPr>
        <w:t xml:space="preserve">and </w:t>
      </w:r>
      <w:r w:rsidRPr="00A07646">
        <w:rPr>
          <w:rFonts w:ascii="Arial" w:eastAsia="Arial" w:hAnsi="Arial" w:cs="Arial"/>
          <w:b/>
          <w:bCs/>
          <w:color w:val="000000"/>
        </w:rPr>
        <w:t>iTunes</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3</w:t>
      </w:r>
    </w:p>
    <w:p w14:paraId="089F7B7F" w14:textId="77777777" w:rsidR="00710BAD" w:rsidRPr="00F07469" w:rsidRDefault="00710BAD" w:rsidP="00710BAD">
      <w:pPr>
        <w:spacing w:line="360" w:lineRule="auto"/>
        <w:ind w:firstLine="720"/>
        <w:jc w:val="both"/>
        <w:rPr>
          <w:rFonts w:ascii="Arial" w:eastAsia="Arial" w:hAnsi="Arial" w:cs="Arial"/>
          <w:b/>
          <w:bCs/>
          <w:color w:val="000000"/>
        </w:rPr>
      </w:pPr>
      <w:r w:rsidRPr="00F07469">
        <w:rPr>
          <w:rFonts w:ascii="Arial" w:eastAsia="Arial" w:hAnsi="Arial" w:cs="Arial"/>
          <w:b/>
          <w:bCs/>
          <w:color w:val="000000"/>
        </w:rPr>
        <w:t xml:space="preserve">Pay-What-You-Want </w:t>
      </w:r>
      <w:r>
        <w:rPr>
          <w:rFonts w:ascii="Arial" w:eastAsia="Arial" w:hAnsi="Arial" w:cs="Arial"/>
          <w:b/>
          <w:bCs/>
          <w:color w:val="000000"/>
        </w:rPr>
        <w:t>Downloads</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4</w:t>
      </w:r>
    </w:p>
    <w:p w14:paraId="69517B3F" w14:textId="77777777" w:rsidR="00710BAD" w:rsidRDefault="00710BAD" w:rsidP="00710BAD">
      <w:pPr>
        <w:spacing w:line="360" w:lineRule="auto"/>
        <w:ind w:firstLine="720"/>
        <w:jc w:val="both"/>
        <w:rPr>
          <w:rFonts w:ascii="Arial" w:eastAsia="Arial" w:hAnsi="Arial" w:cs="Arial"/>
          <w:b/>
          <w:bCs/>
          <w:color w:val="000000"/>
        </w:rPr>
      </w:pPr>
      <w:r w:rsidRPr="00F07469">
        <w:rPr>
          <w:rFonts w:ascii="Arial" w:eastAsia="Arial" w:hAnsi="Arial" w:cs="Arial"/>
          <w:b/>
          <w:bCs/>
          <w:color w:val="000000"/>
        </w:rPr>
        <w:t>Music Streaming</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5</w:t>
      </w:r>
    </w:p>
    <w:p w14:paraId="75F1FDFE" w14:textId="77777777" w:rsidR="00710BAD" w:rsidRPr="00F07469" w:rsidRDefault="00710BAD" w:rsidP="00710BAD">
      <w:pPr>
        <w:spacing w:line="360" w:lineRule="auto"/>
        <w:ind w:firstLine="720"/>
        <w:jc w:val="both"/>
        <w:rPr>
          <w:rFonts w:ascii="Arial" w:eastAsia="Arial" w:hAnsi="Arial" w:cs="Arial"/>
          <w:b/>
          <w:bCs/>
          <w:color w:val="000000"/>
        </w:rPr>
      </w:pPr>
      <w:r>
        <w:rPr>
          <w:rFonts w:ascii="Arial" w:eastAsia="Arial" w:hAnsi="Arial" w:cs="Arial"/>
          <w:b/>
          <w:bCs/>
          <w:color w:val="000000"/>
        </w:rPr>
        <w:t>The Future of Streaming</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5</w:t>
      </w:r>
    </w:p>
    <w:p w14:paraId="5FA9FEDE" w14:textId="77777777" w:rsidR="00710BAD" w:rsidRDefault="00710BAD" w:rsidP="00710BAD">
      <w:pPr>
        <w:spacing w:line="360" w:lineRule="auto"/>
        <w:ind w:firstLine="720"/>
        <w:jc w:val="both"/>
        <w:rPr>
          <w:rFonts w:ascii="Arial" w:eastAsia="Arial" w:hAnsi="Arial" w:cs="Arial"/>
          <w:b/>
          <w:bCs/>
          <w:color w:val="000000"/>
        </w:rPr>
      </w:pPr>
      <w:r w:rsidRPr="00F07469">
        <w:rPr>
          <w:rFonts w:ascii="Arial" w:eastAsia="Arial" w:hAnsi="Arial" w:cs="Arial"/>
          <w:b/>
          <w:bCs/>
          <w:color w:val="000000"/>
        </w:rPr>
        <w:t xml:space="preserve">Social Media </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6</w:t>
      </w:r>
    </w:p>
    <w:p w14:paraId="17A385C2" w14:textId="77777777" w:rsidR="00710BAD" w:rsidRPr="00F07469" w:rsidRDefault="00710BAD" w:rsidP="00710BAD">
      <w:pPr>
        <w:spacing w:line="360" w:lineRule="auto"/>
        <w:jc w:val="both"/>
        <w:rPr>
          <w:rFonts w:ascii="Arial" w:eastAsia="Arial" w:hAnsi="Arial" w:cs="Arial"/>
          <w:b/>
          <w:bCs/>
          <w:color w:val="000000"/>
        </w:rPr>
      </w:pPr>
      <w:r>
        <w:rPr>
          <w:rFonts w:ascii="Arial" w:eastAsia="Arial" w:hAnsi="Arial" w:cs="Arial"/>
          <w:b/>
          <w:bCs/>
          <w:color w:val="000000"/>
        </w:rPr>
        <w:t>DEVICES</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7</w:t>
      </w:r>
      <w:r>
        <w:rPr>
          <w:rFonts w:ascii="Arial" w:eastAsia="Arial" w:hAnsi="Arial" w:cs="Arial"/>
          <w:b/>
          <w:bCs/>
          <w:color w:val="000000"/>
        </w:rPr>
        <w:tab/>
      </w:r>
    </w:p>
    <w:p w14:paraId="774F27A9" w14:textId="77777777" w:rsidR="00710BAD" w:rsidRPr="00F07469" w:rsidRDefault="00710BAD" w:rsidP="00710BAD">
      <w:pPr>
        <w:spacing w:line="360" w:lineRule="auto"/>
        <w:jc w:val="both"/>
        <w:rPr>
          <w:rFonts w:ascii="Arial" w:eastAsia="Arial" w:hAnsi="Arial" w:cs="Arial"/>
          <w:b/>
          <w:bCs/>
          <w:color w:val="000000"/>
        </w:rPr>
      </w:pPr>
      <w:r>
        <w:rPr>
          <w:rFonts w:ascii="Arial" w:eastAsia="Arial" w:hAnsi="Arial" w:cs="Arial"/>
          <w:b/>
          <w:bCs/>
          <w:color w:val="000000"/>
        </w:rPr>
        <w:t>FUTURE MODELS</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7</w:t>
      </w:r>
    </w:p>
    <w:p w14:paraId="32B16379" w14:textId="11D0C7A3" w:rsidR="00710BAD" w:rsidRPr="00F07469" w:rsidRDefault="00710BAD" w:rsidP="00710BAD">
      <w:pPr>
        <w:spacing w:line="360" w:lineRule="auto"/>
        <w:ind w:firstLine="720"/>
        <w:jc w:val="both"/>
        <w:rPr>
          <w:rFonts w:ascii="Arial" w:eastAsia="Arial" w:hAnsi="Arial" w:cs="Arial"/>
          <w:b/>
          <w:bCs/>
          <w:color w:val="000000"/>
        </w:rPr>
      </w:pPr>
      <w:r w:rsidRPr="00F07469">
        <w:rPr>
          <w:rFonts w:ascii="Arial" w:eastAsia="Arial" w:hAnsi="Arial" w:cs="Arial"/>
          <w:b/>
          <w:bCs/>
          <w:color w:val="000000"/>
        </w:rPr>
        <w:t>Blockchain</w:t>
      </w:r>
      <w:r w:rsidR="006F2BE7">
        <w:rPr>
          <w:rFonts w:ascii="Arial" w:eastAsia="Arial" w:hAnsi="Arial" w:cs="Arial"/>
          <w:b/>
          <w:bCs/>
          <w:color w:val="000000"/>
        </w:rPr>
        <w:t xml:space="preserve"> Technology</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7</w:t>
      </w:r>
    </w:p>
    <w:p w14:paraId="5A41F425" w14:textId="77777777" w:rsidR="00710BAD" w:rsidRPr="00F07469" w:rsidRDefault="00710BAD" w:rsidP="00710BAD">
      <w:pPr>
        <w:spacing w:line="360" w:lineRule="auto"/>
        <w:ind w:firstLine="720"/>
        <w:jc w:val="both"/>
        <w:rPr>
          <w:rFonts w:ascii="Arial" w:eastAsia="Arial" w:hAnsi="Arial" w:cs="Arial"/>
          <w:b/>
          <w:bCs/>
          <w:color w:val="000000"/>
        </w:rPr>
      </w:pPr>
      <w:r w:rsidRPr="00F07469">
        <w:rPr>
          <w:rFonts w:ascii="Arial" w:eastAsia="Arial" w:hAnsi="Arial" w:cs="Arial"/>
          <w:b/>
          <w:bCs/>
          <w:color w:val="000000"/>
        </w:rPr>
        <w:t>Artificial Intelligence</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8</w:t>
      </w:r>
    </w:p>
    <w:p w14:paraId="2F400B74" w14:textId="77777777" w:rsidR="00710BAD" w:rsidRPr="00F07469" w:rsidRDefault="00710BAD" w:rsidP="00710BAD">
      <w:pPr>
        <w:spacing w:line="360" w:lineRule="auto"/>
        <w:jc w:val="both"/>
        <w:rPr>
          <w:rFonts w:ascii="Arial" w:eastAsia="Arial" w:hAnsi="Arial" w:cs="Arial"/>
          <w:b/>
          <w:bCs/>
          <w:color w:val="000000"/>
        </w:rPr>
      </w:pPr>
      <w:r>
        <w:rPr>
          <w:rFonts w:ascii="Arial" w:eastAsia="Arial" w:hAnsi="Arial" w:cs="Arial"/>
          <w:b/>
          <w:bCs/>
          <w:color w:val="000000"/>
        </w:rPr>
        <w:t>THE PRODUCT</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9</w:t>
      </w:r>
    </w:p>
    <w:p w14:paraId="47043D14" w14:textId="77777777" w:rsidR="00710BAD" w:rsidRPr="00F07469" w:rsidRDefault="00710BAD" w:rsidP="00710BAD">
      <w:pPr>
        <w:spacing w:line="360" w:lineRule="auto"/>
        <w:jc w:val="both"/>
        <w:rPr>
          <w:rFonts w:ascii="Arial" w:eastAsia="Arial" w:hAnsi="Arial" w:cs="Arial"/>
          <w:b/>
          <w:bCs/>
          <w:color w:val="000000"/>
        </w:rPr>
      </w:pPr>
      <w:r w:rsidRPr="00F07469">
        <w:rPr>
          <w:rFonts w:ascii="Arial" w:eastAsia="Arial" w:hAnsi="Arial" w:cs="Arial"/>
          <w:b/>
          <w:bCs/>
          <w:color w:val="000000"/>
        </w:rPr>
        <w:t>S</w:t>
      </w:r>
      <w:r>
        <w:rPr>
          <w:rFonts w:ascii="Arial" w:eastAsia="Arial" w:hAnsi="Arial" w:cs="Arial"/>
          <w:b/>
          <w:bCs/>
          <w:color w:val="000000"/>
        </w:rPr>
        <w:t>UMMARY</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10</w:t>
      </w:r>
    </w:p>
    <w:p w14:paraId="08A7FD3D" w14:textId="77777777" w:rsidR="00710BAD" w:rsidRPr="00F07469" w:rsidRDefault="00710BAD" w:rsidP="00710BAD">
      <w:pPr>
        <w:spacing w:line="360" w:lineRule="auto"/>
        <w:jc w:val="both"/>
        <w:rPr>
          <w:rFonts w:ascii="Arial" w:eastAsia="Arial" w:hAnsi="Arial" w:cs="Arial"/>
          <w:b/>
          <w:bCs/>
          <w:color w:val="000000"/>
        </w:rPr>
      </w:pPr>
      <w:r>
        <w:rPr>
          <w:rFonts w:ascii="Arial" w:eastAsia="Arial" w:hAnsi="Arial" w:cs="Arial"/>
          <w:b/>
          <w:bCs/>
          <w:color w:val="000000"/>
        </w:rPr>
        <w:t>BIBLIOGRAPHY</w:t>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r>
      <w:r>
        <w:rPr>
          <w:rFonts w:ascii="Arial" w:eastAsia="Arial" w:hAnsi="Arial" w:cs="Arial"/>
          <w:b/>
          <w:bCs/>
          <w:color w:val="000000"/>
        </w:rPr>
        <w:tab/>
        <w:t>11</w:t>
      </w:r>
    </w:p>
    <w:p w14:paraId="2FAABFE3" w14:textId="77777777" w:rsidR="00710BAD" w:rsidRDefault="00710BAD" w:rsidP="00710BAD"/>
    <w:p w14:paraId="0DF5623D" w14:textId="7F1BA543" w:rsidR="006A4A59" w:rsidRDefault="006A4A59" w:rsidP="009503E1">
      <w:pPr>
        <w:spacing w:line="360" w:lineRule="auto"/>
        <w:jc w:val="both"/>
        <w:rPr>
          <w:rFonts w:ascii="Arial" w:eastAsia="Arial" w:hAnsi="Arial" w:cs="Arial"/>
          <w:color w:val="000000"/>
        </w:rPr>
      </w:pPr>
    </w:p>
    <w:p w14:paraId="629FFB04" w14:textId="401285AB" w:rsidR="007D0EE8" w:rsidRDefault="007D0EE8" w:rsidP="009503E1">
      <w:pPr>
        <w:pBdr>
          <w:bottom w:val="single" w:sz="12" w:space="1" w:color="auto"/>
        </w:pBdr>
        <w:spacing w:line="360" w:lineRule="auto"/>
        <w:jc w:val="both"/>
        <w:rPr>
          <w:rFonts w:ascii="Arial" w:eastAsia="Arial" w:hAnsi="Arial" w:cs="Arial"/>
          <w:color w:val="000000"/>
        </w:rPr>
      </w:pPr>
    </w:p>
    <w:p w14:paraId="219ECFC2" w14:textId="649508C3" w:rsidR="00AC57C7" w:rsidRDefault="00AC57C7" w:rsidP="009503E1">
      <w:pPr>
        <w:pBdr>
          <w:bottom w:val="single" w:sz="12" w:space="1" w:color="auto"/>
        </w:pBdr>
        <w:spacing w:line="360" w:lineRule="auto"/>
        <w:jc w:val="both"/>
        <w:rPr>
          <w:rFonts w:ascii="Arial" w:eastAsia="Arial" w:hAnsi="Arial" w:cs="Arial"/>
          <w:color w:val="000000"/>
        </w:rPr>
      </w:pPr>
    </w:p>
    <w:p w14:paraId="0896D327" w14:textId="1D2F3CC3" w:rsidR="00AC57C7" w:rsidRDefault="00AC57C7" w:rsidP="009503E1">
      <w:pPr>
        <w:pBdr>
          <w:bottom w:val="single" w:sz="12" w:space="1" w:color="auto"/>
        </w:pBdr>
        <w:spacing w:line="360" w:lineRule="auto"/>
        <w:jc w:val="both"/>
        <w:rPr>
          <w:rFonts w:ascii="Arial" w:eastAsia="Arial" w:hAnsi="Arial" w:cs="Arial"/>
          <w:color w:val="000000"/>
        </w:rPr>
      </w:pPr>
    </w:p>
    <w:p w14:paraId="7EE76C31" w14:textId="0F2E9D39" w:rsidR="00AC57C7" w:rsidRDefault="00AC57C7" w:rsidP="009503E1">
      <w:pPr>
        <w:pBdr>
          <w:bottom w:val="single" w:sz="12" w:space="1" w:color="auto"/>
        </w:pBdr>
        <w:spacing w:line="360" w:lineRule="auto"/>
        <w:jc w:val="both"/>
        <w:rPr>
          <w:rFonts w:ascii="Arial" w:eastAsia="Arial" w:hAnsi="Arial" w:cs="Arial"/>
          <w:color w:val="000000"/>
        </w:rPr>
      </w:pPr>
    </w:p>
    <w:p w14:paraId="2B873EC1" w14:textId="7E7F3FE3" w:rsidR="006F773D" w:rsidRDefault="006F773D" w:rsidP="009503E1">
      <w:pPr>
        <w:pBdr>
          <w:bottom w:val="single" w:sz="12" w:space="1" w:color="auto"/>
        </w:pBdr>
        <w:spacing w:line="360" w:lineRule="auto"/>
        <w:jc w:val="both"/>
        <w:rPr>
          <w:rFonts w:ascii="Arial" w:eastAsia="Arial" w:hAnsi="Arial" w:cs="Arial"/>
          <w:color w:val="000000"/>
        </w:rPr>
      </w:pPr>
    </w:p>
    <w:p w14:paraId="72C2D622" w14:textId="77777777" w:rsidR="006F773D" w:rsidRDefault="006F773D" w:rsidP="009503E1">
      <w:pPr>
        <w:pBdr>
          <w:bottom w:val="single" w:sz="12" w:space="1" w:color="auto"/>
        </w:pBdr>
        <w:spacing w:line="360" w:lineRule="auto"/>
        <w:jc w:val="both"/>
        <w:rPr>
          <w:rFonts w:ascii="Arial" w:eastAsia="Arial" w:hAnsi="Arial" w:cs="Arial"/>
          <w:color w:val="000000"/>
        </w:rPr>
      </w:pPr>
    </w:p>
    <w:p w14:paraId="3D8B9697" w14:textId="77777777" w:rsidR="00AC57C7" w:rsidRDefault="00AC57C7" w:rsidP="009503E1">
      <w:pPr>
        <w:spacing w:line="360" w:lineRule="auto"/>
        <w:jc w:val="both"/>
        <w:rPr>
          <w:rFonts w:ascii="Arial" w:eastAsia="Arial" w:hAnsi="Arial" w:cs="Arial"/>
          <w:color w:val="000000"/>
        </w:rPr>
      </w:pPr>
    </w:p>
    <w:p w14:paraId="70E01458" w14:textId="1B85FC25" w:rsidR="007D0EE8" w:rsidRDefault="007D0EE8" w:rsidP="009503E1">
      <w:pPr>
        <w:spacing w:line="360" w:lineRule="auto"/>
        <w:jc w:val="both"/>
        <w:rPr>
          <w:rFonts w:ascii="Arial" w:eastAsia="Arial" w:hAnsi="Arial" w:cs="Arial"/>
          <w:b/>
          <w:bCs/>
          <w:color w:val="000000"/>
        </w:rPr>
      </w:pPr>
      <w:r w:rsidRPr="00A07646">
        <w:rPr>
          <w:rFonts w:ascii="Arial" w:eastAsia="Arial" w:hAnsi="Arial" w:cs="Arial"/>
          <w:b/>
          <w:bCs/>
          <w:color w:val="000000"/>
        </w:rPr>
        <w:t>A</w:t>
      </w:r>
      <w:r w:rsidR="00F07469">
        <w:rPr>
          <w:rFonts w:ascii="Arial" w:eastAsia="Arial" w:hAnsi="Arial" w:cs="Arial"/>
          <w:b/>
          <w:bCs/>
          <w:color w:val="000000"/>
        </w:rPr>
        <w:t>BSTRACT</w:t>
      </w:r>
    </w:p>
    <w:p w14:paraId="1DDA8D09" w14:textId="476DC019" w:rsidR="00A07646" w:rsidRDefault="00C9086D" w:rsidP="009503E1">
      <w:pPr>
        <w:pBdr>
          <w:bottom w:val="single" w:sz="12" w:space="1" w:color="auto"/>
        </w:pBdr>
        <w:spacing w:line="360" w:lineRule="auto"/>
        <w:jc w:val="both"/>
        <w:rPr>
          <w:rFonts w:ascii="Arial" w:eastAsia="Arial" w:hAnsi="Arial" w:cs="Arial"/>
          <w:color w:val="000000"/>
        </w:rPr>
      </w:pPr>
      <w:r>
        <w:rPr>
          <w:rFonts w:ascii="Arial" w:eastAsia="Arial" w:hAnsi="Arial" w:cs="Arial"/>
          <w:b/>
          <w:bCs/>
          <w:color w:val="000000"/>
        </w:rPr>
        <w:tab/>
      </w:r>
      <w:r>
        <w:rPr>
          <w:rFonts w:ascii="Arial" w:eastAsia="Arial" w:hAnsi="Arial" w:cs="Arial"/>
          <w:color w:val="000000"/>
        </w:rPr>
        <w:t xml:space="preserve">This essay critically evaluates how the music industry has moved from a product-based business model to a service-based one. The text discusses how the industry has technologically evolved from analogue to digital formats in recent decades and how these advances have impacted consumer behaviour with regards to listening preferences and content ownership.  </w:t>
      </w:r>
    </w:p>
    <w:p w14:paraId="586F4763" w14:textId="77777777" w:rsidR="00AC57C7" w:rsidRDefault="00AC57C7" w:rsidP="009503E1">
      <w:pPr>
        <w:pBdr>
          <w:bottom w:val="single" w:sz="12" w:space="1" w:color="auto"/>
        </w:pBdr>
        <w:spacing w:line="360" w:lineRule="auto"/>
        <w:jc w:val="both"/>
        <w:rPr>
          <w:rFonts w:ascii="Arial" w:eastAsia="Arial" w:hAnsi="Arial" w:cs="Arial"/>
          <w:color w:val="000000"/>
        </w:rPr>
      </w:pPr>
    </w:p>
    <w:p w14:paraId="75C6C0AC" w14:textId="77777777" w:rsidR="006F773D" w:rsidRPr="00A07646" w:rsidRDefault="006F773D" w:rsidP="009503E1">
      <w:pPr>
        <w:spacing w:line="360" w:lineRule="auto"/>
        <w:jc w:val="both"/>
        <w:rPr>
          <w:rFonts w:ascii="Arial" w:eastAsia="Arial" w:hAnsi="Arial" w:cs="Arial"/>
          <w:b/>
          <w:bCs/>
          <w:color w:val="000000"/>
        </w:rPr>
      </w:pPr>
    </w:p>
    <w:p w14:paraId="5F79561B" w14:textId="3189DE32" w:rsidR="007D0EE8" w:rsidRDefault="007D0EE8" w:rsidP="009503E1">
      <w:pPr>
        <w:spacing w:line="360" w:lineRule="auto"/>
        <w:jc w:val="both"/>
        <w:rPr>
          <w:rFonts w:ascii="Arial" w:eastAsia="Arial" w:hAnsi="Arial" w:cs="Arial"/>
          <w:b/>
          <w:bCs/>
          <w:color w:val="000000"/>
        </w:rPr>
      </w:pPr>
      <w:r w:rsidRPr="00A07646">
        <w:rPr>
          <w:rFonts w:ascii="Arial" w:eastAsia="Arial" w:hAnsi="Arial" w:cs="Arial"/>
          <w:b/>
          <w:bCs/>
          <w:color w:val="000000"/>
        </w:rPr>
        <w:lastRenderedPageBreak/>
        <w:t>I</w:t>
      </w:r>
      <w:r w:rsidR="000C0C1C">
        <w:rPr>
          <w:rFonts w:ascii="Arial" w:eastAsia="Arial" w:hAnsi="Arial" w:cs="Arial"/>
          <w:b/>
          <w:bCs/>
          <w:color w:val="000000"/>
        </w:rPr>
        <w:t>NTRODUCTION</w:t>
      </w:r>
    </w:p>
    <w:p w14:paraId="4586FE26" w14:textId="77777777" w:rsidR="00D44A2D" w:rsidRDefault="00A07646" w:rsidP="009503E1">
      <w:pPr>
        <w:spacing w:line="360" w:lineRule="auto"/>
        <w:jc w:val="both"/>
        <w:rPr>
          <w:rFonts w:ascii="Arial" w:eastAsia="Arial" w:hAnsi="Arial" w:cs="Arial"/>
          <w:b/>
          <w:bCs/>
          <w:color w:val="000000"/>
        </w:rPr>
      </w:pPr>
      <w:r>
        <w:rPr>
          <w:rFonts w:ascii="Arial" w:eastAsia="Arial" w:hAnsi="Arial" w:cs="Arial"/>
          <w:b/>
          <w:bCs/>
          <w:color w:val="000000"/>
        </w:rPr>
        <w:tab/>
      </w:r>
    </w:p>
    <w:p w14:paraId="062FFA5C" w14:textId="0C43DE30" w:rsidR="00A07646" w:rsidRDefault="00D44A2D" w:rsidP="009503E1">
      <w:pPr>
        <w:spacing w:line="360" w:lineRule="auto"/>
        <w:ind w:firstLine="720"/>
        <w:jc w:val="both"/>
        <w:rPr>
          <w:rFonts w:ascii="Arial" w:eastAsia="Arial" w:hAnsi="Arial" w:cs="Arial"/>
          <w:color w:val="000000"/>
        </w:rPr>
      </w:pPr>
      <w:r w:rsidRPr="00D44A2D">
        <w:rPr>
          <w:rFonts w:ascii="Arial" w:eastAsia="Arial" w:hAnsi="Arial" w:cs="Arial"/>
          <w:i/>
          <w:iCs/>
          <w:color w:val="000000"/>
        </w:rPr>
        <w:t>Technology empowers users</w:t>
      </w:r>
      <w:r w:rsidR="00005E7F">
        <w:rPr>
          <w:rFonts w:ascii="Arial" w:eastAsia="Arial" w:hAnsi="Arial" w:cs="Arial"/>
          <w:i/>
          <w:iCs/>
          <w:color w:val="000000"/>
        </w:rPr>
        <w:t xml:space="preserve"> [</w:t>
      </w:r>
      <w:r w:rsidRPr="00D44A2D">
        <w:rPr>
          <w:rFonts w:ascii="Arial" w:eastAsia="Arial" w:hAnsi="Arial" w:cs="Arial"/>
          <w:i/>
          <w:iCs/>
          <w:color w:val="000000"/>
        </w:rPr>
        <w:t>…</w:t>
      </w:r>
      <w:r w:rsidR="00005E7F">
        <w:rPr>
          <w:rFonts w:ascii="Arial" w:eastAsia="Arial" w:hAnsi="Arial" w:cs="Arial"/>
          <w:i/>
          <w:iCs/>
          <w:color w:val="000000"/>
        </w:rPr>
        <w:t xml:space="preserve">] </w:t>
      </w:r>
      <w:r w:rsidRPr="00D44A2D">
        <w:rPr>
          <w:rFonts w:ascii="Arial" w:eastAsia="Arial" w:hAnsi="Arial" w:cs="Arial"/>
          <w:i/>
          <w:iCs/>
          <w:color w:val="000000"/>
        </w:rPr>
        <w:t>they will follow the path of convenience and value – a simple rule of business proven time and time again.</w:t>
      </w:r>
      <w:r>
        <w:rPr>
          <w:rFonts w:ascii="Arial" w:eastAsia="Arial" w:hAnsi="Arial" w:cs="Arial"/>
          <w:i/>
          <w:iCs/>
          <w:color w:val="000000"/>
        </w:rPr>
        <w:t xml:space="preserve"> </w:t>
      </w:r>
      <w:r w:rsidRPr="00D44A2D">
        <w:rPr>
          <w:rFonts w:ascii="Arial" w:eastAsia="Arial" w:hAnsi="Arial" w:cs="Arial"/>
          <w:color w:val="000000"/>
        </w:rPr>
        <w:t>(Kusek &amp; Leonhard, 2005, p.30)</w:t>
      </w:r>
    </w:p>
    <w:p w14:paraId="22AF99AD" w14:textId="45A74B34" w:rsidR="00765B8E" w:rsidRDefault="00765B8E" w:rsidP="009503E1">
      <w:pPr>
        <w:spacing w:line="360" w:lineRule="auto"/>
        <w:ind w:firstLine="720"/>
        <w:jc w:val="both"/>
        <w:rPr>
          <w:rFonts w:ascii="Arial" w:eastAsia="Arial" w:hAnsi="Arial" w:cs="Arial"/>
          <w:color w:val="000000"/>
        </w:rPr>
      </w:pPr>
    </w:p>
    <w:p w14:paraId="1D13A792" w14:textId="333699EC" w:rsidR="00B32DE5" w:rsidRDefault="00765B8E"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Music </w:t>
      </w:r>
      <w:r w:rsidR="00C8112D">
        <w:rPr>
          <w:rFonts w:ascii="Arial" w:eastAsia="Arial" w:hAnsi="Arial" w:cs="Arial"/>
          <w:color w:val="000000"/>
        </w:rPr>
        <w:t>products have seen vast changes throughout the 20</w:t>
      </w:r>
      <w:r w:rsidR="00C8112D" w:rsidRPr="00C8112D">
        <w:rPr>
          <w:rFonts w:ascii="Arial" w:eastAsia="Arial" w:hAnsi="Arial" w:cs="Arial"/>
          <w:color w:val="000000"/>
          <w:vertAlign w:val="superscript"/>
        </w:rPr>
        <w:t>th</w:t>
      </w:r>
      <w:r w:rsidR="00C8112D">
        <w:rPr>
          <w:rFonts w:ascii="Arial" w:eastAsia="Arial" w:hAnsi="Arial" w:cs="Arial"/>
          <w:color w:val="000000"/>
        </w:rPr>
        <w:t xml:space="preserve"> and 21</w:t>
      </w:r>
      <w:r w:rsidR="00C8112D" w:rsidRPr="00C8112D">
        <w:rPr>
          <w:rFonts w:ascii="Arial" w:eastAsia="Arial" w:hAnsi="Arial" w:cs="Arial"/>
          <w:color w:val="000000"/>
          <w:vertAlign w:val="superscript"/>
        </w:rPr>
        <w:t>st</w:t>
      </w:r>
      <w:r w:rsidR="00C8112D">
        <w:rPr>
          <w:rFonts w:ascii="Arial" w:eastAsia="Arial" w:hAnsi="Arial" w:cs="Arial"/>
          <w:color w:val="000000"/>
        </w:rPr>
        <w:t xml:space="preserve"> centuries as technological advances have streamlined content ownership into increasingly compact devices and </w:t>
      </w:r>
      <w:r w:rsidR="00F00340">
        <w:rPr>
          <w:rFonts w:ascii="Arial" w:eastAsia="Arial" w:hAnsi="Arial" w:cs="Arial"/>
          <w:color w:val="000000"/>
        </w:rPr>
        <w:t>increasingly toward</w:t>
      </w:r>
      <w:r w:rsidR="00C8112D">
        <w:rPr>
          <w:rFonts w:ascii="Arial" w:eastAsia="Arial" w:hAnsi="Arial" w:cs="Arial"/>
          <w:color w:val="000000"/>
        </w:rPr>
        <w:t xml:space="preserve"> access-based subscription services</w:t>
      </w:r>
      <w:r w:rsidR="00F00340">
        <w:rPr>
          <w:rFonts w:ascii="Arial" w:eastAsia="Arial" w:hAnsi="Arial" w:cs="Arial"/>
          <w:color w:val="000000"/>
        </w:rPr>
        <w:t xml:space="preserve"> over the past two decades</w:t>
      </w:r>
      <w:r w:rsidR="00C8112D">
        <w:rPr>
          <w:rFonts w:ascii="Arial" w:eastAsia="Arial" w:hAnsi="Arial" w:cs="Arial"/>
          <w:color w:val="000000"/>
        </w:rPr>
        <w:t>. This text will delineate the generational and structural changes to music</w:t>
      </w:r>
      <w:r w:rsidR="00F00340">
        <w:rPr>
          <w:rFonts w:ascii="Arial" w:eastAsia="Arial" w:hAnsi="Arial" w:cs="Arial"/>
          <w:color w:val="000000"/>
        </w:rPr>
        <w:t xml:space="preserve"> </w:t>
      </w:r>
      <w:r w:rsidR="00C8112D">
        <w:rPr>
          <w:rFonts w:ascii="Arial" w:eastAsia="Arial" w:hAnsi="Arial" w:cs="Arial"/>
          <w:color w:val="000000"/>
        </w:rPr>
        <w:t>consumption</w:t>
      </w:r>
      <w:r w:rsidR="00334F81">
        <w:rPr>
          <w:rFonts w:ascii="Arial" w:eastAsia="Arial" w:hAnsi="Arial" w:cs="Arial"/>
          <w:color w:val="000000"/>
        </w:rPr>
        <w:t xml:space="preserve"> trends</w:t>
      </w:r>
      <w:r w:rsidR="00C8112D">
        <w:rPr>
          <w:rFonts w:ascii="Arial" w:eastAsia="Arial" w:hAnsi="Arial" w:cs="Arial"/>
          <w:color w:val="000000"/>
        </w:rPr>
        <w:t xml:space="preserve"> before addressing the emerging technologies which may be central to future business </w:t>
      </w:r>
      <w:r w:rsidR="00F00340">
        <w:rPr>
          <w:rFonts w:ascii="Arial" w:eastAsia="Arial" w:hAnsi="Arial" w:cs="Arial"/>
          <w:color w:val="000000"/>
        </w:rPr>
        <w:t>models</w:t>
      </w:r>
      <w:r w:rsidR="00C8112D">
        <w:rPr>
          <w:rFonts w:ascii="Arial" w:eastAsia="Arial" w:hAnsi="Arial" w:cs="Arial"/>
          <w:color w:val="000000"/>
        </w:rPr>
        <w:t>.</w:t>
      </w:r>
    </w:p>
    <w:p w14:paraId="2F81FE95" w14:textId="77777777" w:rsidR="00A07646" w:rsidRPr="00A07646" w:rsidRDefault="00A07646" w:rsidP="009503E1">
      <w:pPr>
        <w:spacing w:line="360" w:lineRule="auto"/>
        <w:jc w:val="both"/>
        <w:rPr>
          <w:rFonts w:ascii="Arial" w:eastAsia="Arial" w:hAnsi="Arial" w:cs="Arial"/>
          <w:b/>
          <w:bCs/>
          <w:color w:val="000000"/>
        </w:rPr>
      </w:pPr>
    </w:p>
    <w:p w14:paraId="4CE929A4" w14:textId="0B95F044" w:rsidR="007D0EE8" w:rsidRPr="00A07646" w:rsidRDefault="007D0EE8" w:rsidP="009503E1">
      <w:pPr>
        <w:spacing w:line="360" w:lineRule="auto"/>
        <w:jc w:val="both"/>
        <w:rPr>
          <w:rFonts w:ascii="Arial" w:eastAsia="Arial" w:hAnsi="Arial" w:cs="Arial"/>
          <w:b/>
          <w:bCs/>
          <w:color w:val="000000"/>
        </w:rPr>
      </w:pPr>
      <w:r w:rsidRPr="00A07646">
        <w:rPr>
          <w:rFonts w:ascii="Arial" w:eastAsia="Arial" w:hAnsi="Arial" w:cs="Arial"/>
          <w:b/>
          <w:bCs/>
          <w:color w:val="000000"/>
        </w:rPr>
        <w:t>T</w:t>
      </w:r>
      <w:r w:rsidR="000C0C1C">
        <w:rPr>
          <w:rFonts w:ascii="Arial" w:eastAsia="Arial" w:hAnsi="Arial" w:cs="Arial"/>
          <w:b/>
          <w:bCs/>
          <w:color w:val="000000"/>
        </w:rPr>
        <w:t>HE</w:t>
      </w:r>
      <w:r w:rsidR="00A72F82">
        <w:rPr>
          <w:rFonts w:ascii="Arial" w:eastAsia="Arial" w:hAnsi="Arial" w:cs="Arial"/>
          <w:b/>
          <w:bCs/>
          <w:color w:val="000000"/>
        </w:rPr>
        <w:t xml:space="preserve"> </w:t>
      </w:r>
      <w:r w:rsidRPr="00A07646">
        <w:rPr>
          <w:rFonts w:ascii="Arial" w:eastAsia="Arial" w:hAnsi="Arial" w:cs="Arial"/>
          <w:b/>
          <w:bCs/>
          <w:color w:val="000000"/>
        </w:rPr>
        <w:t>E</w:t>
      </w:r>
      <w:r w:rsidR="000C0C1C">
        <w:rPr>
          <w:rFonts w:ascii="Arial" w:eastAsia="Arial" w:hAnsi="Arial" w:cs="Arial"/>
          <w:b/>
          <w:bCs/>
          <w:color w:val="000000"/>
        </w:rPr>
        <w:t>VOLUTION</w:t>
      </w:r>
      <w:r w:rsidRPr="00A07646">
        <w:rPr>
          <w:rFonts w:ascii="Arial" w:eastAsia="Arial" w:hAnsi="Arial" w:cs="Arial"/>
          <w:b/>
          <w:bCs/>
          <w:color w:val="000000"/>
        </w:rPr>
        <w:t xml:space="preserve"> </w:t>
      </w:r>
      <w:r w:rsidR="000C0C1C">
        <w:rPr>
          <w:rFonts w:ascii="Arial" w:eastAsia="Arial" w:hAnsi="Arial" w:cs="Arial"/>
          <w:b/>
          <w:bCs/>
          <w:color w:val="000000"/>
        </w:rPr>
        <w:t>OF</w:t>
      </w:r>
      <w:r w:rsidRPr="00A07646">
        <w:rPr>
          <w:rFonts w:ascii="Arial" w:eastAsia="Arial" w:hAnsi="Arial" w:cs="Arial"/>
          <w:b/>
          <w:bCs/>
          <w:color w:val="000000"/>
        </w:rPr>
        <w:t xml:space="preserve"> M</w:t>
      </w:r>
      <w:r w:rsidR="000C0C1C">
        <w:rPr>
          <w:rFonts w:ascii="Arial" w:eastAsia="Arial" w:hAnsi="Arial" w:cs="Arial"/>
          <w:b/>
          <w:bCs/>
          <w:color w:val="000000"/>
        </w:rPr>
        <w:t>USIC</w:t>
      </w:r>
      <w:r w:rsidRPr="00A07646">
        <w:rPr>
          <w:rFonts w:ascii="Arial" w:eastAsia="Arial" w:hAnsi="Arial" w:cs="Arial"/>
          <w:b/>
          <w:bCs/>
          <w:color w:val="000000"/>
        </w:rPr>
        <w:t xml:space="preserve"> B</w:t>
      </w:r>
      <w:r w:rsidR="000C0C1C">
        <w:rPr>
          <w:rFonts w:ascii="Arial" w:eastAsia="Arial" w:hAnsi="Arial" w:cs="Arial"/>
          <w:b/>
          <w:bCs/>
          <w:color w:val="000000"/>
        </w:rPr>
        <w:t>USINESS</w:t>
      </w:r>
      <w:r w:rsidRPr="00A07646">
        <w:rPr>
          <w:rFonts w:ascii="Arial" w:eastAsia="Arial" w:hAnsi="Arial" w:cs="Arial"/>
          <w:b/>
          <w:bCs/>
          <w:color w:val="000000"/>
        </w:rPr>
        <w:t xml:space="preserve"> M</w:t>
      </w:r>
      <w:r w:rsidR="000C0C1C">
        <w:rPr>
          <w:rFonts w:ascii="Arial" w:eastAsia="Arial" w:hAnsi="Arial" w:cs="Arial"/>
          <w:b/>
          <w:bCs/>
          <w:color w:val="000000"/>
        </w:rPr>
        <w:t>ODELS</w:t>
      </w:r>
    </w:p>
    <w:p w14:paraId="27EF5EA2" w14:textId="2C72EE93" w:rsidR="007D0EE8" w:rsidRDefault="00D973E8" w:rsidP="009503E1">
      <w:pPr>
        <w:spacing w:line="360" w:lineRule="auto"/>
        <w:ind w:firstLine="720"/>
        <w:jc w:val="both"/>
        <w:rPr>
          <w:rFonts w:ascii="Arial" w:eastAsia="Arial" w:hAnsi="Arial" w:cs="Arial"/>
          <w:b/>
          <w:bCs/>
          <w:color w:val="000000"/>
        </w:rPr>
      </w:pPr>
      <w:r>
        <w:rPr>
          <w:rFonts w:ascii="Arial" w:eastAsia="Arial" w:hAnsi="Arial" w:cs="Arial"/>
          <w:b/>
          <w:bCs/>
          <w:color w:val="000000"/>
        </w:rPr>
        <w:t>The Analogue</w:t>
      </w:r>
      <w:r w:rsidR="007D0EE8" w:rsidRPr="00A07646">
        <w:rPr>
          <w:rFonts w:ascii="Arial" w:eastAsia="Arial" w:hAnsi="Arial" w:cs="Arial"/>
          <w:b/>
          <w:bCs/>
          <w:color w:val="000000"/>
        </w:rPr>
        <w:t xml:space="preserve"> </w:t>
      </w:r>
      <w:r>
        <w:rPr>
          <w:rFonts w:ascii="Arial" w:eastAsia="Arial" w:hAnsi="Arial" w:cs="Arial"/>
          <w:b/>
          <w:bCs/>
          <w:color w:val="000000"/>
        </w:rPr>
        <w:t>E</w:t>
      </w:r>
      <w:r w:rsidR="007D0EE8" w:rsidRPr="00A07646">
        <w:rPr>
          <w:rFonts w:ascii="Arial" w:eastAsia="Arial" w:hAnsi="Arial" w:cs="Arial"/>
          <w:b/>
          <w:bCs/>
          <w:color w:val="000000"/>
        </w:rPr>
        <w:t>ra</w:t>
      </w:r>
    </w:p>
    <w:p w14:paraId="7A61E134" w14:textId="417E2CB7" w:rsidR="00A07646" w:rsidRPr="00A07646" w:rsidRDefault="00A07646" w:rsidP="009503E1">
      <w:pPr>
        <w:spacing w:line="360" w:lineRule="auto"/>
        <w:ind w:firstLine="720"/>
        <w:jc w:val="both"/>
        <w:rPr>
          <w:rFonts w:ascii="Arial" w:eastAsia="Arial" w:hAnsi="Arial" w:cs="Arial"/>
          <w:color w:val="000000"/>
        </w:rPr>
      </w:pPr>
      <w:r>
        <w:rPr>
          <w:rFonts w:ascii="Arial" w:eastAsia="Arial" w:hAnsi="Arial" w:cs="Arial"/>
          <w:color w:val="000000"/>
        </w:rPr>
        <w:t>In the decades prec</w:t>
      </w:r>
      <w:r w:rsidR="00E9330E">
        <w:rPr>
          <w:rFonts w:ascii="Arial" w:eastAsia="Arial" w:hAnsi="Arial" w:cs="Arial"/>
          <w:color w:val="000000"/>
        </w:rPr>
        <w:t>ed</w:t>
      </w:r>
      <w:r>
        <w:rPr>
          <w:rFonts w:ascii="Arial" w:eastAsia="Arial" w:hAnsi="Arial" w:cs="Arial"/>
          <w:color w:val="000000"/>
        </w:rPr>
        <w:t>ing the internet boom, music was distinctly a physical product, with songs and albums being associated with</w:t>
      </w:r>
      <w:r w:rsidR="00765B8E">
        <w:rPr>
          <w:rFonts w:ascii="Arial" w:eastAsia="Arial" w:hAnsi="Arial" w:cs="Arial"/>
          <w:color w:val="000000"/>
        </w:rPr>
        <w:t>,</w:t>
      </w:r>
      <w:r>
        <w:rPr>
          <w:rFonts w:ascii="Arial" w:eastAsia="Arial" w:hAnsi="Arial" w:cs="Arial"/>
          <w:color w:val="000000"/>
        </w:rPr>
        <w:t xml:space="preserve"> and inseparable from</w:t>
      </w:r>
      <w:r w:rsidR="00765B8E">
        <w:rPr>
          <w:rFonts w:ascii="Arial" w:eastAsia="Arial" w:hAnsi="Arial" w:cs="Arial"/>
          <w:color w:val="000000"/>
        </w:rPr>
        <w:t>,</w:t>
      </w:r>
      <w:r>
        <w:rPr>
          <w:rFonts w:ascii="Arial" w:eastAsia="Arial" w:hAnsi="Arial" w:cs="Arial"/>
          <w:color w:val="000000"/>
        </w:rPr>
        <w:t xml:space="preserve"> the </w:t>
      </w:r>
      <w:r w:rsidR="00E9330E">
        <w:rPr>
          <w:rFonts w:ascii="Arial" w:eastAsia="Arial" w:hAnsi="Arial" w:cs="Arial"/>
          <w:color w:val="000000"/>
        </w:rPr>
        <w:t xml:space="preserve">analogue </w:t>
      </w:r>
      <w:r>
        <w:rPr>
          <w:rFonts w:ascii="Arial" w:eastAsia="Arial" w:hAnsi="Arial" w:cs="Arial"/>
          <w:color w:val="000000"/>
        </w:rPr>
        <w:t xml:space="preserve">format of vinyl </w:t>
      </w:r>
      <w:r w:rsidR="00E9330E">
        <w:rPr>
          <w:rFonts w:ascii="Arial" w:eastAsia="Arial" w:hAnsi="Arial" w:cs="Arial"/>
          <w:color w:val="000000"/>
        </w:rPr>
        <w:t>and</w:t>
      </w:r>
      <w:r>
        <w:rPr>
          <w:rFonts w:ascii="Arial" w:eastAsia="Arial" w:hAnsi="Arial" w:cs="Arial"/>
          <w:color w:val="000000"/>
        </w:rPr>
        <w:t xml:space="preserve"> </w:t>
      </w:r>
      <w:r w:rsidR="00E9330E">
        <w:rPr>
          <w:rFonts w:ascii="Arial" w:eastAsia="Arial" w:hAnsi="Arial" w:cs="Arial"/>
          <w:color w:val="000000"/>
        </w:rPr>
        <w:t xml:space="preserve">cassette </w:t>
      </w:r>
      <w:r>
        <w:rPr>
          <w:rFonts w:ascii="Arial" w:eastAsia="Arial" w:hAnsi="Arial" w:cs="Arial"/>
          <w:color w:val="000000"/>
        </w:rPr>
        <w:t>tape (</w:t>
      </w:r>
      <w:r w:rsidR="0022765A">
        <w:rPr>
          <w:rFonts w:ascii="Arial" w:eastAsia="Arial" w:hAnsi="Arial" w:cs="Arial"/>
          <w:color w:val="000000"/>
        </w:rPr>
        <w:t>Wikström</w:t>
      </w:r>
      <w:r>
        <w:rPr>
          <w:rFonts w:ascii="Arial" w:eastAsia="Arial" w:hAnsi="Arial" w:cs="Arial"/>
          <w:color w:val="000000"/>
        </w:rPr>
        <w:t>, 2020, p.7)</w:t>
      </w:r>
      <w:r w:rsidR="002E489C">
        <w:rPr>
          <w:rFonts w:ascii="Arial" w:eastAsia="Arial" w:hAnsi="Arial" w:cs="Arial"/>
          <w:color w:val="000000"/>
        </w:rPr>
        <w:t>. This was</w:t>
      </w:r>
      <w:r>
        <w:rPr>
          <w:rFonts w:ascii="Arial" w:eastAsia="Arial" w:hAnsi="Arial" w:cs="Arial"/>
          <w:color w:val="000000"/>
        </w:rPr>
        <w:t xml:space="preserve"> </w:t>
      </w:r>
      <w:r w:rsidR="00E9330E">
        <w:rPr>
          <w:rFonts w:ascii="Arial" w:eastAsia="Arial" w:hAnsi="Arial" w:cs="Arial"/>
          <w:color w:val="000000"/>
        </w:rPr>
        <w:t xml:space="preserve">even </w:t>
      </w:r>
      <w:r w:rsidR="002E489C">
        <w:rPr>
          <w:rFonts w:ascii="Arial" w:eastAsia="Arial" w:hAnsi="Arial" w:cs="Arial"/>
          <w:color w:val="000000"/>
        </w:rPr>
        <w:t xml:space="preserve">the case at </w:t>
      </w:r>
      <w:r w:rsidR="00E9330E">
        <w:rPr>
          <w:rFonts w:ascii="Arial" w:eastAsia="Arial" w:hAnsi="Arial" w:cs="Arial"/>
          <w:color w:val="000000"/>
        </w:rPr>
        <w:t>the beginning of the digital era with the arrival of compact discs (CDs). With each new format saw a growth and decline in popularity as CDs peaked in 2000, in part due to re-releases of classic records which were previously only available on vinyl</w:t>
      </w:r>
      <w:r w:rsidR="00765B8E">
        <w:rPr>
          <w:rFonts w:ascii="Arial" w:eastAsia="Arial" w:hAnsi="Arial" w:cs="Arial"/>
          <w:color w:val="000000"/>
        </w:rPr>
        <w:t xml:space="preserve"> or tape</w:t>
      </w:r>
      <w:r w:rsidR="00E9330E">
        <w:rPr>
          <w:rFonts w:ascii="Arial" w:eastAsia="Arial" w:hAnsi="Arial" w:cs="Arial"/>
          <w:color w:val="000000"/>
        </w:rPr>
        <w:t xml:space="preserve">. </w:t>
      </w:r>
    </w:p>
    <w:p w14:paraId="7CA10931" w14:textId="77777777" w:rsidR="00E9330E" w:rsidRDefault="00E9330E" w:rsidP="009503E1">
      <w:pPr>
        <w:spacing w:line="360" w:lineRule="auto"/>
        <w:ind w:firstLine="720"/>
        <w:jc w:val="both"/>
        <w:rPr>
          <w:rFonts w:ascii="Arial" w:eastAsia="Arial" w:hAnsi="Arial" w:cs="Arial"/>
          <w:b/>
          <w:bCs/>
          <w:color w:val="000000"/>
        </w:rPr>
      </w:pPr>
    </w:p>
    <w:p w14:paraId="250E2F77" w14:textId="56CFC000" w:rsidR="007D0EE8" w:rsidRDefault="007D0EE8" w:rsidP="009503E1">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t xml:space="preserve">The Digital </w:t>
      </w:r>
      <w:r w:rsidR="00D973E8">
        <w:rPr>
          <w:rFonts w:ascii="Arial" w:eastAsia="Arial" w:hAnsi="Arial" w:cs="Arial"/>
          <w:b/>
          <w:bCs/>
          <w:color w:val="000000"/>
        </w:rPr>
        <w:t>Era</w:t>
      </w:r>
      <w:r w:rsidRPr="00A07646">
        <w:rPr>
          <w:rFonts w:ascii="Arial" w:eastAsia="Arial" w:hAnsi="Arial" w:cs="Arial"/>
          <w:b/>
          <w:bCs/>
          <w:color w:val="000000"/>
        </w:rPr>
        <w:t xml:space="preserve"> </w:t>
      </w:r>
      <w:r w:rsidR="00D973E8">
        <w:rPr>
          <w:rFonts w:ascii="Arial" w:eastAsia="Arial" w:hAnsi="Arial" w:cs="Arial"/>
          <w:b/>
          <w:bCs/>
          <w:color w:val="000000"/>
        </w:rPr>
        <w:t>- MP3’s, File-Sharing</w:t>
      </w:r>
      <w:r w:rsidRPr="00A07646">
        <w:rPr>
          <w:rFonts w:ascii="Arial" w:eastAsia="Arial" w:hAnsi="Arial" w:cs="Arial"/>
          <w:b/>
          <w:bCs/>
          <w:color w:val="000000"/>
        </w:rPr>
        <w:t xml:space="preserve"> </w:t>
      </w:r>
      <w:r w:rsidR="00D973E8">
        <w:rPr>
          <w:rFonts w:ascii="Arial" w:eastAsia="Arial" w:hAnsi="Arial" w:cs="Arial"/>
          <w:b/>
          <w:bCs/>
          <w:color w:val="000000"/>
        </w:rPr>
        <w:t xml:space="preserve">and </w:t>
      </w:r>
      <w:r w:rsidRPr="00A07646">
        <w:rPr>
          <w:rFonts w:ascii="Arial" w:eastAsia="Arial" w:hAnsi="Arial" w:cs="Arial"/>
          <w:b/>
          <w:bCs/>
          <w:color w:val="000000"/>
        </w:rPr>
        <w:t>iTunes</w:t>
      </w:r>
    </w:p>
    <w:p w14:paraId="56B28FB4" w14:textId="27A03CA7" w:rsidR="00E9330E" w:rsidRDefault="00E9330E"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Although CDs </w:t>
      </w:r>
      <w:r w:rsidR="002E489C">
        <w:rPr>
          <w:rFonts w:ascii="Arial" w:eastAsia="Arial" w:hAnsi="Arial" w:cs="Arial"/>
          <w:color w:val="000000"/>
        </w:rPr>
        <w:t>a</w:t>
      </w:r>
      <w:r>
        <w:rPr>
          <w:rFonts w:ascii="Arial" w:eastAsia="Arial" w:hAnsi="Arial" w:cs="Arial"/>
          <w:color w:val="000000"/>
        </w:rPr>
        <w:t xml:space="preserve">re a </w:t>
      </w:r>
      <w:r w:rsidR="002E489C">
        <w:rPr>
          <w:rFonts w:ascii="Arial" w:eastAsia="Arial" w:hAnsi="Arial" w:cs="Arial"/>
          <w:color w:val="000000"/>
        </w:rPr>
        <w:t xml:space="preserve">considered </w:t>
      </w:r>
      <w:r>
        <w:rPr>
          <w:rFonts w:ascii="Arial" w:eastAsia="Arial" w:hAnsi="Arial" w:cs="Arial"/>
          <w:color w:val="000000"/>
        </w:rPr>
        <w:t xml:space="preserve">physical product, the musical information </w:t>
      </w:r>
      <w:r w:rsidR="0022765A">
        <w:rPr>
          <w:rFonts w:ascii="Arial" w:eastAsia="Arial" w:hAnsi="Arial" w:cs="Arial"/>
          <w:color w:val="000000"/>
        </w:rPr>
        <w:t>inscribed</w:t>
      </w:r>
      <w:r>
        <w:rPr>
          <w:rFonts w:ascii="Arial" w:eastAsia="Arial" w:hAnsi="Arial" w:cs="Arial"/>
          <w:color w:val="000000"/>
        </w:rPr>
        <w:t xml:space="preserve"> within the plastic </w:t>
      </w:r>
      <w:r w:rsidR="002E489C">
        <w:rPr>
          <w:rFonts w:ascii="Arial" w:eastAsia="Arial" w:hAnsi="Arial" w:cs="Arial"/>
          <w:color w:val="000000"/>
        </w:rPr>
        <w:t>disc i</w:t>
      </w:r>
      <w:r>
        <w:rPr>
          <w:rFonts w:ascii="Arial" w:eastAsia="Arial" w:hAnsi="Arial" w:cs="Arial"/>
          <w:color w:val="000000"/>
        </w:rPr>
        <w:t xml:space="preserve">s digital code, </w:t>
      </w:r>
      <w:r w:rsidR="00D548CC">
        <w:rPr>
          <w:rFonts w:ascii="Arial" w:eastAsia="Arial" w:hAnsi="Arial" w:cs="Arial"/>
          <w:color w:val="000000"/>
        </w:rPr>
        <w:t>and most importantly</w:t>
      </w:r>
      <w:r w:rsidR="002E489C">
        <w:rPr>
          <w:rFonts w:ascii="Arial" w:eastAsia="Arial" w:hAnsi="Arial" w:cs="Arial"/>
          <w:color w:val="000000"/>
        </w:rPr>
        <w:t>,</w:t>
      </w:r>
      <w:r w:rsidR="00D548CC">
        <w:rPr>
          <w:rFonts w:ascii="Arial" w:eastAsia="Arial" w:hAnsi="Arial" w:cs="Arial"/>
          <w:color w:val="000000"/>
        </w:rPr>
        <w:t xml:space="preserve"> separable from the disc given the sufficient technological advances of CD drives on desktop computer hard drives. </w:t>
      </w:r>
      <w:r w:rsidR="009B54E1">
        <w:rPr>
          <w:rFonts w:ascii="Arial" w:eastAsia="Arial" w:hAnsi="Arial" w:cs="Arial"/>
          <w:color w:val="000000"/>
        </w:rPr>
        <w:t xml:space="preserve">This invention precipitated the transformation of music from a product to a service (Kusek &amp; Leonhard, 2005, p.4). </w:t>
      </w:r>
    </w:p>
    <w:p w14:paraId="5599BECA" w14:textId="7A338289" w:rsidR="00D548CC" w:rsidRDefault="00D548CC" w:rsidP="009503E1">
      <w:pPr>
        <w:spacing w:line="360" w:lineRule="auto"/>
        <w:jc w:val="both"/>
        <w:rPr>
          <w:rFonts w:ascii="Arial" w:eastAsia="Arial" w:hAnsi="Arial" w:cs="Arial"/>
          <w:color w:val="000000"/>
        </w:rPr>
      </w:pPr>
      <w:r>
        <w:rPr>
          <w:rFonts w:ascii="Arial" w:eastAsia="Arial" w:hAnsi="Arial" w:cs="Arial"/>
          <w:color w:val="000000"/>
        </w:rPr>
        <w:tab/>
        <w:t>The MP3 was created in 1992, a compressed music file</w:t>
      </w:r>
      <w:r w:rsidR="00830643">
        <w:rPr>
          <w:rFonts w:ascii="Arial" w:eastAsia="Arial" w:hAnsi="Arial" w:cs="Arial"/>
          <w:color w:val="000000"/>
        </w:rPr>
        <w:t xml:space="preserve"> initially intended</w:t>
      </w:r>
      <w:r>
        <w:rPr>
          <w:rFonts w:ascii="Arial" w:eastAsia="Arial" w:hAnsi="Arial" w:cs="Arial"/>
          <w:color w:val="000000"/>
        </w:rPr>
        <w:t xml:space="preserve"> to allow for fast and efficient transferring of songs </w:t>
      </w:r>
      <w:r w:rsidR="00830643">
        <w:rPr>
          <w:rFonts w:ascii="Arial" w:eastAsia="Arial" w:hAnsi="Arial" w:cs="Arial"/>
          <w:color w:val="000000"/>
        </w:rPr>
        <w:t xml:space="preserve">between industry associates via email </w:t>
      </w:r>
      <w:r>
        <w:rPr>
          <w:rFonts w:ascii="Arial" w:eastAsia="Arial" w:hAnsi="Arial" w:cs="Arial"/>
          <w:color w:val="000000"/>
        </w:rPr>
        <w:t>without drastically affecting the sound quality</w:t>
      </w:r>
      <w:r w:rsidR="00830643">
        <w:rPr>
          <w:rFonts w:ascii="Arial" w:eastAsia="Arial" w:hAnsi="Arial" w:cs="Arial"/>
          <w:color w:val="000000"/>
        </w:rPr>
        <w:t xml:space="preserve"> of the recording compared to the standard WAV file found on CDs. However, as computer hard drives grew larger in storage size and processing speeds, the ‘ripping’ of CDs (duplicating the sound files </w:t>
      </w:r>
      <w:r w:rsidR="00830643">
        <w:rPr>
          <w:rFonts w:ascii="Arial" w:eastAsia="Arial" w:hAnsi="Arial" w:cs="Arial"/>
          <w:color w:val="000000"/>
        </w:rPr>
        <w:lastRenderedPageBreak/>
        <w:t>from a CD to a computer) became increasingly simple, alongside the ability to compress WAV files to MP3 sizes. For example, a three-minute track would be approximately 45MB as an uncompressed WAV file, while the same track in an MP3 format would only equate to 5MB – roughly 1/10</w:t>
      </w:r>
      <w:r w:rsidR="00830643" w:rsidRPr="00830643">
        <w:rPr>
          <w:rFonts w:ascii="Arial" w:eastAsia="Arial" w:hAnsi="Arial" w:cs="Arial"/>
          <w:color w:val="000000"/>
          <w:vertAlign w:val="superscript"/>
        </w:rPr>
        <w:t>th</w:t>
      </w:r>
      <w:r w:rsidR="00830643">
        <w:rPr>
          <w:rFonts w:ascii="Arial" w:eastAsia="Arial" w:hAnsi="Arial" w:cs="Arial"/>
          <w:color w:val="000000"/>
        </w:rPr>
        <w:t xml:space="preserve"> of the size. College students quickly caught on to </w:t>
      </w:r>
      <w:r w:rsidR="009B54E1">
        <w:rPr>
          <w:rFonts w:ascii="Arial" w:eastAsia="Arial" w:hAnsi="Arial" w:cs="Arial"/>
          <w:color w:val="000000"/>
        </w:rPr>
        <w:t>this ‘hack’ in order to share music among their friends for free. Sean Fanning took this concept and created Napster, the first of many peer-to-peer (P2P) systems where users could share and swap files remotely through a decentralised portal (Kusek &amp; Leonhard, 2005, p5).</w:t>
      </w:r>
    </w:p>
    <w:p w14:paraId="2523C68B" w14:textId="593AAB77" w:rsidR="009B54E1" w:rsidRDefault="009B54E1" w:rsidP="009503E1">
      <w:pPr>
        <w:spacing w:line="360" w:lineRule="auto"/>
        <w:jc w:val="both"/>
        <w:rPr>
          <w:rFonts w:ascii="Arial" w:eastAsia="Arial" w:hAnsi="Arial" w:cs="Arial"/>
          <w:color w:val="000000"/>
        </w:rPr>
      </w:pPr>
      <w:r>
        <w:rPr>
          <w:rFonts w:ascii="Arial" w:eastAsia="Arial" w:hAnsi="Arial" w:cs="Arial"/>
          <w:color w:val="000000"/>
        </w:rPr>
        <w:tab/>
      </w:r>
      <w:r w:rsidR="00D973E8">
        <w:rPr>
          <w:rFonts w:ascii="Arial" w:eastAsia="Arial" w:hAnsi="Arial" w:cs="Arial"/>
          <w:color w:val="000000"/>
        </w:rPr>
        <w:t xml:space="preserve">Where recorded music had previously been controlled, priced and distributed by the music industry for decades, it had quickly become devalued through the growing popularity of illegal file-sharing. </w:t>
      </w:r>
      <w:r>
        <w:rPr>
          <w:rFonts w:ascii="Arial" w:eastAsia="Arial" w:hAnsi="Arial" w:cs="Arial"/>
          <w:color w:val="000000"/>
        </w:rPr>
        <w:t xml:space="preserve">Although Napster was eventually shutdown </w:t>
      </w:r>
      <w:r w:rsidR="00D973E8">
        <w:rPr>
          <w:rFonts w:ascii="Arial" w:eastAsia="Arial" w:hAnsi="Arial" w:cs="Arial"/>
          <w:color w:val="000000"/>
        </w:rPr>
        <w:t xml:space="preserve">for piracy and copyright infringement, a series of other file-sharing sites such as </w:t>
      </w:r>
      <w:r w:rsidR="0022765A">
        <w:rPr>
          <w:rFonts w:ascii="Arial" w:eastAsia="Arial" w:hAnsi="Arial" w:cs="Arial"/>
          <w:color w:val="000000"/>
        </w:rPr>
        <w:t>LimeWire</w:t>
      </w:r>
      <w:r w:rsidR="00D973E8">
        <w:rPr>
          <w:rFonts w:ascii="Arial" w:eastAsia="Arial" w:hAnsi="Arial" w:cs="Arial"/>
          <w:color w:val="000000"/>
        </w:rPr>
        <w:t xml:space="preserve"> and BitTorrent had spawned to accommodate the ever-growing market of consumers </w:t>
      </w:r>
      <w:r w:rsidR="002E489C">
        <w:rPr>
          <w:rFonts w:ascii="Arial" w:eastAsia="Arial" w:hAnsi="Arial" w:cs="Arial"/>
          <w:color w:val="000000"/>
        </w:rPr>
        <w:t>increasing</w:t>
      </w:r>
      <w:r w:rsidR="00D973E8">
        <w:rPr>
          <w:rFonts w:ascii="Arial" w:eastAsia="Arial" w:hAnsi="Arial" w:cs="Arial"/>
          <w:color w:val="000000"/>
        </w:rPr>
        <w:t xml:space="preserve"> expectations to consume music for free.</w:t>
      </w:r>
    </w:p>
    <w:p w14:paraId="20670900" w14:textId="1BDF19DA" w:rsidR="0022765A" w:rsidRPr="00E9330E" w:rsidRDefault="00D973E8" w:rsidP="009503E1">
      <w:pPr>
        <w:spacing w:line="360" w:lineRule="auto"/>
        <w:jc w:val="both"/>
        <w:rPr>
          <w:rFonts w:ascii="Arial" w:eastAsia="Arial" w:hAnsi="Arial" w:cs="Arial"/>
          <w:color w:val="000000"/>
        </w:rPr>
      </w:pPr>
      <w:r>
        <w:rPr>
          <w:rFonts w:ascii="Arial" w:eastAsia="Arial" w:hAnsi="Arial" w:cs="Arial"/>
          <w:color w:val="000000"/>
        </w:rPr>
        <w:tab/>
        <w:t xml:space="preserve">With the ease of access to P2P networks and </w:t>
      </w:r>
      <w:r w:rsidR="002E489C">
        <w:rPr>
          <w:rFonts w:ascii="Arial" w:eastAsia="Arial" w:hAnsi="Arial" w:cs="Arial"/>
          <w:color w:val="000000"/>
        </w:rPr>
        <w:t xml:space="preserve">the subsequent </w:t>
      </w:r>
      <w:r>
        <w:rPr>
          <w:rFonts w:ascii="Arial" w:eastAsia="Arial" w:hAnsi="Arial" w:cs="Arial"/>
          <w:color w:val="000000"/>
        </w:rPr>
        <w:t>allure of free music consumption, CD sales started to rapidly decline.</w:t>
      </w:r>
      <w:r w:rsidRPr="00245282">
        <w:rPr>
          <w:rFonts w:ascii="Arial" w:eastAsia="Arial" w:hAnsi="Arial" w:cs="Arial"/>
          <w:color w:val="000000" w:themeColor="text1"/>
        </w:rPr>
        <w:t xml:space="preserve"> </w:t>
      </w:r>
      <w:r w:rsidR="0022765A" w:rsidRPr="00245282">
        <w:rPr>
          <w:rFonts w:ascii="Arial" w:eastAsia="Arial" w:hAnsi="Arial" w:cs="Arial"/>
          <w:color w:val="000000" w:themeColor="text1"/>
        </w:rPr>
        <w:t>iTunes launched in 2003 as the “legitimate” means of digital distribution</w:t>
      </w:r>
      <w:r w:rsidR="00245282" w:rsidRPr="00245282">
        <w:rPr>
          <w:rFonts w:ascii="Arial" w:eastAsia="Arial" w:hAnsi="Arial" w:cs="Arial"/>
          <w:color w:val="000000" w:themeColor="text1"/>
        </w:rPr>
        <w:t xml:space="preserve"> (Griggs &amp; Leopold, 2013)</w:t>
      </w:r>
      <w:r w:rsidR="004270A6" w:rsidRPr="00245282">
        <w:rPr>
          <w:rFonts w:ascii="Arial" w:eastAsia="Arial" w:hAnsi="Arial" w:cs="Arial"/>
          <w:color w:val="000000" w:themeColor="text1"/>
        </w:rPr>
        <w:t xml:space="preserve">, allowing for consumers to listen to 30-second song previews and pick individual tracks to download for £0.99. </w:t>
      </w:r>
      <w:r w:rsidR="00245282" w:rsidRPr="00245282">
        <w:rPr>
          <w:rFonts w:ascii="Arial" w:eastAsia="Arial" w:hAnsi="Arial" w:cs="Arial"/>
          <w:color w:val="000000" w:themeColor="text1"/>
        </w:rPr>
        <w:t xml:space="preserve">This </w:t>
      </w:r>
      <w:r w:rsidR="002E489C">
        <w:rPr>
          <w:rFonts w:ascii="Arial" w:eastAsia="Arial" w:hAnsi="Arial" w:cs="Arial"/>
          <w:color w:val="000000" w:themeColor="text1"/>
        </w:rPr>
        <w:t xml:space="preserve">model </w:t>
      </w:r>
      <w:r w:rsidR="00245282" w:rsidRPr="00245282">
        <w:rPr>
          <w:rFonts w:ascii="Arial" w:eastAsia="Arial" w:hAnsi="Arial" w:cs="Arial"/>
          <w:color w:val="000000" w:themeColor="text1"/>
        </w:rPr>
        <w:t>led to iTunes dominating the download market for the following decade.</w:t>
      </w:r>
    </w:p>
    <w:p w14:paraId="6ABE6ABB" w14:textId="77777777" w:rsidR="00E9330E" w:rsidRPr="00A07646" w:rsidRDefault="00E9330E" w:rsidP="009503E1">
      <w:pPr>
        <w:spacing w:line="360" w:lineRule="auto"/>
        <w:ind w:firstLine="720"/>
        <w:jc w:val="both"/>
        <w:rPr>
          <w:rFonts w:ascii="Arial" w:eastAsia="Arial" w:hAnsi="Arial" w:cs="Arial"/>
          <w:b/>
          <w:bCs/>
          <w:color w:val="000000"/>
        </w:rPr>
      </w:pPr>
    </w:p>
    <w:p w14:paraId="2C3FAE11" w14:textId="5724BB61" w:rsidR="007D0EE8" w:rsidRDefault="007D0EE8" w:rsidP="009503E1">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t xml:space="preserve">Pay-What-You-Want </w:t>
      </w:r>
      <w:r w:rsidR="0044076A">
        <w:rPr>
          <w:rFonts w:ascii="Arial" w:eastAsia="Arial" w:hAnsi="Arial" w:cs="Arial"/>
          <w:b/>
          <w:bCs/>
          <w:color w:val="000000"/>
        </w:rPr>
        <w:t>Downloads</w:t>
      </w:r>
    </w:p>
    <w:p w14:paraId="7E3E6681" w14:textId="5317AF3D" w:rsidR="00237A64" w:rsidRDefault="00237A64"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British rock band Radiohead cemented the shift of power from industry to consumer in 2007 with their album ‘In Rainbows’. By defying both traditional distribution methods and emerging legal downloading sites such as iTunes (Suarez, 2017), the band released the album as a ‘Pay-What-You-Want’ </w:t>
      </w:r>
      <w:r w:rsidR="007525DB">
        <w:rPr>
          <w:rFonts w:ascii="Arial" w:eastAsia="Arial" w:hAnsi="Arial" w:cs="Arial"/>
          <w:color w:val="000000"/>
        </w:rPr>
        <w:t>MP</w:t>
      </w:r>
      <w:r>
        <w:rPr>
          <w:rFonts w:ascii="Arial" w:eastAsia="Arial" w:hAnsi="Arial" w:cs="Arial"/>
          <w:color w:val="000000"/>
        </w:rPr>
        <w:t xml:space="preserve">3 download model, direct from the band’s website. Although this method has yet to be replicated successfully by other artists, </w:t>
      </w:r>
      <w:r w:rsidR="0044076A">
        <w:rPr>
          <w:rFonts w:ascii="Arial" w:eastAsia="Arial" w:hAnsi="Arial" w:cs="Arial"/>
          <w:color w:val="000000"/>
        </w:rPr>
        <w:t xml:space="preserve">it allowed their fan-base to value the product themselves, and </w:t>
      </w:r>
      <w:r>
        <w:rPr>
          <w:rFonts w:ascii="Arial" w:eastAsia="Arial" w:hAnsi="Arial" w:cs="Arial"/>
          <w:color w:val="000000"/>
        </w:rPr>
        <w:t xml:space="preserve">the format </w:t>
      </w:r>
      <w:r w:rsidR="0044076A">
        <w:rPr>
          <w:rFonts w:ascii="Arial" w:eastAsia="Arial" w:hAnsi="Arial" w:cs="Arial"/>
          <w:color w:val="000000"/>
        </w:rPr>
        <w:t xml:space="preserve">still exists through Bandcamp, a popular direct-to-fan music distribution website used by thousands of independent artists globally. </w:t>
      </w:r>
    </w:p>
    <w:p w14:paraId="09DA5286" w14:textId="179C87F8" w:rsidR="00022B39" w:rsidRPr="00237A64" w:rsidRDefault="00022B39" w:rsidP="009503E1">
      <w:pPr>
        <w:spacing w:line="360" w:lineRule="auto"/>
        <w:ind w:firstLine="720"/>
        <w:jc w:val="both"/>
        <w:rPr>
          <w:rFonts w:ascii="Arial" w:eastAsia="Arial" w:hAnsi="Arial" w:cs="Arial"/>
          <w:color w:val="000000"/>
        </w:rPr>
      </w:pPr>
      <w:r>
        <w:rPr>
          <w:rFonts w:ascii="Arial" w:eastAsia="Arial" w:hAnsi="Arial" w:cs="Arial"/>
          <w:color w:val="000000"/>
        </w:rPr>
        <w:t>One drawback to downloading content is that even compressed MP3 files can take up excessive storage space on a computer or laptop’s hard drive, consequently slowing down the operating speeds of their respective systems.</w:t>
      </w:r>
    </w:p>
    <w:p w14:paraId="16737A46" w14:textId="77777777" w:rsidR="00710BAD" w:rsidRDefault="00710BAD" w:rsidP="00710BAD">
      <w:pPr>
        <w:spacing w:line="360" w:lineRule="auto"/>
        <w:jc w:val="both"/>
        <w:rPr>
          <w:rFonts w:ascii="Arial" w:eastAsia="Arial" w:hAnsi="Arial" w:cs="Arial"/>
          <w:b/>
          <w:bCs/>
          <w:color w:val="000000"/>
        </w:rPr>
      </w:pPr>
    </w:p>
    <w:p w14:paraId="7FBB9C71" w14:textId="0EAC80CD" w:rsidR="003432C8" w:rsidRPr="00F77F08" w:rsidRDefault="007D0EE8" w:rsidP="009503E1">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lastRenderedPageBreak/>
        <w:t>Music Streaming</w:t>
      </w:r>
    </w:p>
    <w:p w14:paraId="00E8B2AA" w14:textId="26BA6569" w:rsidR="00F249BC" w:rsidRDefault="00F249BC" w:rsidP="009503E1">
      <w:pPr>
        <w:spacing w:line="360" w:lineRule="auto"/>
        <w:ind w:firstLine="720"/>
        <w:jc w:val="both"/>
        <w:rPr>
          <w:rFonts w:ascii="Arial" w:eastAsia="Arial" w:hAnsi="Arial" w:cs="Arial"/>
          <w:color w:val="000000" w:themeColor="text1"/>
        </w:rPr>
      </w:pPr>
      <w:r>
        <w:rPr>
          <w:rFonts w:ascii="Arial" w:eastAsia="Arial" w:hAnsi="Arial" w:cs="Arial"/>
          <w:color w:val="000000" w:themeColor="text1"/>
        </w:rPr>
        <w:t>Prior to the launch of streaming services, Kusek and Leonhard (2005, p.30,33) rightly predicted:</w:t>
      </w:r>
    </w:p>
    <w:p w14:paraId="0E084301" w14:textId="6DFF2958" w:rsidR="00F249BC" w:rsidRDefault="00F249BC" w:rsidP="009503E1">
      <w:pPr>
        <w:spacing w:line="360" w:lineRule="auto"/>
        <w:ind w:firstLine="720"/>
        <w:jc w:val="both"/>
        <w:rPr>
          <w:rFonts w:ascii="Arial" w:eastAsia="Arial" w:hAnsi="Arial" w:cs="Arial"/>
          <w:color w:val="000000" w:themeColor="text1"/>
        </w:rPr>
      </w:pPr>
    </w:p>
    <w:p w14:paraId="70E206B5" w14:textId="67C7DC32" w:rsidR="00F249BC" w:rsidRPr="00F249BC" w:rsidRDefault="00F249BC" w:rsidP="009503E1">
      <w:pPr>
        <w:spacing w:line="360" w:lineRule="auto"/>
        <w:ind w:firstLine="720"/>
        <w:jc w:val="both"/>
        <w:rPr>
          <w:rFonts w:ascii="Arial" w:eastAsia="Arial" w:hAnsi="Arial" w:cs="Arial"/>
          <w:i/>
          <w:iCs/>
          <w:color w:val="000000" w:themeColor="text1"/>
        </w:rPr>
      </w:pPr>
      <w:r>
        <w:rPr>
          <w:rFonts w:ascii="Arial" w:eastAsia="Arial" w:hAnsi="Arial" w:cs="Arial"/>
          <w:i/>
          <w:iCs/>
          <w:color w:val="000000" w:themeColor="text1"/>
        </w:rPr>
        <w:t>We will likely see additional relatively small “fees” that all consumers must make in order to get some basic service… Beyond this the consumer can choose from a variety of good value “package deals” and “choice payments” such as premium subscriptions.</w:t>
      </w:r>
    </w:p>
    <w:p w14:paraId="732765D0" w14:textId="77777777" w:rsidR="00F249BC" w:rsidRDefault="00F249BC" w:rsidP="009503E1">
      <w:pPr>
        <w:spacing w:line="360" w:lineRule="auto"/>
        <w:ind w:firstLine="720"/>
        <w:jc w:val="both"/>
        <w:rPr>
          <w:rFonts w:ascii="Arial" w:eastAsia="Arial" w:hAnsi="Arial" w:cs="Arial"/>
          <w:color w:val="FF0000"/>
        </w:rPr>
      </w:pPr>
    </w:p>
    <w:p w14:paraId="361A9527" w14:textId="506D68B0" w:rsidR="00022B39" w:rsidRPr="007878E8" w:rsidRDefault="004270A6" w:rsidP="009503E1">
      <w:pPr>
        <w:spacing w:line="360" w:lineRule="auto"/>
        <w:ind w:firstLine="720"/>
        <w:jc w:val="both"/>
        <w:rPr>
          <w:rFonts w:ascii="Arial" w:eastAsia="Arial" w:hAnsi="Arial" w:cs="Arial"/>
          <w:color w:val="000000" w:themeColor="text1"/>
        </w:rPr>
      </w:pPr>
      <w:r w:rsidRPr="007878E8">
        <w:rPr>
          <w:rFonts w:ascii="Arial" w:eastAsia="Arial" w:hAnsi="Arial" w:cs="Arial"/>
          <w:color w:val="000000" w:themeColor="text1"/>
        </w:rPr>
        <w:t xml:space="preserve">The first major streaming platform to launch was Spotify in 2006, created by Swedish entrepreneur Daniel Ek, initially as an advert-supported ‘freemium’ subscription model. </w:t>
      </w:r>
      <w:r w:rsidR="00FE2EAF">
        <w:rPr>
          <w:rFonts w:ascii="Arial" w:eastAsia="Arial" w:hAnsi="Arial" w:cs="Arial"/>
          <w:color w:val="000000" w:themeColor="text1"/>
        </w:rPr>
        <w:t>Originally</w:t>
      </w:r>
      <w:r w:rsidR="00AF7166" w:rsidRPr="007878E8">
        <w:rPr>
          <w:rFonts w:ascii="Arial" w:eastAsia="Arial" w:hAnsi="Arial" w:cs="Arial"/>
          <w:color w:val="000000" w:themeColor="text1"/>
        </w:rPr>
        <w:t xml:space="preserve"> the platform was designed as a media distribution model inspired by the P2P networks, but now w</w:t>
      </w:r>
      <w:r w:rsidR="00022B39" w:rsidRPr="007878E8">
        <w:rPr>
          <w:rFonts w:ascii="Arial" w:eastAsia="Arial" w:hAnsi="Arial" w:cs="Arial"/>
          <w:color w:val="000000" w:themeColor="text1"/>
        </w:rPr>
        <w:t xml:space="preserve">ith </w:t>
      </w:r>
      <w:r w:rsidR="007878E8" w:rsidRPr="007878E8">
        <w:rPr>
          <w:rFonts w:ascii="Arial" w:eastAsia="Arial" w:hAnsi="Arial" w:cs="Arial"/>
          <w:color w:val="000000" w:themeColor="text1"/>
        </w:rPr>
        <w:t>345</w:t>
      </w:r>
      <w:r w:rsidR="00022B39" w:rsidRPr="007878E8">
        <w:rPr>
          <w:rFonts w:ascii="Arial" w:eastAsia="Arial" w:hAnsi="Arial" w:cs="Arial"/>
          <w:color w:val="000000" w:themeColor="text1"/>
        </w:rPr>
        <w:t xml:space="preserve"> million users worldwide (</w:t>
      </w:r>
      <w:r w:rsidR="007878E8" w:rsidRPr="007878E8">
        <w:rPr>
          <w:rFonts w:ascii="Arial" w:eastAsia="Arial" w:hAnsi="Arial" w:cs="Arial"/>
          <w:color w:val="000000" w:themeColor="text1"/>
        </w:rPr>
        <w:t>Spotify, 2021</w:t>
      </w:r>
      <w:r w:rsidR="00022B39" w:rsidRPr="007878E8">
        <w:rPr>
          <w:rFonts w:ascii="Arial" w:eastAsia="Arial" w:hAnsi="Arial" w:cs="Arial"/>
          <w:color w:val="000000" w:themeColor="text1"/>
        </w:rPr>
        <w:t xml:space="preserve">), </w:t>
      </w:r>
      <w:r w:rsidR="00FE2EAF">
        <w:rPr>
          <w:rFonts w:ascii="Arial" w:eastAsia="Arial" w:hAnsi="Arial" w:cs="Arial"/>
          <w:color w:val="000000" w:themeColor="text1"/>
        </w:rPr>
        <w:t xml:space="preserve">Spotify (and streaming as a </w:t>
      </w:r>
      <w:r w:rsidR="00EC6E55">
        <w:rPr>
          <w:rFonts w:ascii="Arial" w:eastAsia="Arial" w:hAnsi="Arial" w:cs="Arial"/>
          <w:color w:val="000000" w:themeColor="text1"/>
        </w:rPr>
        <w:t xml:space="preserve">general </w:t>
      </w:r>
      <w:r w:rsidR="00FE2EAF">
        <w:rPr>
          <w:rFonts w:ascii="Arial" w:eastAsia="Arial" w:hAnsi="Arial" w:cs="Arial"/>
          <w:color w:val="000000" w:themeColor="text1"/>
        </w:rPr>
        <w:t>business model)</w:t>
      </w:r>
      <w:r w:rsidR="00022B39" w:rsidRPr="007878E8">
        <w:rPr>
          <w:rFonts w:ascii="Arial" w:eastAsia="Arial" w:hAnsi="Arial" w:cs="Arial"/>
          <w:color w:val="000000" w:themeColor="text1"/>
        </w:rPr>
        <w:t xml:space="preserve"> is widely considered </w:t>
      </w:r>
      <w:r w:rsidR="00AF7166" w:rsidRPr="007878E8">
        <w:rPr>
          <w:rFonts w:ascii="Arial" w:eastAsia="Arial" w:hAnsi="Arial" w:cs="Arial"/>
          <w:color w:val="000000" w:themeColor="text1"/>
        </w:rPr>
        <w:t>the solution to music piracy and illegal file-sharing</w:t>
      </w:r>
      <w:r w:rsidR="007878E8" w:rsidRPr="007878E8">
        <w:rPr>
          <w:rFonts w:ascii="Arial" w:eastAsia="Arial" w:hAnsi="Arial" w:cs="Arial"/>
          <w:color w:val="000000" w:themeColor="text1"/>
        </w:rPr>
        <w:t xml:space="preserve"> (Fleischer &amp; Snickars, 2017)</w:t>
      </w:r>
      <w:r w:rsidR="007878E8">
        <w:rPr>
          <w:rFonts w:ascii="Arial" w:eastAsia="Arial" w:hAnsi="Arial" w:cs="Arial"/>
          <w:color w:val="000000" w:themeColor="text1"/>
        </w:rPr>
        <w:t>.</w:t>
      </w:r>
    </w:p>
    <w:p w14:paraId="3B5532BC" w14:textId="30A03F8E" w:rsidR="00E777F1" w:rsidRDefault="007603D4" w:rsidP="009503E1">
      <w:pPr>
        <w:spacing w:line="360" w:lineRule="auto"/>
        <w:ind w:firstLine="720"/>
        <w:jc w:val="both"/>
        <w:rPr>
          <w:rFonts w:ascii="Arial" w:eastAsia="Arial" w:hAnsi="Arial" w:cs="Arial"/>
          <w:color w:val="000000"/>
        </w:rPr>
      </w:pPr>
      <w:r>
        <w:rPr>
          <w:rFonts w:ascii="Arial" w:eastAsia="Arial" w:hAnsi="Arial" w:cs="Arial"/>
          <w:color w:val="000000"/>
        </w:rPr>
        <w:t>Applications</w:t>
      </w:r>
      <w:r w:rsidR="004270A6">
        <w:rPr>
          <w:rFonts w:ascii="Arial" w:eastAsia="Arial" w:hAnsi="Arial" w:cs="Arial"/>
          <w:color w:val="000000"/>
        </w:rPr>
        <w:t xml:space="preserve"> </w:t>
      </w:r>
      <w:r>
        <w:rPr>
          <w:rFonts w:ascii="Arial" w:eastAsia="Arial" w:hAnsi="Arial" w:cs="Arial"/>
          <w:color w:val="000000"/>
        </w:rPr>
        <w:t>such as</w:t>
      </w:r>
      <w:r w:rsidR="004270A6">
        <w:rPr>
          <w:rFonts w:ascii="Arial" w:eastAsia="Arial" w:hAnsi="Arial" w:cs="Arial"/>
          <w:color w:val="000000"/>
        </w:rPr>
        <w:t xml:space="preserve"> Spotify, Apple Music and TIDAL </w:t>
      </w:r>
      <w:r>
        <w:rPr>
          <w:rFonts w:ascii="Arial" w:eastAsia="Arial" w:hAnsi="Arial" w:cs="Arial"/>
          <w:color w:val="000000"/>
        </w:rPr>
        <w:t xml:space="preserve">are considered interactive streaming platforms as opposed to internet radio stations </w:t>
      </w:r>
      <w:r w:rsidR="00EC6E55">
        <w:rPr>
          <w:rFonts w:ascii="Arial" w:eastAsia="Arial" w:hAnsi="Arial" w:cs="Arial"/>
          <w:color w:val="000000"/>
        </w:rPr>
        <w:t>such as</w:t>
      </w:r>
      <w:r>
        <w:rPr>
          <w:rFonts w:ascii="Arial" w:eastAsia="Arial" w:hAnsi="Arial" w:cs="Arial"/>
          <w:color w:val="000000"/>
        </w:rPr>
        <w:t xml:space="preserve"> Sirius XM</w:t>
      </w:r>
      <w:r w:rsidR="00EC6E55">
        <w:rPr>
          <w:rFonts w:ascii="Arial" w:eastAsia="Arial" w:hAnsi="Arial" w:cs="Arial"/>
          <w:color w:val="000000"/>
        </w:rPr>
        <w:t>,</w:t>
      </w:r>
      <w:r>
        <w:rPr>
          <w:rFonts w:ascii="Arial" w:eastAsia="Arial" w:hAnsi="Arial" w:cs="Arial"/>
          <w:color w:val="000000"/>
        </w:rPr>
        <w:t xml:space="preserve"> which </w:t>
      </w:r>
      <w:r w:rsidR="00EC6E55">
        <w:rPr>
          <w:rFonts w:ascii="Arial" w:eastAsia="Arial" w:hAnsi="Arial" w:cs="Arial"/>
          <w:color w:val="000000"/>
        </w:rPr>
        <w:t>is</w:t>
      </w:r>
      <w:r>
        <w:rPr>
          <w:rFonts w:ascii="Arial" w:eastAsia="Arial" w:hAnsi="Arial" w:cs="Arial"/>
          <w:color w:val="000000"/>
        </w:rPr>
        <w:t xml:space="preserve"> considered non-interactive as users do not listen to songs on demand. These Music Streaming Services </w:t>
      </w:r>
      <w:r w:rsidR="004270A6">
        <w:rPr>
          <w:rFonts w:ascii="Arial" w:eastAsia="Arial" w:hAnsi="Arial" w:cs="Arial"/>
          <w:color w:val="000000"/>
        </w:rPr>
        <w:t>allow real-time music delivery to listeners where the consumer has access to an almost infinite library where they can play any song of their choice (Gordon, 2015</w:t>
      </w:r>
      <w:r w:rsidR="00EF3D02">
        <w:rPr>
          <w:rFonts w:ascii="Arial" w:eastAsia="Arial" w:hAnsi="Arial" w:cs="Arial"/>
          <w:color w:val="000000"/>
        </w:rPr>
        <w:t>, p.93</w:t>
      </w:r>
      <w:r w:rsidR="004270A6">
        <w:rPr>
          <w:rFonts w:ascii="Arial" w:eastAsia="Arial" w:hAnsi="Arial" w:cs="Arial"/>
          <w:color w:val="000000"/>
        </w:rPr>
        <w:t xml:space="preserve">). </w:t>
      </w:r>
      <w:r>
        <w:rPr>
          <w:rFonts w:ascii="Arial" w:eastAsia="Arial" w:hAnsi="Arial" w:cs="Arial"/>
          <w:color w:val="000000"/>
        </w:rPr>
        <w:t>Instead of purchasing specific downloads or CDs, users pay a recurring fee of £9.99 each month in order to stream unlimited amounts of music.</w:t>
      </w:r>
    </w:p>
    <w:p w14:paraId="117C0DAF" w14:textId="6C49341B" w:rsidR="004270A6" w:rsidRDefault="007603D4"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 This </w:t>
      </w:r>
      <w:r w:rsidR="000A0396" w:rsidRPr="00022B39">
        <w:rPr>
          <w:rFonts w:ascii="Arial" w:eastAsia="Arial" w:hAnsi="Arial" w:cs="Arial"/>
          <w:color w:val="000000" w:themeColor="text1"/>
        </w:rPr>
        <w:t>reinfor</w:t>
      </w:r>
      <w:r w:rsidR="00932951" w:rsidRPr="00022B39">
        <w:rPr>
          <w:rFonts w:ascii="Arial" w:eastAsia="Arial" w:hAnsi="Arial" w:cs="Arial"/>
          <w:color w:val="000000" w:themeColor="text1"/>
        </w:rPr>
        <w:t>c</w:t>
      </w:r>
      <w:r w:rsidR="000A0396" w:rsidRPr="00022B39">
        <w:rPr>
          <w:rFonts w:ascii="Arial" w:eastAsia="Arial" w:hAnsi="Arial" w:cs="Arial"/>
          <w:color w:val="000000" w:themeColor="text1"/>
        </w:rPr>
        <w:t>es</w:t>
      </w:r>
      <w:r w:rsidRPr="000A0396">
        <w:rPr>
          <w:rFonts w:ascii="Arial" w:eastAsia="Arial" w:hAnsi="Arial" w:cs="Arial"/>
          <w:color w:val="FF0000"/>
        </w:rPr>
        <w:t xml:space="preserve"> </w:t>
      </w:r>
      <w:r>
        <w:rPr>
          <w:rFonts w:ascii="Arial" w:eastAsia="Arial" w:hAnsi="Arial" w:cs="Arial"/>
          <w:color w:val="000000"/>
        </w:rPr>
        <w:t>Wikström’s (2020, p.5) theory that “Music is no longer something that mainstream audiences own or collect.”</w:t>
      </w:r>
      <w:r w:rsidR="00E777F1">
        <w:rPr>
          <w:rFonts w:ascii="Arial" w:eastAsia="Arial" w:hAnsi="Arial" w:cs="Arial"/>
          <w:color w:val="000000"/>
        </w:rPr>
        <w:t xml:space="preserve"> Similarly, Gordon (2015) argues </w:t>
      </w:r>
      <w:r w:rsidR="00F529C9">
        <w:rPr>
          <w:rFonts w:ascii="Arial" w:eastAsia="Arial" w:hAnsi="Arial" w:cs="Arial"/>
          <w:color w:val="000000"/>
        </w:rPr>
        <w:t xml:space="preserve">that the stark rise in music streaming popularity versus the decline of downloads that music listeners care more about access to content over ownership. </w:t>
      </w:r>
      <w:r w:rsidR="000D3E11">
        <w:rPr>
          <w:rFonts w:ascii="Arial" w:eastAsia="Arial" w:hAnsi="Arial" w:cs="Arial"/>
          <w:color w:val="000000"/>
        </w:rPr>
        <w:t xml:space="preserve">This is in correlation with the wider entertainment industry, with the largest media companies Netflix, Hulu, YouTube and Amazon’s Prime Video all being subscription-based or ad-supported channels for streaming video content. </w:t>
      </w:r>
    </w:p>
    <w:p w14:paraId="3506982F" w14:textId="77777777" w:rsidR="00AA1429" w:rsidRDefault="00AA1429" w:rsidP="009503E1">
      <w:pPr>
        <w:spacing w:line="360" w:lineRule="auto"/>
        <w:ind w:firstLine="720"/>
        <w:jc w:val="both"/>
        <w:rPr>
          <w:rFonts w:ascii="Arial" w:eastAsia="Arial" w:hAnsi="Arial" w:cs="Arial"/>
          <w:b/>
          <w:bCs/>
          <w:color w:val="000000"/>
        </w:rPr>
      </w:pPr>
    </w:p>
    <w:p w14:paraId="10A6F276" w14:textId="79F1318B" w:rsidR="00AA1429" w:rsidRPr="00AA1429" w:rsidRDefault="00AA1429" w:rsidP="009503E1">
      <w:pPr>
        <w:spacing w:line="360" w:lineRule="auto"/>
        <w:ind w:firstLine="720"/>
        <w:jc w:val="both"/>
        <w:rPr>
          <w:rFonts w:ascii="Arial" w:eastAsia="Arial" w:hAnsi="Arial" w:cs="Arial"/>
          <w:b/>
          <w:bCs/>
          <w:color w:val="000000"/>
        </w:rPr>
      </w:pPr>
      <w:r>
        <w:rPr>
          <w:rFonts w:ascii="Arial" w:eastAsia="Arial" w:hAnsi="Arial" w:cs="Arial"/>
          <w:b/>
          <w:bCs/>
          <w:color w:val="000000"/>
        </w:rPr>
        <w:t>The Future of Streaming</w:t>
      </w:r>
    </w:p>
    <w:p w14:paraId="617674BB" w14:textId="594F36AE" w:rsidR="00AA1429" w:rsidRPr="00E54C32" w:rsidRDefault="00AA1429" w:rsidP="009503E1">
      <w:pPr>
        <w:spacing w:line="360" w:lineRule="auto"/>
        <w:ind w:firstLine="720"/>
        <w:jc w:val="both"/>
        <w:rPr>
          <w:rFonts w:ascii="Arial" w:hAnsi="Arial" w:cs="Arial"/>
          <w:color w:val="000000" w:themeColor="text1"/>
        </w:rPr>
      </w:pPr>
      <w:r w:rsidRPr="00E54C32">
        <w:rPr>
          <w:rFonts w:ascii="Arial" w:hAnsi="Arial" w:cs="Arial"/>
          <w:color w:val="000000" w:themeColor="text1"/>
        </w:rPr>
        <w:t xml:space="preserve">Looking forward, Spotify has been beta-testing a feature in the US for unsigned artists to upload their tracks directly to the platform without a publisher or distributor, meaning acts can keep track of and receive royalties directly from the streaming </w:t>
      </w:r>
      <w:r w:rsidRPr="00E54C32">
        <w:rPr>
          <w:rFonts w:ascii="Arial" w:hAnsi="Arial" w:cs="Arial"/>
          <w:color w:val="000000" w:themeColor="text1"/>
        </w:rPr>
        <w:lastRenderedPageBreak/>
        <w:t>service (Vroom &amp; Boque, 2019). While the rate of subscriptions is slowing in the US, there are question marks over how much growth is possible in the sector (Towse, 2020). But Tencent’s (China’s largest streaming service: 661m users) recent acquisition of almost 10% of Spotify’s stocks may buck this trend (Ingham, 2020). Spotify’s catalogue could potentially reach a rapidly growing Chinese market and might hint towards future partnerships with Indian and African Music Streaming Services Gaana, JioSaavn and Anghami which collectively amass 277m users</w:t>
      </w:r>
      <w:r w:rsidR="0093335E">
        <w:rPr>
          <w:rFonts w:ascii="Arial" w:hAnsi="Arial" w:cs="Arial"/>
          <w:color w:val="000000" w:themeColor="text1"/>
        </w:rPr>
        <w:t>, which we are already starting to see, given the recent developments of Spotify expanding into 80 new markets, including Asia, Africa and Latin America (Stassen, 2021).</w:t>
      </w:r>
      <w:r w:rsidRPr="00E54C32">
        <w:rPr>
          <w:rFonts w:ascii="Arial" w:hAnsi="Arial" w:cs="Arial"/>
          <w:color w:val="000000" w:themeColor="text1"/>
        </w:rPr>
        <w:t xml:space="preserve"> </w:t>
      </w:r>
      <w:r w:rsidR="0093335E">
        <w:rPr>
          <w:rFonts w:ascii="Arial" w:hAnsi="Arial" w:cs="Arial"/>
          <w:color w:val="000000" w:themeColor="text1"/>
        </w:rPr>
        <w:t>Therefore, although Towse’s argument holds merit, it could be several years before we see the growth of music streaming subscriptions plateau globally.</w:t>
      </w:r>
    </w:p>
    <w:p w14:paraId="1DA0905C" w14:textId="082303C2" w:rsidR="000D3E11" w:rsidRPr="00BC4DF6" w:rsidRDefault="000D3E11" w:rsidP="009503E1">
      <w:pPr>
        <w:spacing w:line="360" w:lineRule="auto"/>
        <w:ind w:firstLine="720"/>
        <w:jc w:val="both"/>
        <w:rPr>
          <w:rFonts w:ascii="Arial" w:hAnsi="Arial" w:cs="Arial"/>
          <w:color w:val="000000" w:themeColor="text1"/>
        </w:rPr>
      </w:pPr>
      <w:r w:rsidRPr="00BC4DF6">
        <w:rPr>
          <w:rFonts w:ascii="Arial" w:hAnsi="Arial" w:cs="Arial"/>
          <w:color w:val="000000" w:themeColor="text1"/>
        </w:rPr>
        <w:t xml:space="preserve">Even though interactive streaming has continued its global growth in popularity among consumers, music streaming services have been subject to mounting pressures </w:t>
      </w:r>
      <w:r w:rsidR="008605BD" w:rsidRPr="00BC4DF6">
        <w:rPr>
          <w:rFonts w:ascii="Arial" w:hAnsi="Arial" w:cs="Arial"/>
          <w:color w:val="000000" w:themeColor="text1"/>
        </w:rPr>
        <w:t xml:space="preserve">from campaigns such as ‘Justice </w:t>
      </w:r>
      <w:proofErr w:type="gramStart"/>
      <w:r w:rsidR="008605BD" w:rsidRPr="00BC4DF6">
        <w:rPr>
          <w:rFonts w:ascii="Arial" w:hAnsi="Arial" w:cs="Arial"/>
          <w:color w:val="000000" w:themeColor="text1"/>
        </w:rPr>
        <w:t>At</w:t>
      </w:r>
      <w:proofErr w:type="gramEnd"/>
      <w:r w:rsidR="008605BD" w:rsidRPr="00BC4DF6">
        <w:rPr>
          <w:rFonts w:ascii="Arial" w:hAnsi="Arial" w:cs="Arial"/>
          <w:color w:val="000000" w:themeColor="text1"/>
        </w:rPr>
        <w:t xml:space="preserve"> Spotify’ </w:t>
      </w:r>
      <w:r w:rsidRPr="00BC4DF6">
        <w:rPr>
          <w:rFonts w:ascii="Arial" w:hAnsi="Arial" w:cs="Arial"/>
          <w:color w:val="000000" w:themeColor="text1"/>
        </w:rPr>
        <w:t>to</w:t>
      </w:r>
      <w:r w:rsidR="00EC6E55">
        <w:rPr>
          <w:rFonts w:ascii="Arial" w:hAnsi="Arial" w:cs="Arial"/>
          <w:color w:val="000000" w:themeColor="text1"/>
        </w:rPr>
        <w:t xml:space="preserve"> significantly</w:t>
      </w:r>
      <w:r w:rsidRPr="00BC4DF6">
        <w:rPr>
          <w:rFonts w:ascii="Arial" w:hAnsi="Arial" w:cs="Arial"/>
          <w:color w:val="000000" w:themeColor="text1"/>
        </w:rPr>
        <w:t xml:space="preserve"> increase their pay-per-stream rates to artists </w:t>
      </w:r>
      <w:r w:rsidR="008605BD" w:rsidRPr="00BC4DF6">
        <w:rPr>
          <w:rFonts w:ascii="Arial" w:hAnsi="Arial" w:cs="Arial"/>
          <w:color w:val="000000" w:themeColor="text1"/>
        </w:rPr>
        <w:t>(Rys, 2020)</w:t>
      </w:r>
      <w:r w:rsidRPr="00BC4DF6">
        <w:rPr>
          <w:rFonts w:ascii="Arial" w:hAnsi="Arial" w:cs="Arial"/>
          <w:color w:val="000000" w:themeColor="text1"/>
        </w:rPr>
        <w:t>. Further to this, royalties generated can take months, or even years to eventually reach the copyright owners due to the drawn</w:t>
      </w:r>
      <w:r w:rsidR="008F65A0" w:rsidRPr="00BC4DF6">
        <w:rPr>
          <w:rFonts w:ascii="Arial" w:hAnsi="Arial" w:cs="Arial"/>
          <w:color w:val="000000" w:themeColor="text1"/>
        </w:rPr>
        <w:t>-</w:t>
      </w:r>
      <w:r w:rsidRPr="00BC4DF6">
        <w:rPr>
          <w:rFonts w:ascii="Arial" w:hAnsi="Arial" w:cs="Arial"/>
          <w:color w:val="000000" w:themeColor="text1"/>
        </w:rPr>
        <w:t xml:space="preserve">out monetary collection processes from </w:t>
      </w:r>
      <w:r w:rsidR="00C32CE3">
        <w:rPr>
          <w:rFonts w:ascii="Arial" w:hAnsi="Arial" w:cs="Arial"/>
          <w:color w:val="000000" w:themeColor="text1"/>
        </w:rPr>
        <w:t xml:space="preserve">foreign </w:t>
      </w:r>
      <w:r w:rsidRPr="00BC4DF6">
        <w:rPr>
          <w:rFonts w:ascii="Arial" w:hAnsi="Arial" w:cs="Arial"/>
          <w:color w:val="000000" w:themeColor="text1"/>
        </w:rPr>
        <w:t xml:space="preserve">Performance Royalty </w:t>
      </w:r>
      <w:r w:rsidRPr="00C32CE3">
        <w:rPr>
          <w:rFonts w:ascii="Arial" w:hAnsi="Arial" w:cs="Arial"/>
          <w:color w:val="000000" w:themeColor="text1"/>
        </w:rPr>
        <w:t>Organisations (PRO’s)</w:t>
      </w:r>
      <w:r w:rsidR="003F2EFC" w:rsidRPr="00C32CE3">
        <w:rPr>
          <w:rFonts w:ascii="Arial" w:hAnsi="Arial" w:cs="Arial"/>
          <w:color w:val="000000" w:themeColor="text1"/>
        </w:rPr>
        <w:t xml:space="preserve"> (</w:t>
      </w:r>
      <w:r w:rsidR="00C32CE3" w:rsidRPr="00C32CE3">
        <w:rPr>
          <w:rFonts w:ascii="Arial" w:hAnsi="Arial" w:cs="Arial"/>
          <w:color w:val="000000" w:themeColor="text1"/>
        </w:rPr>
        <w:t>Tune</w:t>
      </w:r>
      <w:r w:rsidR="00C32CE3">
        <w:rPr>
          <w:rFonts w:ascii="Arial" w:hAnsi="Arial" w:cs="Arial"/>
          <w:color w:val="000000" w:themeColor="text1"/>
        </w:rPr>
        <w:t>C</w:t>
      </w:r>
      <w:r w:rsidR="00C32CE3" w:rsidRPr="00C32CE3">
        <w:rPr>
          <w:rFonts w:ascii="Arial" w:hAnsi="Arial" w:cs="Arial"/>
          <w:color w:val="000000" w:themeColor="text1"/>
        </w:rPr>
        <w:t>ore, n.d.</w:t>
      </w:r>
      <w:r w:rsidR="003F2EFC" w:rsidRPr="00C32CE3">
        <w:rPr>
          <w:rFonts w:ascii="Arial" w:hAnsi="Arial" w:cs="Arial"/>
          <w:color w:val="000000" w:themeColor="text1"/>
        </w:rPr>
        <w:t>)</w:t>
      </w:r>
      <w:r w:rsidRPr="00C32CE3">
        <w:rPr>
          <w:rFonts w:ascii="Arial" w:hAnsi="Arial" w:cs="Arial"/>
          <w:color w:val="000000" w:themeColor="text1"/>
        </w:rPr>
        <w:t xml:space="preserve">. </w:t>
      </w:r>
      <w:r w:rsidR="008F65A0" w:rsidRPr="00C32CE3">
        <w:rPr>
          <w:rFonts w:ascii="Arial" w:hAnsi="Arial" w:cs="Arial"/>
          <w:color w:val="000000" w:themeColor="text1"/>
        </w:rPr>
        <w:t xml:space="preserve">With the UK </w:t>
      </w:r>
      <w:r w:rsidR="00741D97" w:rsidRPr="00C32CE3">
        <w:rPr>
          <w:rFonts w:ascii="Arial" w:hAnsi="Arial" w:cs="Arial"/>
          <w:color w:val="000000" w:themeColor="text1"/>
        </w:rPr>
        <w:t>G</w:t>
      </w:r>
      <w:r w:rsidR="008F65A0" w:rsidRPr="00C32CE3">
        <w:rPr>
          <w:rFonts w:ascii="Arial" w:hAnsi="Arial" w:cs="Arial"/>
          <w:color w:val="000000" w:themeColor="text1"/>
        </w:rPr>
        <w:t xml:space="preserve">overnment holding inquiries </w:t>
      </w:r>
      <w:r w:rsidR="008F65A0" w:rsidRPr="00BC4DF6">
        <w:rPr>
          <w:rFonts w:ascii="Arial" w:hAnsi="Arial" w:cs="Arial"/>
          <w:color w:val="000000" w:themeColor="text1"/>
        </w:rPr>
        <w:t>into music streaming services</w:t>
      </w:r>
      <w:r w:rsidR="003F2EFC" w:rsidRPr="00BC4DF6">
        <w:rPr>
          <w:rFonts w:ascii="Arial" w:hAnsi="Arial" w:cs="Arial"/>
          <w:color w:val="000000" w:themeColor="text1"/>
        </w:rPr>
        <w:t xml:space="preserve"> (Dredge, 2020)</w:t>
      </w:r>
      <w:r w:rsidR="008F65A0" w:rsidRPr="00BC4DF6">
        <w:rPr>
          <w:rFonts w:ascii="Arial" w:hAnsi="Arial" w:cs="Arial"/>
          <w:color w:val="000000" w:themeColor="text1"/>
        </w:rPr>
        <w:t xml:space="preserve"> and the European Commission </w:t>
      </w:r>
      <w:r w:rsidR="003F2EFC" w:rsidRPr="00BC4DF6">
        <w:rPr>
          <w:rFonts w:ascii="Arial" w:hAnsi="Arial" w:cs="Arial"/>
          <w:color w:val="000000" w:themeColor="text1"/>
        </w:rPr>
        <w:t>previously i</w:t>
      </w:r>
      <w:r w:rsidR="008F65A0" w:rsidRPr="00BC4DF6">
        <w:rPr>
          <w:rFonts w:ascii="Arial" w:hAnsi="Arial" w:cs="Arial"/>
          <w:color w:val="000000" w:themeColor="text1"/>
        </w:rPr>
        <w:t>mposing Article 17 (formerly Article 13) onto video-site YouTube</w:t>
      </w:r>
      <w:r w:rsidR="00741D97" w:rsidRPr="00BC4DF6">
        <w:rPr>
          <w:rFonts w:ascii="Arial" w:hAnsi="Arial" w:cs="Arial"/>
          <w:color w:val="000000" w:themeColor="text1"/>
        </w:rPr>
        <w:t xml:space="preserve"> (Fox, 2019)</w:t>
      </w:r>
      <w:r w:rsidR="008F65A0" w:rsidRPr="00BC4DF6">
        <w:rPr>
          <w:rFonts w:ascii="Arial" w:hAnsi="Arial" w:cs="Arial"/>
          <w:color w:val="000000" w:themeColor="text1"/>
        </w:rPr>
        <w:t xml:space="preserve">, this could </w:t>
      </w:r>
      <w:r w:rsidR="008605BD" w:rsidRPr="00BC4DF6">
        <w:rPr>
          <w:rFonts w:ascii="Arial" w:hAnsi="Arial" w:cs="Arial"/>
          <w:color w:val="000000" w:themeColor="text1"/>
        </w:rPr>
        <w:t xml:space="preserve">potentially </w:t>
      </w:r>
      <w:r w:rsidR="00741D97" w:rsidRPr="00BC4DF6">
        <w:rPr>
          <w:rFonts w:ascii="Arial" w:hAnsi="Arial" w:cs="Arial"/>
          <w:color w:val="000000" w:themeColor="text1"/>
        </w:rPr>
        <w:t>see a dramatic shift in</w:t>
      </w:r>
      <w:r w:rsidR="00BC4DF6" w:rsidRPr="00BC4DF6">
        <w:rPr>
          <w:rFonts w:ascii="Arial" w:hAnsi="Arial" w:cs="Arial"/>
          <w:color w:val="000000" w:themeColor="text1"/>
        </w:rPr>
        <w:t xml:space="preserve"> </w:t>
      </w:r>
      <w:r w:rsidR="00BC4DF6">
        <w:rPr>
          <w:rFonts w:ascii="Arial" w:hAnsi="Arial" w:cs="Arial"/>
          <w:color w:val="000000" w:themeColor="text1"/>
        </w:rPr>
        <w:t>how copyright law affects these</w:t>
      </w:r>
      <w:r w:rsidR="00741D97" w:rsidRPr="00BC4DF6">
        <w:rPr>
          <w:rFonts w:ascii="Arial" w:hAnsi="Arial" w:cs="Arial"/>
          <w:color w:val="000000" w:themeColor="text1"/>
        </w:rPr>
        <w:t xml:space="preserve"> </w:t>
      </w:r>
      <w:r w:rsidR="00BC4DF6">
        <w:rPr>
          <w:rFonts w:ascii="Arial" w:hAnsi="Arial" w:cs="Arial"/>
          <w:color w:val="000000" w:themeColor="text1"/>
        </w:rPr>
        <w:t>sites</w:t>
      </w:r>
      <w:r w:rsidR="00741D97" w:rsidRPr="00BC4DF6">
        <w:rPr>
          <w:rFonts w:ascii="Arial" w:hAnsi="Arial" w:cs="Arial"/>
          <w:color w:val="000000" w:themeColor="text1"/>
        </w:rPr>
        <w:t xml:space="preserve">, and ultimately </w:t>
      </w:r>
      <w:r w:rsidR="008F65A0" w:rsidRPr="00BC4DF6">
        <w:rPr>
          <w:rFonts w:ascii="Arial" w:hAnsi="Arial" w:cs="Arial"/>
          <w:color w:val="000000" w:themeColor="text1"/>
        </w:rPr>
        <w:t xml:space="preserve">be the beginning of </w:t>
      </w:r>
      <w:r w:rsidR="00BC4DF6">
        <w:rPr>
          <w:rFonts w:ascii="Arial" w:hAnsi="Arial" w:cs="Arial"/>
          <w:color w:val="000000" w:themeColor="text1"/>
        </w:rPr>
        <w:t xml:space="preserve">the downfall for both </w:t>
      </w:r>
      <w:r w:rsidR="008F65A0" w:rsidRPr="00BC4DF6">
        <w:rPr>
          <w:rFonts w:ascii="Arial" w:hAnsi="Arial" w:cs="Arial"/>
          <w:color w:val="000000" w:themeColor="text1"/>
        </w:rPr>
        <w:t xml:space="preserve">MSS’s </w:t>
      </w:r>
      <w:r w:rsidR="00BC4DF6">
        <w:rPr>
          <w:rFonts w:ascii="Arial" w:hAnsi="Arial" w:cs="Arial"/>
          <w:color w:val="000000" w:themeColor="text1"/>
        </w:rPr>
        <w:t>and user-generated content</w:t>
      </w:r>
      <w:r w:rsidR="008F65A0" w:rsidRPr="00BC4DF6">
        <w:rPr>
          <w:rFonts w:ascii="Arial" w:hAnsi="Arial" w:cs="Arial"/>
          <w:color w:val="000000" w:themeColor="text1"/>
        </w:rPr>
        <w:t>.</w:t>
      </w:r>
    </w:p>
    <w:p w14:paraId="14E52C11" w14:textId="77777777" w:rsidR="0044076A" w:rsidRDefault="0044076A" w:rsidP="009503E1">
      <w:pPr>
        <w:spacing w:line="360" w:lineRule="auto"/>
        <w:jc w:val="both"/>
        <w:rPr>
          <w:rFonts w:ascii="Arial" w:eastAsia="Arial" w:hAnsi="Arial" w:cs="Arial"/>
          <w:b/>
          <w:bCs/>
          <w:color w:val="000000"/>
        </w:rPr>
      </w:pPr>
    </w:p>
    <w:p w14:paraId="241B7D50" w14:textId="31435F0B" w:rsidR="0044076A" w:rsidRDefault="007D0EE8" w:rsidP="009503E1">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t>Social Media</w:t>
      </w:r>
    </w:p>
    <w:p w14:paraId="4000A9E4" w14:textId="370ED6B6" w:rsidR="00D1511A" w:rsidRPr="00E0100E" w:rsidRDefault="00EC6E55" w:rsidP="009503E1">
      <w:pPr>
        <w:spacing w:line="360" w:lineRule="auto"/>
        <w:ind w:firstLine="720"/>
        <w:jc w:val="both"/>
        <w:rPr>
          <w:rFonts w:ascii="Arial" w:eastAsia="Arial" w:hAnsi="Arial" w:cs="Arial"/>
          <w:color w:val="000000"/>
        </w:rPr>
      </w:pPr>
      <w:r>
        <w:rPr>
          <w:rFonts w:ascii="Arial" w:eastAsia="Arial" w:hAnsi="Arial" w:cs="Arial"/>
          <w:color w:val="000000"/>
        </w:rPr>
        <w:t>The</w:t>
      </w:r>
      <w:r w:rsidR="00D1511A">
        <w:rPr>
          <w:rFonts w:ascii="Arial" w:eastAsia="Arial" w:hAnsi="Arial" w:cs="Arial"/>
          <w:color w:val="000000"/>
        </w:rPr>
        <w:t xml:space="preserve"> impact social media has made on the distribution and virality of music over the past decade</w:t>
      </w:r>
      <w:r>
        <w:rPr>
          <w:rFonts w:ascii="Arial" w:eastAsia="Arial" w:hAnsi="Arial" w:cs="Arial"/>
          <w:color w:val="000000"/>
        </w:rPr>
        <w:t xml:space="preserve"> should also be noted</w:t>
      </w:r>
      <w:r w:rsidR="00D1511A">
        <w:rPr>
          <w:rFonts w:ascii="Arial" w:eastAsia="Arial" w:hAnsi="Arial" w:cs="Arial"/>
          <w:color w:val="000000"/>
        </w:rPr>
        <w:t xml:space="preserve">. With </w:t>
      </w:r>
      <w:r w:rsidR="008605BD">
        <w:rPr>
          <w:rFonts w:ascii="Arial" w:eastAsia="Arial" w:hAnsi="Arial" w:cs="Arial"/>
          <w:color w:val="000000"/>
        </w:rPr>
        <w:t>‘</w:t>
      </w:r>
      <w:r w:rsidR="00D1511A">
        <w:rPr>
          <w:rFonts w:ascii="Arial" w:eastAsia="Arial" w:hAnsi="Arial" w:cs="Arial"/>
          <w:color w:val="000000"/>
        </w:rPr>
        <w:t>chat</w:t>
      </w:r>
      <w:r w:rsidR="008605BD">
        <w:rPr>
          <w:rFonts w:ascii="Arial" w:eastAsia="Arial" w:hAnsi="Arial" w:cs="Arial"/>
          <w:color w:val="000000"/>
        </w:rPr>
        <w:t>’</w:t>
      </w:r>
      <w:r w:rsidR="00D1511A">
        <w:rPr>
          <w:rFonts w:ascii="Arial" w:eastAsia="Arial" w:hAnsi="Arial" w:cs="Arial"/>
          <w:color w:val="000000"/>
        </w:rPr>
        <w:t xml:space="preserve"> and news feed </w:t>
      </w:r>
      <w:r w:rsidR="008605BD">
        <w:rPr>
          <w:rFonts w:ascii="Arial" w:eastAsia="Arial" w:hAnsi="Arial" w:cs="Arial"/>
          <w:color w:val="000000"/>
        </w:rPr>
        <w:t>function</w:t>
      </w:r>
      <w:r w:rsidR="00D1511A">
        <w:rPr>
          <w:rFonts w:ascii="Arial" w:eastAsia="Arial" w:hAnsi="Arial" w:cs="Arial"/>
          <w:color w:val="000000"/>
        </w:rPr>
        <w:t>s through platforms like Facebook</w:t>
      </w:r>
      <w:r w:rsidR="00640369">
        <w:rPr>
          <w:rFonts w:ascii="Arial" w:eastAsia="Arial" w:hAnsi="Arial" w:cs="Arial"/>
          <w:color w:val="000000"/>
        </w:rPr>
        <w:t>, Twitter</w:t>
      </w:r>
      <w:r w:rsidR="00D1511A">
        <w:rPr>
          <w:rFonts w:ascii="Arial" w:eastAsia="Arial" w:hAnsi="Arial" w:cs="Arial"/>
          <w:color w:val="000000"/>
        </w:rPr>
        <w:t xml:space="preserve"> or Instagram, individuals can share their favourite tracks and artists through posting links to YouTube or a Spotify page. </w:t>
      </w:r>
      <w:r w:rsidR="00640369">
        <w:rPr>
          <w:rFonts w:ascii="Arial" w:eastAsia="Arial" w:hAnsi="Arial" w:cs="Arial"/>
          <w:color w:val="000000"/>
        </w:rPr>
        <w:t>In more recent years, with the rise of other social media channels such as Tik</w:t>
      </w:r>
      <w:r w:rsidR="00AA1429">
        <w:rPr>
          <w:rFonts w:ascii="Arial" w:eastAsia="Arial" w:hAnsi="Arial" w:cs="Arial"/>
          <w:color w:val="000000"/>
        </w:rPr>
        <w:t xml:space="preserve"> </w:t>
      </w:r>
      <w:r w:rsidR="00640369">
        <w:rPr>
          <w:rFonts w:ascii="Arial" w:eastAsia="Arial" w:hAnsi="Arial" w:cs="Arial"/>
          <w:color w:val="000000"/>
        </w:rPr>
        <w:t xml:space="preserve">Tok, Triller and Instagram Reels, music is often used as an accompaniment to comedic videos and dance challenges posted by users. These channels have changed marketing strategies for record label releases relying less on blog, radio and press coverage, and instead focusing on utilising social media to create </w:t>
      </w:r>
      <w:r w:rsidR="003D6E1F">
        <w:rPr>
          <w:rFonts w:ascii="Arial" w:eastAsia="Arial" w:hAnsi="Arial" w:cs="Arial"/>
          <w:color w:val="000000"/>
        </w:rPr>
        <w:t>hype around a release.</w:t>
      </w:r>
      <w:r w:rsidR="00640369">
        <w:rPr>
          <w:rFonts w:ascii="Arial" w:eastAsia="Arial" w:hAnsi="Arial" w:cs="Arial"/>
          <w:color w:val="000000"/>
        </w:rPr>
        <w:t xml:space="preserve"> </w:t>
      </w:r>
      <w:r w:rsidR="008605BD">
        <w:rPr>
          <w:rFonts w:ascii="Arial" w:eastAsia="Arial" w:hAnsi="Arial" w:cs="Arial"/>
          <w:color w:val="000000"/>
        </w:rPr>
        <w:t xml:space="preserve">In fact, social media is considered a crowdsourced form of music discovery (Rosenblatt, </w:t>
      </w:r>
      <w:r w:rsidR="008605BD">
        <w:rPr>
          <w:rFonts w:ascii="Arial" w:eastAsia="Arial" w:hAnsi="Arial" w:cs="Arial"/>
          <w:color w:val="000000"/>
        </w:rPr>
        <w:lastRenderedPageBreak/>
        <w:t xml:space="preserve">2019). </w:t>
      </w:r>
      <w:r w:rsidR="003D6E1F">
        <w:rPr>
          <w:rFonts w:ascii="Arial" w:eastAsia="Arial" w:hAnsi="Arial" w:cs="Arial"/>
          <w:color w:val="000000"/>
        </w:rPr>
        <w:t>E</w:t>
      </w:r>
      <w:r w:rsidR="00640369">
        <w:rPr>
          <w:rFonts w:ascii="Arial" w:eastAsia="Arial" w:hAnsi="Arial" w:cs="Arial"/>
          <w:color w:val="000000"/>
        </w:rPr>
        <w:t>ven though there have been recent licensing disputes between labels and these channels</w:t>
      </w:r>
      <w:r w:rsidR="003D6E1F">
        <w:rPr>
          <w:rFonts w:ascii="Arial" w:eastAsia="Arial" w:hAnsi="Arial" w:cs="Arial"/>
          <w:color w:val="000000"/>
        </w:rPr>
        <w:t xml:space="preserve"> (Tik</w:t>
      </w:r>
      <w:r w:rsidR="00AA1429">
        <w:rPr>
          <w:rFonts w:ascii="Arial" w:eastAsia="Arial" w:hAnsi="Arial" w:cs="Arial"/>
          <w:color w:val="000000"/>
        </w:rPr>
        <w:t xml:space="preserve"> </w:t>
      </w:r>
      <w:r w:rsidR="003D6E1F">
        <w:rPr>
          <w:rFonts w:ascii="Arial" w:eastAsia="Arial" w:hAnsi="Arial" w:cs="Arial"/>
          <w:color w:val="000000"/>
        </w:rPr>
        <w:t xml:space="preserve">Tok agreed licensing deals with Sony, Warner, Universal and Merlin </w:t>
      </w:r>
      <w:r w:rsidR="00C25C63">
        <w:rPr>
          <w:rFonts w:ascii="Arial" w:eastAsia="Arial" w:hAnsi="Arial" w:cs="Arial"/>
          <w:color w:val="000000"/>
        </w:rPr>
        <w:t>last year</w:t>
      </w:r>
      <w:r w:rsidR="003D6E1F">
        <w:rPr>
          <w:rFonts w:ascii="Arial" w:eastAsia="Arial" w:hAnsi="Arial" w:cs="Arial"/>
          <w:color w:val="000000"/>
        </w:rPr>
        <w:t xml:space="preserve"> </w:t>
      </w:r>
      <w:r w:rsidR="003D6E1F" w:rsidRPr="00C25C63">
        <w:rPr>
          <w:rFonts w:ascii="Arial" w:eastAsia="Arial" w:hAnsi="Arial" w:cs="Arial"/>
          <w:color w:val="000000" w:themeColor="text1"/>
        </w:rPr>
        <w:t>(Hutchinson, 2020))</w:t>
      </w:r>
      <w:r>
        <w:rPr>
          <w:rFonts w:ascii="Arial" w:eastAsia="Arial" w:hAnsi="Arial" w:cs="Arial"/>
          <w:color w:val="000000" w:themeColor="text1"/>
        </w:rPr>
        <w:t>,</w:t>
      </w:r>
      <w:r w:rsidR="00640369" w:rsidRPr="00C25C63">
        <w:rPr>
          <w:rFonts w:ascii="Arial" w:eastAsia="Arial" w:hAnsi="Arial" w:cs="Arial"/>
          <w:color w:val="000000" w:themeColor="text1"/>
        </w:rPr>
        <w:t xml:space="preserve"> there is a direct correlation between </w:t>
      </w:r>
      <w:r>
        <w:rPr>
          <w:rFonts w:ascii="Arial" w:eastAsia="Arial" w:hAnsi="Arial" w:cs="Arial"/>
          <w:color w:val="000000" w:themeColor="text1"/>
        </w:rPr>
        <w:t>viral songs</w:t>
      </w:r>
      <w:r w:rsidR="00640369" w:rsidRPr="00C25C63">
        <w:rPr>
          <w:rFonts w:ascii="Arial" w:eastAsia="Arial" w:hAnsi="Arial" w:cs="Arial"/>
          <w:color w:val="000000" w:themeColor="text1"/>
        </w:rPr>
        <w:t xml:space="preserve"> </w:t>
      </w:r>
      <w:r>
        <w:rPr>
          <w:rFonts w:ascii="Arial" w:eastAsia="Arial" w:hAnsi="Arial" w:cs="Arial"/>
          <w:color w:val="000000" w:themeColor="text1"/>
        </w:rPr>
        <w:t>on social media</w:t>
      </w:r>
      <w:r w:rsidR="00640369">
        <w:rPr>
          <w:rFonts w:ascii="Arial" w:eastAsia="Arial" w:hAnsi="Arial" w:cs="Arial"/>
          <w:color w:val="000000"/>
        </w:rPr>
        <w:t xml:space="preserve"> and streaming numbers on Spotify and Apple Music</w:t>
      </w:r>
      <w:r w:rsidR="00C25C63">
        <w:rPr>
          <w:rFonts w:ascii="Arial" w:eastAsia="Arial" w:hAnsi="Arial" w:cs="Arial"/>
          <w:color w:val="000000"/>
        </w:rPr>
        <w:t xml:space="preserve"> </w:t>
      </w:r>
      <w:r w:rsidR="00C25C63" w:rsidRPr="00E0100E">
        <w:rPr>
          <w:rFonts w:ascii="Arial" w:eastAsia="Arial" w:hAnsi="Arial" w:cs="Arial"/>
          <w:color w:val="000000" w:themeColor="text1"/>
        </w:rPr>
        <w:t>(</w:t>
      </w:r>
      <w:r w:rsidR="00E0100E" w:rsidRPr="00E0100E">
        <w:rPr>
          <w:rFonts w:ascii="Arial" w:eastAsia="Arial" w:hAnsi="Arial" w:cs="Arial"/>
          <w:color w:val="000000" w:themeColor="text1"/>
        </w:rPr>
        <w:t>Mitchell-Hardt, 2020</w:t>
      </w:r>
      <w:r w:rsidR="00C25C63" w:rsidRPr="00E0100E">
        <w:rPr>
          <w:rFonts w:ascii="Arial" w:eastAsia="Arial" w:hAnsi="Arial" w:cs="Arial"/>
          <w:color w:val="000000" w:themeColor="text1"/>
        </w:rPr>
        <w:t>)</w:t>
      </w:r>
      <w:r w:rsidR="00E0100E" w:rsidRPr="00E0100E">
        <w:rPr>
          <w:rFonts w:ascii="Arial" w:eastAsia="Arial" w:hAnsi="Arial" w:cs="Arial"/>
          <w:color w:val="000000" w:themeColor="text1"/>
        </w:rPr>
        <w:t>, although there is a lack of data tracking between Tik Tok and MSS’s</w:t>
      </w:r>
      <w:r w:rsidR="00640369" w:rsidRPr="00E0100E">
        <w:rPr>
          <w:rFonts w:ascii="Arial" w:eastAsia="Arial" w:hAnsi="Arial" w:cs="Arial"/>
          <w:color w:val="000000" w:themeColor="text1"/>
        </w:rPr>
        <w:t xml:space="preserve">. </w:t>
      </w:r>
    </w:p>
    <w:p w14:paraId="601D9BE8" w14:textId="5F8989C8" w:rsidR="001B049F" w:rsidRDefault="001B049F"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As for artists, </w:t>
      </w:r>
      <w:r w:rsidR="000E3840">
        <w:rPr>
          <w:rFonts w:ascii="Arial" w:eastAsia="Arial" w:hAnsi="Arial" w:cs="Arial"/>
          <w:color w:val="000000"/>
        </w:rPr>
        <w:t xml:space="preserve">given the cancellations of live tours due to the ongoing COVID-19 pandemic, Amazon-owned </w:t>
      </w:r>
      <w:r>
        <w:rPr>
          <w:rFonts w:ascii="Arial" w:eastAsia="Arial" w:hAnsi="Arial" w:cs="Arial"/>
          <w:color w:val="000000"/>
        </w:rPr>
        <w:t>Twitch has become a useful tool for connecting with and establishing a wider community or fan-base</w:t>
      </w:r>
      <w:r w:rsidR="000E3840">
        <w:rPr>
          <w:rFonts w:ascii="Arial" w:eastAsia="Arial" w:hAnsi="Arial" w:cs="Arial"/>
          <w:color w:val="000000"/>
        </w:rPr>
        <w:t>. The platform allow</w:t>
      </w:r>
      <w:r w:rsidR="00162D54">
        <w:rPr>
          <w:rFonts w:ascii="Arial" w:eastAsia="Arial" w:hAnsi="Arial" w:cs="Arial"/>
          <w:color w:val="000000"/>
        </w:rPr>
        <w:t>s</w:t>
      </w:r>
      <w:r w:rsidR="000E3840">
        <w:rPr>
          <w:rFonts w:ascii="Arial" w:eastAsia="Arial" w:hAnsi="Arial" w:cs="Arial"/>
          <w:color w:val="000000"/>
        </w:rPr>
        <w:t xml:space="preserve"> creators to live-stream on the site, </w:t>
      </w:r>
      <w:r w:rsidR="00EC6E55">
        <w:rPr>
          <w:rFonts w:ascii="Arial" w:eastAsia="Arial" w:hAnsi="Arial" w:cs="Arial"/>
          <w:color w:val="000000"/>
        </w:rPr>
        <w:t>while</w:t>
      </w:r>
      <w:r w:rsidR="000E3840">
        <w:rPr>
          <w:rFonts w:ascii="Arial" w:eastAsia="Arial" w:hAnsi="Arial" w:cs="Arial"/>
          <w:color w:val="000000"/>
        </w:rPr>
        <w:t xml:space="preserve"> fans can subscribe to specific artist’s channels on three price-points</w:t>
      </w:r>
      <w:r w:rsidR="00CF09F6">
        <w:rPr>
          <w:rFonts w:ascii="Arial" w:eastAsia="Arial" w:hAnsi="Arial" w:cs="Arial"/>
          <w:color w:val="000000"/>
        </w:rPr>
        <w:t>. R</w:t>
      </w:r>
      <w:r w:rsidR="000E3840">
        <w:rPr>
          <w:rFonts w:ascii="Arial" w:eastAsia="Arial" w:hAnsi="Arial" w:cs="Arial"/>
          <w:color w:val="000000"/>
        </w:rPr>
        <w:t xml:space="preserve">evenues </w:t>
      </w:r>
      <w:r w:rsidR="00CF09F6">
        <w:rPr>
          <w:rFonts w:ascii="Arial" w:eastAsia="Arial" w:hAnsi="Arial" w:cs="Arial"/>
          <w:color w:val="000000"/>
        </w:rPr>
        <w:t>are</w:t>
      </w:r>
      <w:r w:rsidR="000E3840">
        <w:rPr>
          <w:rFonts w:ascii="Arial" w:eastAsia="Arial" w:hAnsi="Arial" w:cs="Arial"/>
          <w:color w:val="000000"/>
        </w:rPr>
        <w:t xml:space="preserve"> split evenly between Twitch and the creator after tax and processing fees (Ingham, 2020).</w:t>
      </w:r>
      <w:r w:rsidR="00162D54">
        <w:rPr>
          <w:rFonts w:ascii="Arial" w:eastAsia="Arial" w:hAnsi="Arial" w:cs="Arial"/>
          <w:color w:val="000000"/>
        </w:rPr>
        <w:t xml:space="preserve"> With enough subscribers, musicians are able to monetise their audience directly through live-stream performances or </w:t>
      </w:r>
      <w:r w:rsidR="007959F0">
        <w:rPr>
          <w:rFonts w:ascii="Arial" w:eastAsia="Arial" w:hAnsi="Arial" w:cs="Arial"/>
          <w:color w:val="000000"/>
        </w:rPr>
        <w:t>involving viewers with</w:t>
      </w:r>
      <w:r w:rsidR="00162D54">
        <w:rPr>
          <w:rFonts w:ascii="Arial" w:eastAsia="Arial" w:hAnsi="Arial" w:cs="Arial"/>
          <w:color w:val="000000"/>
        </w:rPr>
        <w:t xml:space="preserve"> their writing and recording processes.</w:t>
      </w:r>
      <w:r w:rsidR="007959F0">
        <w:rPr>
          <w:rFonts w:ascii="Arial" w:eastAsia="Arial" w:hAnsi="Arial" w:cs="Arial"/>
          <w:color w:val="000000"/>
        </w:rPr>
        <w:t xml:space="preserve"> For example, Day Wave, the artistic moniker for musician and producer Jackson Phillips, exhibits the writing and recording of his second album in real-time through Twitch, often asking fans how a song should be structured or mixed.</w:t>
      </w:r>
      <w:r w:rsidR="00162D54">
        <w:rPr>
          <w:rFonts w:ascii="Arial" w:eastAsia="Arial" w:hAnsi="Arial" w:cs="Arial"/>
          <w:color w:val="000000"/>
        </w:rPr>
        <w:t xml:space="preserve"> Th</w:t>
      </w:r>
      <w:r w:rsidR="007959F0">
        <w:rPr>
          <w:rFonts w:ascii="Arial" w:eastAsia="Arial" w:hAnsi="Arial" w:cs="Arial"/>
          <w:color w:val="000000"/>
        </w:rPr>
        <w:t>i</w:t>
      </w:r>
      <w:r w:rsidR="00162D54">
        <w:rPr>
          <w:rFonts w:ascii="Arial" w:eastAsia="Arial" w:hAnsi="Arial" w:cs="Arial"/>
          <w:color w:val="000000"/>
        </w:rPr>
        <w:t>s monthly subscription</w:t>
      </w:r>
      <w:r w:rsidR="007959F0">
        <w:rPr>
          <w:rFonts w:ascii="Arial" w:eastAsia="Arial" w:hAnsi="Arial" w:cs="Arial"/>
          <w:color w:val="000000"/>
        </w:rPr>
        <w:t xml:space="preserve"> model</w:t>
      </w:r>
      <w:r w:rsidR="00162D54">
        <w:rPr>
          <w:rFonts w:ascii="Arial" w:eastAsia="Arial" w:hAnsi="Arial" w:cs="Arial"/>
          <w:color w:val="000000"/>
        </w:rPr>
        <w:t xml:space="preserve"> reinforces the idea of the musician’s content being service based as the viewer is paying for an experience, rather than a tangible object like a CD, tape or vinyl. </w:t>
      </w:r>
    </w:p>
    <w:p w14:paraId="2A20384C" w14:textId="311C8A0F" w:rsidR="00735E4B" w:rsidRDefault="00735E4B" w:rsidP="009503E1">
      <w:pPr>
        <w:spacing w:line="360" w:lineRule="auto"/>
        <w:ind w:firstLine="720"/>
        <w:jc w:val="both"/>
        <w:rPr>
          <w:rFonts w:ascii="Arial" w:eastAsia="Arial" w:hAnsi="Arial" w:cs="Arial"/>
          <w:color w:val="000000"/>
        </w:rPr>
      </w:pPr>
    </w:p>
    <w:p w14:paraId="2EE9421C" w14:textId="7B17CDF8" w:rsidR="00735E4B" w:rsidRDefault="00735E4B" w:rsidP="00735E4B">
      <w:pPr>
        <w:spacing w:line="360" w:lineRule="auto"/>
        <w:jc w:val="both"/>
        <w:rPr>
          <w:rFonts w:ascii="Arial" w:eastAsia="Arial" w:hAnsi="Arial" w:cs="Arial"/>
          <w:b/>
          <w:bCs/>
          <w:color w:val="000000"/>
        </w:rPr>
      </w:pPr>
      <w:r>
        <w:rPr>
          <w:rFonts w:ascii="Arial" w:eastAsia="Arial" w:hAnsi="Arial" w:cs="Arial"/>
          <w:b/>
          <w:bCs/>
          <w:color w:val="000000"/>
        </w:rPr>
        <w:t>DEVICES</w:t>
      </w:r>
    </w:p>
    <w:p w14:paraId="5B4595CF" w14:textId="073075EE" w:rsidR="00735E4B" w:rsidRPr="00CB7DCE" w:rsidRDefault="00735E4B" w:rsidP="00735E4B">
      <w:pPr>
        <w:spacing w:line="360" w:lineRule="auto"/>
        <w:jc w:val="both"/>
        <w:rPr>
          <w:rFonts w:ascii="Arial" w:eastAsia="Arial" w:hAnsi="Arial" w:cs="Arial"/>
          <w:color w:val="000000" w:themeColor="text1"/>
        </w:rPr>
      </w:pPr>
      <w:r>
        <w:rPr>
          <w:rFonts w:ascii="Arial" w:eastAsia="Arial" w:hAnsi="Arial" w:cs="Arial"/>
          <w:b/>
          <w:bCs/>
          <w:color w:val="000000"/>
        </w:rPr>
        <w:tab/>
      </w:r>
      <w:r>
        <w:rPr>
          <w:rFonts w:ascii="Arial" w:eastAsia="Arial" w:hAnsi="Arial" w:cs="Arial"/>
          <w:color w:val="000000"/>
        </w:rPr>
        <w:t xml:space="preserve">The correlation between music availability and the advancement of music-playing devices should also be </w:t>
      </w:r>
      <w:r w:rsidR="00CF09F6">
        <w:rPr>
          <w:rFonts w:ascii="Arial" w:eastAsia="Arial" w:hAnsi="Arial" w:cs="Arial"/>
          <w:color w:val="000000"/>
        </w:rPr>
        <w:t>recognised</w:t>
      </w:r>
      <w:r>
        <w:rPr>
          <w:rFonts w:ascii="Arial" w:eastAsia="Arial" w:hAnsi="Arial" w:cs="Arial"/>
          <w:color w:val="000000"/>
        </w:rPr>
        <w:t xml:space="preserve">. Before the </w:t>
      </w:r>
      <w:r w:rsidR="00CF09F6">
        <w:rPr>
          <w:rFonts w:ascii="Arial" w:eastAsia="Arial" w:hAnsi="Arial" w:cs="Arial"/>
          <w:color w:val="000000"/>
        </w:rPr>
        <w:t>19</w:t>
      </w:r>
      <w:r w:rsidR="00CF09F6" w:rsidRPr="00CF09F6">
        <w:rPr>
          <w:rFonts w:ascii="Arial" w:eastAsia="Arial" w:hAnsi="Arial" w:cs="Arial"/>
          <w:color w:val="000000"/>
          <w:vertAlign w:val="superscript"/>
        </w:rPr>
        <w:t>th</w:t>
      </w:r>
      <w:r w:rsidR="00CF09F6">
        <w:rPr>
          <w:rFonts w:ascii="Arial" w:eastAsia="Arial" w:hAnsi="Arial" w:cs="Arial"/>
          <w:color w:val="000000"/>
        </w:rPr>
        <w:t xml:space="preserve">-century </w:t>
      </w:r>
      <w:r>
        <w:rPr>
          <w:rFonts w:ascii="Arial" w:eastAsia="Arial" w:hAnsi="Arial" w:cs="Arial"/>
          <w:color w:val="000000"/>
        </w:rPr>
        <w:t>invention</w:t>
      </w:r>
      <w:r w:rsidR="00CF09F6">
        <w:rPr>
          <w:rFonts w:ascii="Arial" w:eastAsia="Arial" w:hAnsi="Arial" w:cs="Arial"/>
          <w:color w:val="000000"/>
        </w:rPr>
        <w:t>s</w:t>
      </w:r>
      <w:r>
        <w:rPr>
          <w:rFonts w:ascii="Arial" w:eastAsia="Arial" w:hAnsi="Arial" w:cs="Arial"/>
          <w:color w:val="000000"/>
        </w:rPr>
        <w:t xml:space="preserve"> of the gramophone or pianola, music could only be consumed in live settings. Since then, the introduction of </w:t>
      </w:r>
      <w:r w:rsidRPr="00CB7DCE">
        <w:rPr>
          <w:rFonts w:ascii="Arial" w:eastAsia="Arial" w:hAnsi="Arial" w:cs="Arial"/>
          <w:color w:val="000000" w:themeColor="text1"/>
        </w:rPr>
        <w:t xml:space="preserve">battery-powered radios </w:t>
      </w:r>
      <w:r w:rsidR="00CB7DCE" w:rsidRPr="00CB7DCE">
        <w:rPr>
          <w:rFonts w:ascii="Arial" w:eastAsia="Arial" w:hAnsi="Arial" w:cs="Arial"/>
          <w:color w:val="000000" w:themeColor="text1"/>
        </w:rPr>
        <w:t xml:space="preserve">and car stereos </w:t>
      </w:r>
      <w:r w:rsidRPr="00CB7DCE">
        <w:rPr>
          <w:rFonts w:ascii="Arial" w:eastAsia="Arial" w:hAnsi="Arial" w:cs="Arial"/>
          <w:color w:val="000000" w:themeColor="text1"/>
        </w:rPr>
        <w:t xml:space="preserve">have paved the way for portable technology to progress. Recent decades have seen consumerism shift through personal cassette </w:t>
      </w:r>
      <w:r w:rsidR="00CB7DCE" w:rsidRPr="00CB7DCE">
        <w:rPr>
          <w:rFonts w:ascii="Arial" w:eastAsia="Arial" w:hAnsi="Arial" w:cs="Arial"/>
          <w:color w:val="000000" w:themeColor="text1"/>
        </w:rPr>
        <w:t xml:space="preserve">and </w:t>
      </w:r>
      <w:r w:rsidRPr="00CB7DCE">
        <w:rPr>
          <w:rFonts w:ascii="Arial" w:eastAsia="Arial" w:hAnsi="Arial" w:cs="Arial"/>
          <w:color w:val="000000" w:themeColor="text1"/>
        </w:rPr>
        <w:t xml:space="preserve">CD players, </w:t>
      </w:r>
      <w:r w:rsidR="007525DB">
        <w:rPr>
          <w:rFonts w:ascii="Arial" w:eastAsia="Arial" w:hAnsi="Arial" w:cs="Arial"/>
          <w:color w:val="000000" w:themeColor="text1"/>
        </w:rPr>
        <w:t>MP</w:t>
      </w:r>
      <w:r w:rsidRPr="00CB7DCE">
        <w:rPr>
          <w:rFonts w:ascii="Arial" w:eastAsia="Arial" w:hAnsi="Arial" w:cs="Arial"/>
          <w:color w:val="000000" w:themeColor="text1"/>
        </w:rPr>
        <w:t xml:space="preserve">3 players, iPods, laptops and mobile phones in order to hear music to their personal convenience. </w:t>
      </w:r>
    </w:p>
    <w:p w14:paraId="47901426" w14:textId="3BD6B96E" w:rsidR="00D1511A" w:rsidRPr="00640369" w:rsidRDefault="00D1511A" w:rsidP="009503E1">
      <w:pPr>
        <w:spacing w:line="360" w:lineRule="auto"/>
        <w:ind w:firstLine="720"/>
        <w:jc w:val="both"/>
        <w:rPr>
          <w:rFonts w:ascii="Arial" w:eastAsia="Arial" w:hAnsi="Arial" w:cs="Arial"/>
          <w:color w:val="000000"/>
        </w:rPr>
      </w:pPr>
    </w:p>
    <w:p w14:paraId="5F486FD0" w14:textId="0CFF1427" w:rsidR="007D0EE8" w:rsidRPr="00A07646" w:rsidRDefault="007D0EE8" w:rsidP="009503E1">
      <w:pPr>
        <w:spacing w:line="360" w:lineRule="auto"/>
        <w:jc w:val="both"/>
        <w:rPr>
          <w:rFonts w:ascii="Arial" w:eastAsia="Arial" w:hAnsi="Arial" w:cs="Arial"/>
          <w:b/>
          <w:bCs/>
          <w:color w:val="000000"/>
        </w:rPr>
      </w:pPr>
      <w:r w:rsidRPr="00A07646">
        <w:rPr>
          <w:rFonts w:ascii="Arial" w:eastAsia="Arial" w:hAnsi="Arial" w:cs="Arial"/>
          <w:b/>
          <w:bCs/>
          <w:color w:val="000000"/>
        </w:rPr>
        <w:t>F</w:t>
      </w:r>
      <w:r w:rsidR="000C0C1C">
        <w:rPr>
          <w:rFonts w:ascii="Arial" w:eastAsia="Arial" w:hAnsi="Arial" w:cs="Arial"/>
          <w:b/>
          <w:bCs/>
          <w:color w:val="000000"/>
        </w:rPr>
        <w:t>UTURE MODELS</w:t>
      </w:r>
    </w:p>
    <w:p w14:paraId="78F65DDE" w14:textId="054801AB" w:rsidR="007D0EE8" w:rsidRDefault="007D0EE8" w:rsidP="009503E1">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t>Blockchain</w:t>
      </w:r>
      <w:r w:rsidR="0009751E">
        <w:rPr>
          <w:rFonts w:ascii="Arial" w:eastAsia="Arial" w:hAnsi="Arial" w:cs="Arial"/>
          <w:b/>
          <w:bCs/>
          <w:color w:val="000000"/>
        </w:rPr>
        <w:t xml:space="preserve"> Technology</w:t>
      </w:r>
    </w:p>
    <w:p w14:paraId="482B503F" w14:textId="61D1AEC5" w:rsidR="004439C2" w:rsidRDefault="0009751E"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Pre-dominantly associated with the volatile financial payment network BitCoin, Blockchain technology </w:t>
      </w:r>
      <w:r w:rsidR="008A231B">
        <w:rPr>
          <w:rFonts w:ascii="Arial" w:eastAsia="Arial" w:hAnsi="Arial" w:cs="Arial"/>
          <w:color w:val="000000"/>
        </w:rPr>
        <w:t>has</w:t>
      </w:r>
      <w:r>
        <w:rPr>
          <w:rFonts w:ascii="Arial" w:eastAsia="Arial" w:hAnsi="Arial" w:cs="Arial"/>
          <w:color w:val="000000"/>
        </w:rPr>
        <w:t xml:space="preserve"> often </w:t>
      </w:r>
      <w:r w:rsidR="008A231B">
        <w:rPr>
          <w:rFonts w:ascii="Arial" w:eastAsia="Arial" w:hAnsi="Arial" w:cs="Arial"/>
          <w:color w:val="000000"/>
        </w:rPr>
        <w:t xml:space="preserve">been </w:t>
      </w:r>
      <w:r>
        <w:rPr>
          <w:rFonts w:ascii="Arial" w:eastAsia="Arial" w:hAnsi="Arial" w:cs="Arial"/>
          <w:color w:val="000000"/>
        </w:rPr>
        <w:t xml:space="preserve">pitched as the future model </w:t>
      </w:r>
      <w:r w:rsidR="008A231B">
        <w:rPr>
          <w:rFonts w:ascii="Arial" w:eastAsia="Arial" w:hAnsi="Arial" w:cs="Arial"/>
          <w:color w:val="000000"/>
        </w:rPr>
        <w:t>applicable to</w:t>
      </w:r>
      <w:r>
        <w:rPr>
          <w:rFonts w:ascii="Arial" w:eastAsia="Arial" w:hAnsi="Arial" w:cs="Arial"/>
          <w:color w:val="000000"/>
        </w:rPr>
        <w:t xml:space="preserve"> global business commerce, not just the music industry. Where MSS’s are yet to address the issue of delayed royalty payments, </w:t>
      </w:r>
      <w:r w:rsidR="008A231B">
        <w:rPr>
          <w:rFonts w:ascii="Arial" w:eastAsia="Arial" w:hAnsi="Arial" w:cs="Arial"/>
          <w:color w:val="000000"/>
        </w:rPr>
        <w:t xml:space="preserve">it is argued that </w:t>
      </w:r>
      <w:r>
        <w:rPr>
          <w:rFonts w:ascii="Arial" w:eastAsia="Arial" w:hAnsi="Arial" w:cs="Arial"/>
          <w:color w:val="000000"/>
        </w:rPr>
        <w:t>Blockchain</w:t>
      </w:r>
      <w:r w:rsidR="008A231B">
        <w:rPr>
          <w:rFonts w:ascii="Arial" w:eastAsia="Arial" w:hAnsi="Arial" w:cs="Arial"/>
          <w:color w:val="000000"/>
        </w:rPr>
        <w:t xml:space="preserve"> could be</w:t>
      </w:r>
      <w:r>
        <w:rPr>
          <w:rFonts w:ascii="Arial" w:eastAsia="Arial" w:hAnsi="Arial" w:cs="Arial"/>
          <w:color w:val="000000"/>
        </w:rPr>
        <w:t xml:space="preserve"> </w:t>
      </w:r>
      <w:r w:rsidR="00D815F1">
        <w:rPr>
          <w:rFonts w:ascii="Arial" w:eastAsia="Arial" w:hAnsi="Arial" w:cs="Arial"/>
          <w:color w:val="000000"/>
        </w:rPr>
        <w:t xml:space="preserve">the solution </w:t>
      </w:r>
      <w:r w:rsidR="00D815F1">
        <w:rPr>
          <w:rFonts w:ascii="Arial" w:eastAsia="Arial" w:hAnsi="Arial" w:cs="Arial"/>
          <w:color w:val="000000"/>
        </w:rPr>
        <w:lastRenderedPageBreak/>
        <w:t>by allowing for immediate “micro-payments” direct to rightsholder</w:t>
      </w:r>
      <w:r w:rsidR="008A231B">
        <w:rPr>
          <w:rFonts w:ascii="Arial" w:eastAsia="Arial" w:hAnsi="Arial" w:cs="Arial"/>
          <w:color w:val="000000"/>
        </w:rPr>
        <w:t>s</w:t>
      </w:r>
      <w:r w:rsidR="00D815F1">
        <w:rPr>
          <w:rFonts w:ascii="Arial" w:eastAsia="Arial" w:hAnsi="Arial" w:cs="Arial"/>
          <w:color w:val="000000"/>
        </w:rPr>
        <w:t xml:space="preserve">, thus removing the reliance on PRO’s. </w:t>
      </w:r>
    </w:p>
    <w:p w14:paraId="393B18E2" w14:textId="7C738C9E" w:rsidR="00CB54E1" w:rsidRDefault="00D815F1"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Blockchain music companies </w:t>
      </w:r>
      <w:r w:rsidR="008A231B">
        <w:rPr>
          <w:rFonts w:ascii="Arial" w:eastAsia="Arial" w:hAnsi="Arial" w:cs="Arial"/>
          <w:color w:val="000000"/>
        </w:rPr>
        <w:t xml:space="preserve">such as </w:t>
      </w:r>
      <w:r w:rsidR="000C0C1C">
        <w:rPr>
          <w:rFonts w:ascii="Arial" w:eastAsia="Arial" w:hAnsi="Arial" w:cs="Arial"/>
          <w:color w:val="000000"/>
        </w:rPr>
        <w:t>UjoMusic, Choon, Mycelia and Blokur</w:t>
      </w:r>
      <w:r w:rsidR="008A231B">
        <w:rPr>
          <w:rFonts w:ascii="Arial" w:eastAsia="Arial" w:hAnsi="Arial" w:cs="Arial"/>
          <w:color w:val="000000"/>
        </w:rPr>
        <w:t xml:space="preserve">. </w:t>
      </w:r>
      <w:r>
        <w:rPr>
          <w:rFonts w:ascii="Arial" w:eastAsia="Arial" w:hAnsi="Arial" w:cs="Arial"/>
          <w:color w:val="000000"/>
        </w:rPr>
        <w:t>have come to prominence in recent years, but since its inception</w:t>
      </w:r>
      <w:r w:rsidR="008A231B">
        <w:rPr>
          <w:rFonts w:ascii="Arial" w:eastAsia="Arial" w:hAnsi="Arial" w:cs="Arial"/>
          <w:color w:val="000000"/>
        </w:rPr>
        <w:t xml:space="preserve"> in 2008</w:t>
      </w:r>
      <w:r>
        <w:rPr>
          <w:rFonts w:ascii="Arial" w:eastAsia="Arial" w:hAnsi="Arial" w:cs="Arial"/>
          <w:color w:val="000000"/>
        </w:rPr>
        <w:t xml:space="preserve">, the </w:t>
      </w:r>
      <w:r w:rsidR="00B614E4">
        <w:rPr>
          <w:rFonts w:ascii="Arial" w:eastAsia="Arial" w:hAnsi="Arial" w:cs="Arial"/>
          <w:color w:val="000000"/>
        </w:rPr>
        <w:t xml:space="preserve">distributed ledger </w:t>
      </w:r>
      <w:r>
        <w:rPr>
          <w:rFonts w:ascii="Arial" w:eastAsia="Arial" w:hAnsi="Arial" w:cs="Arial"/>
          <w:color w:val="000000"/>
        </w:rPr>
        <w:t xml:space="preserve">technology has failed to become </w:t>
      </w:r>
      <w:r w:rsidR="008A231B">
        <w:rPr>
          <w:rFonts w:ascii="Arial" w:eastAsia="Arial" w:hAnsi="Arial" w:cs="Arial"/>
          <w:color w:val="000000"/>
        </w:rPr>
        <w:t xml:space="preserve">adopted by the mainstream. </w:t>
      </w:r>
      <w:r w:rsidR="00ED57D0">
        <w:rPr>
          <w:rFonts w:ascii="Arial" w:eastAsia="Arial" w:hAnsi="Arial" w:cs="Arial"/>
          <w:color w:val="000000"/>
        </w:rPr>
        <w:t>A 2018 report from Deloitte suggests that out of a poll of 1000 senior executives with over $500m in annual revenues that a third of the businesses consulted have started integrating blockchain technology within their practices, however almost half (44%) believe it to be overestimated (Toshi Times, 2019).</w:t>
      </w:r>
      <w:r w:rsidR="00B614E4">
        <w:rPr>
          <w:rFonts w:ascii="Arial" w:eastAsia="Arial" w:hAnsi="Arial" w:cs="Arial"/>
          <w:color w:val="000000"/>
        </w:rPr>
        <w:t xml:space="preserve"> Chris Baraniuk (2020) is even more damning in his BBC article claiming Blockchain “has failed to find a purpose, beyond powering cryptocurrencies like Bitcoin.”</w:t>
      </w:r>
      <w:r w:rsidR="00CB54E1">
        <w:rPr>
          <w:rFonts w:ascii="Arial" w:eastAsia="Arial" w:hAnsi="Arial" w:cs="Arial"/>
          <w:color w:val="000000"/>
        </w:rPr>
        <w:t xml:space="preserve"> This could be in part down to the scientific terminology associated with the concept, proving alienating and confusing to the lay person. </w:t>
      </w:r>
    </w:p>
    <w:p w14:paraId="515747F7" w14:textId="54A2251C" w:rsidR="00D815F1" w:rsidRDefault="00CB54E1" w:rsidP="009503E1">
      <w:pPr>
        <w:spacing w:line="360" w:lineRule="auto"/>
        <w:ind w:firstLine="720"/>
        <w:jc w:val="both"/>
        <w:rPr>
          <w:rFonts w:ascii="Arial" w:eastAsia="Arial" w:hAnsi="Arial" w:cs="Arial"/>
          <w:color w:val="000000"/>
        </w:rPr>
      </w:pPr>
      <w:r>
        <w:rPr>
          <w:rFonts w:ascii="Arial" w:eastAsia="Arial" w:hAnsi="Arial" w:cs="Arial"/>
          <w:color w:val="000000"/>
        </w:rPr>
        <w:t>Nevertheless, the decentralization of data makes the technology safe as there is no single failure point for hackers to compromise (</w:t>
      </w:r>
      <w:r w:rsidR="007959F0">
        <w:rPr>
          <w:rFonts w:ascii="Arial" w:eastAsia="Arial" w:hAnsi="Arial" w:cs="Arial"/>
          <w:color w:val="000000"/>
        </w:rPr>
        <w:t>Stadelmann</w:t>
      </w:r>
      <w:r>
        <w:rPr>
          <w:rFonts w:ascii="Arial" w:eastAsia="Arial" w:hAnsi="Arial" w:cs="Arial"/>
          <w:color w:val="000000"/>
        </w:rPr>
        <w:t xml:space="preserve">, 2019). </w:t>
      </w:r>
      <w:r w:rsidR="000C0C1C" w:rsidRPr="000C0C1C">
        <w:rPr>
          <w:rFonts w:ascii="Arial" w:eastAsia="Arial" w:hAnsi="Arial" w:cs="Arial"/>
          <w:color w:val="000000" w:themeColor="text1"/>
        </w:rPr>
        <w:t>Additionally, m</w:t>
      </w:r>
      <w:r w:rsidR="007959F0" w:rsidRPr="000C0C1C">
        <w:rPr>
          <w:rFonts w:ascii="Arial" w:eastAsia="Arial" w:hAnsi="Arial" w:cs="Arial"/>
          <w:color w:val="000000" w:themeColor="text1"/>
        </w:rPr>
        <w:t xml:space="preserve">ajor tech and financial </w:t>
      </w:r>
      <w:r w:rsidR="008B1448" w:rsidRPr="000C0C1C">
        <w:rPr>
          <w:rFonts w:ascii="Arial" w:eastAsia="Arial" w:hAnsi="Arial" w:cs="Arial"/>
          <w:color w:val="000000" w:themeColor="text1"/>
        </w:rPr>
        <w:t xml:space="preserve">companies like </w:t>
      </w:r>
      <w:r w:rsidR="007959F0" w:rsidRPr="000C0C1C">
        <w:rPr>
          <w:rFonts w:ascii="Arial" w:eastAsia="Arial" w:hAnsi="Arial" w:cs="Arial"/>
          <w:color w:val="000000" w:themeColor="text1"/>
        </w:rPr>
        <w:t xml:space="preserve">Facebook and </w:t>
      </w:r>
      <w:r w:rsidR="008B1448" w:rsidRPr="000C0C1C">
        <w:rPr>
          <w:rFonts w:ascii="Arial" w:eastAsia="Arial" w:hAnsi="Arial" w:cs="Arial"/>
          <w:color w:val="000000" w:themeColor="text1"/>
        </w:rPr>
        <w:t>J</w:t>
      </w:r>
      <w:r w:rsidR="007959F0" w:rsidRPr="000C0C1C">
        <w:rPr>
          <w:rFonts w:ascii="Arial" w:eastAsia="Arial" w:hAnsi="Arial" w:cs="Arial"/>
          <w:color w:val="000000" w:themeColor="text1"/>
        </w:rPr>
        <w:t>.P.</w:t>
      </w:r>
      <w:r w:rsidR="008B1448" w:rsidRPr="000C0C1C">
        <w:rPr>
          <w:rFonts w:ascii="Arial" w:eastAsia="Arial" w:hAnsi="Arial" w:cs="Arial"/>
          <w:color w:val="000000" w:themeColor="text1"/>
        </w:rPr>
        <w:t xml:space="preserve"> Morgan</w:t>
      </w:r>
      <w:r w:rsidR="007959F0" w:rsidRPr="000C0C1C">
        <w:rPr>
          <w:rFonts w:ascii="Arial" w:eastAsia="Arial" w:hAnsi="Arial" w:cs="Arial"/>
          <w:color w:val="000000" w:themeColor="text1"/>
        </w:rPr>
        <w:t xml:space="preserve"> Chase are assertively</w:t>
      </w:r>
      <w:r w:rsidR="008B1448" w:rsidRPr="000C0C1C">
        <w:rPr>
          <w:rFonts w:ascii="Arial" w:eastAsia="Arial" w:hAnsi="Arial" w:cs="Arial"/>
          <w:color w:val="000000" w:themeColor="text1"/>
        </w:rPr>
        <w:t xml:space="preserve"> hiring</w:t>
      </w:r>
      <w:r w:rsidR="007959F0" w:rsidRPr="000C0C1C">
        <w:rPr>
          <w:rFonts w:ascii="Arial" w:eastAsia="Arial" w:hAnsi="Arial" w:cs="Arial"/>
          <w:color w:val="000000" w:themeColor="text1"/>
        </w:rPr>
        <w:t xml:space="preserve"> blockchain developers and investing in the technology</w:t>
      </w:r>
      <w:r w:rsidR="008B1448" w:rsidRPr="000C0C1C">
        <w:rPr>
          <w:rFonts w:ascii="Arial" w:eastAsia="Arial" w:hAnsi="Arial" w:cs="Arial"/>
          <w:color w:val="000000" w:themeColor="text1"/>
        </w:rPr>
        <w:t xml:space="preserve">. </w:t>
      </w:r>
    </w:p>
    <w:p w14:paraId="4A84A7B6" w14:textId="77777777" w:rsidR="009A6926" w:rsidRPr="0009751E" w:rsidRDefault="009A6926" w:rsidP="009503E1">
      <w:pPr>
        <w:spacing w:line="360" w:lineRule="auto"/>
        <w:ind w:firstLine="720"/>
        <w:jc w:val="both"/>
        <w:rPr>
          <w:rFonts w:ascii="Arial" w:eastAsia="Arial" w:hAnsi="Arial" w:cs="Arial"/>
          <w:color w:val="000000"/>
        </w:rPr>
      </w:pPr>
    </w:p>
    <w:p w14:paraId="1E7C0FA7" w14:textId="77777777" w:rsidR="007D0EE8" w:rsidRPr="00A07646" w:rsidRDefault="007D0EE8" w:rsidP="009503E1">
      <w:pPr>
        <w:spacing w:line="360" w:lineRule="auto"/>
        <w:ind w:firstLine="720"/>
        <w:jc w:val="both"/>
        <w:rPr>
          <w:rFonts w:ascii="Arial" w:eastAsia="Arial" w:hAnsi="Arial" w:cs="Arial"/>
          <w:b/>
          <w:bCs/>
          <w:color w:val="000000"/>
        </w:rPr>
      </w:pPr>
      <w:r w:rsidRPr="00A07646">
        <w:rPr>
          <w:rFonts w:ascii="Arial" w:eastAsia="Arial" w:hAnsi="Arial" w:cs="Arial"/>
          <w:b/>
          <w:bCs/>
          <w:color w:val="000000"/>
        </w:rPr>
        <w:t>Artificial Intelligence</w:t>
      </w:r>
    </w:p>
    <w:p w14:paraId="03A261A4" w14:textId="08AA2BF5" w:rsidR="00D1511A" w:rsidRDefault="00F445A3" w:rsidP="009503E1">
      <w:pPr>
        <w:spacing w:line="360" w:lineRule="auto"/>
        <w:jc w:val="both"/>
        <w:rPr>
          <w:rFonts w:ascii="Arial" w:eastAsia="Arial" w:hAnsi="Arial" w:cs="Arial"/>
          <w:color w:val="000000"/>
        </w:rPr>
      </w:pPr>
      <w:r>
        <w:rPr>
          <w:rFonts w:ascii="Arial" w:eastAsia="Arial" w:hAnsi="Arial" w:cs="Arial"/>
          <w:b/>
          <w:bCs/>
          <w:color w:val="000000"/>
        </w:rPr>
        <w:tab/>
      </w:r>
      <w:r>
        <w:rPr>
          <w:rFonts w:ascii="Arial" w:eastAsia="Arial" w:hAnsi="Arial" w:cs="Arial"/>
          <w:color w:val="000000"/>
        </w:rPr>
        <w:t xml:space="preserve">Another potential shift in the future of the music industry could be the reliance on Artificial Intelligence (AI) technology. </w:t>
      </w:r>
      <w:r w:rsidR="007B33F6">
        <w:rPr>
          <w:rFonts w:ascii="Arial" w:eastAsia="Arial" w:hAnsi="Arial" w:cs="Arial"/>
          <w:color w:val="000000"/>
        </w:rPr>
        <w:t>West (2018) defines AI as:</w:t>
      </w:r>
    </w:p>
    <w:p w14:paraId="0364F8D9" w14:textId="53AB6211" w:rsidR="007B33F6" w:rsidRDefault="007B33F6" w:rsidP="009503E1">
      <w:pPr>
        <w:spacing w:line="360" w:lineRule="auto"/>
        <w:jc w:val="both"/>
        <w:rPr>
          <w:rFonts w:ascii="Arial" w:eastAsia="Arial" w:hAnsi="Arial" w:cs="Arial"/>
          <w:color w:val="000000"/>
        </w:rPr>
      </w:pPr>
    </w:p>
    <w:p w14:paraId="1807B0AD" w14:textId="78281CCE" w:rsidR="007B33F6" w:rsidRPr="001B74FA" w:rsidRDefault="007B33F6" w:rsidP="009503E1">
      <w:pPr>
        <w:spacing w:line="360" w:lineRule="auto"/>
        <w:jc w:val="both"/>
        <w:rPr>
          <w:rFonts w:ascii="Arial" w:eastAsia="Arial" w:hAnsi="Arial" w:cs="Arial"/>
          <w:i/>
          <w:iCs/>
          <w:color w:val="000000"/>
        </w:rPr>
      </w:pPr>
      <w:r>
        <w:rPr>
          <w:rFonts w:ascii="Arial" w:eastAsia="Arial" w:hAnsi="Arial" w:cs="Arial"/>
          <w:i/>
          <w:iCs/>
          <w:color w:val="000000"/>
        </w:rPr>
        <w:t xml:space="preserve">Artificial intelligence algorithms are designed to make decisions, often using real-time data. </w:t>
      </w:r>
      <w:r w:rsidR="001B74FA">
        <w:rPr>
          <w:rFonts w:ascii="Arial" w:eastAsia="Arial" w:hAnsi="Arial" w:cs="Arial"/>
          <w:i/>
          <w:iCs/>
          <w:color w:val="000000"/>
        </w:rPr>
        <w:t>They are unlike passive machines that are capable only of mechanical or predetermined responses […] As such, they are designed by humans with intentionality and reach conclusions based on their instant analysis.</w:t>
      </w:r>
    </w:p>
    <w:p w14:paraId="70CCAB8E" w14:textId="76DE4D29" w:rsidR="00F445A3" w:rsidRDefault="00F445A3" w:rsidP="009503E1">
      <w:pPr>
        <w:spacing w:line="360" w:lineRule="auto"/>
        <w:jc w:val="both"/>
        <w:rPr>
          <w:rFonts w:ascii="Arial" w:eastAsia="Arial" w:hAnsi="Arial" w:cs="Arial"/>
          <w:color w:val="000000"/>
        </w:rPr>
      </w:pPr>
    </w:p>
    <w:p w14:paraId="4943115C" w14:textId="360542FC" w:rsidR="00F445A3" w:rsidRDefault="00F445A3" w:rsidP="00356E25">
      <w:pPr>
        <w:spacing w:line="360" w:lineRule="auto"/>
        <w:ind w:firstLine="720"/>
        <w:jc w:val="both"/>
        <w:rPr>
          <w:rFonts w:ascii="Arial" w:eastAsia="Arial" w:hAnsi="Arial" w:cs="Arial"/>
          <w:color w:val="000000"/>
        </w:rPr>
      </w:pPr>
      <w:r>
        <w:rPr>
          <w:rFonts w:ascii="Arial" w:eastAsia="Arial" w:hAnsi="Arial" w:cs="Arial"/>
          <w:color w:val="000000"/>
        </w:rPr>
        <w:t xml:space="preserve">AI has, in fact, been in circulation for some time now. The popular music recognition algorithm application Shazam was founded back in 1999, and subsequently launched in 2002, but failed to make a profit until 2016 (Sheppard, 2016). </w:t>
      </w:r>
      <w:r w:rsidR="005F444A">
        <w:rPr>
          <w:rFonts w:ascii="Arial" w:eastAsia="Arial" w:hAnsi="Arial" w:cs="Arial"/>
          <w:color w:val="000000"/>
        </w:rPr>
        <w:t xml:space="preserve">By listening to a 20-second excerpt, Shazam will analyse the sound before referring to its vast database in order to tell the user what song they are listening to (Jovanovic, n.d). </w:t>
      </w:r>
    </w:p>
    <w:p w14:paraId="02E79837" w14:textId="384E2CDA" w:rsidR="005F444A" w:rsidRDefault="005F444A" w:rsidP="009503E1">
      <w:pPr>
        <w:spacing w:line="360" w:lineRule="auto"/>
        <w:jc w:val="both"/>
        <w:rPr>
          <w:rFonts w:ascii="Arial" w:eastAsia="Arial" w:hAnsi="Arial" w:cs="Arial"/>
          <w:color w:val="000000"/>
        </w:rPr>
      </w:pPr>
      <w:r>
        <w:rPr>
          <w:rFonts w:ascii="Arial" w:eastAsia="Arial" w:hAnsi="Arial" w:cs="Arial"/>
          <w:color w:val="000000"/>
        </w:rPr>
        <w:lastRenderedPageBreak/>
        <w:tab/>
        <w:t xml:space="preserve">In recent years, AI has been developing within the music sector. </w:t>
      </w:r>
      <w:r w:rsidR="00B624E7">
        <w:rPr>
          <w:rFonts w:ascii="Arial" w:eastAsia="Arial" w:hAnsi="Arial" w:cs="Arial"/>
          <w:color w:val="000000"/>
        </w:rPr>
        <w:t>While many examples involve music creation such as Aiva Technologies, Amper Music and Brain.FM, applications such as Asaii</w:t>
      </w:r>
      <w:r w:rsidR="00124EAA">
        <w:rPr>
          <w:rFonts w:ascii="Arial" w:eastAsia="Arial" w:hAnsi="Arial" w:cs="Arial"/>
          <w:color w:val="000000"/>
        </w:rPr>
        <w:t>,</w:t>
      </w:r>
      <w:r w:rsidR="00B624E7">
        <w:rPr>
          <w:rFonts w:ascii="Arial" w:eastAsia="Arial" w:hAnsi="Arial" w:cs="Arial"/>
          <w:color w:val="000000"/>
        </w:rPr>
        <w:t xml:space="preserve"> an A&amp;R analytics platform</w:t>
      </w:r>
      <w:r w:rsidR="00124EAA">
        <w:rPr>
          <w:rFonts w:ascii="Arial" w:eastAsia="Arial" w:hAnsi="Arial" w:cs="Arial"/>
          <w:color w:val="000000"/>
        </w:rPr>
        <w:t>,</w:t>
      </w:r>
      <w:r w:rsidR="00B624E7">
        <w:rPr>
          <w:rFonts w:ascii="Arial" w:eastAsia="Arial" w:hAnsi="Arial" w:cs="Arial"/>
          <w:color w:val="000000"/>
        </w:rPr>
        <w:t xml:space="preserve"> could </w:t>
      </w:r>
      <w:r w:rsidR="00124EAA">
        <w:rPr>
          <w:rFonts w:ascii="Arial" w:eastAsia="Arial" w:hAnsi="Arial" w:cs="Arial"/>
          <w:color w:val="000000"/>
        </w:rPr>
        <w:t xml:space="preserve">soon </w:t>
      </w:r>
      <w:r w:rsidR="00B624E7">
        <w:rPr>
          <w:rFonts w:ascii="Arial" w:eastAsia="Arial" w:hAnsi="Arial" w:cs="Arial"/>
          <w:color w:val="000000"/>
        </w:rPr>
        <w:t xml:space="preserve">be </w:t>
      </w:r>
      <w:r w:rsidR="00124EAA">
        <w:rPr>
          <w:rFonts w:ascii="Arial" w:eastAsia="Arial" w:hAnsi="Arial" w:cs="Arial"/>
          <w:color w:val="000000"/>
        </w:rPr>
        <w:t xml:space="preserve">widely </w:t>
      </w:r>
      <w:r w:rsidR="00B624E7">
        <w:rPr>
          <w:rFonts w:ascii="Arial" w:eastAsia="Arial" w:hAnsi="Arial" w:cs="Arial"/>
          <w:color w:val="000000"/>
        </w:rPr>
        <w:t>ad</w:t>
      </w:r>
      <w:r w:rsidR="00124EAA">
        <w:rPr>
          <w:rFonts w:ascii="Arial" w:eastAsia="Arial" w:hAnsi="Arial" w:cs="Arial"/>
          <w:color w:val="000000"/>
        </w:rPr>
        <w:t>o</w:t>
      </w:r>
      <w:r w:rsidR="00B624E7">
        <w:rPr>
          <w:rFonts w:ascii="Arial" w:eastAsia="Arial" w:hAnsi="Arial" w:cs="Arial"/>
          <w:color w:val="000000"/>
        </w:rPr>
        <w:t xml:space="preserve">pted </w:t>
      </w:r>
      <w:r w:rsidR="00124EAA">
        <w:rPr>
          <w:rFonts w:ascii="Arial" w:eastAsia="Arial" w:hAnsi="Arial" w:cs="Arial"/>
          <w:color w:val="000000"/>
        </w:rPr>
        <w:t>within</w:t>
      </w:r>
      <w:r w:rsidR="00B624E7">
        <w:rPr>
          <w:rFonts w:ascii="Arial" w:eastAsia="Arial" w:hAnsi="Arial" w:cs="Arial"/>
          <w:color w:val="000000"/>
        </w:rPr>
        <w:t xml:space="preserve"> the industry, while Pandora and Spotify have integrated AI to create personalised playlists and radio services based on users’ listening habits (Schroer, 2018). </w:t>
      </w:r>
    </w:p>
    <w:p w14:paraId="2A1B7160" w14:textId="2856C774" w:rsidR="005B166E" w:rsidRDefault="005B166E" w:rsidP="009503E1">
      <w:pPr>
        <w:spacing w:line="360" w:lineRule="auto"/>
        <w:jc w:val="both"/>
        <w:rPr>
          <w:rFonts w:ascii="Arial" w:eastAsia="Arial" w:hAnsi="Arial" w:cs="Arial"/>
          <w:color w:val="000000"/>
        </w:rPr>
      </w:pPr>
      <w:r>
        <w:rPr>
          <w:rFonts w:ascii="Arial" w:eastAsia="Arial" w:hAnsi="Arial" w:cs="Arial"/>
          <w:color w:val="000000"/>
        </w:rPr>
        <w:tab/>
        <w:t xml:space="preserve">Both AI and Blockchain technologies are developing, highlighting a lot of potential within the music industry. However, </w:t>
      </w:r>
      <w:r w:rsidR="00D078DF">
        <w:rPr>
          <w:rFonts w:ascii="Arial" w:eastAsia="Arial" w:hAnsi="Arial" w:cs="Arial"/>
          <w:color w:val="000000"/>
        </w:rPr>
        <w:t>these concepts</w:t>
      </w:r>
      <w:r w:rsidRPr="005B166E">
        <w:rPr>
          <w:rFonts w:ascii="Arial" w:eastAsia="Arial" w:hAnsi="Arial" w:cs="Arial"/>
          <w:color w:val="FF0000"/>
        </w:rPr>
        <w:t xml:space="preserve"> </w:t>
      </w:r>
      <w:r>
        <w:rPr>
          <w:rFonts w:ascii="Arial" w:eastAsia="Arial" w:hAnsi="Arial" w:cs="Arial"/>
          <w:color w:val="000000"/>
        </w:rPr>
        <w:t xml:space="preserve">are </w:t>
      </w:r>
      <w:r w:rsidR="00D078DF">
        <w:rPr>
          <w:rFonts w:ascii="Arial" w:eastAsia="Arial" w:hAnsi="Arial" w:cs="Arial"/>
          <w:color w:val="000000"/>
        </w:rPr>
        <w:t xml:space="preserve">narrowly </w:t>
      </w:r>
      <w:r>
        <w:rPr>
          <w:rFonts w:ascii="Arial" w:eastAsia="Arial" w:hAnsi="Arial" w:cs="Arial"/>
          <w:color w:val="000000"/>
        </w:rPr>
        <w:t xml:space="preserve">focussed </w:t>
      </w:r>
      <w:r w:rsidR="005B2F01">
        <w:rPr>
          <w:rFonts w:ascii="Arial" w:eastAsia="Arial" w:hAnsi="Arial" w:cs="Arial"/>
          <w:color w:val="000000"/>
        </w:rPr>
        <w:t>on</w:t>
      </w:r>
      <w:r>
        <w:rPr>
          <w:rFonts w:ascii="Arial" w:eastAsia="Arial" w:hAnsi="Arial" w:cs="Arial"/>
          <w:color w:val="000000"/>
        </w:rPr>
        <w:t xml:space="preserve"> music creation </w:t>
      </w:r>
      <w:r w:rsidR="00574090">
        <w:rPr>
          <w:rFonts w:ascii="Arial" w:eastAsia="Arial" w:hAnsi="Arial" w:cs="Arial"/>
          <w:color w:val="000000"/>
        </w:rPr>
        <w:t>or the</w:t>
      </w:r>
      <w:r>
        <w:rPr>
          <w:rFonts w:ascii="Arial" w:eastAsia="Arial" w:hAnsi="Arial" w:cs="Arial"/>
          <w:color w:val="000000"/>
        </w:rPr>
        <w:t xml:space="preserve"> efficien</w:t>
      </w:r>
      <w:r w:rsidR="00574090">
        <w:rPr>
          <w:rFonts w:ascii="Arial" w:eastAsia="Arial" w:hAnsi="Arial" w:cs="Arial"/>
          <w:color w:val="000000"/>
        </w:rPr>
        <w:t>cy of</w:t>
      </w:r>
      <w:r>
        <w:rPr>
          <w:rFonts w:ascii="Arial" w:eastAsia="Arial" w:hAnsi="Arial" w:cs="Arial"/>
          <w:color w:val="000000"/>
        </w:rPr>
        <w:t xml:space="preserve"> data transference, yet do not propose how they could impact </w:t>
      </w:r>
      <w:r w:rsidR="00574090">
        <w:rPr>
          <w:rFonts w:ascii="Arial" w:eastAsia="Arial" w:hAnsi="Arial" w:cs="Arial"/>
          <w:color w:val="000000"/>
        </w:rPr>
        <w:t xml:space="preserve">music consumers </w:t>
      </w:r>
      <w:r>
        <w:rPr>
          <w:rFonts w:ascii="Arial" w:eastAsia="Arial" w:hAnsi="Arial" w:cs="Arial"/>
          <w:color w:val="000000"/>
        </w:rPr>
        <w:t>on</w:t>
      </w:r>
      <w:r w:rsidR="00574090">
        <w:rPr>
          <w:rFonts w:ascii="Arial" w:eastAsia="Arial" w:hAnsi="Arial" w:cs="Arial"/>
          <w:color w:val="000000"/>
        </w:rPr>
        <w:t xml:space="preserve"> their</w:t>
      </w:r>
      <w:r>
        <w:rPr>
          <w:rFonts w:ascii="Arial" w:eastAsia="Arial" w:hAnsi="Arial" w:cs="Arial"/>
          <w:color w:val="000000"/>
        </w:rPr>
        <w:t xml:space="preserve"> listening habits </w:t>
      </w:r>
      <w:r w:rsidR="00574090">
        <w:rPr>
          <w:rFonts w:ascii="Arial" w:eastAsia="Arial" w:hAnsi="Arial" w:cs="Arial"/>
          <w:color w:val="000000"/>
        </w:rPr>
        <w:t>and they</w:t>
      </w:r>
      <w:r>
        <w:rPr>
          <w:rFonts w:ascii="Arial" w:eastAsia="Arial" w:hAnsi="Arial" w:cs="Arial"/>
          <w:color w:val="000000"/>
        </w:rPr>
        <w:t xml:space="preserve"> how access </w:t>
      </w:r>
      <w:r w:rsidR="00574090">
        <w:rPr>
          <w:rFonts w:ascii="Arial" w:eastAsia="Arial" w:hAnsi="Arial" w:cs="Arial"/>
          <w:color w:val="000000"/>
        </w:rPr>
        <w:t>musical recordings.</w:t>
      </w:r>
    </w:p>
    <w:p w14:paraId="1FF4A125" w14:textId="77777777" w:rsidR="00B624E7" w:rsidRPr="00F445A3" w:rsidRDefault="00B624E7" w:rsidP="009503E1">
      <w:pPr>
        <w:spacing w:line="360" w:lineRule="auto"/>
        <w:jc w:val="both"/>
        <w:rPr>
          <w:rFonts w:ascii="Arial" w:eastAsia="Arial" w:hAnsi="Arial" w:cs="Arial"/>
          <w:color w:val="000000"/>
        </w:rPr>
      </w:pPr>
    </w:p>
    <w:p w14:paraId="2B04704F" w14:textId="7A8C6275" w:rsidR="007D0EE8" w:rsidRPr="00A72F82" w:rsidRDefault="000C0C1C" w:rsidP="009503E1">
      <w:pPr>
        <w:spacing w:line="360" w:lineRule="auto"/>
        <w:jc w:val="both"/>
        <w:rPr>
          <w:rFonts w:ascii="Arial" w:eastAsia="Arial" w:hAnsi="Arial" w:cs="Arial"/>
          <w:b/>
          <w:bCs/>
          <w:color w:val="000000"/>
        </w:rPr>
      </w:pPr>
      <w:r>
        <w:rPr>
          <w:rFonts w:ascii="Arial" w:eastAsia="Arial" w:hAnsi="Arial" w:cs="Arial"/>
          <w:b/>
          <w:bCs/>
          <w:color w:val="000000"/>
        </w:rPr>
        <w:t>THE PRODUCT</w:t>
      </w:r>
    </w:p>
    <w:p w14:paraId="44C3FCF3" w14:textId="61B290B2" w:rsidR="007D0EE8" w:rsidRDefault="007D0EE8"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Despite all the aforementioned information portraying a continued decline of music as a viable product, the notion of a music industry being solely service based as an absolute could be misleading. Rather, </w:t>
      </w:r>
      <w:r w:rsidR="00DF4767">
        <w:rPr>
          <w:rFonts w:ascii="Arial" w:eastAsia="Arial" w:hAnsi="Arial" w:cs="Arial"/>
          <w:color w:val="000000"/>
        </w:rPr>
        <w:t xml:space="preserve">more aptly, </w:t>
      </w:r>
      <w:r>
        <w:rPr>
          <w:rFonts w:ascii="Arial" w:eastAsia="Arial" w:hAnsi="Arial" w:cs="Arial"/>
          <w:color w:val="000000"/>
        </w:rPr>
        <w:t xml:space="preserve">the record industry follows this trend, while the </w:t>
      </w:r>
      <w:r w:rsidR="00DF4767">
        <w:rPr>
          <w:rFonts w:ascii="Arial" w:eastAsia="Arial" w:hAnsi="Arial" w:cs="Arial"/>
          <w:color w:val="000000"/>
        </w:rPr>
        <w:t xml:space="preserve">wider </w:t>
      </w:r>
      <w:r>
        <w:rPr>
          <w:rFonts w:ascii="Arial" w:eastAsia="Arial" w:hAnsi="Arial" w:cs="Arial"/>
          <w:color w:val="000000"/>
        </w:rPr>
        <w:t>music industry has shifted the specificity of what product</w:t>
      </w:r>
      <w:r w:rsidR="00DF4767">
        <w:rPr>
          <w:rFonts w:ascii="Arial" w:eastAsia="Arial" w:hAnsi="Arial" w:cs="Arial"/>
          <w:color w:val="000000"/>
        </w:rPr>
        <w:t>s</w:t>
      </w:r>
      <w:r>
        <w:rPr>
          <w:rFonts w:ascii="Arial" w:eastAsia="Arial" w:hAnsi="Arial" w:cs="Arial"/>
          <w:color w:val="000000"/>
        </w:rPr>
        <w:t xml:space="preserve"> </w:t>
      </w:r>
      <w:r w:rsidR="00DF4767">
        <w:rPr>
          <w:rFonts w:ascii="Arial" w:eastAsia="Arial" w:hAnsi="Arial" w:cs="Arial"/>
          <w:color w:val="000000"/>
        </w:rPr>
        <w:t>are</w:t>
      </w:r>
      <w:r>
        <w:rPr>
          <w:rFonts w:ascii="Arial" w:eastAsia="Arial" w:hAnsi="Arial" w:cs="Arial"/>
          <w:color w:val="000000"/>
        </w:rPr>
        <w:t xml:space="preserve"> being purchased by consumers. </w:t>
      </w:r>
    </w:p>
    <w:p w14:paraId="0B127DA6" w14:textId="5B09A70B" w:rsidR="007D0EE8" w:rsidRDefault="007D0EE8" w:rsidP="009503E1">
      <w:pPr>
        <w:spacing w:line="360" w:lineRule="auto"/>
        <w:ind w:firstLine="720"/>
        <w:jc w:val="both"/>
        <w:rPr>
          <w:rFonts w:ascii="Arial" w:eastAsia="Arial" w:hAnsi="Arial" w:cs="Arial"/>
          <w:color w:val="000000"/>
        </w:rPr>
      </w:pPr>
      <w:r>
        <w:rPr>
          <w:rFonts w:ascii="Arial" w:eastAsia="Arial" w:hAnsi="Arial" w:cs="Arial"/>
          <w:color w:val="000000"/>
        </w:rPr>
        <w:t xml:space="preserve">Where an album or single release was previously promoted by a tour, the sheer growth of the live music industry over the previous decades indicates that the music release is now </w:t>
      </w:r>
      <w:r w:rsidR="00DF4767">
        <w:rPr>
          <w:rFonts w:ascii="Arial" w:eastAsia="Arial" w:hAnsi="Arial" w:cs="Arial"/>
          <w:color w:val="000000"/>
        </w:rPr>
        <w:t>believed to be</w:t>
      </w:r>
      <w:r>
        <w:rPr>
          <w:rFonts w:ascii="Arial" w:eastAsia="Arial" w:hAnsi="Arial" w:cs="Arial"/>
          <w:color w:val="000000"/>
        </w:rPr>
        <w:t xml:space="preserve"> the promotional asset to drive ticket sales for an artist’s upcoming tour. </w:t>
      </w:r>
      <w:r w:rsidR="00022B39">
        <w:rPr>
          <w:rFonts w:ascii="Arial" w:eastAsia="Arial" w:hAnsi="Arial" w:cs="Arial"/>
          <w:color w:val="000000"/>
        </w:rPr>
        <w:t>The music itself will merely be one part of transaction, with revenues coming from other products, services, advertising or sponsorship (Kusek &amp; Leonhard, 2005, p.31). T</w:t>
      </w:r>
      <w:r w:rsidR="00DF4767">
        <w:rPr>
          <w:rFonts w:ascii="Arial" w:eastAsia="Arial" w:hAnsi="Arial" w:cs="Arial"/>
          <w:color w:val="000000"/>
        </w:rPr>
        <w:t xml:space="preserve">he sale of merchandise at </w:t>
      </w:r>
      <w:r w:rsidR="00022B39">
        <w:rPr>
          <w:rFonts w:ascii="Arial" w:eastAsia="Arial" w:hAnsi="Arial" w:cs="Arial"/>
          <w:color w:val="000000"/>
        </w:rPr>
        <w:t>live performances</w:t>
      </w:r>
      <w:r w:rsidR="00DF4767">
        <w:rPr>
          <w:rFonts w:ascii="Arial" w:eastAsia="Arial" w:hAnsi="Arial" w:cs="Arial"/>
          <w:color w:val="000000"/>
        </w:rPr>
        <w:t xml:space="preserve"> and </w:t>
      </w:r>
      <w:r w:rsidR="00022B39">
        <w:rPr>
          <w:rFonts w:ascii="Arial" w:eastAsia="Arial" w:hAnsi="Arial" w:cs="Arial"/>
          <w:color w:val="000000"/>
        </w:rPr>
        <w:t xml:space="preserve">direct </w:t>
      </w:r>
      <w:r w:rsidR="00DF4767">
        <w:rPr>
          <w:rFonts w:ascii="Arial" w:eastAsia="Arial" w:hAnsi="Arial" w:cs="Arial"/>
          <w:color w:val="000000"/>
        </w:rPr>
        <w:t xml:space="preserve">through an artist’s website has often proven to be a means of great financial returns. Consumers either look to buy a t-shirt or hoodie as a gig </w:t>
      </w:r>
      <w:r w:rsidR="0022765A">
        <w:rPr>
          <w:rFonts w:ascii="Arial" w:eastAsia="Arial" w:hAnsi="Arial" w:cs="Arial"/>
          <w:color w:val="000000"/>
        </w:rPr>
        <w:t>memento</w:t>
      </w:r>
      <w:r w:rsidR="00DF4767">
        <w:rPr>
          <w:rFonts w:ascii="Arial" w:eastAsia="Arial" w:hAnsi="Arial" w:cs="Arial"/>
          <w:color w:val="000000"/>
        </w:rPr>
        <w:t xml:space="preserve">, or as an alternative method to support an artist’s career. In some regards, the concert ticket itself could be deemed the product to some concertgoers. </w:t>
      </w:r>
    </w:p>
    <w:p w14:paraId="73E66C68" w14:textId="086A9D83" w:rsidR="00326927" w:rsidRDefault="000F1055" w:rsidP="009503E1">
      <w:pPr>
        <w:spacing w:line="360" w:lineRule="auto"/>
        <w:ind w:firstLine="720"/>
        <w:jc w:val="both"/>
        <w:rPr>
          <w:rFonts w:ascii="Arial" w:eastAsia="Arial" w:hAnsi="Arial" w:cs="Arial"/>
          <w:color w:val="000000"/>
        </w:rPr>
      </w:pPr>
      <w:r>
        <w:rPr>
          <w:rFonts w:ascii="Arial" w:eastAsia="Arial" w:hAnsi="Arial" w:cs="Arial"/>
          <w:color w:val="000000"/>
        </w:rPr>
        <w:t>Despite streaming’s clear and growing dominance in the recorded music industry, s</w:t>
      </w:r>
      <w:r w:rsidR="004F23E2">
        <w:rPr>
          <w:rFonts w:ascii="Arial" w:eastAsia="Arial" w:hAnsi="Arial" w:cs="Arial"/>
          <w:color w:val="000000"/>
        </w:rPr>
        <w:t>ales figures from the British Phonographic Industry (BPI)</w:t>
      </w:r>
      <w:r>
        <w:rPr>
          <w:rFonts w:ascii="Arial" w:eastAsia="Arial" w:hAnsi="Arial" w:cs="Arial"/>
          <w:color w:val="000000"/>
        </w:rPr>
        <w:t xml:space="preserve"> revealed a thirteenth consecutive year of increased vinyl sales within the UK. This amassed to 18% of all albums sold in 2020, almost reaching a thirty</w:t>
      </w:r>
      <w:r w:rsidR="00AB7CC6">
        <w:rPr>
          <w:rFonts w:ascii="Arial" w:eastAsia="Arial" w:hAnsi="Arial" w:cs="Arial"/>
          <w:color w:val="000000"/>
        </w:rPr>
        <w:t>-</w:t>
      </w:r>
      <w:r>
        <w:rPr>
          <w:rFonts w:ascii="Arial" w:eastAsia="Arial" w:hAnsi="Arial" w:cs="Arial"/>
          <w:color w:val="000000"/>
        </w:rPr>
        <w:t xml:space="preserve">year high (Taysom, 2020). </w:t>
      </w:r>
      <w:r w:rsidR="00B255C5">
        <w:rPr>
          <w:rFonts w:ascii="Arial" w:eastAsia="Arial" w:hAnsi="Arial" w:cs="Arial"/>
          <w:color w:val="000000"/>
        </w:rPr>
        <w:t>Although</w:t>
      </w:r>
      <w:r w:rsidR="00DD6E10">
        <w:rPr>
          <w:rFonts w:ascii="Arial" w:eastAsia="Arial" w:hAnsi="Arial" w:cs="Arial"/>
          <w:color w:val="000000"/>
        </w:rPr>
        <w:t xml:space="preserve"> </w:t>
      </w:r>
      <w:r w:rsidR="00B255C5">
        <w:rPr>
          <w:rFonts w:ascii="Arial" w:eastAsia="Arial" w:hAnsi="Arial" w:cs="Arial"/>
          <w:color w:val="000000"/>
        </w:rPr>
        <w:t>CD sales have</w:t>
      </w:r>
      <w:r w:rsidR="00FC62EA">
        <w:rPr>
          <w:rFonts w:ascii="Arial" w:eastAsia="Arial" w:hAnsi="Arial" w:cs="Arial"/>
          <w:color w:val="000000"/>
        </w:rPr>
        <w:t xml:space="preserve"> continued</w:t>
      </w:r>
      <w:r w:rsidR="00B255C5">
        <w:rPr>
          <w:rFonts w:ascii="Arial" w:eastAsia="Arial" w:hAnsi="Arial" w:cs="Arial"/>
          <w:color w:val="000000"/>
        </w:rPr>
        <w:t xml:space="preserve"> to</w:t>
      </w:r>
      <w:r w:rsidR="00FC62EA">
        <w:rPr>
          <w:rFonts w:ascii="Arial" w:eastAsia="Arial" w:hAnsi="Arial" w:cs="Arial"/>
          <w:color w:val="000000"/>
        </w:rPr>
        <w:t xml:space="preserve"> decline since 1999, </w:t>
      </w:r>
      <w:r w:rsidR="00B255C5">
        <w:rPr>
          <w:rFonts w:ascii="Arial" w:eastAsia="Arial" w:hAnsi="Arial" w:cs="Arial"/>
          <w:color w:val="000000"/>
        </w:rPr>
        <w:t>the format</w:t>
      </w:r>
      <w:r w:rsidR="00FC62EA">
        <w:rPr>
          <w:rFonts w:ascii="Arial" w:eastAsia="Arial" w:hAnsi="Arial" w:cs="Arial"/>
          <w:color w:val="000000"/>
        </w:rPr>
        <w:t xml:space="preserve"> still generated £278m in the first half of 2020 in the US (Richards, 2020).</w:t>
      </w:r>
      <w:r w:rsidR="00B255C5">
        <w:rPr>
          <w:rFonts w:ascii="Arial" w:eastAsia="Arial" w:hAnsi="Arial" w:cs="Arial"/>
          <w:color w:val="000000"/>
        </w:rPr>
        <w:t xml:space="preserve"> These figures may be </w:t>
      </w:r>
      <w:r w:rsidR="00B255C5">
        <w:rPr>
          <w:rFonts w:ascii="Arial" w:eastAsia="Arial" w:hAnsi="Arial" w:cs="Arial"/>
          <w:color w:val="000000"/>
        </w:rPr>
        <w:lastRenderedPageBreak/>
        <w:t xml:space="preserve">relatively low compared </w:t>
      </w:r>
      <w:r w:rsidR="00666F27">
        <w:rPr>
          <w:rFonts w:ascii="Arial" w:eastAsia="Arial" w:hAnsi="Arial" w:cs="Arial"/>
          <w:color w:val="000000"/>
        </w:rPr>
        <w:t xml:space="preserve">to </w:t>
      </w:r>
      <w:r w:rsidR="00B255C5">
        <w:rPr>
          <w:rFonts w:ascii="Arial" w:eastAsia="Arial" w:hAnsi="Arial" w:cs="Arial"/>
          <w:color w:val="000000"/>
        </w:rPr>
        <w:t>income</w:t>
      </w:r>
      <w:r w:rsidR="00666F27">
        <w:rPr>
          <w:rFonts w:ascii="Arial" w:eastAsia="Arial" w:hAnsi="Arial" w:cs="Arial"/>
          <w:color w:val="000000"/>
        </w:rPr>
        <w:t xml:space="preserve"> figures</w:t>
      </w:r>
      <w:r w:rsidR="00B255C5">
        <w:rPr>
          <w:rFonts w:ascii="Arial" w:eastAsia="Arial" w:hAnsi="Arial" w:cs="Arial"/>
          <w:color w:val="000000"/>
        </w:rPr>
        <w:t xml:space="preserve"> streaming services contribute to the recording industry, but they show a small market and demographic who prefer to own music as a product, rather than accessing it through a service.</w:t>
      </w:r>
    </w:p>
    <w:p w14:paraId="33C09954" w14:textId="77777777" w:rsidR="007D0EE8" w:rsidRPr="006A4A59" w:rsidRDefault="007D0EE8" w:rsidP="009503E1">
      <w:pPr>
        <w:spacing w:line="360" w:lineRule="auto"/>
        <w:jc w:val="both"/>
        <w:rPr>
          <w:rFonts w:ascii="Arial" w:eastAsia="Arial" w:hAnsi="Arial" w:cs="Arial"/>
          <w:color w:val="000000"/>
        </w:rPr>
      </w:pPr>
    </w:p>
    <w:p w14:paraId="49B82C49" w14:textId="0F20D614" w:rsidR="007D0EE8" w:rsidRDefault="000C0C1C" w:rsidP="009503E1">
      <w:pPr>
        <w:spacing w:line="360" w:lineRule="auto"/>
        <w:jc w:val="both"/>
        <w:rPr>
          <w:rFonts w:ascii="Arial" w:eastAsia="Arial" w:hAnsi="Arial" w:cs="Arial"/>
          <w:b/>
          <w:bCs/>
          <w:color w:val="000000"/>
        </w:rPr>
      </w:pPr>
      <w:r>
        <w:rPr>
          <w:rFonts w:ascii="Arial" w:eastAsia="Arial" w:hAnsi="Arial" w:cs="Arial"/>
          <w:b/>
          <w:bCs/>
          <w:color w:val="000000"/>
        </w:rPr>
        <w:t>SUMMARY</w:t>
      </w:r>
    </w:p>
    <w:p w14:paraId="2F969B9F" w14:textId="37639FD7" w:rsidR="00FC3986" w:rsidRDefault="00E15ACC" w:rsidP="009503E1">
      <w:pPr>
        <w:spacing w:line="360" w:lineRule="auto"/>
        <w:jc w:val="both"/>
        <w:rPr>
          <w:rFonts w:ascii="Arial" w:eastAsia="Arial" w:hAnsi="Arial" w:cs="Arial"/>
          <w:color w:val="000000"/>
        </w:rPr>
      </w:pPr>
      <w:r>
        <w:rPr>
          <w:rFonts w:ascii="Arial" w:eastAsia="Arial" w:hAnsi="Arial" w:cs="Arial"/>
          <w:color w:val="000000"/>
        </w:rPr>
        <w:tab/>
        <w:t>In conclusion, it has become evident that the recording industry has undergone huge structural shifts in how content is distributed and consumed. Most notable is the shift of customer behaviour from the perceived ownership of music as a product (such as vinyl, tape, CDs or MP3 downloads) to the increasing use of an interactive streaming service such as Spotify or Apple Music for musical listening and discovery. And while this trend is likely to continue in the near future, this rule is merely indicative of the recording industry, not the music industry as a whole.</w:t>
      </w:r>
      <w:r w:rsidR="00BD372D">
        <w:rPr>
          <w:rFonts w:ascii="Arial" w:eastAsia="Arial" w:hAnsi="Arial" w:cs="Arial"/>
          <w:color w:val="000000"/>
        </w:rPr>
        <w:t xml:space="preserve"> Merchandise and concert-tickets have since become dominant p</w:t>
      </w:r>
      <w:r>
        <w:rPr>
          <w:rFonts w:ascii="Arial" w:eastAsia="Arial" w:hAnsi="Arial" w:cs="Arial"/>
          <w:color w:val="000000"/>
        </w:rPr>
        <w:t xml:space="preserve">roducts </w:t>
      </w:r>
      <w:r w:rsidR="00BD372D">
        <w:rPr>
          <w:rFonts w:ascii="Arial" w:eastAsia="Arial" w:hAnsi="Arial" w:cs="Arial"/>
          <w:color w:val="000000"/>
        </w:rPr>
        <w:t xml:space="preserve">for sale within the music industry, with recordings being the </w:t>
      </w:r>
      <w:r w:rsidR="00FC3986">
        <w:rPr>
          <w:rFonts w:ascii="Arial" w:eastAsia="Arial" w:hAnsi="Arial" w:cs="Arial"/>
          <w:color w:val="000000"/>
        </w:rPr>
        <w:t>promotional asset</w:t>
      </w:r>
      <w:r w:rsidR="00955626">
        <w:rPr>
          <w:rFonts w:ascii="Arial" w:eastAsia="Arial" w:hAnsi="Arial" w:cs="Arial"/>
          <w:color w:val="000000"/>
        </w:rPr>
        <w:t>.</w:t>
      </w:r>
      <w:r w:rsidR="00FC3986">
        <w:rPr>
          <w:rFonts w:ascii="Arial" w:eastAsia="Arial" w:hAnsi="Arial" w:cs="Arial"/>
          <w:color w:val="000000"/>
        </w:rPr>
        <w:t xml:space="preserve"> </w:t>
      </w:r>
    </w:p>
    <w:p w14:paraId="79C16C51" w14:textId="2E75037E" w:rsidR="00E15ACC" w:rsidRDefault="00FC3986" w:rsidP="009503E1">
      <w:pPr>
        <w:spacing w:line="360" w:lineRule="auto"/>
        <w:jc w:val="both"/>
        <w:rPr>
          <w:rFonts w:ascii="Arial" w:eastAsia="Arial" w:hAnsi="Arial" w:cs="Arial"/>
          <w:color w:val="000000"/>
        </w:rPr>
      </w:pPr>
      <w:r>
        <w:rPr>
          <w:rFonts w:ascii="Arial" w:eastAsia="Arial" w:hAnsi="Arial" w:cs="Arial"/>
          <w:color w:val="000000"/>
        </w:rPr>
        <w:tab/>
        <w:t>Technological advances will likely continue to disrupt existing music business models in the future, but since streaming is yet to reach its peak, it may be some time before the next emerging technology is integrated within society.</w:t>
      </w:r>
    </w:p>
    <w:p w14:paraId="5A13C2BA" w14:textId="77777777" w:rsidR="00FC3986" w:rsidRPr="00E15ACC" w:rsidRDefault="00FC3986" w:rsidP="009503E1">
      <w:pPr>
        <w:spacing w:line="360" w:lineRule="auto"/>
        <w:jc w:val="both"/>
        <w:rPr>
          <w:rFonts w:ascii="Arial" w:eastAsia="Arial" w:hAnsi="Arial" w:cs="Arial"/>
          <w:color w:val="000000"/>
        </w:rPr>
      </w:pPr>
    </w:p>
    <w:p w14:paraId="134E8F08" w14:textId="766BD8C0" w:rsidR="0044076A" w:rsidRPr="006E4BAE" w:rsidRDefault="006E4BAE" w:rsidP="00C71072">
      <w:pPr>
        <w:spacing w:line="360" w:lineRule="auto"/>
        <w:jc w:val="right"/>
        <w:rPr>
          <w:rFonts w:ascii="Arial" w:eastAsia="Arial" w:hAnsi="Arial" w:cs="Arial"/>
          <w:b/>
          <w:bCs/>
          <w:i/>
          <w:iCs/>
          <w:color w:val="000000"/>
        </w:rPr>
      </w:pPr>
      <w:r w:rsidRPr="006E4BAE">
        <w:rPr>
          <w:rFonts w:ascii="Arial" w:eastAsia="Arial" w:hAnsi="Arial" w:cs="Arial"/>
          <w:b/>
          <w:bCs/>
          <w:i/>
          <w:iCs/>
          <w:color w:val="000000"/>
        </w:rPr>
        <w:t xml:space="preserve">Word Count: </w:t>
      </w:r>
      <w:r w:rsidR="0082776F">
        <w:rPr>
          <w:rFonts w:ascii="Arial" w:eastAsia="Arial" w:hAnsi="Arial" w:cs="Arial"/>
          <w:b/>
          <w:bCs/>
          <w:i/>
          <w:iCs/>
          <w:color w:val="000000"/>
        </w:rPr>
        <w:t>2,</w:t>
      </w:r>
      <w:r w:rsidR="00F314A0">
        <w:rPr>
          <w:rFonts w:ascii="Arial" w:eastAsia="Arial" w:hAnsi="Arial" w:cs="Arial"/>
          <w:b/>
          <w:bCs/>
          <w:i/>
          <w:iCs/>
          <w:color w:val="000000"/>
        </w:rPr>
        <w:t>6</w:t>
      </w:r>
      <w:r w:rsidR="007525DB">
        <w:rPr>
          <w:rFonts w:ascii="Arial" w:eastAsia="Arial" w:hAnsi="Arial" w:cs="Arial"/>
          <w:b/>
          <w:bCs/>
          <w:i/>
          <w:iCs/>
          <w:color w:val="000000"/>
        </w:rPr>
        <w:t>63</w:t>
      </w:r>
    </w:p>
    <w:p w14:paraId="6F057620" w14:textId="77777777" w:rsidR="005B2F01" w:rsidRDefault="005B2F01" w:rsidP="009503E1">
      <w:pPr>
        <w:spacing w:line="360" w:lineRule="auto"/>
        <w:jc w:val="both"/>
        <w:rPr>
          <w:rFonts w:ascii="Arial" w:eastAsia="Arial" w:hAnsi="Arial" w:cs="Arial"/>
          <w:b/>
          <w:bCs/>
          <w:color w:val="000000"/>
        </w:rPr>
      </w:pPr>
    </w:p>
    <w:p w14:paraId="4FA918BB" w14:textId="77777777" w:rsidR="005B2F01" w:rsidRDefault="005B2F01" w:rsidP="009503E1">
      <w:pPr>
        <w:spacing w:line="360" w:lineRule="auto"/>
        <w:jc w:val="both"/>
        <w:rPr>
          <w:rFonts w:ascii="Arial" w:eastAsia="Arial" w:hAnsi="Arial" w:cs="Arial"/>
          <w:b/>
          <w:bCs/>
          <w:color w:val="000000"/>
        </w:rPr>
      </w:pPr>
    </w:p>
    <w:p w14:paraId="2DBD0DFD" w14:textId="77777777" w:rsidR="006F773D" w:rsidRDefault="006F773D" w:rsidP="009503E1">
      <w:pPr>
        <w:spacing w:line="360" w:lineRule="auto"/>
        <w:jc w:val="both"/>
        <w:rPr>
          <w:rFonts w:ascii="Arial" w:eastAsia="Arial" w:hAnsi="Arial" w:cs="Arial"/>
          <w:b/>
          <w:bCs/>
          <w:color w:val="000000"/>
        </w:rPr>
      </w:pPr>
    </w:p>
    <w:p w14:paraId="352A1CB3" w14:textId="77777777" w:rsidR="006F773D" w:rsidRDefault="006F773D" w:rsidP="009503E1">
      <w:pPr>
        <w:spacing w:line="360" w:lineRule="auto"/>
        <w:jc w:val="both"/>
        <w:rPr>
          <w:rFonts w:ascii="Arial" w:eastAsia="Arial" w:hAnsi="Arial" w:cs="Arial"/>
          <w:b/>
          <w:bCs/>
          <w:color w:val="000000"/>
        </w:rPr>
      </w:pPr>
    </w:p>
    <w:p w14:paraId="116BF5E6" w14:textId="77777777" w:rsidR="006F773D" w:rsidRDefault="006F773D" w:rsidP="009503E1">
      <w:pPr>
        <w:spacing w:line="360" w:lineRule="auto"/>
        <w:jc w:val="both"/>
        <w:rPr>
          <w:rFonts w:ascii="Arial" w:eastAsia="Arial" w:hAnsi="Arial" w:cs="Arial"/>
          <w:b/>
          <w:bCs/>
          <w:color w:val="000000"/>
        </w:rPr>
      </w:pPr>
    </w:p>
    <w:p w14:paraId="276809E4" w14:textId="77777777" w:rsidR="006F773D" w:rsidRDefault="006F773D" w:rsidP="009503E1">
      <w:pPr>
        <w:spacing w:line="360" w:lineRule="auto"/>
        <w:jc w:val="both"/>
        <w:rPr>
          <w:rFonts w:ascii="Arial" w:eastAsia="Arial" w:hAnsi="Arial" w:cs="Arial"/>
          <w:b/>
          <w:bCs/>
          <w:color w:val="000000"/>
        </w:rPr>
      </w:pPr>
    </w:p>
    <w:p w14:paraId="6A9488E5" w14:textId="77777777" w:rsidR="006F773D" w:rsidRDefault="006F773D" w:rsidP="009503E1">
      <w:pPr>
        <w:spacing w:line="360" w:lineRule="auto"/>
        <w:jc w:val="both"/>
        <w:rPr>
          <w:rFonts w:ascii="Arial" w:eastAsia="Arial" w:hAnsi="Arial" w:cs="Arial"/>
          <w:b/>
          <w:bCs/>
          <w:color w:val="000000"/>
        </w:rPr>
      </w:pPr>
    </w:p>
    <w:p w14:paraId="5081678D" w14:textId="77777777" w:rsidR="006F773D" w:rsidRDefault="006F773D" w:rsidP="009503E1">
      <w:pPr>
        <w:spacing w:line="360" w:lineRule="auto"/>
        <w:jc w:val="both"/>
        <w:rPr>
          <w:rFonts w:ascii="Arial" w:eastAsia="Arial" w:hAnsi="Arial" w:cs="Arial"/>
          <w:b/>
          <w:bCs/>
          <w:color w:val="000000"/>
        </w:rPr>
      </w:pPr>
    </w:p>
    <w:p w14:paraId="7D0E8F68" w14:textId="60FDEF18" w:rsidR="003807C1" w:rsidRDefault="003807C1" w:rsidP="009503E1">
      <w:pPr>
        <w:spacing w:line="360" w:lineRule="auto"/>
        <w:jc w:val="both"/>
        <w:rPr>
          <w:rFonts w:ascii="Arial" w:eastAsia="Arial" w:hAnsi="Arial" w:cs="Arial"/>
          <w:b/>
          <w:bCs/>
          <w:color w:val="000000"/>
        </w:rPr>
      </w:pPr>
    </w:p>
    <w:p w14:paraId="08CA62A2" w14:textId="77777777" w:rsidR="00F314A0" w:rsidRDefault="00F314A0" w:rsidP="009503E1">
      <w:pPr>
        <w:spacing w:line="360" w:lineRule="auto"/>
        <w:jc w:val="both"/>
        <w:rPr>
          <w:rFonts w:ascii="Arial" w:eastAsia="Arial" w:hAnsi="Arial" w:cs="Arial"/>
          <w:b/>
          <w:bCs/>
          <w:color w:val="000000"/>
        </w:rPr>
      </w:pPr>
    </w:p>
    <w:p w14:paraId="52554D12" w14:textId="2D7A8FF2" w:rsidR="003807C1" w:rsidRDefault="003807C1" w:rsidP="009503E1">
      <w:pPr>
        <w:spacing w:line="360" w:lineRule="auto"/>
        <w:jc w:val="both"/>
        <w:rPr>
          <w:rFonts w:ascii="Arial" w:eastAsia="Arial" w:hAnsi="Arial" w:cs="Arial"/>
          <w:b/>
          <w:bCs/>
          <w:color w:val="000000"/>
        </w:rPr>
      </w:pPr>
    </w:p>
    <w:p w14:paraId="51F0F9AD" w14:textId="24A7359F" w:rsidR="003807C1" w:rsidRDefault="003807C1" w:rsidP="009503E1">
      <w:pPr>
        <w:spacing w:line="360" w:lineRule="auto"/>
        <w:jc w:val="both"/>
        <w:rPr>
          <w:rFonts w:ascii="Arial" w:eastAsia="Arial" w:hAnsi="Arial" w:cs="Arial"/>
          <w:b/>
          <w:bCs/>
          <w:color w:val="000000"/>
        </w:rPr>
      </w:pPr>
    </w:p>
    <w:p w14:paraId="3DC0CB16" w14:textId="283BD8EB" w:rsidR="003807C1" w:rsidRDefault="003807C1" w:rsidP="009503E1">
      <w:pPr>
        <w:spacing w:line="360" w:lineRule="auto"/>
        <w:jc w:val="both"/>
        <w:rPr>
          <w:rFonts w:ascii="Arial" w:eastAsia="Arial" w:hAnsi="Arial" w:cs="Arial"/>
          <w:b/>
          <w:bCs/>
          <w:color w:val="000000"/>
        </w:rPr>
      </w:pPr>
    </w:p>
    <w:p w14:paraId="1AFD859E" w14:textId="77777777" w:rsidR="003807C1" w:rsidRDefault="003807C1" w:rsidP="009503E1">
      <w:pPr>
        <w:spacing w:line="360" w:lineRule="auto"/>
        <w:jc w:val="both"/>
        <w:rPr>
          <w:rFonts w:ascii="Arial" w:eastAsia="Arial" w:hAnsi="Arial" w:cs="Arial"/>
          <w:b/>
          <w:bCs/>
          <w:color w:val="000000"/>
        </w:rPr>
      </w:pPr>
    </w:p>
    <w:p w14:paraId="1A603E08" w14:textId="77777777" w:rsidR="006F773D" w:rsidRDefault="006F773D" w:rsidP="009503E1">
      <w:pPr>
        <w:spacing w:line="360" w:lineRule="auto"/>
        <w:jc w:val="both"/>
        <w:rPr>
          <w:rFonts w:ascii="Arial" w:eastAsia="Arial" w:hAnsi="Arial" w:cs="Arial"/>
          <w:b/>
          <w:bCs/>
          <w:color w:val="000000"/>
        </w:rPr>
      </w:pPr>
    </w:p>
    <w:p w14:paraId="139FB499" w14:textId="7DBC5510" w:rsidR="007D0EE8" w:rsidRPr="005B2F01" w:rsidRDefault="000C0C1C" w:rsidP="009503E1">
      <w:pPr>
        <w:spacing w:line="360" w:lineRule="auto"/>
        <w:jc w:val="both"/>
        <w:rPr>
          <w:rFonts w:ascii="Arial" w:eastAsia="Arial" w:hAnsi="Arial" w:cs="Arial"/>
          <w:b/>
          <w:bCs/>
          <w:color w:val="000000"/>
        </w:rPr>
      </w:pPr>
      <w:r>
        <w:rPr>
          <w:rFonts w:ascii="Arial" w:eastAsia="Arial" w:hAnsi="Arial" w:cs="Arial"/>
          <w:b/>
          <w:bCs/>
          <w:color w:val="000000"/>
        </w:rPr>
        <w:lastRenderedPageBreak/>
        <w:t>BIBLIOGRAPHY</w:t>
      </w:r>
    </w:p>
    <w:p w14:paraId="2F65CAC4" w14:textId="77777777" w:rsidR="00E466E8" w:rsidRDefault="00E466E8" w:rsidP="009503E1">
      <w:pPr>
        <w:pStyle w:val="NormalWeb"/>
        <w:spacing w:line="360" w:lineRule="auto"/>
        <w:jc w:val="both"/>
        <w:rPr>
          <w:rFonts w:ascii="Arial" w:hAnsi="Arial" w:cs="Arial"/>
          <w:color w:val="000000" w:themeColor="text1"/>
        </w:rPr>
      </w:pPr>
      <w:r>
        <w:rPr>
          <w:rFonts w:ascii="Arial" w:hAnsi="Arial" w:cs="Arial"/>
          <w:color w:val="000000" w:themeColor="text1"/>
        </w:rPr>
        <w:t xml:space="preserve">Baraniuk, C. (2020) ‘Blockchain: The revolution that hasn’t quite happened’, BBC News, 11 February. Available at: </w:t>
      </w:r>
      <w:hyperlink r:id="rId8" w:history="1">
        <w:r w:rsidRPr="00374347">
          <w:rPr>
            <w:rStyle w:val="Hyperlink"/>
            <w:rFonts w:ascii="Arial" w:hAnsi="Arial" w:cs="Arial"/>
          </w:rPr>
          <w:t>https://www.bbc.co.uk/news/business-51281233</w:t>
        </w:r>
      </w:hyperlink>
      <w:r>
        <w:rPr>
          <w:rFonts w:ascii="Arial" w:hAnsi="Arial" w:cs="Arial"/>
          <w:color w:val="000000" w:themeColor="text1"/>
        </w:rPr>
        <w:t xml:space="preserve"> (Accessed: 9 February 2021).</w:t>
      </w:r>
    </w:p>
    <w:p w14:paraId="6F20822A"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Dredge, S. (2020) ‘British parliament launch inquiry into economics of music streaming’, </w:t>
      </w:r>
      <w:r w:rsidRPr="003F2EFC">
        <w:rPr>
          <w:rFonts w:ascii="Arial" w:hAnsi="Arial" w:cs="Arial"/>
          <w:b w:val="0"/>
          <w:bCs w:val="0"/>
          <w:i/>
          <w:iCs/>
          <w:color w:val="0A0A0A"/>
          <w:sz w:val="24"/>
          <w:szCs w:val="24"/>
        </w:rPr>
        <w:t>Music Ally</w:t>
      </w:r>
      <w:r>
        <w:rPr>
          <w:rFonts w:ascii="Arial" w:hAnsi="Arial" w:cs="Arial"/>
          <w:b w:val="0"/>
          <w:bCs w:val="0"/>
          <w:color w:val="0A0A0A"/>
          <w:sz w:val="24"/>
          <w:szCs w:val="24"/>
        </w:rPr>
        <w:t xml:space="preserve">, 15 October. Available at: </w:t>
      </w:r>
      <w:hyperlink r:id="rId9" w:history="1">
        <w:r w:rsidRPr="00D01DC6">
          <w:rPr>
            <w:rStyle w:val="Hyperlink"/>
            <w:rFonts w:ascii="Arial" w:hAnsi="Arial" w:cs="Arial"/>
            <w:b w:val="0"/>
            <w:bCs w:val="0"/>
            <w:sz w:val="24"/>
            <w:szCs w:val="24"/>
          </w:rPr>
          <w:t>https://musically.com/2020/10/15/british-parliament-launches-inquiry-into-economics-of-music-streaming/</w:t>
        </w:r>
      </w:hyperlink>
      <w:r>
        <w:rPr>
          <w:rFonts w:ascii="Arial" w:hAnsi="Arial" w:cs="Arial"/>
          <w:b w:val="0"/>
          <w:bCs w:val="0"/>
          <w:color w:val="0A0A0A"/>
          <w:sz w:val="24"/>
          <w:szCs w:val="24"/>
        </w:rPr>
        <w:t xml:space="preserve"> (Accessed: 26 February 2021).</w:t>
      </w:r>
    </w:p>
    <w:p w14:paraId="4D2E719B" w14:textId="77777777" w:rsidR="00E466E8" w:rsidRDefault="00E466E8" w:rsidP="009503E1">
      <w:pPr>
        <w:pStyle w:val="NormalWeb"/>
        <w:spacing w:line="360" w:lineRule="auto"/>
        <w:jc w:val="both"/>
        <w:rPr>
          <w:rFonts w:ascii="Arial" w:hAnsi="Arial" w:cs="Arial"/>
          <w:color w:val="000000" w:themeColor="text1"/>
        </w:rPr>
      </w:pPr>
      <w:r w:rsidRPr="007878E8">
        <w:rPr>
          <w:rFonts w:ascii="Arial" w:eastAsia="Arial" w:hAnsi="Arial" w:cs="Arial"/>
          <w:color w:val="000000" w:themeColor="text1"/>
        </w:rPr>
        <w:t xml:space="preserve">Fleischer, R. &amp; Snickars, P. (2017) ‘Discovering Spotify – A Thematic Introduction’, Culture Unbound, Journal of Current Cultural Research, </w:t>
      </w:r>
      <w:r w:rsidRPr="007878E8">
        <w:rPr>
          <w:rFonts w:ascii="Arial" w:hAnsi="Arial" w:cs="Arial"/>
          <w:color w:val="000000" w:themeColor="text1"/>
        </w:rPr>
        <w:t xml:space="preserve">Volume 9, issue 2, 2017: p. 130, 137, Linköping University Electronic Press. Available at: </w:t>
      </w:r>
      <w:hyperlink r:id="rId10" w:history="1">
        <w:r w:rsidRPr="00374347">
          <w:rPr>
            <w:rStyle w:val="Hyperlink"/>
            <w:rFonts w:ascii="Arial" w:hAnsi="Arial" w:cs="Arial"/>
          </w:rPr>
          <w:t>http://www.cultureunbound.ep.liu.se</w:t>
        </w:r>
      </w:hyperlink>
      <w:r>
        <w:rPr>
          <w:rFonts w:ascii="Arial" w:hAnsi="Arial" w:cs="Arial"/>
          <w:color w:val="000000" w:themeColor="text1"/>
        </w:rPr>
        <w:t xml:space="preserve"> </w:t>
      </w:r>
      <w:r w:rsidRPr="007878E8">
        <w:rPr>
          <w:rFonts w:ascii="Arial" w:hAnsi="Arial" w:cs="Arial"/>
          <w:color w:val="000000" w:themeColor="text1"/>
        </w:rPr>
        <w:t xml:space="preserve">(Accessed: 9 February 2021). </w:t>
      </w:r>
    </w:p>
    <w:p w14:paraId="09C913F7" w14:textId="087FA509"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Fox, C. (2019) ‘What is Article 13? The EU’s copyright directive explained’, </w:t>
      </w:r>
      <w:r w:rsidRPr="00741D97">
        <w:rPr>
          <w:rFonts w:ascii="Arial" w:hAnsi="Arial" w:cs="Arial"/>
          <w:b w:val="0"/>
          <w:bCs w:val="0"/>
          <w:i/>
          <w:iCs/>
          <w:color w:val="0A0A0A"/>
          <w:sz w:val="24"/>
          <w:szCs w:val="24"/>
        </w:rPr>
        <w:t>BBC News</w:t>
      </w:r>
      <w:r>
        <w:rPr>
          <w:rFonts w:ascii="Arial" w:hAnsi="Arial" w:cs="Arial"/>
          <w:b w:val="0"/>
          <w:bCs w:val="0"/>
          <w:color w:val="0A0A0A"/>
          <w:sz w:val="24"/>
          <w:szCs w:val="24"/>
        </w:rPr>
        <w:t xml:space="preserve">, 14 February. Available at: </w:t>
      </w:r>
      <w:hyperlink r:id="rId11" w:history="1">
        <w:r w:rsidRPr="00D01DC6">
          <w:rPr>
            <w:rStyle w:val="Hyperlink"/>
            <w:rFonts w:ascii="Arial" w:hAnsi="Arial" w:cs="Arial"/>
            <w:b w:val="0"/>
            <w:bCs w:val="0"/>
            <w:sz w:val="24"/>
            <w:szCs w:val="24"/>
          </w:rPr>
          <w:t>https://www.bbc.co.uk/news/technology-47239600</w:t>
        </w:r>
      </w:hyperlink>
      <w:r>
        <w:rPr>
          <w:rFonts w:ascii="Arial" w:hAnsi="Arial" w:cs="Arial"/>
          <w:b w:val="0"/>
          <w:bCs w:val="0"/>
          <w:color w:val="0A0A0A"/>
          <w:sz w:val="24"/>
          <w:szCs w:val="24"/>
        </w:rPr>
        <w:t xml:space="preserve"> (Accessed: 26 February 2021).</w:t>
      </w:r>
    </w:p>
    <w:p w14:paraId="23EAF5BB"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020F973E" w14:textId="07E1C7E6" w:rsidR="00E466E8" w:rsidRDefault="00E466E8" w:rsidP="00C71072">
      <w:pPr>
        <w:spacing w:line="360" w:lineRule="auto"/>
        <w:jc w:val="both"/>
        <w:rPr>
          <w:rFonts w:ascii="Arial" w:hAnsi="Arial" w:cs="Arial"/>
          <w:color w:val="000000" w:themeColor="text1"/>
        </w:rPr>
      </w:pPr>
      <w:r>
        <w:rPr>
          <w:rFonts w:ascii="Arial" w:hAnsi="Arial" w:cs="Arial"/>
          <w:color w:val="000000" w:themeColor="text1"/>
        </w:rPr>
        <w:t xml:space="preserve">Griggs, B. &amp; Leopold, T. (2013) ‘How iTunes changed music, and the world’, CNN Business, 26 April. Available at: </w:t>
      </w:r>
      <w:hyperlink r:id="rId12" w:history="1">
        <w:r w:rsidRPr="00D01DC6">
          <w:rPr>
            <w:rStyle w:val="Hyperlink"/>
            <w:rFonts w:ascii="Arial" w:hAnsi="Arial" w:cs="Arial"/>
          </w:rPr>
          <w:t>https://edition.cnn.com/2013/04/26/tech/web/itunes-10th-anniversary/index.html</w:t>
        </w:r>
      </w:hyperlink>
      <w:r>
        <w:rPr>
          <w:rFonts w:ascii="Arial" w:hAnsi="Arial" w:cs="Arial"/>
          <w:color w:val="000000" w:themeColor="text1"/>
        </w:rPr>
        <w:t xml:space="preserve"> (Accessed: 26 February 2021). </w:t>
      </w:r>
    </w:p>
    <w:p w14:paraId="7BBE8889" w14:textId="77777777" w:rsidR="00E466E8" w:rsidRPr="00A53CD5" w:rsidRDefault="00E466E8" w:rsidP="00C71072">
      <w:pPr>
        <w:spacing w:line="360" w:lineRule="auto"/>
        <w:jc w:val="both"/>
        <w:rPr>
          <w:rFonts w:ascii="Arial" w:hAnsi="Arial" w:cs="Arial"/>
          <w:color w:val="000000" w:themeColor="text1"/>
        </w:rPr>
      </w:pPr>
    </w:p>
    <w:p w14:paraId="2B29D4F4" w14:textId="5788E2A2"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r w:rsidRPr="003D6E1F">
        <w:rPr>
          <w:rFonts w:ascii="Arial" w:eastAsia="Arial" w:hAnsi="Arial" w:cs="Arial"/>
          <w:b w:val="0"/>
          <w:bCs w:val="0"/>
          <w:color w:val="000000"/>
          <w:sz w:val="24"/>
          <w:szCs w:val="24"/>
        </w:rPr>
        <w:t>Hutchinson, A. (2020) ‘</w:t>
      </w:r>
      <w:r w:rsidRPr="003D6E1F">
        <w:rPr>
          <w:rFonts w:ascii="Arial" w:hAnsi="Arial" w:cs="Arial"/>
          <w:b w:val="0"/>
          <w:bCs w:val="0"/>
          <w:color w:val="0A0A0A"/>
          <w:sz w:val="24"/>
          <w:szCs w:val="24"/>
        </w:rPr>
        <w:t xml:space="preserve">TikTok Signs New Music Licensing Deals to Enable Increased Music Usage and Partnerships’, </w:t>
      </w:r>
      <w:r w:rsidRPr="00162D54">
        <w:rPr>
          <w:rFonts w:ascii="Arial" w:hAnsi="Arial" w:cs="Arial"/>
          <w:b w:val="0"/>
          <w:bCs w:val="0"/>
          <w:i/>
          <w:iCs/>
          <w:color w:val="0A0A0A"/>
          <w:sz w:val="24"/>
          <w:szCs w:val="24"/>
        </w:rPr>
        <w:t>Social</w:t>
      </w:r>
      <w:r>
        <w:rPr>
          <w:rFonts w:ascii="Arial" w:hAnsi="Arial" w:cs="Arial"/>
          <w:b w:val="0"/>
          <w:bCs w:val="0"/>
          <w:i/>
          <w:iCs/>
          <w:color w:val="0A0A0A"/>
          <w:sz w:val="24"/>
          <w:szCs w:val="24"/>
        </w:rPr>
        <w:t xml:space="preserve"> </w:t>
      </w:r>
      <w:r w:rsidRPr="00162D54">
        <w:rPr>
          <w:rFonts w:ascii="Arial" w:hAnsi="Arial" w:cs="Arial"/>
          <w:b w:val="0"/>
          <w:bCs w:val="0"/>
          <w:i/>
          <w:iCs/>
          <w:color w:val="0A0A0A"/>
          <w:sz w:val="24"/>
          <w:szCs w:val="24"/>
        </w:rPr>
        <w:t>Media</w:t>
      </w:r>
      <w:r>
        <w:rPr>
          <w:rFonts w:ascii="Arial" w:hAnsi="Arial" w:cs="Arial"/>
          <w:b w:val="0"/>
          <w:bCs w:val="0"/>
          <w:i/>
          <w:iCs/>
          <w:color w:val="0A0A0A"/>
          <w:sz w:val="24"/>
          <w:szCs w:val="24"/>
        </w:rPr>
        <w:t xml:space="preserve"> </w:t>
      </w:r>
      <w:r w:rsidRPr="00162D54">
        <w:rPr>
          <w:rFonts w:ascii="Arial" w:hAnsi="Arial" w:cs="Arial"/>
          <w:b w:val="0"/>
          <w:bCs w:val="0"/>
          <w:i/>
          <w:iCs/>
          <w:color w:val="0A0A0A"/>
          <w:sz w:val="24"/>
          <w:szCs w:val="24"/>
        </w:rPr>
        <w:t>Today</w:t>
      </w:r>
      <w:r w:rsidRPr="003D6E1F">
        <w:rPr>
          <w:rFonts w:ascii="Arial" w:hAnsi="Arial" w:cs="Arial"/>
          <w:b w:val="0"/>
          <w:bCs w:val="0"/>
          <w:color w:val="0A0A0A"/>
          <w:sz w:val="24"/>
          <w:szCs w:val="24"/>
        </w:rPr>
        <w:t>, 24 January. Available at:</w:t>
      </w:r>
      <w:r>
        <w:rPr>
          <w:rFonts w:ascii="Arial" w:hAnsi="Arial" w:cs="Arial"/>
          <w:b w:val="0"/>
          <w:bCs w:val="0"/>
          <w:color w:val="0A0A0A"/>
          <w:sz w:val="24"/>
          <w:szCs w:val="24"/>
        </w:rPr>
        <w:t xml:space="preserve"> </w:t>
      </w:r>
      <w:hyperlink r:id="rId13" w:history="1">
        <w:r w:rsidRPr="00E96FD7">
          <w:rPr>
            <w:rStyle w:val="Hyperlink"/>
            <w:rFonts w:ascii="Arial" w:eastAsia="Arial" w:hAnsi="Arial" w:cs="Arial"/>
            <w:b w:val="0"/>
            <w:bCs w:val="0"/>
            <w:sz w:val="24"/>
            <w:szCs w:val="24"/>
          </w:rPr>
          <w:t>https://www.socialmediatoday.com/news/tiktok-signs-new-music-licensing-deals-to-enable-increased-music-usage-and/570981/</w:t>
        </w:r>
      </w:hyperlink>
      <w:r w:rsidRPr="003D6E1F">
        <w:rPr>
          <w:rFonts w:ascii="Arial" w:eastAsia="Arial" w:hAnsi="Arial" w:cs="Arial"/>
          <w:b w:val="0"/>
          <w:bCs w:val="0"/>
          <w:color w:val="000000"/>
          <w:sz w:val="24"/>
          <w:szCs w:val="24"/>
        </w:rPr>
        <w:t xml:space="preserve"> (Accessed: 7 February 2021).</w:t>
      </w:r>
    </w:p>
    <w:p w14:paraId="396B4C39" w14:textId="77777777"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p>
    <w:p w14:paraId="7EDB6DA7" w14:textId="64580BB5"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r>
        <w:rPr>
          <w:rFonts w:ascii="Arial" w:eastAsia="Arial" w:hAnsi="Arial" w:cs="Arial"/>
          <w:b w:val="0"/>
          <w:bCs w:val="0"/>
          <w:color w:val="000000"/>
          <w:sz w:val="24"/>
          <w:szCs w:val="24"/>
        </w:rPr>
        <w:t xml:space="preserve">Ingham, T. (2020) ‘Can Twitch ‘Change the Economics’ for Artists?’, </w:t>
      </w:r>
      <w:r w:rsidRPr="00162D54">
        <w:rPr>
          <w:rFonts w:ascii="Arial" w:eastAsia="Arial" w:hAnsi="Arial" w:cs="Arial"/>
          <w:b w:val="0"/>
          <w:bCs w:val="0"/>
          <w:i/>
          <w:iCs/>
          <w:color w:val="000000"/>
          <w:sz w:val="24"/>
          <w:szCs w:val="24"/>
        </w:rPr>
        <w:t>Rolling Stone</w:t>
      </w:r>
      <w:r>
        <w:rPr>
          <w:rFonts w:ascii="Arial" w:eastAsia="Arial" w:hAnsi="Arial" w:cs="Arial"/>
          <w:b w:val="0"/>
          <w:bCs w:val="0"/>
          <w:color w:val="000000"/>
          <w:sz w:val="24"/>
          <w:szCs w:val="24"/>
        </w:rPr>
        <w:t xml:space="preserve">, 18 May. Available at: </w:t>
      </w:r>
      <w:hyperlink r:id="rId14" w:history="1">
        <w:r w:rsidRPr="00E96FD7">
          <w:rPr>
            <w:rStyle w:val="Hyperlink"/>
            <w:rFonts w:ascii="Arial" w:eastAsia="Arial" w:hAnsi="Arial" w:cs="Arial"/>
            <w:b w:val="0"/>
            <w:bCs w:val="0"/>
            <w:sz w:val="24"/>
            <w:szCs w:val="24"/>
          </w:rPr>
          <w:t>https://www.rollingstone.com/pro/features/twitch-music-business-economics-1001225/</w:t>
        </w:r>
      </w:hyperlink>
      <w:r>
        <w:rPr>
          <w:rFonts w:ascii="Arial" w:eastAsia="Arial" w:hAnsi="Arial" w:cs="Arial"/>
          <w:b w:val="0"/>
          <w:bCs w:val="0"/>
          <w:color w:val="000000"/>
          <w:sz w:val="24"/>
          <w:szCs w:val="24"/>
        </w:rPr>
        <w:t xml:space="preserve"> (Accessed: 7 February 2021).</w:t>
      </w:r>
    </w:p>
    <w:p w14:paraId="20C61944" w14:textId="77777777"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p>
    <w:p w14:paraId="430AAEC8" w14:textId="77777777" w:rsidR="00E466E8" w:rsidRDefault="00E466E8" w:rsidP="009503E1">
      <w:pPr>
        <w:pStyle w:val="NormalWeb"/>
        <w:spacing w:before="0" w:beforeAutospacing="0" w:after="360" w:afterAutospacing="0" w:line="360" w:lineRule="auto"/>
        <w:jc w:val="both"/>
        <w:rPr>
          <w:rStyle w:val="Hyperlink"/>
          <w:rFonts w:ascii="Arial" w:hAnsi="Arial" w:cs="Arial"/>
          <w:color w:val="000000" w:themeColor="text1"/>
          <w:u w:val="none"/>
        </w:rPr>
      </w:pPr>
      <w:r w:rsidRPr="00A53CD5">
        <w:rPr>
          <w:rFonts w:ascii="Arial" w:hAnsi="Arial" w:cs="Arial"/>
        </w:rPr>
        <w:t xml:space="preserve">Ingham, T. (2020) ‘Tencent now controls 10% of Universal, 9% of Spotify… and nearly 2% of Warner Music Group’, </w:t>
      </w:r>
      <w:r w:rsidRPr="00A53CD5">
        <w:rPr>
          <w:rFonts w:ascii="Arial" w:hAnsi="Arial" w:cs="Arial"/>
          <w:i/>
          <w:iCs/>
        </w:rPr>
        <w:t xml:space="preserve">Music Business Worldwide, </w:t>
      </w:r>
      <w:r w:rsidRPr="00A53CD5">
        <w:rPr>
          <w:rFonts w:ascii="Arial" w:hAnsi="Arial" w:cs="Arial"/>
        </w:rPr>
        <w:t xml:space="preserve">14 June. Available at:  </w:t>
      </w:r>
      <w:hyperlink r:id="rId15" w:history="1">
        <w:r w:rsidRPr="00A53CD5">
          <w:rPr>
            <w:rStyle w:val="Hyperlink"/>
            <w:rFonts w:ascii="Arial" w:hAnsi="Arial" w:cs="Arial"/>
          </w:rPr>
          <w:t>https://www.musicbusinessworldwide.com/tencent-now-owns-10-of-universal-9-of-spotify-and-nearly-2-of-warner-music-group/</w:t>
        </w:r>
      </w:hyperlink>
      <w:r>
        <w:rPr>
          <w:rStyle w:val="Hyperlink"/>
          <w:rFonts w:ascii="Arial" w:hAnsi="Arial" w:cs="Arial"/>
          <w:u w:val="none"/>
        </w:rPr>
        <w:t xml:space="preserve"> </w:t>
      </w:r>
      <w:r w:rsidRPr="00A53CD5">
        <w:rPr>
          <w:rStyle w:val="Hyperlink"/>
          <w:rFonts w:ascii="Arial" w:hAnsi="Arial" w:cs="Arial"/>
          <w:color w:val="000000" w:themeColor="text1"/>
          <w:u w:val="none"/>
        </w:rPr>
        <w:t>(Accessed: 1</w:t>
      </w:r>
      <w:r>
        <w:rPr>
          <w:rStyle w:val="Hyperlink"/>
          <w:rFonts w:ascii="Arial" w:hAnsi="Arial" w:cs="Arial"/>
          <w:color w:val="000000" w:themeColor="text1"/>
          <w:u w:val="none"/>
        </w:rPr>
        <w:t>2</w:t>
      </w:r>
      <w:r w:rsidRPr="00A53CD5">
        <w:rPr>
          <w:rStyle w:val="Hyperlink"/>
          <w:rFonts w:ascii="Arial" w:hAnsi="Arial" w:cs="Arial"/>
          <w:color w:val="000000" w:themeColor="text1"/>
          <w:u w:val="none"/>
        </w:rPr>
        <w:t xml:space="preserve"> </w:t>
      </w:r>
      <w:r>
        <w:rPr>
          <w:rStyle w:val="Hyperlink"/>
          <w:rFonts w:ascii="Arial" w:hAnsi="Arial" w:cs="Arial"/>
          <w:color w:val="000000" w:themeColor="text1"/>
          <w:u w:val="none"/>
        </w:rPr>
        <w:t>February</w:t>
      </w:r>
      <w:r w:rsidRPr="00A53CD5">
        <w:rPr>
          <w:rStyle w:val="Hyperlink"/>
          <w:rFonts w:ascii="Arial" w:hAnsi="Arial" w:cs="Arial"/>
          <w:color w:val="000000" w:themeColor="text1"/>
          <w:u w:val="none"/>
        </w:rPr>
        <w:t xml:space="preserve"> 202</w:t>
      </w:r>
      <w:r>
        <w:rPr>
          <w:rStyle w:val="Hyperlink"/>
          <w:rFonts w:ascii="Arial" w:hAnsi="Arial" w:cs="Arial"/>
          <w:color w:val="000000" w:themeColor="text1"/>
          <w:u w:val="none"/>
        </w:rPr>
        <w:t>1</w:t>
      </w:r>
      <w:r w:rsidRPr="00A53CD5">
        <w:rPr>
          <w:rStyle w:val="Hyperlink"/>
          <w:rFonts w:ascii="Arial" w:hAnsi="Arial" w:cs="Arial"/>
          <w:color w:val="000000" w:themeColor="text1"/>
          <w:u w:val="none"/>
        </w:rPr>
        <w:t>).</w:t>
      </w:r>
    </w:p>
    <w:p w14:paraId="0BE0061A" w14:textId="6AC3F881"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Jovanovic, J. (n.d) ‘How does Shazam work? Music Recognition Algorithms, Fingerprinting, and Processing’, Developers, </w:t>
      </w:r>
      <w:r w:rsidRPr="001B74FA">
        <w:rPr>
          <w:rFonts w:ascii="Arial" w:hAnsi="Arial" w:cs="Arial"/>
          <w:b w:val="0"/>
          <w:bCs w:val="0"/>
          <w:i/>
          <w:iCs/>
          <w:color w:val="0A0A0A"/>
          <w:sz w:val="24"/>
          <w:szCs w:val="24"/>
        </w:rPr>
        <w:t>Toptal</w:t>
      </w:r>
      <w:r>
        <w:rPr>
          <w:rFonts w:ascii="Arial" w:hAnsi="Arial" w:cs="Arial"/>
          <w:b w:val="0"/>
          <w:bCs w:val="0"/>
          <w:color w:val="0A0A0A"/>
          <w:sz w:val="24"/>
          <w:szCs w:val="24"/>
        </w:rPr>
        <w:t xml:space="preserve">. Available at: </w:t>
      </w:r>
      <w:hyperlink r:id="rId16" w:history="1">
        <w:r w:rsidRPr="00AD5E7E">
          <w:rPr>
            <w:rStyle w:val="Hyperlink"/>
            <w:rFonts w:ascii="Arial" w:hAnsi="Arial" w:cs="Arial"/>
            <w:b w:val="0"/>
            <w:bCs w:val="0"/>
            <w:sz w:val="24"/>
            <w:szCs w:val="24"/>
          </w:rPr>
          <w:t>https://www.toptal.com/algorithms/shazam-it-music-processing-fingerprinting-and-recognition</w:t>
        </w:r>
      </w:hyperlink>
      <w:r>
        <w:rPr>
          <w:rFonts w:ascii="Arial" w:hAnsi="Arial" w:cs="Arial"/>
          <w:b w:val="0"/>
          <w:bCs w:val="0"/>
          <w:color w:val="0A0A0A"/>
          <w:sz w:val="24"/>
          <w:szCs w:val="24"/>
        </w:rPr>
        <w:t xml:space="preserve"> (Accessed: 10 February 2021).</w:t>
      </w:r>
    </w:p>
    <w:p w14:paraId="7B214C8B"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2C56C5F3" w14:textId="47826EFA" w:rsidR="00E466E8" w:rsidRDefault="00E466E8" w:rsidP="009503E1">
      <w:pPr>
        <w:pStyle w:val="Heading1"/>
        <w:spacing w:before="0" w:beforeAutospacing="0" w:after="0" w:afterAutospacing="0" w:line="360" w:lineRule="auto"/>
        <w:jc w:val="both"/>
        <w:rPr>
          <w:rFonts w:ascii="Arial" w:hAnsi="Arial" w:cs="Arial"/>
          <w:b w:val="0"/>
          <w:bCs w:val="0"/>
          <w:color w:val="000000" w:themeColor="text1"/>
          <w:sz w:val="24"/>
          <w:szCs w:val="24"/>
        </w:rPr>
      </w:pPr>
      <w:r w:rsidRPr="00C71072">
        <w:rPr>
          <w:rFonts w:ascii="Arial" w:hAnsi="Arial" w:cs="Arial"/>
          <w:b w:val="0"/>
          <w:bCs w:val="0"/>
          <w:color w:val="000000" w:themeColor="text1"/>
          <w:sz w:val="24"/>
          <w:szCs w:val="24"/>
        </w:rPr>
        <w:t>Kusek, D. &amp; Leonhard, G (2005) ‘The Future of Music: Manifesto for the Digital Music Revolution’, p.4, 5, 30, 31 &amp; 33, Berklee Press. (Accessed: 9 February 2021).</w:t>
      </w:r>
    </w:p>
    <w:p w14:paraId="71E837AC" w14:textId="77777777" w:rsidR="00E466E8" w:rsidRPr="00C71072" w:rsidRDefault="00E466E8" w:rsidP="009503E1">
      <w:pPr>
        <w:pStyle w:val="Heading1"/>
        <w:spacing w:before="0" w:beforeAutospacing="0" w:after="0" w:afterAutospacing="0" w:line="360" w:lineRule="auto"/>
        <w:jc w:val="both"/>
        <w:rPr>
          <w:rFonts w:ascii="Arial" w:hAnsi="Arial" w:cs="Arial"/>
          <w:b w:val="0"/>
          <w:bCs w:val="0"/>
          <w:color w:val="000000" w:themeColor="text1"/>
          <w:sz w:val="24"/>
          <w:szCs w:val="24"/>
        </w:rPr>
      </w:pPr>
    </w:p>
    <w:p w14:paraId="17F4BF17" w14:textId="74ACACEE"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Mitchell-Hardt, A. (2020) ‘Do TikTok views lead to Spotify streams? Six things every artist needs to know’, </w:t>
      </w:r>
      <w:r w:rsidRPr="00E0100E">
        <w:rPr>
          <w:rFonts w:ascii="Arial" w:hAnsi="Arial" w:cs="Arial"/>
          <w:b w:val="0"/>
          <w:bCs w:val="0"/>
          <w:i/>
          <w:iCs/>
          <w:color w:val="0A0A0A"/>
          <w:sz w:val="24"/>
          <w:szCs w:val="24"/>
        </w:rPr>
        <w:t>Playlist Push</w:t>
      </w:r>
      <w:r>
        <w:rPr>
          <w:rFonts w:ascii="Arial" w:hAnsi="Arial" w:cs="Arial"/>
          <w:b w:val="0"/>
          <w:bCs w:val="0"/>
          <w:i/>
          <w:iCs/>
          <w:color w:val="0A0A0A"/>
          <w:sz w:val="24"/>
          <w:szCs w:val="24"/>
        </w:rPr>
        <w:t xml:space="preserve">, </w:t>
      </w:r>
      <w:r>
        <w:rPr>
          <w:rFonts w:ascii="Arial" w:hAnsi="Arial" w:cs="Arial"/>
          <w:b w:val="0"/>
          <w:bCs w:val="0"/>
          <w:color w:val="0A0A0A"/>
          <w:sz w:val="24"/>
          <w:szCs w:val="24"/>
        </w:rPr>
        <w:t xml:space="preserve">30 October. Available at: </w:t>
      </w:r>
      <w:hyperlink r:id="rId17" w:history="1">
        <w:r w:rsidRPr="00D01DC6">
          <w:rPr>
            <w:rStyle w:val="Hyperlink"/>
            <w:rFonts w:ascii="Arial" w:hAnsi="Arial" w:cs="Arial"/>
            <w:b w:val="0"/>
            <w:bCs w:val="0"/>
            <w:sz w:val="24"/>
            <w:szCs w:val="24"/>
          </w:rPr>
          <w:t>https://playlistpush.com/blog/do-tiktok-views-lead-to-spotify-streams-four-things-every-artist-needs-to-know/</w:t>
        </w:r>
      </w:hyperlink>
      <w:r>
        <w:rPr>
          <w:rFonts w:ascii="Arial" w:hAnsi="Arial" w:cs="Arial"/>
          <w:b w:val="0"/>
          <w:bCs w:val="0"/>
          <w:color w:val="0A0A0A"/>
          <w:sz w:val="24"/>
          <w:szCs w:val="24"/>
        </w:rPr>
        <w:t xml:space="preserve"> (Accessed: 26 February 2021).</w:t>
      </w:r>
    </w:p>
    <w:p w14:paraId="1F731296"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23539798" w14:textId="1C9CBC2B"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sidRPr="009503E1">
        <w:rPr>
          <w:rFonts w:ascii="Arial" w:hAnsi="Arial" w:cs="Arial"/>
          <w:b w:val="0"/>
          <w:bCs w:val="0"/>
          <w:sz w:val="24"/>
          <w:szCs w:val="24"/>
        </w:rPr>
        <w:t>Pure LiFi (n.d.)</w:t>
      </w:r>
      <w:r>
        <w:t xml:space="preserve"> </w:t>
      </w:r>
      <w:r>
        <w:rPr>
          <w:rFonts w:ascii="Arial" w:hAnsi="Arial" w:cs="Arial"/>
          <w:b w:val="0"/>
          <w:bCs w:val="0"/>
          <w:sz w:val="24"/>
          <w:szCs w:val="24"/>
        </w:rPr>
        <w:t xml:space="preserve">LiFi Technology, Google Images, [Online]. Available at: </w:t>
      </w:r>
      <w:hyperlink r:id="rId18" w:history="1">
        <w:r w:rsidRPr="00D01DC6">
          <w:rPr>
            <w:rStyle w:val="Hyperlink"/>
            <w:rFonts w:ascii="Arial" w:hAnsi="Arial" w:cs="Arial"/>
            <w:b w:val="0"/>
            <w:bCs w:val="0"/>
            <w:sz w:val="24"/>
            <w:szCs w:val="24"/>
          </w:rPr>
          <w:t>https://www.google.com/imgres?imgurl=https%3A%2F%2Fpurelifi.com%2Fwp-content%2Fuploads%2F2019%2F02%2FAdobeStock_118793641-1320x740.jpeg&amp;imgrefurl=https%3A%2F%2Fpurelifi.com%2Flifi-technology%2F&amp;tbnid=OMiC1nPbilpCnM&amp;vet=12ahUKEwi1pLmUst_uAhWJ44UKHZ9rCRkQMyhgegUIARC7AQ..i&amp;docid=cnQxhwuV-sOzpM&amp;w=1320&amp;h=740&amp;q=technology&amp;client=safari&amp;ved=2ahUKEwi1pLmUst_uAhWJ44UKHZ9rCRkQMyhgegUIARC7AQ</w:t>
        </w:r>
      </w:hyperlink>
      <w:r>
        <w:rPr>
          <w:rFonts w:ascii="Arial" w:hAnsi="Arial" w:cs="Arial"/>
          <w:b w:val="0"/>
          <w:bCs w:val="0"/>
          <w:color w:val="0A0A0A"/>
          <w:sz w:val="24"/>
          <w:szCs w:val="24"/>
        </w:rPr>
        <w:t xml:space="preserve"> (Accessed: 10 February 2021).</w:t>
      </w:r>
    </w:p>
    <w:p w14:paraId="43EB6F86"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58EB6B93" w14:textId="3A224078"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r>
        <w:rPr>
          <w:rFonts w:ascii="Arial" w:eastAsia="Arial" w:hAnsi="Arial" w:cs="Arial"/>
          <w:b w:val="0"/>
          <w:bCs w:val="0"/>
          <w:color w:val="000000"/>
          <w:sz w:val="24"/>
          <w:szCs w:val="24"/>
        </w:rPr>
        <w:t xml:space="preserve">Richards, W. (2020) ‘UK Vinyl sales in 2020 are the highest since the early ‘90’s’, NME, 29 December. Available at: </w:t>
      </w:r>
      <w:hyperlink r:id="rId19" w:history="1">
        <w:r w:rsidRPr="00831ED9">
          <w:rPr>
            <w:rStyle w:val="Hyperlink"/>
            <w:rFonts w:ascii="Arial" w:eastAsia="Arial" w:hAnsi="Arial" w:cs="Arial"/>
            <w:b w:val="0"/>
            <w:bCs w:val="0"/>
            <w:sz w:val="24"/>
            <w:szCs w:val="24"/>
          </w:rPr>
          <w:t>https://www.nme.com/news/music/uk-vinyl-sales-in-2020-are-the-highest-since-the-early-90s-2846310</w:t>
        </w:r>
      </w:hyperlink>
      <w:r>
        <w:rPr>
          <w:rFonts w:ascii="Arial" w:eastAsia="Arial" w:hAnsi="Arial" w:cs="Arial"/>
          <w:b w:val="0"/>
          <w:bCs w:val="0"/>
          <w:color w:val="000000"/>
          <w:sz w:val="24"/>
          <w:szCs w:val="24"/>
        </w:rPr>
        <w:t xml:space="preserve"> (Accessed: 8 February 2021).</w:t>
      </w:r>
    </w:p>
    <w:p w14:paraId="4F101ECC" w14:textId="77777777"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p>
    <w:p w14:paraId="5A8AB992" w14:textId="387A64D5"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Rosenblatt, K. (2019) ‘How TikTok became the music discovery platform for the smartphone generation’, </w:t>
      </w:r>
      <w:r w:rsidRPr="008605BD">
        <w:rPr>
          <w:rFonts w:ascii="Arial" w:hAnsi="Arial" w:cs="Arial"/>
          <w:b w:val="0"/>
          <w:bCs w:val="0"/>
          <w:i/>
          <w:iCs/>
          <w:color w:val="0A0A0A"/>
          <w:sz w:val="24"/>
          <w:szCs w:val="24"/>
        </w:rPr>
        <w:t>NBC News</w:t>
      </w:r>
      <w:r>
        <w:rPr>
          <w:rFonts w:ascii="Arial" w:hAnsi="Arial" w:cs="Arial"/>
          <w:b w:val="0"/>
          <w:bCs w:val="0"/>
          <w:color w:val="0A0A0A"/>
          <w:sz w:val="24"/>
          <w:szCs w:val="24"/>
        </w:rPr>
        <w:t xml:space="preserve">, 28 July. Available at: </w:t>
      </w:r>
      <w:hyperlink r:id="rId20" w:history="1">
        <w:r w:rsidRPr="00D01DC6">
          <w:rPr>
            <w:rStyle w:val="Hyperlink"/>
            <w:rFonts w:ascii="Arial" w:hAnsi="Arial" w:cs="Arial"/>
            <w:b w:val="0"/>
            <w:bCs w:val="0"/>
            <w:sz w:val="24"/>
            <w:szCs w:val="24"/>
          </w:rPr>
          <w:t>https://www.nbcnews.com/tech/tech-news/how-tiktok-became-music-discovery-platform-smartphone-generation-n1035246</w:t>
        </w:r>
      </w:hyperlink>
      <w:r>
        <w:rPr>
          <w:rFonts w:ascii="Arial" w:hAnsi="Arial" w:cs="Arial"/>
          <w:b w:val="0"/>
          <w:bCs w:val="0"/>
          <w:color w:val="0A0A0A"/>
          <w:sz w:val="24"/>
          <w:szCs w:val="24"/>
        </w:rPr>
        <w:t xml:space="preserve"> (Accessed: 26 February 2021).</w:t>
      </w:r>
    </w:p>
    <w:p w14:paraId="4A7B085C"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16FE07B5" w14:textId="6CFC881D"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lastRenderedPageBreak/>
        <w:t xml:space="preserve">Rys, D. (2020) ‘Justice At Spotify Campaign Calls for Increased Royalty Rates, More Transparency’, </w:t>
      </w:r>
      <w:r w:rsidRPr="008605BD">
        <w:rPr>
          <w:rFonts w:ascii="Arial" w:hAnsi="Arial" w:cs="Arial"/>
          <w:b w:val="0"/>
          <w:bCs w:val="0"/>
          <w:i/>
          <w:iCs/>
          <w:color w:val="0A0A0A"/>
          <w:sz w:val="24"/>
          <w:szCs w:val="24"/>
        </w:rPr>
        <w:t>Billboard</w:t>
      </w:r>
      <w:r>
        <w:rPr>
          <w:rFonts w:ascii="Arial" w:hAnsi="Arial" w:cs="Arial"/>
          <w:b w:val="0"/>
          <w:bCs w:val="0"/>
          <w:color w:val="0A0A0A"/>
          <w:sz w:val="24"/>
          <w:szCs w:val="24"/>
        </w:rPr>
        <w:t xml:space="preserve">, 27 October. Available at: </w:t>
      </w:r>
      <w:hyperlink r:id="rId21" w:history="1">
        <w:r w:rsidRPr="00D01DC6">
          <w:rPr>
            <w:rStyle w:val="Hyperlink"/>
            <w:rFonts w:ascii="Arial" w:hAnsi="Arial" w:cs="Arial"/>
            <w:b w:val="0"/>
            <w:bCs w:val="0"/>
            <w:sz w:val="24"/>
            <w:szCs w:val="24"/>
          </w:rPr>
          <w:t>https://www.billboard.com/articles/business/9473568/justice-at-spotify-campaign-increased-royalty-rates-transparency/</w:t>
        </w:r>
      </w:hyperlink>
      <w:r>
        <w:rPr>
          <w:rFonts w:ascii="Arial" w:hAnsi="Arial" w:cs="Arial"/>
          <w:b w:val="0"/>
          <w:bCs w:val="0"/>
          <w:color w:val="0A0A0A"/>
          <w:sz w:val="24"/>
          <w:szCs w:val="24"/>
        </w:rPr>
        <w:t xml:space="preserve"> (Accessed: 26 February 2021).</w:t>
      </w:r>
    </w:p>
    <w:p w14:paraId="2EFEA072"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2A7A7349" w14:textId="795DFC11"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Schroer, A. (2018). ‘The AI Music Revolution is here and these 11 Companies are Leading the Charge’, </w:t>
      </w:r>
      <w:r w:rsidRPr="001B74FA">
        <w:rPr>
          <w:rFonts w:ascii="Arial" w:hAnsi="Arial" w:cs="Arial"/>
          <w:b w:val="0"/>
          <w:bCs w:val="0"/>
          <w:i/>
          <w:iCs/>
          <w:color w:val="0A0A0A"/>
          <w:sz w:val="24"/>
          <w:szCs w:val="24"/>
        </w:rPr>
        <w:t>BuiltIn</w:t>
      </w:r>
      <w:r>
        <w:rPr>
          <w:rFonts w:ascii="Arial" w:hAnsi="Arial" w:cs="Arial"/>
          <w:b w:val="0"/>
          <w:bCs w:val="0"/>
          <w:color w:val="0A0A0A"/>
          <w:sz w:val="24"/>
          <w:szCs w:val="24"/>
        </w:rPr>
        <w:t xml:space="preserve">, December 13, updated April 6 2020. Available at: </w:t>
      </w:r>
      <w:hyperlink r:id="rId22" w:history="1">
        <w:r w:rsidRPr="00AD5E7E">
          <w:rPr>
            <w:rStyle w:val="Hyperlink"/>
            <w:rFonts w:ascii="Arial" w:hAnsi="Arial" w:cs="Arial"/>
            <w:b w:val="0"/>
            <w:bCs w:val="0"/>
            <w:sz w:val="24"/>
            <w:szCs w:val="24"/>
          </w:rPr>
          <w:t>https://builtin.com/artificial-intelligence/ai-music-examples</w:t>
        </w:r>
      </w:hyperlink>
      <w:r>
        <w:rPr>
          <w:rFonts w:ascii="Arial" w:hAnsi="Arial" w:cs="Arial"/>
          <w:b w:val="0"/>
          <w:bCs w:val="0"/>
          <w:color w:val="0A0A0A"/>
          <w:sz w:val="24"/>
          <w:szCs w:val="24"/>
        </w:rPr>
        <w:t xml:space="preserve"> (Accessed: 10 February 2021). </w:t>
      </w:r>
    </w:p>
    <w:p w14:paraId="259C2365"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36A58AC4" w14:textId="7206A00C"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Sheppard, E. (2016) ‘Shazam co-founder: ‘We were growing a business in a collapsing market’, The Guardian, 7 December. Available at: </w:t>
      </w:r>
      <w:hyperlink r:id="rId23" w:history="1">
        <w:r w:rsidRPr="00AD5E7E">
          <w:rPr>
            <w:rStyle w:val="Hyperlink"/>
            <w:rFonts w:ascii="Arial" w:hAnsi="Arial" w:cs="Arial"/>
            <w:b w:val="0"/>
            <w:bCs w:val="0"/>
            <w:sz w:val="24"/>
            <w:szCs w:val="24"/>
          </w:rPr>
          <w:t>https://www.theguardian.com/small-business-network/2016/dec/07/shazam-co-founder-we-were-growing-a-business-in-a-collapsing-market</w:t>
        </w:r>
      </w:hyperlink>
      <w:r>
        <w:rPr>
          <w:rFonts w:ascii="Arial" w:hAnsi="Arial" w:cs="Arial"/>
          <w:b w:val="0"/>
          <w:bCs w:val="0"/>
          <w:color w:val="0A0A0A"/>
          <w:sz w:val="24"/>
          <w:szCs w:val="24"/>
        </w:rPr>
        <w:t xml:space="preserve"> (Accessed: 10 February 2021). </w:t>
      </w:r>
    </w:p>
    <w:p w14:paraId="0336DBB5" w14:textId="77777777"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07C9537A" w14:textId="77777777" w:rsidR="00E466E8" w:rsidRDefault="00E466E8" w:rsidP="009503E1">
      <w:pPr>
        <w:pStyle w:val="NormalWeb"/>
        <w:spacing w:line="360" w:lineRule="auto"/>
        <w:jc w:val="both"/>
        <w:rPr>
          <w:rFonts w:ascii="Arial" w:hAnsi="Arial" w:cs="Arial"/>
          <w:color w:val="000000" w:themeColor="text1"/>
        </w:rPr>
      </w:pPr>
      <w:r>
        <w:rPr>
          <w:rFonts w:ascii="Arial" w:hAnsi="Arial" w:cs="Arial"/>
          <w:color w:val="000000" w:themeColor="text1"/>
        </w:rPr>
        <w:t xml:space="preserve">Spotify (2021) Company Info. Available at: </w:t>
      </w:r>
      <w:hyperlink r:id="rId24" w:history="1">
        <w:r w:rsidRPr="00374347">
          <w:rPr>
            <w:rStyle w:val="Hyperlink"/>
            <w:rFonts w:ascii="Arial" w:hAnsi="Arial" w:cs="Arial"/>
          </w:rPr>
          <w:t>https://newsroom.spotify.com/company-info/</w:t>
        </w:r>
      </w:hyperlink>
      <w:r>
        <w:rPr>
          <w:rFonts w:ascii="Arial" w:hAnsi="Arial" w:cs="Arial"/>
          <w:color w:val="000000" w:themeColor="text1"/>
        </w:rPr>
        <w:t xml:space="preserve"> (Accessed: 9 February 2021).</w:t>
      </w:r>
    </w:p>
    <w:p w14:paraId="519433BB" w14:textId="77777777" w:rsidR="00E466E8" w:rsidRDefault="00E466E8" w:rsidP="009503E1">
      <w:pPr>
        <w:pStyle w:val="NormalWeb"/>
        <w:spacing w:line="360" w:lineRule="auto"/>
        <w:jc w:val="both"/>
        <w:rPr>
          <w:rFonts w:ascii="Arial" w:hAnsi="Arial" w:cs="Arial"/>
          <w:color w:val="000000" w:themeColor="text1"/>
        </w:rPr>
      </w:pPr>
      <w:r>
        <w:rPr>
          <w:rFonts w:ascii="Arial" w:hAnsi="Arial" w:cs="Arial"/>
          <w:color w:val="000000" w:themeColor="text1"/>
        </w:rPr>
        <w:t xml:space="preserve">Stadelmann, K. (2019) ‘Here’s Why Blockchain Hasn’t Taken Over the World Yet’, Nasdaq, 9 May. Available at: </w:t>
      </w:r>
      <w:hyperlink r:id="rId25" w:history="1">
        <w:r w:rsidRPr="00374347">
          <w:rPr>
            <w:rStyle w:val="Hyperlink"/>
            <w:rFonts w:ascii="Arial" w:hAnsi="Arial" w:cs="Arial"/>
          </w:rPr>
          <w:t>https://www.nasdaq.com/articles/heres-why-blockchain-hasnt-taken-over-the-world-yet-2019-05-09</w:t>
        </w:r>
      </w:hyperlink>
      <w:r>
        <w:rPr>
          <w:rFonts w:ascii="Arial" w:hAnsi="Arial" w:cs="Arial"/>
          <w:color w:val="000000" w:themeColor="text1"/>
        </w:rPr>
        <w:t xml:space="preserve"> (Accessed: 9 February 2021).</w:t>
      </w:r>
    </w:p>
    <w:p w14:paraId="3D91608E" w14:textId="77777777" w:rsidR="00E466E8" w:rsidRPr="00A53CD5" w:rsidRDefault="00E466E8" w:rsidP="00C71072">
      <w:pPr>
        <w:pStyle w:val="NormalWeb"/>
        <w:spacing w:before="0" w:beforeAutospacing="0" w:after="360" w:afterAutospacing="0" w:line="360" w:lineRule="auto"/>
        <w:jc w:val="both"/>
        <w:rPr>
          <w:rFonts w:ascii="Arial" w:hAnsi="Arial" w:cs="Arial"/>
          <w:color w:val="000000" w:themeColor="text1"/>
        </w:rPr>
      </w:pPr>
      <w:r>
        <w:rPr>
          <w:rStyle w:val="Hyperlink"/>
          <w:rFonts w:ascii="Arial" w:hAnsi="Arial" w:cs="Arial"/>
          <w:color w:val="000000" w:themeColor="text1"/>
          <w:u w:val="none"/>
        </w:rPr>
        <w:t xml:space="preserve">Stassen, M. (2021) ‘Spotify to Expand into over 80 new markets across Asia, Africa, The Caribbean, Europe and Latin America’, </w:t>
      </w:r>
      <w:r w:rsidRPr="0093335E">
        <w:rPr>
          <w:rStyle w:val="Hyperlink"/>
          <w:rFonts w:ascii="Arial" w:hAnsi="Arial" w:cs="Arial"/>
          <w:i/>
          <w:iCs/>
          <w:color w:val="000000" w:themeColor="text1"/>
          <w:u w:val="none"/>
        </w:rPr>
        <w:t>Music Business Worldwide</w:t>
      </w:r>
      <w:r>
        <w:rPr>
          <w:rStyle w:val="Hyperlink"/>
          <w:rFonts w:ascii="Arial" w:hAnsi="Arial" w:cs="Arial"/>
          <w:color w:val="000000" w:themeColor="text1"/>
          <w:u w:val="none"/>
        </w:rPr>
        <w:t xml:space="preserve">, 22 February. Available at: </w:t>
      </w:r>
      <w:hyperlink r:id="rId26" w:history="1">
        <w:r w:rsidRPr="00D01DC6">
          <w:rPr>
            <w:rStyle w:val="Hyperlink"/>
            <w:rFonts w:ascii="Arial" w:hAnsi="Arial" w:cs="Arial"/>
          </w:rPr>
          <w:t>https://www.musicbusinessworldwide.com/spotify-to-expand-into-over-80-new-markets-across-asia-africa-the-carribean-europe-and-latin-america/</w:t>
        </w:r>
      </w:hyperlink>
      <w:r>
        <w:rPr>
          <w:rStyle w:val="Hyperlink"/>
          <w:rFonts w:ascii="Arial" w:hAnsi="Arial" w:cs="Arial"/>
          <w:color w:val="000000" w:themeColor="text1"/>
          <w:u w:val="none"/>
        </w:rPr>
        <w:t xml:space="preserve"> (Accessed: 22 February 2021).</w:t>
      </w:r>
    </w:p>
    <w:p w14:paraId="2D2A139C" w14:textId="423F01F7" w:rsidR="00E466E8" w:rsidRDefault="00E466E8" w:rsidP="009503E1">
      <w:pPr>
        <w:pStyle w:val="Heading1"/>
        <w:spacing w:before="0" w:beforeAutospacing="0" w:after="0" w:afterAutospacing="0" w:line="360" w:lineRule="auto"/>
        <w:jc w:val="both"/>
        <w:rPr>
          <w:rFonts w:ascii="Arial" w:eastAsia="Arial" w:hAnsi="Arial" w:cs="Arial"/>
          <w:b w:val="0"/>
          <w:bCs w:val="0"/>
          <w:color w:val="000000"/>
          <w:sz w:val="24"/>
          <w:szCs w:val="24"/>
        </w:rPr>
      </w:pPr>
      <w:r>
        <w:rPr>
          <w:rFonts w:ascii="Arial" w:eastAsia="Arial" w:hAnsi="Arial" w:cs="Arial"/>
          <w:b w:val="0"/>
          <w:bCs w:val="0"/>
          <w:color w:val="000000"/>
          <w:sz w:val="24"/>
          <w:szCs w:val="24"/>
        </w:rPr>
        <w:t xml:space="preserve">Taysom, J. (2020) ‘UK vinyl sales in 2020 are the highest in nearly 30 years’, </w:t>
      </w:r>
      <w:r w:rsidRPr="00340A43">
        <w:rPr>
          <w:rFonts w:ascii="Arial" w:eastAsia="Arial" w:hAnsi="Arial" w:cs="Arial"/>
          <w:b w:val="0"/>
          <w:bCs w:val="0"/>
          <w:i/>
          <w:iCs/>
          <w:color w:val="000000"/>
          <w:sz w:val="24"/>
          <w:szCs w:val="24"/>
        </w:rPr>
        <w:t>Far Out Magazine</w:t>
      </w:r>
      <w:r>
        <w:rPr>
          <w:rFonts w:ascii="Arial" w:eastAsia="Arial" w:hAnsi="Arial" w:cs="Arial"/>
          <w:b w:val="0"/>
          <w:bCs w:val="0"/>
          <w:color w:val="000000"/>
          <w:sz w:val="24"/>
          <w:szCs w:val="24"/>
        </w:rPr>
        <w:t xml:space="preserve">, 30 December. Available at: </w:t>
      </w:r>
      <w:hyperlink r:id="rId27" w:history="1">
        <w:r w:rsidRPr="00831ED9">
          <w:rPr>
            <w:rStyle w:val="Hyperlink"/>
            <w:rFonts w:ascii="Arial" w:eastAsia="Arial" w:hAnsi="Arial" w:cs="Arial"/>
            <w:b w:val="0"/>
            <w:bCs w:val="0"/>
            <w:sz w:val="24"/>
            <w:szCs w:val="24"/>
          </w:rPr>
          <w:t>https://faroutmagazine.co.uk/uk-vinyl-sales-30-year-high/</w:t>
        </w:r>
      </w:hyperlink>
      <w:r>
        <w:rPr>
          <w:rFonts w:ascii="Arial" w:eastAsia="Arial" w:hAnsi="Arial" w:cs="Arial"/>
          <w:b w:val="0"/>
          <w:bCs w:val="0"/>
          <w:color w:val="000000"/>
          <w:sz w:val="24"/>
          <w:szCs w:val="24"/>
        </w:rPr>
        <w:t xml:space="preserve"> (Accessed: 8 February 2021).</w:t>
      </w:r>
    </w:p>
    <w:p w14:paraId="5326BD16" w14:textId="77777777" w:rsidR="00E466E8" w:rsidRDefault="00E466E8" w:rsidP="009503E1">
      <w:pPr>
        <w:pStyle w:val="NormalWeb"/>
        <w:spacing w:line="360" w:lineRule="auto"/>
        <w:jc w:val="both"/>
        <w:rPr>
          <w:rFonts w:ascii="Arial" w:hAnsi="Arial" w:cs="Arial"/>
          <w:color w:val="000000" w:themeColor="text1"/>
        </w:rPr>
      </w:pPr>
    </w:p>
    <w:p w14:paraId="50C41769" w14:textId="084827AD" w:rsidR="00E466E8" w:rsidRDefault="00E466E8" w:rsidP="009503E1">
      <w:pPr>
        <w:pStyle w:val="NormalWeb"/>
        <w:spacing w:line="360" w:lineRule="auto"/>
        <w:jc w:val="both"/>
        <w:rPr>
          <w:rFonts w:ascii="Arial" w:hAnsi="Arial" w:cs="Arial"/>
          <w:color w:val="000000" w:themeColor="text1"/>
        </w:rPr>
      </w:pPr>
      <w:r>
        <w:rPr>
          <w:rFonts w:ascii="Arial" w:hAnsi="Arial" w:cs="Arial"/>
          <w:color w:val="000000" w:themeColor="text1"/>
        </w:rPr>
        <w:lastRenderedPageBreak/>
        <w:t xml:space="preserve">Toshi Times (2019) ‘Deloitte: Blockchain Hasn’t Taken Off (yet), and We Know Why’, Toshi Times, 26 March. Available at: </w:t>
      </w:r>
      <w:hyperlink r:id="rId28" w:history="1">
        <w:r w:rsidRPr="00374347">
          <w:rPr>
            <w:rStyle w:val="Hyperlink"/>
            <w:rFonts w:ascii="Arial" w:hAnsi="Arial" w:cs="Arial"/>
          </w:rPr>
          <w:t>https://toshitimes.com/blockchain-hasnt-taken-off-yet-and-we-know-why/</w:t>
        </w:r>
      </w:hyperlink>
      <w:r>
        <w:rPr>
          <w:rFonts w:ascii="Arial" w:hAnsi="Arial" w:cs="Arial"/>
          <w:color w:val="000000" w:themeColor="text1"/>
        </w:rPr>
        <w:t xml:space="preserve"> (Accessed: 9 February 2021). </w:t>
      </w:r>
    </w:p>
    <w:p w14:paraId="0DC2ECA4" w14:textId="1030D966" w:rsidR="00E466E8" w:rsidRDefault="00E466E8" w:rsidP="009503E1">
      <w:pPr>
        <w:spacing w:line="360" w:lineRule="auto"/>
        <w:jc w:val="both"/>
        <w:rPr>
          <w:rStyle w:val="Hyperlink"/>
          <w:rFonts w:ascii="Arial" w:hAnsi="Arial" w:cs="Arial"/>
          <w:color w:val="000000" w:themeColor="text1"/>
          <w:u w:val="none"/>
        </w:rPr>
      </w:pPr>
      <w:r w:rsidRPr="00A53CD5">
        <w:rPr>
          <w:rFonts w:ascii="Arial" w:hAnsi="Arial" w:cs="Arial"/>
        </w:rPr>
        <w:t xml:space="preserve">Towse, R. (2020) ‘Dealing With Digital: Economic Organisation of Streamed Music’, </w:t>
      </w:r>
      <w:r w:rsidRPr="00A53CD5">
        <w:rPr>
          <w:rFonts w:ascii="Arial" w:hAnsi="Arial" w:cs="Arial"/>
          <w:color w:val="000000" w:themeColor="text1"/>
        </w:rPr>
        <w:t xml:space="preserve">p. 10, </w:t>
      </w:r>
      <w:r w:rsidRPr="00A53CD5">
        <w:rPr>
          <w:rFonts w:ascii="Arial" w:hAnsi="Arial" w:cs="Arial"/>
        </w:rPr>
        <w:t xml:space="preserve">Bournemouth University, </w:t>
      </w:r>
      <w:r w:rsidRPr="00A53CD5">
        <w:rPr>
          <w:rFonts w:ascii="Arial" w:hAnsi="Arial" w:cs="Arial"/>
          <w:i/>
          <w:iCs/>
        </w:rPr>
        <w:t xml:space="preserve">CIPPM / Jean Monnet Woking Papers, </w:t>
      </w:r>
      <w:r w:rsidRPr="00A53CD5">
        <w:rPr>
          <w:rFonts w:ascii="Arial" w:hAnsi="Arial" w:cs="Arial"/>
        </w:rPr>
        <w:t xml:space="preserve">January. Available at: </w:t>
      </w:r>
      <w:hyperlink r:id="rId29" w:history="1">
        <w:r w:rsidRPr="00A53CD5">
          <w:rPr>
            <w:rStyle w:val="Hyperlink"/>
            <w:rFonts w:ascii="Arial" w:hAnsi="Arial" w:cs="Arial"/>
          </w:rPr>
          <w:t>https://microsites.bournemouth.ac.uk/cippm/files/2019/12/01-2020-RTowse_Dealing-with-Digital.pdf</w:t>
        </w:r>
      </w:hyperlink>
      <w:r w:rsidRPr="00A53CD5">
        <w:rPr>
          <w:rStyle w:val="Hyperlink"/>
          <w:rFonts w:ascii="Arial" w:hAnsi="Arial" w:cs="Arial"/>
          <w:u w:val="none"/>
        </w:rPr>
        <w:t xml:space="preserve"> </w:t>
      </w:r>
      <w:r w:rsidRPr="00A53CD5">
        <w:rPr>
          <w:rStyle w:val="Hyperlink"/>
          <w:rFonts w:ascii="Arial" w:hAnsi="Arial" w:cs="Arial"/>
          <w:color w:val="000000" w:themeColor="text1"/>
          <w:u w:val="none"/>
        </w:rPr>
        <w:t>(Accessed: 1</w:t>
      </w:r>
      <w:r>
        <w:rPr>
          <w:rStyle w:val="Hyperlink"/>
          <w:rFonts w:ascii="Arial" w:hAnsi="Arial" w:cs="Arial"/>
          <w:color w:val="000000" w:themeColor="text1"/>
          <w:u w:val="none"/>
        </w:rPr>
        <w:t>2</w:t>
      </w:r>
      <w:r w:rsidRPr="00A53CD5">
        <w:rPr>
          <w:rStyle w:val="Hyperlink"/>
          <w:rFonts w:ascii="Arial" w:hAnsi="Arial" w:cs="Arial"/>
          <w:color w:val="000000" w:themeColor="text1"/>
          <w:u w:val="none"/>
        </w:rPr>
        <w:t xml:space="preserve"> </w:t>
      </w:r>
      <w:r>
        <w:rPr>
          <w:rStyle w:val="Hyperlink"/>
          <w:rFonts w:ascii="Arial" w:hAnsi="Arial" w:cs="Arial"/>
          <w:color w:val="000000" w:themeColor="text1"/>
          <w:u w:val="none"/>
        </w:rPr>
        <w:t>February</w:t>
      </w:r>
      <w:r w:rsidRPr="00A53CD5">
        <w:rPr>
          <w:rStyle w:val="Hyperlink"/>
          <w:rFonts w:ascii="Arial" w:hAnsi="Arial" w:cs="Arial"/>
          <w:color w:val="000000" w:themeColor="text1"/>
          <w:u w:val="none"/>
        </w:rPr>
        <w:t xml:space="preserve"> 202</w:t>
      </w:r>
      <w:r>
        <w:rPr>
          <w:rStyle w:val="Hyperlink"/>
          <w:rFonts w:ascii="Arial" w:hAnsi="Arial" w:cs="Arial"/>
          <w:color w:val="000000" w:themeColor="text1"/>
          <w:u w:val="none"/>
        </w:rPr>
        <w:t>1</w:t>
      </w:r>
      <w:r w:rsidRPr="00A53CD5">
        <w:rPr>
          <w:rStyle w:val="Hyperlink"/>
          <w:rFonts w:ascii="Arial" w:hAnsi="Arial" w:cs="Arial"/>
          <w:color w:val="000000" w:themeColor="text1"/>
          <w:u w:val="none"/>
        </w:rPr>
        <w:t>)</w:t>
      </w:r>
      <w:r>
        <w:rPr>
          <w:rStyle w:val="Hyperlink"/>
          <w:rFonts w:ascii="Arial" w:hAnsi="Arial" w:cs="Arial"/>
          <w:color w:val="000000" w:themeColor="text1"/>
          <w:u w:val="none"/>
        </w:rPr>
        <w:t>.</w:t>
      </w:r>
    </w:p>
    <w:p w14:paraId="3D10E0D1" w14:textId="77777777" w:rsidR="00E466E8" w:rsidRDefault="00E466E8" w:rsidP="009503E1">
      <w:pPr>
        <w:spacing w:line="360" w:lineRule="auto"/>
        <w:jc w:val="both"/>
        <w:rPr>
          <w:rStyle w:val="Hyperlink"/>
          <w:rFonts w:ascii="Arial" w:hAnsi="Arial" w:cs="Arial"/>
          <w:color w:val="000000" w:themeColor="text1"/>
          <w:u w:val="none"/>
        </w:rPr>
      </w:pPr>
    </w:p>
    <w:p w14:paraId="09FD0CB9" w14:textId="4B8D85B2"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TuneCore (n.d.) ‘When Do I Get Paid?’, [Online]. Available at: </w:t>
      </w:r>
      <w:hyperlink r:id="rId30" w:history="1">
        <w:r w:rsidRPr="00D01DC6">
          <w:rPr>
            <w:rStyle w:val="Hyperlink"/>
            <w:rFonts w:ascii="Arial" w:hAnsi="Arial" w:cs="Arial"/>
            <w:b w:val="0"/>
            <w:bCs w:val="0"/>
            <w:sz w:val="24"/>
            <w:szCs w:val="24"/>
          </w:rPr>
          <w:t>https://support.tunecore.com/hc/en-us/articles/115006502487-When-do-I-get-paid-</w:t>
        </w:r>
      </w:hyperlink>
      <w:r>
        <w:rPr>
          <w:rFonts w:ascii="Arial" w:hAnsi="Arial" w:cs="Arial"/>
          <w:b w:val="0"/>
          <w:bCs w:val="0"/>
          <w:color w:val="0A0A0A"/>
          <w:sz w:val="24"/>
          <w:szCs w:val="24"/>
        </w:rPr>
        <w:t xml:space="preserve"> (Accessed: 26 February 2021).</w:t>
      </w:r>
    </w:p>
    <w:p w14:paraId="0F4EDA5B" w14:textId="77777777" w:rsidR="00E466E8" w:rsidRPr="003F2EFC"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p>
    <w:p w14:paraId="4BDDD113" w14:textId="5F1B7C9F" w:rsidR="00E466E8" w:rsidRDefault="00E466E8" w:rsidP="009503E1">
      <w:pPr>
        <w:spacing w:line="360" w:lineRule="auto"/>
        <w:jc w:val="both"/>
        <w:rPr>
          <w:rStyle w:val="Hyperlink"/>
          <w:rFonts w:ascii="Arial" w:hAnsi="Arial" w:cs="Arial"/>
          <w:color w:val="000000" w:themeColor="text1"/>
          <w:u w:val="none"/>
        </w:rPr>
      </w:pPr>
      <w:r w:rsidRPr="00A53CD5">
        <w:rPr>
          <w:rFonts w:ascii="Arial" w:hAnsi="Arial" w:cs="Arial"/>
          <w:color w:val="000000" w:themeColor="text1"/>
        </w:rPr>
        <w:t xml:space="preserve">Vroom, G. </w:t>
      </w:r>
      <w:r>
        <w:rPr>
          <w:rFonts w:ascii="Arial" w:hAnsi="Arial" w:cs="Arial"/>
          <w:color w:val="000000" w:themeColor="text1"/>
        </w:rPr>
        <w:t>&amp;</w:t>
      </w:r>
      <w:r w:rsidRPr="00A53CD5">
        <w:rPr>
          <w:rFonts w:ascii="Arial" w:hAnsi="Arial" w:cs="Arial"/>
          <w:color w:val="000000" w:themeColor="text1"/>
        </w:rPr>
        <w:t xml:space="preserve"> Boque, I. S. (2019) ‘Spotify: Face The Music (Update 2019)’, p. 9, p. 15, IESE Business School University of Nevada, </w:t>
      </w:r>
      <w:r w:rsidRPr="00A53CD5">
        <w:rPr>
          <w:rFonts w:ascii="Arial" w:hAnsi="Arial" w:cs="Arial"/>
          <w:i/>
          <w:iCs/>
          <w:color w:val="000000" w:themeColor="text1"/>
        </w:rPr>
        <w:t xml:space="preserve">Study Daddy, </w:t>
      </w:r>
      <w:r w:rsidRPr="00A53CD5">
        <w:rPr>
          <w:rFonts w:ascii="Arial" w:hAnsi="Arial" w:cs="Arial"/>
          <w:color w:val="000000" w:themeColor="text1"/>
        </w:rPr>
        <w:t xml:space="preserve">July. Available at: </w:t>
      </w:r>
      <w:hyperlink r:id="rId31" w:history="1">
        <w:r w:rsidRPr="00A53CD5">
          <w:rPr>
            <w:rStyle w:val="Hyperlink"/>
            <w:rFonts w:ascii="Arial" w:hAnsi="Arial" w:cs="Arial"/>
          </w:rPr>
          <w:t>https://studydaddy.com/attachment/153667/spotify+case.pdf</w:t>
        </w:r>
      </w:hyperlink>
      <w:r w:rsidRPr="00A53CD5">
        <w:rPr>
          <w:rStyle w:val="Hyperlink"/>
          <w:rFonts w:ascii="Arial" w:hAnsi="Arial" w:cs="Arial"/>
          <w:u w:val="none"/>
        </w:rPr>
        <w:t xml:space="preserve"> </w:t>
      </w:r>
      <w:r w:rsidRPr="00A53CD5">
        <w:rPr>
          <w:rStyle w:val="Hyperlink"/>
          <w:rFonts w:ascii="Arial" w:hAnsi="Arial" w:cs="Arial"/>
          <w:color w:val="000000" w:themeColor="text1"/>
          <w:u w:val="none"/>
        </w:rPr>
        <w:t xml:space="preserve">(Accessed </w:t>
      </w:r>
      <w:r>
        <w:rPr>
          <w:rStyle w:val="Hyperlink"/>
          <w:rFonts w:ascii="Arial" w:hAnsi="Arial" w:cs="Arial"/>
          <w:color w:val="000000" w:themeColor="text1"/>
          <w:u w:val="none"/>
        </w:rPr>
        <w:t>12</w:t>
      </w:r>
      <w:r w:rsidRPr="00A53CD5">
        <w:rPr>
          <w:rStyle w:val="Hyperlink"/>
          <w:rFonts w:ascii="Arial" w:hAnsi="Arial" w:cs="Arial"/>
          <w:color w:val="000000" w:themeColor="text1"/>
          <w:u w:val="none"/>
        </w:rPr>
        <w:t xml:space="preserve"> </w:t>
      </w:r>
      <w:r>
        <w:rPr>
          <w:rStyle w:val="Hyperlink"/>
          <w:rFonts w:ascii="Arial" w:hAnsi="Arial" w:cs="Arial"/>
          <w:color w:val="000000" w:themeColor="text1"/>
          <w:u w:val="none"/>
        </w:rPr>
        <w:t>February</w:t>
      </w:r>
      <w:r w:rsidRPr="00A53CD5">
        <w:rPr>
          <w:rStyle w:val="Hyperlink"/>
          <w:rFonts w:ascii="Arial" w:hAnsi="Arial" w:cs="Arial"/>
          <w:color w:val="000000" w:themeColor="text1"/>
          <w:u w:val="none"/>
        </w:rPr>
        <w:t xml:space="preserve"> 202</w:t>
      </w:r>
      <w:r>
        <w:rPr>
          <w:rStyle w:val="Hyperlink"/>
          <w:rFonts w:ascii="Arial" w:hAnsi="Arial" w:cs="Arial"/>
          <w:color w:val="000000" w:themeColor="text1"/>
          <w:u w:val="none"/>
        </w:rPr>
        <w:t>1</w:t>
      </w:r>
      <w:r w:rsidRPr="00A53CD5">
        <w:rPr>
          <w:rStyle w:val="Hyperlink"/>
          <w:rFonts w:ascii="Arial" w:hAnsi="Arial" w:cs="Arial"/>
          <w:color w:val="000000" w:themeColor="text1"/>
          <w:u w:val="none"/>
        </w:rPr>
        <w:t>).</w:t>
      </w:r>
    </w:p>
    <w:p w14:paraId="3C88B601" w14:textId="77777777" w:rsidR="00E466E8" w:rsidRDefault="00E466E8" w:rsidP="009503E1">
      <w:pPr>
        <w:spacing w:line="360" w:lineRule="auto"/>
        <w:jc w:val="both"/>
        <w:rPr>
          <w:rStyle w:val="Hyperlink"/>
          <w:rFonts w:ascii="Arial" w:hAnsi="Arial" w:cs="Arial"/>
          <w:color w:val="000000" w:themeColor="text1"/>
          <w:u w:val="none"/>
        </w:rPr>
      </w:pPr>
    </w:p>
    <w:p w14:paraId="17AAA4C4" w14:textId="3039994F" w:rsidR="00E466E8" w:rsidRDefault="00E466E8" w:rsidP="009503E1">
      <w:pPr>
        <w:pStyle w:val="Heading1"/>
        <w:spacing w:before="0" w:beforeAutospacing="0" w:after="0" w:afterAutospacing="0" w:line="360" w:lineRule="auto"/>
        <w:jc w:val="both"/>
        <w:rPr>
          <w:rFonts w:ascii="Arial" w:hAnsi="Arial" w:cs="Arial"/>
          <w:b w:val="0"/>
          <w:bCs w:val="0"/>
          <w:color w:val="0A0A0A"/>
          <w:sz w:val="24"/>
          <w:szCs w:val="24"/>
        </w:rPr>
      </w:pPr>
      <w:r>
        <w:rPr>
          <w:rFonts w:ascii="Arial" w:hAnsi="Arial" w:cs="Arial"/>
          <w:b w:val="0"/>
          <w:bCs w:val="0"/>
          <w:color w:val="0A0A0A"/>
          <w:sz w:val="24"/>
          <w:szCs w:val="24"/>
        </w:rPr>
        <w:t xml:space="preserve">West, D. (2018) ‘What is artificial intelligence?’, </w:t>
      </w:r>
      <w:r w:rsidRPr="001B74FA">
        <w:rPr>
          <w:rFonts w:ascii="Arial" w:hAnsi="Arial" w:cs="Arial"/>
          <w:b w:val="0"/>
          <w:bCs w:val="0"/>
          <w:i/>
          <w:iCs/>
          <w:color w:val="0A0A0A"/>
          <w:sz w:val="24"/>
          <w:szCs w:val="24"/>
        </w:rPr>
        <w:t>Brookings</w:t>
      </w:r>
      <w:r>
        <w:rPr>
          <w:rFonts w:ascii="Arial" w:hAnsi="Arial" w:cs="Arial"/>
          <w:b w:val="0"/>
          <w:bCs w:val="0"/>
          <w:color w:val="0A0A0A"/>
          <w:sz w:val="24"/>
          <w:szCs w:val="24"/>
        </w:rPr>
        <w:t xml:space="preserve">, 4 October. Available at: </w:t>
      </w:r>
      <w:hyperlink r:id="rId32" w:history="1">
        <w:r w:rsidRPr="00AD5E7E">
          <w:rPr>
            <w:rStyle w:val="Hyperlink"/>
            <w:rFonts w:ascii="Arial" w:hAnsi="Arial" w:cs="Arial"/>
            <w:b w:val="0"/>
            <w:bCs w:val="0"/>
            <w:sz w:val="24"/>
            <w:szCs w:val="24"/>
          </w:rPr>
          <w:t>https://www.brookings.edu/research/what-is-artificial-intelligence/</w:t>
        </w:r>
      </w:hyperlink>
      <w:r>
        <w:rPr>
          <w:rFonts w:ascii="Arial" w:hAnsi="Arial" w:cs="Arial"/>
          <w:b w:val="0"/>
          <w:bCs w:val="0"/>
          <w:color w:val="0A0A0A"/>
          <w:sz w:val="24"/>
          <w:szCs w:val="24"/>
        </w:rPr>
        <w:t xml:space="preserve"> (Accessed: 10 February 2021). </w:t>
      </w:r>
    </w:p>
    <w:p w14:paraId="71433D47" w14:textId="77777777" w:rsidR="003807C1" w:rsidRDefault="003807C1" w:rsidP="009503E1">
      <w:pPr>
        <w:pStyle w:val="Heading1"/>
        <w:spacing w:before="0" w:beforeAutospacing="0" w:after="0" w:afterAutospacing="0" w:line="360" w:lineRule="auto"/>
        <w:jc w:val="both"/>
        <w:rPr>
          <w:rFonts w:ascii="Arial" w:hAnsi="Arial" w:cs="Arial"/>
          <w:b w:val="0"/>
          <w:bCs w:val="0"/>
          <w:color w:val="0A0A0A"/>
          <w:sz w:val="24"/>
          <w:szCs w:val="24"/>
        </w:rPr>
      </w:pPr>
    </w:p>
    <w:sectPr w:rsidR="003807C1" w:rsidSect="00F07469">
      <w:headerReference w:type="default" r:id="rId33"/>
      <w:footerReference w:type="even" r:id="rId34"/>
      <w:footerReference w:type="defaul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35D89" w14:textId="77777777" w:rsidR="007B1B66" w:rsidRDefault="007B1B66" w:rsidP="00300DA3">
      <w:r>
        <w:separator/>
      </w:r>
    </w:p>
  </w:endnote>
  <w:endnote w:type="continuationSeparator" w:id="0">
    <w:p w14:paraId="445FF4C0" w14:textId="77777777" w:rsidR="007B1B66" w:rsidRDefault="007B1B66" w:rsidP="00300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59987178"/>
      <w:docPartObj>
        <w:docPartGallery w:val="Page Numbers (Bottom of Page)"/>
        <w:docPartUnique/>
      </w:docPartObj>
    </w:sdtPr>
    <w:sdtEndPr>
      <w:rPr>
        <w:rStyle w:val="PageNumber"/>
      </w:rPr>
    </w:sdtEndPr>
    <w:sdtContent>
      <w:p w14:paraId="5EB47B1A" w14:textId="4C47157A" w:rsidR="00300DA3" w:rsidRDefault="00300DA3" w:rsidP="00AD5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3857A" w14:textId="77777777" w:rsidR="00300DA3" w:rsidRDefault="00300DA3" w:rsidP="00300D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16575739"/>
      <w:docPartObj>
        <w:docPartGallery w:val="Page Numbers (Bottom of Page)"/>
        <w:docPartUnique/>
      </w:docPartObj>
    </w:sdtPr>
    <w:sdtEndPr>
      <w:rPr>
        <w:rStyle w:val="PageNumber"/>
      </w:rPr>
    </w:sdtEndPr>
    <w:sdtContent>
      <w:p w14:paraId="61576B2E" w14:textId="3D07C431" w:rsidR="00300DA3" w:rsidRDefault="00300DA3" w:rsidP="00AD5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7ED9AC6" w14:textId="77777777" w:rsidR="00300DA3" w:rsidRDefault="00300DA3" w:rsidP="00300D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705D3" w14:textId="77777777" w:rsidR="007B1B66" w:rsidRDefault="007B1B66" w:rsidP="00300DA3">
      <w:r>
        <w:separator/>
      </w:r>
    </w:p>
  </w:footnote>
  <w:footnote w:type="continuationSeparator" w:id="0">
    <w:p w14:paraId="1943E276" w14:textId="77777777" w:rsidR="007B1B66" w:rsidRDefault="007B1B66" w:rsidP="00300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39A79" w14:textId="33B9CF00" w:rsidR="00300DA3" w:rsidRPr="00300DA3" w:rsidRDefault="00300DA3" w:rsidP="00300DA3">
    <w:pPr>
      <w:pStyle w:val="Header"/>
      <w:jc w:val="center"/>
      <w:rPr>
        <w:rFonts w:ascii="Arial" w:hAnsi="Arial" w:cs="Arial"/>
      </w:rPr>
    </w:pPr>
    <w:r w:rsidRPr="00300DA3">
      <w:rPr>
        <w:rFonts w:ascii="Arial" w:hAnsi="Arial" w:cs="Arial"/>
      </w:rPr>
      <w:t>THE MUSIC INDUSTRY: FROM PRODUCT TO SERVICE</w:t>
    </w:r>
  </w:p>
  <w:p w14:paraId="52C98941" w14:textId="77777777" w:rsidR="00300DA3" w:rsidRDefault="00300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807EDC"/>
    <w:multiLevelType w:val="hybridMultilevel"/>
    <w:tmpl w:val="0D0C0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3F001C"/>
    <w:multiLevelType w:val="hybridMultilevel"/>
    <w:tmpl w:val="FC72622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63"/>
    <w:rsid w:val="00005E7F"/>
    <w:rsid w:val="00013F66"/>
    <w:rsid w:val="00022B39"/>
    <w:rsid w:val="000757AF"/>
    <w:rsid w:val="0009751E"/>
    <w:rsid w:val="000A0396"/>
    <w:rsid w:val="000C0C1C"/>
    <w:rsid w:val="000D3E11"/>
    <w:rsid w:val="000E3840"/>
    <w:rsid w:val="000F1055"/>
    <w:rsid w:val="00124EAA"/>
    <w:rsid w:val="00153296"/>
    <w:rsid w:val="00162D54"/>
    <w:rsid w:val="001B049F"/>
    <w:rsid w:val="001B74FA"/>
    <w:rsid w:val="0022765A"/>
    <w:rsid w:val="00237A64"/>
    <w:rsid w:val="00245282"/>
    <w:rsid w:val="002E489C"/>
    <w:rsid w:val="00300DA3"/>
    <w:rsid w:val="00326927"/>
    <w:rsid w:val="00334F81"/>
    <w:rsid w:val="00340A43"/>
    <w:rsid w:val="003432C8"/>
    <w:rsid w:val="00354C98"/>
    <w:rsid w:val="00356E25"/>
    <w:rsid w:val="003807C1"/>
    <w:rsid w:val="003D6E1F"/>
    <w:rsid w:val="003E00B3"/>
    <w:rsid w:val="003E2DE5"/>
    <w:rsid w:val="003F2EFC"/>
    <w:rsid w:val="003F6323"/>
    <w:rsid w:val="004270A6"/>
    <w:rsid w:val="0044076A"/>
    <w:rsid w:val="004439C2"/>
    <w:rsid w:val="00491A63"/>
    <w:rsid w:val="004C2021"/>
    <w:rsid w:val="004D17C5"/>
    <w:rsid w:val="004F23E2"/>
    <w:rsid w:val="004F5032"/>
    <w:rsid w:val="00574090"/>
    <w:rsid w:val="005B166E"/>
    <w:rsid w:val="005B2F01"/>
    <w:rsid w:val="005C190C"/>
    <w:rsid w:val="005D11E9"/>
    <w:rsid w:val="005F444A"/>
    <w:rsid w:val="00640369"/>
    <w:rsid w:val="00664149"/>
    <w:rsid w:val="00666F27"/>
    <w:rsid w:val="006A4A59"/>
    <w:rsid w:val="006E3A23"/>
    <w:rsid w:val="006E4BAE"/>
    <w:rsid w:val="006F2BE7"/>
    <w:rsid w:val="006F773D"/>
    <w:rsid w:val="00710BAD"/>
    <w:rsid w:val="00735E4B"/>
    <w:rsid w:val="00741D97"/>
    <w:rsid w:val="007525DB"/>
    <w:rsid w:val="007603D4"/>
    <w:rsid w:val="00765B8E"/>
    <w:rsid w:val="007878E8"/>
    <w:rsid w:val="007959F0"/>
    <w:rsid w:val="007B1B66"/>
    <w:rsid w:val="007B33F6"/>
    <w:rsid w:val="007D0EE8"/>
    <w:rsid w:val="0082776F"/>
    <w:rsid w:val="00830643"/>
    <w:rsid w:val="008605BD"/>
    <w:rsid w:val="008A231B"/>
    <w:rsid w:val="008B1448"/>
    <w:rsid w:val="008F65A0"/>
    <w:rsid w:val="00932167"/>
    <w:rsid w:val="00932951"/>
    <w:rsid w:val="0093335E"/>
    <w:rsid w:val="00947849"/>
    <w:rsid w:val="009503E1"/>
    <w:rsid w:val="00955626"/>
    <w:rsid w:val="009715D5"/>
    <w:rsid w:val="009972DA"/>
    <w:rsid w:val="009A6926"/>
    <w:rsid w:val="009B54E1"/>
    <w:rsid w:val="00A07646"/>
    <w:rsid w:val="00A53CD5"/>
    <w:rsid w:val="00A72F82"/>
    <w:rsid w:val="00AA1429"/>
    <w:rsid w:val="00AB7CC6"/>
    <w:rsid w:val="00AC57C7"/>
    <w:rsid w:val="00AF7166"/>
    <w:rsid w:val="00B163B5"/>
    <w:rsid w:val="00B255C5"/>
    <w:rsid w:val="00B32C9A"/>
    <w:rsid w:val="00B32DE5"/>
    <w:rsid w:val="00B614E4"/>
    <w:rsid w:val="00B624E7"/>
    <w:rsid w:val="00BC4DF6"/>
    <w:rsid w:val="00BD372D"/>
    <w:rsid w:val="00BF3B09"/>
    <w:rsid w:val="00C25C63"/>
    <w:rsid w:val="00C32CE3"/>
    <w:rsid w:val="00C71072"/>
    <w:rsid w:val="00C8112D"/>
    <w:rsid w:val="00C9086D"/>
    <w:rsid w:val="00CB54E1"/>
    <w:rsid w:val="00CB5779"/>
    <w:rsid w:val="00CB7DCE"/>
    <w:rsid w:val="00CF09F6"/>
    <w:rsid w:val="00D078DF"/>
    <w:rsid w:val="00D14227"/>
    <w:rsid w:val="00D1511A"/>
    <w:rsid w:val="00D44A2D"/>
    <w:rsid w:val="00D548CC"/>
    <w:rsid w:val="00D6488A"/>
    <w:rsid w:val="00D815F1"/>
    <w:rsid w:val="00D973E8"/>
    <w:rsid w:val="00DD5FAD"/>
    <w:rsid w:val="00DD6E10"/>
    <w:rsid w:val="00DF4767"/>
    <w:rsid w:val="00E0100E"/>
    <w:rsid w:val="00E15ACC"/>
    <w:rsid w:val="00E466E8"/>
    <w:rsid w:val="00E54C32"/>
    <w:rsid w:val="00E777F1"/>
    <w:rsid w:val="00E9330E"/>
    <w:rsid w:val="00EB7B10"/>
    <w:rsid w:val="00EC6E55"/>
    <w:rsid w:val="00ED57D0"/>
    <w:rsid w:val="00ED76C4"/>
    <w:rsid w:val="00EF3D02"/>
    <w:rsid w:val="00F00340"/>
    <w:rsid w:val="00F07469"/>
    <w:rsid w:val="00F249BC"/>
    <w:rsid w:val="00F314A0"/>
    <w:rsid w:val="00F369C4"/>
    <w:rsid w:val="00F445A3"/>
    <w:rsid w:val="00F529C9"/>
    <w:rsid w:val="00F77F08"/>
    <w:rsid w:val="00FA10E1"/>
    <w:rsid w:val="00FC3986"/>
    <w:rsid w:val="00FC62EA"/>
    <w:rsid w:val="00FE2EAF"/>
    <w:rsid w:val="00FE4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C082"/>
  <w15:chartTrackingRefBased/>
  <w15:docId w15:val="{59787B2C-65DF-3F4F-B574-0D4674AE7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6E1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91A63"/>
    <w:pPr>
      <w:ind w:left="720"/>
      <w:contextualSpacing/>
    </w:pPr>
  </w:style>
  <w:style w:type="character" w:customStyle="1" w:styleId="ListParagraphChar">
    <w:name w:val="List Paragraph Char"/>
    <w:link w:val="ListParagraph"/>
    <w:uiPriority w:val="34"/>
    <w:locked/>
    <w:rsid w:val="00491A63"/>
  </w:style>
  <w:style w:type="character" w:customStyle="1" w:styleId="Heading1Char">
    <w:name w:val="Heading 1 Char"/>
    <w:basedOn w:val="DefaultParagraphFont"/>
    <w:link w:val="Heading1"/>
    <w:uiPriority w:val="9"/>
    <w:rsid w:val="003D6E1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D6E1F"/>
    <w:rPr>
      <w:color w:val="0563C1" w:themeColor="hyperlink"/>
      <w:u w:val="single"/>
    </w:rPr>
  </w:style>
  <w:style w:type="character" w:styleId="UnresolvedMention">
    <w:name w:val="Unresolved Mention"/>
    <w:basedOn w:val="DefaultParagraphFont"/>
    <w:uiPriority w:val="99"/>
    <w:semiHidden/>
    <w:unhideWhenUsed/>
    <w:rsid w:val="003D6E1F"/>
    <w:rPr>
      <w:color w:val="605E5C"/>
      <w:shd w:val="clear" w:color="auto" w:fill="E1DFDD"/>
    </w:rPr>
  </w:style>
  <w:style w:type="paragraph" w:styleId="NormalWeb">
    <w:name w:val="Normal (Web)"/>
    <w:basedOn w:val="Normal"/>
    <w:uiPriority w:val="99"/>
    <w:unhideWhenUsed/>
    <w:rsid w:val="007878E8"/>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959F0"/>
    <w:rPr>
      <w:color w:val="954F72" w:themeColor="followedHyperlink"/>
      <w:u w:val="single"/>
    </w:rPr>
  </w:style>
  <w:style w:type="paragraph" w:styleId="Footer">
    <w:name w:val="footer"/>
    <w:basedOn w:val="Normal"/>
    <w:link w:val="FooterChar"/>
    <w:uiPriority w:val="99"/>
    <w:unhideWhenUsed/>
    <w:rsid w:val="00300DA3"/>
    <w:pPr>
      <w:tabs>
        <w:tab w:val="center" w:pos="4513"/>
        <w:tab w:val="right" w:pos="9026"/>
      </w:tabs>
    </w:pPr>
  </w:style>
  <w:style w:type="character" w:customStyle="1" w:styleId="FooterChar">
    <w:name w:val="Footer Char"/>
    <w:basedOn w:val="DefaultParagraphFont"/>
    <w:link w:val="Footer"/>
    <w:uiPriority w:val="99"/>
    <w:rsid w:val="00300DA3"/>
  </w:style>
  <w:style w:type="character" w:styleId="PageNumber">
    <w:name w:val="page number"/>
    <w:basedOn w:val="DefaultParagraphFont"/>
    <w:uiPriority w:val="99"/>
    <w:semiHidden/>
    <w:unhideWhenUsed/>
    <w:rsid w:val="00300DA3"/>
  </w:style>
  <w:style w:type="paragraph" w:styleId="Header">
    <w:name w:val="header"/>
    <w:basedOn w:val="Normal"/>
    <w:link w:val="HeaderChar"/>
    <w:uiPriority w:val="99"/>
    <w:unhideWhenUsed/>
    <w:rsid w:val="00300DA3"/>
    <w:pPr>
      <w:tabs>
        <w:tab w:val="center" w:pos="4513"/>
        <w:tab w:val="right" w:pos="9026"/>
      </w:tabs>
    </w:pPr>
  </w:style>
  <w:style w:type="character" w:customStyle="1" w:styleId="HeaderChar">
    <w:name w:val="Header Char"/>
    <w:basedOn w:val="DefaultParagraphFont"/>
    <w:link w:val="Header"/>
    <w:uiPriority w:val="99"/>
    <w:rsid w:val="00300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632993">
      <w:bodyDiv w:val="1"/>
      <w:marLeft w:val="0"/>
      <w:marRight w:val="0"/>
      <w:marTop w:val="0"/>
      <w:marBottom w:val="0"/>
      <w:divBdr>
        <w:top w:val="none" w:sz="0" w:space="0" w:color="auto"/>
        <w:left w:val="none" w:sz="0" w:space="0" w:color="auto"/>
        <w:bottom w:val="none" w:sz="0" w:space="0" w:color="auto"/>
        <w:right w:val="none" w:sz="0" w:space="0" w:color="auto"/>
      </w:divBdr>
    </w:div>
    <w:div w:id="1190529839">
      <w:bodyDiv w:val="1"/>
      <w:marLeft w:val="0"/>
      <w:marRight w:val="0"/>
      <w:marTop w:val="0"/>
      <w:marBottom w:val="0"/>
      <w:divBdr>
        <w:top w:val="none" w:sz="0" w:space="0" w:color="auto"/>
        <w:left w:val="none" w:sz="0" w:space="0" w:color="auto"/>
        <w:bottom w:val="none" w:sz="0" w:space="0" w:color="auto"/>
        <w:right w:val="none" w:sz="0" w:space="0" w:color="auto"/>
      </w:divBdr>
    </w:div>
    <w:div w:id="1403134851">
      <w:bodyDiv w:val="1"/>
      <w:marLeft w:val="0"/>
      <w:marRight w:val="0"/>
      <w:marTop w:val="0"/>
      <w:marBottom w:val="0"/>
      <w:divBdr>
        <w:top w:val="none" w:sz="0" w:space="0" w:color="auto"/>
        <w:left w:val="none" w:sz="0" w:space="0" w:color="auto"/>
        <w:bottom w:val="none" w:sz="0" w:space="0" w:color="auto"/>
        <w:right w:val="none" w:sz="0" w:space="0" w:color="auto"/>
      </w:divBdr>
      <w:divsChild>
        <w:div w:id="564069462">
          <w:marLeft w:val="0"/>
          <w:marRight w:val="0"/>
          <w:marTop w:val="0"/>
          <w:marBottom w:val="0"/>
          <w:divBdr>
            <w:top w:val="none" w:sz="0" w:space="0" w:color="auto"/>
            <w:left w:val="none" w:sz="0" w:space="0" w:color="auto"/>
            <w:bottom w:val="none" w:sz="0" w:space="0" w:color="auto"/>
            <w:right w:val="none" w:sz="0" w:space="0" w:color="auto"/>
          </w:divBdr>
          <w:divsChild>
            <w:div w:id="1371221163">
              <w:marLeft w:val="0"/>
              <w:marRight w:val="0"/>
              <w:marTop w:val="0"/>
              <w:marBottom w:val="0"/>
              <w:divBdr>
                <w:top w:val="none" w:sz="0" w:space="0" w:color="auto"/>
                <w:left w:val="none" w:sz="0" w:space="0" w:color="auto"/>
                <w:bottom w:val="none" w:sz="0" w:space="0" w:color="auto"/>
                <w:right w:val="none" w:sz="0" w:space="0" w:color="auto"/>
              </w:divBdr>
              <w:divsChild>
                <w:div w:id="12246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80143">
      <w:bodyDiv w:val="1"/>
      <w:marLeft w:val="0"/>
      <w:marRight w:val="0"/>
      <w:marTop w:val="0"/>
      <w:marBottom w:val="0"/>
      <w:divBdr>
        <w:top w:val="none" w:sz="0" w:space="0" w:color="auto"/>
        <w:left w:val="none" w:sz="0" w:space="0" w:color="auto"/>
        <w:bottom w:val="none" w:sz="0" w:space="0" w:color="auto"/>
        <w:right w:val="none" w:sz="0" w:space="0" w:color="auto"/>
      </w:divBdr>
      <w:divsChild>
        <w:div w:id="2016880585">
          <w:marLeft w:val="0"/>
          <w:marRight w:val="0"/>
          <w:marTop w:val="0"/>
          <w:marBottom w:val="0"/>
          <w:divBdr>
            <w:top w:val="none" w:sz="0" w:space="0" w:color="auto"/>
            <w:left w:val="none" w:sz="0" w:space="0" w:color="auto"/>
            <w:bottom w:val="none" w:sz="0" w:space="0" w:color="auto"/>
            <w:right w:val="none" w:sz="0" w:space="0" w:color="auto"/>
          </w:divBdr>
          <w:divsChild>
            <w:div w:id="960064569">
              <w:marLeft w:val="0"/>
              <w:marRight w:val="0"/>
              <w:marTop w:val="0"/>
              <w:marBottom w:val="0"/>
              <w:divBdr>
                <w:top w:val="none" w:sz="0" w:space="0" w:color="auto"/>
                <w:left w:val="none" w:sz="0" w:space="0" w:color="auto"/>
                <w:bottom w:val="none" w:sz="0" w:space="0" w:color="auto"/>
                <w:right w:val="none" w:sz="0" w:space="0" w:color="auto"/>
              </w:divBdr>
              <w:divsChild>
                <w:div w:id="160846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932554">
      <w:bodyDiv w:val="1"/>
      <w:marLeft w:val="0"/>
      <w:marRight w:val="0"/>
      <w:marTop w:val="0"/>
      <w:marBottom w:val="0"/>
      <w:divBdr>
        <w:top w:val="none" w:sz="0" w:space="0" w:color="auto"/>
        <w:left w:val="none" w:sz="0" w:space="0" w:color="auto"/>
        <w:bottom w:val="none" w:sz="0" w:space="0" w:color="auto"/>
        <w:right w:val="none" w:sz="0" w:space="0" w:color="auto"/>
      </w:divBdr>
      <w:divsChild>
        <w:div w:id="1573465501">
          <w:marLeft w:val="0"/>
          <w:marRight w:val="0"/>
          <w:marTop w:val="0"/>
          <w:marBottom w:val="0"/>
          <w:divBdr>
            <w:top w:val="none" w:sz="0" w:space="0" w:color="auto"/>
            <w:left w:val="none" w:sz="0" w:space="0" w:color="auto"/>
            <w:bottom w:val="none" w:sz="0" w:space="0" w:color="auto"/>
            <w:right w:val="none" w:sz="0" w:space="0" w:color="auto"/>
          </w:divBdr>
          <w:divsChild>
            <w:div w:id="952394925">
              <w:marLeft w:val="0"/>
              <w:marRight w:val="0"/>
              <w:marTop w:val="0"/>
              <w:marBottom w:val="0"/>
              <w:divBdr>
                <w:top w:val="none" w:sz="0" w:space="0" w:color="auto"/>
                <w:left w:val="none" w:sz="0" w:space="0" w:color="auto"/>
                <w:bottom w:val="none" w:sz="0" w:space="0" w:color="auto"/>
                <w:right w:val="none" w:sz="0" w:space="0" w:color="auto"/>
              </w:divBdr>
              <w:divsChild>
                <w:div w:id="148465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cialmediatoday.com/news/tiktok-signs-new-music-licensing-deals-to-enable-increased-music-usage-and/570981/" TargetMode="External"/><Relationship Id="rId18" Type="http://schemas.openxmlformats.org/officeDocument/2006/relationships/hyperlink" Target="https://www.google.com/imgres?imgurl=https%3A%2F%2Fpurelifi.com%2Fwp-content%2Fuploads%2F2019%2F02%2FAdobeStock_118793641-1320x740.jpeg&amp;imgrefurl=https%3A%2F%2Fpurelifi.com%2Flifi-technology%2F&amp;tbnid=OMiC1nPbilpCnM&amp;vet=12ahUKEwi1pLmUst_uAhWJ44UKHZ9rCRkQMyhgegUIARC7AQ..i&amp;docid=cnQxhwuV-sOzpM&amp;w=1320&amp;h=740&amp;q=technology&amp;client=safari&amp;ved=2ahUKEwi1pLmUst_uAhWJ44UKHZ9rCRkQMyhgegUIARC7AQ" TargetMode="External"/><Relationship Id="rId26" Type="http://schemas.openxmlformats.org/officeDocument/2006/relationships/hyperlink" Target="https://www.musicbusinessworldwide.com/spotify-to-expand-into-over-80-new-markets-across-asia-africa-the-carribean-europe-and-latin-america/" TargetMode="External"/><Relationship Id="rId21" Type="http://schemas.openxmlformats.org/officeDocument/2006/relationships/hyperlink" Target="https://www.billboard.com/articles/business/9473568/justice-at-spotify-campaign-increased-royalty-rates-transparency/"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edition.cnn.com/2013/04/26/tech/web/itunes-10th-anniversary/index.html" TargetMode="External"/><Relationship Id="rId17" Type="http://schemas.openxmlformats.org/officeDocument/2006/relationships/hyperlink" Target="https://playlistpush.com/blog/do-tiktok-views-lead-to-spotify-streams-four-things-every-artist-needs-to-know/" TargetMode="External"/><Relationship Id="rId25" Type="http://schemas.openxmlformats.org/officeDocument/2006/relationships/hyperlink" Target="https://www.nasdaq.com/articles/heres-why-blockchain-hasnt-taken-over-the-world-yet-2019-05-09"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optal.com/algorithms/shazam-it-music-processing-fingerprinting-and-recognition" TargetMode="External"/><Relationship Id="rId20" Type="http://schemas.openxmlformats.org/officeDocument/2006/relationships/hyperlink" Target="https://www.nbcnews.com/tech/tech-news/how-tiktok-became-music-discovery-platform-smartphone-generation-n1035246" TargetMode="External"/><Relationship Id="rId29" Type="http://schemas.openxmlformats.org/officeDocument/2006/relationships/hyperlink" Target="https://microsites.bournemouth.ac.uk/cippm/files/2019/12/01-2020-RTowse_Dealing-with-Digit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technology-47239600" TargetMode="External"/><Relationship Id="rId24" Type="http://schemas.openxmlformats.org/officeDocument/2006/relationships/hyperlink" Target="https://newsroom.spotify.com/company-info/" TargetMode="External"/><Relationship Id="rId32" Type="http://schemas.openxmlformats.org/officeDocument/2006/relationships/hyperlink" Target="https://www.brookings.edu/research/what-is-artificial-intelligenc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usicbusinessworldwide.com/tencent-now-owns-10-of-universal-9-of-spotify-and-nearly-2-of-warner-music-group/" TargetMode="External"/><Relationship Id="rId23" Type="http://schemas.openxmlformats.org/officeDocument/2006/relationships/hyperlink" Target="https://www.theguardian.com/small-business-network/2016/dec/07/shazam-co-founder-we-were-growing-a-business-in-a-collapsing-market" TargetMode="External"/><Relationship Id="rId28" Type="http://schemas.openxmlformats.org/officeDocument/2006/relationships/hyperlink" Target="https://toshitimes.com/blockchain-hasnt-taken-off-yet-and-we-know-why/" TargetMode="External"/><Relationship Id="rId36" Type="http://schemas.openxmlformats.org/officeDocument/2006/relationships/fontTable" Target="fontTable.xml"/><Relationship Id="rId10" Type="http://schemas.openxmlformats.org/officeDocument/2006/relationships/hyperlink" Target="http://www.cultureunbound.ep.liu.se" TargetMode="External"/><Relationship Id="rId19" Type="http://schemas.openxmlformats.org/officeDocument/2006/relationships/hyperlink" Target="https://www.nme.com/news/music/uk-vinyl-sales-in-2020-are-the-highest-since-the-early-90s-2846310" TargetMode="External"/><Relationship Id="rId31" Type="http://schemas.openxmlformats.org/officeDocument/2006/relationships/hyperlink" Target="https://studydaddy.com/attachment/153667/spotify+case.pdf" TargetMode="External"/><Relationship Id="rId4" Type="http://schemas.openxmlformats.org/officeDocument/2006/relationships/webSettings" Target="webSettings.xml"/><Relationship Id="rId9" Type="http://schemas.openxmlformats.org/officeDocument/2006/relationships/hyperlink" Target="https://musically.com/2020/10/15/british-parliament-launches-inquiry-into-economics-of-music-streaming/" TargetMode="External"/><Relationship Id="rId14" Type="http://schemas.openxmlformats.org/officeDocument/2006/relationships/hyperlink" Target="https://www.rollingstone.com/pro/features/twitch-music-business-economics-1001225/" TargetMode="External"/><Relationship Id="rId22" Type="http://schemas.openxmlformats.org/officeDocument/2006/relationships/hyperlink" Target="https://builtin.com/artificial-intelligence/ai-music-examples" TargetMode="External"/><Relationship Id="rId27" Type="http://schemas.openxmlformats.org/officeDocument/2006/relationships/hyperlink" Target="https://faroutmagazine.co.uk/uk-vinyl-sales-30-year-high/" TargetMode="External"/><Relationship Id="rId30" Type="http://schemas.openxmlformats.org/officeDocument/2006/relationships/hyperlink" Target="https://support.tunecore.com/hc/en-us/articles/115006502487-When-do-I-get-paid-" TargetMode="External"/><Relationship Id="rId35" Type="http://schemas.openxmlformats.org/officeDocument/2006/relationships/footer" Target="footer2.xml"/><Relationship Id="rId8" Type="http://schemas.openxmlformats.org/officeDocument/2006/relationships/hyperlink" Target="https://www.bbc.co.uk/news/business-5128123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14</Pages>
  <Words>4178</Words>
  <Characters>23819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Gillett</dc:creator>
  <cp:keywords/>
  <dc:description/>
  <cp:lastModifiedBy>Chris Gillett</cp:lastModifiedBy>
  <cp:revision>6</cp:revision>
  <cp:lastPrinted>2021-02-09T11:28:00Z</cp:lastPrinted>
  <dcterms:created xsi:type="dcterms:W3CDTF">2021-03-11T14:45:00Z</dcterms:created>
  <dcterms:modified xsi:type="dcterms:W3CDTF">2021-03-24T11:10:00Z</dcterms:modified>
</cp:coreProperties>
</file>