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2F7E" w14:textId="77777777" w:rsidR="00C4324B" w:rsidRPr="00F806CC" w:rsidRDefault="00C4324B" w:rsidP="00C4324B">
      <w:pPr>
        <w:spacing w:after="0" w:line="240" w:lineRule="auto"/>
        <w:ind w:left="90" w:right="1230" w:firstLine="90"/>
        <w:textAlignment w:val="baseline"/>
        <w:rPr>
          <w:rFonts w:ascii="Segoe UI" w:eastAsia="Times New Roman" w:hAnsi="Segoe UI" w:cs="Segoe UI"/>
          <w:sz w:val="18"/>
          <w:szCs w:val="18"/>
          <w:lang w:eastAsia="en-GB"/>
        </w:rPr>
      </w:pPr>
      <w:bookmarkStart w:id="0" w:name="_Hlk34387596"/>
      <w:r w:rsidRPr="00F806CC">
        <w:rPr>
          <w:rFonts w:ascii="Arial" w:eastAsia="Calibri" w:hAnsi="Arial" w:cs="Times New Roman"/>
          <w:noProof/>
        </w:rPr>
        <w:drawing>
          <wp:inline distT="0" distB="0" distL="0" distR="0" wp14:anchorId="391B2B24" wp14:editId="6252CB1C">
            <wp:extent cx="2250136" cy="540675"/>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4731" cy="544182"/>
                    </a:xfrm>
                    <a:prstGeom prst="rect">
                      <a:avLst/>
                    </a:prstGeom>
                    <a:noFill/>
                    <a:ln>
                      <a:noFill/>
                    </a:ln>
                  </pic:spPr>
                </pic:pic>
              </a:graphicData>
            </a:graphic>
          </wp:inline>
        </w:drawing>
      </w:r>
      <w:r w:rsidRPr="00F806CC">
        <w:rPr>
          <w:rFonts w:ascii="Calibri" w:eastAsia="Times New Roman" w:hAnsi="Calibri" w:cs="Calibri"/>
          <w:sz w:val="32"/>
          <w:szCs w:val="32"/>
          <w:lang w:eastAsia="en-GB"/>
        </w:rPr>
        <w:t> </w:t>
      </w:r>
    </w:p>
    <w:p w14:paraId="003ECBFF" w14:textId="77777777" w:rsidR="00C4324B" w:rsidRPr="00F806CC" w:rsidRDefault="00C4324B" w:rsidP="00C4324B">
      <w:pPr>
        <w:spacing w:after="0" w:line="240" w:lineRule="auto"/>
        <w:textAlignment w:val="baseline"/>
        <w:rPr>
          <w:rFonts w:ascii="Segoe UI" w:eastAsia="Times New Roman" w:hAnsi="Segoe UI" w:cs="Segoe UI"/>
          <w:sz w:val="18"/>
          <w:szCs w:val="18"/>
          <w:lang w:eastAsia="en-GB"/>
        </w:rPr>
      </w:pPr>
      <w:r w:rsidRPr="00F806CC">
        <w:rPr>
          <w:rFonts w:ascii="Calibri" w:eastAsia="Times New Roman" w:hAnsi="Calibri" w:cs="Calibri"/>
          <w:lang w:eastAsia="en-GB"/>
        </w:rPr>
        <w:t> </w:t>
      </w:r>
    </w:p>
    <w:p w14:paraId="0424933D" w14:textId="77777777" w:rsidR="00C4324B" w:rsidRPr="00F806CC" w:rsidRDefault="00C4324B" w:rsidP="00C4324B">
      <w:pPr>
        <w:spacing w:after="0" w:line="240" w:lineRule="auto"/>
        <w:textAlignment w:val="baseline"/>
        <w:rPr>
          <w:rFonts w:ascii="Segoe UI" w:eastAsia="Times New Roman" w:hAnsi="Segoe UI" w:cs="Segoe UI"/>
          <w:sz w:val="18"/>
          <w:szCs w:val="18"/>
          <w:lang w:eastAsia="en-GB"/>
        </w:rPr>
      </w:pPr>
      <w:r w:rsidRPr="00F806CC">
        <w:rPr>
          <w:rFonts w:ascii="Calibri" w:eastAsia="Times New Roman" w:hAnsi="Calibri" w:cs="Calibri"/>
          <w:lang w:eastAsia="en-GB"/>
        </w:rPr>
        <w:t> </w:t>
      </w:r>
    </w:p>
    <w:p w14:paraId="0A3134FA" w14:textId="77777777" w:rsidR="00C4324B" w:rsidRPr="00F806CC" w:rsidRDefault="00C4324B" w:rsidP="00C4324B">
      <w:pPr>
        <w:spacing w:after="0" w:line="240" w:lineRule="auto"/>
        <w:textAlignment w:val="baseline"/>
        <w:rPr>
          <w:rFonts w:ascii="Segoe UI" w:eastAsia="Times New Roman" w:hAnsi="Segoe UI" w:cs="Segoe UI"/>
          <w:sz w:val="18"/>
          <w:szCs w:val="18"/>
          <w:lang w:eastAsia="en-GB"/>
        </w:rPr>
      </w:pPr>
      <w:r w:rsidRPr="00F806CC">
        <w:rPr>
          <w:rFonts w:ascii="Calibri" w:eastAsia="Times New Roman" w:hAnsi="Calibri" w:cs="Calibri"/>
          <w:lang w:eastAsia="en-GB"/>
        </w:rPr>
        <w:t> </w:t>
      </w:r>
    </w:p>
    <w:p w14:paraId="1CCA03F2" w14:textId="77777777" w:rsidR="00C4324B" w:rsidRPr="00F806CC" w:rsidRDefault="00C4324B" w:rsidP="00C4324B">
      <w:pPr>
        <w:spacing w:after="0" w:line="240" w:lineRule="auto"/>
        <w:textAlignment w:val="baseline"/>
        <w:rPr>
          <w:rFonts w:ascii="Segoe UI" w:eastAsia="Times New Roman" w:hAnsi="Segoe UI" w:cs="Segoe UI"/>
          <w:sz w:val="18"/>
          <w:szCs w:val="18"/>
          <w:lang w:eastAsia="en-GB"/>
        </w:rPr>
      </w:pPr>
      <w:r w:rsidRPr="00F806CC">
        <w:rPr>
          <w:rFonts w:ascii="Calibri" w:eastAsia="Times New Roman" w:hAnsi="Calibri" w:cs="Calibri"/>
          <w:lang w:eastAsia="en-GB"/>
        </w:rPr>
        <w:t> </w:t>
      </w:r>
    </w:p>
    <w:p w14:paraId="0D061327" w14:textId="77777777" w:rsidR="00C4324B" w:rsidRPr="00F806CC" w:rsidRDefault="00C4324B" w:rsidP="00C4324B">
      <w:pPr>
        <w:spacing w:after="0" w:line="240" w:lineRule="auto"/>
        <w:textAlignment w:val="baseline"/>
        <w:rPr>
          <w:rFonts w:ascii="Segoe UI" w:eastAsia="Times New Roman" w:hAnsi="Segoe UI" w:cs="Segoe UI"/>
          <w:sz w:val="18"/>
          <w:szCs w:val="18"/>
          <w:lang w:eastAsia="en-GB"/>
        </w:rPr>
      </w:pPr>
      <w:r w:rsidRPr="00F806CC">
        <w:rPr>
          <w:rFonts w:ascii="Calibri" w:eastAsia="Times New Roman" w:hAnsi="Calibri" w:cs="Calibri"/>
          <w:lang w:eastAsia="en-GB"/>
        </w:rPr>
        <w:t> </w:t>
      </w:r>
    </w:p>
    <w:p w14:paraId="3D196BCA" w14:textId="77777777" w:rsidR="00C4324B" w:rsidRDefault="00C4324B" w:rsidP="00C4324B">
      <w:pPr>
        <w:spacing w:after="0" w:line="240" w:lineRule="auto"/>
        <w:ind w:left="135" w:right="15" w:hanging="105"/>
        <w:textAlignment w:val="baseline"/>
        <w:rPr>
          <w:rFonts w:ascii="Calibri" w:eastAsia="Times New Roman" w:hAnsi="Calibri" w:cs="Calibri"/>
          <w:b/>
          <w:bCs/>
          <w:color w:val="5C5C5B"/>
          <w:sz w:val="96"/>
          <w:szCs w:val="96"/>
          <w:lang w:eastAsia="en-GB"/>
        </w:rPr>
      </w:pPr>
      <w:r>
        <w:rPr>
          <w:rFonts w:ascii="Calibri" w:eastAsia="Times New Roman" w:hAnsi="Calibri" w:cs="Calibri"/>
          <w:b/>
          <w:bCs/>
          <w:color w:val="5C5C5B"/>
          <w:sz w:val="96"/>
          <w:szCs w:val="96"/>
          <w:lang w:eastAsia="en-GB"/>
        </w:rPr>
        <w:t xml:space="preserve">A4: Professional and Legal Skills  </w:t>
      </w:r>
    </w:p>
    <w:p w14:paraId="1348F173" w14:textId="77777777" w:rsidR="00C4324B" w:rsidRDefault="00C4324B" w:rsidP="00C4324B">
      <w:pPr>
        <w:spacing w:after="0" w:line="240" w:lineRule="auto"/>
        <w:ind w:left="135" w:right="15" w:hanging="105"/>
        <w:textAlignment w:val="baseline"/>
        <w:rPr>
          <w:rFonts w:ascii="Calibri" w:eastAsia="Times New Roman" w:hAnsi="Calibri" w:cs="Calibri"/>
          <w:b/>
          <w:bCs/>
          <w:color w:val="5C5C5B"/>
          <w:sz w:val="72"/>
          <w:szCs w:val="72"/>
          <w:lang w:eastAsia="en-GB"/>
        </w:rPr>
      </w:pPr>
      <w:r w:rsidRPr="006B71F2">
        <w:rPr>
          <w:rFonts w:ascii="Calibri" w:eastAsia="Times New Roman" w:hAnsi="Calibri" w:cs="Calibri"/>
          <w:b/>
          <w:bCs/>
          <w:color w:val="5C5C5B"/>
          <w:sz w:val="72"/>
          <w:szCs w:val="72"/>
          <w:lang w:eastAsia="en-GB"/>
        </w:rPr>
        <w:t xml:space="preserve">Succeeding in the Legal Environment </w:t>
      </w:r>
    </w:p>
    <w:p w14:paraId="70638877" w14:textId="77777777" w:rsidR="00C4324B" w:rsidRDefault="00C4324B" w:rsidP="00C4324B">
      <w:pPr>
        <w:spacing w:after="0" w:line="240" w:lineRule="auto"/>
        <w:ind w:left="135" w:right="15" w:hanging="105"/>
        <w:textAlignment w:val="baseline"/>
        <w:rPr>
          <w:rFonts w:ascii="Calibri" w:eastAsia="Times New Roman" w:hAnsi="Calibri" w:cs="Calibri"/>
          <w:b/>
          <w:bCs/>
          <w:color w:val="5C5C5B"/>
          <w:sz w:val="72"/>
          <w:szCs w:val="72"/>
          <w:lang w:eastAsia="en-GB"/>
        </w:rPr>
      </w:pPr>
    </w:p>
    <w:p w14:paraId="35772635" w14:textId="7A2CA885" w:rsidR="00C4324B" w:rsidRPr="006B71F2" w:rsidRDefault="00C4324B" w:rsidP="00C4324B">
      <w:pPr>
        <w:spacing w:after="0" w:line="240" w:lineRule="auto"/>
        <w:ind w:left="135" w:right="15" w:hanging="105"/>
        <w:textAlignment w:val="baseline"/>
        <w:rPr>
          <w:rFonts w:ascii="Segoe UI" w:eastAsia="Times New Roman" w:hAnsi="Segoe UI" w:cs="Segoe UI"/>
          <w:sz w:val="16"/>
          <w:szCs w:val="16"/>
          <w:lang w:eastAsia="en-GB"/>
        </w:rPr>
      </w:pPr>
      <w:r>
        <w:rPr>
          <w:rFonts w:ascii="Calibri" w:eastAsia="Times New Roman" w:hAnsi="Calibri" w:cs="Calibri"/>
          <w:b/>
          <w:bCs/>
          <w:color w:val="5C5C5B"/>
          <w:sz w:val="72"/>
          <w:szCs w:val="72"/>
          <w:lang w:eastAsia="en-GB"/>
        </w:rPr>
        <w:t>Criminal Law and Litigation</w:t>
      </w:r>
    </w:p>
    <w:p w14:paraId="3701852A" w14:textId="77777777" w:rsidR="00C4324B" w:rsidRPr="00F806CC" w:rsidRDefault="00C4324B" w:rsidP="00C4324B">
      <w:pPr>
        <w:spacing w:after="0" w:line="240" w:lineRule="auto"/>
        <w:ind w:left="135" w:right="15" w:hanging="105"/>
        <w:textAlignment w:val="baseline"/>
        <w:rPr>
          <w:rFonts w:ascii="Segoe UI" w:eastAsia="Times New Roman" w:hAnsi="Segoe UI" w:cs="Segoe UI"/>
          <w:sz w:val="18"/>
          <w:szCs w:val="18"/>
          <w:lang w:eastAsia="en-GB"/>
        </w:rPr>
      </w:pPr>
      <w:r w:rsidRPr="00F806CC">
        <w:rPr>
          <w:rFonts w:ascii="Calibri" w:eastAsia="Times New Roman" w:hAnsi="Calibri" w:cs="Calibri"/>
          <w:lang w:eastAsia="en-GB"/>
        </w:rPr>
        <w:t> </w:t>
      </w:r>
    </w:p>
    <w:p w14:paraId="505E61CA" w14:textId="77777777" w:rsidR="00C4324B" w:rsidRPr="00F806CC" w:rsidRDefault="00C4324B" w:rsidP="00C4324B">
      <w:pPr>
        <w:spacing w:after="0" w:line="240" w:lineRule="auto"/>
        <w:textAlignment w:val="baseline"/>
        <w:rPr>
          <w:rFonts w:ascii="Segoe UI" w:eastAsia="Times New Roman" w:hAnsi="Segoe UI" w:cs="Segoe UI"/>
          <w:sz w:val="18"/>
          <w:szCs w:val="18"/>
          <w:lang w:eastAsia="en-GB"/>
        </w:rPr>
      </w:pPr>
    </w:p>
    <w:p w14:paraId="4FDA71CD" w14:textId="77777777" w:rsidR="00C4324B" w:rsidRPr="00F806CC" w:rsidRDefault="00C4324B" w:rsidP="00C4324B">
      <w:pPr>
        <w:spacing w:after="200" w:line="276" w:lineRule="auto"/>
        <w:rPr>
          <w:rFonts w:eastAsia="Calibri" w:cstheme="minorHAnsi"/>
          <w:b/>
          <w:bCs/>
          <w:sz w:val="48"/>
          <w:szCs w:val="48"/>
        </w:rPr>
      </w:pPr>
      <w:r w:rsidRPr="00F806CC">
        <w:rPr>
          <w:rFonts w:eastAsia="Calibri"/>
          <w:b/>
          <w:bCs/>
          <w:sz w:val="48"/>
          <w:szCs w:val="48"/>
        </w:rPr>
        <w:t xml:space="preserve"> Sample Assessment </w:t>
      </w:r>
    </w:p>
    <w:p w14:paraId="0A4CA323" w14:textId="77777777" w:rsidR="00C4324B" w:rsidRPr="006B71F2" w:rsidRDefault="00C4324B" w:rsidP="00C4324B">
      <w:pPr>
        <w:spacing w:after="200" w:line="276" w:lineRule="auto"/>
        <w:rPr>
          <w:rFonts w:eastAsia="Calibri"/>
          <w:sz w:val="32"/>
          <w:szCs w:val="32"/>
        </w:rPr>
      </w:pPr>
      <w:r w:rsidRPr="00F806CC">
        <w:rPr>
          <w:rFonts w:eastAsia="Calibri"/>
          <w:sz w:val="32"/>
          <w:szCs w:val="32"/>
        </w:rPr>
        <w:t xml:space="preserve">  </w:t>
      </w:r>
      <w:r>
        <w:rPr>
          <w:rFonts w:eastAsia="Calibri"/>
          <w:sz w:val="32"/>
          <w:szCs w:val="32"/>
        </w:rPr>
        <w:t>Candidate</w:t>
      </w:r>
      <w:r w:rsidRPr="00F806CC">
        <w:rPr>
          <w:rFonts w:eastAsia="Calibri"/>
          <w:sz w:val="32"/>
          <w:szCs w:val="32"/>
        </w:rPr>
        <w:t xml:space="preserve"> versio</w:t>
      </w:r>
      <w:r>
        <w:rPr>
          <w:rFonts w:eastAsia="Calibri"/>
          <w:sz w:val="32"/>
          <w:szCs w:val="32"/>
        </w:rPr>
        <w:t>n</w:t>
      </w:r>
    </w:p>
    <w:p w14:paraId="16A56DAC" w14:textId="7019E32B" w:rsidR="001014B5" w:rsidRDefault="001014B5" w:rsidP="007E0110">
      <w:pPr>
        <w:rPr>
          <w:rFonts w:eastAsia="Calibri" w:cstheme="minorHAnsi"/>
          <w:b/>
          <w:bCs/>
          <w:sz w:val="24"/>
          <w:szCs w:val="24"/>
        </w:rPr>
      </w:pPr>
    </w:p>
    <w:p w14:paraId="2C2CC8E8" w14:textId="77777777" w:rsidR="00C4324B" w:rsidRPr="00F82ADC" w:rsidRDefault="00C4324B" w:rsidP="007E0110">
      <w:pPr>
        <w:rPr>
          <w:rFonts w:eastAsia="Calibri" w:cstheme="minorHAnsi"/>
          <w:b/>
          <w:bCs/>
          <w:sz w:val="24"/>
          <w:szCs w:val="24"/>
        </w:rPr>
      </w:pPr>
    </w:p>
    <w:tbl>
      <w:tblPr>
        <w:tblStyle w:val="GridTable4-Accent61"/>
        <w:tblW w:w="16869" w:type="dxa"/>
        <w:tblInd w:w="-1423" w:type="dxa"/>
        <w:tblLook w:val="04A0" w:firstRow="1" w:lastRow="0" w:firstColumn="1" w:lastColumn="0" w:noHBand="0" w:noVBand="1"/>
      </w:tblPr>
      <w:tblGrid>
        <w:gridCol w:w="1276"/>
        <w:gridCol w:w="15593"/>
      </w:tblGrid>
      <w:tr w:rsidR="007E0110" w:rsidRPr="00F82ADC" w14:paraId="2344C9A5" w14:textId="77777777" w:rsidTr="007E0110">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276" w:type="dxa"/>
            <w:shd w:val="clear" w:color="auto" w:fill="000000" w:themeFill="text1"/>
          </w:tcPr>
          <w:p w14:paraId="6C49D2A2" w14:textId="77777777" w:rsidR="007E0110" w:rsidRPr="00F82ADC" w:rsidRDefault="007E0110" w:rsidP="007E0110">
            <w:pPr>
              <w:keepNext/>
              <w:keepLines/>
              <w:spacing w:before="240"/>
              <w:outlineLvl w:val="0"/>
              <w:rPr>
                <w:rFonts w:eastAsia="Times New Roman" w:cstheme="minorHAnsi"/>
                <w:color w:val="365F91"/>
                <w:sz w:val="32"/>
                <w:szCs w:val="32"/>
              </w:rPr>
            </w:pPr>
          </w:p>
        </w:tc>
        <w:tc>
          <w:tcPr>
            <w:tcW w:w="15593" w:type="dxa"/>
            <w:shd w:val="clear" w:color="auto" w:fill="000000" w:themeFill="text1"/>
          </w:tcPr>
          <w:p w14:paraId="20A546D0" w14:textId="77777777" w:rsidR="009B0A23" w:rsidRPr="00E55455" w:rsidRDefault="007E0110" w:rsidP="007E011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32"/>
                <w:szCs w:val="32"/>
              </w:rPr>
            </w:pPr>
            <w:r w:rsidRPr="00E55455">
              <w:rPr>
                <w:rFonts w:ascii="Arial" w:eastAsia="Times New Roman" w:hAnsi="Arial" w:cs="Arial"/>
                <w:color w:val="FFFFFF" w:themeColor="background1"/>
                <w:sz w:val="32"/>
                <w:szCs w:val="32"/>
              </w:rPr>
              <w:t>Advanced Stage</w:t>
            </w:r>
            <w:r w:rsidR="00424E60" w:rsidRPr="00E55455">
              <w:rPr>
                <w:rFonts w:ascii="Arial" w:eastAsia="Times New Roman" w:hAnsi="Arial" w:cs="Arial"/>
                <w:color w:val="FFFFFF" w:themeColor="background1"/>
                <w:sz w:val="32"/>
                <w:szCs w:val="32"/>
              </w:rPr>
              <w:t xml:space="preserve"> (A</w:t>
            </w:r>
            <w:r w:rsidR="009B0A23" w:rsidRPr="00E55455">
              <w:rPr>
                <w:rFonts w:ascii="Arial" w:eastAsia="Times New Roman" w:hAnsi="Arial" w:cs="Arial"/>
                <w:color w:val="FFFFFF" w:themeColor="background1"/>
                <w:sz w:val="32"/>
                <w:szCs w:val="32"/>
              </w:rPr>
              <w:t>4</w:t>
            </w:r>
            <w:r w:rsidR="00424E60" w:rsidRPr="00E55455">
              <w:rPr>
                <w:rFonts w:ascii="Arial" w:eastAsia="Times New Roman" w:hAnsi="Arial" w:cs="Arial"/>
                <w:color w:val="FFFFFF" w:themeColor="background1"/>
                <w:sz w:val="32"/>
                <w:szCs w:val="32"/>
              </w:rPr>
              <w:t>)</w:t>
            </w:r>
            <w:r w:rsidRPr="00E55455">
              <w:rPr>
                <w:rFonts w:ascii="Arial" w:eastAsia="Times New Roman" w:hAnsi="Arial" w:cs="Arial"/>
                <w:color w:val="FFFFFF" w:themeColor="background1"/>
                <w:sz w:val="32"/>
                <w:szCs w:val="32"/>
              </w:rPr>
              <w:t>:</w:t>
            </w:r>
            <w:r w:rsidR="009B0A23" w:rsidRPr="00E55455">
              <w:rPr>
                <w:rFonts w:ascii="Arial" w:eastAsia="Times New Roman" w:hAnsi="Arial" w:cs="Arial"/>
                <w:color w:val="FFFFFF" w:themeColor="background1"/>
                <w:sz w:val="32"/>
                <w:szCs w:val="32"/>
              </w:rPr>
              <w:t xml:space="preserve"> Succeeding in the Legal Environment.</w:t>
            </w:r>
          </w:p>
          <w:p w14:paraId="48CC4DB7" w14:textId="7307FC1B" w:rsidR="00F82ADC" w:rsidRPr="00E55455" w:rsidRDefault="009B0A23" w:rsidP="007E011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32"/>
                <w:szCs w:val="32"/>
              </w:rPr>
            </w:pPr>
            <w:r w:rsidRPr="00E55455">
              <w:rPr>
                <w:rFonts w:ascii="Arial" w:eastAsia="Times New Roman" w:hAnsi="Arial" w:cs="Arial"/>
                <w:color w:val="FFFFFF" w:themeColor="background1"/>
                <w:sz w:val="32"/>
                <w:szCs w:val="32"/>
              </w:rPr>
              <w:t xml:space="preserve">Option </w:t>
            </w:r>
            <w:r w:rsidR="0073575A">
              <w:rPr>
                <w:rFonts w:ascii="Arial" w:eastAsia="Times New Roman" w:hAnsi="Arial" w:cs="Arial"/>
                <w:color w:val="FFFFFF" w:themeColor="background1"/>
                <w:sz w:val="32"/>
                <w:szCs w:val="32"/>
              </w:rPr>
              <w:t>2</w:t>
            </w:r>
            <w:r w:rsidRPr="00E55455">
              <w:rPr>
                <w:rFonts w:ascii="Arial" w:eastAsia="Times New Roman" w:hAnsi="Arial" w:cs="Arial"/>
                <w:color w:val="FFFFFF" w:themeColor="background1"/>
                <w:sz w:val="32"/>
                <w:szCs w:val="32"/>
              </w:rPr>
              <w:t xml:space="preserve"> </w:t>
            </w:r>
            <w:r w:rsidR="00767F2C">
              <w:rPr>
                <w:rFonts w:ascii="Arial" w:eastAsia="Times New Roman" w:hAnsi="Arial" w:cs="Arial"/>
                <w:color w:val="FFFFFF" w:themeColor="background1"/>
                <w:sz w:val="32"/>
                <w:szCs w:val="32"/>
              </w:rPr>
              <w:t>–</w:t>
            </w:r>
            <w:r w:rsidRPr="00E55455">
              <w:rPr>
                <w:rFonts w:ascii="Arial" w:eastAsia="Times New Roman" w:hAnsi="Arial" w:cs="Arial"/>
                <w:color w:val="FFFFFF" w:themeColor="background1"/>
                <w:sz w:val="32"/>
                <w:szCs w:val="32"/>
              </w:rPr>
              <w:t xml:space="preserve"> </w:t>
            </w:r>
            <w:r w:rsidR="0073575A">
              <w:rPr>
                <w:rFonts w:ascii="Arial" w:eastAsia="Times New Roman" w:hAnsi="Arial" w:cs="Arial"/>
                <w:color w:val="FFFFFF" w:themeColor="background1"/>
                <w:sz w:val="32"/>
                <w:szCs w:val="32"/>
              </w:rPr>
              <w:t>Criminal Law and Litigation</w:t>
            </w:r>
            <w:r w:rsidR="00767F2C">
              <w:rPr>
                <w:rFonts w:ascii="Arial" w:eastAsia="Times New Roman" w:hAnsi="Arial" w:cs="Arial"/>
                <w:color w:val="FFFFFF" w:themeColor="background1"/>
                <w:sz w:val="32"/>
                <w:szCs w:val="32"/>
              </w:rPr>
              <w:t xml:space="preserve"> </w:t>
            </w:r>
          </w:p>
          <w:p w14:paraId="38B17296" w14:textId="2E18EDB9" w:rsidR="007E0110" w:rsidRPr="00E55455" w:rsidRDefault="009B0A23" w:rsidP="007E011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32"/>
                <w:szCs w:val="32"/>
              </w:rPr>
            </w:pPr>
            <w:r w:rsidRPr="00E55455">
              <w:rPr>
                <w:rFonts w:ascii="Arial" w:eastAsia="Times New Roman" w:hAnsi="Arial" w:cs="Arial"/>
                <w:color w:val="FFFFFF" w:themeColor="background1"/>
                <w:sz w:val="24"/>
                <w:szCs w:val="24"/>
              </w:rPr>
              <w:t>(</w:t>
            </w:r>
            <w:r w:rsidR="00F82ADC" w:rsidRPr="00E55455">
              <w:rPr>
                <w:rFonts w:ascii="Arial" w:eastAsia="Times New Roman" w:hAnsi="Arial" w:cs="Arial"/>
                <w:color w:val="FFFFFF" w:themeColor="background1"/>
                <w:sz w:val="24"/>
                <w:szCs w:val="24"/>
              </w:rPr>
              <w:t>Link</w:t>
            </w:r>
            <w:r w:rsidRPr="00E55455">
              <w:rPr>
                <w:rFonts w:ascii="Arial" w:eastAsia="Times New Roman" w:hAnsi="Arial" w:cs="Arial"/>
                <w:color w:val="FFFFFF" w:themeColor="background1"/>
                <w:sz w:val="24"/>
                <w:szCs w:val="24"/>
              </w:rPr>
              <w:t xml:space="preserve"> to </w:t>
            </w:r>
            <w:r w:rsidR="00F82ADC" w:rsidRPr="00E55455">
              <w:rPr>
                <w:rFonts w:ascii="Arial" w:eastAsia="Times New Roman" w:hAnsi="Arial" w:cs="Arial"/>
                <w:color w:val="FFFFFF" w:themeColor="background1"/>
                <w:sz w:val="24"/>
                <w:szCs w:val="24"/>
              </w:rPr>
              <w:t>Advanced Stage A</w:t>
            </w:r>
            <w:r w:rsidR="0073575A">
              <w:rPr>
                <w:rFonts w:ascii="Arial" w:eastAsia="Times New Roman" w:hAnsi="Arial" w:cs="Arial"/>
                <w:color w:val="FFFFFF" w:themeColor="background1"/>
                <w:sz w:val="24"/>
                <w:szCs w:val="24"/>
              </w:rPr>
              <w:t>2</w:t>
            </w:r>
            <w:r w:rsidR="00F82ADC" w:rsidRPr="00E55455">
              <w:rPr>
                <w:rFonts w:ascii="Arial" w:eastAsia="Times New Roman" w:hAnsi="Arial" w:cs="Arial"/>
                <w:color w:val="FFFFFF" w:themeColor="background1"/>
                <w:sz w:val="24"/>
                <w:szCs w:val="24"/>
              </w:rPr>
              <w:t>)</w:t>
            </w:r>
          </w:p>
          <w:p w14:paraId="3440568A" w14:textId="502F1124" w:rsidR="007E0110" w:rsidRPr="00F82ADC" w:rsidRDefault="007E0110" w:rsidP="007E011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2"/>
                <w:szCs w:val="2"/>
              </w:rPr>
            </w:pPr>
          </w:p>
        </w:tc>
      </w:tr>
    </w:tbl>
    <w:p w14:paraId="3A42BF14" w14:textId="77777777" w:rsidR="007E0110" w:rsidRPr="00F82ADC" w:rsidRDefault="007E0110" w:rsidP="009D59D5">
      <w:pPr>
        <w:rPr>
          <w:rFonts w:eastAsia="Calibri" w:cstheme="minorHAnsi"/>
          <w:b/>
          <w:bCs/>
          <w:sz w:val="24"/>
          <w:szCs w:val="24"/>
        </w:rPr>
      </w:pPr>
    </w:p>
    <w:p w14:paraId="7BBD7DE2" w14:textId="77777777" w:rsidR="00E55455" w:rsidRDefault="001014B5" w:rsidP="009D59D5">
      <w:pPr>
        <w:rPr>
          <w:rFonts w:eastAsia="Calibri" w:cstheme="minorHAnsi"/>
          <w:b/>
          <w:bCs/>
          <w:sz w:val="24"/>
          <w:szCs w:val="24"/>
        </w:rPr>
      </w:pPr>
      <w:r w:rsidRPr="00F82ADC">
        <w:rPr>
          <w:rFonts w:eastAsia="Calibri" w:cstheme="minorHAnsi"/>
          <w:b/>
          <w:bCs/>
          <w:sz w:val="24"/>
          <w:szCs w:val="24"/>
        </w:rPr>
        <w:t>Sample Assessment Material</w:t>
      </w:r>
      <w:r w:rsidR="007E0110" w:rsidRPr="00F82ADC">
        <w:rPr>
          <w:rFonts w:eastAsia="Calibri" w:cstheme="minorHAnsi"/>
          <w:b/>
          <w:bCs/>
          <w:sz w:val="24"/>
          <w:szCs w:val="24"/>
        </w:rPr>
        <w:t>:</w:t>
      </w:r>
    </w:p>
    <w:p w14:paraId="6CCDB984" w14:textId="77777777" w:rsidR="009D59D5" w:rsidRPr="00F82ADC" w:rsidRDefault="009D59D5" w:rsidP="00587D66">
      <w:pPr>
        <w:spacing w:after="0" w:line="240" w:lineRule="auto"/>
        <w:outlineLvl w:val="0"/>
        <w:rPr>
          <w:rFonts w:eastAsia="Times New Roman" w:cstheme="minorHAnsi"/>
          <w:b/>
          <w:lang w:val="en-US"/>
        </w:rPr>
      </w:pPr>
    </w:p>
    <w:p w14:paraId="34963AC4" w14:textId="0A6E4699" w:rsidR="00587D66" w:rsidRPr="00F82ADC" w:rsidRDefault="00587D66" w:rsidP="00587D66">
      <w:pPr>
        <w:spacing w:after="0" w:line="240" w:lineRule="auto"/>
        <w:outlineLvl w:val="0"/>
        <w:rPr>
          <w:rFonts w:eastAsia="Times New Roman" w:cstheme="minorHAnsi"/>
          <w:b/>
          <w:lang w:val="en-US"/>
        </w:rPr>
      </w:pPr>
      <w:r w:rsidRPr="00F82ADC">
        <w:rPr>
          <w:rFonts w:eastAsia="Times New Roman" w:cstheme="minorHAnsi"/>
          <w:b/>
          <w:lang w:val="en-US"/>
        </w:rPr>
        <w:t xml:space="preserve">Time allowed: </w:t>
      </w:r>
      <w:r w:rsidR="00794E66" w:rsidRPr="00F82ADC">
        <w:rPr>
          <w:rFonts w:eastAsia="Times New Roman" w:cstheme="minorHAnsi"/>
          <w:b/>
          <w:lang w:val="en-US"/>
        </w:rPr>
        <w:t>1</w:t>
      </w:r>
      <w:r w:rsidRPr="00F82ADC">
        <w:rPr>
          <w:rFonts w:eastAsia="Times New Roman" w:cstheme="minorHAnsi"/>
          <w:b/>
          <w:lang w:val="en-US"/>
        </w:rPr>
        <w:t xml:space="preserve"> hours 30 minutes </w:t>
      </w:r>
    </w:p>
    <w:p w14:paraId="0259365E" w14:textId="77777777" w:rsidR="00587D66" w:rsidRPr="00F82ADC" w:rsidRDefault="00587D66" w:rsidP="00587D66">
      <w:pPr>
        <w:spacing w:after="0" w:line="240" w:lineRule="auto"/>
        <w:rPr>
          <w:rFonts w:eastAsia="Times New Roman" w:cstheme="minorHAnsi"/>
          <w:b/>
          <w:lang w:val="en-US"/>
        </w:rPr>
      </w:pPr>
    </w:p>
    <w:p w14:paraId="33875A5D" w14:textId="78E49210" w:rsidR="00587D66" w:rsidRPr="00F82ADC" w:rsidRDefault="00587D66" w:rsidP="00587D66">
      <w:pPr>
        <w:spacing w:after="0" w:line="240" w:lineRule="auto"/>
        <w:rPr>
          <w:rFonts w:eastAsia="Times New Roman" w:cstheme="minorHAnsi"/>
          <w:b/>
          <w:bCs/>
          <w:lang w:val="en-US"/>
        </w:rPr>
      </w:pPr>
      <w:r w:rsidRPr="00F82ADC">
        <w:rPr>
          <w:rFonts w:eastAsia="Times New Roman" w:cstheme="minorHAnsi"/>
          <w:b/>
          <w:bCs/>
          <w:lang w:val="en-US"/>
        </w:rPr>
        <w:t>Instructions to candidates:</w:t>
      </w:r>
    </w:p>
    <w:p w14:paraId="73C47A5A" w14:textId="5396C95A" w:rsidR="00752586" w:rsidRPr="00F82ADC" w:rsidRDefault="00752586" w:rsidP="00587D66">
      <w:pPr>
        <w:spacing w:after="0" w:line="240" w:lineRule="auto"/>
        <w:rPr>
          <w:rFonts w:eastAsia="Times New Roman" w:cstheme="minorHAnsi"/>
          <w:b/>
          <w:bCs/>
          <w:lang w:val="en-US"/>
        </w:rPr>
      </w:pPr>
    </w:p>
    <w:p w14:paraId="7FF94CC1" w14:textId="3BC4D93A" w:rsidR="00234ED4" w:rsidRPr="00234ED4" w:rsidRDefault="00752586" w:rsidP="0025222A">
      <w:pPr>
        <w:pStyle w:val="ListParagraph"/>
        <w:numPr>
          <w:ilvl w:val="0"/>
          <w:numId w:val="1"/>
        </w:numPr>
        <w:rPr>
          <w:rFonts w:cstheme="minorHAnsi"/>
        </w:rPr>
      </w:pPr>
      <w:r w:rsidRPr="00F82ADC">
        <w:rPr>
          <w:rFonts w:cstheme="minorHAnsi"/>
        </w:rPr>
        <w:t>The assessment is closed book, that is, the material which is required to answer the questions will be controlled either by its inclusion within the paper itself or by restricted access to online materials.</w:t>
      </w:r>
    </w:p>
    <w:p w14:paraId="5C672C2E" w14:textId="5D7B5310" w:rsidR="004A2F32" w:rsidRPr="00234ED4" w:rsidRDefault="00587D66" w:rsidP="0025222A">
      <w:pPr>
        <w:pStyle w:val="ListParagraph"/>
        <w:numPr>
          <w:ilvl w:val="0"/>
          <w:numId w:val="1"/>
        </w:numPr>
        <w:spacing w:after="0" w:line="240" w:lineRule="auto"/>
        <w:jc w:val="both"/>
        <w:rPr>
          <w:rFonts w:eastAsia="Times New Roman" w:cstheme="minorHAnsi"/>
          <w:lang w:val="en-US"/>
        </w:rPr>
      </w:pPr>
      <w:r w:rsidRPr="00F82ADC">
        <w:rPr>
          <w:rFonts w:eastAsia="Times New Roman" w:cstheme="minorHAnsi"/>
          <w:lang w:val="en-US"/>
        </w:rPr>
        <w:t>The task must be completed electronically on the software provided</w:t>
      </w:r>
    </w:p>
    <w:p w14:paraId="36476A09" w14:textId="4465430F" w:rsidR="00234ED4" w:rsidRPr="00234ED4" w:rsidRDefault="00706A8A" w:rsidP="0025222A">
      <w:pPr>
        <w:pStyle w:val="ListParagraph"/>
        <w:numPr>
          <w:ilvl w:val="0"/>
          <w:numId w:val="1"/>
        </w:numPr>
        <w:rPr>
          <w:rFonts w:eastAsia="Times New Roman" w:cstheme="minorHAnsi"/>
          <w:lang w:val="en-US"/>
        </w:rPr>
      </w:pPr>
      <w:r w:rsidRPr="00F82ADC">
        <w:rPr>
          <w:rFonts w:eastAsia="Times New Roman" w:cstheme="minorHAnsi"/>
          <w:lang w:val="en-US"/>
        </w:rPr>
        <w:t>Y</w:t>
      </w:r>
      <w:r w:rsidR="00234ED4">
        <w:rPr>
          <w:rFonts w:eastAsia="Times New Roman" w:cstheme="minorHAnsi"/>
          <w:lang w:val="en-US"/>
        </w:rPr>
        <w:t>o</w:t>
      </w:r>
      <w:r w:rsidRPr="00F82ADC">
        <w:rPr>
          <w:rFonts w:eastAsia="Times New Roman" w:cstheme="minorHAnsi"/>
          <w:lang w:val="en-US"/>
        </w:rPr>
        <w:t xml:space="preserve">u should </w:t>
      </w:r>
      <w:proofErr w:type="gramStart"/>
      <w:r w:rsidRPr="00F82ADC">
        <w:rPr>
          <w:rFonts w:eastAsia="Times New Roman" w:cstheme="minorHAnsi"/>
          <w:lang w:val="en-US"/>
        </w:rPr>
        <w:t>take into account</w:t>
      </w:r>
      <w:proofErr w:type="gramEnd"/>
      <w:r w:rsidRPr="00F82ADC">
        <w:rPr>
          <w:rFonts w:eastAsia="Times New Roman" w:cstheme="minorHAnsi"/>
          <w:lang w:val="en-US"/>
        </w:rPr>
        <w:t xml:space="preserve"> the instructions for each task when planning your response. </w:t>
      </w:r>
    </w:p>
    <w:p w14:paraId="138E7D3C" w14:textId="6B42EA2C" w:rsidR="004A2F32" w:rsidRPr="00F82ADC" w:rsidRDefault="00706A8A" w:rsidP="0025222A">
      <w:pPr>
        <w:pStyle w:val="ListParagraph"/>
        <w:numPr>
          <w:ilvl w:val="0"/>
          <w:numId w:val="1"/>
        </w:numPr>
        <w:spacing w:after="0" w:line="240" w:lineRule="auto"/>
        <w:jc w:val="both"/>
        <w:rPr>
          <w:rFonts w:eastAsia="Times New Roman" w:cstheme="minorHAnsi"/>
          <w:lang w:val="en-US"/>
        </w:rPr>
      </w:pPr>
      <w:r w:rsidRPr="00F82ADC">
        <w:rPr>
          <w:rFonts w:eastAsia="Times New Roman" w:cstheme="minorHAnsi"/>
          <w:lang w:val="en-US"/>
        </w:rPr>
        <w:t>You must comply with the CILEX Assessment Regulations</w:t>
      </w:r>
    </w:p>
    <w:p w14:paraId="41513297" w14:textId="77777777" w:rsidR="00116A4F" w:rsidRPr="00F82ADC" w:rsidRDefault="00116A4F" w:rsidP="001304D9">
      <w:pPr>
        <w:rPr>
          <w:rFonts w:eastAsia="Times New Roman" w:cstheme="minorHAnsi"/>
          <w:lang w:val="en-US"/>
        </w:rPr>
      </w:pPr>
    </w:p>
    <w:p w14:paraId="46F97A04" w14:textId="1E49F912" w:rsidR="001304D9" w:rsidRDefault="00116A4F" w:rsidP="00561C6E">
      <w:pPr>
        <w:spacing w:after="0" w:line="240" w:lineRule="auto"/>
        <w:jc w:val="both"/>
        <w:rPr>
          <w:rFonts w:eastAsia="Times New Roman" w:cstheme="minorHAnsi"/>
          <w:i/>
          <w:iCs/>
          <w:lang w:val="en-IE" w:eastAsia="en-GB"/>
        </w:rPr>
      </w:pPr>
      <w:r w:rsidRPr="00F82ADC">
        <w:rPr>
          <w:rFonts w:eastAsia="Times New Roman" w:cstheme="minorHAnsi"/>
          <w:i/>
          <w:iCs/>
          <w:lang w:val="en-IE" w:eastAsia="en-GB"/>
        </w:rPr>
        <w:t xml:space="preserve">This assessment is </w:t>
      </w:r>
      <w:r w:rsidR="00706A8A" w:rsidRPr="00F82ADC">
        <w:rPr>
          <w:rFonts w:eastAsia="Times New Roman" w:cstheme="minorHAnsi"/>
          <w:i/>
          <w:iCs/>
          <w:lang w:val="en-IE" w:eastAsia="en-GB"/>
        </w:rPr>
        <w:t>marked using criteria.</w:t>
      </w:r>
    </w:p>
    <w:p w14:paraId="16E4D9AB" w14:textId="307A9453" w:rsidR="00C4324B" w:rsidRDefault="00C4324B" w:rsidP="00561C6E">
      <w:pPr>
        <w:spacing w:after="0" w:line="240" w:lineRule="auto"/>
        <w:jc w:val="both"/>
        <w:rPr>
          <w:rFonts w:eastAsia="Times New Roman" w:cstheme="minorHAnsi"/>
          <w:i/>
          <w:iCs/>
          <w:lang w:val="en-IE" w:eastAsia="en-GB"/>
        </w:rPr>
      </w:pPr>
    </w:p>
    <w:p w14:paraId="699901C4" w14:textId="0D39B3CA" w:rsidR="00C4324B" w:rsidRDefault="00C4324B" w:rsidP="00561C6E">
      <w:pPr>
        <w:spacing w:after="0" w:line="240" w:lineRule="auto"/>
        <w:jc w:val="both"/>
        <w:rPr>
          <w:rFonts w:eastAsia="Times New Roman" w:cstheme="minorHAnsi"/>
          <w:i/>
          <w:iCs/>
          <w:lang w:val="en-IE" w:eastAsia="en-GB"/>
        </w:rPr>
      </w:pPr>
    </w:p>
    <w:bookmarkEnd w:id="0"/>
    <w:p w14:paraId="3C129BD5" w14:textId="77777777" w:rsidR="00C4324B" w:rsidRPr="0032201D" w:rsidRDefault="00C4324B" w:rsidP="006D669A">
      <w:pPr>
        <w:spacing w:after="0"/>
        <w:jc w:val="both"/>
        <w:rPr>
          <w:rFonts w:cstheme="minorHAnsi"/>
          <w:b/>
          <w:bCs/>
        </w:rPr>
      </w:pPr>
    </w:p>
    <w:p w14:paraId="40410E4C" w14:textId="24FFD90C" w:rsidR="006D669A" w:rsidRPr="0032201D" w:rsidRDefault="006D669A" w:rsidP="006D669A">
      <w:pPr>
        <w:spacing w:after="0"/>
        <w:jc w:val="both"/>
        <w:rPr>
          <w:rFonts w:cstheme="minorHAnsi"/>
        </w:rPr>
      </w:pPr>
      <w:r w:rsidRPr="0032201D">
        <w:rPr>
          <w:rFonts w:cstheme="minorHAnsi"/>
          <w:b/>
          <w:bCs/>
        </w:rPr>
        <w:t>NOTE TO CANDIDATES</w:t>
      </w:r>
      <w:r w:rsidRPr="0032201D">
        <w:rPr>
          <w:rFonts w:cstheme="minorHAnsi"/>
        </w:rPr>
        <w:t xml:space="preserve"> </w:t>
      </w:r>
    </w:p>
    <w:p w14:paraId="1ACE60CA" w14:textId="77777777" w:rsidR="006D669A" w:rsidRPr="0032201D" w:rsidRDefault="006D669A" w:rsidP="006D669A">
      <w:pPr>
        <w:spacing w:after="0"/>
        <w:jc w:val="both"/>
        <w:rPr>
          <w:rFonts w:cstheme="minorHAnsi"/>
        </w:rPr>
      </w:pPr>
    </w:p>
    <w:p w14:paraId="4CADD2C7" w14:textId="6E371EC9" w:rsidR="00C4324B" w:rsidRDefault="00263A7A" w:rsidP="00C4324B">
      <w:pPr>
        <w:spacing w:after="0"/>
        <w:jc w:val="both"/>
        <w:rPr>
          <w:rFonts w:cstheme="minorHAnsi"/>
          <w:b/>
          <w:bCs/>
        </w:rPr>
      </w:pPr>
      <w:r>
        <w:rPr>
          <w:rFonts w:cstheme="minorHAnsi"/>
        </w:rPr>
        <w:t>A4 (A2)</w:t>
      </w:r>
      <w:r w:rsidR="006D669A" w:rsidRPr="0032201D">
        <w:rPr>
          <w:rFonts w:cstheme="minorHAnsi"/>
        </w:rPr>
        <w:t xml:space="preserve"> </w:t>
      </w:r>
      <w:r w:rsidR="0073575A">
        <w:rPr>
          <w:rFonts w:cstheme="minorHAnsi"/>
        </w:rPr>
        <w:t>Criminal Law and Litigation</w:t>
      </w:r>
      <w:r w:rsidR="006D669A" w:rsidRPr="0032201D">
        <w:rPr>
          <w:rFonts w:cstheme="minorHAnsi"/>
        </w:rPr>
        <w:t xml:space="preserve"> module assessment assesses relevant elements of the </w:t>
      </w:r>
      <w:r w:rsidR="006D669A" w:rsidRPr="0032201D">
        <w:rPr>
          <w:rFonts w:cstheme="minorHAnsi"/>
          <w:b/>
          <w:bCs/>
        </w:rPr>
        <w:t>Professional and Legal Skills module</w:t>
      </w:r>
      <w:r w:rsidR="006D669A" w:rsidRPr="0032201D">
        <w:rPr>
          <w:rFonts w:cstheme="minorHAnsi"/>
        </w:rPr>
        <w:t xml:space="preserve"> within a </w:t>
      </w:r>
      <w:r>
        <w:rPr>
          <w:rFonts w:cstheme="minorHAnsi"/>
        </w:rPr>
        <w:t>Criminal Law and Litigation</w:t>
      </w:r>
      <w:r w:rsidR="006D669A" w:rsidRPr="0032201D">
        <w:rPr>
          <w:rFonts w:cstheme="minorHAnsi"/>
        </w:rPr>
        <w:t xml:space="preserve"> context. These elements will include, principally, </w:t>
      </w:r>
      <w:r w:rsidR="006D669A" w:rsidRPr="0032201D">
        <w:rPr>
          <w:rFonts w:cstheme="minorHAnsi"/>
          <w:b/>
          <w:bCs/>
        </w:rPr>
        <w:t>Effective Communication</w:t>
      </w:r>
      <w:r w:rsidR="006D669A" w:rsidRPr="0032201D">
        <w:rPr>
          <w:rFonts w:cstheme="minorHAnsi"/>
        </w:rPr>
        <w:t xml:space="preserve">, </w:t>
      </w:r>
      <w:r w:rsidR="006D669A" w:rsidRPr="0032201D">
        <w:rPr>
          <w:rFonts w:cstheme="minorHAnsi"/>
          <w:b/>
          <w:bCs/>
        </w:rPr>
        <w:t>Client Management and Ethics, Risks and Compliance.</w:t>
      </w:r>
    </w:p>
    <w:p w14:paraId="6878AA9A" w14:textId="60E502EB" w:rsidR="004C27A8" w:rsidRPr="00C4324B" w:rsidRDefault="004C27A8" w:rsidP="00C4324B">
      <w:pPr>
        <w:spacing w:after="0"/>
        <w:jc w:val="both"/>
        <w:rPr>
          <w:rFonts w:cstheme="minorHAnsi"/>
          <w:b/>
          <w:bCs/>
        </w:rPr>
      </w:pPr>
      <w:r w:rsidRPr="00DB646A">
        <w:rPr>
          <w:rFonts w:eastAsia="Calibri" w:cstheme="minorHAnsi"/>
          <w:b/>
          <w:bCs/>
          <w:sz w:val="28"/>
          <w:szCs w:val="28"/>
        </w:rPr>
        <w:lastRenderedPageBreak/>
        <w:t>Introduction</w:t>
      </w:r>
    </w:p>
    <w:p w14:paraId="7835CB0E" w14:textId="77777777" w:rsidR="004C27A8" w:rsidRPr="00DB646A" w:rsidRDefault="004C27A8" w:rsidP="004C27A8">
      <w:pPr>
        <w:spacing w:after="0"/>
        <w:jc w:val="both"/>
        <w:rPr>
          <w:rFonts w:eastAsia="Times New Roman" w:cstheme="minorHAnsi"/>
          <w:b/>
        </w:rPr>
      </w:pPr>
    </w:p>
    <w:p w14:paraId="32A75BCA" w14:textId="77777777" w:rsidR="0073575A" w:rsidRPr="0073575A" w:rsidRDefault="0073575A" w:rsidP="0073575A">
      <w:pPr>
        <w:spacing w:line="240" w:lineRule="auto"/>
        <w:rPr>
          <w:rFonts w:cstheme="minorHAnsi"/>
          <w:b/>
          <w:bCs/>
        </w:rPr>
      </w:pPr>
      <w:r w:rsidRPr="0073575A">
        <w:rPr>
          <w:rFonts w:cstheme="minorHAnsi"/>
          <w:b/>
          <w:bCs/>
        </w:rPr>
        <w:t xml:space="preserve">You are a senior paralegal in the Criminal and Regulatory Team of </w:t>
      </w:r>
      <w:proofErr w:type="spellStart"/>
      <w:r w:rsidRPr="0073575A">
        <w:rPr>
          <w:rFonts w:cstheme="minorHAnsi"/>
          <w:b/>
          <w:bCs/>
        </w:rPr>
        <w:t>Kempstons</w:t>
      </w:r>
      <w:proofErr w:type="spellEnd"/>
      <w:r w:rsidRPr="0073575A">
        <w:rPr>
          <w:rFonts w:cstheme="minorHAnsi"/>
          <w:b/>
          <w:bCs/>
        </w:rPr>
        <w:t xml:space="preserve"> LLP (‘</w:t>
      </w:r>
      <w:proofErr w:type="spellStart"/>
      <w:r w:rsidRPr="0073575A">
        <w:rPr>
          <w:rFonts w:cstheme="minorHAnsi"/>
          <w:b/>
          <w:bCs/>
        </w:rPr>
        <w:t>Kempstons</w:t>
      </w:r>
      <w:proofErr w:type="spellEnd"/>
      <w:r w:rsidRPr="0073575A">
        <w:rPr>
          <w:rFonts w:cstheme="minorHAnsi"/>
          <w:b/>
          <w:bCs/>
        </w:rPr>
        <w:t xml:space="preserve">’) of the Manor House, Bedford, MK42 7AB. </w:t>
      </w:r>
    </w:p>
    <w:p w14:paraId="59792322" w14:textId="1CF7ECD9" w:rsidR="0073575A" w:rsidRPr="0073575A" w:rsidRDefault="0073575A" w:rsidP="0073575A">
      <w:pPr>
        <w:spacing w:line="240" w:lineRule="auto"/>
        <w:rPr>
          <w:rFonts w:cstheme="minorHAnsi"/>
          <w:b/>
          <w:bCs/>
        </w:rPr>
      </w:pPr>
      <w:r w:rsidRPr="0073575A">
        <w:rPr>
          <w:rFonts w:cstheme="minorHAnsi"/>
          <w:b/>
          <w:bCs/>
        </w:rPr>
        <w:t>Your role is to assist in the preparation of ongoing cases in the magistrates' court and in the Crown Court. This includes working with counsel/solicitor advocates. You are an accredited police station representative, and the firm has a contract with the Legal Aid Agency to provide standard legal aid services to qualifying clients.  Your supervising solicitor is Emma Bartlett.</w:t>
      </w:r>
    </w:p>
    <w:p w14:paraId="1745A586" w14:textId="77777777" w:rsidR="0073575A" w:rsidRPr="00A66373" w:rsidRDefault="0073575A" w:rsidP="0073575A">
      <w:pPr>
        <w:spacing w:line="240" w:lineRule="auto"/>
        <w:rPr>
          <w:rFonts w:ascii="Arial" w:hAnsi="Arial" w:cs="Arial"/>
        </w:rPr>
      </w:pPr>
      <w:r w:rsidRPr="0073575A">
        <w:rPr>
          <w:rFonts w:cstheme="minorHAnsi"/>
          <w:b/>
          <w:bCs/>
        </w:rPr>
        <w:t>You are acting for Andy Crawford (‘Andy’) who has been charged with an offence of Burglary contrary to section 9(1)(b) Theft Act 1968.</w:t>
      </w:r>
    </w:p>
    <w:p w14:paraId="3AD8870B" w14:textId="0BAFF0B3" w:rsidR="004C27A8" w:rsidRDefault="004C27A8" w:rsidP="004C27A8">
      <w:pPr>
        <w:spacing w:after="0"/>
        <w:jc w:val="both"/>
        <w:rPr>
          <w:rFonts w:cstheme="minorHAnsi"/>
        </w:rPr>
      </w:pPr>
    </w:p>
    <w:p w14:paraId="77B1BAB2" w14:textId="77777777" w:rsidR="004C27A8" w:rsidRPr="00DB646A" w:rsidRDefault="004C27A8" w:rsidP="004C27A8">
      <w:pPr>
        <w:spacing w:after="0"/>
        <w:jc w:val="both"/>
        <w:rPr>
          <w:rFonts w:cstheme="minorHAnsi"/>
        </w:rPr>
      </w:pPr>
    </w:p>
    <w:p w14:paraId="1FC17C14" w14:textId="77777777" w:rsidR="004C27A8" w:rsidRPr="00DB646A" w:rsidRDefault="004C27A8" w:rsidP="004C27A8">
      <w:pPr>
        <w:spacing w:after="0"/>
        <w:jc w:val="both"/>
        <w:rPr>
          <w:rFonts w:eastAsia="Times New Roman" w:cstheme="minorHAnsi"/>
          <w:b/>
          <w:sz w:val="28"/>
          <w:szCs w:val="28"/>
        </w:rPr>
      </w:pPr>
      <w:r w:rsidRPr="00DB646A">
        <w:rPr>
          <w:rFonts w:eastAsia="Times New Roman" w:cstheme="minorHAnsi"/>
          <w:b/>
          <w:sz w:val="28"/>
          <w:szCs w:val="28"/>
        </w:rPr>
        <w:t xml:space="preserve">Narrative </w:t>
      </w:r>
    </w:p>
    <w:p w14:paraId="5CC1BEE4" w14:textId="77777777" w:rsidR="004C27A8" w:rsidRPr="00DB646A" w:rsidRDefault="004C27A8" w:rsidP="004C27A8">
      <w:pPr>
        <w:spacing w:after="0"/>
        <w:jc w:val="both"/>
        <w:rPr>
          <w:rFonts w:eastAsia="Times New Roman" w:cstheme="minorHAnsi"/>
          <w:b/>
        </w:rPr>
      </w:pPr>
    </w:p>
    <w:p w14:paraId="1FEF0D87" w14:textId="77777777" w:rsidR="0073575A" w:rsidRPr="0073575A" w:rsidRDefault="0073575A" w:rsidP="0073575A">
      <w:pPr>
        <w:spacing w:line="240" w:lineRule="auto"/>
        <w:jc w:val="both"/>
        <w:rPr>
          <w:rFonts w:cstheme="minorHAnsi"/>
          <w:b/>
        </w:rPr>
      </w:pPr>
      <w:r w:rsidRPr="0073575A">
        <w:rPr>
          <w:rFonts w:cstheme="minorHAnsi"/>
          <w:b/>
        </w:rPr>
        <w:t xml:space="preserve">At 0115 hours on 20 November 2020, a burglary took place at King Charles Building Supplies, Logan Road, Bedford. The main building was entered by forcing a door and approximately £500 cash and a quantity of tools to a value of some £1,500 were stolen. </w:t>
      </w:r>
    </w:p>
    <w:p w14:paraId="30E6B6E1" w14:textId="77777777" w:rsidR="0073575A" w:rsidRPr="0073575A" w:rsidRDefault="0073575A" w:rsidP="0073575A">
      <w:pPr>
        <w:spacing w:line="240" w:lineRule="auto"/>
        <w:jc w:val="both"/>
        <w:rPr>
          <w:rFonts w:cstheme="minorHAnsi"/>
          <w:b/>
        </w:rPr>
      </w:pPr>
      <w:r w:rsidRPr="0073575A">
        <w:rPr>
          <w:rFonts w:cstheme="minorHAnsi"/>
          <w:b/>
        </w:rPr>
        <w:t xml:space="preserve">The premises are CCTV </w:t>
      </w:r>
      <w:proofErr w:type="gramStart"/>
      <w:r w:rsidRPr="0073575A">
        <w:rPr>
          <w:rFonts w:cstheme="minorHAnsi"/>
          <w:b/>
        </w:rPr>
        <w:t>monitored</w:t>
      </w:r>
      <w:proofErr w:type="gramEnd"/>
      <w:r w:rsidRPr="0073575A">
        <w:rPr>
          <w:rFonts w:cstheme="minorHAnsi"/>
          <w:b/>
        </w:rPr>
        <w:t xml:space="preserve"> and anti-vandal paint is used on the perimeter wall.  Images of the burglary were recorded on CCTV. Two individuals were recorded climbing the perimeter wall and entering the premises. One was tall and well built, seen wearing a light-coloured jacket, and the other was much smaller, wearing a dark hooded top.  An independent witness contacted police to report two men leaving the premises shortly after the intruder alarm sounded, and provided brief descriptions which the police say match the CCTV images.</w:t>
      </w:r>
    </w:p>
    <w:p w14:paraId="1E02B07B" w14:textId="77777777" w:rsidR="0073575A" w:rsidRPr="0073575A" w:rsidRDefault="0073575A" w:rsidP="0073575A">
      <w:pPr>
        <w:spacing w:line="240" w:lineRule="auto"/>
        <w:jc w:val="both"/>
        <w:rPr>
          <w:rFonts w:cstheme="minorHAnsi"/>
          <w:b/>
        </w:rPr>
      </w:pPr>
      <w:r w:rsidRPr="0073575A">
        <w:rPr>
          <w:rFonts w:cstheme="minorHAnsi"/>
          <w:b/>
        </w:rPr>
        <w:t>At the time of the break-in, the premises' security system triggered a call to the police.  Approximately 1 mile away from the premises, Andy was seen walking briskly wearing a blue jacket.  He appeared to match the description of the taller suspect as captured on CCTV and provided by the independent witness and was arrested.  At the time of Andy’s arrest, a smaller man was seen running off and the police are continuing to look for him.</w:t>
      </w:r>
    </w:p>
    <w:p w14:paraId="683910E2" w14:textId="447AFB78" w:rsidR="0073575A" w:rsidRPr="0073575A" w:rsidRDefault="0073575A" w:rsidP="0073575A">
      <w:pPr>
        <w:spacing w:line="240" w:lineRule="auto"/>
        <w:jc w:val="both"/>
        <w:rPr>
          <w:rFonts w:cstheme="minorHAnsi"/>
          <w:b/>
        </w:rPr>
      </w:pPr>
      <w:r w:rsidRPr="0073575A">
        <w:rPr>
          <w:rFonts w:cstheme="minorHAnsi"/>
          <w:b/>
        </w:rPr>
        <w:t>Andy is known to the owner of the factory as he regularly provided window cleaning services and would have known the general layout of the building The police found a bag full of tools behind some bushes near to the location of Andy’s arrest.  It has been identified as coming from the burgled premises.  At the time of his arrest, Andy was wearing a jacket which had some marks on the cuffs and sleeves which appeared to be anti-vandal grease.</w:t>
      </w:r>
    </w:p>
    <w:p w14:paraId="7049A2C3" w14:textId="77777777" w:rsidR="0073575A" w:rsidRPr="0073575A" w:rsidRDefault="0073575A" w:rsidP="0073575A">
      <w:pPr>
        <w:spacing w:line="240" w:lineRule="auto"/>
        <w:ind w:left="720"/>
        <w:contextualSpacing/>
        <w:rPr>
          <w:rFonts w:cstheme="minorHAnsi"/>
          <w:b/>
        </w:rPr>
      </w:pPr>
    </w:p>
    <w:p w14:paraId="53F60BEC" w14:textId="77777777" w:rsidR="0073575A" w:rsidRPr="0073575A" w:rsidRDefault="0073575A" w:rsidP="0073575A">
      <w:pPr>
        <w:spacing w:after="0" w:line="240" w:lineRule="auto"/>
        <w:rPr>
          <w:rFonts w:cstheme="minorHAnsi"/>
          <w:b/>
        </w:rPr>
      </w:pPr>
      <w:r w:rsidRPr="0073575A">
        <w:rPr>
          <w:rFonts w:cstheme="minorHAnsi"/>
          <w:b/>
        </w:rPr>
        <w:t xml:space="preserve">Andy has one previous conviction for commercial burglary, five previous convictions for theft and two previous convictions for handling stolen goods.  He was last convicted of theft over five years ago but served a four-month custodial sentence in 2018 for a commercial burglary.  </w:t>
      </w:r>
    </w:p>
    <w:p w14:paraId="21344AF5" w14:textId="77777777" w:rsidR="0073575A" w:rsidRPr="0073575A" w:rsidRDefault="0073575A" w:rsidP="0073575A">
      <w:pPr>
        <w:spacing w:after="0" w:line="240" w:lineRule="auto"/>
        <w:rPr>
          <w:rFonts w:cstheme="minorHAnsi"/>
          <w:b/>
        </w:rPr>
      </w:pPr>
    </w:p>
    <w:p w14:paraId="6E2C53E5" w14:textId="28B6D3F6" w:rsidR="0073575A" w:rsidRPr="0073575A" w:rsidRDefault="0073575A" w:rsidP="0073575A">
      <w:pPr>
        <w:spacing w:line="240" w:lineRule="auto"/>
        <w:jc w:val="both"/>
        <w:rPr>
          <w:rFonts w:cstheme="minorHAnsi"/>
          <w:b/>
        </w:rPr>
      </w:pPr>
      <w:r w:rsidRPr="0073575A">
        <w:rPr>
          <w:rFonts w:cstheme="minorHAnsi"/>
          <w:b/>
        </w:rPr>
        <w:lastRenderedPageBreak/>
        <w:t xml:space="preserve">Andy denies the offence, he has tried to turn his life around since his release from custody and currently works as a kitchen porter at the All-Night Hotel in Bedford where he has been employed for the last two months. He lives alone in a housing association flat at 7b Beek Street, Bedford, MK24 5HT, and can cover all expenses with his wages. </w:t>
      </w:r>
      <w:r>
        <w:rPr>
          <w:rFonts w:cstheme="minorHAnsi"/>
          <w:b/>
        </w:rPr>
        <w:t xml:space="preserve"> </w:t>
      </w:r>
      <w:r w:rsidRPr="0073575A">
        <w:rPr>
          <w:rFonts w:cstheme="minorHAnsi"/>
          <w:b/>
        </w:rPr>
        <w:t xml:space="preserve">He has lived in the local area all his life and has a five-year-old daughter who lives with her mother. He sees his daughter regularly at the weekend and has friends and extended family in the area.   </w:t>
      </w:r>
    </w:p>
    <w:p w14:paraId="359B6F8E" w14:textId="77777777" w:rsidR="0073575A" w:rsidRPr="0073575A" w:rsidRDefault="0073575A" w:rsidP="0073575A">
      <w:pPr>
        <w:spacing w:line="240" w:lineRule="auto"/>
        <w:jc w:val="both"/>
        <w:rPr>
          <w:rFonts w:cstheme="minorHAnsi"/>
          <w:b/>
        </w:rPr>
      </w:pPr>
      <w:r w:rsidRPr="0073575A">
        <w:rPr>
          <w:rFonts w:cstheme="minorHAnsi"/>
          <w:b/>
        </w:rPr>
        <w:t>He accepts that he knew the building, as he had a small window cleaning business for about 6 months but gave it up to start his current employment. When he was arrested, he was making his way home alone, he lives about 2 miles from the hotel around half an hour to walk. Andy says he left work at around 1:30 am and was arrested at around 1:45 am.  In accordance with your advice, Andy tendered a prepared statement at the start of the police interview containing this information and thereafter exercised his right to silence</w:t>
      </w:r>
    </w:p>
    <w:p w14:paraId="27135BB3" w14:textId="4755213C" w:rsidR="0073575A" w:rsidRPr="0073575A" w:rsidRDefault="0073575A" w:rsidP="0073575A">
      <w:pPr>
        <w:spacing w:after="0" w:line="240" w:lineRule="auto"/>
        <w:rPr>
          <w:rFonts w:cstheme="minorHAnsi"/>
          <w:b/>
        </w:rPr>
      </w:pPr>
      <w:r w:rsidRPr="0073575A">
        <w:rPr>
          <w:rFonts w:cstheme="minorHAnsi"/>
          <w:b/>
        </w:rPr>
        <w:t xml:space="preserve">Whilst Andy was in custody a further suspect was arrested. He is Andy’s 16-year-old nephew, Edward Willis.  Edward’s house was searched, and the police found £500 in cash wrapped up in newspaper and hidden in a drawer in Edward’s room.  Both Andy and Edward were charged with burglary and refused bail. </w:t>
      </w:r>
    </w:p>
    <w:p w14:paraId="2CB1B5F3" w14:textId="77777777" w:rsidR="0073575A" w:rsidRPr="0073575A" w:rsidRDefault="0073575A" w:rsidP="0073575A">
      <w:pPr>
        <w:spacing w:after="0" w:line="240" w:lineRule="auto"/>
        <w:rPr>
          <w:rFonts w:cstheme="minorHAnsi"/>
          <w:b/>
        </w:rPr>
      </w:pPr>
    </w:p>
    <w:p w14:paraId="389DEF8A" w14:textId="77777777" w:rsidR="0073575A" w:rsidRPr="0073575A" w:rsidRDefault="0073575A" w:rsidP="0073575A">
      <w:pPr>
        <w:spacing w:after="0" w:line="240" w:lineRule="auto"/>
        <w:rPr>
          <w:rFonts w:cstheme="minorHAnsi"/>
          <w:b/>
        </w:rPr>
      </w:pPr>
      <w:r w:rsidRPr="0073575A">
        <w:rPr>
          <w:rFonts w:cstheme="minorHAnsi"/>
          <w:b/>
        </w:rPr>
        <w:t>Your supervising solicitor Emma Bartlett represented Andy in court the following day. At the first court appearance, Andy indicated a not guilty plea to the offence and Edward pleads guilty. The court considers the alleged case against both defendants and decides to allocate Andy’s case to the Crown Court for trial. Edward’s case is remitted to the youth court for a sentencing hearing and Edward is released on unconditional bail. The Crown Prosecution Service oppose bail in relation only to Andy.  Andy is granted bail with conditions of residence, daily reporting at Bedford Police Station (between 10am and 12noon) and non-contact with Edward. You must now instruct counsel to represent Andy at the PTPH and to advise him beforehand in conference.</w:t>
      </w:r>
    </w:p>
    <w:p w14:paraId="1C98891D" w14:textId="78543D4A" w:rsidR="004C27A8" w:rsidRDefault="004C27A8" w:rsidP="004C27A8">
      <w:pPr>
        <w:pStyle w:val="NoSpacing"/>
        <w:rPr>
          <w:rFonts w:cstheme="minorHAnsi"/>
        </w:rPr>
      </w:pPr>
    </w:p>
    <w:p w14:paraId="52C03F2F" w14:textId="3444DF4B" w:rsidR="004C27A8" w:rsidRDefault="004C27A8" w:rsidP="004C27A8">
      <w:pPr>
        <w:pStyle w:val="NoSpacing"/>
        <w:rPr>
          <w:rFonts w:cstheme="minorHAnsi"/>
        </w:rPr>
      </w:pPr>
    </w:p>
    <w:p w14:paraId="51370554" w14:textId="46D4537D" w:rsidR="004C27A8" w:rsidRDefault="004C27A8" w:rsidP="004C27A8">
      <w:pPr>
        <w:pStyle w:val="NoSpacing"/>
        <w:rPr>
          <w:rFonts w:cstheme="minorHAnsi"/>
        </w:rPr>
      </w:pPr>
    </w:p>
    <w:p w14:paraId="5A93B26F" w14:textId="6F3125DC" w:rsidR="004C27A8" w:rsidRDefault="004C27A8" w:rsidP="004C27A8">
      <w:pPr>
        <w:pStyle w:val="NoSpacing"/>
        <w:rPr>
          <w:rFonts w:cstheme="minorHAnsi"/>
        </w:rPr>
      </w:pPr>
    </w:p>
    <w:p w14:paraId="4B866B72" w14:textId="7ED4DE6F" w:rsidR="004C27A8" w:rsidRDefault="004C27A8" w:rsidP="004C27A8">
      <w:pPr>
        <w:pStyle w:val="NoSpacing"/>
        <w:rPr>
          <w:rFonts w:cstheme="minorHAnsi"/>
        </w:rPr>
      </w:pPr>
    </w:p>
    <w:p w14:paraId="4766495A" w14:textId="3A18D371" w:rsidR="004C27A8" w:rsidRDefault="004C27A8" w:rsidP="004C27A8">
      <w:pPr>
        <w:pStyle w:val="NoSpacing"/>
        <w:rPr>
          <w:rFonts w:cstheme="minorHAnsi"/>
        </w:rPr>
      </w:pPr>
    </w:p>
    <w:p w14:paraId="65747668" w14:textId="3FEF6440" w:rsidR="004C27A8" w:rsidRDefault="004C27A8" w:rsidP="004C27A8">
      <w:pPr>
        <w:pStyle w:val="NoSpacing"/>
        <w:rPr>
          <w:rFonts w:cstheme="minorHAnsi"/>
        </w:rPr>
      </w:pPr>
    </w:p>
    <w:p w14:paraId="5DE5B760" w14:textId="50B8CCB1" w:rsidR="004C27A8" w:rsidRDefault="004C27A8" w:rsidP="004C27A8">
      <w:pPr>
        <w:pStyle w:val="NoSpacing"/>
        <w:rPr>
          <w:rFonts w:cstheme="minorHAnsi"/>
        </w:rPr>
      </w:pPr>
    </w:p>
    <w:p w14:paraId="5C9194F1" w14:textId="580BB7F1" w:rsidR="004C27A8" w:rsidRDefault="004C27A8" w:rsidP="004C27A8">
      <w:pPr>
        <w:pStyle w:val="NoSpacing"/>
        <w:rPr>
          <w:rFonts w:cstheme="minorHAnsi"/>
        </w:rPr>
      </w:pPr>
    </w:p>
    <w:p w14:paraId="549C82F3" w14:textId="08EE3E4A" w:rsidR="004C27A8" w:rsidRDefault="004C27A8" w:rsidP="004C27A8">
      <w:pPr>
        <w:pStyle w:val="NoSpacing"/>
        <w:rPr>
          <w:rFonts w:cstheme="minorHAnsi"/>
        </w:rPr>
      </w:pPr>
    </w:p>
    <w:p w14:paraId="36D86005" w14:textId="25E87011" w:rsidR="0073575A" w:rsidRDefault="0073575A" w:rsidP="004C27A8">
      <w:pPr>
        <w:pStyle w:val="NoSpacing"/>
        <w:rPr>
          <w:rFonts w:cstheme="minorHAnsi"/>
        </w:rPr>
      </w:pPr>
    </w:p>
    <w:p w14:paraId="0DA22992" w14:textId="77777777" w:rsidR="004C27A8" w:rsidRPr="00DB646A" w:rsidRDefault="004C27A8" w:rsidP="004C27A8">
      <w:pPr>
        <w:pStyle w:val="NoSpacing"/>
        <w:rPr>
          <w:rFonts w:cstheme="minorHAnsi"/>
        </w:rPr>
      </w:pPr>
    </w:p>
    <w:p w14:paraId="21218ECC" w14:textId="77777777" w:rsidR="004C27A8" w:rsidRPr="00DB646A" w:rsidRDefault="004C27A8" w:rsidP="004C27A8">
      <w:pPr>
        <w:spacing w:after="0"/>
        <w:jc w:val="both"/>
        <w:rPr>
          <w:rFonts w:cstheme="minorHAnsi"/>
        </w:rPr>
      </w:pPr>
    </w:p>
    <w:p w14:paraId="1F6FE9E6" w14:textId="77777777" w:rsidR="004C27A8" w:rsidRPr="00DB646A" w:rsidRDefault="004C27A8" w:rsidP="004C27A8">
      <w:pPr>
        <w:spacing w:after="0"/>
        <w:jc w:val="both"/>
        <w:rPr>
          <w:rFonts w:cstheme="minorHAnsi"/>
        </w:rPr>
      </w:pPr>
    </w:p>
    <w:p w14:paraId="4C4755E2" w14:textId="77777777" w:rsidR="0073575A" w:rsidRPr="00C7288E" w:rsidRDefault="004C27A8" w:rsidP="0073575A">
      <w:pPr>
        <w:spacing w:after="0" w:line="240" w:lineRule="auto"/>
        <w:jc w:val="both"/>
        <w:textAlignment w:val="baseline"/>
        <w:rPr>
          <w:rFonts w:ascii="Arial" w:eastAsia="Times New Roman" w:hAnsi="Arial" w:cs="Arial"/>
          <w:b/>
          <w:bCs/>
          <w:lang w:eastAsia="en-GB"/>
        </w:rPr>
      </w:pPr>
      <w:r w:rsidRPr="00DB646A">
        <w:rPr>
          <w:rFonts w:cstheme="minorHAnsi"/>
        </w:rPr>
        <w:br w:type="page"/>
      </w:r>
      <w:r w:rsidRPr="00DB646A">
        <w:rPr>
          <w:rFonts w:cstheme="minorHAnsi"/>
          <w:b/>
          <w:bCs/>
        </w:rPr>
        <w:lastRenderedPageBreak/>
        <w:t>Task 1</w:t>
      </w:r>
      <w:r w:rsidRPr="0073575A">
        <w:rPr>
          <w:rFonts w:cstheme="minorHAnsi"/>
          <w:b/>
          <w:bCs/>
        </w:rPr>
        <w:t xml:space="preserve">: </w:t>
      </w:r>
      <w:r w:rsidR="0073575A" w:rsidRPr="0073575A">
        <w:rPr>
          <w:rFonts w:eastAsia="Times New Roman" w:cstheme="minorHAnsi"/>
          <w:b/>
          <w:bCs/>
          <w:lang w:eastAsia="en-GB"/>
        </w:rPr>
        <w:t>Emma Bartlett asks you to write to Andy confirming to him what has happened so far and explaining the procedure moving forward.</w:t>
      </w:r>
      <w:r w:rsidR="0073575A">
        <w:rPr>
          <w:rFonts w:ascii="Arial" w:eastAsia="Times New Roman" w:hAnsi="Arial" w:cs="Arial"/>
          <w:b/>
          <w:bCs/>
          <w:lang w:eastAsia="en-GB"/>
        </w:rPr>
        <w:t xml:space="preserve"> </w:t>
      </w:r>
    </w:p>
    <w:p w14:paraId="236CE277" w14:textId="67B68A07" w:rsidR="004C27A8" w:rsidRPr="00DB646A" w:rsidRDefault="004C27A8" w:rsidP="004C27A8">
      <w:pPr>
        <w:spacing w:after="0" w:line="240" w:lineRule="auto"/>
        <w:rPr>
          <w:rFonts w:cstheme="minorHAnsi"/>
          <w:b/>
          <w:bCs/>
        </w:rPr>
      </w:pPr>
    </w:p>
    <w:p w14:paraId="2338B4C4" w14:textId="77777777" w:rsidR="004C27A8" w:rsidRPr="00DB646A" w:rsidRDefault="004C27A8" w:rsidP="004C27A8">
      <w:pPr>
        <w:spacing w:after="0"/>
        <w:jc w:val="both"/>
        <w:rPr>
          <w:rFonts w:cstheme="minorHAnsi"/>
        </w:rPr>
      </w:pPr>
    </w:p>
    <w:p w14:paraId="517B8C42" w14:textId="77777777" w:rsidR="004C27A8" w:rsidRPr="00DB646A" w:rsidRDefault="004C27A8" w:rsidP="004C27A8">
      <w:pPr>
        <w:spacing w:after="0"/>
        <w:jc w:val="both"/>
        <w:rPr>
          <w:rFonts w:cstheme="minorHAnsi"/>
        </w:rPr>
      </w:pPr>
      <w:r w:rsidRPr="00DB646A">
        <w:rPr>
          <w:rFonts w:cstheme="minorHAnsi"/>
        </w:rPr>
        <w:t>Amanda Armstrong has reviewed Mrs Khan’s complaint and has reached a conclusion. She has sent a formal response to Mrs Khan. As part of your ongoing training and development, Ms Armstrong has asked you to consider the complaint independently, to check whether you would have come to a similar conclusion.</w:t>
      </w:r>
    </w:p>
    <w:p w14:paraId="405EBB31" w14:textId="2852C5A7" w:rsidR="00235983" w:rsidRPr="00C7288E" w:rsidRDefault="00235983" w:rsidP="00235983">
      <w:pPr>
        <w:spacing w:after="0" w:line="240" w:lineRule="auto"/>
        <w:jc w:val="both"/>
        <w:textAlignment w:val="baseline"/>
        <w:rPr>
          <w:rFonts w:ascii="Arial" w:eastAsia="Times New Roman" w:hAnsi="Arial" w:cs="Arial"/>
          <w:b/>
          <w:bCs/>
          <w:lang w:eastAsia="en-GB"/>
        </w:rPr>
      </w:pPr>
    </w:p>
    <w:p w14:paraId="0D402776" w14:textId="77777777" w:rsidR="00235983" w:rsidRPr="00235983" w:rsidRDefault="00235983" w:rsidP="00235983">
      <w:pPr>
        <w:spacing w:after="0" w:line="240" w:lineRule="auto"/>
        <w:textAlignment w:val="baseline"/>
        <w:rPr>
          <w:rFonts w:eastAsia="Times New Roman" w:cstheme="minorHAnsi"/>
          <w:lang w:eastAsia="en-GB"/>
        </w:rPr>
      </w:pPr>
      <w:r w:rsidRPr="00235983">
        <w:rPr>
          <w:rFonts w:eastAsia="Times New Roman" w:cstheme="minorHAnsi"/>
          <w:b/>
          <w:bCs/>
          <w:lang w:eastAsia="en-GB"/>
        </w:rPr>
        <w:t>Draft a letter to Andy</w:t>
      </w:r>
      <w:r w:rsidRPr="00235983">
        <w:rPr>
          <w:rFonts w:eastAsia="Times New Roman" w:cstheme="minorHAnsi"/>
          <w:lang w:eastAsia="en-GB"/>
        </w:rPr>
        <w:t> in which you should set out:  </w:t>
      </w:r>
    </w:p>
    <w:p w14:paraId="7136997B" w14:textId="77777777" w:rsidR="00235983" w:rsidRPr="00235983" w:rsidRDefault="00235983" w:rsidP="00235983">
      <w:pPr>
        <w:spacing w:after="0" w:line="240" w:lineRule="auto"/>
        <w:textAlignment w:val="baseline"/>
        <w:rPr>
          <w:rFonts w:eastAsia="Times New Roman" w:cstheme="minorHAnsi"/>
          <w:lang w:eastAsia="en-GB"/>
        </w:rPr>
      </w:pPr>
    </w:p>
    <w:p w14:paraId="56AAE5B0" w14:textId="77777777" w:rsidR="00235983" w:rsidRPr="00235983" w:rsidRDefault="00235983">
      <w:pPr>
        <w:pStyle w:val="ListParagraph"/>
        <w:numPr>
          <w:ilvl w:val="0"/>
          <w:numId w:val="10"/>
        </w:numPr>
        <w:spacing w:after="0" w:line="240" w:lineRule="auto"/>
        <w:textAlignment w:val="baseline"/>
        <w:rPr>
          <w:rFonts w:eastAsia="Times New Roman" w:cstheme="minorHAnsi"/>
          <w:lang w:eastAsia="en-GB"/>
        </w:rPr>
      </w:pPr>
      <w:r w:rsidRPr="00235983">
        <w:rPr>
          <w:rFonts w:eastAsia="Times New Roman" w:cstheme="minorHAnsi"/>
          <w:lang w:eastAsia="en-GB"/>
        </w:rPr>
        <w:t xml:space="preserve">What has happened at the first hearing and why Edward has been sent to a different court. </w:t>
      </w:r>
    </w:p>
    <w:p w14:paraId="753A8141" w14:textId="77777777" w:rsidR="00235983" w:rsidRPr="00235983" w:rsidRDefault="00235983">
      <w:pPr>
        <w:pStyle w:val="ListParagraph"/>
        <w:numPr>
          <w:ilvl w:val="0"/>
          <w:numId w:val="10"/>
        </w:numPr>
        <w:spacing w:after="0" w:line="240" w:lineRule="auto"/>
        <w:textAlignment w:val="baseline"/>
        <w:rPr>
          <w:rFonts w:eastAsia="Times New Roman" w:cstheme="minorHAnsi"/>
          <w:lang w:eastAsia="en-GB"/>
        </w:rPr>
      </w:pPr>
      <w:r w:rsidRPr="00235983">
        <w:rPr>
          <w:rFonts w:eastAsia="Times New Roman" w:cstheme="minorHAnsi"/>
          <w:lang w:eastAsia="en-GB"/>
        </w:rPr>
        <w:t>The implication of the court granting Andy conditional bail and what will happen if he breaches his bail.</w:t>
      </w:r>
    </w:p>
    <w:p w14:paraId="607D7F2A" w14:textId="77777777" w:rsidR="00235983" w:rsidRPr="00235983" w:rsidRDefault="00235983">
      <w:pPr>
        <w:pStyle w:val="ListParagraph"/>
        <w:numPr>
          <w:ilvl w:val="0"/>
          <w:numId w:val="10"/>
        </w:numPr>
        <w:spacing w:after="0" w:line="240" w:lineRule="auto"/>
        <w:textAlignment w:val="baseline"/>
        <w:rPr>
          <w:rFonts w:eastAsia="Times New Roman" w:cstheme="minorHAnsi"/>
          <w:lang w:eastAsia="en-GB"/>
        </w:rPr>
      </w:pPr>
      <w:r w:rsidRPr="00235983">
        <w:rPr>
          <w:rFonts w:eastAsia="Times New Roman" w:cstheme="minorHAnsi"/>
          <w:lang w:eastAsia="en-GB"/>
        </w:rPr>
        <w:t>The purpose of the next hearing.</w:t>
      </w:r>
    </w:p>
    <w:p w14:paraId="771EA08D" w14:textId="77777777" w:rsidR="004C27A8" w:rsidRPr="00DB646A" w:rsidRDefault="004C27A8" w:rsidP="004C27A8">
      <w:pPr>
        <w:spacing w:after="0"/>
        <w:jc w:val="both"/>
        <w:rPr>
          <w:rFonts w:cstheme="minorHAnsi"/>
        </w:rPr>
      </w:pPr>
    </w:p>
    <w:p w14:paraId="6D0243F8" w14:textId="77777777" w:rsidR="004C27A8" w:rsidRPr="00DB646A" w:rsidRDefault="004C27A8" w:rsidP="004C27A8">
      <w:pPr>
        <w:spacing w:after="0"/>
        <w:jc w:val="both"/>
        <w:rPr>
          <w:rFonts w:cstheme="minorHAnsi"/>
        </w:rPr>
      </w:pPr>
      <w:r w:rsidRPr="00DB646A">
        <w:rPr>
          <w:rFonts w:cstheme="minorHAnsi"/>
        </w:rPr>
        <w:t xml:space="preserve">You should ensure that your letter meets the Assessment Criteria </w:t>
      </w:r>
      <w:proofErr w:type="gramStart"/>
      <w:r w:rsidRPr="00DB646A">
        <w:rPr>
          <w:rFonts w:cstheme="minorHAnsi"/>
        </w:rPr>
        <w:t>and, in particular</w:t>
      </w:r>
      <w:proofErr w:type="gramEnd"/>
      <w:r w:rsidRPr="00DB646A">
        <w:rPr>
          <w:rFonts w:cstheme="minorHAnsi"/>
        </w:rPr>
        <w:t>:</w:t>
      </w:r>
    </w:p>
    <w:p w14:paraId="0AF67FF3" w14:textId="77777777" w:rsidR="004C27A8" w:rsidRPr="00DB646A" w:rsidRDefault="004C27A8" w:rsidP="004C27A8">
      <w:pPr>
        <w:spacing w:after="0"/>
        <w:jc w:val="both"/>
        <w:rPr>
          <w:rFonts w:cstheme="minorHAnsi"/>
        </w:rPr>
      </w:pPr>
    </w:p>
    <w:p w14:paraId="2D9754AF" w14:textId="77777777" w:rsidR="004C27A8" w:rsidRPr="00DB646A" w:rsidRDefault="004C27A8">
      <w:pPr>
        <w:pStyle w:val="ListParagraph"/>
        <w:numPr>
          <w:ilvl w:val="0"/>
          <w:numId w:val="2"/>
        </w:numPr>
        <w:spacing w:after="0"/>
        <w:jc w:val="both"/>
        <w:rPr>
          <w:rFonts w:cstheme="minorHAnsi"/>
        </w:rPr>
      </w:pPr>
      <w:r w:rsidRPr="00DB646A">
        <w:rPr>
          <w:rFonts w:cstheme="minorHAnsi"/>
        </w:rPr>
        <w:t xml:space="preserve">Covers all of the above </w:t>
      </w:r>
      <w:proofErr w:type="gramStart"/>
      <w:r w:rsidRPr="00DB646A">
        <w:rPr>
          <w:rFonts w:cstheme="minorHAnsi"/>
        </w:rPr>
        <w:t>points;</w:t>
      </w:r>
      <w:proofErr w:type="gramEnd"/>
    </w:p>
    <w:p w14:paraId="21989B63" w14:textId="77777777" w:rsidR="004C27A8" w:rsidRPr="00DB646A" w:rsidRDefault="004C27A8">
      <w:pPr>
        <w:pStyle w:val="ListParagraph"/>
        <w:numPr>
          <w:ilvl w:val="0"/>
          <w:numId w:val="2"/>
        </w:numPr>
        <w:spacing w:after="0"/>
        <w:jc w:val="both"/>
        <w:rPr>
          <w:rFonts w:cstheme="minorHAnsi"/>
        </w:rPr>
      </w:pPr>
      <w:r w:rsidRPr="00DB646A">
        <w:rPr>
          <w:rFonts w:cstheme="minorHAnsi"/>
        </w:rPr>
        <w:t>Is clearly structured, with appropriate use of paragraphs and/or sub-</w:t>
      </w:r>
      <w:proofErr w:type="gramStart"/>
      <w:r w:rsidRPr="00DB646A">
        <w:rPr>
          <w:rFonts w:cstheme="minorHAnsi"/>
        </w:rPr>
        <w:t>headings;</w:t>
      </w:r>
      <w:proofErr w:type="gramEnd"/>
    </w:p>
    <w:p w14:paraId="768DE853" w14:textId="77777777" w:rsidR="004C27A8" w:rsidRPr="00DB646A" w:rsidRDefault="004C27A8">
      <w:pPr>
        <w:pStyle w:val="ListParagraph"/>
        <w:numPr>
          <w:ilvl w:val="0"/>
          <w:numId w:val="2"/>
        </w:numPr>
        <w:spacing w:after="0"/>
        <w:jc w:val="both"/>
        <w:rPr>
          <w:rFonts w:cstheme="minorHAnsi"/>
        </w:rPr>
      </w:pPr>
      <w:r w:rsidRPr="00DB646A">
        <w:rPr>
          <w:rFonts w:cstheme="minorHAnsi"/>
        </w:rPr>
        <w:t xml:space="preserve">Is professional in language, style and tone and suitably tailored to the </w:t>
      </w:r>
      <w:proofErr w:type="gramStart"/>
      <w:r w:rsidRPr="00DB646A">
        <w:rPr>
          <w:rFonts w:cstheme="minorHAnsi"/>
        </w:rPr>
        <w:t>recipient;</w:t>
      </w:r>
      <w:proofErr w:type="gramEnd"/>
      <w:r w:rsidRPr="00DB646A">
        <w:rPr>
          <w:rFonts w:cstheme="minorHAnsi"/>
        </w:rPr>
        <w:t xml:space="preserve"> </w:t>
      </w:r>
    </w:p>
    <w:p w14:paraId="3D169D4E" w14:textId="77777777" w:rsidR="004C27A8" w:rsidRPr="00DB646A" w:rsidRDefault="004C27A8">
      <w:pPr>
        <w:pStyle w:val="ListParagraph"/>
        <w:numPr>
          <w:ilvl w:val="0"/>
          <w:numId w:val="2"/>
        </w:numPr>
        <w:spacing w:after="0"/>
        <w:jc w:val="both"/>
        <w:rPr>
          <w:rFonts w:cstheme="minorHAnsi"/>
        </w:rPr>
      </w:pPr>
      <w:r w:rsidRPr="00DB646A">
        <w:rPr>
          <w:rFonts w:cstheme="minorHAnsi"/>
        </w:rPr>
        <w:t xml:space="preserve">Is accurate, clear and </w:t>
      </w:r>
      <w:proofErr w:type="gramStart"/>
      <w:r w:rsidRPr="00DB646A">
        <w:rPr>
          <w:rFonts w:cstheme="minorHAnsi"/>
        </w:rPr>
        <w:t>unambiguous;</w:t>
      </w:r>
      <w:proofErr w:type="gramEnd"/>
    </w:p>
    <w:p w14:paraId="279D9B92" w14:textId="07E6D45E" w:rsidR="004C27A8" w:rsidRDefault="004C27A8">
      <w:pPr>
        <w:pStyle w:val="ListParagraph"/>
        <w:numPr>
          <w:ilvl w:val="0"/>
          <w:numId w:val="2"/>
        </w:numPr>
        <w:spacing w:after="0"/>
        <w:jc w:val="both"/>
        <w:rPr>
          <w:rFonts w:cstheme="minorHAnsi"/>
        </w:rPr>
      </w:pPr>
      <w:r w:rsidRPr="00DB646A">
        <w:rPr>
          <w:rFonts w:cstheme="minorHAnsi"/>
        </w:rPr>
        <w:t xml:space="preserve">Contains minimal </w:t>
      </w:r>
      <w:proofErr w:type="gramStart"/>
      <w:r w:rsidRPr="00DB646A">
        <w:rPr>
          <w:rFonts w:cstheme="minorHAnsi"/>
        </w:rPr>
        <w:t>grammatical ,</w:t>
      </w:r>
      <w:proofErr w:type="gramEnd"/>
      <w:r w:rsidRPr="00DB646A">
        <w:rPr>
          <w:rFonts w:cstheme="minorHAnsi"/>
        </w:rPr>
        <w:t xml:space="preserve"> punctuation or spelling errors.</w:t>
      </w:r>
    </w:p>
    <w:p w14:paraId="3D6DDAE3" w14:textId="3E5D621A" w:rsidR="004C27A8" w:rsidRDefault="004C27A8" w:rsidP="004C27A8">
      <w:pPr>
        <w:spacing w:after="0"/>
        <w:jc w:val="both"/>
        <w:rPr>
          <w:rFonts w:cstheme="minorHAnsi"/>
        </w:rPr>
      </w:pPr>
    </w:p>
    <w:p w14:paraId="1F894B20" w14:textId="7113CFA2" w:rsidR="004C27A8" w:rsidRDefault="004C27A8" w:rsidP="004C27A8">
      <w:pPr>
        <w:spacing w:after="0"/>
        <w:jc w:val="both"/>
        <w:rPr>
          <w:rFonts w:cstheme="minorHAnsi"/>
        </w:rPr>
      </w:pPr>
    </w:p>
    <w:p w14:paraId="20115EDB" w14:textId="5570CBB4" w:rsidR="004C27A8" w:rsidRDefault="004C27A8" w:rsidP="004C27A8">
      <w:pPr>
        <w:spacing w:after="0"/>
        <w:jc w:val="both"/>
        <w:rPr>
          <w:rFonts w:cstheme="minorHAnsi"/>
        </w:rPr>
      </w:pPr>
    </w:p>
    <w:p w14:paraId="6343918E" w14:textId="3233D445" w:rsidR="004C27A8" w:rsidRDefault="004C27A8" w:rsidP="004C27A8">
      <w:pPr>
        <w:spacing w:after="0"/>
        <w:jc w:val="both"/>
        <w:rPr>
          <w:rFonts w:cstheme="minorHAnsi"/>
        </w:rPr>
      </w:pPr>
    </w:p>
    <w:p w14:paraId="09633330" w14:textId="3DAF5CEE" w:rsidR="004C27A8" w:rsidRDefault="004C27A8" w:rsidP="004C27A8">
      <w:pPr>
        <w:spacing w:after="0"/>
        <w:jc w:val="both"/>
        <w:rPr>
          <w:rFonts w:cstheme="minorHAnsi"/>
        </w:rPr>
      </w:pPr>
    </w:p>
    <w:p w14:paraId="0B8CDB8C" w14:textId="35CF4F78" w:rsidR="004C27A8" w:rsidRDefault="004C27A8" w:rsidP="004C27A8">
      <w:pPr>
        <w:spacing w:after="0"/>
        <w:jc w:val="both"/>
        <w:rPr>
          <w:rFonts w:cstheme="minorHAnsi"/>
        </w:rPr>
      </w:pPr>
    </w:p>
    <w:p w14:paraId="6D287E9D" w14:textId="0A755603" w:rsidR="004C27A8" w:rsidRDefault="004C27A8" w:rsidP="004C27A8">
      <w:pPr>
        <w:spacing w:after="0"/>
        <w:jc w:val="both"/>
        <w:rPr>
          <w:rFonts w:cstheme="minorHAnsi"/>
        </w:rPr>
      </w:pPr>
    </w:p>
    <w:p w14:paraId="5271695C" w14:textId="63E3D812" w:rsidR="00235983" w:rsidRDefault="00235983" w:rsidP="004C27A8">
      <w:pPr>
        <w:spacing w:after="0"/>
        <w:jc w:val="both"/>
        <w:rPr>
          <w:rFonts w:cstheme="minorHAnsi"/>
        </w:rPr>
      </w:pPr>
    </w:p>
    <w:p w14:paraId="36E508BA" w14:textId="0B8C876A" w:rsidR="00235983" w:rsidRDefault="00235983" w:rsidP="004C27A8">
      <w:pPr>
        <w:spacing w:after="0"/>
        <w:jc w:val="both"/>
        <w:rPr>
          <w:rFonts w:cstheme="minorHAnsi"/>
        </w:rPr>
      </w:pPr>
    </w:p>
    <w:p w14:paraId="293397B2" w14:textId="77777777" w:rsidR="00235983" w:rsidRPr="004C27A8" w:rsidRDefault="00235983" w:rsidP="004C27A8">
      <w:pPr>
        <w:spacing w:after="0"/>
        <w:jc w:val="both"/>
        <w:rPr>
          <w:rFonts w:cstheme="minorHAnsi"/>
        </w:rPr>
      </w:pPr>
    </w:p>
    <w:p w14:paraId="6465E888" w14:textId="77777777" w:rsidR="004C27A8" w:rsidRPr="00DB646A" w:rsidRDefault="004C27A8" w:rsidP="004C27A8">
      <w:pPr>
        <w:spacing w:after="0"/>
        <w:jc w:val="both"/>
        <w:rPr>
          <w:rFonts w:cstheme="minorHAnsi"/>
        </w:rPr>
      </w:pPr>
    </w:p>
    <w:tbl>
      <w:tblPr>
        <w:tblStyle w:val="TableGrid"/>
        <w:tblW w:w="0" w:type="auto"/>
        <w:tblLook w:val="04A0" w:firstRow="1" w:lastRow="0" w:firstColumn="1" w:lastColumn="0" w:noHBand="0" w:noVBand="1"/>
      </w:tblPr>
      <w:tblGrid>
        <w:gridCol w:w="9010"/>
      </w:tblGrid>
      <w:tr w:rsidR="004C27A8" w:rsidRPr="00DB646A" w14:paraId="6F28A8DC" w14:textId="77777777" w:rsidTr="00341640">
        <w:tc>
          <w:tcPr>
            <w:tcW w:w="9010" w:type="dxa"/>
          </w:tcPr>
          <w:p w14:paraId="3496A7F6" w14:textId="77777777" w:rsidR="004C27A8" w:rsidRPr="00DB646A" w:rsidRDefault="004C27A8" w:rsidP="00341640">
            <w:pPr>
              <w:jc w:val="center"/>
              <w:rPr>
                <w:rFonts w:cstheme="minorHAnsi"/>
              </w:rPr>
            </w:pPr>
          </w:p>
          <w:p w14:paraId="12B65A31" w14:textId="77777777" w:rsidR="004C27A8" w:rsidRPr="00DB646A" w:rsidRDefault="004C27A8" w:rsidP="00341640">
            <w:pPr>
              <w:jc w:val="center"/>
              <w:rPr>
                <w:rFonts w:cstheme="minorHAnsi"/>
              </w:rPr>
            </w:pPr>
            <w:proofErr w:type="spellStart"/>
            <w:r w:rsidRPr="00DB646A">
              <w:rPr>
                <w:rFonts w:cstheme="minorHAnsi"/>
              </w:rPr>
              <w:t>Kempstons</w:t>
            </w:r>
            <w:proofErr w:type="spellEnd"/>
            <w:r w:rsidRPr="00DB646A">
              <w:rPr>
                <w:rFonts w:cstheme="minorHAnsi"/>
              </w:rPr>
              <w:t xml:space="preserve"> LLP</w:t>
            </w:r>
          </w:p>
          <w:p w14:paraId="78AECAC3" w14:textId="77777777" w:rsidR="004C27A8" w:rsidRPr="00DB646A" w:rsidRDefault="004C27A8" w:rsidP="00341640">
            <w:pPr>
              <w:jc w:val="center"/>
              <w:rPr>
                <w:rFonts w:cstheme="minorHAnsi"/>
              </w:rPr>
            </w:pPr>
            <w:r w:rsidRPr="00DB646A">
              <w:rPr>
                <w:rFonts w:cstheme="minorHAnsi"/>
              </w:rPr>
              <w:t>Manor House</w:t>
            </w:r>
          </w:p>
          <w:p w14:paraId="64A5872F" w14:textId="77777777" w:rsidR="004C27A8" w:rsidRPr="00DB646A" w:rsidRDefault="004C27A8" w:rsidP="00341640">
            <w:pPr>
              <w:jc w:val="center"/>
              <w:rPr>
                <w:rFonts w:cstheme="minorHAnsi"/>
              </w:rPr>
            </w:pPr>
            <w:r w:rsidRPr="00DB646A">
              <w:rPr>
                <w:rFonts w:cstheme="minorHAnsi"/>
              </w:rPr>
              <w:t>Bedford</w:t>
            </w:r>
          </w:p>
          <w:p w14:paraId="3D400917" w14:textId="77777777" w:rsidR="004C27A8" w:rsidRPr="00DB646A" w:rsidRDefault="004C27A8" w:rsidP="00341640">
            <w:pPr>
              <w:jc w:val="center"/>
              <w:rPr>
                <w:rFonts w:cstheme="minorHAnsi"/>
              </w:rPr>
            </w:pPr>
            <w:r w:rsidRPr="00DB646A">
              <w:rPr>
                <w:rFonts w:cstheme="minorHAnsi"/>
              </w:rPr>
              <w:t>MK42 7AB</w:t>
            </w:r>
          </w:p>
          <w:p w14:paraId="5CA98A3A" w14:textId="77777777" w:rsidR="004C27A8" w:rsidRPr="00DB646A" w:rsidRDefault="004C27A8" w:rsidP="00341640">
            <w:pPr>
              <w:jc w:val="both"/>
              <w:rPr>
                <w:rFonts w:cstheme="minorHAnsi"/>
              </w:rPr>
            </w:pPr>
          </w:p>
        </w:tc>
      </w:tr>
      <w:tr w:rsidR="004C27A8" w:rsidRPr="00DB646A" w14:paraId="0700B935" w14:textId="77777777" w:rsidTr="00341640">
        <w:tc>
          <w:tcPr>
            <w:tcW w:w="9010" w:type="dxa"/>
          </w:tcPr>
          <w:p w14:paraId="05E2FF4E" w14:textId="77777777" w:rsidR="004C27A8" w:rsidRPr="00DB646A" w:rsidRDefault="004C27A8" w:rsidP="00341640">
            <w:pPr>
              <w:jc w:val="both"/>
              <w:rPr>
                <w:rFonts w:cstheme="minorHAnsi"/>
              </w:rPr>
            </w:pPr>
            <w:r w:rsidRPr="00DB646A">
              <w:rPr>
                <w:rFonts w:cstheme="minorHAnsi"/>
              </w:rPr>
              <w:t>Date: Today’s date</w:t>
            </w:r>
          </w:p>
          <w:p w14:paraId="7068FEB7" w14:textId="77777777" w:rsidR="004C27A8" w:rsidRPr="00DB646A" w:rsidRDefault="004C27A8" w:rsidP="00341640">
            <w:pPr>
              <w:jc w:val="both"/>
              <w:rPr>
                <w:rFonts w:cstheme="minorHAnsi"/>
              </w:rPr>
            </w:pPr>
          </w:p>
        </w:tc>
      </w:tr>
      <w:tr w:rsidR="004C27A8" w:rsidRPr="00DB646A" w14:paraId="7A828670" w14:textId="77777777" w:rsidTr="00341640">
        <w:tc>
          <w:tcPr>
            <w:tcW w:w="9010" w:type="dxa"/>
          </w:tcPr>
          <w:p w14:paraId="41CDCA25" w14:textId="77777777" w:rsidR="004C27A8" w:rsidRPr="00DB646A" w:rsidRDefault="004C27A8" w:rsidP="00341640">
            <w:pPr>
              <w:jc w:val="both"/>
              <w:rPr>
                <w:rFonts w:cstheme="minorHAnsi"/>
              </w:rPr>
            </w:pPr>
            <w:r w:rsidRPr="00DB646A">
              <w:rPr>
                <w:rFonts w:cstheme="minorHAnsi"/>
              </w:rPr>
              <w:t>Reference: AA/Khan/002</w:t>
            </w:r>
          </w:p>
          <w:p w14:paraId="0ED0C782" w14:textId="77777777" w:rsidR="004C27A8" w:rsidRPr="00DB646A" w:rsidRDefault="004C27A8" w:rsidP="00341640">
            <w:pPr>
              <w:jc w:val="both"/>
              <w:rPr>
                <w:rFonts w:cstheme="minorHAnsi"/>
              </w:rPr>
            </w:pPr>
          </w:p>
        </w:tc>
      </w:tr>
      <w:tr w:rsidR="004C27A8" w:rsidRPr="00DB646A" w14:paraId="19D77EAA" w14:textId="77777777" w:rsidTr="00341640">
        <w:tc>
          <w:tcPr>
            <w:tcW w:w="9010" w:type="dxa"/>
          </w:tcPr>
          <w:p w14:paraId="7C6C6A13" w14:textId="77777777" w:rsidR="004C27A8" w:rsidRPr="00DB646A" w:rsidRDefault="004C27A8" w:rsidP="00341640">
            <w:pPr>
              <w:jc w:val="both"/>
              <w:rPr>
                <w:rFonts w:cstheme="minorHAnsi"/>
              </w:rPr>
            </w:pPr>
            <w:r w:rsidRPr="00DB646A">
              <w:rPr>
                <w:rFonts w:cstheme="minorHAnsi"/>
              </w:rPr>
              <w:t xml:space="preserve">Dear </w:t>
            </w:r>
            <w:r w:rsidRPr="00D76EE3">
              <w:rPr>
                <w:rFonts w:cstheme="minorHAnsi"/>
              </w:rPr>
              <w:t>[</w:t>
            </w:r>
            <w:r w:rsidRPr="00D76EE3">
              <w:rPr>
                <w:rFonts w:cstheme="minorHAnsi"/>
                <w:i/>
                <w:iCs/>
              </w:rPr>
              <w:t>insert recipient</w:t>
            </w:r>
            <w:r w:rsidRPr="00D76EE3">
              <w:rPr>
                <w:rFonts w:cstheme="minorHAnsi"/>
              </w:rPr>
              <w:t>]</w:t>
            </w:r>
          </w:p>
          <w:p w14:paraId="662E509D" w14:textId="77777777" w:rsidR="004C27A8" w:rsidRPr="00DB646A" w:rsidRDefault="004C27A8" w:rsidP="00341640">
            <w:pPr>
              <w:jc w:val="both"/>
              <w:rPr>
                <w:rFonts w:cstheme="minorHAnsi"/>
              </w:rPr>
            </w:pPr>
          </w:p>
        </w:tc>
      </w:tr>
      <w:tr w:rsidR="004C27A8" w:rsidRPr="00DB646A" w14:paraId="0F0B155D" w14:textId="77777777" w:rsidTr="00341640">
        <w:tc>
          <w:tcPr>
            <w:tcW w:w="9010" w:type="dxa"/>
          </w:tcPr>
          <w:p w14:paraId="7B22FB3F" w14:textId="77777777" w:rsidR="004C27A8" w:rsidRPr="00DB646A" w:rsidRDefault="004C27A8" w:rsidP="00341640">
            <w:pPr>
              <w:jc w:val="both"/>
              <w:rPr>
                <w:rFonts w:cstheme="minorHAnsi"/>
              </w:rPr>
            </w:pPr>
            <w:r w:rsidRPr="00DB646A">
              <w:rPr>
                <w:rFonts w:cstheme="minorHAnsi"/>
              </w:rPr>
              <w:t>Re: [</w:t>
            </w:r>
            <w:r w:rsidRPr="00D76EE3">
              <w:rPr>
                <w:rFonts w:cstheme="minorHAnsi"/>
                <w:i/>
                <w:iCs/>
              </w:rPr>
              <w:t>insert subject matter</w:t>
            </w:r>
            <w:r w:rsidRPr="00D76EE3">
              <w:rPr>
                <w:rFonts w:cstheme="minorHAnsi"/>
              </w:rPr>
              <w:t>]</w:t>
            </w:r>
          </w:p>
          <w:p w14:paraId="080DA8A2" w14:textId="77777777" w:rsidR="004C27A8" w:rsidRPr="00DB646A" w:rsidRDefault="004C27A8" w:rsidP="00341640">
            <w:pPr>
              <w:jc w:val="both"/>
              <w:rPr>
                <w:rFonts w:cstheme="minorHAnsi"/>
              </w:rPr>
            </w:pPr>
          </w:p>
        </w:tc>
      </w:tr>
      <w:tr w:rsidR="004C27A8" w:rsidRPr="00DB646A" w14:paraId="3E56B100" w14:textId="77777777" w:rsidTr="00341640">
        <w:tc>
          <w:tcPr>
            <w:tcW w:w="9010" w:type="dxa"/>
          </w:tcPr>
          <w:p w14:paraId="373F4157" w14:textId="77777777" w:rsidR="004C27A8" w:rsidRPr="00DB646A" w:rsidRDefault="004C27A8" w:rsidP="00341640">
            <w:pPr>
              <w:jc w:val="both"/>
              <w:rPr>
                <w:rFonts w:cstheme="minorHAnsi"/>
              </w:rPr>
            </w:pPr>
            <w:r w:rsidRPr="00D76EE3">
              <w:rPr>
                <w:rFonts w:cstheme="minorHAnsi"/>
              </w:rPr>
              <w:t>[</w:t>
            </w:r>
            <w:r w:rsidRPr="00D76EE3">
              <w:rPr>
                <w:rFonts w:cstheme="minorHAnsi"/>
                <w:i/>
                <w:iCs/>
              </w:rPr>
              <w:t>insert text of final respon</w:t>
            </w:r>
            <w:r w:rsidRPr="00D76EE3">
              <w:rPr>
                <w:rFonts w:cstheme="minorHAnsi"/>
              </w:rPr>
              <w:t>se]</w:t>
            </w:r>
          </w:p>
          <w:p w14:paraId="10BA750F" w14:textId="77777777" w:rsidR="004C27A8" w:rsidRPr="00DB646A" w:rsidRDefault="004C27A8" w:rsidP="00341640">
            <w:pPr>
              <w:jc w:val="both"/>
              <w:rPr>
                <w:rFonts w:cstheme="minorHAnsi"/>
                <w:color w:val="FF0000"/>
                <w:sz w:val="20"/>
                <w:szCs w:val="20"/>
              </w:rPr>
            </w:pPr>
          </w:p>
          <w:p w14:paraId="5C297ABE" w14:textId="77777777" w:rsidR="004C27A8" w:rsidRPr="00DB646A" w:rsidRDefault="004C27A8" w:rsidP="00341640">
            <w:pPr>
              <w:pStyle w:val="ListParagraph"/>
              <w:ind w:left="1097"/>
              <w:jc w:val="both"/>
              <w:rPr>
                <w:rFonts w:cstheme="minorHAnsi"/>
              </w:rPr>
            </w:pPr>
          </w:p>
        </w:tc>
      </w:tr>
      <w:tr w:rsidR="004C27A8" w:rsidRPr="00DB646A" w14:paraId="131CDCC5" w14:textId="77777777" w:rsidTr="00341640">
        <w:tc>
          <w:tcPr>
            <w:tcW w:w="9010" w:type="dxa"/>
          </w:tcPr>
          <w:p w14:paraId="1ED12F02" w14:textId="77777777" w:rsidR="004C27A8" w:rsidRPr="00DB646A" w:rsidRDefault="004C27A8" w:rsidP="00341640">
            <w:pPr>
              <w:jc w:val="both"/>
              <w:rPr>
                <w:rFonts w:cstheme="minorHAnsi"/>
              </w:rPr>
            </w:pPr>
            <w:r w:rsidRPr="00DB646A">
              <w:rPr>
                <w:rFonts w:cstheme="minorHAnsi"/>
              </w:rPr>
              <w:t>Yours [</w:t>
            </w:r>
            <w:r w:rsidRPr="00D76EE3">
              <w:rPr>
                <w:rFonts w:cstheme="minorHAnsi"/>
                <w:i/>
                <w:iCs/>
              </w:rPr>
              <w:t>insert appropriate sign-off</w:t>
            </w:r>
            <w:r w:rsidRPr="00D76EE3">
              <w:rPr>
                <w:rFonts w:cstheme="minorHAnsi"/>
              </w:rPr>
              <w:t>]</w:t>
            </w:r>
          </w:p>
          <w:p w14:paraId="5A0529AE" w14:textId="77777777" w:rsidR="004C27A8" w:rsidRPr="00DB646A" w:rsidRDefault="004C27A8" w:rsidP="00341640">
            <w:pPr>
              <w:jc w:val="both"/>
              <w:rPr>
                <w:rFonts w:cstheme="minorHAnsi"/>
              </w:rPr>
            </w:pPr>
          </w:p>
        </w:tc>
      </w:tr>
    </w:tbl>
    <w:p w14:paraId="554E1BE6" w14:textId="77777777" w:rsidR="004C27A8" w:rsidRPr="00DB646A" w:rsidRDefault="004C27A8" w:rsidP="004C27A8">
      <w:pPr>
        <w:spacing w:after="0"/>
        <w:jc w:val="both"/>
        <w:rPr>
          <w:rFonts w:cstheme="minorHAnsi"/>
          <w:b/>
          <w:bCs/>
        </w:rPr>
      </w:pPr>
    </w:p>
    <w:p w14:paraId="7F2A6F6C" w14:textId="77777777" w:rsidR="004C27A8" w:rsidRDefault="004C27A8" w:rsidP="004C27A8">
      <w:pPr>
        <w:spacing w:after="0"/>
        <w:jc w:val="both"/>
        <w:rPr>
          <w:rFonts w:cstheme="minorHAnsi"/>
        </w:rPr>
      </w:pPr>
    </w:p>
    <w:p w14:paraId="26366CE3" w14:textId="6805DFA3" w:rsidR="00235983" w:rsidRPr="00235983" w:rsidRDefault="00235983" w:rsidP="00235983">
      <w:pPr>
        <w:keepNext/>
        <w:keepLines/>
        <w:spacing w:after="0" w:line="240" w:lineRule="auto"/>
        <w:outlineLvl w:val="2"/>
        <w:rPr>
          <w:rFonts w:ascii="Arial" w:eastAsiaTheme="majorEastAsia" w:hAnsi="Arial" w:cs="Arial"/>
          <w:i/>
          <w:iCs/>
          <w:color w:val="000000"/>
        </w:rPr>
      </w:pPr>
      <w:r>
        <w:rPr>
          <w:rFonts w:ascii="Arial" w:eastAsiaTheme="majorEastAsia" w:hAnsi="Arial" w:cs="Arial"/>
          <w:i/>
          <w:iCs/>
          <w:color w:val="000000"/>
        </w:rPr>
        <w:t xml:space="preserve">Note: </w:t>
      </w:r>
      <w:r w:rsidRPr="00235983">
        <w:rPr>
          <w:rFonts w:ascii="Arial" w:eastAsiaTheme="majorEastAsia" w:hAnsi="Arial" w:cs="Arial"/>
          <w:i/>
          <w:iCs/>
          <w:color w:val="000000"/>
        </w:rPr>
        <w:t>T</w:t>
      </w:r>
      <w:r>
        <w:rPr>
          <w:rFonts w:ascii="Arial" w:eastAsiaTheme="majorEastAsia" w:hAnsi="Arial" w:cs="Arial"/>
          <w:i/>
          <w:iCs/>
          <w:color w:val="000000"/>
        </w:rPr>
        <w:t>here</w:t>
      </w:r>
      <w:r w:rsidRPr="00235983">
        <w:rPr>
          <w:rFonts w:ascii="Arial" w:eastAsiaTheme="majorEastAsia" w:hAnsi="Arial" w:cs="Arial"/>
          <w:i/>
          <w:iCs/>
          <w:color w:val="000000"/>
        </w:rPr>
        <w:t xml:space="preserve"> </w:t>
      </w:r>
      <w:r>
        <w:rPr>
          <w:rFonts w:ascii="Arial" w:eastAsiaTheme="majorEastAsia" w:hAnsi="Arial" w:cs="Arial"/>
          <w:i/>
          <w:iCs/>
          <w:color w:val="000000"/>
        </w:rPr>
        <w:t>is</w:t>
      </w:r>
      <w:r w:rsidRPr="00235983">
        <w:rPr>
          <w:rFonts w:ascii="Arial" w:eastAsiaTheme="majorEastAsia" w:hAnsi="Arial" w:cs="Arial"/>
          <w:i/>
          <w:iCs/>
          <w:color w:val="000000"/>
        </w:rPr>
        <w:t xml:space="preserve"> </w:t>
      </w:r>
      <w:r>
        <w:rPr>
          <w:rFonts w:ascii="Arial" w:eastAsiaTheme="majorEastAsia" w:hAnsi="Arial" w:cs="Arial"/>
          <w:i/>
          <w:iCs/>
          <w:color w:val="000000"/>
        </w:rPr>
        <w:t>no</w:t>
      </w:r>
      <w:r w:rsidRPr="00235983">
        <w:rPr>
          <w:rFonts w:ascii="Arial" w:eastAsiaTheme="majorEastAsia" w:hAnsi="Arial" w:cs="Arial"/>
          <w:i/>
          <w:iCs/>
          <w:color w:val="000000"/>
        </w:rPr>
        <w:t xml:space="preserve"> </w:t>
      </w:r>
      <w:r>
        <w:rPr>
          <w:rFonts w:ascii="Arial" w:eastAsiaTheme="majorEastAsia" w:hAnsi="Arial" w:cs="Arial"/>
          <w:i/>
          <w:iCs/>
          <w:color w:val="000000"/>
        </w:rPr>
        <w:t>need</w:t>
      </w:r>
      <w:r w:rsidRPr="00235983">
        <w:rPr>
          <w:rFonts w:ascii="Arial" w:eastAsiaTheme="majorEastAsia" w:hAnsi="Arial" w:cs="Arial"/>
          <w:i/>
          <w:iCs/>
          <w:color w:val="000000"/>
        </w:rPr>
        <w:t xml:space="preserve"> </w:t>
      </w:r>
      <w:r>
        <w:rPr>
          <w:rFonts w:ascii="Arial" w:eastAsiaTheme="majorEastAsia" w:hAnsi="Arial" w:cs="Arial"/>
          <w:i/>
          <w:iCs/>
          <w:color w:val="000000"/>
        </w:rPr>
        <w:t>to</w:t>
      </w:r>
      <w:r w:rsidRPr="00235983">
        <w:rPr>
          <w:rFonts w:ascii="Arial" w:eastAsiaTheme="majorEastAsia" w:hAnsi="Arial" w:cs="Arial"/>
          <w:i/>
          <w:iCs/>
          <w:color w:val="000000"/>
        </w:rPr>
        <w:t xml:space="preserve"> </w:t>
      </w:r>
      <w:r>
        <w:rPr>
          <w:rFonts w:ascii="Arial" w:eastAsiaTheme="majorEastAsia" w:hAnsi="Arial" w:cs="Arial"/>
          <w:i/>
          <w:iCs/>
          <w:color w:val="000000"/>
        </w:rPr>
        <w:t>advise</w:t>
      </w:r>
      <w:r w:rsidRPr="00235983">
        <w:rPr>
          <w:rFonts w:ascii="Arial" w:eastAsiaTheme="majorEastAsia" w:hAnsi="Arial" w:cs="Arial"/>
          <w:i/>
          <w:iCs/>
          <w:color w:val="000000"/>
        </w:rPr>
        <w:t xml:space="preserve"> </w:t>
      </w:r>
      <w:r>
        <w:rPr>
          <w:rFonts w:ascii="Arial" w:eastAsiaTheme="majorEastAsia" w:hAnsi="Arial" w:cs="Arial"/>
          <w:i/>
          <w:iCs/>
          <w:color w:val="000000"/>
        </w:rPr>
        <w:t>on plea</w:t>
      </w:r>
      <w:r w:rsidRPr="00235983">
        <w:rPr>
          <w:rFonts w:ascii="Arial" w:eastAsiaTheme="majorEastAsia" w:hAnsi="Arial" w:cs="Arial"/>
          <w:i/>
          <w:iCs/>
          <w:color w:val="000000"/>
        </w:rPr>
        <w:t xml:space="preserve"> </w:t>
      </w:r>
      <w:r>
        <w:rPr>
          <w:rFonts w:ascii="Arial" w:eastAsiaTheme="majorEastAsia" w:hAnsi="Arial" w:cs="Arial"/>
          <w:i/>
          <w:iCs/>
          <w:color w:val="000000"/>
        </w:rPr>
        <w:t>or</w:t>
      </w:r>
      <w:r w:rsidRPr="00235983">
        <w:rPr>
          <w:rFonts w:ascii="Arial" w:eastAsiaTheme="majorEastAsia" w:hAnsi="Arial" w:cs="Arial"/>
          <w:i/>
          <w:iCs/>
          <w:color w:val="000000"/>
        </w:rPr>
        <w:t xml:space="preserve"> </w:t>
      </w:r>
      <w:r>
        <w:rPr>
          <w:rFonts w:ascii="Arial" w:eastAsiaTheme="majorEastAsia" w:hAnsi="Arial" w:cs="Arial"/>
          <w:i/>
          <w:iCs/>
          <w:color w:val="000000"/>
        </w:rPr>
        <w:t>sentence</w:t>
      </w:r>
      <w:r w:rsidRPr="00235983">
        <w:rPr>
          <w:rFonts w:ascii="Arial" w:eastAsiaTheme="majorEastAsia" w:hAnsi="Arial" w:cs="Arial"/>
          <w:i/>
          <w:iCs/>
          <w:color w:val="000000"/>
        </w:rPr>
        <w:t xml:space="preserve"> </w:t>
      </w:r>
      <w:r>
        <w:rPr>
          <w:rFonts w:ascii="Arial" w:eastAsiaTheme="majorEastAsia" w:hAnsi="Arial" w:cs="Arial"/>
          <w:i/>
          <w:iCs/>
          <w:color w:val="000000"/>
        </w:rPr>
        <w:t>or</w:t>
      </w:r>
      <w:r w:rsidRPr="00235983">
        <w:rPr>
          <w:rFonts w:ascii="Arial" w:eastAsiaTheme="majorEastAsia" w:hAnsi="Arial" w:cs="Arial"/>
          <w:i/>
          <w:iCs/>
          <w:color w:val="000000"/>
        </w:rPr>
        <w:t xml:space="preserve"> </w:t>
      </w:r>
      <w:r>
        <w:rPr>
          <w:rFonts w:ascii="Arial" w:eastAsiaTheme="majorEastAsia" w:hAnsi="Arial" w:cs="Arial"/>
          <w:i/>
          <w:iCs/>
          <w:color w:val="000000"/>
        </w:rPr>
        <w:t>to</w:t>
      </w:r>
      <w:r w:rsidRPr="00235983">
        <w:rPr>
          <w:rFonts w:ascii="Arial" w:eastAsiaTheme="majorEastAsia" w:hAnsi="Arial" w:cs="Arial"/>
          <w:i/>
          <w:iCs/>
          <w:color w:val="000000"/>
        </w:rPr>
        <w:t xml:space="preserve"> </w:t>
      </w:r>
      <w:r>
        <w:rPr>
          <w:rFonts w:ascii="Arial" w:eastAsiaTheme="majorEastAsia" w:hAnsi="Arial" w:cs="Arial"/>
          <w:i/>
          <w:iCs/>
          <w:color w:val="000000"/>
        </w:rPr>
        <w:t>cover</w:t>
      </w:r>
      <w:r w:rsidRPr="00235983">
        <w:rPr>
          <w:rFonts w:ascii="Arial" w:eastAsiaTheme="majorEastAsia" w:hAnsi="Arial" w:cs="Arial"/>
          <w:i/>
          <w:iCs/>
          <w:color w:val="000000"/>
        </w:rPr>
        <w:t xml:space="preserve"> </w:t>
      </w:r>
      <w:r>
        <w:rPr>
          <w:rFonts w:ascii="Arial" w:eastAsiaTheme="majorEastAsia" w:hAnsi="Arial" w:cs="Arial"/>
          <w:i/>
          <w:iCs/>
          <w:color w:val="000000"/>
        </w:rPr>
        <w:t>client care issues</w:t>
      </w:r>
      <w:r w:rsidRPr="00235983">
        <w:rPr>
          <w:rFonts w:ascii="Arial" w:eastAsiaTheme="majorEastAsia" w:hAnsi="Arial" w:cs="Arial"/>
          <w:i/>
          <w:iCs/>
          <w:color w:val="000000"/>
        </w:rPr>
        <w:t xml:space="preserve"> </w:t>
      </w:r>
      <w:r>
        <w:rPr>
          <w:rFonts w:ascii="Arial" w:eastAsiaTheme="majorEastAsia" w:hAnsi="Arial" w:cs="Arial"/>
          <w:i/>
          <w:iCs/>
          <w:color w:val="000000"/>
        </w:rPr>
        <w:t>as</w:t>
      </w:r>
      <w:r w:rsidRPr="00235983">
        <w:rPr>
          <w:rFonts w:ascii="Arial" w:eastAsiaTheme="majorEastAsia" w:hAnsi="Arial" w:cs="Arial"/>
          <w:i/>
          <w:iCs/>
          <w:color w:val="000000"/>
        </w:rPr>
        <w:t xml:space="preserve"> </w:t>
      </w:r>
      <w:r>
        <w:rPr>
          <w:rFonts w:ascii="Arial" w:eastAsiaTheme="majorEastAsia" w:hAnsi="Arial" w:cs="Arial"/>
          <w:i/>
          <w:iCs/>
          <w:color w:val="000000"/>
        </w:rPr>
        <w:t>these</w:t>
      </w:r>
      <w:r w:rsidRPr="00235983">
        <w:rPr>
          <w:rFonts w:ascii="Arial" w:eastAsiaTheme="majorEastAsia" w:hAnsi="Arial" w:cs="Arial"/>
          <w:i/>
          <w:iCs/>
          <w:color w:val="000000"/>
        </w:rPr>
        <w:t xml:space="preserve"> </w:t>
      </w:r>
      <w:r>
        <w:rPr>
          <w:rFonts w:ascii="Arial" w:eastAsiaTheme="majorEastAsia" w:hAnsi="Arial" w:cs="Arial"/>
          <w:i/>
          <w:iCs/>
          <w:color w:val="000000"/>
        </w:rPr>
        <w:t>will</w:t>
      </w:r>
      <w:r w:rsidRPr="00235983">
        <w:rPr>
          <w:rFonts w:ascii="Arial" w:eastAsiaTheme="majorEastAsia" w:hAnsi="Arial" w:cs="Arial"/>
          <w:i/>
          <w:iCs/>
          <w:color w:val="000000"/>
        </w:rPr>
        <w:t xml:space="preserve"> </w:t>
      </w:r>
      <w:r>
        <w:rPr>
          <w:rFonts w:ascii="Arial" w:eastAsiaTheme="majorEastAsia" w:hAnsi="Arial" w:cs="Arial"/>
          <w:i/>
          <w:iCs/>
          <w:color w:val="000000"/>
        </w:rPr>
        <w:t>be</w:t>
      </w:r>
      <w:r w:rsidRPr="00235983">
        <w:rPr>
          <w:rFonts w:ascii="Arial" w:eastAsiaTheme="majorEastAsia" w:hAnsi="Arial" w:cs="Arial"/>
          <w:i/>
          <w:iCs/>
          <w:color w:val="000000"/>
        </w:rPr>
        <w:t xml:space="preserve"> </w:t>
      </w:r>
      <w:r>
        <w:rPr>
          <w:rFonts w:ascii="Arial" w:eastAsiaTheme="majorEastAsia" w:hAnsi="Arial" w:cs="Arial"/>
          <w:i/>
          <w:iCs/>
          <w:color w:val="000000"/>
        </w:rPr>
        <w:t>dealt</w:t>
      </w:r>
      <w:r w:rsidRPr="00235983">
        <w:rPr>
          <w:rFonts w:ascii="Arial" w:eastAsiaTheme="majorEastAsia" w:hAnsi="Arial" w:cs="Arial"/>
          <w:i/>
          <w:iCs/>
          <w:color w:val="000000"/>
        </w:rPr>
        <w:t xml:space="preserve"> </w:t>
      </w:r>
      <w:r>
        <w:rPr>
          <w:rFonts w:ascii="Arial" w:eastAsiaTheme="majorEastAsia" w:hAnsi="Arial" w:cs="Arial"/>
          <w:i/>
          <w:iCs/>
          <w:color w:val="000000"/>
        </w:rPr>
        <w:t>with</w:t>
      </w:r>
      <w:r w:rsidRPr="00235983">
        <w:rPr>
          <w:rFonts w:ascii="Arial" w:eastAsiaTheme="majorEastAsia" w:hAnsi="Arial" w:cs="Arial"/>
          <w:i/>
          <w:iCs/>
          <w:color w:val="000000"/>
        </w:rPr>
        <w:t xml:space="preserve"> </w:t>
      </w:r>
      <w:r>
        <w:rPr>
          <w:rFonts w:ascii="Arial" w:eastAsiaTheme="majorEastAsia" w:hAnsi="Arial" w:cs="Arial"/>
          <w:i/>
          <w:iCs/>
          <w:color w:val="000000"/>
        </w:rPr>
        <w:t>in a</w:t>
      </w:r>
      <w:r w:rsidRPr="00235983">
        <w:rPr>
          <w:rFonts w:ascii="Arial" w:eastAsiaTheme="majorEastAsia" w:hAnsi="Arial" w:cs="Arial"/>
          <w:i/>
          <w:iCs/>
          <w:color w:val="000000"/>
        </w:rPr>
        <w:t xml:space="preserve"> </w:t>
      </w:r>
      <w:r>
        <w:rPr>
          <w:rFonts w:ascii="Arial" w:eastAsiaTheme="majorEastAsia" w:hAnsi="Arial" w:cs="Arial"/>
          <w:i/>
          <w:iCs/>
          <w:color w:val="000000"/>
        </w:rPr>
        <w:t>separate standard</w:t>
      </w:r>
      <w:r w:rsidRPr="00235983">
        <w:rPr>
          <w:rFonts w:ascii="Arial" w:eastAsiaTheme="majorEastAsia" w:hAnsi="Arial" w:cs="Arial"/>
          <w:i/>
          <w:iCs/>
          <w:color w:val="000000"/>
        </w:rPr>
        <w:t xml:space="preserve"> </w:t>
      </w:r>
      <w:r>
        <w:rPr>
          <w:rFonts w:ascii="Arial" w:eastAsiaTheme="majorEastAsia" w:hAnsi="Arial" w:cs="Arial"/>
          <w:i/>
          <w:iCs/>
          <w:color w:val="000000"/>
        </w:rPr>
        <w:t>letter</w:t>
      </w:r>
      <w:r w:rsidRPr="00235983">
        <w:rPr>
          <w:rFonts w:ascii="Arial" w:eastAsiaTheme="majorEastAsia" w:hAnsi="Arial" w:cs="Arial"/>
          <w:i/>
          <w:iCs/>
          <w:color w:val="000000"/>
        </w:rPr>
        <w:t>.</w:t>
      </w:r>
    </w:p>
    <w:p w14:paraId="10FC1271" w14:textId="77777777" w:rsidR="00235983" w:rsidRPr="00235983" w:rsidRDefault="00235983" w:rsidP="00235983">
      <w:pPr>
        <w:spacing w:after="0" w:line="240" w:lineRule="auto"/>
        <w:textAlignment w:val="baseline"/>
        <w:rPr>
          <w:rFonts w:ascii="Arial" w:eastAsia="Times New Roman" w:hAnsi="Arial" w:cs="Arial"/>
          <w:i/>
          <w:iCs/>
          <w:lang w:eastAsia="en-GB"/>
        </w:rPr>
      </w:pPr>
    </w:p>
    <w:p w14:paraId="315C2197" w14:textId="77777777" w:rsidR="00235983" w:rsidRPr="00235983" w:rsidRDefault="00235983" w:rsidP="00235983">
      <w:pPr>
        <w:spacing w:after="0" w:line="240" w:lineRule="auto"/>
        <w:textAlignment w:val="baseline"/>
        <w:rPr>
          <w:rFonts w:ascii="Arial" w:eastAsia="Times New Roman" w:hAnsi="Arial" w:cs="Arial"/>
          <w:i/>
          <w:iCs/>
          <w:lang w:eastAsia="en-GB"/>
        </w:rPr>
      </w:pPr>
      <w:r w:rsidRPr="00235983">
        <w:rPr>
          <w:rFonts w:ascii="Arial" w:eastAsia="Times New Roman" w:hAnsi="Arial" w:cs="Arial"/>
          <w:i/>
          <w:iCs/>
          <w:lang w:eastAsia="en-GB"/>
        </w:rPr>
        <w:t> </w:t>
      </w:r>
    </w:p>
    <w:p w14:paraId="0E59FC7F" w14:textId="77777777" w:rsidR="00235983" w:rsidRPr="00235983" w:rsidRDefault="00235983" w:rsidP="00235983">
      <w:pPr>
        <w:spacing w:after="0" w:line="240" w:lineRule="auto"/>
        <w:jc w:val="both"/>
        <w:textAlignment w:val="baseline"/>
        <w:rPr>
          <w:rFonts w:eastAsia="Times New Roman" w:cstheme="minorHAnsi"/>
          <w:lang w:eastAsia="en-GB"/>
        </w:rPr>
      </w:pPr>
      <w:r w:rsidRPr="00235983">
        <w:rPr>
          <w:rFonts w:eastAsia="Times New Roman" w:cstheme="minorHAnsi"/>
          <w:lang w:eastAsia="en-GB"/>
        </w:rPr>
        <w:t> </w:t>
      </w:r>
    </w:p>
    <w:p w14:paraId="1C727766" w14:textId="398DA77A" w:rsidR="00235983" w:rsidRDefault="00235983" w:rsidP="00D76EE3">
      <w:pPr>
        <w:spacing w:after="0" w:line="240" w:lineRule="auto"/>
        <w:jc w:val="both"/>
        <w:textAlignment w:val="baseline"/>
        <w:rPr>
          <w:rFonts w:eastAsia="Times New Roman" w:cstheme="minorHAnsi"/>
          <w:b/>
          <w:sz w:val="28"/>
          <w:szCs w:val="28"/>
        </w:rPr>
      </w:pPr>
      <w:r w:rsidRPr="00235983">
        <w:rPr>
          <w:rFonts w:eastAsia="Times New Roman" w:cstheme="minorHAnsi"/>
          <w:lang w:eastAsia="en-GB"/>
        </w:rPr>
        <w:t> </w:t>
      </w:r>
    </w:p>
    <w:p w14:paraId="1B42E4BB" w14:textId="704D8E9B" w:rsidR="00235983" w:rsidRDefault="00235983" w:rsidP="004C27A8">
      <w:pPr>
        <w:spacing w:after="0"/>
        <w:jc w:val="both"/>
        <w:rPr>
          <w:rFonts w:eastAsia="Times New Roman" w:cstheme="minorHAnsi"/>
          <w:b/>
          <w:sz w:val="28"/>
          <w:szCs w:val="28"/>
        </w:rPr>
      </w:pPr>
    </w:p>
    <w:p w14:paraId="6A64C4BF" w14:textId="77777777" w:rsidR="00235983" w:rsidRPr="00235983" w:rsidRDefault="00235983" w:rsidP="004C27A8">
      <w:pPr>
        <w:spacing w:after="0"/>
        <w:jc w:val="both"/>
        <w:rPr>
          <w:rFonts w:eastAsia="Times New Roman" w:cstheme="minorHAnsi"/>
          <w:b/>
          <w:sz w:val="28"/>
          <w:szCs w:val="28"/>
        </w:rPr>
      </w:pPr>
    </w:p>
    <w:p w14:paraId="40EEDA38" w14:textId="77777777" w:rsidR="00235983" w:rsidRDefault="00235983" w:rsidP="004C27A8">
      <w:pPr>
        <w:spacing w:after="0"/>
        <w:jc w:val="both"/>
        <w:rPr>
          <w:rFonts w:eastAsia="Times New Roman" w:cstheme="minorHAnsi"/>
          <w:b/>
          <w:sz w:val="28"/>
          <w:szCs w:val="28"/>
        </w:rPr>
      </w:pPr>
    </w:p>
    <w:p w14:paraId="6FBB290A" w14:textId="77777777" w:rsidR="00D76EE3" w:rsidRDefault="00D76EE3" w:rsidP="004C27A8">
      <w:pPr>
        <w:spacing w:after="0"/>
        <w:jc w:val="both"/>
        <w:rPr>
          <w:rFonts w:eastAsia="Times New Roman" w:cstheme="minorHAnsi"/>
          <w:b/>
          <w:sz w:val="28"/>
          <w:szCs w:val="28"/>
        </w:rPr>
      </w:pPr>
    </w:p>
    <w:p w14:paraId="15608D75" w14:textId="77777777" w:rsidR="00D76EE3" w:rsidRDefault="00D76EE3" w:rsidP="004C27A8">
      <w:pPr>
        <w:spacing w:after="0"/>
        <w:jc w:val="both"/>
        <w:rPr>
          <w:rFonts w:eastAsia="Times New Roman" w:cstheme="minorHAnsi"/>
          <w:b/>
          <w:sz w:val="28"/>
          <w:szCs w:val="28"/>
        </w:rPr>
      </w:pPr>
    </w:p>
    <w:p w14:paraId="2743345F" w14:textId="7A226A9A" w:rsidR="004C27A8" w:rsidRPr="004C27A8" w:rsidRDefault="004C27A8" w:rsidP="004C27A8">
      <w:pPr>
        <w:spacing w:after="0"/>
        <w:jc w:val="both"/>
        <w:rPr>
          <w:rFonts w:cstheme="minorHAnsi"/>
          <w:color w:val="2E74B5" w:themeColor="accent5" w:themeShade="BF"/>
        </w:rPr>
      </w:pPr>
      <w:r w:rsidRPr="004C27A8">
        <w:rPr>
          <w:rFonts w:eastAsia="Times New Roman" w:cstheme="minorHAnsi"/>
          <w:b/>
          <w:sz w:val="28"/>
          <w:szCs w:val="28"/>
        </w:rPr>
        <w:lastRenderedPageBreak/>
        <w:t>Narrative continued</w:t>
      </w:r>
    </w:p>
    <w:p w14:paraId="583CE1A0" w14:textId="77777777" w:rsidR="004C27A8" w:rsidRPr="00DB646A" w:rsidRDefault="004C27A8" w:rsidP="004C27A8">
      <w:pPr>
        <w:spacing w:after="0"/>
        <w:jc w:val="both"/>
        <w:rPr>
          <w:rFonts w:eastAsia="Times New Roman" w:cstheme="minorHAnsi"/>
          <w:b/>
        </w:rPr>
      </w:pPr>
    </w:p>
    <w:p w14:paraId="03C44A1C" w14:textId="77777777" w:rsidR="00235983" w:rsidRPr="00235983" w:rsidRDefault="00235983" w:rsidP="00235983">
      <w:pPr>
        <w:spacing w:line="240" w:lineRule="auto"/>
        <w:jc w:val="both"/>
        <w:rPr>
          <w:rFonts w:cstheme="minorHAnsi"/>
          <w:b/>
          <w:bCs/>
        </w:rPr>
      </w:pPr>
      <w:r w:rsidRPr="00235983">
        <w:rPr>
          <w:rFonts w:cstheme="minorHAnsi"/>
          <w:b/>
          <w:bCs/>
        </w:rPr>
        <w:t xml:space="preserve">Prior to the first hearing in the Crown Court, you receive a call from Bedford Police Station advising that Andy has been arrested for breach of bail.  It transpires that Edward's parents reported to the police that Andy had contacted Edward and threatened to hurt Edward if he agreed to give evidence against Andy about the burglary.  </w:t>
      </w:r>
    </w:p>
    <w:p w14:paraId="1C5BCA1F" w14:textId="77777777" w:rsidR="00235983" w:rsidRPr="00235983" w:rsidRDefault="00235983" w:rsidP="00235983">
      <w:pPr>
        <w:spacing w:line="240" w:lineRule="auto"/>
        <w:jc w:val="both"/>
        <w:rPr>
          <w:rFonts w:eastAsia="Times New Roman" w:cstheme="minorHAnsi"/>
          <w:b/>
          <w:bCs/>
          <w:lang w:eastAsia="en-GB"/>
        </w:rPr>
      </w:pPr>
      <w:r w:rsidRPr="00235983">
        <w:rPr>
          <w:rFonts w:cstheme="minorHAnsi"/>
          <w:b/>
          <w:bCs/>
        </w:rPr>
        <w:t xml:space="preserve">You telephone the police station to take Andy’s instructions on behalf of Emma Bartlett, who will represent him in court tomorrow.  Andy denies contacting Edward and breaching his bail conditions. He says that in fact, it is Edward who has been trying to contact him and that he has only responded to text messages to try and reassure him not to worry and to ask his own lawyers for advice.  </w:t>
      </w:r>
      <w:r w:rsidRPr="00235983">
        <w:rPr>
          <w:rFonts w:eastAsia="Times New Roman" w:cstheme="minorHAnsi"/>
          <w:b/>
          <w:bCs/>
          <w:lang w:eastAsia="en-GB"/>
        </w:rPr>
        <w:t xml:space="preserve">At the hearing the following day the magistrates find that has breached his bail condition by replying to the messages from Edward and remand him in custody until the PTPH. Andy wants to apply to the Crown Court for bail as soon as possible.  </w:t>
      </w:r>
    </w:p>
    <w:p w14:paraId="191739A5" w14:textId="2B0B36A6" w:rsidR="004C27A8" w:rsidRPr="00235983" w:rsidRDefault="004C27A8" w:rsidP="004C27A8">
      <w:pPr>
        <w:spacing w:after="0"/>
        <w:jc w:val="both"/>
        <w:rPr>
          <w:rFonts w:eastAsia="Times New Roman" w:cstheme="minorHAnsi"/>
          <w:b/>
        </w:rPr>
      </w:pPr>
    </w:p>
    <w:p w14:paraId="55BAD206" w14:textId="77777777" w:rsidR="00B41B61" w:rsidRDefault="00235983" w:rsidP="00235983">
      <w:pPr>
        <w:spacing w:after="0" w:line="240" w:lineRule="auto"/>
        <w:textAlignment w:val="baseline"/>
        <w:rPr>
          <w:rFonts w:eastAsia="Times New Roman" w:cstheme="minorHAnsi"/>
          <w:b/>
          <w:bCs/>
          <w:lang w:eastAsia="en-GB"/>
        </w:rPr>
      </w:pPr>
      <w:r w:rsidRPr="00235983">
        <w:rPr>
          <w:rFonts w:cstheme="minorHAnsi"/>
          <w:b/>
          <w:bCs/>
        </w:rPr>
        <w:t xml:space="preserve">Task 2: </w:t>
      </w:r>
      <w:r w:rsidRPr="00235983">
        <w:rPr>
          <w:rFonts w:eastAsia="Times New Roman" w:cstheme="minorHAnsi"/>
          <w:b/>
          <w:bCs/>
          <w:lang w:eastAsia="en-GB"/>
        </w:rPr>
        <w:t xml:space="preserve">Emma Bartlett asks you to prepare the written notice to apply for bail at the Crown Court. </w:t>
      </w:r>
    </w:p>
    <w:p w14:paraId="65EBC07A" w14:textId="77777777" w:rsidR="00B41B61" w:rsidRDefault="00B41B61" w:rsidP="00235983">
      <w:pPr>
        <w:spacing w:after="0" w:line="240" w:lineRule="auto"/>
        <w:textAlignment w:val="baseline"/>
        <w:rPr>
          <w:rFonts w:eastAsia="Times New Roman" w:cstheme="minorHAnsi"/>
          <w:b/>
          <w:bCs/>
          <w:lang w:eastAsia="en-GB"/>
        </w:rPr>
      </w:pPr>
    </w:p>
    <w:p w14:paraId="13AFE4D6" w14:textId="2043E9CE" w:rsidR="00235983" w:rsidRPr="00235983" w:rsidRDefault="00235983" w:rsidP="00235983">
      <w:pPr>
        <w:spacing w:after="0" w:line="240" w:lineRule="auto"/>
        <w:textAlignment w:val="baseline"/>
        <w:rPr>
          <w:rFonts w:eastAsia="Times New Roman" w:cstheme="minorHAnsi"/>
          <w:lang w:eastAsia="en-GB"/>
        </w:rPr>
      </w:pPr>
      <w:r w:rsidRPr="00235983">
        <w:rPr>
          <w:rFonts w:eastAsia="Times New Roman" w:cstheme="minorHAnsi"/>
          <w:b/>
          <w:bCs/>
          <w:lang w:eastAsia="en-GB"/>
        </w:rPr>
        <w:t xml:space="preserve">One of the boxes on the appropriate form asks you for reasons for your application. </w:t>
      </w:r>
    </w:p>
    <w:p w14:paraId="5DEA9C37" w14:textId="77777777" w:rsidR="00235983" w:rsidRPr="00235983" w:rsidRDefault="00235983" w:rsidP="00235983">
      <w:pPr>
        <w:spacing w:after="0" w:line="240" w:lineRule="auto"/>
        <w:textAlignment w:val="baseline"/>
        <w:rPr>
          <w:rFonts w:eastAsia="Times New Roman" w:cstheme="minorHAnsi"/>
          <w:b/>
          <w:bCs/>
          <w:lang w:eastAsia="en-GB"/>
        </w:rPr>
      </w:pPr>
      <w:r w:rsidRPr="00235983">
        <w:rPr>
          <w:rFonts w:eastAsia="Times New Roman" w:cstheme="minorHAnsi"/>
          <w:b/>
          <w:bCs/>
          <w:lang w:eastAsia="en-GB"/>
        </w:rPr>
        <w:t xml:space="preserve">Please draft the reasons for your application and explain </w:t>
      </w:r>
      <w:r w:rsidRPr="00235983">
        <w:rPr>
          <w:rFonts w:cstheme="minorHAnsi"/>
          <w:b/>
          <w:bCs/>
        </w:rPr>
        <w:t>why the Crown Court should not withhold bail.</w:t>
      </w:r>
    </w:p>
    <w:p w14:paraId="0C77C5D9" w14:textId="77777777" w:rsidR="00235983" w:rsidRPr="00235983" w:rsidRDefault="00235983" w:rsidP="00235983">
      <w:pPr>
        <w:spacing w:before="60" w:after="0" w:line="240" w:lineRule="auto"/>
        <w:ind w:left="284"/>
        <w:jc w:val="both"/>
        <w:rPr>
          <w:rFonts w:ascii="Arial" w:eastAsia="Times New Roman" w:hAnsi="Arial" w:cs="Arial"/>
          <w:b/>
          <w:bCs/>
          <w:lang w:eastAsia="en-GB"/>
        </w:rPr>
      </w:pPr>
    </w:p>
    <w:p w14:paraId="69EDBD78" w14:textId="77777777" w:rsidR="00235983" w:rsidRPr="00235983" w:rsidRDefault="00235983" w:rsidP="00235983">
      <w:pPr>
        <w:spacing w:after="0" w:line="240" w:lineRule="auto"/>
        <w:jc w:val="both"/>
        <w:textAlignment w:val="baseline"/>
        <w:rPr>
          <w:rFonts w:eastAsia="Times New Roman" w:cstheme="minorHAnsi"/>
          <w:lang w:eastAsia="en-GB"/>
        </w:rPr>
      </w:pPr>
      <w:r w:rsidRPr="00235983">
        <w:rPr>
          <w:rFonts w:eastAsia="Times New Roman" w:cstheme="minorHAnsi"/>
          <w:lang w:eastAsia="en-GB"/>
        </w:rPr>
        <w:t>You should ensure that your drafting: </w:t>
      </w:r>
    </w:p>
    <w:p w14:paraId="608A81CE" w14:textId="77777777" w:rsidR="00235983" w:rsidRPr="00235983" w:rsidRDefault="00235983" w:rsidP="00235983">
      <w:pPr>
        <w:spacing w:after="0" w:line="240" w:lineRule="auto"/>
        <w:jc w:val="both"/>
        <w:textAlignment w:val="baseline"/>
        <w:rPr>
          <w:rFonts w:eastAsia="Times New Roman" w:cstheme="minorHAnsi"/>
          <w:lang w:eastAsia="en-GB"/>
        </w:rPr>
      </w:pPr>
      <w:r w:rsidRPr="00235983">
        <w:rPr>
          <w:rFonts w:eastAsia="Times New Roman" w:cstheme="minorHAnsi"/>
          <w:lang w:eastAsia="en-GB"/>
        </w:rPr>
        <w:t> </w:t>
      </w:r>
    </w:p>
    <w:p w14:paraId="3CA2942D" w14:textId="77777777" w:rsidR="00235983" w:rsidRPr="00235983" w:rsidRDefault="00235983">
      <w:pPr>
        <w:numPr>
          <w:ilvl w:val="0"/>
          <w:numId w:val="15"/>
        </w:numPr>
        <w:spacing w:after="0" w:line="240" w:lineRule="auto"/>
        <w:ind w:left="1080" w:firstLine="0"/>
        <w:jc w:val="both"/>
        <w:textAlignment w:val="baseline"/>
        <w:rPr>
          <w:rFonts w:eastAsia="Times New Roman" w:cstheme="minorHAnsi"/>
          <w:lang w:eastAsia="en-GB"/>
        </w:rPr>
      </w:pPr>
      <w:r w:rsidRPr="00235983">
        <w:rPr>
          <w:rFonts w:eastAsia="Times New Roman" w:cstheme="minorHAnsi"/>
          <w:lang w:eastAsia="en-GB"/>
        </w:rPr>
        <w:t xml:space="preserve">covers all of the relevant </w:t>
      </w:r>
      <w:proofErr w:type="gramStart"/>
      <w:r w:rsidRPr="00235983">
        <w:rPr>
          <w:rFonts w:eastAsia="Times New Roman" w:cstheme="minorHAnsi"/>
          <w:lang w:eastAsia="en-GB"/>
        </w:rPr>
        <w:t>points;</w:t>
      </w:r>
      <w:proofErr w:type="gramEnd"/>
      <w:r w:rsidRPr="00235983">
        <w:rPr>
          <w:rFonts w:eastAsia="Times New Roman" w:cstheme="minorHAnsi"/>
          <w:lang w:eastAsia="en-GB"/>
        </w:rPr>
        <w:t> </w:t>
      </w:r>
    </w:p>
    <w:p w14:paraId="441B621B" w14:textId="77777777" w:rsidR="00235983" w:rsidRPr="00235983" w:rsidRDefault="00235983">
      <w:pPr>
        <w:numPr>
          <w:ilvl w:val="0"/>
          <w:numId w:val="16"/>
        </w:numPr>
        <w:spacing w:after="0" w:line="240" w:lineRule="auto"/>
        <w:ind w:left="1080" w:firstLine="0"/>
        <w:jc w:val="both"/>
        <w:textAlignment w:val="baseline"/>
        <w:rPr>
          <w:rFonts w:eastAsia="Times New Roman" w:cstheme="minorHAnsi"/>
          <w:lang w:eastAsia="en-GB"/>
        </w:rPr>
      </w:pPr>
      <w:r w:rsidRPr="00235983">
        <w:rPr>
          <w:rFonts w:eastAsia="Times New Roman" w:cstheme="minorHAnsi"/>
          <w:lang w:eastAsia="en-GB"/>
        </w:rPr>
        <w:t>is clearly structured with appropriate use of paragraphs and/or sub-</w:t>
      </w:r>
      <w:proofErr w:type="gramStart"/>
      <w:r w:rsidRPr="00235983">
        <w:rPr>
          <w:rFonts w:eastAsia="Times New Roman" w:cstheme="minorHAnsi"/>
          <w:lang w:eastAsia="en-GB"/>
        </w:rPr>
        <w:t>headings;</w:t>
      </w:r>
      <w:proofErr w:type="gramEnd"/>
      <w:r w:rsidRPr="00235983">
        <w:rPr>
          <w:rFonts w:eastAsia="Times New Roman" w:cstheme="minorHAnsi"/>
          <w:lang w:eastAsia="en-GB"/>
        </w:rPr>
        <w:t> </w:t>
      </w:r>
    </w:p>
    <w:p w14:paraId="698F84E4" w14:textId="77777777" w:rsidR="00235983" w:rsidRPr="00235983" w:rsidRDefault="00235983">
      <w:pPr>
        <w:numPr>
          <w:ilvl w:val="0"/>
          <w:numId w:val="16"/>
        </w:numPr>
        <w:spacing w:after="0" w:line="240" w:lineRule="auto"/>
        <w:ind w:left="1080" w:firstLine="0"/>
        <w:jc w:val="both"/>
        <w:textAlignment w:val="baseline"/>
        <w:rPr>
          <w:rFonts w:eastAsia="Times New Roman" w:cstheme="minorHAnsi"/>
          <w:lang w:eastAsia="en-GB"/>
        </w:rPr>
      </w:pPr>
      <w:r w:rsidRPr="00235983">
        <w:rPr>
          <w:rFonts w:eastAsia="Times New Roman" w:cstheme="minorHAnsi"/>
          <w:lang w:eastAsia="en-GB"/>
        </w:rPr>
        <w:t xml:space="preserve">is professional in language, style and tone and suitably tailored to the </w:t>
      </w:r>
      <w:proofErr w:type="gramStart"/>
      <w:r w:rsidRPr="00235983">
        <w:rPr>
          <w:rFonts w:eastAsia="Times New Roman" w:cstheme="minorHAnsi"/>
          <w:lang w:eastAsia="en-GB"/>
        </w:rPr>
        <w:t>recipient;</w:t>
      </w:r>
      <w:proofErr w:type="gramEnd"/>
      <w:r w:rsidRPr="00235983">
        <w:rPr>
          <w:rFonts w:eastAsia="Times New Roman" w:cstheme="minorHAnsi"/>
          <w:lang w:eastAsia="en-GB"/>
        </w:rPr>
        <w:t>  </w:t>
      </w:r>
    </w:p>
    <w:p w14:paraId="41EA0BED" w14:textId="77777777" w:rsidR="00235983" w:rsidRPr="00235983" w:rsidRDefault="00235983">
      <w:pPr>
        <w:numPr>
          <w:ilvl w:val="0"/>
          <w:numId w:val="16"/>
        </w:numPr>
        <w:spacing w:after="0" w:line="240" w:lineRule="auto"/>
        <w:ind w:left="1080" w:firstLine="0"/>
        <w:jc w:val="both"/>
        <w:textAlignment w:val="baseline"/>
        <w:rPr>
          <w:rFonts w:eastAsia="Times New Roman" w:cstheme="minorHAnsi"/>
          <w:lang w:eastAsia="en-GB"/>
        </w:rPr>
      </w:pPr>
      <w:r w:rsidRPr="00235983">
        <w:rPr>
          <w:rFonts w:eastAsia="Times New Roman" w:cstheme="minorHAnsi"/>
          <w:lang w:eastAsia="en-GB"/>
        </w:rPr>
        <w:t xml:space="preserve">is accurate, clear and </w:t>
      </w:r>
      <w:proofErr w:type="gramStart"/>
      <w:r w:rsidRPr="00235983">
        <w:rPr>
          <w:rFonts w:eastAsia="Times New Roman" w:cstheme="minorHAnsi"/>
          <w:lang w:eastAsia="en-GB"/>
        </w:rPr>
        <w:t>unambiguous;</w:t>
      </w:r>
      <w:proofErr w:type="gramEnd"/>
      <w:r w:rsidRPr="00235983">
        <w:rPr>
          <w:rFonts w:eastAsia="Times New Roman" w:cstheme="minorHAnsi"/>
          <w:lang w:eastAsia="en-GB"/>
        </w:rPr>
        <w:t> </w:t>
      </w:r>
    </w:p>
    <w:p w14:paraId="4AD8488E" w14:textId="77777777" w:rsidR="00235983" w:rsidRPr="00235983" w:rsidRDefault="00235983">
      <w:pPr>
        <w:numPr>
          <w:ilvl w:val="0"/>
          <w:numId w:val="16"/>
        </w:numPr>
        <w:spacing w:after="0" w:line="240" w:lineRule="auto"/>
        <w:ind w:left="1080" w:firstLine="0"/>
        <w:jc w:val="both"/>
        <w:textAlignment w:val="baseline"/>
        <w:rPr>
          <w:rFonts w:eastAsia="Times New Roman" w:cstheme="minorHAnsi"/>
          <w:lang w:eastAsia="en-GB"/>
        </w:rPr>
      </w:pPr>
      <w:r w:rsidRPr="00235983">
        <w:rPr>
          <w:rFonts w:eastAsia="Times New Roman" w:cstheme="minorHAnsi"/>
          <w:lang w:eastAsia="en-GB"/>
        </w:rPr>
        <w:t>contains minimal grammatical, punctuation or spelling errors. </w:t>
      </w:r>
    </w:p>
    <w:p w14:paraId="613E6867" w14:textId="1686D1BC" w:rsidR="00235983" w:rsidRPr="00235983" w:rsidRDefault="00235983" w:rsidP="00235983">
      <w:pPr>
        <w:spacing w:after="0" w:line="240" w:lineRule="auto"/>
        <w:jc w:val="both"/>
        <w:textAlignment w:val="baseline"/>
        <w:rPr>
          <w:rFonts w:eastAsia="Times New Roman" w:cstheme="minorHAnsi"/>
          <w:lang w:eastAsia="en-GB"/>
        </w:rPr>
      </w:pPr>
      <w:r w:rsidRPr="00235983">
        <w:rPr>
          <w:rFonts w:eastAsia="Times New Roman" w:cstheme="minorHAnsi"/>
          <w:lang w:eastAsia="en-GB"/>
        </w:rPr>
        <w:t> </w:t>
      </w:r>
    </w:p>
    <w:p w14:paraId="683C519F" w14:textId="6D14405D" w:rsidR="004C27A8" w:rsidRDefault="004C27A8" w:rsidP="004C27A8">
      <w:pPr>
        <w:spacing w:after="0"/>
        <w:jc w:val="both"/>
        <w:rPr>
          <w:rFonts w:eastAsia="Times New Roman" w:cstheme="minorHAnsi"/>
          <w:b/>
        </w:rPr>
      </w:pPr>
    </w:p>
    <w:p w14:paraId="3CF61670" w14:textId="47C79AD5" w:rsidR="004C27A8" w:rsidRDefault="004C27A8" w:rsidP="004C27A8">
      <w:pPr>
        <w:spacing w:after="0"/>
        <w:jc w:val="both"/>
        <w:rPr>
          <w:rFonts w:eastAsia="Times New Roman" w:cstheme="minorHAnsi"/>
          <w:b/>
        </w:rPr>
      </w:pPr>
    </w:p>
    <w:p w14:paraId="4F8BB68B" w14:textId="3DE6D22E" w:rsidR="004C27A8" w:rsidRDefault="004C27A8" w:rsidP="004C27A8">
      <w:pPr>
        <w:spacing w:after="0"/>
        <w:jc w:val="both"/>
        <w:rPr>
          <w:rFonts w:eastAsia="Times New Roman" w:cstheme="minorHAnsi"/>
          <w:b/>
        </w:rPr>
      </w:pPr>
    </w:p>
    <w:p w14:paraId="5B1A06D3" w14:textId="1084BDDF" w:rsidR="004C27A8" w:rsidRDefault="004C27A8" w:rsidP="004C27A8">
      <w:pPr>
        <w:spacing w:after="0"/>
        <w:jc w:val="both"/>
        <w:rPr>
          <w:rFonts w:eastAsia="Times New Roman" w:cstheme="minorHAnsi"/>
          <w:b/>
        </w:rPr>
      </w:pPr>
    </w:p>
    <w:p w14:paraId="4F74D918" w14:textId="50B959B1" w:rsidR="004C27A8" w:rsidRDefault="004C27A8" w:rsidP="004C27A8">
      <w:pPr>
        <w:spacing w:after="0"/>
        <w:jc w:val="both"/>
        <w:rPr>
          <w:rFonts w:eastAsia="Times New Roman" w:cstheme="minorHAnsi"/>
          <w:b/>
        </w:rPr>
      </w:pPr>
    </w:p>
    <w:p w14:paraId="71B2AB52" w14:textId="6E6368B0" w:rsidR="004C27A8" w:rsidRDefault="004C27A8" w:rsidP="004C27A8">
      <w:pPr>
        <w:spacing w:after="0"/>
        <w:jc w:val="both"/>
        <w:rPr>
          <w:rFonts w:eastAsia="Times New Roman" w:cstheme="minorHAnsi"/>
          <w:b/>
        </w:rPr>
      </w:pPr>
    </w:p>
    <w:p w14:paraId="3E8AE131" w14:textId="77777777" w:rsidR="00A90B6F" w:rsidRPr="00F82ADC" w:rsidRDefault="00A90B6F" w:rsidP="006D669A">
      <w:pPr>
        <w:spacing w:after="0"/>
        <w:rPr>
          <w:rFonts w:eastAsia="Calibri" w:cstheme="minorHAnsi"/>
          <w:b/>
          <w:bCs/>
        </w:rPr>
      </w:pPr>
    </w:p>
    <w:sectPr w:rsidR="00A90B6F" w:rsidRPr="00F82ADC" w:rsidSect="00561C6E">
      <w:headerReference w:type="default" r:id="rId12"/>
      <w:footerReference w:type="default" r:id="rId13"/>
      <w:head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665B1" w14:textId="77777777" w:rsidR="00C567AD" w:rsidRDefault="00C567AD" w:rsidP="00561C6E">
      <w:pPr>
        <w:spacing w:after="0" w:line="240" w:lineRule="auto"/>
      </w:pPr>
      <w:r>
        <w:separator/>
      </w:r>
    </w:p>
  </w:endnote>
  <w:endnote w:type="continuationSeparator" w:id="0">
    <w:p w14:paraId="2FE53B3B" w14:textId="77777777" w:rsidR="00C567AD" w:rsidRDefault="00C567AD" w:rsidP="00561C6E">
      <w:pPr>
        <w:spacing w:after="0" w:line="240" w:lineRule="auto"/>
      </w:pPr>
      <w:r>
        <w:continuationSeparator/>
      </w:r>
    </w:p>
  </w:endnote>
  <w:endnote w:type="continuationNotice" w:id="1">
    <w:p w14:paraId="07334A52" w14:textId="77777777" w:rsidR="00C567AD" w:rsidRDefault="00C567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713AF" w14:textId="303AC757" w:rsidR="00137134" w:rsidRPr="002C2024" w:rsidRDefault="00477892" w:rsidP="00477892">
    <w:pPr>
      <w:pStyle w:val="Footer"/>
      <w:tabs>
        <w:tab w:val="clear" w:pos="9026"/>
        <w:tab w:val="center" w:pos="6979"/>
        <w:tab w:val="left" w:pos="12420"/>
      </w:tabs>
      <w:rPr>
        <w:sz w:val="18"/>
        <w:szCs w:val="18"/>
      </w:rPr>
    </w:pPr>
    <w:r w:rsidRPr="002C2024">
      <w:rPr>
        <w:sz w:val="18"/>
        <w:szCs w:val="18"/>
      </w:rPr>
      <w:t>Version 1</w:t>
    </w:r>
    <w:r w:rsidRPr="002C2024">
      <w:rPr>
        <w:sz w:val="18"/>
        <w:szCs w:val="18"/>
      </w:rPr>
      <w:tab/>
    </w:r>
    <w:r w:rsidRPr="002C2024">
      <w:rPr>
        <w:sz w:val="18"/>
        <w:szCs w:val="18"/>
      </w:rPr>
      <w:tab/>
    </w:r>
    <w:r w:rsidR="00137134" w:rsidRPr="002C2024">
      <w:rPr>
        <w:sz w:val="18"/>
        <w:szCs w:val="18"/>
      </w:rPr>
      <w:t xml:space="preserve">CPQ Advanced Stage Sample Assessment </w:t>
    </w:r>
    <w:r w:rsidRPr="002C2024">
      <w:rPr>
        <w:sz w:val="18"/>
        <w:szCs w:val="18"/>
      </w:rPr>
      <w:tab/>
    </w:r>
    <w:r w:rsidR="00A96078">
      <w:rPr>
        <w:sz w:val="18"/>
        <w:szCs w:val="18"/>
      </w:rPr>
      <w:t xml:space="preserve">June </w:t>
    </w:r>
    <w:r w:rsidRPr="002C2024">
      <w:rPr>
        <w:sz w:val="18"/>
        <w:szCs w:val="18"/>
      </w:rPr>
      <w:t>202</w:t>
    </w:r>
    <w:r w:rsidR="00A96078">
      <w:rPr>
        <w:sz w:val="18"/>
        <w:szCs w:val="18"/>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2FDE8" w14:textId="77777777" w:rsidR="00C567AD" w:rsidRDefault="00C567AD" w:rsidP="00561C6E">
      <w:pPr>
        <w:spacing w:after="0" w:line="240" w:lineRule="auto"/>
      </w:pPr>
      <w:r>
        <w:separator/>
      </w:r>
    </w:p>
  </w:footnote>
  <w:footnote w:type="continuationSeparator" w:id="0">
    <w:p w14:paraId="7B54FD38" w14:textId="77777777" w:rsidR="00C567AD" w:rsidRDefault="00C567AD" w:rsidP="00561C6E">
      <w:pPr>
        <w:spacing w:after="0" w:line="240" w:lineRule="auto"/>
      </w:pPr>
      <w:r>
        <w:continuationSeparator/>
      </w:r>
    </w:p>
  </w:footnote>
  <w:footnote w:type="continuationNotice" w:id="1">
    <w:p w14:paraId="7448DC5D" w14:textId="77777777" w:rsidR="00C567AD" w:rsidRDefault="00C567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EFE50" w14:textId="705A10A9" w:rsidR="00561C6E" w:rsidRDefault="00561C6E" w:rsidP="00561C6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8DA43" w14:textId="31F299FD" w:rsidR="00561C6E" w:rsidRDefault="00561C6E" w:rsidP="00561C6E">
    <w:pPr>
      <w:pStyle w:val="Header"/>
      <w:jc w:val="right"/>
    </w:pPr>
    <w:r w:rsidRPr="00561C6E">
      <w:rPr>
        <w:noProof/>
      </w:rPr>
      <w:drawing>
        <wp:inline distT="0" distB="0" distL="0" distR="0" wp14:anchorId="442CE379" wp14:editId="7CC91234">
          <wp:extent cx="1899683" cy="79057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028" cy="80611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5CBF"/>
    <w:multiLevelType w:val="multilevel"/>
    <w:tmpl w:val="9600F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B6161"/>
    <w:multiLevelType w:val="hybridMultilevel"/>
    <w:tmpl w:val="F98A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F7793"/>
    <w:multiLevelType w:val="hybridMultilevel"/>
    <w:tmpl w:val="9BF6D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5B30AB"/>
    <w:multiLevelType w:val="hybridMultilevel"/>
    <w:tmpl w:val="858CA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156D1"/>
    <w:multiLevelType w:val="multilevel"/>
    <w:tmpl w:val="A8EC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A01ADD"/>
    <w:multiLevelType w:val="hybridMultilevel"/>
    <w:tmpl w:val="6912451A"/>
    <w:lvl w:ilvl="0" w:tplc="6DDC1AC0">
      <w:start w:val="1"/>
      <w:numFmt w:val="bullet"/>
      <w:lvlText w:val=""/>
      <w:lvlJc w:val="left"/>
      <w:pPr>
        <w:ind w:left="720" w:hanging="360"/>
      </w:pPr>
      <w:rPr>
        <w:rFonts w:ascii="Symbol" w:hAnsi="Symbol" w:hint="default"/>
      </w:rPr>
    </w:lvl>
    <w:lvl w:ilvl="1" w:tplc="7B783260" w:tentative="1">
      <w:start w:val="1"/>
      <w:numFmt w:val="bullet"/>
      <w:lvlText w:val="o"/>
      <w:lvlJc w:val="left"/>
      <w:pPr>
        <w:ind w:left="1440" w:hanging="360"/>
      </w:pPr>
      <w:rPr>
        <w:rFonts w:ascii="Courier New" w:hAnsi="Courier New" w:cs="Courier New" w:hint="default"/>
      </w:rPr>
    </w:lvl>
    <w:lvl w:ilvl="2" w:tplc="D56E5962" w:tentative="1">
      <w:start w:val="1"/>
      <w:numFmt w:val="bullet"/>
      <w:lvlText w:val=""/>
      <w:lvlJc w:val="left"/>
      <w:pPr>
        <w:ind w:left="2160" w:hanging="360"/>
      </w:pPr>
      <w:rPr>
        <w:rFonts w:ascii="Wingdings" w:hAnsi="Wingdings" w:hint="default"/>
      </w:rPr>
    </w:lvl>
    <w:lvl w:ilvl="3" w:tplc="7C4AB550" w:tentative="1">
      <w:start w:val="1"/>
      <w:numFmt w:val="bullet"/>
      <w:lvlText w:val=""/>
      <w:lvlJc w:val="left"/>
      <w:pPr>
        <w:ind w:left="2880" w:hanging="360"/>
      </w:pPr>
      <w:rPr>
        <w:rFonts w:ascii="Symbol" w:hAnsi="Symbol" w:hint="default"/>
      </w:rPr>
    </w:lvl>
    <w:lvl w:ilvl="4" w:tplc="4EB299B4" w:tentative="1">
      <w:start w:val="1"/>
      <w:numFmt w:val="bullet"/>
      <w:lvlText w:val="o"/>
      <w:lvlJc w:val="left"/>
      <w:pPr>
        <w:ind w:left="3600" w:hanging="360"/>
      </w:pPr>
      <w:rPr>
        <w:rFonts w:ascii="Courier New" w:hAnsi="Courier New" w:cs="Courier New" w:hint="default"/>
      </w:rPr>
    </w:lvl>
    <w:lvl w:ilvl="5" w:tplc="FBFC9900" w:tentative="1">
      <w:start w:val="1"/>
      <w:numFmt w:val="bullet"/>
      <w:lvlText w:val=""/>
      <w:lvlJc w:val="left"/>
      <w:pPr>
        <w:ind w:left="4320" w:hanging="360"/>
      </w:pPr>
      <w:rPr>
        <w:rFonts w:ascii="Wingdings" w:hAnsi="Wingdings" w:hint="default"/>
      </w:rPr>
    </w:lvl>
    <w:lvl w:ilvl="6" w:tplc="285CD270" w:tentative="1">
      <w:start w:val="1"/>
      <w:numFmt w:val="bullet"/>
      <w:lvlText w:val=""/>
      <w:lvlJc w:val="left"/>
      <w:pPr>
        <w:ind w:left="5040" w:hanging="360"/>
      </w:pPr>
      <w:rPr>
        <w:rFonts w:ascii="Symbol" w:hAnsi="Symbol" w:hint="default"/>
      </w:rPr>
    </w:lvl>
    <w:lvl w:ilvl="7" w:tplc="A67EB740" w:tentative="1">
      <w:start w:val="1"/>
      <w:numFmt w:val="bullet"/>
      <w:lvlText w:val="o"/>
      <w:lvlJc w:val="left"/>
      <w:pPr>
        <w:ind w:left="5760" w:hanging="360"/>
      </w:pPr>
      <w:rPr>
        <w:rFonts w:ascii="Courier New" w:hAnsi="Courier New" w:cs="Courier New" w:hint="default"/>
      </w:rPr>
    </w:lvl>
    <w:lvl w:ilvl="8" w:tplc="B728FE7E" w:tentative="1">
      <w:start w:val="1"/>
      <w:numFmt w:val="bullet"/>
      <w:lvlText w:val=""/>
      <w:lvlJc w:val="left"/>
      <w:pPr>
        <w:ind w:left="6480" w:hanging="360"/>
      </w:pPr>
      <w:rPr>
        <w:rFonts w:ascii="Wingdings" w:hAnsi="Wingdings" w:hint="default"/>
      </w:rPr>
    </w:lvl>
  </w:abstractNum>
  <w:abstractNum w:abstractNumId="6" w15:restartNumberingAfterBreak="0">
    <w:nsid w:val="328E31CC"/>
    <w:multiLevelType w:val="multilevel"/>
    <w:tmpl w:val="3AB0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C50C38"/>
    <w:multiLevelType w:val="multilevel"/>
    <w:tmpl w:val="0A22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D93346"/>
    <w:multiLevelType w:val="hybridMultilevel"/>
    <w:tmpl w:val="A8F0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C21864"/>
    <w:multiLevelType w:val="multilevel"/>
    <w:tmpl w:val="E948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1C7D37"/>
    <w:multiLevelType w:val="multilevel"/>
    <w:tmpl w:val="0026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946D74"/>
    <w:multiLevelType w:val="hybridMultilevel"/>
    <w:tmpl w:val="1B90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6C107E"/>
    <w:multiLevelType w:val="multilevel"/>
    <w:tmpl w:val="EE3E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557F91"/>
    <w:multiLevelType w:val="hybridMultilevel"/>
    <w:tmpl w:val="8738D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EF6DFF"/>
    <w:multiLevelType w:val="multilevel"/>
    <w:tmpl w:val="640475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2A3C97"/>
    <w:multiLevelType w:val="hybridMultilevel"/>
    <w:tmpl w:val="8D56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3B71D9"/>
    <w:multiLevelType w:val="multilevel"/>
    <w:tmpl w:val="CF604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512D27"/>
    <w:multiLevelType w:val="hybridMultilevel"/>
    <w:tmpl w:val="D83AE23E"/>
    <w:lvl w:ilvl="0" w:tplc="B546AAE4">
      <w:start w:val="1"/>
      <w:numFmt w:val="bullet"/>
      <w:lvlText w:val=""/>
      <w:lvlJc w:val="left"/>
      <w:pPr>
        <w:ind w:left="720" w:hanging="360"/>
      </w:pPr>
      <w:rPr>
        <w:rFonts w:ascii="Symbol" w:hAnsi="Symbol" w:hint="default"/>
      </w:rPr>
    </w:lvl>
    <w:lvl w:ilvl="1" w:tplc="A1BEA1DA" w:tentative="1">
      <w:start w:val="1"/>
      <w:numFmt w:val="bullet"/>
      <w:lvlText w:val="o"/>
      <w:lvlJc w:val="left"/>
      <w:pPr>
        <w:ind w:left="1440" w:hanging="360"/>
      </w:pPr>
      <w:rPr>
        <w:rFonts w:ascii="Courier New" w:hAnsi="Courier New" w:cs="Courier New" w:hint="default"/>
      </w:rPr>
    </w:lvl>
    <w:lvl w:ilvl="2" w:tplc="D01AFA80" w:tentative="1">
      <w:start w:val="1"/>
      <w:numFmt w:val="bullet"/>
      <w:lvlText w:val=""/>
      <w:lvlJc w:val="left"/>
      <w:pPr>
        <w:ind w:left="2160" w:hanging="360"/>
      </w:pPr>
      <w:rPr>
        <w:rFonts w:ascii="Wingdings" w:hAnsi="Wingdings" w:hint="default"/>
      </w:rPr>
    </w:lvl>
    <w:lvl w:ilvl="3" w:tplc="C76E58D4" w:tentative="1">
      <w:start w:val="1"/>
      <w:numFmt w:val="bullet"/>
      <w:lvlText w:val=""/>
      <w:lvlJc w:val="left"/>
      <w:pPr>
        <w:ind w:left="2880" w:hanging="360"/>
      </w:pPr>
      <w:rPr>
        <w:rFonts w:ascii="Symbol" w:hAnsi="Symbol" w:hint="default"/>
      </w:rPr>
    </w:lvl>
    <w:lvl w:ilvl="4" w:tplc="138425BA" w:tentative="1">
      <w:start w:val="1"/>
      <w:numFmt w:val="bullet"/>
      <w:lvlText w:val="o"/>
      <w:lvlJc w:val="left"/>
      <w:pPr>
        <w:ind w:left="3600" w:hanging="360"/>
      </w:pPr>
      <w:rPr>
        <w:rFonts w:ascii="Courier New" w:hAnsi="Courier New" w:cs="Courier New" w:hint="default"/>
      </w:rPr>
    </w:lvl>
    <w:lvl w:ilvl="5" w:tplc="B3320D82" w:tentative="1">
      <w:start w:val="1"/>
      <w:numFmt w:val="bullet"/>
      <w:lvlText w:val=""/>
      <w:lvlJc w:val="left"/>
      <w:pPr>
        <w:ind w:left="4320" w:hanging="360"/>
      </w:pPr>
      <w:rPr>
        <w:rFonts w:ascii="Wingdings" w:hAnsi="Wingdings" w:hint="default"/>
      </w:rPr>
    </w:lvl>
    <w:lvl w:ilvl="6" w:tplc="78F0FD66" w:tentative="1">
      <w:start w:val="1"/>
      <w:numFmt w:val="bullet"/>
      <w:lvlText w:val=""/>
      <w:lvlJc w:val="left"/>
      <w:pPr>
        <w:ind w:left="5040" w:hanging="360"/>
      </w:pPr>
      <w:rPr>
        <w:rFonts w:ascii="Symbol" w:hAnsi="Symbol" w:hint="default"/>
      </w:rPr>
    </w:lvl>
    <w:lvl w:ilvl="7" w:tplc="D0D28432" w:tentative="1">
      <w:start w:val="1"/>
      <w:numFmt w:val="bullet"/>
      <w:lvlText w:val="o"/>
      <w:lvlJc w:val="left"/>
      <w:pPr>
        <w:ind w:left="5760" w:hanging="360"/>
      </w:pPr>
      <w:rPr>
        <w:rFonts w:ascii="Courier New" w:hAnsi="Courier New" w:cs="Courier New" w:hint="default"/>
      </w:rPr>
    </w:lvl>
    <w:lvl w:ilvl="8" w:tplc="08CCBD7E" w:tentative="1">
      <w:start w:val="1"/>
      <w:numFmt w:val="bullet"/>
      <w:lvlText w:val=""/>
      <w:lvlJc w:val="left"/>
      <w:pPr>
        <w:ind w:left="6480" w:hanging="360"/>
      </w:pPr>
      <w:rPr>
        <w:rFonts w:ascii="Wingdings" w:hAnsi="Wingdings" w:hint="default"/>
      </w:rPr>
    </w:lvl>
  </w:abstractNum>
  <w:abstractNum w:abstractNumId="18" w15:restartNumberingAfterBreak="0">
    <w:nsid w:val="73D46C6A"/>
    <w:multiLevelType w:val="hybridMultilevel"/>
    <w:tmpl w:val="7ED6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903861"/>
    <w:multiLevelType w:val="hybridMultilevel"/>
    <w:tmpl w:val="6788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8E55CF"/>
    <w:multiLevelType w:val="hybridMultilevel"/>
    <w:tmpl w:val="5F00F276"/>
    <w:lvl w:ilvl="0" w:tplc="DBF00BBC">
      <w:start w:val="1"/>
      <w:numFmt w:val="bullet"/>
      <w:lvlText w:val=""/>
      <w:lvlJc w:val="left"/>
      <w:pPr>
        <w:ind w:left="720" w:hanging="360"/>
      </w:pPr>
      <w:rPr>
        <w:rFonts w:ascii="Symbol" w:hAnsi="Symbol" w:hint="default"/>
      </w:rPr>
    </w:lvl>
    <w:lvl w:ilvl="1" w:tplc="98625F4E" w:tentative="1">
      <w:start w:val="1"/>
      <w:numFmt w:val="bullet"/>
      <w:lvlText w:val="o"/>
      <w:lvlJc w:val="left"/>
      <w:pPr>
        <w:ind w:left="1440" w:hanging="360"/>
      </w:pPr>
      <w:rPr>
        <w:rFonts w:ascii="Courier New" w:hAnsi="Courier New" w:cs="Courier New" w:hint="default"/>
      </w:rPr>
    </w:lvl>
    <w:lvl w:ilvl="2" w:tplc="961650B4" w:tentative="1">
      <w:start w:val="1"/>
      <w:numFmt w:val="bullet"/>
      <w:lvlText w:val=""/>
      <w:lvlJc w:val="left"/>
      <w:pPr>
        <w:ind w:left="2160" w:hanging="360"/>
      </w:pPr>
      <w:rPr>
        <w:rFonts w:ascii="Wingdings" w:hAnsi="Wingdings" w:hint="default"/>
      </w:rPr>
    </w:lvl>
    <w:lvl w:ilvl="3" w:tplc="64CA3572" w:tentative="1">
      <w:start w:val="1"/>
      <w:numFmt w:val="bullet"/>
      <w:lvlText w:val=""/>
      <w:lvlJc w:val="left"/>
      <w:pPr>
        <w:ind w:left="2880" w:hanging="360"/>
      </w:pPr>
      <w:rPr>
        <w:rFonts w:ascii="Symbol" w:hAnsi="Symbol" w:hint="default"/>
      </w:rPr>
    </w:lvl>
    <w:lvl w:ilvl="4" w:tplc="D2E652EA" w:tentative="1">
      <w:start w:val="1"/>
      <w:numFmt w:val="bullet"/>
      <w:lvlText w:val="o"/>
      <w:lvlJc w:val="left"/>
      <w:pPr>
        <w:ind w:left="3600" w:hanging="360"/>
      </w:pPr>
      <w:rPr>
        <w:rFonts w:ascii="Courier New" w:hAnsi="Courier New" w:cs="Courier New" w:hint="default"/>
      </w:rPr>
    </w:lvl>
    <w:lvl w:ilvl="5" w:tplc="763A074A" w:tentative="1">
      <w:start w:val="1"/>
      <w:numFmt w:val="bullet"/>
      <w:lvlText w:val=""/>
      <w:lvlJc w:val="left"/>
      <w:pPr>
        <w:ind w:left="4320" w:hanging="360"/>
      </w:pPr>
      <w:rPr>
        <w:rFonts w:ascii="Wingdings" w:hAnsi="Wingdings" w:hint="default"/>
      </w:rPr>
    </w:lvl>
    <w:lvl w:ilvl="6" w:tplc="03923A56" w:tentative="1">
      <w:start w:val="1"/>
      <w:numFmt w:val="bullet"/>
      <w:lvlText w:val=""/>
      <w:lvlJc w:val="left"/>
      <w:pPr>
        <w:ind w:left="5040" w:hanging="360"/>
      </w:pPr>
      <w:rPr>
        <w:rFonts w:ascii="Symbol" w:hAnsi="Symbol" w:hint="default"/>
      </w:rPr>
    </w:lvl>
    <w:lvl w:ilvl="7" w:tplc="65B0B22E" w:tentative="1">
      <w:start w:val="1"/>
      <w:numFmt w:val="bullet"/>
      <w:lvlText w:val="o"/>
      <w:lvlJc w:val="left"/>
      <w:pPr>
        <w:ind w:left="5760" w:hanging="360"/>
      </w:pPr>
      <w:rPr>
        <w:rFonts w:ascii="Courier New" w:hAnsi="Courier New" w:cs="Courier New" w:hint="default"/>
      </w:rPr>
    </w:lvl>
    <w:lvl w:ilvl="8" w:tplc="1618DED0" w:tentative="1">
      <w:start w:val="1"/>
      <w:numFmt w:val="bullet"/>
      <w:lvlText w:val=""/>
      <w:lvlJc w:val="left"/>
      <w:pPr>
        <w:ind w:left="6480" w:hanging="360"/>
      </w:pPr>
      <w:rPr>
        <w:rFonts w:ascii="Wingdings" w:hAnsi="Wingdings" w:hint="default"/>
      </w:rPr>
    </w:lvl>
  </w:abstractNum>
  <w:num w:numId="1" w16cid:durableId="695689663">
    <w:abstractNumId w:val="8"/>
  </w:num>
  <w:num w:numId="2" w16cid:durableId="136341685">
    <w:abstractNumId w:val="13"/>
  </w:num>
  <w:num w:numId="3" w16cid:durableId="1486579882">
    <w:abstractNumId w:val="18"/>
  </w:num>
  <w:num w:numId="4" w16cid:durableId="571933014">
    <w:abstractNumId w:val="19"/>
  </w:num>
  <w:num w:numId="5" w16cid:durableId="1438450288">
    <w:abstractNumId w:val="3"/>
  </w:num>
  <w:num w:numId="6" w16cid:durableId="1770614649">
    <w:abstractNumId w:val="1"/>
  </w:num>
  <w:num w:numId="7" w16cid:durableId="109981360">
    <w:abstractNumId w:val="11"/>
  </w:num>
  <w:num w:numId="8" w16cid:durableId="1684866508">
    <w:abstractNumId w:val="2"/>
  </w:num>
  <w:num w:numId="9" w16cid:durableId="1041395293">
    <w:abstractNumId w:val="15"/>
  </w:num>
  <w:num w:numId="10" w16cid:durableId="287979070">
    <w:abstractNumId w:val="20"/>
  </w:num>
  <w:num w:numId="11" w16cid:durableId="534268459">
    <w:abstractNumId w:val="4"/>
  </w:num>
  <w:num w:numId="12" w16cid:durableId="362368863">
    <w:abstractNumId w:val="7"/>
  </w:num>
  <w:num w:numId="13" w16cid:durableId="657657935">
    <w:abstractNumId w:val="6"/>
  </w:num>
  <w:num w:numId="14" w16cid:durableId="1597710722">
    <w:abstractNumId w:val="17"/>
  </w:num>
  <w:num w:numId="15" w16cid:durableId="1375346333">
    <w:abstractNumId w:val="0"/>
  </w:num>
  <w:num w:numId="16" w16cid:durableId="293369125">
    <w:abstractNumId w:val="9"/>
  </w:num>
  <w:num w:numId="17" w16cid:durableId="1812013317">
    <w:abstractNumId w:val="10"/>
  </w:num>
  <w:num w:numId="18" w16cid:durableId="1814757965">
    <w:abstractNumId w:val="14"/>
  </w:num>
  <w:num w:numId="19" w16cid:durableId="2091265914">
    <w:abstractNumId w:val="12"/>
  </w:num>
  <w:num w:numId="20" w16cid:durableId="713193053">
    <w:abstractNumId w:val="16"/>
  </w:num>
  <w:num w:numId="21" w16cid:durableId="351298844">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833"/>
    <w:rsid w:val="0000242E"/>
    <w:rsid w:val="00002940"/>
    <w:rsid w:val="00003336"/>
    <w:rsid w:val="00006F5F"/>
    <w:rsid w:val="000072F2"/>
    <w:rsid w:val="000115EA"/>
    <w:rsid w:val="00012162"/>
    <w:rsid w:val="0001284A"/>
    <w:rsid w:val="00012E77"/>
    <w:rsid w:val="00013E25"/>
    <w:rsid w:val="0002055F"/>
    <w:rsid w:val="00021615"/>
    <w:rsid w:val="0002312C"/>
    <w:rsid w:val="00025096"/>
    <w:rsid w:val="000276E9"/>
    <w:rsid w:val="000314E7"/>
    <w:rsid w:val="00032F24"/>
    <w:rsid w:val="0003D5A9"/>
    <w:rsid w:val="00043CED"/>
    <w:rsid w:val="00044013"/>
    <w:rsid w:val="00046D1F"/>
    <w:rsid w:val="00050638"/>
    <w:rsid w:val="00056411"/>
    <w:rsid w:val="0005654B"/>
    <w:rsid w:val="00057526"/>
    <w:rsid w:val="00065098"/>
    <w:rsid w:val="000662F0"/>
    <w:rsid w:val="00066388"/>
    <w:rsid w:val="00071FEE"/>
    <w:rsid w:val="00073F8C"/>
    <w:rsid w:val="0007421E"/>
    <w:rsid w:val="00074399"/>
    <w:rsid w:val="00074522"/>
    <w:rsid w:val="00075D24"/>
    <w:rsid w:val="0008119E"/>
    <w:rsid w:val="00084232"/>
    <w:rsid w:val="00087C4E"/>
    <w:rsid w:val="00091A02"/>
    <w:rsid w:val="00092210"/>
    <w:rsid w:val="00093A9D"/>
    <w:rsid w:val="00095291"/>
    <w:rsid w:val="000953D7"/>
    <w:rsid w:val="000A1645"/>
    <w:rsid w:val="000A39C6"/>
    <w:rsid w:val="000A6800"/>
    <w:rsid w:val="000A6957"/>
    <w:rsid w:val="000A7747"/>
    <w:rsid w:val="000B1345"/>
    <w:rsid w:val="000B3713"/>
    <w:rsid w:val="000B4054"/>
    <w:rsid w:val="000B5F89"/>
    <w:rsid w:val="000C0957"/>
    <w:rsid w:val="000C0B54"/>
    <w:rsid w:val="000C19E3"/>
    <w:rsid w:val="000C7EE6"/>
    <w:rsid w:val="000D2D9B"/>
    <w:rsid w:val="000D2DA7"/>
    <w:rsid w:val="000D30D9"/>
    <w:rsid w:val="000D4075"/>
    <w:rsid w:val="000D6EA7"/>
    <w:rsid w:val="000D7C67"/>
    <w:rsid w:val="000E4F05"/>
    <w:rsid w:val="000E5430"/>
    <w:rsid w:val="000E5788"/>
    <w:rsid w:val="000E6C50"/>
    <w:rsid w:val="000F045A"/>
    <w:rsid w:val="000F3B1C"/>
    <w:rsid w:val="000F6AAA"/>
    <w:rsid w:val="000F7FB3"/>
    <w:rsid w:val="0010020B"/>
    <w:rsid w:val="00100587"/>
    <w:rsid w:val="001007C6"/>
    <w:rsid w:val="00100C0A"/>
    <w:rsid w:val="001014B5"/>
    <w:rsid w:val="001025E9"/>
    <w:rsid w:val="00103E02"/>
    <w:rsid w:val="00104CD8"/>
    <w:rsid w:val="001078D7"/>
    <w:rsid w:val="00107B16"/>
    <w:rsid w:val="00107B61"/>
    <w:rsid w:val="00107B66"/>
    <w:rsid w:val="00110D46"/>
    <w:rsid w:val="00113BC5"/>
    <w:rsid w:val="00114C0F"/>
    <w:rsid w:val="001167B9"/>
    <w:rsid w:val="00116A4F"/>
    <w:rsid w:val="00117843"/>
    <w:rsid w:val="001259D9"/>
    <w:rsid w:val="00126AA6"/>
    <w:rsid w:val="00126E0D"/>
    <w:rsid w:val="001304D9"/>
    <w:rsid w:val="001309E4"/>
    <w:rsid w:val="00132D7F"/>
    <w:rsid w:val="00137134"/>
    <w:rsid w:val="00137EA5"/>
    <w:rsid w:val="00144612"/>
    <w:rsid w:val="0014470C"/>
    <w:rsid w:val="0015011D"/>
    <w:rsid w:val="00151559"/>
    <w:rsid w:val="001541FD"/>
    <w:rsid w:val="00156F2D"/>
    <w:rsid w:val="00160292"/>
    <w:rsid w:val="0016293C"/>
    <w:rsid w:val="00162BF5"/>
    <w:rsid w:val="00165088"/>
    <w:rsid w:val="00167710"/>
    <w:rsid w:val="00181D6E"/>
    <w:rsid w:val="001824F9"/>
    <w:rsid w:val="001934EE"/>
    <w:rsid w:val="00193883"/>
    <w:rsid w:val="00195D47"/>
    <w:rsid w:val="00195DAF"/>
    <w:rsid w:val="00196CD6"/>
    <w:rsid w:val="001A21CB"/>
    <w:rsid w:val="001A4B0C"/>
    <w:rsid w:val="001A5A21"/>
    <w:rsid w:val="001B0222"/>
    <w:rsid w:val="001B0AC1"/>
    <w:rsid w:val="001B0BBB"/>
    <w:rsid w:val="001B0E21"/>
    <w:rsid w:val="001B30D5"/>
    <w:rsid w:val="001B3686"/>
    <w:rsid w:val="001B3F8B"/>
    <w:rsid w:val="001B653D"/>
    <w:rsid w:val="001C111A"/>
    <w:rsid w:val="001C4FEC"/>
    <w:rsid w:val="001C78AB"/>
    <w:rsid w:val="001D03BF"/>
    <w:rsid w:val="001D4C7D"/>
    <w:rsid w:val="001D585C"/>
    <w:rsid w:val="001E020D"/>
    <w:rsid w:val="001E0677"/>
    <w:rsid w:val="001E5356"/>
    <w:rsid w:val="001E6388"/>
    <w:rsid w:val="001F071D"/>
    <w:rsid w:val="001F2362"/>
    <w:rsid w:val="001F2A93"/>
    <w:rsid w:val="001F3424"/>
    <w:rsid w:val="001F488B"/>
    <w:rsid w:val="001F614A"/>
    <w:rsid w:val="00200180"/>
    <w:rsid w:val="00201333"/>
    <w:rsid w:val="0020283A"/>
    <w:rsid w:val="00203E17"/>
    <w:rsid w:val="002053EF"/>
    <w:rsid w:val="002074A3"/>
    <w:rsid w:val="00211D98"/>
    <w:rsid w:val="00211EFA"/>
    <w:rsid w:val="00212771"/>
    <w:rsid w:val="00213F62"/>
    <w:rsid w:val="002146AD"/>
    <w:rsid w:val="00214D6C"/>
    <w:rsid w:val="00215268"/>
    <w:rsid w:val="002169C2"/>
    <w:rsid w:val="00217197"/>
    <w:rsid w:val="00220381"/>
    <w:rsid w:val="0022381C"/>
    <w:rsid w:val="00224019"/>
    <w:rsid w:val="00232FD8"/>
    <w:rsid w:val="00233440"/>
    <w:rsid w:val="00234ED4"/>
    <w:rsid w:val="00235983"/>
    <w:rsid w:val="002416E7"/>
    <w:rsid w:val="0024282C"/>
    <w:rsid w:val="002428CE"/>
    <w:rsid w:val="00244653"/>
    <w:rsid w:val="00245001"/>
    <w:rsid w:val="00245CD6"/>
    <w:rsid w:val="002503F3"/>
    <w:rsid w:val="0025048C"/>
    <w:rsid w:val="0025106C"/>
    <w:rsid w:val="0025168B"/>
    <w:rsid w:val="0025222A"/>
    <w:rsid w:val="00252518"/>
    <w:rsid w:val="0025263A"/>
    <w:rsid w:val="00254076"/>
    <w:rsid w:val="00263A7A"/>
    <w:rsid w:val="00264569"/>
    <w:rsid w:val="0026460F"/>
    <w:rsid w:val="0026523B"/>
    <w:rsid w:val="00273E69"/>
    <w:rsid w:val="002742E8"/>
    <w:rsid w:val="0027660C"/>
    <w:rsid w:val="00276ED4"/>
    <w:rsid w:val="002777DC"/>
    <w:rsid w:val="0028150B"/>
    <w:rsid w:val="00284343"/>
    <w:rsid w:val="002843D7"/>
    <w:rsid w:val="00284DFB"/>
    <w:rsid w:val="00286D4E"/>
    <w:rsid w:val="00291FA8"/>
    <w:rsid w:val="00293657"/>
    <w:rsid w:val="002958C5"/>
    <w:rsid w:val="002977C3"/>
    <w:rsid w:val="002A19EE"/>
    <w:rsid w:val="002A3E38"/>
    <w:rsid w:val="002A573C"/>
    <w:rsid w:val="002A700A"/>
    <w:rsid w:val="002B06E1"/>
    <w:rsid w:val="002B36AD"/>
    <w:rsid w:val="002B3810"/>
    <w:rsid w:val="002B3F74"/>
    <w:rsid w:val="002B49A0"/>
    <w:rsid w:val="002B5BBB"/>
    <w:rsid w:val="002B66D5"/>
    <w:rsid w:val="002C2024"/>
    <w:rsid w:val="002C27F4"/>
    <w:rsid w:val="002C44E7"/>
    <w:rsid w:val="002C5C3B"/>
    <w:rsid w:val="002C6CBB"/>
    <w:rsid w:val="002D06A7"/>
    <w:rsid w:val="002D3CF5"/>
    <w:rsid w:val="002D3ED9"/>
    <w:rsid w:val="002D3F9E"/>
    <w:rsid w:val="002E08FB"/>
    <w:rsid w:val="002E2519"/>
    <w:rsid w:val="002E6437"/>
    <w:rsid w:val="002F003A"/>
    <w:rsid w:val="002F105F"/>
    <w:rsid w:val="002F228A"/>
    <w:rsid w:val="002F2B6E"/>
    <w:rsid w:val="00307FA1"/>
    <w:rsid w:val="00310913"/>
    <w:rsid w:val="003157E2"/>
    <w:rsid w:val="00316C52"/>
    <w:rsid w:val="00317AC5"/>
    <w:rsid w:val="00320EDD"/>
    <w:rsid w:val="00321BFF"/>
    <w:rsid w:val="0032201D"/>
    <w:rsid w:val="003244E8"/>
    <w:rsid w:val="003262D7"/>
    <w:rsid w:val="003335F9"/>
    <w:rsid w:val="00341DCE"/>
    <w:rsid w:val="00352D5F"/>
    <w:rsid w:val="00355764"/>
    <w:rsid w:val="00360688"/>
    <w:rsid w:val="003610EB"/>
    <w:rsid w:val="0036165A"/>
    <w:rsid w:val="00364AA5"/>
    <w:rsid w:val="00366383"/>
    <w:rsid w:val="003673E0"/>
    <w:rsid w:val="003724F1"/>
    <w:rsid w:val="00375034"/>
    <w:rsid w:val="003752CD"/>
    <w:rsid w:val="003776C5"/>
    <w:rsid w:val="003918C3"/>
    <w:rsid w:val="00391D15"/>
    <w:rsid w:val="00394D24"/>
    <w:rsid w:val="0039669E"/>
    <w:rsid w:val="00396A49"/>
    <w:rsid w:val="003A15C0"/>
    <w:rsid w:val="003A1DD3"/>
    <w:rsid w:val="003A31C8"/>
    <w:rsid w:val="003A4A00"/>
    <w:rsid w:val="003B1B16"/>
    <w:rsid w:val="003B1D2E"/>
    <w:rsid w:val="003B2720"/>
    <w:rsid w:val="003B35C1"/>
    <w:rsid w:val="003B3D03"/>
    <w:rsid w:val="003B49E9"/>
    <w:rsid w:val="003B66EB"/>
    <w:rsid w:val="003C098E"/>
    <w:rsid w:val="003C3BDC"/>
    <w:rsid w:val="003C4157"/>
    <w:rsid w:val="003C4C71"/>
    <w:rsid w:val="003C5071"/>
    <w:rsid w:val="003C5B24"/>
    <w:rsid w:val="003C7B2A"/>
    <w:rsid w:val="003D0356"/>
    <w:rsid w:val="003D07C6"/>
    <w:rsid w:val="003D2AD3"/>
    <w:rsid w:val="003D6941"/>
    <w:rsid w:val="003D79C4"/>
    <w:rsid w:val="003D7CAC"/>
    <w:rsid w:val="003F25E2"/>
    <w:rsid w:val="0040039A"/>
    <w:rsid w:val="0040157B"/>
    <w:rsid w:val="004043CC"/>
    <w:rsid w:val="004071FC"/>
    <w:rsid w:val="00410CB8"/>
    <w:rsid w:val="00411D26"/>
    <w:rsid w:val="00412B18"/>
    <w:rsid w:val="00416C51"/>
    <w:rsid w:val="00417131"/>
    <w:rsid w:val="00420B86"/>
    <w:rsid w:val="004218CC"/>
    <w:rsid w:val="00423477"/>
    <w:rsid w:val="00423B9E"/>
    <w:rsid w:val="00424E60"/>
    <w:rsid w:val="0042571A"/>
    <w:rsid w:val="0043038A"/>
    <w:rsid w:val="00430A59"/>
    <w:rsid w:val="00440381"/>
    <w:rsid w:val="00447193"/>
    <w:rsid w:val="0045093E"/>
    <w:rsid w:val="004518F5"/>
    <w:rsid w:val="00452803"/>
    <w:rsid w:val="0045287D"/>
    <w:rsid w:val="00452DEC"/>
    <w:rsid w:val="00453B7E"/>
    <w:rsid w:val="004554F2"/>
    <w:rsid w:val="00455C53"/>
    <w:rsid w:val="00455C7A"/>
    <w:rsid w:val="00456464"/>
    <w:rsid w:val="004571CA"/>
    <w:rsid w:val="00457581"/>
    <w:rsid w:val="00463C01"/>
    <w:rsid w:val="00464D98"/>
    <w:rsid w:val="00467675"/>
    <w:rsid w:val="004711FF"/>
    <w:rsid w:val="00477892"/>
    <w:rsid w:val="00480BCF"/>
    <w:rsid w:val="00481CBA"/>
    <w:rsid w:val="00482D0E"/>
    <w:rsid w:val="00484621"/>
    <w:rsid w:val="00486393"/>
    <w:rsid w:val="00486AD8"/>
    <w:rsid w:val="00487F9A"/>
    <w:rsid w:val="0049095C"/>
    <w:rsid w:val="00493B46"/>
    <w:rsid w:val="00493DD3"/>
    <w:rsid w:val="00494099"/>
    <w:rsid w:val="0049593D"/>
    <w:rsid w:val="00496957"/>
    <w:rsid w:val="004A0E3E"/>
    <w:rsid w:val="004A209C"/>
    <w:rsid w:val="004A2F32"/>
    <w:rsid w:val="004A4CDD"/>
    <w:rsid w:val="004A5D26"/>
    <w:rsid w:val="004B0985"/>
    <w:rsid w:val="004B15B5"/>
    <w:rsid w:val="004B36EB"/>
    <w:rsid w:val="004B4BA5"/>
    <w:rsid w:val="004B5056"/>
    <w:rsid w:val="004C27A8"/>
    <w:rsid w:val="004C2FB5"/>
    <w:rsid w:val="004C3C8C"/>
    <w:rsid w:val="004C4EA5"/>
    <w:rsid w:val="004C5339"/>
    <w:rsid w:val="004C72BB"/>
    <w:rsid w:val="004D0CB4"/>
    <w:rsid w:val="004D4FE5"/>
    <w:rsid w:val="004D6EAA"/>
    <w:rsid w:val="004D7B47"/>
    <w:rsid w:val="004E21D1"/>
    <w:rsid w:val="004E2C2B"/>
    <w:rsid w:val="004E715A"/>
    <w:rsid w:val="004F6BAE"/>
    <w:rsid w:val="004F717E"/>
    <w:rsid w:val="0050152B"/>
    <w:rsid w:val="00515567"/>
    <w:rsid w:val="00517CC3"/>
    <w:rsid w:val="00517F23"/>
    <w:rsid w:val="00521661"/>
    <w:rsid w:val="00521829"/>
    <w:rsid w:val="00524869"/>
    <w:rsid w:val="00526AC3"/>
    <w:rsid w:val="00527447"/>
    <w:rsid w:val="00534899"/>
    <w:rsid w:val="005350E4"/>
    <w:rsid w:val="00535CBB"/>
    <w:rsid w:val="00535D4F"/>
    <w:rsid w:val="00541A30"/>
    <w:rsid w:val="005438C8"/>
    <w:rsid w:val="00543D47"/>
    <w:rsid w:val="0055392A"/>
    <w:rsid w:val="005551D9"/>
    <w:rsid w:val="005562EA"/>
    <w:rsid w:val="00557B74"/>
    <w:rsid w:val="00557FA3"/>
    <w:rsid w:val="00561C6E"/>
    <w:rsid w:val="00563025"/>
    <w:rsid w:val="00564DFF"/>
    <w:rsid w:val="00565337"/>
    <w:rsid w:val="00565DE5"/>
    <w:rsid w:val="00567C84"/>
    <w:rsid w:val="00567F9D"/>
    <w:rsid w:val="00570F97"/>
    <w:rsid w:val="00572877"/>
    <w:rsid w:val="0057400B"/>
    <w:rsid w:val="005757E6"/>
    <w:rsid w:val="00576C0A"/>
    <w:rsid w:val="0058025E"/>
    <w:rsid w:val="0058185E"/>
    <w:rsid w:val="00582B71"/>
    <w:rsid w:val="005846D9"/>
    <w:rsid w:val="00584C56"/>
    <w:rsid w:val="005856FC"/>
    <w:rsid w:val="00587D66"/>
    <w:rsid w:val="00590148"/>
    <w:rsid w:val="00592048"/>
    <w:rsid w:val="0059237A"/>
    <w:rsid w:val="005A49C3"/>
    <w:rsid w:val="005A4A69"/>
    <w:rsid w:val="005A5D5C"/>
    <w:rsid w:val="005B19E6"/>
    <w:rsid w:val="005B3868"/>
    <w:rsid w:val="005B4269"/>
    <w:rsid w:val="005B4D18"/>
    <w:rsid w:val="005B6F1C"/>
    <w:rsid w:val="005C2D05"/>
    <w:rsid w:val="005D164F"/>
    <w:rsid w:val="005D243B"/>
    <w:rsid w:val="005D4BA8"/>
    <w:rsid w:val="005D7BEF"/>
    <w:rsid w:val="005E3E22"/>
    <w:rsid w:val="005E5C2F"/>
    <w:rsid w:val="005F0141"/>
    <w:rsid w:val="005F086F"/>
    <w:rsid w:val="005F3968"/>
    <w:rsid w:val="005F3D1B"/>
    <w:rsid w:val="005F510A"/>
    <w:rsid w:val="005F73FB"/>
    <w:rsid w:val="00600280"/>
    <w:rsid w:val="006006B8"/>
    <w:rsid w:val="00602522"/>
    <w:rsid w:val="006044C5"/>
    <w:rsid w:val="00604CFE"/>
    <w:rsid w:val="00604E67"/>
    <w:rsid w:val="00606731"/>
    <w:rsid w:val="00606B31"/>
    <w:rsid w:val="0060713D"/>
    <w:rsid w:val="00607B49"/>
    <w:rsid w:val="00610789"/>
    <w:rsid w:val="00610E8B"/>
    <w:rsid w:val="0061130D"/>
    <w:rsid w:val="00612BCD"/>
    <w:rsid w:val="00614FBA"/>
    <w:rsid w:val="0061517D"/>
    <w:rsid w:val="00615F27"/>
    <w:rsid w:val="0061752B"/>
    <w:rsid w:val="006218E2"/>
    <w:rsid w:val="00621DA2"/>
    <w:rsid w:val="00622434"/>
    <w:rsid w:val="0062369E"/>
    <w:rsid w:val="006264D8"/>
    <w:rsid w:val="00627833"/>
    <w:rsid w:val="006319A3"/>
    <w:rsid w:val="00632390"/>
    <w:rsid w:val="006331FA"/>
    <w:rsid w:val="00634550"/>
    <w:rsid w:val="00634700"/>
    <w:rsid w:val="00634FCE"/>
    <w:rsid w:val="00635977"/>
    <w:rsid w:val="00640F59"/>
    <w:rsid w:val="00642583"/>
    <w:rsid w:val="006434CA"/>
    <w:rsid w:val="00645299"/>
    <w:rsid w:val="00646137"/>
    <w:rsid w:val="00647232"/>
    <w:rsid w:val="0064763F"/>
    <w:rsid w:val="00651AF0"/>
    <w:rsid w:val="006543C7"/>
    <w:rsid w:val="0065624B"/>
    <w:rsid w:val="0065674A"/>
    <w:rsid w:val="0065733C"/>
    <w:rsid w:val="0065785A"/>
    <w:rsid w:val="006579AF"/>
    <w:rsid w:val="00662F57"/>
    <w:rsid w:val="0067179D"/>
    <w:rsid w:val="00673C02"/>
    <w:rsid w:val="00677688"/>
    <w:rsid w:val="00683C57"/>
    <w:rsid w:val="00684223"/>
    <w:rsid w:val="00684499"/>
    <w:rsid w:val="006855B2"/>
    <w:rsid w:val="00685DAE"/>
    <w:rsid w:val="006907C6"/>
    <w:rsid w:val="00691127"/>
    <w:rsid w:val="006922D5"/>
    <w:rsid w:val="00692879"/>
    <w:rsid w:val="006935D9"/>
    <w:rsid w:val="00696ADF"/>
    <w:rsid w:val="00697E78"/>
    <w:rsid w:val="006A2734"/>
    <w:rsid w:val="006A2D5E"/>
    <w:rsid w:val="006A4662"/>
    <w:rsid w:val="006A6B51"/>
    <w:rsid w:val="006A7328"/>
    <w:rsid w:val="006A790B"/>
    <w:rsid w:val="006B1868"/>
    <w:rsid w:val="006C1C67"/>
    <w:rsid w:val="006C1FF5"/>
    <w:rsid w:val="006C257B"/>
    <w:rsid w:val="006C2B1F"/>
    <w:rsid w:val="006C7AD7"/>
    <w:rsid w:val="006D3625"/>
    <w:rsid w:val="006D474D"/>
    <w:rsid w:val="006D5CFD"/>
    <w:rsid w:val="006D669A"/>
    <w:rsid w:val="006E1A0C"/>
    <w:rsid w:val="006E2B8F"/>
    <w:rsid w:val="006E39F1"/>
    <w:rsid w:val="006E3EC5"/>
    <w:rsid w:val="006E42F3"/>
    <w:rsid w:val="006E535B"/>
    <w:rsid w:val="006F1058"/>
    <w:rsid w:val="006F1CA9"/>
    <w:rsid w:val="006F28C6"/>
    <w:rsid w:val="006F4346"/>
    <w:rsid w:val="006F6F03"/>
    <w:rsid w:val="006F761E"/>
    <w:rsid w:val="007039DA"/>
    <w:rsid w:val="00706A8A"/>
    <w:rsid w:val="00713646"/>
    <w:rsid w:val="00713DFB"/>
    <w:rsid w:val="007179C1"/>
    <w:rsid w:val="00721B3C"/>
    <w:rsid w:val="00725104"/>
    <w:rsid w:val="00727247"/>
    <w:rsid w:val="00727866"/>
    <w:rsid w:val="00734DB4"/>
    <w:rsid w:val="0073575A"/>
    <w:rsid w:val="007402CE"/>
    <w:rsid w:val="00744F78"/>
    <w:rsid w:val="007466E3"/>
    <w:rsid w:val="00752586"/>
    <w:rsid w:val="007541EC"/>
    <w:rsid w:val="007600E6"/>
    <w:rsid w:val="007617F7"/>
    <w:rsid w:val="00762FEF"/>
    <w:rsid w:val="007640DA"/>
    <w:rsid w:val="0076561C"/>
    <w:rsid w:val="00765BBA"/>
    <w:rsid w:val="00767F2C"/>
    <w:rsid w:val="0077172F"/>
    <w:rsid w:val="00780231"/>
    <w:rsid w:val="0078134B"/>
    <w:rsid w:val="00781EF1"/>
    <w:rsid w:val="00783E77"/>
    <w:rsid w:val="00786B06"/>
    <w:rsid w:val="007871F0"/>
    <w:rsid w:val="00787AA9"/>
    <w:rsid w:val="00791B99"/>
    <w:rsid w:val="00794E66"/>
    <w:rsid w:val="00795A06"/>
    <w:rsid w:val="007A0B20"/>
    <w:rsid w:val="007A1A73"/>
    <w:rsid w:val="007A1DD5"/>
    <w:rsid w:val="007A2B9A"/>
    <w:rsid w:val="007A6AE4"/>
    <w:rsid w:val="007A77AB"/>
    <w:rsid w:val="007A7893"/>
    <w:rsid w:val="007B052A"/>
    <w:rsid w:val="007B174C"/>
    <w:rsid w:val="007B439B"/>
    <w:rsid w:val="007B660E"/>
    <w:rsid w:val="007B7268"/>
    <w:rsid w:val="007C68D8"/>
    <w:rsid w:val="007C7014"/>
    <w:rsid w:val="007D034D"/>
    <w:rsid w:val="007D4376"/>
    <w:rsid w:val="007E0110"/>
    <w:rsid w:val="007E4DB8"/>
    <w:rsid w:val="007E6349"/>
    <w:rsid w:val="007F0B85"/>
    <w:rsid w:val="007F39BB"/>
    <w:rsid w:val="007F3D00"/>
    <w:rsid w:val="008047F2"/>
    <w:rsid w:val="008059DA"/>
    <w:rsid w:val="00806552"/>
    <w:rsid w:val="0080750D"/>
    <w:rsid w:val="0081054E"/>
    <w:rsid w:val="0081101D"/>
    <w:rsid w:val="0081107F"/>
    <w:rsid w:val="00813795"/>
    <w:rsid w:val="00816309"/>
    <w:rsid w:val="00816FB2"/>
    <w:rsid w:val="0081776D"/>
    <w:rsid w:val="00820419"/>
    <w:rsid w:val="0082536C"/>
    <w:rsid w:val="00826225"/>
    <w:rsid w:val="00832157"/>
    <w:rsid w:val="00835163"/>
    <w:rsid w:val="00835E39"/>
    <w:rsid w:val="00837E1B"/>
    <w:rsid w:val="00840B89"/>
    <w:rsid w:val="00841D77"/>
    <w:rsid w:val="0084260B"/>
    <w:rsid w:val="008428BA"/>
    <w:rsid w:val="008466E5"/>
    <w:rsid w:val="0084743B"/>
    <w:rsid w:val="008509F0"/>
    <w:rsid w:val="00851600"/>
    <w:rsid w:val="008516E2"/>
    <w:rsid w:val="008527BC"/>
    <w:rsid w:val="00852875"/>
    <w:rsid w:val="00852D65"/>
    <w:rsid w:val="00853D6E"/>
    <w:rsid w:val="00855128"/>
    <w:rsid w:val="00857D03"/>
    <w:rsid w:val="00857F77"/>
    <w:rsid w:val="0086121B"/>
    <w:rsid w:val="008613EA"/>
    <w:rsid w:val="008619E9"/>
    <w:rsid w:val="00862D4F"/>
    <w:rsid w:val="00863057"/>
    <w:rsid w:val="00866B71"/>
    <w:rsid w:val="0087082F"/>
    <w:rsid w:val="00871397"/>
    <w:rsid w:val="00874B37"/>
    <w:rsid w:val="008761EC"/>
    <w:rsid w:val="0088038C"/>
    <w:rsid w:val="00882792"/>
    <w:rsid w:val="00885CA7"/>
    <w:rsid w:val="0088738D"/>
    <w:rsid w:val="0089069D"/>
    <w:rsid w:val="00892FDC"/>
    <w:rsid w:val="0089318B"/>
    <w:rsid w:val="008932F6"/>
    <w:rsid w:val="008938BF"/>
    <w:rsid w:val="00895BDB"/>
    <w:rsid w:val="00896817"/>
    <w:rsid w:val="008A11AC"/>
    <w:rsid w:val="008A22C1"/>
    <w:rsid w:val="008A65AC"/>
    <w:rsid w:val="008A7B99"/>
    <w:rsid w:val="008B4D6F"/>
    <w:rsid w:val="008C12C1"/>
    <w:rsid w:val="008C42BE"/>
    <w:rsid w:val="008D7796"/>
    <w:rsid w:val="008D78BD"/>
    <w:rsid w:val="008E5693"/>
    <w:rsid w:val="008F1F0B"/>
    <w:rsid w:val="008F22FB"/>
    <w:rsid w:val="008F2650"/>
    <w:rsid w:val="008F30D0"/>
    <w:rsid w:val="008F500C"/>
    <w:rsid w:val="008F5C08"/>
    <w:rsid w:val="008F5EF4"/>
    <w:rsid w:val="008F627D"/>
    <w:rsid w:val="008F62B3"/>
    <w:rsid w:val="00900214"/>
    <w:rsid w:val="00900CDE"/>
    <w:rsid w:val="009024A8"/>
    <w:rsid w:val="00902D49"/>
    <w:rsid w:val="009069B9"/>
    <w:rsid w:val="00906FE7"/>
    <w:rsid w:val="0091086C"/>
    <w:rsid w:val="0091362B"/>
    <w:rsid w:val="009173E2"/>
    <w:rsid w:val="00917860"/>
    <w:rsid w:val="0092170E"/>
    <w:rsid w:val="009220FA"/>
    <w:rsid w:val="009244F7"/>
    <w:rsid w:val="00924DB6"/>
    <w:rsid w:val="00924E64"/>
    <w:rsid w:val="00924F27"/>
    <w:rsid w:val="00931380"/>
    <w:rsid w:val="009334DC"/>
    <w:rsid w:val="00933BB1"/>
    <w:rsid w:val="00935335"/>
    <w:rsid w:val="00935B36"/>
    <w:rsid w:val="00940A31"/>
    <w:rsid w:val="00940B8B"/>
    <w:rsid w:val="00943BF3"/>
    <w:rsid w:val="00944C3B"/>
    <w:rsid w:val="00947566"/>
    <w:rsid w:val="00951534"/>
    <w:rsid w:val="009532B8"/>
    <w:rsid w:val="00954736"/>
    <w:rsid w:val="009565C3"/>
    <w:rsid w:val="009625C8"/>
    <w:rsid w:val="0096790F"/>
    <w:rsid w:val="00971742"/>
    <w:rsid w:val="00971D7A"/>
    <w:rsid w:val="00971F82"/>
    <w:rsid w:val="00972987"/>
    <w:rsid w:val="00972DAE"/>
    <w:rsid w:val="00981089"/>
    <w:rsid w:val="00981438"/>
    <w:rsid w:val="00981975"/>
    <w:rsid w:val="00985D11"/>
    <w:rsid w:val="00987D4D"/>
    <w:rsid w:val="00991D23"/>
    <w:rsid w:val="00992EB2"/>
    <w:rsid w:val="00994FA0"/>
    <w:rsid w:val="00995B66"/>
    <w:rsid w:val="00995C51"/>
    <w:rsid w:val="009A4344"/>
    <w:rsid w:val="009A5619"/>
    <w:rsid w:val="009A6537"/>
    <w:rsid w:val="009B0A23"/>
    <w:rsid w:val="009B123F"/>
    <w:rsid w:val="009B30E9"/>
    <w:rsid w:val="009B434C"/>
    <w:rsid w:val="009B4C29"/>
    <w:rsid w:val="009B4D60"/>
    <w:rsid w:val="009B5844"/>
    <w:rsid w:val="009B6D92"/>
    <w:rsid w:val="009C0B6A"/>
    <w:rsid w:val="009C70F3"/>
    <w:rsid w:val="009C738B"/>
    <w:rsid w:val="009D0644"/>
    <w:rsid w:val="009D17CD"/>
    <w:rsid w:val="009D2907"/>
    <w:rsid w:val="009D31BF"/>
    <w:rsid w:val="009D4457"/>
    <w:rsid w:val="009D4FBE"/>
    <w:rsid w:val="009D530A"/>
    <w:rsid w:val="009D59D5"/>
    <w:rsid w:val="009D6FCA"/>
    <w:rsid w:val="009E5CA8"/>
    <w:rsid w:val="009E7ED1"/>
    <w:rsid w:val="009F2901"/>
    <w:rsid w:val="009F7438"/>
    <w:rsid w:val="00A00687"/>
    <w:rsid w:val="00A01596"/>
    <w:rsid w:val="00A0368F"/>
    <w:rsid w:val="00A06F7E"/>
    <w:rsid w:val="00A149F6"/>
    <w:rsid w:val="00A20DD6"/>
    <w:rsid w:val="00A21E4C"/>
    <w:rsid w:val="00A241ED"/>
    <w:rsid w:val="00A2572E"/>
    <w:rsid w:val="00A25B61"/>
    <w:rsid w:val="00A30A33"/>
    <w:rsid w:val="00A3131F"/>
    <w:rsid w:val="00A31C33"/>
    <w:rsid w:val="00A32454"/>
    <w:rsid w:val="00A32CB3"/>
    <w:rsid w:val="00A33BC7"/>
    <w:rsid w:val="00A33D4D"/>
    <w:rsid w:val="00A33DA8"/>
    <w:rsid w:val="00A33EDD"/>
    <w:rsid w:val="00A35072"/>
    <w:rsid w:val="00A401D5"/>
    <w:rsid w:val="00A40F29"/>
    <w:rsid w:val="00A417BD"/>
    <w:rsid w:val="00A42736"/>
    <w:rsid w:val="00A438A8"/>
    <w:rsid w:val="00A43ED2"/>
    <w:rsid w:val="00A525D4"/>
    <w:rsid w:val="00A55F45"/>
    <w:rsid w:val="00A605DC"/>
    <w:rsid w:val="00A613ED"/>
    <w:rsid w:val="00A63F03"/>
    <w:rsid w:val="00A67FA2"/>
    <w:rsid w:val="00A7105A"/>
    <w:rsid w:val="00A764C7"/>
    <w:rsid w:val="00A7731D"/>
    <w:rsid w:val="00A81986"/>
    <w:rsid w:val="00A85B73"/>
    <w:rsid w:val="00A86D7D"/>
    <w:rsid w:val="00A90B6F"/>
    <w:rsid w:val="00A912EA"/>
    <w:rsid w:val="00A94E56"/>
    <w:rsid w:val="00A952E4"/>
    <w:rsid w:val="00A95751"/>
    <w:rsid w:val="00A96078"/>
    <w:rsid w:val="00A96F3E"/>
    <w:rsid w:val="00A97008"/>
    <w:rsid w:val="00A9702A"/>
    <w:rsid w:val="00AA118A"/>
    <w:rsid w:val="00AA4E67"/>
    <w:rsid w:val="00AA64C2"/>
    <w:rsid w:val="00AA6BDA"/>
    <w:rsid w:val="00AA76FD"/>
    <w:rsid w:val="00AB1FB4"/>
    <w:rsid w:val="00AB2352"/>
    <w:rsid w:val="00AB68AC"/>
    <w:rsid w:val="00AB75A5"/>
    <w:rsid w:val="00AB7EA3"/>
    <w:rsid w:val="00AC00AA"/>
    <w:rsid w:val="00AC0F0A"/>
    <w:rsid w:val="00AC3020"/>
    <w:rsid w:val="00AC4992"/>
    <w:rsid w:val="00AC7DB9"/>
    <w:rsid w:val="00AD06EF"/>
    <w:rsid w:val="00AD0C5D"/>
    <w:rsid w:val="00AD4382"/>
    <w:rsid w:val="00AD7E9B"/>
    <w:rsid w:val="00AE063F"/>
    <w:rsid w:val="00AE2E6E"/>
    <w:rsid w:val="00AE3AD0"/>
    <w:rsid w:val="00AE441D"/>
    <w:rsid w:val="00AE5148"/>
    <w:rsid w:val="00AF0BC9"/>
    <w:rsid w:val="00AF78A5"/>
    <w:rsid w:val="00B006AC"/>
    <w:rsid w:val="00B04DCB"/>
    <w:rsid w:val="00B07A41"/>
    <w:rsid w:val="00B11552"/>
    <w:rsid w:val="00B135D7"/>
    <w:rsid w:val="00B15636"/>
    <w:rsid w:val="00B156E0"/>
    <w:rsid w:val="00B1671B"/>
    <w:rsid w:val="00B236FF"/>
    <w:rsid w:val="00B243BA"/>
    <w:rsid w:val="00B24418"/>
    <w:rsid w:val="00B24481"/>
    <w:rsid w:val="00B25BA6"/>
    <w:rsid w:val="00B263D4"/>
    <w:rsid w:val="00B268EE"/>
    <w:rsid w:val="00B33F17"/>
    <w:rsid w:val="00B36A41"/>
    <w:rsid w:val="00B41B61"/>
    <w:rsid w:val="00B4570B"/>
    <w:rsid w:val="00B46877"/>
    <w:rsid w:val="00B60133"/>
    <w:rsid w:val="00B602A3"/>
    <w:rsid w:val="00B60F81"/>
    <w:rsid w:val="00B64DE8"/>
    <w:rsid w:val="00B6620E"/>
    <w:rsid w:val="00B7126C"/>
    <w:rsid w:val="00B714A4"/>
    <w:rsid w:val="00B723C3"/>
    <w:rsid w:val="00B727E7"/>
    <w:rsid w:val="00B73D51"/>
    <w:rsid w:val="00B750BD"/>
    <w:rsid w:val="00B75A5B"/>
    <w:rsid w:val="00B8230B"/>
    <w:rsid w:val="00B85F40"/>
    <w:rsid w:val="00B8618B"/>
    <w:rsid w:val="00B91AF6"/>
    <w:rsid w:val="00B91C44"/>
    <w:rsid w:val="00B92B17"/>
    <w:rsid w:val="00B94458"/>
    <w:rsid w:val="00B94A65"/>
    <w:rsid w:val="00B95EA8"/>
    <w:rsid w:val="00BA0941"/>
    <w:rsid w:val="00BA4D6B"/>
    <w:rsid w:val="00BA5DA0"/>
    <w:rsid w:val="00BB1224"/>
    <w:rsid w:val="00BB2CA5"/>
    <w:rsid w:val="00BB6161"/>
    <w:rsid w:val="00BC09D1"/>
    <w:rsid w:val="00BC163D"/>
    <w:rsid w:val="00BC1E5F"/>
    <w:rsid w:val="00BC4051"/>
    <w:rsid w:val="00BC40A3"/>
    <w:rsid w:val="00BC5D76"/>
    <w:rsid w:val="00BD7AAD"/>
    <w:rsid w:val="00BE4414"/>
    <w:rsid w:val="00BE4EA6"/>
    <w:rsid w:val="00BE587E"/>
    <w:rsid w:val="00BF0611"/>
    <w:rsid w:val="00BF0C7F"/>
    <w:rsid w:val="00BF1881"/>
    <w:rsid w:val="00BF1C09"/>
    <w:rsid w:val="00BF785F"/>
    <w:rsid w:val="00C007A2"/>
    <w:rsid w:val="00C04B20"/>
    <w:rsid w:val="00C100D4"/>
    <w:rsid w:val="00C10C7B"/>
    <w:rsid w:val="00C1449E"/>
    <w:rsid w:val="00C153EE"/>
    <w:rsid w:val="00C164FB"/>
    <w:rsid w:val="00C1671A"/>
    <w:rsid w:val="00C24DFC"/>
    <w:rsid w:val="00C363FF"/>
    <w:rsid w:val="00C371E5"/>
    <w:rsid w:val="00C4050F"/>
    <w:rsid w:val="00C4324B"/>
    <w:rsid w:val="00C46143"/>
    <w:rsid w:val="00C52CE9"/>
    <w:rsid w:val="00C544B1"/>
    <w:rsid w:val="00C567AD"/>
    <w:rsid w:val="00C57A7F"/>
    <w:rsid w:val="00C62331"/>
    <w:rsid w:val="00C66FEE"/>
    <w:rsid w:val="00C80F33"/>
    <w:rsid w:val="00C82258"/>
    <w:rsid w:val="00C836A5"/>
    <w:rsid w:val="00C858AD"/>
    <w:rsid w:val="00C86E8A"/>
    <w:rsid w:val="00C8738F"/>
    <w:rsid w:val="00C9068D"/>
    <w:rsid w:val="00C907D3"/>
    <w:rsid w:val="00C93735"/>
    <w:rsid w:val="00CA40B6"/>
    <w:rsid w:val="00CB0B0D"/>
    <w:rsid w:val="00CB0B2A"/>
    <w:rsid w:val="00CB2271"/>
    <w:rsid w:val="00CB22E4"/>
    <w:rsid w:val="00CB2DCA"/>
    <w:rsid w:val="00CB33A5"/>
    <w:rsid w:val="00CB35AB"/>
    <w:rsid w:val="00CB5F05"/>
    <w:rsid w:val="00CB69D6"/>
    <w:rsid w:val="00CB6E54"/>
    <w:rsid w:val="00CC4064"/>
    <w:rsid w:val="00CD0ED6"/>
    <w:rsid w:val="00CD527F"/>
    <w:rsid w:val="00CD5C8A"/>
    <w:rsid w:val="00CD6B91"/>
    <w:rsid w:val="00CE321E"/>
    <w:rsid w:val="00CE39E4"/>
    <w:rsid w:val="00CE5E95"/>
    <w:rsid w:val="00CE63D4"/>
    <w:rsid w:val="00CE7B96"/>
    <w:rsid w:val="00CF0E8B"/>
    <w:rsid w:val="00CF1010"/>
    <w:rsid w:val="00CF147A"/>
    <w:rsid w:val="00CF35A4"/>
    <w:rsid w:val="00CF4BBF"/>
    <w:rsid w:val="00CF4E10"/>
    <w:rsid w:val="00D04A32"/>
    <w:rsid w:val="00D11226"/>
    <w:rsid w:val="00D12596"/>
    <w:rsid w:val="00D12889"/>
    <w:rsid w:val="00D14D40"/>
    <w:rsid w:val="00D2100C"/>
    <w:rsid w:val="00D22B89"/>
    <w:rsid w:val="00D23481"/>
    <w:rsid w:val="00D25EA4"/>
    <w:rsid w:val="00D2642B"/>
    <w:rsid w:val="00D26E88"/>
    <w:rsid w:val="00D27127"/>
    <w:rsid w:val="00D27441"/>
    <w:rsid w:val="00D316A7"/>
    <w:rsid w:val="00D33DEC"/>
    <w:rsid w:val="00D3526C"/>
    <w:rsid w:val="00D37483"/>
    <w:rsid w:val="00D3788D"/>
    <w:rsid w:val="00D41ED7"/>
    <w:rsid w:val="00D4233C"/>
    <w:rsid w:val="00D42673"/>
    <w:rsid w:val="00D43C6D"/>
    <w:rsid w:val="00D45A68"/>
    <w:rsid w:val="00D50D22"/>
    <w:rsid w:val="00D53E9C"/>
    <w:rsid w:val="00D55248"/>
    <w:rsid w:val="00D55B8E"/>
    <w:rsid w:val="00D578B3"/>
    <w:rsid w:val="00D61587"/>
    <w:rsid w:val="00D76EE3"/>
    <w:rsid w:val="00D80516"/>
    <w:rsid w:val="00D82DE1"/>
    <w:rsid w:val="00D835D0"/>
    <w:rsid w:val="00D90745"/>
    <w:rsid w:val="00D928A1"/>
    <w:rsid w:val="00D95877"/>
    <w:rsid w:val="00D9762B"/>
    <w:rsid w:val="00DA140E"/>
    <w:rsid w:val="00DA1EB1"/>
    <w:rsid w:val="00DA4B24"/>
    <w:rsid w:val="00DB09D9"/>
    <w:rsid w:val="00DB0DC0"/>
    <w:rsid w:val="00DB16A8"/>
    <w:rsid w:val="00DB2171"/>
    <w:rsid w:val="00DB4521"/>
    <w:rsid w:val="00DC4610"/>
    <w:rsid w:val="00DC4810"/>
    <w:rsid w:val="00DC684C"/>
    <w:rsid w:val="00DC7765"/>
    <w:rsid w:val="00DD248C"/>
    <w:rsid w:val="00DD63BA"/>
    <w:rsid w:val="00DD6E9C"/>
    <w:rsid w:val="00DE2587"/>
    <w:rsid w:val="00DE3145"/>
    <w:rsid w:val="00DE32F9"/>
    <w:rsid w:val="00DE637C"/>
    <w:rsid w:val="00DE7527"/>
    <w:rsid w:val="00DF0DDB"/>
    <w:rsid w:val="00DF2419"/>
    <w:rsid w:val="00DF24CF"/>
    <w:rsid w:val="00DF3A3D"/>
    <w:rsid w:val="00E07891"/>
    <w:rsid w:val="00E1023C"/>
    <w:rsid w:val="00E14D20"/>
    <w:rsid w:val="00E17277"/>
    <w:rsid w:val="00E20D3D"/>
    <w:rsid w:val="00E23D31"/>
    <w:rsid w:val="00E248F4"/>
    <w:rsid w:val="00E32C96"/>
    <w:rsid w:val="00E34731"/>
    <w:rsid w:val="00E35226"/>
    <w:rsid w:val="00E37B1E"/>
    <w:rsid w:val="00E4465C"/>
    <w:rsid w:val="00E45316"/>
    <w:rsid w:val="00E4605C"/>
    <w:rsid w:val="00E466E0"/>
    <w:rsid w:val="00E46E7A"/>
    <w:rsid w:val="00E5233C"/>
    <w:rsid w:val="00E55343"/>
    <w:rsid w:val="00E55455"/>
    <w:rsid w:val="00E5617A"/>
    <w:rsid w:val="00E62AAC"/>
    <w:rsid w:val="00E63380"/>
    <w:rsid w:val="00E70461"/>
    <w:rsid w:val="00E73517"/>
    <w:rsid w:val="00E812E9"/>
    <w:rsid w:val="00E814D4"/>
    <w:rsid w:val="00E94308"/>
    <w:rsid w:val="00E97A85"/>
    <w:rsid w:val="00EA1417"/>
    <w:rsid w:val="00EA1A5A"/>
    <w:rsid w:val="00EA46D8"/>
    <w:rsid w:val="00EB291F"/>
    <w:rsid w:val="00EB3606"/>
    <w:rsid w:val="00EB4966"/>
    <w:rsid w:val="00EB5F98"/>
    <w:rsid w:val="00EB7BC2"/>
    <w:rsid w:val="00EC10F6"/>
    <w:rsid w:val="00EC1213"/>
    <w:rsid w:val="00EC46B1"/>
    <w:rsid w:val="00EC56CE"/>
    <w:rsid w:val="00EC5D6F"/>
    <w:rsid w:val="00EC79A5"/>
    <w:rsid w:val="00ED0897"/>
    <w:rsid w:val="00ED299D"/>
    <w:rsid w:val="00ED57D9"/>
    <w:rsid w:val="00EE2241"/>
    <w:rsid w:val="00EE5978"/>
    <w:rsid w:val="00EE73CB"/>
    <w:rsid w:val="00EF15DC"/>
    <w:rsid w:val="00EF2D05"/>
    <w:rsid w:val="00F0613A"/>
    <w:rsid w:val="00F10F8A"/>
    <w:rsid w:val="00F14B77"/>
    <w:rsid w:val="00F17113"/>
    <w:rsid w:val="00F217F2"/>
    <w:rsid w:val="00F2338D"/>
    <w:rsid w:val="00F24422"/>
    <w:rsid w:val="00F247CB"/>
    <w:rsid w:val="00F26551"/>
    <w:rsid w:val="00F26CFB"/>
    <w:rsid w:val="00F3191C"/>
    <w:rsid w:val="00F3484F"/>
    <w:rsid w:val="00F417D8"/>
    <w:rsid w:val="00F4244B"/>
    <w:rsid w:val="00F53B15"/>
    <w:rsid w:val="00F542A1"/>
    <w:rsid w:val="00F65D05"/>
    <w:rsid w:val="00F81BA9"/>
    <w:rsid w:val="00F82ADC"/>
    <w:rsid w:val="00F84EB1"/>
    <w:rsid w:val="00F8781C"/>
    <w:rsid w:val="00F87BD7"/>
    <w:rsid w:val="00F92D03"/>
    <w:rsid w:val="00F95516"/>
    <w:rsid w:val="00F9569D"/>
    <w:rsid w:val="00F95F29"/>
    <w:rsid w:val="00F96204"/>
    <w:rsid w:val="00FA2433"/>
    <w:rsid w:val="00FA2DFE"/>
    <w:rsid w:val="00FA61D4"/>
    <w:rsid w:val="00FA6B9F"/>
    <w:rsid w:val="00FA7D63"/>
    <w:rsid w:val="00FB0AE0"/>
    <w:rsid w:val="00FB1981"/>
    <w:rsid w:val="00FB233E"/>
    <w:rsid w:val="00FB24DD"/>
    <w:rsid w:val="00FB3157"/>
    <w:rsid w:val="00FB36A0"/>
    <w:rsid w:val="00FB7A76"/>
    <w:rsid w:val="00FC5EC1"/>
    <w:rsid w:val="00FC5ED1"/>
    <w:rsid w:val="00FC7424"/>
    <w:rsid w:val="00FD026E"/>
    <w:rsid w:val="00FD0BDC"/>
    <w:rsid w:val="00FD22E7"/>
    <w:rsid w:val="00FD2682"/>
    <w:rsid w:val="00FE179C"/>
    <w:rsid w:val="00FE34F9"/>
    <w:rsid w:val="00FE4F93"/>
    <w:rsid w:val="00FE675F"/>
    <w:rsid w:val="00FE6A67"/>
    <w:rsid w:val="00FE7372"/>
    <w:rsid w:val="00FE79E5"/>
    <w:rsid w:val="00FF11F8"/>
    <w:rsid w:val="00FF4DBF"/>
    <w:rsid w:val="00FF63D7"/>
    <w:rsid w:val="00FF70D9"/>
    <w:rsid w:val="00FF760E"/>
    <w:rsid w:val="00FF78C3"/>
    <w:rsid w:val="00FF7B98"/>
    <w:rsid w:val="0142C85B"/>
    <w:rsid w:val="01659223"/>
    <w:rsid w:val="01A10039"/>
    <w:rsid w:val="02791077"/>
    <w:rsid w:val="02A03F6E"/>
    <w:rsid w:val="03790F12"/>
    <w:rsid w:val="0405FA79"/>
    <w:rsid w:val="0434D680"/>
    <w:rsid w:val="04477512"/>
    <w:rsid w:val="046CA585"/>
    <w:rsid w:val="0471FAFD"/>
    <w:rsid w:val="04721BE9"/>
    <w:rsid w:val="04F6BF03"/>
    <w:rsid w:val="05236038"/>
    <w:rsid w:val="05585870"/>
    <w:rsid w:val="056C905E"/>
    <w:rsid w:val="05A740DB"/>
    <w:rsid w:val="066777A3"/>
    <w:rsid w:val="069727FC"/>
    <w:rsid w:val="06AB024D"/>
    <w:rsid w:val="06D2AD51"/>
    <w:rsid w:val="06E887DD"/>
    <w:rsid w:val="06F08133"/>
    <w:rsid w:val="06F42C0C"/>
    <w:rsid w:val="075E4B6C"/>
    <w:rsid w:val="076918E6"/>
    <w:rsid w:val="07860AA8"/>
    <w:rsid w:val="07F14BAE"/>
    <w:rsid w:val="08456482"/>
    <w:rsid w:val="0892DACA"/>
    <w:rsid w:val="08A55320"/>
    <w:rsid w:val="08D96ECA"/>
    <w:rsid w:val="08FC250D"/>
    <w:rsid w:val="09AB4A74"/>
    <w:rsid w:val="0A384A81"/>
    <w:rsid w:val="0A408A90"/>
    <w:rsid w:val="0A90153A"/>
    <w:rsid w:val="0AB68B92"/>
    <w:rsid w:val="0AC09B09"/>
    <w:rsid w:val="0B0E68FA"/>
    <w:rsid w:val="0B836123"/>
    <w:rsid w:val="0C3746B0"/>
    <w:rsid w:val="0CB13976"/>
    <w:rsid w:val="0D3086BB"/>
    <w:rsid w:val="0D5AE2CF"/>
    <w:rsid w:val="0D95868E"/>
    <w:rsid w:val="0E754594"/>
    <w:rsid w:val="0F106AD0"/>
    <w:rsid w:val="0F3C52C7"/>
    <w:rsid w:val="0F3E55DC"/>
    <w:rsid w:val="0F64A23C"/>
    <w:rsid w:val="0F7B12F6"/>
    <w:rsid w:val="0FEF049C"/>
    <w:rsid w:val="10A3B5D0"/>
    <w:rsid w:val="110117CB"/>
    <w:rsid w:val="12508148"/>
    <w:rsid w:val="126AF81F"/>
    <w:rsid w:val="12AAB6F3"/>
    <w:rsid w:val="12EFF604"/>
    <w:rsid w:val="13C4CA9B"/>
    <w:rsid w:val="13E46E35"/>
    <w:rsid w:val="1400AE82"/>
    <w:rsid w:val="1437823C"/>
    <w:rsid w:val="143ACF10"/>
    <w:rsid w:val="14628C9C"/>
    <w:rsid w:val="14C308A0"/>
    <w:rsid w:val="15A63108"/>
    <w:rsid w:val="15DE3EF3"/>
    <w:rsid w:val="162673D6"/>
    <w:rsid w:val="166E50F9"/>
    <w:rsid w:val="16DEEA2D"/>
    <w:rsid w:val="176B9B00"/>
    <w:rsid w:val="18051D1B"/>
    <w:rsid w:val="188A5693"/>
    <w:rsid w:val="18A5E05F"/>
    <w:rsid w:val="18AD5109"/>
    <w:rsid w:val="1999DE04"/>
    <w:rsid w:val="1A9C431A"/>
    <w:rsid w:val="1AC62924"/>
    <w:rsid w:val="1B117B81"/>
    <w:rsid w:val="1B2B883D"/>
    <w:rsid w:val="1C244448"/>
    <w:rsid w:val="1C2850AA"/>
    <w:rsid w:val="1C4A4684"/>
    <w:rsid w:val="1C951618"/>
    <w:rsid w:val="1D18184E"/>
    <w:rsid w:val="1D3D73F0"/>
    <w:rsid w:val="1EEB8073"/>
    <w:rsid w:val="1F68E326"/>
    <w:rsid w:val="200F9EDF"/>
    <w:rsid w:val="202C2D31"/>
    <w:rsid w:val="204945D7"/>
    <w:rsid w:val="2154E082"/>
    <w:rsid w:val="2182ED80"/>
    <w:rsid w:val="21F3DAC6"/>
    <w:rsid w:val="220AB57B"/>
    <w:rsid w:val="22506C13"/>
    <w:rsid w:val="2251E488"/>
    <w:rsid w:val="225FE683"/>
    <w:rsid w:val="22A6A224"/>
    <w:rsid w:val="23724102"/>
    <w:rsid w:val="238856C6"/>
    <w:rsid w:val="239A4012"/>
    <w:rsid w:val="24501AB4"/>
    <w:rsid w:val="24949E5D"/>
    <w:rsid w:val="249C5E10"/>
    <w:rsid w:val="2518ADE2"/>
    <w:rsid w:val="2565C42D"/>
    <w:rsid w:val="25D9C493"/>
    <w:rsid w:val="25F9CA42"/>
    <w:rsid w:val="2667955D"/>
    <w:rsid w:val="26E3EE5A"/>
    <w:rsid w:val="274228D9"/>
    <w:rsid w:val="27CA12FF"/>
    <w:rsid w:val="2834E836"/>
    <w:rsid w:val="286C653F"/>
    <w:rsid w:val="287E6316"/>
    <w:rsid w:val="28DAE285"/>
    <w:rsid w:val="28FC53A8"/>
    <w:rsid w:val="290647FC"/>
    <w:rsid w:val="29B200CD"/>
    <w:rsid w:val="2A161F11"/>
    <w:rsid w:val="2A276FCD"/>
    <w:rsid w:val="2A84A811"/>
    <w:rsid w:val="2BBE2DBF"/>
    <w:rsid w:val="2C3CAFE4"/>
    <w:rsid w:val="2CAF4F2D"/>
    <w:rsid w:val="2CDF362B"/>
    <w:rsid w:val="2CE46800"/>
    <w:rsid w:val="2D5B0F3E"/>
    <w:rsid w:val="2DD51E25"/>
    <w:rsid w:val="2E8479C3"/>
    <w:rsid w:val="2EC03347"/>
    <w:rsid w:val="2ECA1CD8"/>
    <w:rsid w:val="2F14F58E"/>
    <w:rsid w:val="2F43613D"/>
    <w:rsid w:val="2FE560C7"/>
    <w:rsid w:val="30CFAF00"/>
    <w:rsid w:val="30F48D10"/>
    <w:rsid w:val="31273ACE"/>
    <w:rsid w:val="31CF876C"/>
    <w:rsid w:val="32183275"/>
    <w:rsid w:val="32740AD2"/>
    <w:rsid w:val="32D33D05"/>
    <w:rsid w:val="32FED5B3"/>
    <w:rsid w:val="3314B13B"/>
    <w:rsid w:val="332E6ED1"/>
    <w:rsid w:val="33CFF4E5"/>
    <w:rsid w:val="3471654B"/>
    <w:rsid w:val="347FC2BA"/>
    <w:rsid w:val="34CB6918"/>
    <w:rsid w:val="350271F0"/>
    <w:rsid w:val="350FFA24"/>
    <w:rsid w:val="356DBB26"/>
    <w:rsid w:val="35FCB94E"/>
    <w:rsid w:val="36516C6A"/>
    <w:rsid w:val="3776BD80"/>
    <w:rsid w:val="37F9AFEC"/>
    <w:rsid w:val="3802B9FA"/>
    <w:rsid w:val="38106EBD"/>
    <w:rsid w:val="381A73B7"/>
    <w:rsid w:val="38369F21"/>
    <w:rsid w:val="388EB65C"/>
    <w:rsid w:val="38DBFE04"/>
    <w:rsid w:val="3980F153"/>
    <w:rsid w:val="398297EE"/>
    <w:rsid w:val="398FF8DF"/>
    <w:rsid w:val="39BC82EE"/>
    <w:rsid w:val="39F874F0"/>
    <w:rsid w:val="3A0D9DAF"/>
    <w:rsid w:val="3A804320"/>
    <w:rsid w:val="3A831B62"/>
    <w:rsid w:val="3ABA7833"/>
    <w:rsid w:val="3ADD912C"/>
    <w:rsid w:val="3B035EBC"/>
    <w:rsid w:val="3B4C1B95"/>
    <w:rsid w:val="3B8E1236"/>
    <w:rsid w:val="3BC87A41"/>
    <w:rsid w:val="3D1E4D5D"/>
    <w:rsid w:val="3D39C046"/>
    <w:rsid w:val="3D3DB99B"/>
    <w:rsid w:val="3D5F4BC9"/>
    <w:rsid w:val="3E28D713"/>
    <w:rsid w:val="3F045FA9"/>
    <w:rsid w:val="3F523910"/>
    <w:rsid w:val="3FD1A5D8"/>
    <w:rsid w:val="401A8789"/>
    <w:rsid w:val="403820F1"/>
    <w:rsid w:val="40859DCC"/>
    <w:rsid w:val="40A985B4"/>
    <w:rsid w:val="40DD50B3"/>
    <w:rsid w:val="40F25638"/>
    <w:rsid w:val="40F69478"/>
    <w:rsid w:val="410DD2DF"/>
    <w:rsid w:val="411E6AAB"/>
    <w:rsid w:val="4146956A"/>
    <w:rsid w:val="4167642A"/>
    <w:rsid w:val="422C010E"/>
    <w:rsid w:val="42A13377"/>
    <w:rsid w:val="42C4D90B"/>
    <w:rsid w:val="42EF28B2"/>
    <w:rsid w:val="42FA40FD"/>
    <w:rsid w:val="42FE6F33"/>
    <w:rsid w:val="43984B7B"/>
    <w:rsid w:val="444ABF26"/>
    <w:rsid w:val="44C1ACB2"/>
    <w:rsid w:val="455589D4"/>
    <w:rsid w:val="45B948EA"/>
    <w:rsid w:val="460E8E25"/>
    <w:rsid w:val="4637E3DD"/>
    <w:rsid w:val="46706561"/>
    <w:rsid w:val="46A48FF1"/>
    <w:rsid w:val="4737832E"/>
    <w:rsid w:val="478430F3"/>
    <w:rsid w:val="47F0457A"/>
    <w:rsid w:val="486640C5"/>
    <w:rsid w:val="4866650E"/>
    <w:rsid w:val="48787490"/>
    <w:rsid w:val="4890148E"/>
    <w:rsid w:val="493C39EB"/>
    <w:rsid w:val="49857E03"/>
    <w:rsid w:val="49C60E85"/>
    <w:rsid w:val="4A8E6D87"/>
    <w:rsid w:val="4ADB9E6F"/>
    <w:rsid w:val="4B4DD7CB"/>
    <w:rsid w:val="4BD50924"/>
    <w:rsid w:val="4BE3AC57"/>
    <w:rsid w:val="4BED24FC"/>
    <w:rsid w:val="4C0DD068"/>
    <w:rsid w:val="4C91F56C"/>
    <w:rsid w:val="4CB91BFB"/>
    <w:rsid w:val="4CCD040D"/>
    <w:rsid w:val="4CF6493D"/>
    <w:rsid w:val="4D36DC09"/>
    <w:rsid w:val="4D3AE9BD"/>
    <w:rsid w:val="4D47D042"/>
    <w:rsid w:val="4E71A8B9"/>
    <w:rsid w:val="4EB82F31"/>
    <w:rsid w:val="4F61B2CE"/>
    <w:rsid w:val="50488557"/>
    <w:rsid w:val="507C99BE"/>
    <w:rsid w:val="50882537"/>
    <w:rsid w:val="50893306"/>
    <w:rsid w:val="50A6336E"/>
    <w:rsid w:val="5123D4EB"/>
    <w:rsid w:val="51D19F1E"/>
    <w:rsid w:val="51EFBB73"/>
    <w:rsid w:val="51F4AEFB"/>
    <w:rsid w:val="52B26386"/>
    <w:rsid w:val="53AB8609"/>
    <w:rsid w:val="53FF8E25"/>
    <w:rsid w:val="5474BE5B"/>
    <w:rsid w:val="54810285"/>
    <w:rsid w:val="54A7CEED"/>
    <w:rsid w:val="55055DAA"/>
    <w:rsid w:val="5515287A"/>
    <w:rsid w:val="55A76BB9"/>
    <w:rsid w:val="55BFDC4F"/>
    <w:rsid w:val="5649FD47"/>
    <w:rsid w:val="5689E0F1"/>
    <w:rsid w:val="56F37AE2"/>
    <w:rsid w:val="57216D98"/>
    <w:rsid w:val="57550B35"/>
    <w:rsid w:val="5796D567"/>
    <w:rsid w:val="57E6EB23"/>
    <w:rsid w:val="57F86E3C"/>
    <w:rsid w:val="58648FD8"/>
    <w:rsid w:val="58D35BB8"/>
    <w:rsid w:val="591823C9"/>
    <w:rsid w:val="59257E28"/>
    <w:rsid w:val="598A3FE1"/>
    <w:rsid w:val="59ABAF38"/>
    <w:rsid w:val="5A2DAF63"/>
    <w:rsid w:val="5AE58732"/>
    <w:rsid w:val="5B75D925"/>
    <w:rsid w:val="5B83173C"/>
    <w:rsid w:val="5D2D10F0"/>
    <w:rsid w:val="5D8B02FF"/>
    <w:rsid w:val="5D8D56AE"/>
    <w:rsid w:val="5DE40B2D"/>
    <w:rsid w:val="5E40A72C"/>
    <w:rsid w:val="5ED28463"/>
    <w:rsid w:val="5EE55FDD"/>
    <w:rsid w:val="5EF6FE68"/>
    <w:rsid w:val="5F1D87D2"/>
    <w:rsid w:val="5F1F4A41"/>
    <w:rsid w:val="5F48E3E7"/>
    <w:rsid w:val="5FE0BEF1"/>
    <w:rsid w:val="602E6FC3"/>
    <w:rsid w:val="605061F0"/>
    <w:rsid w:val="60E920C9"/>
    <w:rsid w:val="617371D5"/>
    <w:rsid w:val="61993EE1"/>
    <w:rsid w:val="61C22788"/>
    <w:rsid w:val="61D8ABC6"/>
    <w:rsid w:val="620E2A09"/>
    <w:rsid w:val="6221E939"/>
    <w:rsid w:val="62633E3D"/>
    <w:rsid w:val="62707021"/>
    <w:rsid w:val="629E7589"/>
    <w:rsid w:val="62FB4012"/>
    <w:rsid w:val="63200949"/>
    <w:rsid w:val="632929A0"/>
    <w:rsid w:val="634FFD79"/>
    <w:rsid w:val="63665D94"/>
    <w:rsid w:val="63FBCADF"/>
    <w:rsid w:val="642B5BA8"/>
    <w:rsid w:val="6443AB93"/>
    <w:rsid w:val="6461BA5B"/>
    <w:rsid w:val="64A3D2F7"/>
    <w:rsid w:val="64F556C1"/>
    <w:rsid w:val="6606AC00"/>
    <w:rsid w:val="6622E4E5"/>
    <w:rsid w:val="665C015E"/>
    <w:rsid w:val="66754C26"/>
    <w:rsid w:val="66A79DD5"/>
    <w:rsid w:val="6708AD68"/>
    <w:rsid w:val="671479B8"/>
    <w:rsid w:val="67593E21"/>
    <w:rsid w:val="67A08C6A"/>
    <w:rsid w:val="67B70706"/>
    <w:rsid w:val="67B8CD55"/>
    <w:rsid w:val="67EF698D"/>
    <w:rsid w:val="681DE4C6"/>
    <w:rsid w:val="684AA668"/>
    <w:rsid w:val="68C04CD3"/>
    <w:rsid w:val="68F5051B"/>
    <w:rsid w:val="69288845"/>
    <w:rsid w:val="697090E3"/>
    <w:rsid w:val="69A85F61"/>
    <w:rsid w:val="6A0B3D40"/>
    <w:rsid w:val="6A657718"/>
    <w:rsid w:val="6A8ED207"/>
    <w:rsid w:val="6AD0EE58"/>
    <w:rsid w:val="6B0D433D"/>
    <w:rsid w:val="6B5819BC"/>
    <w:rsid w:val="6BFF831F"/>
    <w:rsid w:val="6C6F7609"/>
    <w:rsid w:val="6C8E30A8"/>
    <w:rsid w:val="6C9234B2"/>
    <w:rsid w:val="6C9763A0"/>
    <w:rsid w:val="6D75B45F"/>
    <w:rsid w:val="6D903C5A"/>
    <w:rsid w:val="6DFCBC6C"/>
    <w:rsid w:val="6E403054"/>
    <w:rsid w:val="6EB6EE28"/>
    <w:rsid w:val="6EB9C608"/>
    <w:rsid w:val="6EC304D6"/>
    <w:rsid w:val="6ECA6D97"/>
    <w:rsid w:val="6F220C15"/>
    <w:rsid w:val="6F4AFBE3"/>
    <w:rsid w:val="6FA5AAAC"/>
    <w:rsid w:val="6FB3043A"/>
    <w:rsid w:val="6FD70C17"/>
    <w:rsid w:val="7047B0D5"/>
    <w:rsid w:val="705F0A90"/>
    <w:rsid w:val="70DF4FE4"/>
    <w:rsid w:val="71552C27"/>
    <w:rsid w:val="7167838C"/>
    <w:rsid w:val="7183C01D"/>
    <w:rsid w:val="71E67632"/>
    <w:rsid w:val="722FE148"/>
    <w:rsid w:val="72508D22"/>
    <w:rsid w:val="729CA474"/>
    <w:rsid w:val="72CB8E7B"/>
    <w:rsid w:val="72E68517"/>
    <w:rsid w:val="72EE2F6C"/>
    <w:rsid w:val="73436A42"/>
    <w:rsid w:val="734A6907"/>
    <w:rsid w:val="736E6B3A"/>
    <w:rsid w:val="74069293"/>
    <w:rsid w:val="74515BA3"/>
    <w:rsid w:val="746104A0"/>
    <w:rsid w:val="74B01A32"/>
    <w:rsid w:val="74C6F61E"/>
    <w:rsid w:val="7566CE05"/>
    <w:rsid w:val="757077B2"/>
    <w:rsid w:val="75BFFF36"/>
    <w:rsid w:val="7641C6A9"/>
    <w:rsid w:val="764CDF07"/>
    <w:rsid w:val="76579EBF"/>
    <w:rsid w:val="777EF34F"/>
    <w:rsid w:val="7792E7F2"/>
    <w:rsid w:val="77B18E6D"/>
    <w:rsid w:val="77DE21C3"/>
    <w:rsid w:val="78177497"/>
    <w:rsid w:val="782B0DE9"/>
    <w:rsid w:val="78577397"/>
    <w:rsid w:val="78C849A1"/>
    <w:rsid w:val="78F24B3D"/>
    <w:rsid w:val="791180B9"/>
    <w:rsid w:val="7923E280"/>
    <w:rsid w:val="797C4E37"/>
    <w:rsid w:val="79ECD31A"/>
    <w:rsid w:val="7A53D1F4"/>
    <w:rsid w:val="7AA52C7C"/>
    <w:rsid w:val="7AB0A61A"/>
    <w:rsid w:val="7AB43F7D"/>
    <w:rsid w:val="7AC7D323"/>
    <w:rsid w:val="7ACF4A68"/>
    <w:rsid w:val="7B32A1CC"/>
    <w:rsid w:val="7B6FFB78"/>
    <w:rsid w:val="7B8E4341"/>
    <w:rsid w:val="7BAFF52A"/>
    <w:rsid w:val="7BB409D7"/>
    <w:rsid w:val="7C89E427"/>
    <w:rsid w:val="7C8B903E"/>
    <w:rsid w:val="7C97C37A"/>
    <w:rsid w:val="7CAF3F74"/>
    <w:rsid w:val="7CFBDFFF"/>
    <w:rsid w:val="7D30A3D2"/>
    <w:rsid w:val="7D493379"/>
    <w:rsid w:val="7D7896B6"/>
    <w:rsid w:val="7EA45F80"/>
    <w:rsid w:val="7F1EB13A"/>
    <w:rsid w:val="7F7340EA"/>
    <w:rsid w:val="7FDB74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47CA8"/>
  <w15:chartTrackingRefBased/>
  <w15:docId w15:val="{BFB3E266-CD95-49B2-A08F-EC4DB1CA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278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27833"/>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unhideWhenUsed/>
    <w:rsid w:val="00627833"/>
    <w:pPr>
      <w:spacing w:line="240" w:lineRule="auto"/>
    </w:pPr>
    <w:rPr>
      <w:sz w:val="20"/>
      <w:szCs w:val="20"/>
    </w:rPr>
  </w:style>
  <w:style w:type="character" w:customStyle="1" w:styleId="CommentTextChar">
    <w:name w:val="Comment Text Char"/>
    <w:basedOn w:val="DefaultParagraphFont"/>
    <w:link w:val="CommentText"/>
    <w:uiPriority w:val="99"/>
    <w:rsid w:val="00627833"/>
    <w:rPr>
      <w:sz w:val="20"/>
      <w:szCs w:val="20"/>
    </w:rPr>
  </w:style>
  <w:style w:type="character" w:styleId="CommentReference">
    <w:name w:val="annotation reference"/>
    <w:basedOn w:val="DefaultParagraphFont"/>
    <w:uiPriority w:val="99"/>
    <w:semiHidden/>
    <w:unhideWhenUsed/>
    <w:rsid w:val="00627833"/>
    <w:rPr>
      <w:sz w:val="16"/>
      <w:szCs w:val="16"/>
    </w:rPr>
  </w:style>
  <w:style w:type="character" w:styleId="Hyperlink">
    <w:name w:val="Hyperlink"/>
    <w:basedOn w:val="DefaultParagraphFont"/>
    <w:uiPriority w:val="99"/>
    <w:unhideWhenUsed/>
    <w:rsid w:val="00627833"/>
    <w:rPr>
      <w:color w:val="0563C1"/>
      <w:u w:val="single"/>
    </w:rPr>
  </w:style>
  <w:style w:type="character" w:customStyle="1" w:styleId="legaddition">
    <w:name w:val="legaddition"/>
    <w:rsid w:val="00627833"/>
  </w:style>
  <w:style w:type="paragraph" w:customStyle="1" w:styleId="legrhs">
    <w:name w:val="legrhs"/>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changedelimiter">
    <w:name w:val="legchangedelimiter"/>
    <w:rsid w:val="00627833"/>
  </w:style>
  <w:style w:type="paragraph" w:styleId="BalloonText">
    <w:name w:val="Balloon Text"/>
    <w:basedOn w:val="Normal"/>
    <w:link w:val="BalloonTextChar"/>
    <w:uiPriority w:val="99"/>
    <w:semiHidden/>
    <w:unhideWhenUsed/>
    <w:rsid w:val="006278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833"/>
    <w:rPr>
      <w:rFonts w:ascii="Segoe UI" w:hAnsi="Segoe UI" w:cs="Segoe UI"/>
      <w:sz w:val="18"/>
      <w:szCs w:val="18"/>
    </w:rPr>
  </w:style>
  <w:style w:type="character" w:styleId="FollowedHyperlink">
    <w:name w:val="FollowedHyperlink"/>
    <w:basedOn w:val="DefaultParagraphFont"/>
    <w:uiPriority w:val="99"/>
    <w:semiHidden/>
    <w:unhideWhenUsed/>
    <w:rsid w:val="0062783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627833"/>
    <w:rPr>
      <w:b/>
      <w:bCs/>
    </w:rPr>
  </w:style>
  <w:style w:type="character" w:customStyle="1" w:styleId="CommentSubjectChar">
    <w:name w:val="Comment Subject Char"/>
    <w:basedOn w:val="CommentTextChar"/>
    <w:link w:val="CommentSubject"/>
    <w:uiPriority w:val="99"/>
    <w:semiHidden/>
    <w:rsid w:val="00627833"/>
    <w:rPr>
      <w:b/>
      <w:bCs/>
      <w:sz w:val="20"/>
      <w:szCs w:val="20"/>
    </w:rPr>
  </w:style>
  <w:style w:type="paragraph" w:styleId="ListParagraph">
    <w:name w:val="List Paragraph"/>
    <w:basedOn w:val="Normal"/>
    <w:link w:val="ListParagraphChar"/>
    <w:uiPriority w:val="34"/>
    <w:qFormat/>
    <w:rsid w:val="001B3686"/>
    <w:pPr>
      <w:ind w:left="720"/>
      <w:contextualSpacing/>
    </w:pPr>
  </w:style>
  <w:style w:type="table" w:styleId="TableGrid">
    <w:name w:val="Table Grid"/>
    <w:basedOn w:val="TableNormal"/>
    <w:uiPriority w:val="39"/>
    <w:rsid w:val="00A85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A85B73"/>
  </w:style>
  <w:style w:type="paragraph" w:styleId="NormalWeb">
    <w:name w:val="Normal (Web)"/>
    <w:basedOn w:val="Normal"/>
    <w:uiPriority w:val="99"/>
    <w:unhideWhenUsed/>
    <w:rsid w:val="00A85B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F510A"/>
    <w:rPr>
      <w:color w:val="605E5C"/>
      <w:shd w:val="clear" w:color="auto" w:fill="E1DFDD"/>
    </w:rPr>
  </w:style>
  <w:style w:type="paragraph" w:styleId="NoSpacing">
    <w:name w:val="No Spacing"/>
    <w:uiPriority w:val="1"/>
    <w:qFormat/>
    <w:rsid w:val="00F4244B"/>
    <w:pPr>
      <w:spacing w:after="0" w:line="240" w:lineRule="auto"/>
    </w:pPr>
  </w:style>
  <w:style w:type="paragraph" w:customStyle="1" w:styleId="paragraph">
    <w:name w:val="paragraph"/>
    <w:basedOn w:val="Normal"/>
    <w:rsid w:val="00657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776D"/>
    <w:rPr>
      <w:b/>
      <w:bCs/>
    </w:rPr>
  </w:style>
  <w:style w:type="paragraph" w:styleId="IntenseQuote">
    <w:name w:val="Intense Quote"/>
    <w:basedOn w:val="Normal"/>
    <w:next w:val="Normal"/>
    <w:link w:val="IntenseQuoteChar"/>
    <w:uiPriority w:val="30"/>
    <w:qFormat/>
    <w:rsid w:val="002C27F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C27F4"/>
    <w:rPr>
      <w:i/>
      <w:iCs/>
      <w:color w:val="4472C4" w:themeColor="accent1"/>
    </w:rPr>
  </w:style>
  <w:style w:type="paragraph" w:customStyle="1" w:styleId="m926482673690126822gmail-msolistparagraph">
    <w:name w:val="m_926482673690126822gmail-msolistparagraph"/>
    <w:basedOn w:val="Normal"/>
    <w:rsid w:val="007A6A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61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C6E"/>
  </w:style>
  <w:style w:type="paragraph" w:styleId="Footer">
    <w:name w:val="footer"/>
    <w:basedOn w:val="Normal"/>
    <w:link w:val="FooterChar"/>
    <w:uiPriority w:val="99"/>
    <w:unhideWhenUsed/>
    <w:rsid w:val="00561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C6E"/>
  </w:style>
  <w:style w:type="table" w:customStyle="1" w:styleId="GridTable4-Accent61">
    <w:name w:val="Grid Table 4 - Accent 61"/>
    <w:basedOn w:val="TableNormal"/>
    <w:next w:val="GridTable4-Accent6"/>
    <w:uiPriority w:val="49"/>
    <w:rsid w:val="007E0110"/>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7E011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normaltextrun">
    <w:name w:val="normaltextrun"/>
    <w:basedOn w:val="DefaultParagraphFont"/>
    <w:rsid w:val="006D669A"/>
  </w:style>
  <w:style w:type="character" w:customStyle="1" w:styleId="eop">
    <w:name w:val="eop"/>
    <w:basedOn w:val="DefaultParagraphFont"/>
    <w:rsid w:val="006D669A"/>
  </w:style>
  <w:style w:type="table" w:customStyle="1" w:styleId="TableGrid1">
    <w:name w:val="Table Grid1"/>
    <w:basedOn w:val="TableNormal"/>
    <w:next w:val="TableGrid"/>
    <w:uiPriority w:val="59"/>
    <w:rsid w:val="0032201D"/>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700263">
      <w:bodyDiv w:val="1"/>
      <w:marLeft w:val="0"/>
      <w:marRight w:val="0"/>
      <w:marTop w:val="0"/>
      <w:marBottom w:val="0"/>
      <w:divBdr>
        <w:top w:val="none" w:sz="0" w:space="0" w:color="auto"/>
        <w:left w:val="none" w:sz="0" w:space="0" w:color="auto"/>
        <w:bottom w:val="none" w:sz="0" w:space="0" w:color="auto"/>
        <w:right w:val="none" w:sz="0" w:space="0" w:color="auto"/>
      </w:divBdr>
      <w:divsChild>
        <w:div w:id="1606840492">
          <w:marLeft w:val="806"/>
          <w:marRight w:val="0"/>
          <w:marTop w:val="120"/>
          <w:marBottom w:val="0"/>
          <w:divBdr>
            <w:top w:val="none" w:sz="0" w:space="0" w:color="auto"/>
            <w:left w:val="none" w:sz="0" w:space="0" w:color="auto"/>
            <w:bottom w:val="none" w:sz="0" w:space="0" w:color="auto"/>
            <w:right w:val="none" w:sz="0" w:space="0" w:color="auto"/>
          </w:divBdr>
        </w:div>
      </w:divsChild>
    </w:div>
    <w:div w:id="561870760">
      <w:bodyDiv w:val="1"/>
      <w:marLeft w:val="0"/>
      <w:marRight w:val="0"/>
      <w:marTop w:val="0"/>
      <w:marBottom w:val="0"/>
      <w:divBdr>
        <w:top w:val="none" w:sz="0" w:space="0" w:color="auto"/>
        <w:left w:val="none" w:sz="0" w:space="0" w:color="auto"/>
        <w:bottom w:val="none" w:sz="0" w:space="0" w:color="auto"/>
        <w:right w:val="none" w:sz="0" w:space="0" w:color="auto"/>
      </w:divBdr>
      <w:divsChild>
        <w:div w:id="2068264407">
          <w:marLeft w:val="806"/>
          <w:marRight w:val="0"/>
          <w:marTop w:val="120"/>
          <w:marBottom w:val="0"/>
          <w:divBdr>
            <w:top w:val="none" w:sz="0" w:space="0" w:color="auto"/>
            <w:left w:val="none" w:sz="0" w:space="0" w:color="auto"/>
            <w:bottom w:val="none" w:sz="0" w:space="0" w:color="auto"/>
            <w:right w:val="none" w:sz="0" w:space="0" w:color="auto"/>
          </w:divBdr>
        </w:div>
      </w:divsChild>
    </w:div>
    <w:div w:id="576477747">
      <w:bodyDiv w:val="1"/>
      <w:marLeft w:val="0"/>
      <w:marRight w:val="0"/>
      <w:marTop w:val="0"/>
      <w:marBottom w:val="0"/>
      <w:divBdr>
        <w:top w:val="none" w:sz="0" w:space="0" w:color="auto"/>
        <w:left w:val="none" w:sz="0" w:space="0" w:color="auto"/>
        <w:bottom w:val="none" w:sz="0" w:space="0" w:color="auto"/>
        <w:right w:val="none" w:sz="0" w:space="0" w:color="auto"/>
      </w:divBdr>
    </w:div>
    <w:div w:id="587036873">
      <w:bodyDiv w:val="1"/>
      <w:marLeft w:val="0"/>
      <w:marRight w:val="0"/>
      <w:marTop w:val="0"/>
      <w:marBottom w:val="0"/>
      <w:divBdr>
        <w:top w:val="none" w:sz="0" w:space="0" w:color="auto"/>
        <w:left w:val="none" w:sz="0" w:space="0" w:color="auto"/>
        <w:bottom w:val="none" w:sz="0" w:space="0" w:color="auto"/>
        <w:right w:val="none" w:sz="0" w:space="0" w:color="auto"/>
      </w:divBdr>
    </w:div>
    <w:div w:id="653149067">
      <w:bodyDiv w:val="1"/>
      <w:marLeft w:val="0"/>
      <w:marRight w:val="0"/>
      <w:marTop w:val="0"/>
      <w:marBottom w:val="0"/>
      <w:divBdr>
        <w:top w:val="none" w:sz="0" w:space="0" w:color="auto"/>
        <w:left w:val="none" w:sz="0" w:space="0" w:color="auto"/>
        <w:bottom w:val="none" w:sz="0" w:space="0" w:color="auto"/>
        <w:right w:val="none" w:sz="0" w:space="0" w:color="auto"/>
      </w:divBdr>
      <w:divsChild>
        <w:div w:id="289676628">
          <w:marLeft w:val="806"/>
          <w:marRight w:val="0"/>
          <w:marTop w:val="120"/>
          <w:marBottom w:val="0"/>
          <w:divBdr>
            <w:top w:val="none" w:sz="0" w:space="0" w:color="auto"/>
            <w:left w:val="none" w:sz="0" w:space="0" w:color="auto"/>
            <w:bottom w:val="none" w:sz="0" w:space="0" w:color="auto"/>
            <w:right w:val="none" w:sz="0" w:space="0" w:color="auto"/>
          </w:divBdr>
        </w:div>
      </w:divsChild>
    </w:div>
    <w:div w:id="761528947">
      <w:bodyDiv w:val="1"/>
      <w:marLeft w:val="0"/>
      <w:marRight w:val="0"/>
      <w:marTop w:val="0"/>
      <w:marBottom w:val="0"/>
      <w:divBdr>
        <w:top w:val="none" w:sz="0" w:space="0" w:color="auto"/>
        <w:left w:val="none" w:sz="0" w:space="0" w:color="auto"/>
        <w:bottom w:val="none" w:sz="0" w:space="0" w:color="auto"/>
        <w:right w:val="none" w:sz="0" w:space="0" w:color="auto"/>
      </w:divBdr>
      <w:divsChild>
        <w:div w:id="1823544726">
          <w:marLeft w:val="806"/>
          <w:marRight w:val="0"/>
          <w:marTop w:val="120"/>
          <w:marBottom w:val="0"/>
          <w:divBdr>
            <w:top w:val="none" w:sz="0" w:space="0" w:color="auto"/>
            <w:left w:val="none" w:sz="0" w:space="0" w:color="auto"/>
            <w:bottom w:val="none" w:sz="0" w:space="0" w:color="auto"/>
            <w:right w:val="none" w:sz="0" w:space="0" w:color="auto"/>
          </w:divBdr>
        </w:div>
      </w:divsChild>
    </w:div>
    <w:div w:id="787815048">
      <w:bodyDiv w:val="1"/>
      <w:marLeft w:val="0"/>
      <w:marRight w:val="0"/>
      <w:marTop w:val="0"/>
      <w:marBottom w:val="0"/>
      <w:divBdr>
        <w:top w:val="none" w:sz="0" w:space="0" w:color="auto"/>
        <w:left w:val="none" w:sz="0" w:space="0" w:color="auto"/>
        <w:bottom w:val="none" w:sz="0" w:space="0" w:color="auto"/>
        <w:right w:val="none" w:sz="0" w:space="0" w:color="auto"/>
      </w:divBdr>
      <w:divsChild>
        <w:div w:id="1734351712">
          <w:marLeft w:val="806"/>
          <w:marRight w:val="0"/>
          <w:marTop w:val="120"/>
          <w:marBottom w:val="0"/>
          <w:divBdr>
            <w:top w:val="none" w:sz="0" w:space="0" w:color="auto"/>
            <w:left w:val="none" w:sz="0" w:space="0" w:color="auto"/>
            <w:bottom w:val="none" w:sz="0" w:space="0" w:color="auto"/>
            <w:right w:val="none" w:sz="0" w:space="0" w:color="auto"/>
          </w:divBdr>
        </w:div>
      </w:divsChild>
    </w:div>
    <w:div w:id="873729938">
      <w:bodyDiv w:val="1"/>
      <w:marLeft w:val="0"/>
      <w:marRight w:val="0"/>
      <w:marTop w:val="0"/>
      <w:marBottom w:val="0"/>
      <w:divBdr>
        <w:top w:val="none" w:sz="0" w:space="0" w:color="auto"/>
        <w:left w:val="none" w:sz="0" w:space="0" w:color="auto"/>
        <w:bottom w:val="none" w:sz="0" w:space="0" w:color="auto"/>
        <w:right w:val="none" w:sz="0" w:space="0" w:color="auto"/>
      </w:divBdr>
      <w:divsChild>
        <w:div w:id="162086464">
          <w:marLeft w:val="806"/>
          <w:marRight w:val="0"/>
          <w:marTop w:val="120"/>
          <w:marBottom w:val="0"/>
          <w:divBdr>
            <w:top w:val="none" w:sz="0" w:space="0" w:color="auto"/>
            <w:left w:val="none" w:sz="0" w:space="0" w:color="auto"/>
            <w:bottom w:val="none" w:sz="0" w:space="0" w:color="auto"/>
            <w:right w:val="none" w:sz="0" w:space="0" w:color="auto"/>
          </w:divBdr>
        </w:div>
      </w:divsChild>
    </w:div>
    <w:div w:id="892621689">
      <w:bodyDiv w:val="1"/>
      <w:marLeft w:val="0"/>
      <w:marRight w:val="0"/>
      <w:marTop w:val="0"/>
      <w:marBottom w:val="0"/>
      <w:divBdr>
        <w:top w:val="none" w:sz="0" w:space="0" w:color="auto"/>
        <w:left w:val="none" w:sz="0" w:space="0" w:color="auto"/>
        <w:bottom w:val="none" w:sz="0" w:space="0" w:color="auto"/>
        <w:right w:val="none" w:sz="0" w:space="0" w:color="auto"/>
      </w:divBdr>
    </w:div>
    <w:div w:id="955327046">
      <w:bodyDiv w:val="1"/>
      <w:marLeft w:val="0"/>
      <w:marRight w:val="0"/>
      <w:marTop w:val="0"/>
      <w:marBottom w:val="0"/>
      <w:divBdr>
        <w:top w:val="none" w:sz="0" w:space="0" w:color="auto"/>
        <w:left w:val="none" w:sz="0" w:space="0" w:color="auto"/>
        <w:bottom w:val="none" w:sz="0" w:space="0" w:color="auto"/>
        <w:right w:val="none" w:sz="0" w:space="0" w:color="auto"/>
      </w:divBdr>
      <w:divsChild>
        <w:div w:id="2057969551">
          <w:marLeft w:val="806"/>
          <w:marRight w:val="0"/>
          <w:marTop w:val="120"/>
          <w:marBottom w:val="0"/>
          <w:divBdr>
            <w:top w:val="none" w:sz="0" w:space="0" w:color="auto"/>
            <w:left w:val="none" w:sz="0" w:space="0" w:color="auto"/>
            <w:bottom w:val="none" w:sz="0" w:space="0" w:color="auto"/>
            <w:right w:val="none" w:sz="0" w:space="0" w:color="auto"/>
          </w:divBdr>
        </w:div>
      </w:divsChild>
    </w:div>
    <w:div w:id="1059015762">
      <w:bodyDiv w:val="1"/>
      <w:marLeft w:val="0"/>
      <w:marRight w:val="0"/>
      <w:marTop w:val="0"/>
      <w:marBottom w:val="0"/>
      <w:divBdr>
        <w:top w:val="none" w:sz="0" w:space="0" w:color="auto"/>
        <w:left w:val="none" w:sz="0" w:space="0" w:color="auto"/>
        <w:bottom w:val="none" w:sz="0" w:space="0" w:color="auto"/>
        <w:right w:val="none" w:sz="0" w:space="0" w:color="auto"/>
      </w:divBdr>
    </w:div>
    <w:div w:id="1330213480">
      <w:bodyDiv w:val="1"/>
      <w:marLeft w:val="0"/>
      <w:marRight w:val="0"/>
      <w:marTop w:val="0"/>
      <w:marBottom w:val="0"/>
      <w:divBdr>
        <w:top w:val="none" w:sz="0" w:space="0" w:color="auto"/>
        <w:left w:val="none" w:sz="0" w:space="0" w:color="auto"/>
        <w:bottom w:val="none" w:sz="0" w:space="0" w:color="auto"/>
        <w:right w:val="none" w:sz="0" w:space="0" w:color="auto"/>
      </w:divBdr>
    </w:div>
    <w:div w:id="1495759339">
      <w:bodyDiv w:val="1"/>
      <w:marLeft w:val="0"/>
      <w:marRight w:val="0"/>
      <w:marTop w:val="0"/>
      <w:marBottom w:val="0"/>
      <w:divBdr>
        <w:top w:val="none" w:sz="0" w:space="0" w:color="auto"/>
        <w:left w:val="none" w:sz="0" w:space="0" w:color="auto"/>
        <w:bottom w:val="none" w:sz="0" w:space="0" w:color="auto"/>
        <w:right w:val="none" w:sz="0" w:space="0" w:color="auto"/>
      </w:divBdr>
    </w:div>
    <w:div w:id="1578319889">
      <w:bodyDiv w:val="1"/>
      <w:marLeft w:val="0"/>
      <w:marRight w:val="0"/>
      <w:marTop w:val="0"/>
      <w:marBottom w:val="0"/>
      <w:divBdr>
        <w:top w:val="none" w:sz="0" w:space="0" w:color="auto"/>
        <w:left w:val="none" w:sz="0" w:space="0" w:color="auto"/>
        <w:bottom w:val="none" w:sz="0" w:space="0" w:color="auto"/>
        <w:right w:val="none" w:sz="0" w:space="0" w:color="auto"/>
      </w:divBdr>
    </w:div>
    <w:div w:id="1622345904">
      <w:bodyDiv w:val="1"/>
      <w:marLeft w:val="0"/>
      <w:marRight w:val="0"/>
      <w:marTop w:val="0"/>
      <w:marBottom w:val="0"/>
      <w:divBdr>
        <w:top w:val="none" w:sz="0" w:space="0" w:color="auto"/>
        <w:left w:val="none" w:sz="0" w:space="0" w:color="auto"/>
        <w:bottom w:val="none" w:sz="0" w:space="0" w:color="auto"/>
        <w:right w:val="none" w:sz="0" w:space="0" w:color="auto"/>
      </w:divBdr>
      <w:divsChild>
        <w:div w:id="335303024">
          <w:marLeft w:val="806"/>
          <w:marRight w:val="0"/>
          <w:marTop w:val="120"/>
          <w:marBottom w:val="0"/>
          <w:divBdr>
            <w:top w:val="none" w:sz="0" w:space="0" w:color="auto"/>
            <w:left w:val="none" w:sz="0" w:space="0" w:color="auto"/>
            <w:bottom w:val="none" w:sz="0" w:space="0" w:color="auto"/>
            <w:right w:val="none" w:sz="0" w:space="0" w:color="auto"/>
          </w:divBdr>
        </w:div>
      </w:divsChild>
    </w:div>
    <w:div w:id="1633053838">
      <w:bodyDiv w:val="1"/>
      <w:marLeft w:val="0"/>
      <w:marRight w:val="0"/>
      <w:marTop w:val="0"/>
      <w:marBottom w:val="0"/>
      <w:divBdr>
        <w:top w:val="none" w:sz="0" w:space="0" w:color="auto"/>
        <w:left w:val="none" w:sz="0" w:space="0" w:color="auto"/>
        <w:bottom w:val="none" w:sz="0" w:space="0" w:color="auto"/>
        <w:right w:val="none" w:sz="0" w:space="0" w:color="auto"/>
      </w:divBdr>
    </w:div>
    <w:div w:id="1700861650">
      <w:bodyDiv w:val="1"/>
      <w:marLeft w:val="0"/>
      <w:marRight w:val="0"/>
      <w:marTop w:val="0"/>
      <w:marBottom w:val="0"/>
      <w:divBdr>
        <w:top w:val="none" w:sz="0" w:space="0" w:color="auto"/>
        <w:left w:val="none" w:sz="0" w:space="0" w:color="auto"/>
        <w:bottom w:val="none" w:sz="0" w:space="0" w:color="auto"/>
        <w:right w:val="none" w:sz="0" w:space="0" w:color="auto"/>
      </w:divBdr>
    </w:div>
    <w:div w:id="1816333122">
      <w:bodyDiv w:val="1"/>
      <w:marLeft w:val="0"/>
      <w:marRight w:val="0"/>
      <w:marTop w:val="0"/>
      <w:marBottom w:val="0"/>
      <w:divBdr>
        <w:top w:val="none" w:sz="0" w:space="0" w:color="auto"/>
        <w:left w:val="none" w:sz="0" w:space="0" w:color="auto"/>
        <w:bottom w:val="none" w:sz="0" w:space="0" w:color="auto"/>
        <w:right w:val="none" w:sz="0" w:space="0" w:color="auto"/>
      </w:divBdr>
    </w:div>
    <w:div w:id="2009944770">
      <w:bodyDiv w:val="1"/>
      <w:marLeft w:val="0"/>
      <w:marRight w:val="0"/>
      <w:marTop w:val="0"/>
      <w:marBottom w:val="0"/>
      <w:divBdr>
        <w:top w:val="none" w:sz="0" w:space="0" w:color="auto"/>
        <w:left w:val="none" w:sz="0" w:space="0" w:color="auto"/>
        <w:bottom w:val="none" w:sz="0" w:space="0" w:color="auto"/>
        <w:right w:val="none" w:sz="0" w:space="0" w:color="auto"/>
      </w:divBdr>
    </w:div>
    <w:div w:id="2051493045">
      <w:bodyDiv w:val="1"/>
      <w:marLeft w:val="0"/>
      <w:marRight w:val="0"/>
      <w:marTop w:val="0"/>
      <w:marBottom w:val="0"/>
      <w:divBdr>
        <w:top w:val="none" w:sz="0" w:space="0" w:color="auto"/>
        <w:left w:val="none" w:sz="0" w:space="0" w:color="auto"/>
        <w:bottom w:val="none" w:sz="0" w:space="0" w:color="auto"/>
        <w:right w:val="none" w:sz="0" w:space="0" w:color="auto"/>
      </w:divBdr>
      <w:divsChild>
        <w:div w:id="1243837898">
          <w:marLeft w:val="0"/>
          <w:marRight w:val="0"/>
          <w:marTop w:val="0"/>
          <w:marBottom w:val="0"/>
          <w:divBdr>
            <w:top w:val="none" w:sz="0" w:space="0" w:color="auto"/>
            <w:left w:val="none" w:sz="0" w:space="0" w:color="auto"/>
            <w:bottom w:val="none" w:sz="0" w:space="0" w:color="auto"/>
            <w:right w:val="none" w:sz="0" w:space="0" w:color="auto"/>
          </w:divBdr>
          <w:divsChild>
            <w:div w:id="74379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07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43CDF621FADFC458A01067A26B5D017" ma:contentTypeVersion="16" ma:contentTypeDescription="Create a new document." ma:contentTypeScope="" ma:versionID="d358d220b123095781381410bf3ad65d">
  <xsd:schema xmlns:xsd="http://www.w3.org/2001/XMLSchema" xmlns:xs="http://www.w3.org/2001/XMLSchema" xmlns:p="http://schemas.microsoft.com/office/2006/metadata/properties" xmlns:ns2="2399bbb1-59a5-4ae3-8bd0-c89cfcae68f3" xmlns:ns3="7ac540af-a03e-40d6-91a4-88d049507b03" targetNamespace="http://schemas.microsoft.com/office/2006/metadata/properties" ma:root="true" ma:fieldsID="83ade10ba19b3f9ac7eccb7d67120167" ns2:_="" ns3:_="">
    <xsd:import namespace="2399bbb1-59a5-4ae3-8bd0-c89cfcae68f3"/>
    <xsd:import namespace="7ac540af-a03e-40d6-91a4-88d049507b0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99bbb1-59a5-4ae3-8bd0-c89cfcae6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ac540af-a03e-40d6-91a4-88d049507b0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def7b1e-1ff1-4505-a565-7086c6155aff}" ma:internalName="TaxCatchAll" ma:showField="CatchAllData" ma:web="7ac540af-a03e-40d6-91a4-88d049507b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ac540af-a03e-40d6-91a4-88d049507b03"/>
    <lcf76f155ced4ddcb4097134ff3c332f xmlns="2399bbb1-59a5-4ae3-8bd0-c89cfcae68f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CBAA62-CD25-43D9-900E-9344832B277B}">
  <ds:schemaRefs>
    <ds:schemaRef ds:uri="http://schemas.microsoft.com/sharepoint/v3/contenttype/forms"/>
  </ds:schemaRefs>
</ds:datastoreItem>
</file>

<file path=customXml/itemProps2.xml><?xml version="1.0" encoding="utf-8"?>
<ds:datastoreItem xmlns:ds="http://schemas.openxmlformats.org/officeDocument/2006/customXml" ds:itemID="{4BCFF22D-9225-48E0-9DE1-739A7C77FF13}">
  <ds:schemaRefs>
    <ds:schemaRef ds:uri="http://schemas.openxmlformats.org/officeDocument/2006/bibliography"/>
  </ds:schemaRefs>
</ds:datastoreItem>
</file>

<file path=customXml/itemProps3.xml><?xml version="1.0" encoding="utf-8"?>
<ds:datastoreItem xmlns:ds="http://schemas.openxmlformats.org/officeDocument/2006/customXml" ds:itemID="{38099D1F-9E1F-49AA-BB16-DB33CB4450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99bbb1-59a5-4ae3-8bd0-c89cfcae68f3"/>
    <ds:schemaRef ds:uri="7ac540af-a03e-40d6-91a4-88d049507b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7C2F75-8400-43B9-BB3A-1B43BF47DF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1356</Words>
  <Characters>7731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Seamus Ryan</dc:creator>
  <cp:keywords/>
  <dc:description/>
  <cp:lastModifiedBy>Cerys Davies</cp:lastModifiedBy>
  <cp:revision>2</cp:revision>
  <cp:lastPrinted>2020-03-09T16:31:00Z</cp:lastPrinted>
  <dcterms:created xsi:type="dcterms:W3CDTF">2025-03-05T09:27:00Z</dcterms:created>
  <dcterms:modified xsi:type="dcterms:W3CDTF">2025-03-05T09:27:00Z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0x010100F43CDF621FADFC458A01067A26B5D017</vt:lpwstr>
  </property>
  <property fmtid="{D5CDD505-2E9C-101B-9397-08002B2CF9AE}" pid="3" name="MediaServiceImageTags">
    <vt:lpwstr/>
  </property>
</Properties>
</file>