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1142257" w14:textId="77777777">
        <w:tc>
          <w:tcPr>
            <w:tcW w:w="2093" w:type="dxa"/>
            <w:shd w:val="pct15" w:color="auto" w:fill="auto"/>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0A406E5" w14:paraId="448895F9" w14:textId="77777777">
        <w:tc>
          <w:tcPr>
            <w:tcW w:w="2093" w:type="dxa"/>
            <w:shd w:val="pct15" w:color="auto" w:fill="auto"/>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BA4EBF" w14:paraId="0EA75585" w14:textId="6CE31E61">
            <w:pPr>
              <w:spacing w:before="120" w:after="120"/>
              <w:jc w:val="both"/>
              <w:rPr>
                <w:rFonts w:ascii="Arial" w:hAnsi="Arial" w:cs="Arial"/>
                <w:b/>
                <w:sz w:val="22"/>
                <w:szCs w:val="22"/>
              </w:rPr>
            </w:pPr>
            <w:r>
              <w:rPr>
                <w:rFonts w:ascii="Arial" w:hAnsi="Arial" w:cs="Arial"/>
                <w:b/>
                <w:sz w:val="22"/>
                <w:szCs w:val="22"/>
              </w:rPr>
              <w:t>BA Physical Education</w:t>
            </w:r>
          </w:p>
        </w:tc>
      </w:tr>
      <w:tr w:rsidRPr="00A406E5" w:rsidR="008F1308" w:rsidTr="00A628CC" w14:paraId="70A79578" w14:textId="77777777">
        <w:tc>
          <w:tcPr>
            <w:tcW w:w="2093" w:type="dxa"/>
            <w:shd w:val="pct15" w:color="auto" w:fill="auto"/>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BA4EBF" w14:paraId="40720145" w14:textId="16805469">
            <w:pPr>
              <w:spacing w:before="120" w:after="120"/>
              <w:jc w:val="both"/>
              <w:rPr>
                <w:rFonts w:ascii="Arial" w:hAnsi="Arial" w:cs="Arial"/>
                <w:b/>
                <w:sz w:val="22"/>
                <w:szCs w:val="22"/>
              </w:rPr>
            </w:pPr>
            <w:r>
              <w:rPr>
                <w:rFonts w:ascii="Arial" w:hAnsi="Arial" w:cs="Arial"/>
                <w:b/>
                <w:sz w:val="22"/>
                <w:szCs w:val="22"/>
              </w:rPr>
              <w:t>Health and Wellbeing in Education</w:t>
            </w:r>
          </w:p>
        </w:tc>
      </w:tr>
      <w:tr w:rsidRPr="00A406E5" w:rsidR="00B84B5B" w:rsidTr="008F1308" w14:paraId="24056A8B" w14:textId="77777777">
        <w:tc>
          <w:tcPr>
            <w:tcW w:w="2093" w:type="dxa"/>
            <w:shd w:val="pct15" w:color="auto" w:fill="auto"/>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BA4EBF" w14:paraId="6707070F" w14:textId="219D0C0F">
            <w:pPr>
              <w:spacing w:before="120" w:after="120"/>
              <w:jc w:val="both"/>
              <w:rPr>
                <w:rFonts w:ascii="Arial" w:hAnsi="Arial" w:cs="Arial"/>
                <w:b/>
                <w:sz w:val="22"/>
                <w:szCs w:val="22"/>
              </w:rPr>
            </w:pPr>
            <w:r>
              <w:rPr>
                <w:rFonts w:ascii="Arial" w:hAnsi="Arial" w:cs="Arial"/>
                <w:b/>
                <w:sz w:val="22"/>
                <w:szCs w:val="22"/>
              </w:rPr>
              <w:t>BMPE5002</w:t>
            </w:r>
          </w:p>
        </w:tc>
        <w:tc>
          <w:tcPr>
            <w:tcW w:w="2268" w:type="dxa"/>
            <w:shd w:val="clear" w:color="auto" w:fill="D9D9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BA4EBF" w14:paraId="7FF2E342" w14:textId="760FEC79">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22FB8E32" w14:textId="77777777">
        <w:tc>
          <w:tcPr>
            <w:tcW w:w="2093" w:type="dxa"/>
            <w:shd w:val="pct15" w:color="auto" w:fill="auto"/>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BA4EBF" w14:paraId="4E0EE594" w14:textId="6ACA706B">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BA4EBF" w14:paraId="4BF577A3" w14:textId="658C1180">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008F1308" w14:paraId="37EFFAE2" w14:textId="77777777">
        <w:tc>
          <w:tcPr>
            <w:tcW w:w="2093" w:type="dxa"/>
            <w:shd w:val="pct15" w:color="auto" w:fill="auto"/>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182A5B" w:rsidR="00DB116D" w:rsidP="005F0579" w:rsidRDefault="00BA4EBF" w14:paraId="13530228" w14:textId="569B59E0">
            <w:pPr>
              <w:spacing w:before="120" w:after="120"/>
              <w:jc w:val="both"/>
              <w:rPr>
                <w:rFonts w:ascii="Arial" w:hAnsi="Arial" w:cs="Arial"/>
                <w:b/>
                <w:color w:val="FF0000"/>
                <w:sz w:val="22"/>
                <w:szCs w:val="22"/>
              </w:rPr>
            </w:pPr>
            <w:proofErr w:type="gramStart"/>
            <w:r w:rsidRPr="00182A5B">
              <w:rPr>
                <w:rFonts w:ascii="Arial" w:hAnsi="Arial" w:cs="Arial"/>
                <w:b/>
                <w:color w:val="FF0000"/>
                <w:sz w:val="22"/>
                <w:szCs w:val="22"/>
              </w:rPr>
              <w:t>6 week</w:t>
            </w:r>
            <w:proofErr w:type="gramEnd"/>
            <w:r w:rsidRPr="00182A5B">
              <w:rPr>
                <w:rFonts w:ascii="Arial" w:hAnsi="Arial" w:cs="Arial"/>
                <w:b/>
                <w:color w:val="FF0000"/>
                <w:sz w:val="22"/>
                <w:szCs w:val="22"/>
              </w:rPr>
              <w:t xml:space="preserve"> intervention plan</w:t>
            </w:r>
          </w:p>
        </w:tc>
        <w:tc>
          <w:tcPr>
            <w:tcW w:w="2268" w:type="dxa"/>
            <w:shd w:val="pct15" w:color="auto" w:fill="auto"/>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182A5B" w:rsidR="00DB116D" w:rsidP="00E51AAC" w:rsidRDefault="00BA4EBF" w14:paraId="2B8567E8" w14:textId="4880508F">
            <w:pPr>
              <w:spacing w:before="120" w:after="120"/>
              <w:jc w:val="both"/>
              <w:rPr>
                <w:rFonts w:ascii="Arial" w:hAnsi="Arial" w:cs="Arial"/>
                <w:b/>
                <w:color w:val="FF0000"/>
                <w:sz w:val="22"/>
                <w:szCs w:val="22"/>
              </w:rPr>
            </w:pPr>
            <w:proofErr w:type="gramStart"/>
            <w:r w:rsidRPr="00182A5B">
              <w:rPr>
                <w:rFonts w:ascii="Arial" w:hAnsi="Arial" w:cs="Arial"/>
                <w:b/>
                <w:color w:val="FF0000"/>
                <w:sz w:val="22"/>
                <w:szCs w:val="22"/>
              </w:rPr>
              <w:t>2500 word</w:t>
            </w:r>
            <w:proofErr w:type="gramEnd"/>
            <w:r w:rsidRPr="00182A5B">
              <w:rPr>
                <w:rFonts w:ascii="Arial" w:hAnsi="Arial" w:cs="Arial"/>
                <w:b/>
                <w:color w:val="FF0000"/>
                <w:sz w:val="22"/>
                <w:szCs w:val="22"/>
              </w:rPr>
              <w:t xml:space="preserve"> equivalent</w:t>
            </w:r>
          </w:p>
        </w:tc>
      </w:tr>
      <w:tr w:rsidRPr="00A406E5" w:rsidR="00B84B5B" w:rsidTr="008F1308" w14:paraId="4373828E" w14:textId="77777777">
        <w:tc>
          <w:tcPr>
            <w:tcW w:w="2093" w:type="dxa"/>
            <w:shd w:val="pct15" w:color="auto" w:fill="auto"/>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182A5B" w:rsidR="00B84B5B" w:rsidP="005F0579" w:rsidRDefault="00AA7CDC" w14:paraId="08E601FE" w14:textId="31BAF021">
            <w:pPr>
              <w:spacing w:before="120" w:after="120"/>
              <w:jc w:val="both"/>
              <w:rPr>
                <w:rFonts w:ascii="Arial" w:hAnsi="Arial" w:cs="Arial"/>
                <w:b/>
                <w:color w:val="FF0000"/>
                <w:sz w:val="22"/>
                <w:szCs w:val="22"/>
              </w:rPr>
            </w:pPr>
            <w:r>
              <w:rPr>
                <w:rFonts w:ascii="Arial" w:hAnsi="Arial" w:cs="Arial"/>
                <w:b/>
                <w:color w:val="FF0000"/>
                <w:sz w:val="22"/>
                <w:szCs w:val="22"/>
              </w:rPr>
              <w:t>19</w:t>
            </w:r>
            <w:r w:rsidRPr="00AA7CDC">
              <w:rPr>
                <w:rFonts w:ascii="Arial" w:hAnsi="Arial" w:cs="Arial"/>
                <w:b/>
                <w:color w:val="FF0000"/>
                <w:sz w:val="22"/>
                <w:szCs w:val="22"/>
                <w:vertAlign w:val="superscript"/>
              </w:rPr>
              <w:t>th</w:t>
            </w:r>
            <w:r>
              <w:rPr>
                <w:rFonts w:ascii="Arial" w:hAnsi="Arial" w:cs="Arial"/>
                <w:b/>
                <w:color w:val="FF0000"/>
                <w:sz w:val="22"/>
                <w:szCs w:val="22"/>
              </w:rPr>
              <w:t xml:space="preserve"> </w:t>
            </w:r>
            <w:proofErr w:type="gramStart"/>
            <w:r>
              <w:rPr>
                <w:rFonts w:ascii="Arial" w:hAnsi="Arial" w:cs="Arial"/>
                <w:b/>
                <w:color w:val="FF0000"/>
                <w:sz w:val="22"/>
                <w:szCs w:val="22"/>
              </w:rPr>
              <w:t>November ,</w:t>
            </w:r>
            <w:proofErr w:type="gramEnd"/>
            <w:r>
              <w:rPr>
                <w:rFonts w:ascii="Arial" w:hAnsi="Arial" w:cs="Arial"/>
                <w:b/>
                <w:color w:val="FF0000"/>
                <w:sz w:val="22"/>
                <w:szCs w:val="22"/>
              </w:rPr>
              <w:t xml:space="preserve"> 2025, 3pm</w:t>
            </w:r>
          </w:p>
        </w:tc>
        <w:tc>
          <w:tcPr>
            <w:tcW w:w="2268" w:type="dxa"/>
            <w:shd w:val="pct15" w:color="auto" w:fill="auto"/>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182A5B" w:rsidR="00B84B5B" w:rsidP="005F0579" w:rsidRDefault="00E43FAB" w14:paraId="0EF761E7" w14:textId="48456DE2">
            <w:pPr>
              <w:spacing w:before="120" w:after="120"/>
              <w:jc w:val="both"/>
              <w:rPr>
                <w:rFonts w:ascii="Arial" w:hAnsi="Arial" w:cs="Arial"/>
                <w:b/>
                <w:color w:val="FF0000"/>
                <w:sz w:val="22"/>
                <w:szCs w:val="22"/>
              </w:rPr>
            </w:pPr>
            <w:r>
              <w:rPr>
                <w:rFonts w:ascii="Arial" w:hAnsi="Arial" w:cs="Arial"/>
                <w:b/>
                <w:color w:val="FF0000"/>
                <w:sz w:val="22"/>
                <w:szCs w:val="22"/>
              </w:rPr>
              <w:t>17</w:t>
            </w:r>
            <w:r w:rsidRPr="00E43FAB">
              <w:rPr>
                <w:rFonts w:ascii="Arial" w:hAnsi="Arial" w:cs="Arial"/>
                <w:b/>
                <w:color w:val="FF0000"/>
                <w:sz w:val="22"/>
                <w:szCs w:val="22"/>
                <w:vertAlign w:val="superscript"/>
              </w:rPr>
              <w:t>th</w:t>
            </w:r>
            <w:r>
              <w:rPr>
                <w:rFonts w:ascii="Arial" w:hAnsi="Arial" w:cs="Arial"/>
                <w:b/>
                <w:color w:val="FF0000"/>
                <w:sz w:val="22"/>
                <w:szCs w:val="22"/>
              </w:rPr>
              <w:t xml:space="preserve"> Decem</w:t>
            </w:r>
            <w:r w:rsidRPr="00182A5B" w:rsidR="00BA4EBF">
              <w:rPr>
                <w:rFonts w:ascii="Arial" w:hAnsi="Arial" w:cs="Arial"/>
                <w:b/>
                <w:color w:val="FF0000"/>
                <w:sz w:val="22"/>
                <w:szCs w:val="22"/>
              </w:rPr>
              <w:t>ber 202</w:t>
            </w:r>
            <w:r>
              <w:rPr>
                <w:rFonts w:ascii="Arial" w:hAnsi="Arial" w:cs="Arial"/>
                <w:b/>
                <w:color w:val="FF0000"/>
                <w:sz w:val="22"/>
                <w:szCs w:val="22"/>
              </w:rPr>
              <w:t>5</w:t>
            </w:r>
            <w:r w:rsidRPr="00182A5B" w:rsidR="00BA4EBF">
              <w:rPr>
                <w:rFonts w:ascii="Arial" w:hAnsi="Arial" w:cs="Arial"/>
                <w:b/>
                <w:color w:val="FF0000"/>
                <w:sz w:val="22"/>
                <w:szCs w:val="22"/>
              </w:rPr>
              <w:t>, 3pm</w:t>
            </w:r>
          </w:p>
        </w:tc>
      </w:tr>
      <w:tr w:rsidRPr="00A406E5" w:rsidR="00152E9D" w:rsidTr="00A406E5" w14:paraId="6A71A95D" w14:textId="77777777">
        <w:tc>
          <w:tcPr>
            <w:tcW w:w="2093" w:type="dxa"/>
            <w:shd w:val="pct15" w:color="auto" w:fill="auto"/>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0FF00618" w14:textId="77777777">
        <w:tc>
          <w:tcPr>
            <w:tcW w:w="2093" w:type="dxa"/>
            <w:shd w:val="pct15" w:color="auto" w:fill="auto"/>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182A5B" w:rsidR="00C01A3F" w:rsidP="00152E9D" w:rsidRDefault="00C01A3F" w14:paraId="35656193" w14:textId="77777777">
            <w:pPr>
              <w:ind w:left="360"/>
              <w:rPr>
                <w:rFonts w:ascii="Arial" w:hAnsi="Arial" w:cs="Arial"/>
                <w:color w:val="FF0000"/>
                <w:sz w:val="22"/>
                <w:szCs w:val="22"/>
              </w:rPr>
            </w:pPr>
          </w:p>
          <w:p w:rsidRPr="00182A5B" w:rsidR="00BA4EBF" w:rsidP="00BA4EBF" w:rsidRDefault="00BA4EBF" w14:paraId="3A0347F1" w14:textId="77777777">
            <w:pPr>
              <w:numPr>
                <w:ilvl w:val="0"/>
                <w:numId w:val="17"/>
              </w:numPr>
              <w:rPr>
                <w:rFonts w:ascii="Arial" w:hAnsi="Arial" w:cs="Arial"/>
                <w:color w:val="FF0000"/>
                <w:sz w:val="22"/>
                <w:szCs w:val="22"/>
              </w:rPr>
            </w:pPr>
            <w:r w:rsidRPr="00182A5B">
              <w:rPr>
                <w:rFonts w:ascii="Arial" w:hAnsi="Arial" w:cs="Arial"/>
                <w:color w:val="FF0000"/>
                <w:sz w:val="22"/>
                <w:szCs w:val="22"/>
              </w:rPr>
              <w:t>Show critical understanding of the contribution of a whole school approach to young people’s health and well-being  </w:t>
            </w:r>
          </w:p>
          <w:p w:rsidRPr="00182A5B" w:rsidR="00BA4EBF" w:rsidP="00BA4EBF" w:rsidRDefault="00BA4EBF" w14:paraId="2AEBC1F1" w14:textId="77777777">
            <w:pPr>
              <w:numPr>
                <w:ilvl w:val="0"/>
                <w:numId w:val="18"/>
              </w:numPr>
              <w:rPr>
                <w:rFonts w:ascii="Arial" w:hAnsi="Arial" w:cs="Arial"/>
                <w:color w:val="FF0000"/>
                <w:sz w:val="22"/>
                <w:szCs w:val="22"/>
              </w:rPr>
            </w:pPr>
            <w:r w:rsidRPr="00182A5B">
              <w:rPr>
                <w:rFonts w:ascii="Arial" w:hAnsi="Arial" w:cs="Arial"/>
                <w:color w:val="FF0000"/>
                <w:sz w:val="22"/>
                <w:szCs w:val="22"/>
              </w:rPr>
              <w:t>Demonstrate secure knowledge and understanding of the roles and responsibilities of different individuals and agencies in promoting safe and healthy experiences for children and young people  </w:t>
            </w:r>
          </w:p>
          <w:p w:rsidRPr="00182A5B" w:rsidR="00BA4EBF" w:rsidP="00BA4EBF" w:rsidRDefault="00BA4EBF" w14:paraId="317C08C7" w14:textId="77777777">
            <w:pPr>
              <w:numPr>
                <w:ilvl w:val="0"/>
                <w:numId w:val="19"/>
              </w:numPr>
              <w:rPr>
                <w:rFonts w:ascii="Arial" w:hAnsi="Arial" w:cs="Arial"/>
                <w:color w:val="FF0000"/>
                <w:sz w:val="22"/>
                <w:szCs w:val="22"/>
              </w:rPr>
            </w:pPr>
            <w:r w:rsidRPr="00182A5B">
              <w:rPr>
                <w:rFonts w:ascii="Arial" w:hAnsi="Arial" w:cs="Arial"/>
                <w:color w:val="FF0000"/>
                <w:sz w:val="22"/>
                <w:szCs w:val="22"/>
              </w:rPr>
              <w:t>Select and apply appropriate learning activities to address a range of health and well-being related education learning outcomes </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229769E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C7632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587E50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42781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31DFE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2E7FFF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BF5A05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BA4EBF">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6258D99E" w:rsidRDefault="00A67FB1" w14:paraId="04A46DAE" w14:textId="2DFA55D3">
      <w:pPr>
        <w:spacing w:before="0" w:beforeAutospacing="off" w:after="160" w:afterAutospacing="off" w:line="276" w:lineRule="auto"/>
        <w:ind/>
        <w:jc w:val="center"/>
      </w:pPr>
      <w:r w:rsidRPr="6258D99E" w:rsidR="7F1D1BDA">
        <w:rPr>
          <w:rFonts w:ascii="Aptos" w:hAnsi="Aptos" w:eastAsia="Aptos" w:cs="Aptos"/>
          <w:b w:val="1"/>
          <w:bCs w:val="1"/>
          <w:noProof w:val="0"/>
          <w:sz w:val="24"/>
          <w:szCs w:val="24"/>
          <w:u w:val="single"/>
          <w:lang w:val="en-GB"/>
        </w:rPr>
        <w:t>How to Acknowledge you use of AI.</w:t>
      </w:r>
    </w:p>
    <w:p w:rsidRPr="00A406E5" w:rsidR="00A67FB1" w:rsidP="6258D99E" w:rsidRDefault="00A67FB1" w14:paraId="7CE44171" w14:textId="42BD00C2">
      <w:pPr>
        <w:spacing w:before="0" w:beforeAutospacing="off" w:after="160" w:afterAutospacing="off" w:line="276" w:lineRule="auto"/>
        <w:ind/>
      </w:pPr>
      <w:r w:rsidRPr="6258D99E" w:rsidR="7F1D1BDA">
        <w:rPr>
          <w:rFonts w:ascii="Aptos" w:hAnsi="Aptos" w:eastAsia="Aptos" w:cs="Aptos"/>
          <w:noProof w:val="0"/>
          <w:sz w:val="24"/>
          <w:szCs w:val="24"/>
          <w:lang w:val="en-GB"/>
        </w:rPr>
        <w:t>The university has a helpful page dedicated to guidance on all aspects of AI. You can find this through the Hwb:</w:t>
      </w:r>
    </w:p>
    <w:p w:rsidRPr="00A406E5" w:rsidR="00A67FB1" w:rsidP="6258D99E" w:rsidRDefault="00A67FB1" w14:paraId="2448BE7F" w14:textId="302D1DCE">
      <w:pPr>
        <w:spacing w:before="0" w:beforeAutospacing="off" w:after="160" w:afterAutospacing="off" w:line="276" w:lineRule="auto"/>
        <w:ind/>
      </w:pPr>
      <w:hyperlink r:id="R6fba77e50eb34dba">
        <w:r w:rsidRPr="6258D99E" w:rsidR="7F1D1BDA">
          <w:rPr>
            <w:rStyle w:val="Hyperlink"/>
            <w:rFonts w:ascii="Aptos" w:hAnsi="Aptos" w:eastAsia="Aptos" w:cs="Aptos"/>
            <w:strike w:val="0"/>
            <w:dstrike w:val="0"/>
            <w:noProof w:val="0"/>
            <w:color w:val="467886"/>
            <w:sz w:val="24"/>
            <w:szCs w:val="24"/>
            <w:u w:val="single"/>
            <w:lang w:val="en-GB"/>
          </w:rPr>
          <w:t>AI Guidance » Hub</w:t>
        </w:r>
      </w:hyperlink>
    </w:p>
    <w:p w:rsidRPr="00A406E5" w:rsidR="00A67FB1" w:rsidP="6258D99E" w:rsidRDefault="00A67FB1" w14:paraId="1F8F85A9" w14:textId="3475EE3A">
      <w:pPr>
        <w:spacing w:before="0" w:beforeAutospacing="off" w:after="160" w:afterAutospacing="off" w:line="276" w:lineRule="auto"/>
        <w:ind/>
      </w:pPr>
      <w:r w:rsidRPr="6258D99E" w:rsidR="7F1D1BDA">
        <w:rPr>
          <w:rFonts w:ascii="Aptos" w:hAnsi="Aptos" w:eastAsia="Aptos" w:cs="Aptos"/>
          <w:noProof w:val="0"/>
          <w:sz w:val="24"/>
          <w:szCs w:val="24"/>
          <w:lang w:val="en-GB"/>
        </w:rPr>
        <w:t xml:space="preserve">Once you have understood where you are allowed the use of AI in specific assessments (research, structure, proofreading etc). The information below provides the guidance on </w:t>
      </w:r>
      <w:r w:rsidRPr="6258D99E" w:rsidR="7F1D1BDA">
        <w:rPr>
          <w:rFonts w:ascii="Aptos" w:hAnsi="Aptos" w:eastAsia="Aptos" w:cs="Aptos"/>
          <w:b w:val="1"/>
          <w:bCs w:val="1"/>
          <w:noProof w:val="0"/>
          <w:sz w:val="24"/>
          <w:szCs w:val="24"/>
          <w:lang w:val="en-GB"/>
        </w:rPr>
        <w:t>how to acknowledge</w:t>
      </w:r>
      <w:r w:rsidRPr="6258D99E" w:rsidR="7F1D1BDA">
        <w:rPr>
          <w:rFonts w:ascii="Aptos" w:hAnsi="Aptos" w:eastAsia="Aptos" w:cs="Aptos"/>
          <w:noProof w:val="0"/>
          <w:sz w:val="24"/>
          <w:szCs w:val="24"/>
          <w:lang w:val="en-GB"/>
        </w:rPr>
        <w:t xml:space="preserve"> your use of AI in any Sport and Healthy Living assessment. </w:t>
      </w:r>
    </w:p>
    <w:p w:rsidRPr="00A406E5" w:rsidR="00A67FB1" w:rsidP="6258D99E" w:rsidRDefault="00A67FB1" w14:paraId="1CC2D7A5" w14:textId="1A7B17DC">
      <w:pPr>
        <w:spacing w:before="0" w:beforeAutospacing="off" w:after="160" w:afterAutospacing="off" w:line="276" w:lineRule="auto"/>
        <w:ind/>
      </w:pPr>
      <w:r w:rsidRPr="6258D99E" w:rsidR="7F1D1BDA">
        <w:rPr>
          <w:rFonts w:ascii="Aptos" w:hAnsi="Aptos" w:eastAsia="Aptos" w:cs="Aptos"/>
          <w:b w:val="1"/>
          <w:bCs w:val="1"/>
          <w:noProof w:val="0"/>
          <w:sz w:val="24"/>
          <w:szCs w:val="24"/>
          <w:lang w:val="en-GB"/>
        </w:rPr>
        <w:t>IMPORTANT</w:t>
      </w:r>
      <w:r w:rsidRPr="6258D99E" w:rsidR="7F1D1BDA">
        <w:rPr>
          <w:rFonts w:ascii="Aptos" w:hAnsi="Aptos" w:eastAsia="Aptos" w:cs="Aptos"/>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A406E5" w:rsidR="00A67FB1" w:rsidP="6258D99E" w:rsidRDefault="00A67FB1" w14:paraId="66C90BBC" w14:textId="7BD4B4C3">
      <w:pPr>
        <w:spacing w:before="0" w:beforeAutospacing="off" w:after="160" w:afterAutospacing="off" w:line="276" w:lineRule="auto"/>
        <w:ind/>
      </w:pPr>
      <w:r w:rsidRPr="6258D99E" w:rsidR="7F1D1BDA">
        <w:rPr>
          <w:rFonts w:ascii="Aptos" w:hAnsi="Aptos" w:eastAsia="Aptos" w:cs="Aptos"/>
          <w:noProof w:val="0"/>
          <w:sz w:val="24"/>
          <w:szCs w:val="24"/>
          <w:lang w:val="en-GB"/>
        </w:rPr>
        <w:t>Please use ONE of the AI acknowledgement statements in your assessment and include all uses of AI were applicable and where allowed.</w:t>
      </w:r>
    </w:p>
    <w:p w:rsidRPr="00A406E5" w:rsidR="00A67FB1" w:rsidP="6258D99E" w:rsidRDefault="00A67FB1" w14:paraId="71E7442C" w14:textId="590AFF0D">
      <w:pPr>
        <w:spacing w:before="0" w:beforeAutospacing="off" w:after="160" w:afterAutospacing="off" w:line="276" w:lineRule="auto"/>
        <w:ind/>
      </w:pPr>
      <w:r w:rsidRPr="6258D99E" w:rsidR="7F1D1BDA">
        <w:rPr>
          <w:rFonts w:ascii="Aptos" w:hAnsi="Aptos" w:eastAsia="Aptos" w:cs="Aptos"/>
          <w:noProof w:val="0"/>
          <w:sz w:val="24"/>
          <w:szCs w:val="24"/>
          <w:lang w:val="en-GB"/>
        </w:rPr>
        <w:t>This statement can be placed at either the beginning or end of your work (Word/PDF etc – within the document; PowerPoint – slide; academic interviews – within reference list document)</w:t>
      </w:r>
    </w:p>
    <w:p w:rsidRPr="00A406E5" w:rsidR="00A67FB1" w:rsidP="6258D99E" w:rsidRDefault="00A67FB1" w14:paraId="298C669D" w14:textId="1EE341DA">
      <w:pPr>
        <w:pStyle w:val="ListParagraph"/>
        <w:numPr>
          <w:ilvl w:val="0"/>
          <w:numId w:val="20"/>
        </w:numPr>
        <w:spacing w:before="0" w:beforeAutospacing="off" w:after="0" w:afterAutospacing="off" w:line="276" w:lineRule="auto"/>
        <w:ind w:left="720" w:right="0" w:hanging="360"/>
        <w:rPr>
          <w:rFonts w:ascii="Aptos" w:hAnsi="Aptos" w:eastAsia="Aptos" w:cs="Aptos"/>
          <w:noProof w:val="0"/>
          <w:sz w:val="24"/>
          <w:szCs w:val="24"/>
          <w:lang w:val="en-GB"/>
        </w:rPr>
      </w:pPr>
      <w:r w:rsidRPr="6258D99E" w:rsidR="7F1D1BDA">
        <w:rPr>
          <w:rFonts w:ascii="Aptos" w:hAnsi="Aptos" w:eastAsia="Aptos" w:cs="Aptos"/>
          <w:noProof w:val="0"/>
          <w:sz w:val="24"/>
          <w:szCs w:val="24"/>
          <w:lang w:val="en-GB"/>
        </w:rPr>
        <w:t xml:space="preserve">AI Acknowledgement statement: </w:t>
      </w:r>
    </w:p>
    <w:p w:rsidRPr="00A406E5" w:rsidR="00A67FB1" w:rsidP="6258D99E" w:rsidRDefault="00A67FB1" w14:paraId="3A72DD18" w14:textId="202447BB">
      <w:pPr>
        <w:spacing w:before="0" w:beforeAutospacing="off" w:after="160" w:afterAutospacing="off" w:line="276" w:lineRule="auto"/>
        <w:ind w:left="720" w:right="0"/>
      </w:pPr>
      <w:r w:rsidRPr="6258D99E" w:rsidR="7F1D1BDA">
        <w:rPr>
          <w:rFonts w:ascii="Aptos" w:hAnsi="Aptos" w:eastAsia="Aptos" w:cs="Aptos"/>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A67FB1" w:rsidP="6258D99E" w:rsidRDefault="00A67FB1" w14:paraId="33616C26" w14:textId="13DD3CD8">
      <w:pPr>
        <w:spacing w:before="0" w:beforeAutospacing="off" w:after="160" w:afterAutospacing="off" w:line="276" w:lineRule="auto"/>
        <w:ind/>
      </w:pPr>
      <w:r w:rsidRPr="6258D99E" w:rsidR="7F1D1BDA">
        <w:rPr>
          <w:rFonts w:ascii="Aptos" w:hAnsi="Aptos" w:eastAsia="Aptos" w:cs="Aptos"/>
          <w:noProof w:val="0"/>
          <w:sz w:val="24"/>
          <w:szCs w:val="24"/>
          <w:lang w:val="en-GB"/>
        </w:rPr>
        <w:t xml:space="preserve"> </w:t>
      </w:r>
    </w:p>
    <w:p w:rsidRPr="00A406E5" w:rsidR="00A67FB1" w:rsidP="6258D99E" w:rsidRDefault="00A67FB1" w14:paraId="7D39441C" w14:textId="739C9494">
      <w:pPr>
        <w:pStyle w:val="ListParagraph"/>
        <w:numPr>
          <w:ilvl w:val="0"/>
          <w:numId w:val="20"/>
        </w:numPr>
        <w:spacing w:before="0" w:beforeAutospacing="off" w:after="0" w:afterAutospacing="off" w:line="276" w:lineRule="auto"/>
        <w:ind w:left="720" w:right="0" w:hanging="360"/>
        <w:rPr>
          <w:rFonts w:ascii="Aptos" w:hAnsi="Aptos" w:eastAsia="Aptos" w:cs="Aptos"/>
          <w:noProof w:val="0"/>
          <w:sz w:val="24"/>
          <w:szCs w:val="24"/>
          <w:lang w:val="en-GB"/>
        </w:rPr>
      </w:pPr>
      <w:r w:rsidRPr="6258D99E" w:rsidR="7F1D1BDA">
        <w:rPr>
          <w:rFonts w:ascii="Aptos" w:hAnsi="Aptos" w:eastAsia="Aptos" w:cs="Aptos"/>
          <w:noProof w:val="0"/>
          <w:sz w:val="24"/>
          <w:szCs w:val="24"/>
          <w:lang w:val="en-GB"/>
        </w:rPr>
        <w:t xml:space="preserve">AI Acknowledgement statement: </w:t>
      </w:r>
    </w:p>
    <w:p w:rsidRPr="00A406E5" w:rsidR="00A67FB1" w:rsidP="6258D99E" w:rsidRDefault="00A67FB1" w14:paraId="238C4215" w14:textId="6C3EF36A">
      <w:pPr>
        <w:spacing w:before="0" w:beforeAutospacing="off" w:after="0" w:afterAutospacing="off" w:line="276" w:lineRule="auto"/>
        <w:ind w:left="720" w:right="0"/>
      </w:pPr>
      <w:r w:rsidRPr="6258D99E" w:rsidR="7F1D1BDA">
        <w:rPr>
          <w:rFonts w:ascii="Aptos" w:hAnsi="Aptos" w:eastAsia="Aptos" w:cs="Aptos"/>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ayout w:type="fixed"/>
        <w:tblLook w:val="04A0" w:firstRow="1" w:lastRow="0" w:firstColumn="1" w:lastColumn="0" w:noHBand="0" w:noVBand="1"/>
      </w:tblPr>
      <w:tblGrid>
        <w:gridCol w:w="2740"/>
        <w:gridCol w:w="1408"/>
        <w:gridCol w:w="1981"/>
        <w:gridCol w:w="3367"/>
      </w:tblGrid>
      <w:tr w:rsidR="6258D99E" w:rsidTr="6258D99E" w14:paraId="7D1B8BD9">
        <w:trPr>
          <w:trHeight w:val="300"/>
        </w:trPr>
        <w:tc>
          <w:tcPr>
            <w:tcW w:w="2740" w:type="dxa"/>
            <w:tcBorders>
              <w:top w:val="single" w:sz="8"/>
              <w:left w:val="single" w:sz="8"/>
              <w:bottom w:val="single" w:sz="8"/>
              <w:right w:val="single" w:sz="8"/>
            </w:tcBorders>
            <w:tcMar>
              <w:left w:w="108" w:type="dxa"/>
              <w:right w:w="108" w:type="dxa"/>
            </w:tcMar>
            <w:vAlign w:val="top"/>
          </w:tcPr>
          <w:p w:rsidR="6258D99E" w:rsidP="6258D99E" w:rsidRDefault="6258D99E" w14:paraId="5D10F407" w14:textId="7DE8E468">
            <w:pPr>
              <w:spacing w:before="0" w:beforeAutospacing="off" w:after="0" w:afterAutospacing="off"/>
              <w:jc w:val="center"/>
            </w:pPr>
            <w:r w:rsidRPr="6258D99E" w:rsidR="6258D99E">
              <w:rPr>
                <w:rFonts w:ascii="Aptos" w:hAnsi="Aptos" w:eastAsia="Aptos" w:cs="Aptos"/>
                <w:b w:val="1"/>
                <w:bCs w:val="1"/>
                <w:sz w:val="24"/>
                <w:szCs w:val="24"/>
              </w:rPr>
              <w:t>AI Tool (with url)</w:t>
            </w:r>
          </w:p>
        </w:tc>
        <w:tc>
          <w:tcPr>
            <w:tcW w:w="1408" w:type="dxa"/>
            <w:tcBorders>
              <w:top w:val="single" w:sz="8"/>
              <w:left w:val="single" w:sz="8"/>
              <w:bottom w:val="single" w:sz="8"/>
              <w:right w:val="single" w:sz="8"/>
            </w:tcBorders>
            <w:tcMar>
              <w:left w:w="108" w:type="dxa"/>
              <w:right w:w="108" w:type="dxa"/>
            </w:tcMar>
            <w:vAlign w:val="top"/>
          </w:tcPr>
          <w:p w:rsidR="6258D99E" w:rsidP="6258D99E" w:rsidRDefault="6258D99E" w14:paraId="1D8BEDA3" w14:textId="54913DD8">
            <w:pPr>
              <w:spacing w:before="0" w:beforeAutospacing="off" w:after="0" w:afterAutospacing="off"/>
              <w:jc w:val="center"/>
            </w:pPr>
            <w:r w:rsidRPr="6258D99E" w:rsidR="6258D99E">
              <w:rPr>
                <w:rFonts w:ascii="Aptos" w:hAnsi="Aptos" w:eastAsia="Aptos" w:cs="Aptos"/>
                <w:b w:val="1"/>
                <w:bCs w:val="1"/>
                <w:sz w:val="24"/>
                <w:szCs w:val="24"/>
              </w:rPr>
              <w:t>Date used</w:t>
            </w:r>
          </w:p>
        </w:tc>
        <w:tc>
          <w:tcPr>
            <w:tcW w:w="1981" w:type="dxa"/>
            <w:tcBorders>
              <w:top w:val="single" w:sz="8"/>
              <w:left w:val="single" w:sz="8"/>
              <w:bottom w:val="single" w:sz="8"/>
              <w:right w:val="single" w:sz="8"/>
            </w:tcBorders>
            <w:tcMar>
              <w:left w:w="108" w:type="dxa"/>
              <w:right w:w="108" w:type="dxa"/>
            </w:tcMar>
            <w:vAlign w:val="top"/>
          </w:tcPr>
          <w:p w:rsidR="6258D99E" w:rsidP="6258D99E" w:rsidRDefault="6258D99E" w14:paraId="79D543C4" w14:textId="7DCCFC26">
            <w:pPr>
              <w:spacing w:before="0" w:beforeAutospacing="off" w:after="0" w:afterAutospacing="off"/>
              <w:jc w:val="center"/>
            </w:pPr>
            <w:r w:rsidRPr="6258D99E" w:rsidR="6258D99E">
              <w:rPr>
                <w:rFonts w:ascii="Aptos" w:hAnsi="Aptos" w:eastAsia="Aptos" w:cs="Aptos"/>
                <w:b w:val="1"/>
                <w:bCs w:val="1"/>
                <w:sz w:val="24"/>
                <w:szCs w:val="24"/>
              </w:rPr>
              <w:t>Why did you use this tool</w:t>
            </w:r>
          </w:p>
        </w:tc>
        <w:tc>
          <w:tcPr>
            <w:tcW w:w="3367" w:type="dxa"/>
            <w:tcBorders>
              <w:top w:val="single" w:sz="8"/>
              <w:left w:val="single" w:sz="8"/>
              <w:bottom w:val="single" w:sz="8"/>
              <w:right w:val="single" w:sz="8"/>
            </w:tcBorders>
            <w:tcMar>
              <w:left w:w="108" w:type="dxa"/>
              <w:right w:w="108" w:type="dxa"/>
            </w:tcMar>
            <w:vAlign w:val="top"/>
          </w:tcPr>
          <w:p w:rsidR="6258D99E" w:rsidP="6258D99E" w:rsidRDefault="6258D99E" w14:paraId="33015751" w14:textId="03DE11E9">
            <w:pPr>
              <w:spacing w:before="0" w:beforeAutospacing="off" w:after="0" w:afterAutospacing="off"/>
              <w:jc w:val="center"/>
            </w:pPr>
            <w:r w:rsidRPr="6258D99E" w:rsidR="6258D99E">
              <w:rPr>
                <w:rFonts w:ascii="Aptos" w:hAnsi="Aptos" w:eastAsia="Aptos" w:cs="Aptos"/>
                <w:b w:val="1"/>
                <w:bCs w:val="1"/>
                <w:sz w:val="24"/>
                <w:szCs w:val="24"/>
              </w:rPr>
              <w:t>Example prompt(s)</w:t>
            </w:r>
          </w:p>
        </w:tc>
      </w:tr>
      <w:tr w:rsidR="6258D99E" w:rsidTr="6258D99E" w14:paraId="5F6CE99C">
        <w:trPr>
          <w:trHeight w:val="300"/>
        </w:trPr>
        <w:tc>
          <w:tcPr>
            <w:tcW w:w="2740" w:type="dxa"/>
            <w:tcBorders>
              <w:top w:val="single" w:sz="8"/>
              <w:left w:val="single" w:sz="8"/>
              <w:bottom w:val="single" w:sz="8"/>
              <w:right w:val="single" w:sz="8"/>
            </w:tcBorders>
            <w:tcMar>
              <w:left w:w="108" w:type="dxa"/>
              <w:right w:w="108" w:type="dxa"/>
            </w:tcMar>
            <w:vAlign w:val="top"/>
          </w:tcPr>
          <w:p w:rsidR="6258D99E" w:rsidP="6258D99E" w:rsidRDefault="6258D99E" w14:paraId="0F68FE27" w14:textId="3A47EE92">
            <w:pPr>
              <w:spacing w:before="0" w:beforeAutospacing="off" w:after="0" w:afterAutospacing="off"/>
            </w:pPr>
            <w:hyperlink r:id="R1b2c26a6929742ad">
              <w:r w:rsidRPr="6258D99E" w:rsidR="6258D99E">
                <w:rPr>
                  <w:rStyle w:val="Hyperlink"/>
                  <w:rFonts w:ascii="Aptos" w:hAnsi="Aptos" w:eastAsia="Aptos" w:cs="Aptos"/>
                  <w:i w:val="1"/>
                  <w:iCs w:val="1"/>
                  <w:strike w:val="0"/>
                  <w:dstrike w:val="0"/>
                  <w:color w:val="467886"/>
                  <w:sz w:val="18"/>
                  <w:szCs w:val="18"/>
                  <w:u w:val="single"/>
                </w:rPr>
                <w:t>https://www.grammarly.com</w:t>
              </w:r>
            </w:hyperlink>
            <w:r w:rsidRPr="6258D99E" w:rsidR="6258D99E">
              <w:rPr>
                <w:rFonts w:ascii="Aptos" w:hAnsi="Aptos" w:eastAsia="Aptos" w:cs="Aptos"/>
                <w:i w:val="1"/>
                <w:iCs w:val="1"/>
                <w:sz w:val="18"/>
                <w:szCs w:val="18"/>
              </w:rPr>
              <w:t xml:space="preserve"> </w:t>
            </w:r>
          </w:p>
        </w:tc>
        <w:tc>
          <w:tcPr>
            <w:tcW w:w="1408" w:type="dxa"/>
            <w:tcBorders>
              <w:top w:val="single" w:sz="8"/>
              <w:left w:val="single" w:sz="8"/>
              <w:bottom w:val="single" w:sz="8"/>
              <w:right w:val="single" w:sz="8"/>
            </w:tcBorders>
            <w:tcMar>
              <w:left w:w="108" w:type="dxa"/>
              <w:right w:w="108" w:type="dxa"/>
            </w:tcMar>
            <w:vAlign w:val="top"/>
          </w:tcPr>
          <w:p w:rsidR="6258D99E" w:rsidP="6258D99E" w:rsidRDefault="6258D99E" w14:paraId="2EEA6A07" w14:textId="5F30DAAE">
            <w:pPr>
              <w:spacing w:before="0" w:beforeAutospacing="off" w:after="0" w:afterAutospacing="off"/>
            </w:pPr>
            <w:r w:rsidRPr="6258D99E" w:rsidR="6258D99E">
              <w:rPr>
                <w:rFonts w:ascii="Aptos" w:hAnsi="Aptos" w:eastAsia="Aptos" w:cs="Aptos"/>
                <w:i w:val="1"/>
                <w:iCs w:val="1"/>
                <w:sz w:val="18"/>
                <w:szCs w:val="18"/>
              </w:rPr>
              <w:t>10/02/2024</w:t>
            </w:r>
          </w:p>
        </w:tc>
        <w:tc>
          <w:tcPr>
            <w:tcW w:w="1981" w:type="dxa"/>
            <w:tcBorders>
              <w:top w:val="single" w:sz="8"/>
              <w:left w:val="single" w:sz="8"/>
              <w:bottom w:val="single" w:sz="8"/>
              <w:right w:val="single" w:sz="8"/>
            </w:tcBorders>
            <w:tcMar>
              <w:left w:w="108" w:type="dxa"/>
              <w:right w:w="108" w:type="dxa"/>
            </w:tcMar>
            <w:vAlign w:val="top"/>
          </w:tcPr>
          <w:p w:rsidR="6258D99E" w:rsidP="6258D99E" w:rsidRDefault="6258D99E" w14:paraId="04C17B84" w14:textId="6D7FF23F">
            <w:pPr>
              <w:spacing w:before="0" w:beforeAutospacing="off" w:after="0" w:afterAutospacing="off"/>
            </w:pPr>
            <w:r w:rsidRPr="6258D99E" w:rsidR="6258D99E">
              <w:rPr>
                <w:rFonts w:ascii="Aptos" w:hAnsi="Aptos" w:eastAsia="Aptos" w:cs="Aptos"/>
                <w:i w:val="1"/>
                <w:iCs w:val="1"/>
                <w:sz w:val="18"/>
                <w:szCs w:val="18"/>
              </w:rPr>
              <w:t>Check my work</w:t>
            </w:r>
          </w:p>
        </w:tc>
        <w:tc>
          <w:tcPr>
            <w:tcW w:w="3367" w:type="dxa"/>
            <w:tcBorders>
              <w:top w:val="single" w:sz="8"/>
              <w:left w:val="single" w:sz="8"/>
              <w:bottom w:val="single" w:sz="8"/>
              <w:right w:val="single" w:sz="8"/>
            </w:tcBorders>
            <w:tcMar>
              <w:left w:w="108" w:type="dxa"/>
              <w:right w:w="108" w:type="dxa"/>
            </w:tcMar>
            <w:vAlign w:val="top"/>
          </w:tcPr>
          <w:p w:rsidR="6258D99E" w:rsidP="6258D99E" w:rsidRDefault="6258D99E" w14:paraId="4D35D0AC" w14:textId="19C7826F">
            <w:pPr>
              <w:spacing w:before="0" w:beforeAutospacing="off" w:after="0" w:afterAutospacing="off"/>
            </w:pPr>
            <w:r w:rsidRPr="6258D99E" w:rsidR="6258D99E">
              <w:rPr>
                <w:rFonts w:ascii="Aptos" w:hAnsi="Aptos" w:eastAsia="Aptos" w:cs="Aptos"/>
                <w:i w:val="1"/>
                <w:iCs w:val="1"/>
                <w:sz w:val="18"/>
                <w:szCs w:val="18"/>
              </w:rPr>
              <w:t>Please check the following text for readability, grammar and syntax.</w:t>
            </w:r>
          </w:p>
        </w:tc>
      </w:tr>
      <w:tr w:rsidR="6258D99E" w:rsidTr="6258D99E" w14:paraId="2856BC14">
        <w:trPr>
          <w:trHeight w:val="300"/>
        </w:trPr>
        <w:tc>
          <w:tcPr>
            <w:tcW w:w="2740" w:type="dxa"/>
            <w:tcBorders>
              <w:top w:val="single" w:sz="8"/>
              <w:left w:val="single" w:sz="8"/>
              <w:bottom w:val="single" w:sz="8"/>
              <w:right w:val="single" w:sz="8"/>
            </w:tcBorders>
            <w:tcMar>
              <w:left w:w="108" w:type="dxa"/>
              <w:right w:w="108" w:type="dxa"/>
            </w:tcMar>
            <w:vAlign w:val="top"/>
          </w:tcPr>
          <w:p w:rsidR="6258D99E" w:rsidP="6258D99E" w:rsidRDefault="6258D99E" w14:paraId="57F27195" w14:textId="5FAB572A">
            <w:pPr>
              <w:spacing w:before="0" w:beforeAutospacing="off" w:after="0" w:afterAutospacing="off"/>
            </w:pPr>
            <w:hyperlink r:id="Ra77bf8287ab94a43">
              <w:r w:rsidRPr="6258D99E" w:rsidR="6258D99E">
                <w:rPr>
                  <w:rStyle w:val="Hyperlink"/>
                  <w:rFonts w:ascii="Aptos" w:hAnsi="Aptos" w:eastAsia="Aptos" w:cs="Aptos"/>
                  <w:i w:val="1"/>
                  <w:iCs w:val="1"/>
                  <w:sz w:val="18"/>
                  <w:szCs w:val="18"/>
                </w:rPr>
                <w:t>https://chatgtp.com/</w:t>
              </w:r>
            </w:hyperlink>
          </w:p>
        </w:tc>
        <w:tc>
          <w:tcPr>
            <w:tcW w:w="1408" w:type="dxa"/>
            <w:tcBorders>
              <w:top w:val="single" w:sz="8"/>
              <w:left w:val="single" w:sz="8"/>
              <w:bottom w:val="single" w:sz="8"/>
              <w:right w:val="single" w:sz="8"/>
            </w:tcBorders>
            <w:tcMar>
              <w:left w:w="108" w:type="dxa"/>
              <w:right w:w="108" w:type="dxa"/>
            </w:tcMar>
            <w:vAlign w:val="top"/>
          </w:tcPr>
          <w:p w:rsidR="6258D99E" w:rsidP="6258D99E" w:rsidRDefault="6258D99E" w14:paraId="30CF7048" w14:textId="79529A10">
            <w:pPr>
              <w:spacing w:before="0" w:beforeAutospacing="off" w:after="0" w:afterAutospacing="off"/>
            </w:pPr>
            <w:r w:rsidRPr="6258D99E" w:rsidR="6258D99E">
              <w:rPr>
                <w:rFonts w:ascii="Aptos" w:hAnsi="Aptos" w:eastAsia="Aptos" w:cs="Aptos"/>
                <w:i w:val="1"/>
                <w:iCs w:val="1"/>
                <w:sz w:val="18"/>
                <w:szCs w:val="18"/>
              </w:rPr>
              <w:t>13/04/2024</w:t>
            </w:r>
          </w:p>
        </w:tc>
        <w:tc>
          <w:tcPr>
            <w:tcW w:w="1981" w:type="dxa"/>
            <w:tcBorders>
              <w:top w:val="single" w:sz="8"/>
              <w:left w:val="single" w:sz="8"/>
              <w:bottom w:val="single" w:sz="8"/>
              <w:right w:val="single" w:sz="8"/>
            </w:tcBorders>
            <w:tcMar>
              <w:left w:w="108" w:type="dxa"/>
              <w:right w:w="108" w:type="dxa"/>
            </w:tcMar>
            <w:vAlign w:val="top"/>
          </w:tcPr>
          <w:p w:rsidR="6258D99E" w:rsidP="6258D99E" w:rsidRDefault="6258D99E" w14:paraId="088F27E5" w14:textId="5DF7AD91">
            <w:pPr>
              <w:spacing w:before="0" w:beforeAutospacing="off" w:after="0" w:afterAutospacing="off"/>
            </w:pPr>
            <w:r w:rsidRPr="6258D99E" w:rsidR="6258D99E">
              <w:rPr>
                <w:rFonts w:ascii="Aptos" w:hAnsi="Aptos" w:eastAsia="Aptos" w:cs="Aptos"/>
                <w:i w:val="1"/>
                <w:iCs w:val="1"/>
                <w:sz w:val="18"/>
                <w:szCs w:val="18"/>
              </w:rPr>
              <w:t>Help with structure a presentation</w:t>
            </w:r>
          </w:p>
        </w:tc>
        <w:tc>
          <w:tcPr>
            <w:tcW w:w="3367" w:type="dxa"/>
            <w:tcBorders>
              <w:top w:val="single" w:sz="8"/>
              <w:left w:val="single" w:sz="8"/>
              <w:bottom w:val="single" w:sz="8"/>
              <w:right w:val="single" w:sz="8"/>
            </w:tcBorders>
            <w:tcMar>
              <w:left w:w="108" w:type="dxa"/>
              <w:right w:w="108" w:type="dxa"/>
            </w:tcMar>
            <w:vAlign w:val="top"/>
          </w:tcPr>
          <w:p w:rsidR="6258D99E" w:rsidP="6258D99E" w:rsidRDefault="6258D99E" w14:paraId="57E3DE2F" w14:textId="71717C16">
            <w:pPr>
              <w:spacing w:before="0" w:beforeAutospacing="off" w:after="0" w:afterAutospacing="off"/>
            </w:pPr>
            <w:r w:rsidRPr="6258D99E" w:rsidR="6258D99E">
              <w:rPr>
                <w:rFonts w:ascii="Aptos" w:hAnsi="Aptos" w:eastAsia="Aptos" w:cs="Aptos"/>
                <w:i w:val="1"/>
                <w:iCs w:val="1"/>
                <w:sz w:val="18"/>
                <w:szCs w:val="18"/>
              </w:rPr>
              <w:t>Can you advise me on how to structure a PowerPoint presentation for a research study?</w:t>
            </w:r>
          </w:p>
        </w:tc>
      </w:tr>
      <w:tr w:rsidR="6258D99E" w:rsidTr="6258D99E" w14:paraId="287088BF">
        <w:trPr>
          <w:trHeight w:val="300"/>
        </w:trPr>
        <w:tc>
          <w:tcPr>
            <w:tcW w:w="2740" w:type="dxa"/>
            <w:tcBorders>
              <w:top w:val="single" w:sz="8"/>
              <w:left w:val="single" w:sz="8"/>
              <w:bottom w:val="single" w:sz="8"/>
              <w:right w:val="single" w:sz="8"/>
            </w:tcBorders>
            <w:tcMar>
              <w:left w:w="108" w:type="dxa"/>
              <w:right w:w="108" w:type="dxa"/>
            </w:tcMar>
            <w:vAlign w:val="top"/>
          </w:tcPr>
          <w:p w:rsidR="6258D99E" w:rsidP="6258D99E" w:rsidRDefault="6258D99E" w14:paraId="2E04A30D" w14:textId="04308762">
            <w:pPr>
              <w:spacing w:before="0" w:beforeAutospacing="off" w:after="0" w:afterAutospacing="off"/>
            </w:pPr>
            <w:r w:rsidRPr="6258D99E" w:rsidR="6258D99E">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6258D99E" w:rsidP="6258D99E" w:rsidRDefault="6258D99E" w14:paraId="2DB945FF" w14:textId="7D1B74AE">
            <w:pPr>
              <w:spacing w:before="0" w:beforeAutospacing="off" w:after="0" w:afterAutospacing="off"/>
            </w:pPr>
            <w:r w:rsidRPr="6258D99E" w:rsidR="6258D99E">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6258D99E" w:rsidP="6258D99E" w:rsidRDefault="6258D99E" w14:paraId="6AFA1272" w14:textId="0F6D535F">
            <w:pPr>
              <w:spacing w:before="0" w:beforeAutospacing="off" w:after="0" w:afterAutospacing="off"/>
            </w:pPr>
            <w:r w:rsidRPr="6258D99E" w:rsidR="6258D99E">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6258D99E" w:rsidP="6258D99E" w:rsidRDefault="6258D99E" w14:paraId="58A87DF7" w14:textId="3892A2F5">
            <w:pPr>
              <w:spacing w:before="0" w:beforeAutospacing="off" w:after="0" w:afterAutospacing="off"/>
            </w:pPr>
            <w:r w:rsidRPr="6258D99E" w:rsidR="6258D99E">
              <w:rPr>
                <w:rFonts w:ascii="Aptos" w:hAnsi="Aptos" w:eastAsia="Aptos" w:cs="Aptos"/>
                <w:sz w:val="24"/>
                <w:szCs w:val="24"/>
              </w:rPr>
              <w:t xml:space="preserve"> </w:t>
            </w:r>
          </w:p>
        </w:tc>
      </w:tr>
      <w:tr w:rsidR="6258D99E" w:rsidTr="6258D99E" w14:paraId="4657C08D">
        <w:trPr>
          <w:trHeight w:val="300"/>
        </w:trPr>
        <w:tc>
          <w:tcPr>
            <w:tcW w:w="2740" w:type="dxa"/>
            <w:tcBorders>
              <w:top w:val="single" w:sz="8"/>
              <w:left w:val="single" w:sz="8"/>
              <w:bottom w:val="single" w:sz="8"/>
              <w:right w:val="single" w:sz="8"/>
            </w:tcBorders>
            <w:tcMar>
              <w:left w:w="108" w:type="dxa"/>
              <w:right w:w="108" w:type="dxa"/>
            </w:tcMar>
            <w:vAlign w:val="top"/>
          </w:tcPr>
          <w:p w:rsidR="6258D99E" w:rsidP="6258D99E" w:rsidRDefault="6258D99E" w14:paraId="387B9DC8" w14:textId="70A895BE">
            <w:pPr>
              <w:spacing w:before="0" w:beforeAutospacing="off" w:after="0" w:afterAutospacing="off"/>
            </w:pPr>
            <w:r w:rsidRPr="6258D99E" w:rsidR="6258D99E">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6258D99E" w:rsidP="6258D99E" w:rsidRDefault="6258D99E" w14:paraId="581B3F18" w14:textId="08F398D8">
            <w:pPr>
              <w:spacing w:before="0" w:beforeAutospacing="off" w:after="0" w:afterAutospacing="off"/>
            </w:pPr>
            <w:r w:rsidRPr="6258D99E" w:rsidR="6258D99E">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6258D99E" w:rsidP="6258D99E" w:rsidRDefault="6258D99E" w14:paraId="5CD448EE" w14:textId="2630393F">
            <w:pPr>
              <w:spacing w:before="0" w:beforeAutospacing="off" w:after="0" w:afterAutospacing="off"/>
            </w:pPr>
            <w:r w:rsidRPr="6258D99E" w:rsidR="6258D99E">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6258D99E" w:rsidP="6258D99E" w:rsidRDefault="6258D99E" w14:paraId="55503500" w14:textId="0064CD8C">
            <w:pPr>
              <w:spacing w:before="0" w:beforeAutospacing="off" w:after="0" w:afterAutospacing="off"/>
            </w:pPr>
            <w:r w:rsidRPr="6258D99E" w:rsidR="6258D99E">
              <w:rPr>
                <w:rFonts w:ascii="Aptos" w:hAnsi="Aptos" w:eastAsia="Aptos" w:cs="Aptos"/>
                <w:sz w:val="24"/>
                <w:szCs w:val="24"/>
              </w:rPr>
              <w:t xml:space="preserve"> </w:t>
            </w:r>
          </w:p>
        </w:tc>
      </w:tr>
      <w:tr w:rsidR="6258D99E" w:rsidTr="6258D99E" w14:paraId="3A64D9A9">
        <w:trPr>
          <w:trHeight w:val="300"/>
        </w:trPr>
        <w:tc>
          <w:tcPr>
            <w:tcW w:w="2740" w:type="dxa"/>
            <w:tcBorders>
              <w:top w:val="single" w:sz="8"/>
              <w:left w:val="single" w:sz="8"/>
              <w:bottom w:val="single" w:sz="8"/>
              <w:right w:val="single" w:sz="8"/>
            </w:tcBorders>
            <w:tcMar>
              <w:left w:w="108" w:type="dxa"/>
              <w:right w:w="108" w:type="dxa"/>
            </w:tcMar>
            <w:vAlign w:val="top"/>
          </w:tcPr>
          <w:p w:rsidR="6258D99E" w:rsidP="6258D99E" w:rsidRDefault="6258D99E" w14:paraId="082FB954" w14:textId="36CBE775">
            <w:pPr>
              <w:spacing w:before="0" w:beforeAutospacing="off" w:after="0" w:afterAutospacing="off"/>
            </w:pPr>
            <w:r w:rsidRPr="6258D99E" w:rsidR="6258D99E">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6258D99E" w:rsidP="6258D99E" w:rsidRDefault="6258D99E" w14:paraId="1B9EB03B" w14:textId="752BF445">
            <w:pPr>
              <w:spacing w:before="0" w:beforeAutospacing="off" w:after="0" w:afterAutospacing="off"/>
            </w:pPr>
            <w:r w:rsidRPr="6258D99E" w:rsidR="6258D99E">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6258D99E" w:rsidP="6258D99E" w:rsidRDefault="6258D99E" w14:paraId="32B51B77" w14:textId="576C0174">
            <w:pPr>
              <w:spacing w:before="0" w:beforeAutospacing="off" w:after="0" w:afterAutospacing="off"/>
            </w:pPr>
            <w:r w:rsidRPr="6258D99E" w:rsidR="6258D99E">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6258D99E" w:rsidP="6258D99E" w:rsidRDefault="6258D99E" w14:paraId="74D919CE" w14:textId="470212FF">
            <w:pPr>
              <w:spacing w:before="0" w:beforeAutospacing="off" w:after="0" w:afterAutospacing="off"/>
              <w:rPr>
                <w:rFonts w:ascii="Aptos" w:hAnsi="Aptos" w:eastAsia="Aptos" w:cs="Aptos"/>
                <w:sz w:val="24"/>
                <w:szCs w:val="24"/>
              </w:rPr>
            </w:pPr>
          </w:p>
        </w:tc>
      </w:tr>
    </w:tbl>
    <w:p w:rsidRPr="00A406E5" w:rsidR="00A67FB1" w:rsidP="6258D99E" w:rsidRDefault="00A67FB1" w14:paraId="05E88301" w14:textId="2F45413D">
      <w:pPr>
        <w:ind w:left="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046B6C46" w:rsidP="046B6C46" w:rsidRDefault="046B6C46" w14:paraId="63FEAC31" w14:textId="7C8DBC60">
      <w:pPr>
        <w:ind w:left="720"/>
        <w:rPr>
          <w:rFonts w:ascii="Arial" w:hAnsi="Arial" w:cs="Arial"/>
          <w:sz w:val="24"/>
          <w:szCs w:val="24"/>
        </w:rPr>
      </w:pPr>
    </w:p>
    <w:p w:rsidR="046B6C46" w:rsidP="046B6C46" w:rsidRDefault="046B6C46" w14:paraId="70086D0C" w14:textId="19432122">
      <w:pPr>
        <w:ind w:left="720"/>
        <w:rPr>
          <w:rFonts w:ascii="Arial" w:hAnsi="Arial" w:cs="Arial"/>
          <w:sz w:val="24"/>
          <w:szCs w:val="24"/>
        </w:rPr>
      </w:pPr>
    </w:p>
    <w:p w:rsidR="046B6C46" w:rsidP="046B6C46" w:rsidRDefault="046B6C46" w14:paraId="620FFB27" w14:textId="5F22F3EA">
      <w:pPr>
        <w:ind w:left="720"/>
        <w:rPr>
          <w:rFonts w:ascii="Arial" w:hAnsi="Arial" w:cs="Arial"/>
          <w:sz w:val="24"/>
          <w:szCs w:val="24"/>
        </w:rPr>
      </w:pPr>
    </w:p>
    <w:p w:rsidR="046B6C46" w:rsidP="046B6C46" w:rsidRDefault="046B6C46" w14:paraId="774E4946" w14:textId="3E28E248">
      <w:pPr>
        <w:ind w:left="720"/>
        <w:rPr>
          <w:rFonts w:ascii="Arial" w:hAnsi="Arial" w:cs="Arial"/>
          <w:sz w:val="24"/>
          <w:szCs w:val="24"/>
        </w:rPr>
      </w:pPr>
    </w:p>
    <w:p w:rsidR="046B6C46" w:rsidP="046B6C46" w:rsidRDefault="046B6C46" w14:paraId="6BD5E11D" w14:textId="4DD79816">
      <w:pPr>
        <w:ind w:left="720"/>
        <w:rPr>
          <w:rFonts w:ascii="Arial" w:hAnsi="Arial" w:cs="Arial"/>
          <w:sz w:val="24"/>
          <w:szCs w:val="24"/>
        </w:rPr>
      </w:pPr>
    </w:p>
    <w:p w:rsidR="046B6C46" w:rsidP="046B6C46" w:rsidRDefault="046B6C46" w14:paraId="225F6216" w14:textId="567B94C4">
      <w:pPr>
        <w:ind w:left="720"/>
        <w:rPr>
          <w:rFonts w:ascii="Arial" w:hAnsi="Arial" w:cs="Arial"/>
          <w:sz w:val="24"/>
          <w:szCs w:val="24"/>
        </w:rPr>
      </w:pPr>
    </w:p>
    <w:p w:rsidR="046B6C46" w:rsidP="046B6C46" w:rsidRDefault="046B6C46" w14:paraId="24F608C7" w14:textId="635A4949">
      <w:pPr>
        <w:ind w:left="720"/>
        <w:rPr>
          <w:rFonts w:ascii="Arial" w:hAnsi="Arial" w:cs="Arial"/>
          <w:sz w:val="24"/>
          <w:szCs w:val="24"/>
        </w:rPr>
      </w:pPr>
    </w:p>
    <w:p w:rsidR="046B6C46" w:rsidP="046B6C46" w:rsidRDefault="046B6C46" w14:paraId="54C07917" w14:textId="59B72617">
      <w:pPr>
        <w:ind w:left="720"/>
        <w:rPr>
          <w:rFonts w:ascii="Arial" w:hAnsi="Arial" w:cs="Arial"/>
          <w:sz w:val="24"/>
          <w:szCs w:val="24"/>
        </w:rPr>
      </w:pPr>
    </w:p>
    <w:p w:rsidR="046B6C46" w:rsidP="046B6C46" w:rsidRDefault="046B6C46" w14:paraId="2862B63E" w14:textId="20562B92">
      <w:pPr>
        <w:ind w:left="720"/>
        <w:rPr>
          <w:rFonts w:ascii="Arial" w:hAnsi="Arial" w:cs="Arial"/>
          <w:sz w:val="24"/>
          <w:szCs w:val="24"/>
        </w:rPr>
      </w:pPr>
    </w:p>
    <w:p w:rsidR="046B6C46" w:rsidP="046B6C46" w:rsidRDefault="046B6C46" w14:paraId="151E62A0" w14:textId="583BF13C">
      <w:pPr>
        <w:ind w:left="720"/>
        <w:rPr>
          <w:rFonts w:ascii="Arial" w:hAnsi="Arial" w:cs="Arial"/>
          <w:sz w:val="24"/>
          <w:szCs w:val="24"/>
        </w:rPr>
      </w:pPr>
    </w:p>
    <w:p w:rsidR="046B6C46" w:rsidP="046B6C46" w:rsidRDefault="046B6C46" w14:paraId="244BFA02" w14:textId="06E61538">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854272" w:rsidR="00BA4EBF" w:rsidP="00BA4EBF" w:rsidRDefault="00BA4EBF" w14:paraId="00E10147" w14:textId="77777777">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b/>
          <w:bCs/>
        </w:rPr>
        <w:t>Task</w:t>
      </w:r>
      <w:r w:rsidRPr="00854272">
        <w:rPr>
          <w:rStyle w:val="eop"/>
          <w:rFonts w:ascii="Arial" w:hAnsi="Arial" w:cs="Arial"/>
        </w:rPr>
        <w:t> </w:t>
      </w:r>
    </w:p>
    <w:p w:rsidRPr="00854272" w:rsidR="00BA4EBF" w:rsidP="00BA4EBF" w:rsidRDefault="00BA4EBF" w14:paraId="52FAB817" w14:textId="77777777">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rPr>
        <w:t>You have been tasked by your head of department to produce a new unit of work lasting a period of six weeks for a secondary school class focused on health and well-being. The overall aim of the unit of work/ lesson-based intervention is to develop pupil understanding of how to live a healthy and active lifestyle.</w:t>
      </w:r>
      <w:r w:rsidRPr="00854272">
        <w:rPr>
          <w:rStyle w:val="eop"/>
          <w:rFonts w:ascii="Arial" w:hAnsi="Arial" w:cs="Arial"/>
        </w:rPr>
        <w:t> </w:t>
      </w:r>
    </w:p>
    <w:p w:rsidRPr="00854272" w:rsidR="00BA4EBF" w:rsidP="00BA4EBF" w:rsidRDefault="00BA4EBF" w14:paraId="77752624" w14:textId="77777777">
      <w:pPr>
        <w:pStyle w:val="paragraph"/>
        <w:spacing w:before="0" w:beforeAutospacing="0" w:after="0" w:afterAutospacing="0"/>
        <w:ind w:left="720"/>
        <w:textAlignment w:val="baseline"/>
        <w:rPr>
          <w:rFonts w:ascii="Segoe UI" w:hAnsi="Segoe UI" w:cs="Segoe UI"/>
          <w:sz w:val="18"/>
          <w:szCs w:val="18"/>
        </w:rPr>
      </w:pPr>
      <w:r w:rsidRPr="00854272">
        <w:rPr>
          <w:rStyle w:val="eop"/>
          <w:rFonts w:ascii="Arial" w:hAnsi="Arial" w:cs="Arial"/>
        </w:rPr>
        <w:t> </w:t>
      </w:r>
    </w:p>
    <w:p w:rsidRPr="00854272" w:rsidR="00BA4EBF" w:rsidP="00BA4EBF" w:rsidRDefault="00BA4EBF" w14:paraId="64452BF0" w14:textId="524E40E0">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rPr>
        <w:t>To demonstrate your knowledge and understanding of the field and provide an in-depth engagement with relevant literature, the document must be annotated using the review feature in Microsoft Word.</w:t>
      </w:r>
      <w:r w:rsidRPr="00854272">
        <w:rPr>
          <w:rStyle w:val="eop"/>
          <w:rFonts w:ascii="Arial" w:hAnsi="Arial" w:cs="Arial"/>
        </w:rPr>
        <w:t> </w:t>
      </w:r>
    </w:p>
    <w:p w:rsidRPr="00854272" w:rsidR="00BA4EBF" w:rsidP="00BA4EBF" w:rsidRDefault="00BA4EBF" w14:paraId="4CB36F94" w14:textId="77777777">
      <w:pPr>
        <w:pStyle w:val="paragraph"/>
        <w:spacing w:before="0" w:beforeAutospacing="0" w:after="0" w:afterAutospacing="0"/>
        <w:ind w:left="720"/>
        <w:textAlignment w:val="baseline"/>
        <w:rPr>
          <w:rFonts w:ascii="Segoe UI" w:hAnsi="Segoe UI" w:cs="Segoe UI"/>
          <w:sz w:val="18"/>
          <w:szCs w:val="18"/>
        </w:rPr>
      </w:pPr>
      <w:r w:rsidRPr="00854272">
        <w:rPr>
          <w:rStyle w:val="eop"/>
          <w:rFonts w:ascii="Arial" w:hAnsi="Arial" w:cs="Arial"/>
        </w:rPr>
        <w:t> </w:t>
      </w:r>
    </w:p>
    <w:p w:rsidRPr="00854272" w:rsidR="00BA4EBF" w:rsidP="00BA4EBF" w:rsidRDefault="00BA4EBF" w14:paraId="1ACC4EFE" w14:textId="77777777">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i/>
          <w:iCs/>
        </w:rPr>
        <w:t>Note - A formatted word document template is available on Moodle to support with the structuring of the unit of work.</w:t>
      </w:r>
      <w:r w:rsidRPr="00854272">
        <w:rPr>
          <w:rStyle w:val="eop"/>
          <w:rFonts w:ascii="Arial" w:hAnsi="Arial" w:cs="Arial"/>
        </w:rPr>
        <w:t> </w:t>
      </w:r>
    </w:p>
    <w:p w:rsidRPr="00854272" w:rsidR="00BA4EBF" w:rsidP="00BA4EBF" w:rsidRDefault="00BA4EBF" w14:paraId="2AFF3207" w14:textId="77777777">
      <w:pPr>
        <w:pStyle w:val="paragraph"/>
        <w:spacing w:before="0" w:beforeAutospacing="0" w:after="0" w:afterAutospacing="0"/>
        <w:ind w:left="720"/>
        <w:textAlignment w:val="baseline"/>
        <w:rPr>
          <w:rFonts w:ascii="Segoe UI" w:hAnsi="Segoe UI" w:cs="Segoe UI"/>
          <w:sz w:val="18"/>
          <w:szCs w:val="18"/>
        </w:rPr>
      </w:pPr>
      <w:r w:rsidRPr="00854272">
        <w:rPr>
          <w:rStyle w:val="eop"/>
          <w:rFonts w:ascii="Arial" w:hAnsi="Arial" w:cs="Arial"/>
        </w:rPr>
        <w:t> </w:t>
      </w:r>
    </w:p>
    <w:p w:rsidRPr="00854272" w:rsidR="00BA4EBF" w:rsidP="00BA4EBF" w:rsidRDefault="00BA4EBF" w14:paraId="1B2F0286" w14:textId="77777777">
      <w:pPr>
        <w:pStyle w:val="paragraph"/>
        <w:spacing w:before="0" w:beforeAutospacing="0" w:after="0" w:afterAutospacing="0"/>
        <w:ind w:left="720"/>
        <w:textAlignment w:val="baseline"/>
        <w:rPr>
          <w:rFonts w:ascii="Segoe UI" w:hAnsi="Segoe UI" w:cs="Segoe UI"/>
          <w:sz w:val="18"/>
          <w:szCs w:val="18"/>
        </w:rPr>
      </w:pPr>
      <w:r w:rsidRPr="00854272">
        <w:rPr>
          <w:rStyle w:val="eop"/>
          <w:rFonts w:ascii="Arial" w:hAnsi="Arial" w:cs="Arial"/>
        </w:rPr>
        <w:t> </w:t>
      </w:r>
    </w:p>
    <w:p w:rsidRPr="00854272" w:rsidR="00BA4EBF" w:rsidP="00BA4EBF" w:rsidRDefault="00BA4EBF" w14:paraId="75808932" w14:textId="77777777">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b/>
          <w:bCs/>
        </w:rPr>
        <w:t>Guidance Notes</w:t>
      </w:r>
      <w:r w:rsidRPr="00854272">
        <w:rPr>
          <w:rStyle w:val="eop"/>
          <w:rFonts w:ascii="Arial" w:hAnsi="Arial" w:cs="Arial"/>
        </w:rPr>
        <w:t> </w:t>
      </w:r>
    </w:p>
    <w:p w:rsidRPr="00854272" w:rsidR="00BA4EBF" w:rsidP="00BA4EBF" w:rsidRDefault="00BA4EBF" w14:paraId="5F1C3E0B" w14:textId="77777777">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rPr>
        <w:t>The first section of the unit of work will provide details of the class and ability level for the focus of the unit. This section will provide general information that is helpful in a unit of work across many different PE lessons, for example cross curricular skills, differentiation, and formative and summative assessment strategies.</w:t>
      </w:r>
      <w:r w:rsidRPr="00854272">
        <w:rPr>
          <w:rStyle w:val="eop"/>
          <w:rFonts w:ascii="Arial" w:hAnsi="Arial" w:cs="Arial"/>
        </w:rPr>
        <w:t> </w:t>
      </w:r>
    </w:p>
    <w:p w:rsidRPr="00854272" w:rsidR="00BA4EBF" w:rsidP="00BA4EBF" w:rsidRDefault="00BA4EBF" w14:paraId="59852800" w14:textId="77777777">
      <w:pPr>
        <w:pStyle w:val="paragraph"/>
        <w:spacing w:before="0" w:beforeAutospacing="0" w:after="0" w:afterAutospacing="0"/>
        <w:ind w:left="720"/>
        <w:textAlignment w:val="baseline"/>
        <w:rPr>
          <w:rFonts w:ascii="Segoe UI" w:hAnsi="Segoe UI" w:cs="Segoe UI"/>
          <w:sz w:val="18"/>
          <w:szCs w:val="18"/>
        </w:rPr>
      </w:pPr>
      <w:r w:rsidRPr="00854272">
        <w:rPr>
          <w:rStyle w:val="eop"/>
          <w:rFonts w:ascii="Arial" w:hAnsi="Arial" w:cs="Arial"/>
        </w:rPr>
        <w:t> </w:t>
      </w:r>
    </w:p>
    <w:p w:rsidRPr="00854272" w:rsidR="00BA4EBF" w:rsidP="00BA4EBF" w:rsidRDefault="00BA4EBF" w14:paraId="645C7971" w14:textId="77777777">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rPr>
        <w:t xml:space="preserve">The second section of the unit of work will provide detailed content of the tasks/ lessons within the unit of work. Here, students are required to provide information </w:t>
      </w:r>
      <w:proofErr w:type="gramStart"/>
      <w:r w:rsidRPr="00854272">
        <w:rPr>
          <w:rStyle w:val="normaltextrun"/>
          <w:rFonts w:ascii="Arial" w:hAnsi="Arial" w:cs="Arial"/>
        </w:rPr>
        <w:t>on:</w:t>
      </w:r>
      <w:proofErr w:type="gramEnd"/>
      <w:r w:rsidRPr="00854272">
        <w:rPr>
          <w:rStyle w:val="normaltextrun"/>
          <w:rFonts w:ascii="Arial" w:hAnsi="Arial" w:cs="Arial"/>
        </w:rPr>
        <w:t xml:space="preserve"> week/ lesson aims/outcomes/ focus, appropriate level of learning tasks, details to allow others to understand and follow unit of work, progression through lessons with ownership for students or development on their knowledge and understanding through the weeks.</w:t>
      </w:r>
      <w:r w:rsidRPr="00854272">
        <w:rPr>
          <w:rStyle w:val="eop"/>
          <w:rFonts w:ascii="Arial" w:hAnsi="Arial" w:cs="Arial"/>
        </w:rPr>
        <w:t> </w:t>
      </w:r>
    </w:p>
    <w:p w:rsidRPr="00854272" w:rsidR="00BA4EBF" w:rsidP="00BA4EBF" w:rsidRDefault="00BA4EBF" w14:paraId="4AABBE0A" w14:textId="77777777">
      <w:pPr>
        <w:pStyle w:val="paragraph"/>
        <w:spacing w:before="0" w:beforeAutospacing="0" w:after="0" w:afterAutospacing="0"/>
        <w:ind w:left="720"/>
        <w:textAlignment w:val="baseline"/>
        <w:rPr>
          <w:rFonts w:ascii="Segoe UI" w:hAnsi="Segoe UI" w:cs="Segoe UI"/>
          <w:sz w:val="18"/>
          <w:szCs w:val="18"/>
        </w:rPr>
      </w:pPr>
      <w:r w:rsidRPr="00854272">
        <w:rPr>
          <w:rStyle w:val="eop"/>
          <w:rFonts w:ascii="Arial" w:hAnsi="Arial" w:cs="Arial"/>
        </w:rPr>
        <w:t> </w:t>
      </w:r>
    </w:p>
    <w:p w:rsidRPr="00854272" w:rsidR="00BA4EBF" w:rsidP="00BA4EBF" w:rsidRDefault="00BA4EBF" w14:paraId="39A6653E" w14:textId="547C5059">
      <w:pPr>
        <w:pStyle w:val="paragraph"/>
        <w:spacing w:before="0" w:beforeAutospacing="0" w:after="0" w:afterAutospacing="0"/>
        <w:ind w:left="720"/>
        <w:textAlignment w:val="baseline"/>
        <w:rPr>
          <w:rFonts w:ascii="Segoe UI" w:hAnsi="Segoe UI" w:cs="Segoe UI"/>
          <w:sz w:val="18"/>
          <w:szCs w:val="18"/>
        </w:rPr>
      </w:pPr>
      <w:r w:rsidRPr="00854272">
        <w:rPr>
          <w:rStyle w:val="normaltextrun"/>
          <w:rFonts w:ascii="Arial" w:hAnsi="Arial" w:cs="Arial"/>
        </w:rPr>
        <w:t xml:space="preserve">Annotations </w:t>
      </w:r>
      <w:r w:rsidR="00E05F27">
        <w:rPr>
          <w:rStyle w:val="normaltextrun"/>
          <w:rFonts w:ascii="Arial" w:hAnsi="Arial" w:cs="Arial"/>
        </w:rPr>
        <w:t>should</w:t>
      </w:r>
      <w:r w:rsidRPr="00854272">
        <w:rPr>
          <w:rStyle w:val="normaltextrun"/>
          <w:rFonts w:ascii="Arial" w:hAnsi="Arial" w:cs="Arial"/>
        </w:rPr>
        <w:t xml:space="preserve"> be presented as comments in the review tab in Microsoft Word. Within these annotations students are to demonstrate their knowledge and understanding on aspects that support the unit of work. They are to use appropriate literature sources to support their arguments.</w:t>
      </w:r>
      <w:r w:rsidRPr="00854272">
        <w:rPr>
          <w:rStyle w:val="eop"/>
          <w:rFonts w:ascii="Arial" w:hAnsi="Arial" w:cs="Arial"/>
        </w:rPr>
        <w:t> </w:t>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182A5B" w:rsidR="00C01A3F" w:rsidP="00C01A3F" w:rsidRDefault="008042F0" w14:paraId="47A99ECC" w14:textId="4F23FAEF">
      <w:pPr>
        <w:jc w:val="both"/>
        <w:rPr>
          <w:rFonts w:ascii="Arial" w:hAnsi="Arial" w:cs="Arial"/>
          <w:i/>
          <w:color w:val="FF0000"/>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82A5B" w:rsidR="00BA4EBF">
        <w:rPr>
          <w:rStyle w:val="normaltextrun"/>
          <w:rFonts w:ascii="Arial" w:hAnsi="Arial" w:cs="Arial"/>
          <w:color w:val="FF0000"/>
          <w:sz w:val="22"/>
          <w:szCs w:val="22"/>
          <w:shd w:val="clear" w:color="auto" w:fill="FFFFFF"/>
        </w:rPr>
        <w:t>Within your annotations you will need to engage with appropriate literature to support your argument. There is opportunity here to find literature with differing views on the same topic to present a thought-out discussion and showing who you agree with and why. Engagement with literature is also expected in the first section of the unit of work, specifically the Welsh Government curriculum documents.</w:t>
      </w:r>
      <w:r w:rsidRPr="00182A5B" w:rsidR="00BA4EBF">
        <w:rPr>
          <w:rStyle w:val="eop"/>
          <w:rFonts w:ascii="Arial" w:hAnsi="Arial" w:cs="Arial"/>
          <w:color w:val="FF0000"/>
          <w:sz w:val="22"/>
          <w:szCs w:val="22"/>
          <w:shd w:val="clear" w:color="auto" w:fill="FFFFFF"/>
        </w:rPr>
        <w:t>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182A5B" w:rsidR="00BA4EBF" w:rsidP="00BA4EBF" w:rsidRDefault="008042F0" w14:paraId="0FF72C22" w14:textId="77777777">
      <w:pPr>
        <w:pStyle w:val="paragraph"/>
        <w:spacing w:before="0" w:beforeAutospacing="0" w:after="0" w:afterAutospacing="0"/>
        <w:jc w:val="both"/>
        <w:textAlignment w:val="baseline"/>
        <w:rPr>
          <w:rFonts w:ascii="Segoe UI" w:hAnsi="Segoe UI" w:cs="Segoe UI"/>
          <w:color w:val="FF0000"/>
          <w:sz w:val="18"/>
          <w:szCs w:val="18"/>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82A5B" w:rsidR="00BA4EBF">
        <w:rPr>
          <w:rStyle w:val="normaltextrun"/>
          <w:rFonts w:ascii="Arial" w:hAnsi="Arial" w:cs="Arial"/>
          <w:color w:val="FF0000"/>
          <w:sz w:val="22"/>
          <w:szCs w:val="22"/>
        </w:rPr>
        <w:t>Knowledge and understanding skills will be demonstrated throughout this assessment task. Your unit of work within the form will allow you to demonstrate you understanding of a unit of work structure, from general teaching (importance of differentiation, appropriate level of work and assessment strategies) to more specific teaching (practical teaching and health and wellbeing tasks). Overall, you will be able to demonstrate how progress is achieved by the students within a specific phase/ age group. </w:t>
      </w:r>
      <w:r w:rsidRPr="00182A5B" w:rsidR="00BA4EBF">
        <w:rPr>
          <w:rStyle w:val="eop"/>
          <w:rFonts w:ascii="Arial" w:hAnsi="Arial" w:cs="Arial"/>
          <w:color w:val="FF0000"/>
          <w:sz w:val="22"/>
          <w:szCs w:val="22"/>
        </w:rPr>
        <w:t> </w:t>
      </w:r>
    </w:p>
    <w:p w:rsidRPr="00182A5B" w:rsidR="00C01A3F" w:rsidP="00BA4EBF" w:rsidRDefault="00BA4EBF" w14:paraId="59FFB8BA" w14:textId="3290D7CD">
      <w:pPr>
        <w:pStyle w:val="paragraph"/>
        <w:spacing w:before="0" w:beforeAutospacing="0" w:after="0" w:afterAutospacing="0"/>
        <w:jc w:val="both"/>
        <w:textAlignment w:val="baseline"/>
        <w:rPr>
          <w:rFonts w:ascii="Segoe UI" w:hAnsi="Segoe UI" w:cs="Segoe UI"/>
          <w:color w:val="FF0000"/>
          <w:sz w:val="18"/>
          <w:szCs w:val="18"/>
        </w:rPr>
      </w:pPr>
      <w:r w:rsidRPr="00182A5B">
        <w:rPr>
          <w:rStyle w:val="normaltextrun"/>
          <w:rFonts w:ascii="Arial" w:hAnsi="Arial" w:cs="Arial"/>
          <w:color w:val="FF0000"/>
          <w:sz w:val="22"/>
          <w:szCs w:val="22"/>
        </w:rPr>
        <w:t>Annotations will provide the opportunity to show your knowledge and understanding of relevant literature and research within education and how this is applied to teaching.</w:t>
      </w:r>
      <w:r w:rsidRPr="00182A5B">
        <w:rPr>
          <w:rStyle w:val="eop"/>
          <w:rFonts w:ascii="Arial" w:hAnsi="Arial" w:cs="Arial"/>
          <w:color w:val="FF0000"/>
          <w:sz w:val="22"/>
          <w:szCs w:val="22"/>
        </w:rPr>
        <w:t>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72496528" w:rsidRDefault="008042F0" w14:paraId="0C4DBCFD" w14:textId="54D9A6D1">
      <w:pPr>
        <w:jc w:val="both"/>
        <w:rPr>
          <w:rFonts w:ascii="Arial" w:hAnsi="Arial" w:cs="Arial"/>
          <w:i w:val="1"/>
          <w:iCs w:val="1"/>
          <w:color w:val="FF0000"/>
          <w:sz w:val="22"/>
          <w:szCs w:val="22"/>
        </w:rPr>
      </w:pPr>
      <w:r w:rsidRPr="72496528" w:rsidR="008042F0">
        <w:rPr>
          <w:rFonts w:ascii="Arial" w:hAnsi="Arial" w:cs="Arial"/>
          <w:b w:val="1"/>
          <w:bCs w:val="1"/>
          <w:i w:val="1"/>
          <w:iCs w:val="1"/>
          <w:sz w:val="22"/>
          <w:szCs w:val="22"/>
        </w:rPr>
        <w:t>Guidance</w:t>
      </w:r>
      <w:r w:rsidRPr="72496528" w:rsidR="008042F0">
        <w:rPr>
          <w:rFonts w:ascii="Arial" w:hAnsi="Arial" w:cs="Arial"/>
          <w:b w:val="1"/>
          <w:bCs w:val="1"/>
          <w:i w:val="1"/>
          <w:iCs w:val="1"/>
          <w:sz w:val="22"/>
          <w:szCs w:val="22"/>
        </w:rPr>
        <w:t xml:space="preserve"> </w:t>
      </w:r>
      <w:r w:rsidRPr="72496528" w:rsidR="00C01A3F">
        <w:rPr>
          <w:rFonts w:ascii="Arial" w:hAnsi="Arial" w:cs="Arial"/>
          <w:b w:val="1"/>
          <w:bCs w:val="1"/>
          <w:i w:val="1"/>
          <w:iCs w:val="1"/>
          <w:sz w:val="22"/>
          <w:szCs w:val="22"/>
        </w:rPr>
        <w:t xml:space="preserve">specific to this </w:t>
      </w:r>
      <w:r w:rsidRPr="72496528" w:rsidR="00E27F15">
        <w:rPr>
          <w:rFonts w:ascii="Arial" w:hAnsi="Arial" w:cs="Arial"/>
          <w:b w:val="1"/>
          <w:bCs w:val="1"/>
          <w:i w:val="1"/>
          <w:iCs w:val="1"/>
          <w:sz w:val="22"/>
          <w:szCs w:val="22"/>
        </w:rPr>
        <w:t>assessment</w:t>
      </w:r>
      <w:r w:rsidRPr="72496528" w:rsidR="00C01A3F">
        <w:rPr>
          <w:rFonts w:ascii="Arial" w:hAnsi="Arial" w:cs="Arial"/>
          <w:b w:val="1"/>
          <w:bCs w:val="1"/>
          <w:i w:val="1"/>
          <w:iCs w:val="1"/>
          <w:sz w:val="22"/>
          <w:szCs w:val="22"/>
        </w:rPr>
        <w:t>:</w:t>
      </w:r>
      <w:r w:rsidRPr="72496528" w:rsidR="00C01A3F">
        <w:rPr>
          <w:rFonts w:ascii="Arial" w:hAnsi="Arial" w:cs="Arial"/>
          <w:i w:val="1"/>
          <w:iCs w:val="1"/>
          <w:sz w:val="22"/>
          <w:szCs w:val="22"/>
        </w:rPr>
        <w:t xml:space="preserve"> </w:t>
      </w:r>
      <w:r w:rsidRPr="00182A5B" w:rsidR="00BA4EBF">
        <w:rPr>
          <w:rStyle w:val="normaltextrun"/>
          <w:rFonts w:ascii="Arial" w:hAnsi="Arial" w:cs="Arial"/>
          <w:color w:val="FF0000"/>
          <w:sz w:val="22"/>
          <w:szCs w:val="22"/>
          <w:shd w:val="clear" w:color="auto" w:fill="FFFFFF"/>
        </w:rPr>
        <w:t xml:space="preserve">Annotations </w:t>
      </w:r>
      <w:r w:rsidRPr="00182A5B" w:rsidR="00BA4EBF">
        <w:rPr>
          <w:rStyle w:val="normaltextrun"/>
          <w:rFonts w:ascii="Arial" w:hAnsi="Arial" w:cs="Arial"/>
          <w:color w:val="FF0000"/>
          <w:sz w:val="22"/>
          <w:szCs w:val="22"/>
          <w:shd w:val="clear" w:color="auto" w:fill="FFFFFF"/>
        </w:rPr>
        <w:t xml:space="preserve">provide</w:t>
      </w:r>
      <w:r w:rsidRPr="00182A5B" w:rsidR="00BA4EBF">
        <w:rPr>
          <w:rStyle w:val="normaltextrun"/>
          <w:rFonts w:ascii="Arial" w:hAnsi="Arial" w:cs="Arial"/>
          <w:color w:val="FF0000"/>
          <w:sz w:val="22"/>
          <w:szCs w:val="22"/>
          <w:shd w:val="clear" w:color="auto" w:fill="FFFFFF"/>
        </w:rPr>
        <w:t xml:space="preserve"> the opportunity to be concise in your </w:t>
      </w:r>
      <w:r w:rsidRPr="00182A5B" w:rsidR="00BA4EBF">
        <w:rPr>
          <w:rStyle w:val="normaltextrun"/>
          <w:rFonts w:ascii="Arial" w:hAnsi="Arial" w:cs="Arial"/>
          <w:color w:val="FF0000"/>
          <w:sz w:val="22"/>
          <w:szCs w:val="22"/>
          <w:shd w:val="clear" w:color="auto" w:fill="FFFFFF"/>
        </w:rPr>
        <w:t>writing,</w:t>
      </w:r>
      <w:r w:rsidRPr="00182A5B" w:rsidR="00BA4EBF">
        <w:rPr>
          <w:rStyle w:val="normaltextrun"/>
          <w:rFonts w:ascii="Arial" w:hAnsi="Arial" w:cs="Arial"/>
          <w:color w:val="FF0000"/>
          <w:sz w:val="22"/>
          <w:szCs w:val="22"/>
          <w:shd w:val="clear" w:color="auto" w:fill="FFFFFF"/>
        </w:rPr>
        <w:t xml:space="preserve"> you are not expected to write 1000s of words within each annotation. Therefore, this requires you to make the argument in summary without losing quality writing style.</w:t>
      </w:r>
      <w:r w:rsidRPr="00182A5B" w:rsidR="00BA4EBF">
        <w:rPr>
          <w:rStyle w:val="eop"/>
          <w:rFonts w:ascii="Arial" w:hAnsi="Arial" w:cs="Arial"/>
          <w:color w:val="FF0000"/>
          <w:sz w:val="22"/>
          <w:szCs w:val="22"/>
          <w:shd w:val="clear" w:color="auto" w:fill="FFFFFF"/>
        </w:rPr>
        <w:t> </w:t>
      </w:r>
      <w:r w:rsidRPr="72496528" w:rsidR="7D6043A3">
        <w:rPr>
          <w:rStyle w:val="normaltextrun"/>
          <w:rFonts w:ascii="Arial" w:hAnsi="Arial" w:cs="Arial"/>
          <w:color w:val="FF0000"/>
          <w:sz w:val="22"/>
          <w:szCs w:val="22"/>
        </w:rPr>
        <w:t xml:space="preserve"> Engagement with literature is also expected in the first section of the unit of work, specifically the Welsh Government curriculum documents.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40F2D1D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82A5B" w:rsidR="00BA4EBF">
        <w:rPr>
          <w:rStyle w:val="normaltextrun"/>
          <w:rFonts w:ascii="Arial" w:hAnsi="Arial" w:cs="Arial"/>
          <w:color w:val="FF0000"/>
          <w:sz w:val="22"/>
          <w:szCs w:val="22"/>
          <w:shd w:val="clear" w:color="auto" w:fill="FFFFFF"/>
        </w:rPr>
        <w:t xml:space="preserve">Your practical skills will be demonstrated in the content of lessons and weeks of the unit of work. Using different approaches to teaching or models that have been developed in </w:t>
      </w:r>
      <w:proofErr w:type="gramStart"/>
      <w:r w:rsidRPr="00182A5B" w:rsidR="00BA4EBF">
        <w:rPr>
          <w:rStyle w:val="normaltextrun"/>
          <w:rFonts w:ascii="Arial" w:hAnsi="Arial" w:cs="Arial"/>
          <w:color w:val="FF0000"/>
          <w:sz w:val="22"/>
          <w:szCs w:val="22"/>
          <w:shd w:val="clear" w:color="auto" w:fill="FFFFFF"/>
        </w:rPr>
        <w:t>research, and</w:t>
      </w:r>
      <w:proofErr w:type="gramEnd"/>
      <w:r w:rsidRPr="00182A5B" w:rsidR="00BA4EBF">
        <w:rPr>
          <w:rStyle w:val="normaltextrun"/>
          <w:rFonts w:ascii="Arial" w:hAnsi="Arial" w:cs="Arial"/>
          <w:color w:val="FF0000"/>
          <w:sz w:val="22"/>
          <w:szCs w:val="22"/>
          <w:shd w:val="clear" w:color="auto" w:fill="FFFFFF"/>
        </w:rPr>
        <w:t xml:space="preserve"> demonstrating how they can be used in practice will support this guiding element. Highlighting different teaching styles, strategies and techniques to carry out tasks will show that you are able to apply these in practice.</w:t>
      </w:r>
      <w:r w:rsidRPr="00182A5B" w:rsidR="00BA4EBF">
        <w:rPr>
          <w:rStyle w:val="eop"/>
          <w:rFonts w:ascii="Arial" w:hAnsi="Arial" w:cs="Arial"/>
          <w:color w:val="FF0000"/>
          <w:sz w:val="22"/>
          <w:szCs w:val="22"/>
          <w:shd w:val="clear" w:color="auto" w:fill="FFFFFF"/>
        </w:rPr>
        <w:t>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182A5B" w:rsidR="00C01A3F" w:rsidP="00C01A3F" w:rsidRDefault="008042F0" w14:paraId="507DD0EB" w14:textId="59CCCF85">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82A5B" w:rsidR="00BA4EBF">
        <w:rPr>
          <w:rStyle w:val="normaltextrun"/>
          <w:rFonts w:ascii="Arial" w:hAnsi="Arial" w:cs="Arial"/>
          <w:color w:val="FF0000"/>
          <w:sz w:val="22"/>
          <w:szCs w:val="22"/>
          <w:shd w:val="clear" w:color="auto" w:fill="FFFFFF"/>
        </w:rPr>
        <w:t xml:space="preserve">The ability to create units of work, or thorough plans of action when educating or coaching is a vital skill needed in the profession/ after you leave university. You need to be able to think strategically and have the foresight to plan </w:t>
      </w:r>
      <w:proofErr w:type="gramStart"/>
      <w:r w:rsidRPr="00182A5B" w:rsidR="00BA4EBF">
        <w:rPr>
          <w:rStyle w:val="normaltextrun"/>
          <w:rFonts w:ascii="Arial" w:hAnsi="Arial" w:cs="Arial"/>
          <w:color w:val="FF0000"/>
          <w:sz w:val="22"/>
          <w:szCs w:val="22"/>
          <w:shd w:val="clear" w:color="auto" w:fill="FFFFFF"/>
        </w:rPr>
        <w:t>ahead, or</w:t>
      </w:r>
      <w:proofErr w:type="gramEnd"/>
      <w:r w:rsidRPr="00182A5B" w:rsidR="00BA4EBF">
        <w:rPr>
          <w:rStyle w:val="normaltextrun"/>
          <w:rFonts w:ascii="Arial" w:hAnsi="Arial" w:cs="Arial"/>
          <w:color w:val="FF0000"/>
          <w:sz w:val="22"/>
          <w:szCs w:val="22"/>
          <w:shd w:val="clear" w:color="auto" w:fill="FFFFFF"/>
        </w:rPr>
        <w:t xml:space="preserve"> plan a series of activities focused on specific aims and objectives that progress through the unit/intervention.</w:t>
      </w:r>
      <w:r w:rsidRPr="00182A5B" w:rsidR="00BA4EBF">
        <w:rPr>
          <w:rStyle w:val="eop"/>
          <w:rFonts w:ascii="Arial" w:hAnsi="Arial" w:cs="Arial"/>
          <w:color w:val="FF0000"/>
          <w:sz w:val="22"/>
          <w:szCs w:val="22"/>
          <w:shd w:val="clear" w:color="auto" w:fill="FFFFFF"/>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10716" w14:paraId="37F144A2" w14:textId="56A8D91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A4EBF" w14:paraId="1EC9B6E3" w14:textId="43B2D8DB">
            <w:pPr>
              <w:jc w:val="center"/>
              <w:rPr>
                <w:rFonts w:ascii="Arial" w:hAnsi="Arial" w:cs="Arial"/>
                <w:sz w:val="32"/>
              </w:rPr>
            </w:pPr>
            <w:r>
              <w:rPr>
                <w:rFonts w:ascii="Arial" w:hAnsi="Arial" w:cs="Arial"/>
                <w:sz w:val="32"/>
              </w:rPr>
              <w:t>2</w:t>
            </w:r>
            <w:r>
              <w:rPr>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A4EBF" w14:paraId="6E6DB5CE" w14:textId="1BDEC762">
            <w:pPr>
              <w:jc w:val="center"/>
              <w:rPr>
                <w:rFonts w:ascii="Arial" w:hAnsi="Arial" w:cs="Arial"/>
                <w:sz w:val="32"/>
              </w:rPr>
            </w:pPr>
            <w:r>
              <w:rPr>
                <w:rFonts w:ascii="Arial" w:hAnsi="Arial" w:cs="Arial"/>
                <w:sz w:val="32"/>
              </w:rPr>
              <w:t>2</w:t>
            </w:r>
            <w:r>
              <w:rPr>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A4EBF" w14:paraId="29437295" w14:textId="5ACEACD0">
            <w:pPr>
              <w:jc w:val="center"/>
              <w:rPr>
                <w:rFonts w:ascii="Arial" w:hAnsi="Arial" w:cs="Arial"/>
                <w:sz w:val="32"/>
              </w:rPr>
            </w:pPr>
            <w:r>
              <w:rPr>
                <w:rFonts w:ascii="Arial" w:hAnsi="Arial" w:cs="Arial"/>
                <w:sz w:val="32"/>
              </w:rPr>
              <w:t>2</w:t>
            </w:r>
            <w:r>
              <w:rPr>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10716" w14:paraId="2206B71D" w14:textId="180F4B0D">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6B45" w:rsidRDefault="008E6B45" w14:paraId="1E69A73B" w14:textId="77777777">
      <w:r>
        <w:separator/>
      </w:r>
    </w:p>
  </w:endnote>
  <w:endnote w:type="continuationSeparator" w:id="0">
    <w:p w:rsidR="008E6B45" w:rsidRDefault="008E6B45" w14:paraId="1EC97CC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6B45" w:rsidRDefault="008E6B45" w14:paraId="0E8D6250" w14:textId="77777777">
      <w:r>
        <w:separator/>
      </w:r>
    </w:p>
  </w:footnote>
  <w:footnote w:type="continuationSeparator" w:id="0">
    <w:p w:rsidR="008E6B45" w:rsidRDefault="008E6B45" w14:paraId="0BBD48F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2f458d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DC6344"/>
    <w:multiLevelType w:val="multilevel"/>
    <w:tmpl w:val="CFD0EA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D543096"/>
    <w:multiLevelType w:val="multilevel"/>
    <w:tmpl w:val="32F41F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8C4CE4"/>
    <w:multiLevelType w:val="multilevel"/>
    <w:tmpl w:val="195C57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 w16cid:durableId="1182742652">
    <w:abstractNumId w:val="1"/>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2"/>
  </w:num>
  <w:num w:numId="8" w16cid:durableId="420836819">
    <w:abstractNumId w:val="16"/>
  </w:num>
  <w:num w:numId="9" w16cid:durableId="1352684847">
    <w:abstractNumId w:val="12"/>
  </w:num>
  <w:num w:numId="10" w16cid:durableId="1326278409">
    <w:abstractNumId w:val="4"/>
  </w:num>
  <w:num w:numId="11" w16cid:durableId="1897081028">
    <w:abstractNumId w:val="5"/>
  </w:num>
  <w:num w:numId="12" w16cid:durableId="1114714032">
    <w:abstractNumId w:val="10"/>
  </w:num>
  <w:num w:numId="13" w16cid:durableId="1289899390">
    <w:abstractNumId w:val="15"/>
  </w:num>
  <w:num w:numId="14" w16cid:durableId="1550071778">
    <w:abstractNumId w:val="3"/>
  </w:num>
  <w:num w:numId="15" w16cid:durableId="255409480">
    <w:abstractNumId w:val="0"/>
  </w:num>
  <w:num w:numId="16" w16cid:durableId="595863372">
    <w:abstractNumId w:val="7"/>
  </w:num>
  <w:num w:numId="17" w16cid:durableId="465046058">
    <w:abstractNumId w:val="14"/>
  </w:num>
  <w:num w:numId="18" w16cid:durableId="867179005">
    <w:abstractNumId w:val="8"/>
  </w:num>
  <w:num w:numId="19" w16cid:durableId="432749900">
    <w:abstractNumId w:val="6"/>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2A1"/>
    <w:rsid w:val="000822E5"/>
    <w:rsid w:val="000957EB"/>
    <w:rsid w:val="000971FC"/>
    <w:rsid w:val="000A2A3A"/>
    <w:rsid w:val="000A492A"/>
    <w:rsid w:val="000C4B7A"/>
    <w:rsid w:val="000D2F80"/>
    <w:rsid w:val="000E413A"/>
    <w:rsid w:val="000F5AA3"/>
    <w:rsid w:val="00100396"/>
    <w:rsid w:val="00100B5C"/>
    <w:rsid w:val="001106E9"/>
    <w:rsid w:val="00124CA5"/>
    <w:rsid w:val="00134F77"/>
    <w:rsid w:val="00152E9D"/>
    <w:rsid w:val="00154487"/>
    <w:rsid w:val="0017512A"/>
    <w:rsid w:val="00182A5B"/>
    <w:rsid w:val="00196958"/>
    <w:rsid w:val="001A1E39"/>
    <w:rsid w:val="001A24F3"/>
    <w:rsid w:val="001B405C"/>
    <w:rsid w:val="001B5F45"/>
    <w:rsid w:val="001E1050"/>
    <w:rsid w:val="001E12BE"/>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636C"/>
    <w:rsid w:val="004B5334"/>
    <w:rsid w:val="004B6C14"/>
    <w:rsid w:val="004D5E9B"/>
    <w:rsid w:val="004D63D9"/>
    <w:rsid w:val="004E6585"/>
    <w:rsid w:val="0050249F"/>
    <w:rsid w:val="00524566"/>
    <w:rsid w:val="00527E60"/>
    <w:rsid w:val="00530BEF"/>
    <w:rsid w:val="0053211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4272"/>
    <w:rsid w:val="008566E5"/>
    <w:rsid w:val="008566FE"/>
    <w:rsid w:val="00865B46"/>
    <w:rsid w:val="00895734"/>
    <w:rsid w:val="00896134"/>
    <w:rsid w:val="008A62BC"/>
    <w:rsid w:val="008B43E7"/>
    <w:rsid w:val="008D763F"/>
    <w:rsid w:val="008E6B45"/>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A47"/>
    <w:rsid w:val="00A3505D"/>
    <w:rsid w:val="00A4036F"/>
    <w:rsid w:val="00A406E5"/>
    <w:rsid w:val="00A4641C"/>
    <w:rsid w:val="00A55876"/>
    <w:rsid w:val="00A67FB1"/>
    <w:rsid w:val="00A85BFE"/>
    <w:rsid w:val="00AA7CD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EBF"/>
    <w:rsid w:val="00BB7F33"/>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0716"/>
    <w:rsid w:val="00D22D9C"/>
    <w:rsid w:val="00D241F1"/>
    <w:rsid w:val="00D275CB"/>
    <w:rsid w:val="00D30DFA"/>
    <w:rsid w:val="00D463A5"/>
    <w:rsid w:val="00D46727"/>
    <w:rsid w:val="00D4710D"/>
    <w:rsid w:val="00D47D25"/>
    <w:rsid w:val="00D62ACD"/>
    <w:rsid w:val="00DA36EE"/>
    <w:rsid w:val="00DB116D"/>
    <w:rsid w:val="00DC4B34"/>
    <w:rsid w:val="00DD17CC"/>
    <w:rsid w:val="00DE217A"/>
    <w:rsid w:val="00DF321B"/>
    <w:rsid w:val="00E05F27"/>
    <w:rsid w:val="00E230E0"/>
    <w:rsid w:val="00E27F15"/>
    <w:rsid w:val="00E43FA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37F"/>
    <w:rsid w:val="00FF273B"/>
    <w:rsid w:val="00FF564C"/>
    <w:rsid w:val="046B6C46"/>
    <w:rsid w:val="6258D99E"/>
    <w:rsid w:val="72496528"/>
    <w:rsid w:val="7D6043A3"/>
    <w:rsid w:val="7F1D1BD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BA4EBF"/>
    <w:pPr>
      <w:spacing w:before="100" w:beforeAutospacing="1" w:after="100" w:afterAutospacing="1"/>
    </w:pPr>
    <w:rPr>
      <w:sz w:val="24"/>
      <w:szCs w:val="24"/>
      <w:lang w:eastAsia="zh-CN"/>
    </w:rPr>
  </w:style>
  <w:style w:type="character" w:styleId="normaltextrun" w:customStyle="1">
    <w:name w:val="normaltextrun"/>
    <w:basedOn w:val="DefaultParagraphFont"/>
    <w:rsid w:val="00BA4EBF"/>
  </w:style>
  <w:style w:type="character" w:styleId="eop" w:customStyle="1">
    <w:name w:val="eop"/>
    <w:basedOn w:val="DefaultParagraphFont"/>
    <w:rsid w:val="00BA4EBF"/>
  </w:style>
  <w:style w:type="character" w:styleId="CommentReference">
    <w:name w:val="annotation reference"/>
    <w:basedOn w:val="DefaultParagraphFont"/>
    <w:semiHidden/>
    <w:unhideWhenUsed/>
    <w:rsid w:val="000957EB"/>
    <w:rPr>
      <w:sz w:val="16"/>
      <w:szCs w:val="16"/>
    </w:rPr>
  </w:style>
  <w:style w:type="paragraph" w:styleId="CommentText">
    <w:name w:val="annotation text"/>
    <w:basedOn w:val="Normal"/>
    <w:link w:val="CommentTextChar"/>
    <w:semiHidden/>
    <w:unhideWhenUsed/>
    <w:rsid w:val="000957EB"/>
  </w:style>
  <w:style w:type="character" w:styleId="CommentTextChar" w:customStyle="1">
    <w:name w:val="Comment Text Char"/>
    <w:basedOn w:val="DefaultParagraphFont"/>
    <w:link w:val="CommentText"/>
    <w:semiHidden/>
    <w:rsid w:val="000957EB"/>
    <w:rPr>
      <w:lang w:eastAsia="en-GB"/>
    </w:rPr>
  </w:style>
  <w:style w:type="paragraph" w:styleId="CommentSubject">
    <w:name w:val="annotation subject"/>
    <w:basedOn w:val="CommentText"/>
    <w:next w:val="CommentText"/>
    <w:link w:val="CommentSubjectChar"/>
    <w:semiHidden/>
    <w:unhideWhenUsed/>
    <w:rsid w:val="000957EB"/>
    <w:rPr>
      <w:b/>
      <w:bCs/>
    </w:rPr>
  </w:style>
  <w:style w:type="character" w:styleId="CommentSubjectChar" w:customStyle="1">
    <w:name w:val="Comment Subject Char"/>
    <w:basedOn w:val="CommentTextChar"/>
    <w:link w:val="CommentSubject"/>
    <w:semiHidden/>
    <w:rsid w:val="000957EB"/>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726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2919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997658">
      <w:bodyDiv w:val="1"/>
      <w:marLeft w:val="0"/>
      <w:marRight w:val="0"/>
      <w:marTop w:val="0"/>
      <w:marBottom w:val="0"/>
      <w:divBdr>
        <w:top w:val="none" w:sz="0" w:space="0" w:color="auto"/>
        <w:left w:val="none" w:sz="0" w:space="0" w:color="auto"/>
        <w:bottom w:val="none" w:sz="0" w:space="0" w:color="auto"/>
        <w:right w:val="none" w:sz="0" w:space="0" w:color="auto"/>
      </w:divBdr>
      <w:divsChild>
        <w:div w:id="226843722">
          <w:marLeft w:val="0"/>
          <w:marRight w:val="0"/>
          <w:marTop w:val="0"/>
          <w:marBottom w:val="0"/>
          <w:divBdr>
            <w:top w:val="none" w:sz="0" w:space="0" w:color="auto"/>
            <w:left w:val="none" w:sz="0" w:space="0" w:color="auto"/>
            <w:bottom w:val="none" w:sz="0" w:space="0" w:color="auto"/>
            <w:right w:val="none" w:sz="0" w:space="0" w:color="auto"/>
          </w:divBdr>
        </w:div>
        <w:div w:id="951976500">
          <w:marLeft w:val="0"/>
          <w:marRight w:val="0"/>
          <w:marTop w:val="0"/>
          <w:marBottom w:val="0"/>
          <w:divBdr>
            <w:top w:val="none" w:sz="0" w:space="0" w:color="auto"/>
            <w:left w:val="none" w:sz="0" w:space="0" w:color="auto"/>
            <w:bottom w:val="none" w:sz="0" w:space="0" w:color="auto"/>
            <w:right w:val="none" w:sz="0" w:space="0" w:color="auto"/>
          </w:divBdr>
        </w:div>
        <w:div w:id="2111536197">
          <w:marLeft w:val="0"/>
          <w:marRight w:val="0"/>
          <w:marTop w:val="0"/>
          <w:marBottom w:val="0"/>
          <w:divBdr>
            <w:top w:val="none" w:sz="0" w:space="0" w:color="auto"/>
            <w:left w:val="none" w:sz="0" w:space="0" w:color="auto"/>
            <w:bottom w:val="none" w:sz="0" w:space="0" w:color="auto"/>
            <w:right w:val="none" w:sz="0" w:space="0" w:color="auto"/>
          </w:divBdr>
        </w:div>
        <w:div w:id="392240299">
          <w:marLeft w:val="0"/>
          <w:marRight w:val="0"/>
          <w:marTop w:val="0"/>
          <w:marBottom w:val="0"/>
          <w:divBdr>
            <w:top w:val="none" w:sz="0" w:space="0" w:color="auto"/>
            <w:left w:val="none" w:sz="0" w:space="0" w:color="auto"/>
            <w:bottom w:val="none" w:sz="0" w:space="0" w:color="auto"/>
            <w:right w:val="none" w:sz="0" w:space="0" w:color="auto"/>
          </w:divBdr>
        </w:div>
        <w:div w:id="1267348510">
          <w:marLeft w:val="0"/>
          <w:marRight w:val="0"/>
          <w:marTop w:val="0"/>
          <w:marBottom w:val="0"/>
          <w:divBdr>
            <w:top w:val="none" w:sz="0" w:space="0" w:color="auto"/>
            <w:left w:val="none" w:sz="0" w:space="0" w:color="auto"/>
            <w:bottom w:val="none" w:sz="0" w:space="0" w:color="auto"/>
            <w:right w:val="none" w:sz="0" w:space="0" w:color="auto"/>
          </w:divBdr>
        </w:div>
        <w:div w:id="1760446605">
          <w:marLeft w:val="0"/>
          <w:marRight w:val="0"/>
          <w:marTop w:val="0"/>
          <w:marBottom w:val="0"/>
          <w:divBdr>
            <w:top w:val="none" w:sz="0" w:space="0" w:color="auto"/>
            <w:left w:val="none" w:sz="0" w:space="0" w:color="auto"/>
            <w:bottom w:val="none" w:sz="0" w:space="0" w:color="auto"/>
            <w:right w:val="none" w:sz="0" w:space="0" w:color="auto"/>
          </w:divBdr>
        </w:div>
        <w:div w:id="1947688894">
          <w:marLeft w:val="0"/>
          <w:marRight w:val="0"/>
          <w:marTop w:val="0"/>
          <w:marBottom w:val="0"/>
          <w:divBdr>
            <w:top w:val="none" w:sz="0" w:space="0" w:color="auto"/>
            <w:left w:val="none" w:sz="0" w:space="0" w:color="auto"/>
            <w:bottom w:val="none" w:sz="0" w:space="0" w:color="auto"/>
            <w:right w:val="none" w:sz="0" w:space="0" w:color="auto"/>
          </w:divBdr>
        </w:div>
        <w:div w:id="772014220">
          <w:marLeft w:val="0"/>
          <w:marRight w:val="0"/>
          <w:marTop w:val="0"/>
          <w:marBottom w:val="0"/>
          <w:divBdr>
            <w:top w:val="none" w:sz="0" w:space="0" w:color="auto"/>
            <w:left w:val="none" w:sz="0" w:space="0" w:color="auto"/>
            <w:bottom w:val="none" w:sz="0" w:space="0" w:color="auto"/>
            <w:right w:val="none" w:sz="0" w:space="0" w:color="auto"/>
          </w:divBdr>
        </w:div>
        <w:div w:id="1936281109">
          <w:marLeft w:val="0"/>
          <w:marRight w:val="0"/>
          <w:marTop w:val="0"/>
          <w:marBottom w:val="0"/>
          <w:divBdr>
            <w:top w:val="none" w:sz="0" w:space="0" w:color="auto"/>
            <w:left w:val="none" w:sz="0" w:space="0" w:color="auto"/>
            <w:bottom w:val="none" w:sz="0" w:space="0" w:color="auto"/>
            <w:right w:val="none" w:sz="0" w:space="0" w:color="auto"/>
          </w:divBdr>
        </w:div>
        <w:div w:id="669481051">
          <w:marLeft w:val="0"/>
          <w:marRight w:val="0"/>
          <w:marTop w:val="0"/>
          <w:marBottom w:val="0"/>
          <w:divBdr>
            <w:top w:val="none" w:sz="0" w:space="0" w:color="auto"/>
            <w:left w:val="none" w:sz="0" w:space="0" w:color="auto"/>
            <w:bottom w:val="none" w:sz="0" w:space="0" w:color="auto"/>
            <w:right w:val="none" w:sz="0" w:space="0" w:color="auto"/>
          </w:divBdr>
        </w:div>
        <w:div w:id="1626307845">
          <w:marLeft w:val="0"/>
          <w:marRight w:val="0"/>
          <w:marTop w:val="0"/>
          <w:marBottom w:val="0"/>
          <w:divBdr>
            <w:top w:val="none" w:sz="0" w:space="0" w:color="auto"/>
            <w:left w:val="none" w:sz="0" w:space="0" w:color="auto"/>
            <w:bottom w:val="none" w:sz="0" w:space="0" w:color="auto"/>
            <w:right w:val="none" w:sz="0" w:space="0" w:color="auto"/>
          </w:divBdr>
        </w:div>
        <w:div w:id="1730030708">
          <w:marLeft w:val="0"/>
          <w:marRight w:val="0"/>
          <w:marTop w:val="0"/>
          <w:marBottom w:val="0"/>
          <w:divBdr>
            <w:top w:val="none" w:sz="0" w:space="0" w:color="auto"/>
            <w:left w:val="none" w:sz="0" w:space="0" w:color="auto"/>
            <w:bottom w:val="none" w:sz="0" w:space="0" w:color="auto"/>
            <w:right w:val="none" w:sz="0" w:space="0" w:color="auto"/>
          </w:divBdr>
        </w:div>
        <w:div w:id="1923026739">
          <w:marLeft w:val="0"/>
          <w:marRight w:val="0"/>
          <w:marTop w:val="0"/>
          <w:marBottom w:val="0"/>
          <w:divBdr>
            <w:top w:val="none" w:sz="0" w:space="0" w:color="auto"/>
            <w:left w:val="none" w:sz="0" w:space="0" w:color="auto"/>
            <w:bottom w:val="none" w:sz="0" w:space="0" w:color="auto"/>
            <w:right w:val="none" w:sz="0" w:space="0" w:color="auto"/>
          </w:divBdr>
        </w:div>
        <w:div w:id="47214088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31362859">
      <w:bodyDiv w:val="1"/>
      <w:marLeft w:val="0"/>
      <w:marRight w:val="0"/>
      <w:marTop w:val="0"/>
      <w:marBottom w:val="0"/>
      <w:divBdr>
        <w:top w:val="none" w:sz="0" w:space="0" w:color="auto"/>
        <w:left w:val="none" w:sz="0" w:space="0" w:color="auto"/>
        <w:bottom w:val="none" w:sz="0" w:space="0" w:color="auto"/>
        <w:right w:val="none" w:sz="0" w:space="0" w:color="auto"/>
      </w:divBdr>
      <w:divsChild>
        <w:div w:id="1927688922">
          <w:marLeft w:val="0"/>
          <w:marRight w:val="0"/>
          <w:marTop w:val="0"/>
          <w:marBottom w:val="0"/>
          <w:divBdr>
            <w:top w:val="none" w:sz="0" w:space="0" w:color="auto"/>
            <w:left w:val="none" w:sz="0" w:space="0" w:color="auto"/>
            <w:bottom w:val="none" w:sz="0" w:space="0" w:color="auto"/>
            <w:right w:val="none" w:sz="0" w:space="0" w:color="auto"/>
          </w:divBdr>
        </w:div>
        <w:div w:id="168069961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microsoft.com/office/2016/09/relationships/commentsIds" Target="commentsIds.xml" Id="rId12" /><Relationship Type="http://schemas.microsoft.com/office/2011/relationships/people" Target="people.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microsoft.com/office/2011/relationships/commentsExtended" Target="commentsExtended.xml" Id="rId11" /><Relationship Type="http://schemas.openxmlformats.org/officeDocument/2006/relationships/webSettings" Target="webSettings.xml" Id="rId5" /><Relationship Type="http://schemas.openxmlformats.org/officeDocument/2006/relationships/footer" Target="footer2.xml" Id="rId15"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footer" Target="footer1.xml" Id="rId14" /><Relationship Type="http://schemas.openxmlformats.org/officeDocument/2006/relationships/hyperlink" Target="https://hwb.uwtsd.ac.uk/pages/academic-support/deallusrwyddartiffisial_artificialintelligence" TargetMode="External" Id="R6fba77e50eb34dba" /><Relationship Type="http://schemas.openxmlformats.org/officeDocument/2006/relationships/hyperlink" Target="https://www.grammarly.com/" TargetMode="External" Id="R1b2c26a6929742ad" /><Relationship Type="http://schemas.openxmlformats.org/officeDocument/2006/relationships/hyperlink" Target="https://chatgtp.com/" TargetMode="External" Id="Ra77bf8287ab94a4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CC174-0E66-48FA-87EE-AB6515BEFB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Kate Piper (IMH)</lastModifiedBy>
  <revision>12</revision>
  <lastPrinted>2014-10-10T07:42:00.0000000Z</lastPrinted>
  <dcterms:created xsi:type="dcterms:W3CDTF">2025-06-12T09:18:00.0000000Z</dcterms:created>
  <dcterms:modified xsi:type="dcterms:W3CDTF">2025-09-08T13:39:40.5993623Z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