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949499" w14:textId="77777777" w:rsidR="00A27CED" w:rsidRPr="00A27CED" w:rsidRDefault="00A27CED" w:rsidP="00A27CED">
      <w:pPr>
        <w:spacing w:line="240" w:lineRule="auto"/>
        <w:textAlignment w:val="baseline"/>
        <w:rPr>
          <w:rFonts w:ascii="inherit" w:eastAsia="Times New Roman" w:hAnsi="inherit" w:cs="Times New Roman"/>
          <w:kern w:val="0"/>
          <w:sz w:val="2"/>
          <w:szCs w:val="2"/>
          <w:lang w:eastAsia="en-GB"/>
          <w14:ligatures w14:val="none"/>
        </w:rPr>
      </w:pPr>
      <w:r w:rsidRPr="00A27CED">
        <w:rPr>
          <w:rFonts w:ascii="inherit" w:eastAsia="Times New Roman" w:hAnsi="inherit" w:cs="Times New Roman"/>
          <w:kern w:val="0"/>
          <w:sz w:val="2"/>
          <w:szCs w:val="2"/>
          <w:lang w:eastAsia="en-GB"/>
          <w14:ligatures w14:val="none"/>
        </w:rPr>
        <w:t> </w:t>
      </w:r>
      <w:r w:rsidRPr="00A27CED">
        <w:rPr>
          <w:rFonts w:ascii="Montserrat" w:eastAsia="Times New Roman" w:hAnsi="Montserrat" w:cs="Times New Roman"/>
          <w:caps/>
          <w:color w:val="000000"/>
          <w:kern w:val="0"/>
          <w:sz w:val="2"/>
          <w:szCs w:val="2"/>
          <w:bdr w:val="none" w:sz="0" w:space="0" w:color="auto" w:frame="1"/>
          <w:lang w:eastAsia="en-GB"/>
          <w14:ligatures w14:val="none"/>
        </w:rPr>
        <w:t>FUTURE OF WORK</w:t>
      </w:r>
    </w:p>
    <w:p w14:paraId="74157B75" w14:textId="77777777" w:rsidR="00A27CED" w:rsidRPr="00A27CED" w:rsidRDefault="00A27CED" w:rsidP="00A27CED">
      <w:pPr>
        <w:spacing w:after="0" w:line="299" w:lineRule="atLeast"/>
        <w:textAlignment w:val="baseline"/>
        <w:outlineLvl w:val="0"/>
        <w:rPr>
          <w:rFonts w:ascii="Aleo" w:eastAsia="Times New Roman" w:hAnsi="Aleo" w:cs="Times New Roman"/>
          <w:b/>
          <w:bCs/>
          <w:color w:val="000000"/>
          <w:kern w:val="36"/>
          <w:sz w:val="48"/>
          <w:szCs w:val="48"/>
          <w:lang w:eastAsia="en-GB"/>
          <w14:ligatures w14:val="none"/>
        </w:rPr>
      </w:pPr>
      <w:r w:rsidRPr="00A27CED">
        <w:rPr>
          <w:rFonts w:ascii="Aleo" w:eastAsia="Times New Roman" w:hAnsi="Aleo" w:cs="Times New Roman"/>
          <w:b/>
          <w:bCs/>
          <w:color w:val="000000"/>
          <w:kern w:val="36"/>
          <w:sz w:val="48"/>
          <w:szCs w:val="48"/>
          <w:lang w:eastAsia="en-GB"/>
          <w14:ligatures w14:val="none"/>
        </w:rPr>
        <w:t xml:space="preserve">AI adoption widespread and having positive impact on </w:t>
      </w:r>
      <w:proofErr w:type="gramStart"/>
      <w:r w:rsidRPr="00A27CED">
        <w:rPr>
          <w:rFonts w:ascii="Aleo" w:eastAsia="Times New Roman" w:hAnsi="Aleo" w:cs="Times New Roman"/>
          <w:b/>
          <w:bCs/>
          <w:color w:val="000000"/>
          <w:kern w:val="36"/>
          <w:sz w:val="48"/>
          <w:szCs w:val="48"/>
          <w:lang w:eastAsia="en-GB"/>
          <w14:ligatures w14:val="none"/>
        </w:rPr>
        <w:t>jobs</w:t>
      </w:r>
      <w:proofErr w:type="gramEnd"/>
    </w:p>
    <w:p w14:paraId="772E3B73" w14:textId="77777777" w:rsidR="00A27CED" w:rsidRPr="00A27CED" w:rsidRDefault="00A27CED" w:rsidP="00A27CED">
      <w:pPr>
        <w:spacing w:after="0" w:line="240" w:lineRule="auto"/>
        <w:textAlignment w:val="baseline"/>
        <w:rPr>
          <w:rFonts w:ascii="inherit" w:eastAsia="Times New Roman" w:hAnsi="inherit" w:cs="Times New Roman"/>
          <w:color w:val="000000"/>
          <w:kern w:val="0"/>
          <w:sz w:val="2"/>
          <w:szCs w:val="2"/>
          <w:lang w:eastAsia="en-GB"/>
          <w14:ligatures w14:val="none"/>
        </w:rPr>
      </w:pPr>
      <w:r w:rsidRPr="00A27CED">
        <w:rPr>
          <w:rFonts w:ascii="Montserrat" w:eastAsia="Times New Roman" w:hAnsi="Montserrat" w:cs="Times New Roman"/>
          <w:caps/>
          <w:color w:val="000000"/>
          <w:kern w:val="0"/>
          <w:sz w:val="2"/>
          <w:szCs w:val="2"/>
          <w:bdr w:val="none" w:sz="0" w:space="0" w:color="auto" w:frame="1"/>
          <w:lang w:eastAsia="en-GB"/>
          <w14:ligatures w14:val="none"/>
        </w:rPr>
        <w:t>DATE:</w:t>
      </w:r>
    </w:p>
    <w:p w14:paraId="43ABA609" w14:textId="77777777" w:rsidR="00A27CED" w:rsidRPr="00A27CED" w:rsidRDefault="00A27CED" w:rsidP="00A27CED">
      <w:pPr>
        <w:spacing w:after="0" w:line="336" w:lineRule="atLeast"/>
        <w:textAlignment w:val="baseline"/>
        <w:outlineLvl w:val="2"/>
        <w:rPr>
          <w:rFonts w:ascii="Montserrat" w:eastAsia="Times New Roman" w:hAnsi="Montserrat" w:cs="Times New Roman"/>
          <w:b/>
          <w:bCs/>
          <w:color w:val="000000"/>
          <w:kern w:val="0"/>
          <w:sz w:val="27"/>
          <w:szCs w:val="27"/>
          <w:lang w:eastAsia="en-GB"/>
          <w14:ligatures w14:val="none"/>
        </w:rPr>
      </w:pPr>
      <w:r w:rsidRPr="00A27CED">
        <w:rPr>
          <w:rFonts w:ascii="Montserrat" w:eastAsia="Times New Roman" w:hAnsi="Montserrat" w:cs="Times New Roman"/>
          <w:b/>
          <w:bCs/>
          <w:color w:val="000000"/>
          <w:kern w:val="0"/>
          <w:sz w:val="27"/>
          <w:szCs w:val="27"/>
          <w:lang w:eastAsia="en-GB"/>
          <w14:ligatures w14:val="none"/>
        </w:rPr>
        <w:t>22 September 2023</w:t>
      </w:r>
    </w:p>
    <w:p w14:paraId="2B0D7978" w14:textId="2306FD07" w:rsidR="00A27CED" w:rsidRPr="00A27CED" w:rsidRDefault="00A27CED" w:rsidP="00A27CED">
      <w:pPr>
        <w:spacing w:before="30" w:after="0" w:line="240" w:lineRule="auto"/>
        <w:jc w:val="center"/>
        <w:textAlignment w:val="top"/>
        <w:rPr>
          <w:rFonts w:ascii="inherit" w:eastAsia="Times New Roman" w:hAnsi="inherit" w:cs="Times New Roman"/>
          <w:color w:val="000000"/>
          <w:kern w:val="0"/>
          <w:sz w:val="24"/>
          <w:szCs w:val="24"/>
          <w:lang w:eastAsia="en-GB"/>
          <w14:ligatures w14:val="none"/>
        </w:rPr>
      </w:pPr>
    </w:p>
    <w:p w14:paraId="3EF9AE09" w14:textId="77777777" w:rsidR="00A27CED" w:rsidRPr="00A27CED" w:rsidRDefault="00A27CED" w:rsidP="00A27CED">
      <w:pPr>
        <w:spacing w:after="0" w:line="240" w:lineRule="auto"/>
        <w:jc w:val="right"/>
        <w:textAlignment w:val="baseline"/>
        <w:rPr>
          <w:rFonts w:ascii="inherit" w:eastAsia="Times New Roman" w:hAnsi="inherit" w:cs="Times New Roman"/>
          <w:kern w:val="0"/>
          <w:sz w:val="2"/>
          <w:szCs w:val="2"/>
          <w:lang w:eastAsia="en-GB"/>
          <w14:ligatures w14:val="none"/>
        </w:rPr>
      </w:pPr>
      <w:r w:rsidRPr="00A27CED">
        <w:rPr>
          <w:rFonts w:ascii="inherit" w:eastAsia="Times New Roman" w:hAnsi="inherit" w:cs="Times New Roman"/>
          <w:kern w:val="0"/>
          <w:sz w:val="2"/>
          <w:szCs w:val="2"/>
          <w:lang w:eastAsia="en-GB"/>
          <w14:ligatures w14:val="none"/>
        </w:rPr>
        <w:t>     </w:t>
      </w:r>
    </w:p>
    <w:p w14:paraId="0B966704" w14:textId="77777777" w:rsidR="00A27CED" w:rsidRPr="00A27CED" w:rsidRDefault="00A27CED" w:rsidP="00A27CED">
      <w:pPr>
        <w:spacing w:after="0" w:line="240" w:lineRule="auto"/>
        <w:textAlignment w:val="baseline"/>
        <w:rPr>
          <w:rFonts w:ascii="inherit" w:eastAsia="Times New Roman" w:hAnsi="inherit" w:cs="Times New Roman"/>
          <w:kern w:val="0"/>
          <w:sz w:val="24"/>
          <w:szCs w:val="24"/>
          <w:lang w:eastAsia="en-GB"/>
          <w14:ligatures w14:val="none"/>
        </w:rPr>
      </w:pPr>
      <w:r w:rsidRPr="00A27CED">
        <w:rPr>
          <w:rFonts w:ascii="inherit" w:eastAsia="Times New Roman" w:hAnsi="inherit" w:cs="Times New Roman"/>
          <w:noProof/>
          <w:kern w:val="0"/>
          <w:sz w:val="24"/>
          <w:szCs w:val="24"/>
          <w:lang w:eastAsia="en-GB"/>
          <w14:ligatures w14:val="none"/>
        </w:rPr>
        <w:drawing>
          <wp:inline distT="0" distB="0" distL="0" distR="0" wp14:anchorId="781FC388" wp14:editId="3C5B7ADC">
            <wp:extent cx="5996940" cy="2713615"/>
            <wp:effectExtent l="0" t="0" r="3810" b="0"/>
            <wp:docPr id="2" name="Picture 1" descr="a robot arm in a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robot arm in action"/>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002910" cy="2716316"/>
                    </a:xfrm>
                    <a:prstGeom prst="rect">
                      <a:avLst/>
                    </a:prstGeom>
                    <a:noFill/>
                    <a:ln>
                      <a:noFill/>
                    </a:ln>
                  </pic:spPr>
                </pic:pic>
              </a:graphicData>
            </a:graphic>
          </wp:inline>
        </w:drawing>
      </w:r>
    </w:p>
    <w:p w14:paraId="69B7699C" w14:textId="77777777" w:rsidR="0068517E" w:rsidRDefault="00A27CED" w:rsidP="00A27CED">
      <w:pPr>
        <w:spacing w:after="0" w:line="240" w:lineRule="auto"/>
        <w:textAlignment w:val="baseline"/>
        <w:rPr>
          <w:rFonts w:ascii="inherit" w:eastAsia="Times New Roman" w:hAnsi="inherit" w:cs="Times New Roman"/>
          <w:color w:val="707070"/>
          <w:kern w:val="0"/>
          <w:sz w:val="24"/>
          <w:szCs w:val="24"/>
          <w:lang w:eastAsia="en-GB"/>
          <w14:ligatures w14:val="none"/>
        </w:rPr>
      </w:pPr>
      <w:r w:rsidRPr="00A27CED">
        <w:rPr>
          <w:rFonts w:ascii="inherit" w:eastAsia="Times New Roman" w:hAnsi="inherit" w:cs="Times New Roman"/>
          <w:color w:val="707070"/>
          <w:kern w:val="0"/>
          <w:sz w:val="24"/>
          <w:szCs w:val="24"/>
          <w:lang w:eastAsia="en-GB"/>
          <w14:ligatures w14:val="none"/>
        </w:rPr>
        <w:t> </w:t>
      </w:r>
    </w:p>
    <w:p w14:paraId="23FAAC78" w14:textId="5E25C304" w:rsidR="00A27CED" w:rsidRPr="00A27CED" w:rsidRDefault="00A27CED" w:rsidP="00A27CED">
      <w:pPr>
        <w:spacing w:after="0" w:line="240" w:lineRule="auto"/>
        <w:textAlignment w:val="baseline"/>
        <w:rPr>
          <w:rFonts w:ascii="inherit" w:eastAsia="Times New Roman" w:hAnsi="inherit" w:cs="Times New Roman"/>
          <w:color w:val="707070"/>
          <w:kern w:val="0"/>
          <w:sz w:val="24"/>
          <w:szCs w:val="24"/>
          <w:lang w:eastAsia="en-GB"/>
          <w14:ligatures w14:val="none"/>
        </w:rPr>
      </w:pPr>
      <w:r w:rsidRPr="00A27CED">
        <w:rPr>
          <w:rFonts w:ascii="inherit" w:eastAsia="Times New Roman" w:hAnsi="inherit" w:cs="Times New Roman"/>
          <w:color w:val="707070"/>
          <w:kern w:val="0"/>
          <w:sz w:val="24"/>
          <w:szCs w:val="24"/>
          <w:lang w:eastAsia="en-GB"/>
          <w14:ligatures w14:val="none"/>
        </w:rPr>
        <w:t xml:space="preserve">Arm in arm: Robots, AI and automation are helping to upskill employees in many </w:t>
      </w:r>
      <w:proofErr w:type="gramStart"/>
      <w:r w:rsidRPr="00A27CED">
        <w:rPr>
          <w:rFonts w:ascii="inherit" w:eastAsia="Times New Roman" w:hAnsi="inherit" w:cs="Times New Roman"/>
          <w:color w:val="707070"/>
          <w:kern w:val="0"/>
          <w:sz w:val="24"/>
          <w:szCs w:val="24"/>
          <w:lang w:eastAsia="en-GB"/>
          <w14:ligatures w14:val="none"/>
        </w:rPr>
        <w:t>areas</w:t>
      </w:r>
      <w:proofErr w:type="gramEnd"/>
    </w:p>
    <w:p w14:paraId="62B72AEB" w14:textId="77777777" w:rsidR="00A27CED" w:rsidRPr="00A27CED" w:rsidRDefault="00A27CED" w:rsidP="00A27CED">
      <w:pPr>
        <w:spacing w:after="330" w:line="240" w:lineRule="auto"/>
        <w:textAlignment w:val="baseline"/>
        <w:rPr>
          <w:rFonts w:ascii="inherit" w:eastAsia="Times New Roman" w:hAnsi="inherit" w:cs="Times New Roman"/>
          <w:kern w:val="0"/>
          <w:sz w:val="24"/>
          <w:szCs w:val="24"/>
          <w:lang w:eastAsia="en-GB"/>
          <w14:ligatures w14:val="none"/>
        </w:rPr>
      </w:pPr>
      <w:r w:rsidRPr="00A27CED">
        <w:rPr>
          <w:rFonts w:ascii="inherit" w:eastAsia="Times New Roman" w:hAnsi="inherit" w:cs="Times New Roman"/>
          <w:kern w:val="0"/>
          <w:sz w:val="24"/>
          <w:szCs w:val="24"/>
          <w:lang w:eastAsia="en-GB"/>
          <w14:ligatures w14:val="none"/>
        </w:rPr>
        <w:t>Nearly 80 per cent of UK firms are now using AI, robotics or automation technology, a new study has found.</w:t>
      </w:r>
    </w:p>
    <w:p w14:paraId="27F66379" w14:textId="77777777" w:rsidR="00A27CED" w:rsidRPr="00A27CED" w:rsidRDefault="00A27CED" w:rsidP="00A27CED">
      <w:pPr>
        <w:spacing w:after="0" w:line="240" w:lineRule="auto"/>
        <w:textAlignment w:val="baseline"/>
        <w:rPr>
          <w:rFonts w:ascii="inherit" w:eastAsia="Times New Roman" w:hAnsi="inherit" w:cs="Times New Roman"/>
          <w:kern w:val="0"/>
          <w:sz w:val="24"/>
          <w:szCs w:val="24"/>
          <w:lang w:eastAsia="en-GB"/>
          <w14:ligatures w14:val="none"/>
        </w:rPr>
      </w:pPr>
      <w:hyperlink r:id="rId6" w:history="1">
        <w:r w:rsidRPr="00A27CED">
          <w:rPr>
            <w:rFonts w:ascii="inherit" w:eastAsia="Times New Roman" w:hAnsi="inherit" w:cs="Times New Roman"/>
            <w:color w:val="0B63AF"/>
            <w:kern w:val="0"/>
            <w:sz w:val="24"/>
            <w:szCs w:val="24"/>
            <w:u w:val="single"/>
            <w:bdr w:val="none" w:sz="0" w:space="0" w:color="auto" w:frame="1"/>
            <w:lang w:eastAsia="en-GB"/>
            <w14:ligatures w14:val="none"/>
          </w:rPr>
          <w:t>James Hayton</w:t>
        </w:r>
      </w:hyperlink>
      <w:r w:rsidRPr="00A27CED">
        <w:rPr>
          <w:rFonts w:ascii="inherit" w:eastAsia="Times New Roman" w:hAnsi="inherit" w:cs="Times New Roman"/>
          <w:kern w:val="0"/>
          <w:sz w:val="24"/>
          <w:szCs w:val="24"/>
          <w:lang w:eastAsia="en-GB"/>
          <w14:ligatures w14:val="none"/>
        </w:rPr>
        <w:t>, Professor of Innovation and Entrepreneurship, led the </w:t>
      </w:r>
      <w:hyperlink r:id="rId7" w:history="1">
        <w:r w:rsidRPr="00A27CED">
          <w:rPr>
            <w:rFonts w:ascii="inherit" w:eastAsia="Times New Roman" w:hAnsi="inherit" w:cs="Times New Roman"/>
            <w:color w:val="0B63AF"/>
            <w:kern w:val="0"/>
            <w:sz w:val="24"/>
            <w:szCs w:val="24"/>
            <w:u w:val="single"/>
            <w:bdr w:val="none" w:sz="0" w:space="0" w:color="auto" w:frame="1"/>
            <w:lang w:eastAsia="en-GB"/>
            <w14:ligatures w14:val="none"/>
          </w:rPr>
          <w:t>research</w:t>
        </w:r>
      </w:hyperlink>
      <w:r w:rsidRPr="00A27CED">
        <w:rPr>
          <w:rFonts w:ascii="inherit" w:eastAsia="Times New Roman" w:hAnsi="inherit" w:cs="Times New Roman"/>
          <w:kern w:val="0"/>
          <w:sz w:val="24"/>
          <w:szCs w:val="24"/>
          <w:lang w:eastAsia="en-GB"/>
          <w14:ligatures w14:val="none"/>
        </w:rPr>
        <w:t> for the </w:t>
      </w:r>
      <w:hyperlink r:id="rId8" w:history="1">
        <w:r w:rsidRPr="00A27CED">
          <w:rPr>
            <w:rFonts w:ascii="inherit" w:eastAsia="Times New Roman" w:hAnsi="inherit" w:cs="Times New Roman"/>
            <w:color w:val="0B63AF"/>
            <w:kern w:val="0"/>
            <w:sz w:val="24"/>
            <w:szCs w:val="24"/>
            <w:u w:val="single"/>
            <w:bdr w:val="none" w:sz="0" w:space="0" w:color="auto" w:frame="1"/>
            <w:lang w:eastAsia="en-GB"/>
            <w14:ligatures w14:val="none"/>
          </w:rPr>
          <w:t>Institute for the Future of Work (IFOW)</w:t>
        </w:r>
      </w:hyperlink>
      <w:r w:rsidRPr="00A27CED">
        <w:rPr>
          <w:rFonts w:ascii="inherit" w:eastAsia="Times New Roman" w:hAnsi="inherit" w:cs="Times New Roman"/>
          <w:kern w:val="0"/>
          <w:sz w:val="24"/>
          <w:szCs w:val="24"/>
          <w:lang w:eastAsia="en-GB"/>
          <w14:ligatures w14:val="none"/>
        </w:rPr>
        <w:t>  by surveying 1,000 firms and found that in the right circumstances jobs were being created and not destroyed by the adoption AI.</w:t>
      </w:r>
    </w:p>
    <w:p w14:paraId="3252D43A" w14:textId="77777777" w:rsidR="00A27CED" w:rsidRPr="00A27CED" w:rsidRDefault="00A27CED" w:rsidP="00A27CED">
      <w:pPr>
        <w:spacing w:after="0" w:line="240" w:lineRule="auto"/>
        <w:textAlignment w:val="baseline"/>
        <w:rPr>
          <w:rFonts w:ascii="inherit" w:eastAsia="Times New Roman" w:hAnsi="inherit" w:cs="Times New Roman"/>
          <w:kern w:val="0"/>
          <w:sz w:val="24"/>
          <w:szCs w:val="24"/>
          <w:lang w:eastAsia="en-GB"/>
          <w14:ligatures w14:val="none"/>
        </w:rPr>
      </w:pPr>
      <w:r w:rsidRPr="00A27CED">
        <w:rPr>
          <w:rFonts w:ascii="inherit" w:eastAsia="Times New Roman" w:hAnsi="inherit" w:cs="Times New Roman"/>
          <w:kern w:val="0"/>
          <w:sz w:val="24"/>
          <w:szCs w:val="24"/>
          <w:lang w:eastAsia="en-GB"/>
          <w14:ligatures w14:val="none"/>
        </w:rPr>
        <w:t>With the proliferation of AI and the UK Government holding an </w:t>
      </w:r>
      <w:hyperlink r:id="rId9" w:history="1">
        <w:r w:rsidRPr="00A27CED">
          <w:rPr>
            <w:rFonts w:ascii="inherit" w:eastAsia="Times New Roman" w:hAnsi="inherit" w:cs="Times New Roman"/>
            <w:color w:val="0B63AF"/>
            <w:kern w:val="0"/>
            <w:sz w:val="24"/>
            <w:szCs w:val="24"/>
            <w:u w:val="single"/>
            <w:bdr w:val="none" w:sz="0" w:space="0" w:color="auto" w:frame="1"/>
            <w:lang w:eastAsia="en-GB"/>
            <w14:ligatures w14:val="none"/>
          </w:rPr>
          <w:t>AI Safety Summit</w:t>
        </w:r>
      </w:hyperlink>
      <w:r w:rsidRPr="00A27CED">
        <w:rPr>
          <w:rFonts w:ascii="inherit" w:eastAsia="Times New Roman" w:hAnsi="inherit" w:cs="Times New Roman"/>
          <w:kern w:val="0"/>
          <w:sz w:val="24"/>
          <w:szCs w:val="24"/>
          <w:lang w:eastAsia="en-GB"/>
          <w14:ligatures w14:val="none"/>
        </w:rPr>
        <w:t> at Bletchley Park, the iconic home of the Second World War codebreakers, there are huge concerns about the potential impact of AI on the labour market. </w:t>
      </w:r>
    </w:p>
    <w:p w14:paraId="2EA4828C" w14:textId="77777777" w:rsidR="00A27CED" w:rsidRPr="00A27CED" w:rsidRDefault="00A27CED" w:rsidP="00A27CED">
      <w:pPr>
        <w:spacing w:after="0" w:line="240" w:lineRule="auto"/>
        <w:textAlignment w:val="baseline"/>
        <w:rPr>
          <w:rFonts w:ascii="inherit" w:eastAsia="Times New Roman" w:hAnsi="inherit" w:cs="Times New Roman"/>
          <w:kern w:val="0"/>
          <w:sz w:val="24"/>
          <w:szCs w:val="24"/>
          <w:lang w:eastAsia="en-GB"/>
          <w14:ligatures w14:val="none"/>
        </w:rPr>
      </w:pPr>
      <w:r w:rsidRPr="00A27CED">
        <w:rPr>
          <w:rFonts w:ascii="inherit" w:eastAsia="Times New Roman" w:hAnsi="inherit" w:cs="Times New Roman"/>
          <w:kern w:val="0"/>
          <w:sz w:val="24"/>
          <w:szCs w:val="24"/>
          <w:lang w:eastAsia="en-GB"/>
          <w14:ligatures w14:val="none"/>
        </w:rPr>
        <w:t>The new </w:t>
      </w:r>
      <w:hyperlink r:id="rId10" w:history="1">
        <w:r w:rsidRPr="00A27CED">
          <w:rPr>
            <w:rFonts w:ascii="inherit" w:eastAsia="Times New Roman" w:hAnsi="inherit" w:cs="Times New Roman"/>
            <w:color w:val="0B63AF"/>
            <w:kern w:val="0"/>
            <w:sz w:val="24"/>
            <w:szCs w:val="24"/>
            <w:u w:val="single"/>
            <w:bdr w:val="none" w:sz="0" w:space="0" w:color="auto" w:frame="1"/>
            <w:lang w:eastAsia="en-GB"/>
            <w14:ligatures w14:val="none"/>
          </w:rPr>
          <w:t>report</w:t>
        </w:r>
      </w:hyperlink>
      <w:r w:rsidRPr="00A27CED">
        <w:rPr>
          <w:rFonts w:ascii="inherit" w:eastAsia="Times New Roman" w:hAnsi="inherit" w:cs="Times New Roman"/>
          <w:kern w:val="0"/>
          <w:sz w:val="24"/>
          <w:szCs w:val="24"/>
          <w:lang w:eastAsia="en-GB"/>
          <w14:ligatures w14:val="none"/>
        </w:rPr>
        <w:t> from Professor Hayton with the </w:t>
      </w:r>
      <w:proofErr w:type="spellStart"/>
      <w:r w:rsidRPr="00A27CED">
        <w:rPr>
          <w:rFonts w:ascii="inherit" w:eastAsia="Times New Roman" w:hAnsi="inherit" w:cs="Times New Roman"/>
          <w:kern w:val="0"/>
          <w:sz w:val="24"/>
          <w:szCs w:val="24"/>
          <w:lang w:eastAsia="en-GB"/>
          <w14:ligatures w14:val="none"/>
        </w:rPr>
        <w:fldChar w:fldCharType="begin"/>
      </w:r>
      <w:r w:rsidRPr="00A27CED">
        <w:rPr>
          <w:rFonts w:ascii="inherit" w:eastAsia="Times New Roman" w:hAnsi="inherit" w:cs="Times New Roman"/>
          <w:kern w:val="0"/>
          <w:sz w:val="24"/>
          <w:szCs w:val="24"/>
          <w:lang w:eastAsia="en-GB"/>
          <w14:ligatures w14:val="none"/>
        </w:rPr>
        <w:instrText>HYPERLINK "https://www.ifow.org/landing-page/the-pissarides-review" \o "https://www.ifow.org/landing-page/the-pissarides-review"</w:instrText>
      </w:r>
      <w:r w:rsidRPr="00A27CED">
        <w:rPr>
          <w:rFonts w:ascii="inherit" w:eastAsia="Times New Roman" w:hAnsi="inherit" w:cs="Times New Roman"/>
          <w:kern w:val="0"/>
          <w:sz w:val="24"/>
          <w:szCs w:val="24"/>
          <w:lang w:eastAsia="en-GB"/>
          <w14:ligatures w14:val="none"/>
        </w:rPr>
      </w:r>
      <w:r w:rsidRPr="00A27CED">
        <w:rPr>
          <w:rFonts w:ascii="inherit" w:eastAsia="Times New Roman" w:hAnsi="inherit" w:cs="Times New Roman"/>
          <w:kern w:val="0"/>
          <w:sz w:val="24"/>
          <w:szCs w:val="24"/>
          <w:lang w:eastAsia="en-GB"/>
          <w14:ligatures w14:val="none"/>
        </w:rPr>
        <w:fldChar w:fldCharType="separate"/>
      </w:r>
      <w:r w:rsidRPr="00A27CED">
        <w:rPr>
          <w:rFonts w:ascii="inherit" w:eastAsia="Times New Roman" w:hAnsi="inherit" w:cs="Times New Roman"/>
          <w:color w:val="0B63AF"/>
          <w:kern w:val="0"/>
          <w:sz w:val="24"/>
          <w:szCs w:val="24"/>
          <w:u w:val="single"/>
          <w:bdr w:val="none" w:sz="0" w:space="0" w:color="auto" w:frame="1"/>
          <w:lang w:eastAsia="en-GB"/>
          <w14:ligatures w14:val="none"/>
        </w:rPr>
        <w:t>Pissarides</w:t>
      </w:r>
      <w:proofErr w:type="spellEnd"/>
      <w:r w:rsidRPr="00A27CED">
        <w:rPr>
          <w:rFonts w:ascii="inherit" w:eastAsia="Times New Roman" w:hAnsi="inherit" w:cs="Times New Roman"/>
          <w:color w:val="0B63AF"/>
          <w:kern w:val="0"/>
          <w:sz w:val="24"/>
          <w:szCs w:val="24"/>
          <w:u w:val="single"/>
          <w:bdr w:val="none" w:sz="0" w:space="0" w:color="auto" w:frame="1"/>
          <w:lang w:eastAsia="en-GB"/>
          <w14:ligatures w14:val="none"/>
        </w:rPr>
        <w:t xml:space="preserve"> Review into the Future of Work and Wellbeing</w:t>
      </w:r>
      <w:r w:rsidRPr="00A27CED">
        <w:rPr>
          <w:rFonts w:ascii="inherit" w:eastAsia="Times New Roman" w:hAnsi="inherit" w:cs="Times New Roman"/>
          <w:kern w:val="0"/>
          <w:sz w:val="24"/>
          <w:szCs w:val="24"/>
          <w:lang w:eastAsia="en-GB"/>
          <w14:ligatures w14:val="none"/>
        </w:rPr>
        <w:fldChar w:fldCharType="end"/>
      </w:r>
      <w:r w:rsidRPr="00A27CED">
        <w:rPr>
          <w:rFonts w:ascii="inherit" w:eastAsia="Times New Roman" w:hAnsi="inherit" w:cs="Times New Roman"/>
          <w:kern w:val="0"/>
          <w:sz w:val="24"/>
          <w:szCs w:val="24"/>
          <w:lang w:eastAsia="en-GB"/>
          <w14:ligatures w14:val="none"/>
        </w:rPr>
        <w:t> - a £1.8 million collaboration between the IFOW and a leading interdisciplinary team from Imperial College London and Warwick Business School and funded by the Nuffield Foundation - goes beyond raw ideas of ‘robots coming for jobs’ to highlight not just the extent of AI adoption, but the factors that lead to it having positive impacts on job numbers, and job quality.</w:t>
      </w:r>
    </w:p>
    <w:p w14:paraId="783107A7" w14:textId="77777777" w:rsidR="00A27CED" w:rsidRPr="00A27CED" w:rsidRDefault="00A27CED" w:rsidP="00A27CED">
      <w:pPr>
        <w:spacing w:after="0" w:line="240" w:lineRule="auto"/>
        <w:textAlignment w:val="baseline"/>
        <w:rPr>
          <w:rFonts w:ascii="inherit" w:eastAsia="Times New Roman" w:hAnsi="inherit" w:cs="Times New Roman"/>
          <w:kern w:val="0"/>
          <w:sz w:val="24"/>
          <w:szCs w:val="24"/>
          <w:lang w:eastAsia="en-GB"/>
          <w14:ligatures w14:val="none"/>
        </w:rPr>
      </w:pPr>
      <w:r w:rsidRPr="00A27CED">
        <w:rPr>
          <w:rFonts w:ascii="inherit" w:eastAsia="Times New Roman" w:hAnsi="inherit" w:cs="Times New Roman"/>
          <w:kern w:val="0"/>
          <w:sz w:val="24"/>
          <w:szCs w:val="24"/>
          <w:lang w:eastAsia="en-GB"/>
          <w14:ligatures w14:val="none"/>
        </w:rPr>
        <w:t>Professor Hayton told </w:t>
      </w:r>
      <w:hyperlink r:id="rId11" w:history="1">
        <w:r w:rsidRPr="00A27CED">
          <w:rPr>
            <w:rFonts w:ascii="inherit" w:eastAsia="Times New Roman" w:hAnsi="inherit" w:cs="Times New Roman"/>
            <w:i/>
            <w:iCs/>
            <w:color w:val="0B63AF"/>
            <w:kern w:val="0"/>
            <w:sz w:val="24"/>
            <w:szCs w:val="24"/>
            <w:bdr w:val="none" w:sz="0" w:space="0" w:color="auto" w:frame="1"/>
            <w:lang w:eastAsia="en-GB"/>
            <w14:ligatures w14:val="none"/>
          </w:rPr>
          <w:t>The Guardian</w:t>
        </w:r>
      </w:hyperlink>
      <w:r w:rsidRPr="00A27CED">
        <w:rPr>
          <w:rFonts w:ascii="inherit" w:eastAsia="Times New Roman" w:hAnsi="inherit" w:cs="Times New Roman"/>
          <w:kern w:val="0"/>
          <w:sz w:val="24"/>
          <w:szCs w:val="24"/>
          <w:lang w:eastAsia="en-GB"/>
          <w14:ligatures w14:val="none"/>
        </w:rPr>
        <w:t xml:space="preserve">: “At least from a research perspective, the story is already changing. The challenge is that it’s not quite so interesting to say ‘well, robots are taking our jobs sometimes, but </w:t>
      </w:r>
      <w:proofErr w:type="gramStart"/>
      <w:r w:rsidRPr="00A27CED">
        <w:rPr>
          <w:rFonts w:ascii="inherit" w:eastAsia="Times New Roman" w:hAnsi="inherit" w:cs="Times New Roman"/>
          <w:kern w:val="0"/>
          <w:sz w:val="24"/>
          <w:szCs w:val="24"/>
          <w:lang w:eastAsia="en-GB"/>
          <w14:ligatures w14:val="none"/>
        </w:rPr>
        <w:t>it</w:t>
      </w:r>
      <w:proofErr w:type="gramEnd"/>
      <w:r w:rsidRPr="00A27CED">
        <w:rPr>
          <w:rFonts w:ascii="inherit" w:eastAsia="Times New Roman" w:hAnsi="inherit" w:cs="Times New Roman"/>
          <w:kern w:val="0"/>
          <w:sz w:val="24"/>
          <w:szCs w:val="24"/>
          <w:lang w:eastAsia="en-GB"/>
          <w14:ligatures w14:val="none"/>
        </w:rPr>
        <w:t xml:space="preserve"> depends’, as it is to say ‘in 30 years there will be no jobs at all’.</w:t>
      </w:r>
    </w:p>
    <w:p w14:paraId="0BFF86DC" w14:textId="77777777" w:rsidR="00A27CED" w:rsidRPr="00A27CED" w:rsidRDefault="00A27CED" w:rsidP="00A27CED">
      <w:pPr>
        <w:spacing w:after="330" w:line="240" w:lineRule="auto"/>
        <w:textAlignment w:val="baseline"/>
        <w:rPr>
          <w:rFonts w:ascii="inherit" w:eastAsia="Times New Roman" w:hAnsi="inherit" w:cs="Times New Roman"/>
          <w:kern w:val="0"/>
          <w:sz w:val="24"/>
          <w:szCs w:val="24"/>
          <w:lang w:eastAsia="en-GB"/>
          <w14:ligatures w14:val="none"/>
        </w:rPr>
      </w:pPr>
      <w:r w:rsidRPr="00A27CED">
        <w:rPr>
          <w:rFonts w:ascii="inherit" w:eastAsia="Times New Roman" w:hAnsi="inherit" w:cs="Times New Roman"/>
          <w:kern w:val="0"/>
          <w:sz w:val="24"/>
          <w:szCs w:val="24"/>
          <w:lang w:eastAsia="en-GB"/>
          <w14:ligatures w14:val="none"/>
        </w:rPr>
        <w:t xml:space="preserve">“The evidence we really have about this is that technology tends to create new jobs and upskill jobs. Yes, it does </w:t>
      </w:r>
      <w:proofErr w:type="spellStart"/>
      <w:r w:rsidRPr="00A27CED">
        <w:rPr>
          <w:rFonts w:ascii="inherit" w:eastAsia="Times New Roman" w:hAnsi="inherit" w:cs="Times New Roman"/>
          <w:kern w:val="0"/>
          <w:sz w:val="24"/>
          <w:szCs w:val="24"/>
          <w:lang w:eastAsia="en-GB"/>
          <w14:ligatures w14:val="none"/>
        </w:rPr>
        <w:t>downskill</w:t>
      </w:r>
      <w:proofErr w:type="spellEnd"/>
      <w:r w:rsidRPr="00A27CED">
        <w:rPr>
          <w:rFonts w:ascii="inherit" w:eastAsia="Times New Roman" w:hAnsi="inherit" w:cs="Times New Roman"/>
          <w:kern w:val="0"/>
          <w:sz w:val="24"/>
          <w:szCs w:val="24"/>
          <w:lang w:eastAsia="en-GB"/>
          <w14:ligatures w14:val="none"/>
        </w:rPr>
        <w:t xml:space="preserve"> and disrupt other jobs, but in the long run, there tends to be a positive impact on the economy.”</w:t>
      </w:r>
    </w:p>
    <w:p w14:paraId="64E55CB1" w14:textId="77777777" w:rsidR="00A27CED" w:rsidRPr="00A27CED" w:rsidRDefault="00A27CED" w:rsidP="00A27CED">
      <w:pPr>
        <w:spacing w:after="0" w:line="240" w:lineRule="auto"/>
        <w:textAlignment w:val="baseline"/>
        <w:rPr>
          <w:rFonts w:ascii="inherit" w:eastAsia="Times New Roman" w:hAnsi="inherit" w:cs="Times New Roman"/>
          <w:kern w:val="0"/>
          <w:sz w:val="24"/>
          <w:szCs w:val="24"/>
          <w:lang w:eastAsia="en-GB"/>
          <w14:ligatures w14:val="none"/>
        </w:rPr>
      </w:pPr>
      <w:r w:rsidRPr="00A27CED">
        <w:rPr>
          <w:rFonts w:ascii="inherit" w:eastAsia="Times New Roman" w:hAnsi="inherit" w:cs="Times New Roman"/>
          <w:kern w:val="0"/>
          <w:sz w:val="24"/>
          <w:szCs w:val="24"/>
          <w:lang w:eastAsia="en-GB"/>
          <w14:ligatures w14:val="none"/>
        </w:rPr>
        <w:lastRenderedPageBreak/>
        <w:t>The </w:t>
      </w:r>
      <w:hyperlink r:id="rId12" w:history="1">
        <w:r w:rsidRPr="00A27CED">
          <w:rPr>
            <w:rFonts w:ascii="inherit" w:eastAsia="Times New Roman" w:hAnsi="inherit" w:cs="Times New Roman"/>
            <w:color w:val="0B63AF"/>
            <w:kern w:val="0"/>
            <w:sz w:val="24"/>
            <w:szCs w:val="24"/>
            <w:u w:val="single"/>
            <w:bdr w:val="none" w:sz="0" w:space="0" w:color="auto" w:frame="1"/>
            <w:lang w:eastAsia="en-GB"/>
            <w14:ligatures w14:val="none"/>
          </w:rPr>
          <w:t>study</w:t>
        </w:r>
      </w:hyperlink>
      <w:r w:rsidRPr="00A27CED">
        <w:rPr>
          <w:rFonts w:ascii="inherit" w:eastAsia="Times New Roman" w:hAnsi="inherit" w:cs="Times New Roman"/>
          <w:kern w:val="0"/>
          <w:sz w:val="24"/>
          <w:szCs w:val="24"/>
          <w:lang w:eastAsia="en-GB"/>
          <w14:ligatures w14:val="none"/>
        </w:rPr>
        <w:t xml:space="preserve">, co-authored with Nobel Laureate Professor Sir Christopher </w:t>
      </w:r>
      <w:proofErr w:type="spellStart"/>
      <w:r w:rsidRPr="00A27CED">
        <w:rPr>
          <w:rFonts w:ascii="inherit" w:eastAsia="Times New Roman" w:hAnsi="inherit" w:cs="Times New Roman"/>
          <w:kern w:val="0"/>
          <w:sz w:val="24"/>
          <w:szCs w:val="24"/>
          <w:lang w:eastAsia="en-GB"/>
          <w14:ligatures w14:val="none"/>
        </w:rPr>
        <w:t>Pissarides</w:t>
      </w:r>
      <w:proofErr w:type="spellEnd"/>
      <w:r w:rsidRPr="00A27CED">
        <w:rPr>
          <w:rFonts w:ascii="inherit" w:eastAsia="Times New Roman" w:hAnsi="inherit" w:cs="Times New Roman"/>
          <w:kern w:val="0"/>
          <w:sz w:val="24"/>
          <w:szCs w:val="24"/>
          <w:lang w:eastAsia="en-GB"/>
          <w14:ligatures w14:val="none"/>
        </w:rPr>
        <w:t>, uncovers how two factors in particular - 'regional innovation readiness' and levels of worker involvement in deployment - can lead to AI adoption improving job quality and creating jobs. But these gains are not inevitable; where readiness levels are low, and HR practices unengaged, work impacts are negative.</w:t>
      </w:r>
    </w:p>
    <w:p w14:paraId="4E21EA09" w14:textId="77777777" w:rsidR="00A27CED" w:rsidRPr="00A27CED" w:rsidRDefault="00A27CED" w:rsidP="00A27CED">
      <w:pPr>
        <w:spacing w:after="0" w:line="240" w:lineRule="auto"/>
        <w:textAlignment w:val="baseline"/>
        <w:rPr>
          <w:rFonts w:ascii="inherit" w:eastAsia="Times New Roman" w:hAnsi="inherit" w:cs="Times New Roman"/>
          <w:kern w:val="0"/>
          <w:sz w:val="24"/>
          <w:szCs w:val="24"/>
          <w:lang w:eastAsia="en-GB"/>
          <w14:ligatures w14:val="none"/>
        </w:rPr>
      </w:pPr>
      <w:r w:rsidRPr="00A27CED">
        <w:rPr>
          <w:rFonts w:ascii="inherit" w:eastAsia="Times New Roman" w:hAnsi="inherit" w:cs="Times New Roman"/>
          <w:kern w:val="0"/>
          <w:sz w:val="24"/>
          <w:szCs w:val="24"/>
          <w:lang w:eastAsia="en-GB"/>
          <w14:ligatures w14:val="none"/>
        </w:rPr>
        <w:t>Survey respondents comprised senior executives responsible for new technology adoption and HR practices, from firms employing more than 20 individuals across diverse sectors.</w:t>
      </w:r>
      <w:r w:rsidRPr="00A27CED">
        <w:rPr>
          <w:rFonts w:ascii="inherit" w:eastAsia="Times New Roman" w:hAnsi="inherit" w:cs="Times New Roman"/>
          <w:kern w:val="0"/>
          <w:sz w:val="24"/>
          <w:szCs w:val="24"/>
          <w:lang w:eastAsia="en-GB"/>
          <w14:ligatures w14:val="none"/>
        </w:rPr>
        <w:br/>
        <w:t> </w:t>
      </w:r>
      <w:r w:rsidRPr="00A27CED">
        <w:rPr>
          <w:rFonts w:ascii="inherit" w:eastAsia="Times New Roman" w:hAnsi="inherit" w:cs="Times New Roman"/>
          <w:kern w:val="0"/>
          <w:sz w:val="24"/>
          <w:szCs w:val="24"/>
          <w:lang w:eastAsia="en-GB"/>
          <w14:ligatures w14:val="none"/>
        </w:rPr>
        <w:br/>
      </w:r>
      <w:r w:rsidRPr="00A27CED">
        <w:rPr>
          <w:rFonts w:ascii="inherit" w:eastAsia="Times New Roman" w:hAnsi="inherit" w:cs="Times New Roman"/>
          <w:b/>
          <w:bCs/>
          <w:color w:val="000000"/>
          <w:kern w:val="0"/>
          <w:sz w:val="24"/>
          <w:szCs w:val="24"/>
          <w:bdr w:val="none" w:sz="0" w:space="0" w:color="auto" w:frame="1"/>
          <w:lang w:eastAsia="en-GB"/>
          <w14:ligatures w14:val="none"/>
        </w:rPr>
        <w:t>Key findings include:</w:t>
      </w:r>
      <w:r w:rsidRPr="00A27CED">
        <w:rPr>
          <w:rFonts w:ascii="inherit" w:eastAsia="Times New Roman" w:hAnsi="inherit" w:cs="Times New Roman"/>
          <w:kern w:val="0"/>
          <w:sz w:val="24"/>
          <w:szCs w:val="24"/>
          <w:lang w:eastAsia="en-GB"/>
          <w14:ligatures w14:val="none"/>
        </w:rPr>
        <w:t> </w:t>
      </w:r>
    </w:p>
    <w:p w14:paraId="061C3F27" w14:textId="77777777" w:rsidR="00A27CED" w:rsidRPr="00A27CED" w:rsidRDefault="00A27CED" w:rsidP="00A27CED">
      <w:pPr>
        <w:numPr>
          <w:ilvl w:val="0"/>
          <w:numId w:val="1"/>
        </w:numPr>
        <w:spacing w:after="0" w:line="240" w:lineRule="auto"/>
        <w:textAlignment w:val="baseline"/>
        <w:rPr>
          <w:rFonts w:ascii="inherit" w:eastAsia="Times New Roman" w:hAnsi="inherit" w:cs="Times New Roman"/>
          <w:kern w:val="0"/>
          <w:sz w:val="24"/>
          <w:szCs w:val="24"/>
          <w:lang w:eastAsia="en-GB"/>
          <w14:ligatures w14:val="none"/>
        </w:rPr>
      </w:pPr>
      <w:r w:rsidRPr="00A27CED">
        <w:rPr>
          <w:rFonts w:ascii="inherit" w:eastAsia="Times New Roman" w:hAnsi="inherit" w:cs="Times New Roman"/>
          <w:b/>
          <w:bCs/>
          <w:color w:val="000000"/>
          <w:kern w:val="0"/>
          <w:sz w:val="24"/>
          <w:szCs w:val="24"/>
          <w:bdr w:val="none" w:sz="0" w:space="0" w:color="auto" w:frame="1"/>
          <w:lang w:eastAsia="en-GB"/>
          <w14:ligatures w14:val="none"/>
        </w:rPr>
        <w:t>Widespread technology adoption:</w:t>
      </w:r>
      <w:r w:rsidRPr="00A27CED">
        <w:rPr>
          <w:rFonts w:ascii="inherit" w:eastAsia="Times New Roman" w:hAnsi="inherit" w:cs="Times New Roman"/>
          <w:kern w:val="0"/>
          <w:sz w:val="24"/>
          <w:szCs w:val="24"/>
          <w:lang w:eastAsia="en-GB"/>
          <w14:ligatures w14:val="none"/>
        </w:rPr>
        <w:t> 79 per cent of surveyed firms reported adopting new AI, robotic or automation technology to perform physical tasks, while the same proportion adopted the technology for non-physical or cognitive tasks. </w:t>
      </w:r>
    </w:p>
    <w:p w14:paraId="04AF7385" w14:textId="77777777" w:rsidR="00A27CED" w:rsidRPr="00A27CED" w:rsidRDefault="00A27CED" w:rsidP="00A27CED">
      <w:pPr>
        <w:numPr>
          <w:ilvl w:val="0"/>
          <w:numId w:val="1"/>
        </w:numPr>
        <w:spacing w:after="0" w:line="240" w:lineRule="auto"/>
        <w:textAlignment w:val="baseline"/>
        <w:rPr>
          <w:rFonts w:ascii="inherit" w:eastAsia="Times New Roman" w:hAnsi="inherit" w:cs="Times New Roman"/>
          <w:kern w:val="0"/>
          <w:sz w:val="24"/>
          <w:szCs w:val="24"/>
          <w:lang w:eastAsia="en-GB"/>
          <w14:ligatures w14:val="none"/>
        </w:rPr>
      </w:pPr>
      <w:r w:rsidRPr="00A27CED">
        <w:rPr>
          <w:rFonts w:ascii="inherit" w:eastAsia="Times New Roman" w:hAnsi="inherit" w:cs="Times New Roman"/>
          <w:b/>
          <w:bCs/>
          <w:color w:val="000000"/>
          <w:kern w:val="0"/>
          <w:sz w:val="24"/>
          <w:szCs w:val="24"/>
          <w:bdr w:val="none" w:sz="0" w:space="0" w:color="auto" w:frame="1"/>
          <w:lang w:eastAsia="en-GB"/>
          <w14:ligatures w14:val="none"/>
        </w:rPr>
        <w:t>Positive net impact on jobs: </w:t>
      </w:r>
      <w:r w:rsidRPr="00A27CED">
        <w:rPr>
          <w:rFonts w:ascii="inherit" w:eastAsia="Times New Roman" w:hAnsi="inherit" w:cs="Times New Roman"/>
          <w:kern w:val="0"/>
          <w:sz w:val="24"/>
          <w:szCs w:val="24"/>
          <w:lang w:eastAsia="en-GB"/>
          <w14:ligatures w14:val="none"/>
        </w:rPr>
        <w:t>for those firms that reported technology adoption, they revealed a positive net impact on jobs,</w:t>
      </w:r>
      <w:r w:rsidRPr="00A27CED">
        <w:rPr>
          <w:rFonts w:ascii="inherit" w:eastAsia="Times New Roman" w:hAnsi="inherit" w:cs="Times New Roman"/>
          <w:b/>
          <w:bCs/>
          <w:color w:val="000000"/>
          <w:kern w:val="0"/>
          <w:sz w:val="24"/>
          <w:szCs w:val="24"/>
          <w:bdr w:val="none" w:sz="0" w:space="0" w:color="auto" w:frame="1"/>
          <w:lang w:eastAsia="en-GB"/>
          <w14:ligatures w14:val="none"/>
        </w:rPr>
        <w:t> </w:t>
      </w:r>
      <w:r w:rsidRPr="00A27CED">
        <w:rPr>
          <w:rFonts w:ascii="inherit" w:eastAsia="Times New Roman" w:hAnsi="inherit" w:cs="Times New Roman"/>
          <w:kern w:val="0"/>
          <w:sz w:val="24"/>
          <w:szCs w:val="24"/>
          <w:lang w:eastAsia="en-GB"/>
          <w14:ligatures w14:val="none"/>
        </w:rPr>
        <w:t>numbers of positions, and skills.</w:t>
      </w:r>
    </w:p>
    <w:p w14:paraId="59EF5935" w14:textId="77777777" w:rsidR="00A27CED" w:rsidRPr="00A27CED" w:rsidRDefault="00A27CED" w:rsidP="00A27CED">
      <w:pPr>
        <w:spacing w:after="330" w:line="240" w:lineRule="auto"/>
        <w:textAlignment w:val="baseline"/>
        <w:rPr>
          <w:rFonts w:ascii="inherit" w:eastAsia="Times New Roman" w:hAnsi="inherit" w:cs="Times New Roman"/>
          <w:kern w:val="0"/>
          <w:sz w:val="24"/>
          <w:szCs w:val="24"/>
          <w:lang w:eastAsia="en-GB"/>
          <w14:ligatures w14:val="none"/>
        </w:rPr>
      </w:pPr>
      <w:r w:rsidRPr="00A27CED">
        <w:rPr>
          <w:rFonts w:ascii="inherit" w:eastAsia="Times New Roman" w:hAnsi="inherit" w:cs="Times New Roman"/>
          <w:kern w:val="0"/>
          <w:sz w:val="24"/>
          <w:szCs w:val="24"/>
          <w:lang w:eastAsia="en-GB"/>
          <w14:ligatures w14:val="none"/>
        </w:rPr>
        <w:t>Further examination of factors influencing AI adoption and its impact on jobs and job quality yielded significant insights: </w:t>
      </w:r>
    </w:p>
    <w:p w14:paraId="4E3E2051" w14:textId="77777777" w:rsidR="00A27CED" w:rsidRPr="00A27CED" w:rsidRDefault="00A27CED" w:rsidP="00A27CED">
      <w:pPr>
        <w:numPr>
          <w:ilvl w:val="0"/>
          <w:numId w:val="2"/>
        </w:numPr>
        <w:spacing w:after="0" w:line="240" w:lineRule="auto"/>
        <w:textAlignment w:val="baseline"/>
        <w:rPr>
          <w:rFonts w:ascii="inherit" w:eastAsia="Times New Roman" w:hAnsi="inherit" w:cs="Times New Roman"/>
          <w:kern w:val="0"/>
          <w:sz w:val="24"/>
          <w:szCs w:val="24"/>
          <w:lang w:eastAsia="en-GB"/>
          <w14:ligatures w14:val="none"/>
        </w:rPr>
      </w:pPr>
      <w:r w:rsidRPr="00A27CED">
        <w:rPr>
          <w:rFonts w:ascii="inherit" w:eastAsia="Times New Roman" w:hAnsi="inherit" w:cs="Times New Roman"/>
          <w:b/>
          <w:bCs/>
          <w:color w:val="000000"/>
          <w:kern w:val="0"/>
          <w:sz w:val="24"/>
          <w:szCs w:val="24"/>
          <w:bdr w:val="none" w:sz="0" w:space="0" w:color="auto" w:frame="1"/>
          <w:lang w:eastAsia="en-GB"/>
          <w14:ligatures w14:val="none"/>
        </w:rPr>
        <w:t>Regional Disparities:</w:t>
      </w:r>
      <w:r w:rsidRPr="00A27CED">
        <w:rPr>
          <w:rFonts w:ascii="inherit" w:eastAsia="Times New Roman" w:hAnsi="inherit" w:cs="Times New Roman"/>
          <w:kern w:val="0"/>
          <w:sz w:val="24"/>
          <w:szCs w:val="24"/>
          <w:lang w:eastAsia="en-GB"/>
          <w14:ligatures w14:val="none"/>
        </w:rPr>
        <w:t> regional variations in innovation readiness were found to significantly affect the relationship between technology adoption and work outcomes.</w:t>
      </w:r>
    </w:p>
    <w:p w14:paraId="406AAA01" w14:textId="77777777" w:rsidR="00A27CED" w:rsidRPr="00A27CED" w:rsidRDefault="00A27CED" w:rsidP="00A27CED">
      <w:pPr>
        <w:numPr>
          <w:ilvl w:val="0"/>
          <w:numId w:val="2"/>
        </w:numPr>
        <w:spacing w:after="0" w:line="240" w:lineRule="auto"/>
        <w:textAlignment w:val="baseline"/>
        <w:rPr>
          <w:rFonts w:ascii="inherit" w:eastAsia="Times New Roman" w:hAnsi="inherit" w:cs="Times New Roman"/>
          <w:kern w:val="0"/>
          <w:sz w:val="24"/>
          <w:szCs w:val="24"/>
          <w:lang w:eastAsia="en-GB"/>
          <w14:ligatures w14:val="none"/>
        </w:rPr>
      </w:pPr>
      <w:r w:rsidRPr="00A27CED">
        <w:rPr>
          <w:rFonts w:ascii="inherit" w:eastAsia="Times New Roman" w:hAnsi="inherit" w:cs="Times New Roman"/>
          <w:b/>
          <w:bCs/>
          <w:color w:val="000000"/>
          <w:kern w:val="0"/>
          <w:sz w:val="24"/>
          <w:szCs w:val="24"/>
          <w:bdr w:val="none" w:sz="0" w:space="0" w:color="auto" w:frame="1"/>
          <w:lang w:eastAsia="en-GB"/>
          <w14:ligatures w14:val="none"/>
        </w:rPr>
        <w:t>Regional innovation readiness: </w:t>
      </w:r>
      <w:r w:rsidRPr="00A27CED">
        <w:rPr>
          <w:rFonts w:ascii="inherit" w:eastAsia="Times New Roman" w:hAnsi="inherit" w:cs="Times New Roman"/>
          <w:kern w:val="0"/>
          <w:sz w:val="24"/>
          <w:szCs w:val="24"/>
          <w:lang w:eastAsia="en-GB"/>
          <w14:ligatures w14:val="none"/>
        </w:rPr>
        <w:t>When regional innovation readiness is high, the adoption of automation technologies is associated with a positive impact on job quality</w:t>
      </w:r>
      <w:r w:rsidRPr="00A27CED">
        <w:rPr>
          <w:rFonts w:ascii="inherit" w:eastAsia="Times New Roman" w:hAnsi="inherit" w:cs="Times New Roman"/>
          <w:b/>
          <w:bCs/>
          <w:color w:val="000000"/>
          <w:kern w:val="0"/>
          <w:sz w:val="24"/>
          <w:szCs w:val="24"/>
          <w:bdr w:val="none" w:sz="0" w:space="0" w:color="auto" w:frame="1"/>
          <w:lang w:eastAsia="en-GB"/>
          <w14:ligatures w14:val="none"/>
        </w:rPr>
        <w:t>. </w:t>
      </w:r>
      <w:r w:rsidRPr="00A27CED">
        <w:rPr>
          <w:rFonts w:ascii="inherit" w:eastAsia="Times New Roman" w:hAnsi="inherit" w:cs="Times New Roman"/>
          <w:kern w:val="0"/>
          <w:sz w:val="24"/>
          <w:szCs w:val="24"/>
          <w:lang w:eastAsia="en-GB"/>
          <w14:ligatures w14:val="none"/>
        </w:rPr>
        <w:t>But when regional innovation readiness is low, the adoption of automation technologies is associated with decreases in job quality.  </w:t>
      </w:r>
    </w:p>
    <w:p w14:paraId="5708B563" w14:textId="77777777" w:rsidR="00A27CED" w:rsidRPr="00A27CED" w:rsidRDefault="00A27CED" w:rsidP="00A27CED">
      <w:pPr>
        <w:spacing w:after="330" w:line="240" w:lineRule="auto"/>
        <w:textAlignment w:val="baseline"/>
        <w:rPr>
          <w:rFonts w:ascii="inherit" w:eastAsia="Times New Roman" w:hAnsi="inherit" w:cs="Times New Roman"/>
          <w:kern w:val="0"/>
          <w:sz w:val="24"/>
          <w:szCs w:val="24"/>
          <w:lang w:eastAsia="en-GB"/>
          <w14:ligatures w14:val="none"/>
        </w:rPr>
      </w:pPr>
      <w:r w:rsidRPr="00A27CED">
        <w:rPr>
          <w:rFonts w:ascii="inherit" w:eastAsia="Times New Roman" w:hAnsi="inherit" w:cs="Times New Roman"/>
          <w:kern w:val="0"/>
          <w:sz w:val="24"/>
          <w:szCs w:val="24"/>
          <w:lang w:eastAsia="en-GB"/>
          <w14:ligatures w14:val="none"/>
        </w:rPr>
        <w:t>This report suggests clear implications for policy ahead of the AI Safety Summit: </w:t>
      </w:r>
    </w:p>
    <w:p w14:paraId="04238CAE" w14:textId="77777777" w:rsidR="00A27CED" w:rsidRPr="00A27CED" w:rsidRDefault="00A27CED" w:rsidP="00A27CED">
      <w:pPr>
        <w:numPr>
          <w:ilvl w:val="0"/>
          <w:numId w:val="3"/>
        </w:numPr>
        <w:spacing w:after="0" w:line="240" w:lineRule="auto"/>
        <w:textAlignment w:val="baseline"/>
        <w:rPr>
          <w:rFonts w:ascii="inherit" w:eastAsia="Times New Roman" w:hAnsi="inherit" w:cs="Times New Roman"/>
          <w:kern w:val="0"/>
          <w:sz w:val="24"/>
          <w:szCs w:val="24"/>
          <w:lang w:eastAsia="en-GB"/>
          <w14:ligatures w14:val="none"/>
        </w:rPr>
      </w:pPr>
      <w:r w:rsidRPr="00A27CED">
        <w:rPr>
          <w:rFonts w:ascii="inherit" w:eastAsia="Times New Roman" w:hAnsi="inherit" w:cs="Times New Roman"/>
          <w:b/>
          <w:bCs/>
          <w:color w:val="000000"/>
          <w:kern w:val="0"/>
          <w:sz w:val="24"/>
          <w:szCs w:val="24"/>
          <w:bdr w:val="none" w:sz="0" w:space="0" w:color="auto" w:frame="1"/>
          <w:lang w:eastAsia="en-GB"/>
          <w14:ligatures w14:val="none"/>
        </w:rPr>
        <w:t>Need for Investment: </w:t>
      </w:r>
      <w:r w:rsidRPr="00A27CED">
        <w:rPr>
          <w:rFonts w:ascii="inherit" w:eastAsia="Times New Roman" w:hAnsi="inherit" w:cs="Times New Roman"/>
          <w:kern w:val="0"/>
          <w:sz w:val="24"/>
          <w:szCs w:val="24"/>
          <w:lang w:eastAsia="en-GB"/>
          <w14:ligatures w14:val="none"/>
        </w:rPr>
        <w:t>without investment in education and connectivity infrastructure, the report suggests that AI adoption in low-readiness regions may adversely affect job quality. To increase job numbers and lift workforce skill levels, investment to deliver readiness levels well above current averages will be necessary.</w:t>
      </w:r>
    </w:p>
    <w:p w14:paraId="62D8B066" w14:textId="77777777" w:rsidR="00A27CED" w:rsidRPr="00A27CED" w:rsidRDefault="00A27CED" w:rsidP="00A27CED">
      <w:pPr>
        <w:numPr>
          <w:ilvl w:val="0"/>
          <w:numId w:val="3"/>
        </w:numPr>
        <w:spacing w:after="0" w:line="240" w:lineRule="auto"/>
        <w:textAlignment w:val="baseline"/>
        <w:rPr>
          <w:rFonts w:ascii="inherit" w:eastAsia="Times New Roman" w:hAnsi="inherit" w:cs="Times New Roman"/>
          <w:kern w:val="0"/>
          <w:sz w:val="24"/>
          <w:szCs w:val="24"/>
          <w:lang w:eastAsia="en-GB"/>
          <w14:ligatures w14:val="none"/>
        </w:rPr>
      </w:pPr>
      <w:r w:rsidRPr="00A27CED">
        <w:rPr>
          <w:rFonts w:ascii="inherit" w:eastAsia="Times New Roman" w:hAnsi="inherit" w:cs="Times New Roman"/>
          <w:b/>
          <w:bCs/>
          <w:color w:val="000000"/>
          <w:kern w:val="0"/>
          <w:sz w:val="24"/>
          <w:szCs w:val="24"/>
          <w:bdr w:val="none" w:sz="0" w:space="0" w:color="auto" w:frame="1"/>
          <w:lang w:eastAsia="en-GB"/>
          <w14:ligatures w14:val="none"/>
        </w:rPr>
        <w:t xml:space="preserve">Investment in people </w:t>
      </w:r>
      <w:proofErr w:type="gramStart"/>
      <w:r w:rsidRPr="00A27CED">
        <w:rPr>
          <w:rFonts w:ascii="inherit" w:eastAsia="Times New Roman" w:hAnsi="inherit" w:cs="Times New Roman"/>
          <w:b/>
          <w:bCs/>
          <w:color w:val="000000"/>
          <w:kern w:val="0"/>
          <w:sz w:val="24"/>
          <w:szCs w:val="24"/>
          <w:bdr w:val="none" w:sz="0" w:space="0" w:color="auto" w:frame="1"/>
          <w:lang w:eastAsia="en-GB"/>
          <w14:ligatures w14:val="none"/>
        </w:rPr>
        <w:t>matters:</w:t>
      </w:r>
      <w:proofErr w:type="gramEnd"/>
      <w:r w:rsidRPr="00A27CED">
        <w:rPr>
          <w:rFonts w:ascii="inherit" w:eastAsia="Times New Roman" w:hAnsi="inherit" w:cs="Times New Roman"/>
          <w:kern w:val="0"/>
          <w:sz w:val="24"/>
          <w:szCs w:val="24"/>
          <w:lang w:eastAsia="en-GB"/>
          <w14:ligatures w14:val="none"/>
        </w:rPr>
        <w:t> human resource management practices that emphasise high-involvement strategies and engage workers contribute to the positive impact of technology adoption. </w:t>
      </w:r>
    </w:p>
    <w:p w14:paraId="2DF413F2" w14:textId="77777777" w:rsidR="00A27CED" w:rsidRPr="00A27CED" w:rsidRDefault="00A27CED" w:rsidP="00A27CED">
      <w:pPr>
        <w:spacing w:after="330" w:line="240" w:lineRule="auto"/>
        <w:textAlignment w:val="baseline"/>
        <w:rPr>
          <w:rFonts w:ascii="inherit" w:eastAsia="Times New Roman" w:hAnsi="inherit" w:cs="Times New Roman"/>
          <w:kern w:val="0"/>
          <w:sz w:val="24"/>
          <w:szCs w:val="24"/>
          <w:lang w:eastAsia="en-GB"/>
          <w14:ligatures w14:val="none"/>
        </w:rPr>
      </w:pPr>
      <w:r w:rsidRPr="00A27CED">
        <w:rPr>
          <w:rFonts w:ascii="inherit" w:eastAsia="Times New Roman" w:hAnsi="inherit" w:cs="Times New Roman"/>
          <w:kern w:val="0"/>
          <w:sz w:val="24"/>
          <w:szCs w:val="24"/>
          <w:lang w:eastAsia="en-GB"/>
          <w14:ligatures w14:val="none"/>
        </w:rPr>
        <w:t>Anna Thomas, Director of the Institute for the Future of Work, said: “This report not only highlights that the adoption of AI is well underway across UK firms, but that it is possible for this tech transformation to lead to both net job creation, and more ‘good work’ - great news as we look to solve the UK’s productivity puzzle.</w:t>
      </w:r>
    </w:p>
    <w:p w14:paraId="07ADEB0E" w14:textId="77777777" w:rsidR="00A27CED" w:rsidRPr="00A27CED" w:rsidRDefault="00A27CED" w:rsidP="00A27CED">
      <w:pPr>
        <w:spacing w:after="330" w:line="240" w:lineRule="auto"/>
        <w:textAlignment w:val="baseline"/>
        <w:rPr>
          <w:rFonts w:ascii="inherit" w:eastAsia="Times New Roman" w:hAnsi="inherit" w:cs="Times New Roman"/>
          <w:kern w:val="0"/>
          <w:sz w:val="24"/>
          <w:szCs w:val="24"/>
          <w:lang w:eastAsia="en-GB"/>
          <w14:ligatures w14:val="none"/>
        </w:rPr>
      </w:pPr>
      <w:r w:rsidRPr="00A27CED">
        <w:rPr>
          <w:rFonts w:ascii="inherit" w:eastAsia="Times New Roman" w:hAnsi="inherit" w:cs="Times New Roman"/>
          <w:kern w:val="0"/>
          <w:sz w:val="24"/>
          <w:szCs w:val="24"/>
          <w:lang w:eastAsia="en-GB"/>
          <w14:ligatures w14:val="none"/>
        </w:rPr>
        <w:t xml:space="preserve">“We now have clear evidence that securing more jobs, and </w:t>
      </w:r>
      <w:proofErr w:type="gramStart"/>
      <w:r w:rsidRPr="00A27CED">
        <w:rPr>
          <w:rFonts w:ascii="inherit" w:eastAsia="Times New Roman" w:hAnsi="inherit" w:cs="Times New Roman"/>
          <w:kern w:val="0"/>
          <w:sz w:val="24"/>
          <w:szCs w:val="24"/>
          <w:lang w:eastAsia="en-GB"/>
          <w14:ligatures w14:val="none"/>
        </w:rPr>
        <w:t>better quality</w:t>
      </w:r>
      <w:proofErr w:type="gramEnd"/>
      <w:r w:rsidRPr="00A27CED">
        <w:rPr>
          <w:rFonts w:ascii="inherit" w:eastAsia="Times New Roman" w:hAnsi="inherit" w:cs="Times New Roman"/>
          <w:kern w:val="0"/>
          <w:sz w:val="24"/>
          <w:szCs w:val="24"/>
          <w:lang w:eastAsia="en-GB"/>
          <w14:ligatures w14:val="none"/>
        </w:rPr>
        <w:t xml:space="preserve"> ones, can be achieved with regional investment in education and infrastructure to make every area of the UK ‘innovation ready’ and by firms committing to engaging workers when investing in automation and AI.</w:t>
      </w:r>
    </w:p>
    <w:p w14:paraId="361F3E25" w14:textId="77777777" w:rsidR="00A27CED" w:rsidRPr="00A27CED" w:rsidRDefault="00A27CED" w:rsidP="00A27CED">
      <w:pPr>
        <w:spacing w:after="330" w:line="240" w:lineRule="auto"/>
        <w:textAlignment w:val="baseline"/>
        <w:rPr>
          <w:rFonts w:ascii="inherit" w:eastAsia="Times New Roman" w:hAnsi="inherit" w:cs="Times New Roman"/>
          <w:kern w:val="0"/>
          <w:sz w:val="24"/>
          <w:szCs w:val="24"/>
          <w:lang w:eastAsia="en-GB"/>
          <w14:ligatures w14:val="none"/>
        </w:rPr>
      </w:pPr>
      <w:r w:rsidRPr="00A27CED">
        <w:rPr>
          <w:rFonts w:ascii="inherit" w:eastAsia="Times New Roman" w:hAnsi="inherit" w:cs="Times New Roman"/>
          <w:kern w:val="0"/>
          <w:sz w:val="24"/>
          <w:szCs w:val="24"/>
          <w:lang w:eastAsia="en-GB"/>
          <w14:ligatures w14:val="none"/>
        </w:rPr>
        <w:lastRenderedPageBreak/>
        <w:t>“With the AI Summit fast approaching, Government must act urgently to regulate, legislate and invest so that UK firms and workers can benefit from this fast-moving technology.”</w:t>
      </w:r>
    </w:p>
    <w:p w14:paraId="679FE4E9" w14:textId="77777777" w:rsidR="00A27CED" w:rsidRPr="00A27CED" w:rsidRDefault="00A27CED" w:rsidP="00A27CED">
      <w:pPr>
        <w:spacing w:after="330" w:line="240" w:lineRule="auto"/>
        <w:textAlignment w:val="baseline"/>
        <w:rPr>
          <w:rFonts w:ascii="inherit" w:eastAsia="Times New Roman" w:hAnsi="inherit" w:cs="Times New Roman"/>
          <w:kern w:val="0"/>
          <w:sz w:val="24"/>
          <w:szCs w:val="24"/>
          <w:lang w:eastAsia="en-GB"/>
          <w14:ligatures w14:val="none"/>
        </w:rPr>
      </w:pPr>
      <w:r w:rsidRPr="00A27CED">
        <w:rPr>
          <w:rFonts w:ascii="inherit" w:eastAsia="Times New Roman" w:hAnsi="inherit" w:cs="Times New Roman"/>
          <w:kern w:val="0"/>
          <w:sz w:val="24"/>
          <w:szCs w:val="24"/>
          <w:lang w:eastAsia="en-GB"/>
          <w14:ligatures w14:val="none"/>
        </w:rPr>
        <w:t xml:space="preserve">Professor </w:t>
      </w:r>
      <w:proofErr w:type="spellStart"/>
      <w:r w:rsidRPr="00A27CED">
        <w:rPr>
          <w:rFonts w:ascii="inherit" w:eastAsia="Times New Roman" w:hAnsi="inherit" w:cs="Times New Roman"/>
          <w:kern w:val="0"/>
          <w:sz w:val="24"/>
          <w:szCs w:val="24"/>
          <w:lang w:eastAsia="en-GB"/>
          <w14:ligatures w14:val="none"/>
        </w:rPr>
        <w:t>Pissarides</w:t>
      </w:r>
      <w:proofErr w:type="spellEnd"/>
      <w:r w:rsidRPr="00A27CED">
        <w:rPr>
          <w:rFonts w:ascii="inherit" w:eastAsia="Times New Roman" w:hAnsi="inherit" w:cs="Times New Roman"/>
          <w:kern w:val="0"/>
          <w:sz w:val="24"/>
          <w:szCs w:val="24"/>
          <w:lang w:eastAsia="en-GB"/>
          <w14:ligatures w14:val="none"/>
        </w:rPr>
        <w:t>, Co-Chair of the Institute for the Future of Work, said: “The labour market is changing rapidly as a result of automation.</w:t>
      </w:r>
    </w:p>
    <w:p w14:paraId="7C1DA5D1" w14:textId="77777777" w:rsidR="00A27CED" w:rsidRPr="00A27CED" w:rsidRDefault="00A27CED" w:rsidP="00A27CED">
      <w:pPr>
        <w:spacing w:after="330" w:line="240" w:lineRule="auto"/>
        <w:textAlignment w:val="baseline"/>
        <w:rPr>
          <w:rFonts w:ascii="inherit" w:eastAsia="Times New Roman" w:hAnsi="inherit" w:cs="Times New Roman"/>
          <w:kern w:val="0"/>
          <w:sz w:val="24"/>
          <w:szCs w:val="24"/>
          <w:lang w:eastAsia="en-GB"/>
          <w14:ligatures w14:val="none"/>
        </w:rPr>
      </w:pPr>
      <w:r w:rsidRPr="00A27CED">
        <w:rPr>
          <w:rFonts w:ascii="inherit" w:eastAsia="Times New Roman" w:hAnsi="inherit" w:cs="Times New Roman"/>
          <w:kern w:val="0"/>
          <w:sz w:val="24"/>
          <w:szCs w:val="24"/>
          <w:lang w:eastAsia="en-GB"/>
          <w14:ligatures w14:val="none"/>
        </w:rPr>
        <w:t>“As AI systems are adopted, good work and the creation of good jobs must be at the heart of an economic and industrial strategy, and this report for the review into the Future of Work and Wellbeing that I am leading, with funding from the Nuffield Foundation, points the way to how this could be achieved.”</w:t>
      </w:r>
    </w:p>
    <w:p w14:paraId="186F47B4" w14:textId="77777777" w:rsidR="00A27CED" w:rsidRPr="00A27CED" w:rsidRDefault="00A27CED" w:rsidP="00A27CED">
      <w:pPr>
        <w:spacing w:after="330" w:line="240" w:lineRule="auto"/>
        <w:textAlignment w:val="baseline"/>
        <w:rPr>
          <w:rFonts w:ascii="inherit" w:eastAsia="Times New Roman" w:hAnsi="inherit" w:cs="Times New Roman"/>
          <w:kern w:val="0"/>
          <w:sz w:val="24"/>
          <w:szCs w:val="24"/>
          <w:lang w:eastAsia="en-GB"/>
          <w14:ligatures w14:val="none"/>
        </w:rPr>
      </w:pPr>
      <w:r w:rsidRPr="00A27CED">
        <w:rPr>
          <w:rFonts w:ascii="inherit" w:eastAsia="Times New Roman" w:hAnsi="inherit" w:cs="Times New Roman"/>
          <w:kern w:val="0"/>
          <w:sz w:val="24"/>
          <w:szCs w:val="24"/>
          <w:lang w:eastAsia="en-GB"/>
          <w14:ligatures w14:val="none"/>
        </w:rPr>
        <w:t xml:space="preserve">Matt Robinson, Head of Nations and Regions at </w:t>
      </w:r>
      <w:proofErr w:type="spellStart"/>
      <w:r w:rsidRPr="00A27CED">
        <w:rPr>
          <w:rFonts w:ascii="inherit" w:eastAsia="Times New Roman" w:hAnsi="inherit" w:cs="Times New Roman"/>
          <w:kern w:val="0"/>
          <w:sz w:val="24"/>
          <w:szCs w:val="24"/>
          <w:lang w:eastAsia="en-GB"/>
          <w14:ligatures w14:val="none"/>
        </w:rPr>
        <w:t>techUK</w:t>
      </w:r>
      <w:proofErr w:type="spellEnd"/>
      <w:r w:rsidRPr="00A27CED">
        <w:rPr>
          <w:rFonts w:ascii="inherit" w:eastAsia="Times New Roman" w:hAnsi="inherit" w:cs="Times New Roman"/>
          <w:kern w:val="0"/>
          <w:sz w:val="24"/>
          <w:szCs w:val="24"/>
          <w:lang w:eastAsia="en-GB"/>
          <w14:ligatures w14:val="none"/>
        </w:rPr>
        <w:t>, said: “Realising the benefits of technologies like AI for all will mean getting the right foundations in place across areas like digital infrastructure and skills provision in every part of the UK to enable and create high quality digital jobs.</w:t>
      </w:r>
    </w:p>
    <w:p w14:paraId="001E72C7" w14:textId="77777777" w:rsidR="00A27CED" w:rsidRPr="00A27CED" w:rsidRDefault="00A27CED" w:rsidP="00A27CED">
      <w:pPr>
        <w:spacing w:after="330" w:line="240" w:lineRule="auto"/>
        <w:textAlignment w:val="baseline"/>
        <w:rPr>
          <w:rFonts w:ascii="inherit" w:eastAsia="Times New Roman" w:hAnsi="inherit" w:cs="Times New Roman"/>
          <w:kern w:val="0"/>
          <w:sz w:val="24"/>
          <w:szCs w:val="24"/>
          <w:lang w:eastAsia="en-GB"/>
          <w14:ligatures w14:val="none"/>
        </w:rPr>
      </w:pPr>
      <w:r w:rsidRPr="00A27CED">
        <w:rPr>
          <w:rFonts w:ascii="inherit" w:eastAsia="Times New Roman" w:hAnsi="inherit" w:cs="Times New Roman"/>
          <w:kern w:val="0"/>
          <w:sz w:val="24"/>
          <w:szCs w:val="24"/>
          <w:lang w:eastAsia="en-GB"/>
          <w14:ligatures w14:val="none"/>
        </w:rPr>
        <w:t xml:space="preserve">“Access to good digital infrastructure, as well as skills and talent, is a priority for </w:t>
      </w:r>
      <w:proofErr w:type="spellStart"/>
      <w:r w:rsidRPr="00A27CED">
        <w:rPr>
          <w:rFonts w:ascii="inherit" w:eastAsia="Times New Roman" w:hAnsi="inherit" w:cs="Times New Roman"/>
          <w:kern w:val="0"/>
          <w:sz w:val="24"/>
          <w:szCs w:val="24"/>
          <w:lang w:eastAsia="en-GB"/>
          <w14:ligatures w14:val="none"/>
        </w:rPr>
        <w:t>techUK</w:t>
      </w:r>
      <w:proofErr w:type="spellEnd"/>
      <w:r w:rsidRPr="00A27CED">
        <w:rPr>
          <w:rFonts w:ascii="inherit" w:eastAsia="Times New Roman" w:hAnsi="inherit" w:cs="Times New Roman"/>
          <w:kern w:val="0"/>
          <w:sz w:val="24"/>
          <w:szCs w:val="24"/>
          <w:lang w:eastAsia="en-GB"/>
          <w14:ligatures w14:val="none"/>
        </w:rPr>
        <w:t xml:space="preserve"> members, and the Institute’s work provides welcome insights into their importance for creating good work throughout the country.”</w:t>
      </w:r>
    </w:p>
    <w:p w14:paraId="2B25DA1E" w14:textId="77777777" w:rsidR="00A27CED" w:rsidRPr="00A27CED" w:rsidRDefault="00A27CED" w:rsidP="00A27CED">
      <w:pPr>
        <w:spacing w:after="330" w:line="240" w:lineRule="auto"/>
        <w:textAlignment w:val="baseline"/>
        <w:rPr>
          <w:rFonts w:ascii="inherit" w:eastAsia="Times New Roman" w:hAnsi="inherit" w:cs="Times New Roman"/>
          <w:kern w:val="0"/>
          <w:sz w:val="24"/>
          <w:szCs w:val="24"/>
          <w:lang w:eastAsia="en-GB"/>
          <w14:ligatures w14:val="none"/>
        </w:rPr>
      </w:pPr>
      <w:r w:rsidRPr="00A27CED">
        <w:rPr>
          <w:rFonts w:ascii="inherit" w:eastAsia="Times New Roman" w:hAnsi="inherit" w:cs="Times New Roman"/>
          <w:kern w:val="0"/>
          <w:sz w:val="24"/>
          <w:szCs w:val="24"/>
          <w:lang w:eastAsia="en-GB"/>
          <w14:ligatures w14:val="none"/>
        </w:rPr>
        <w:t> </w:t>
      </w:r>
    </w:p>
    <w:p w14:paraId="662D6F9D" w14:textId="77777777" w:rsidR="00A27CED" w:rsidRPr="00A27CED" w:rsidRDefault="00A27CED" w:rsidP="00A27CED">
      <w:pPr>
        <w:spacing w:after="0" w:line="240" w:lineRule="auto"/>
        <w:textAlignment w:val="baseline"/>
        <w:rPr>
          <w:rFonts w:ascii="inherit" w:eastAsia="Times New Roman" w:hAnsi="inherit" w:cs="Times New Roman"/>
          <w:kern w:val="0"/>
          <w:sz w:val="24"/>
          <w:szCs w:val="24"/>
          <w:lang w:eastAsia="en-GB"/>
          <w14:ligatures w14:val="none"/>
        </w:rPr>
      </w:pPr>
      <w:hyperlink r:id="rId13" w:history="1">
        <w:r w:rsidRPr="00A27CED">
          <w:rPr>
            <w:rFonts w:ascii="inherit" w:eastAsia="Times New Roman" w:hAnsi="inherit" w:cs="Times New Roman"/>
            <w:i/>
            <w:iCs/>
            <w:color w:val="0B63AF"/>
            <w:kern w:val="0"/>
            <w:sz w:val="24"/>
            <w:szCs w:val="24"/>
            <w:u w:val="single"/>
            <w:bdr w:val="none" w:sz="0" w:space="0" w:color="auto" w:frame="1"/>
            <w:lang w:eastAsia="en-GB"/>
            <w14:ligatures w14:val="none"/>
          </w:rPr>
          <w:t>James Hayton</w:t>
        </w:r>
      </w:hyperlink>
      <w:r w:rsidRPr="00A27CED">
        <w:rPr>
          <w:rFonts w:ascii="inherit" w:eastAsia="Times New Roman" w:hAnsi="inherit" w:cs="Times New Roman"/>
          <w:i/>
          <w:iCs/>
          <w:kern w:val="0"/>
          <w:sz w:val="24"/>
          <w:szCs w:val="24"/>
          <w:bdr w:val="none" w:sz="0" w:space="0" w:color="auto" w:frame="1"/>
          <w:lang w:eastAsia="en-GB"/>
          <w14:ligatures w14:val="none"/>
        </w:rPr>
        <w:t> is Professor of Innovation and Entrepreneurship and Pro Dean, External Affairs. He teaches Innovation and Strategic Entrepreneurship on the </w:t>
      </w:r>
      <w:hyperlink r:id="rId14" w:history="1">
        <w:r w:rsidRPr="00A27CED">
          <w:rPr>
            <w:rFonts w:ascii="inherit" w:eastAsia="Times New Roman" w:hAnsi="inherit" w:cs="Times New Roman"/>
            <w:i/>
            <w:iCs/>
            <w:color w:val="0B63AF"/>
            <w:kern w:val="0"/>
            <w:sz w:val="24"/>
            <w:szCs w:val="24"/>
            <w:u w:val="single"/>
            <w:bdr w:val="none" w:sz="0" w:space="0" w:color="auto" w:frame="1"/>
            <w:lang w:eastAsia="en-GB"/>
            <w14:ligatures w14:val="none"/>
          </w:rPr>
          <w:t>Executive MBA (London)</w:t>
        </w:r>
      </w:hyperlink>
      <w:r w:rsidRPr="00A27CED">
        <w:rPr>
          <w:rFonts w:ascii="inherit" w:eastAsia="Times New Roman" w:hAnsi="inherit" w:cs="Times New Roman"/>
          <w:i/>
          <w:iCs/>
          <w:kern w:val="0"/>
          <w:sz w:val="24"/>
          <w:szCs w:val="24"/>
          <w:bdr w:val="none" w:sz="0" w:space="0" w:color="auto" w:frame="1"/>
          <w:lang w:eastAsia="en-GB"/>
          <w14:ligatures w14:val="none"/>
        </w:rPr>
        <w:t>, </w:t>
      </w:r>
      <w:hyperlink r:id="rId15" w:history="1">
        <w:r w:rsidRPr="00A27CED">
          <w:rPr>
            <w:rFonts w:ascii="inherit" w:eastAsia="Times New Roman" w:hAnsi="inherit" w:cs="Times New Roman"/>
            <w:i/>
            <w:iCs/>
            <w:color w:val="0B63AF"/>
            <w:kern w:val="0"/>
            <w:sz w:val="24"/>
            <w:szCs w:val="24"/>
            <w:u w:val="single"/>
            <w:bdr w:val="none" w:sz="0" w:space="0" w:color="auto" w:frame="1"/>
            <w:lang w:eastAsia="en-GB"/>
            <w14:ligatures w14:val="none"/>
          </w:rPr>
          <w:t>Executive MBA</w:t>
        </w:r>
      </w:hyperlink>
      <w:r w:rsidRPr="00A27CED">
        <w:rPr>
          <w:rFonts w:ascii="inherit" w:eastAsia="Times New Roman" w:hAnsi="inherit" w:cs="Times New Roman"/>
          <w:i/>
          <w:iCs/>
          <w:kern w:val="0"/>
          <w:sz w:val="24"/>
          <w:szCs w:val="24"/>
          <w:bdr w:val="none" w:sz="0" w:space="0" w:color="auto" w:frame="1"/>
          <w:lang w:eastAsia="en-GB"/>
          <w14:ligatures w14:val="none"/>
        </w:rPr>
        <w:t>, </w:t>
      </w:r>
      <w:hyperlink r:id="rId16" w:history="1">
        <w:r w:rsidRPr="00A27CED">
          <w:rPr>
            <w:rFonts w:ascii="inherit" w:eastAsia="Times New Roman" w:hAnsi="inherit" w:cs="Times New Roman"/>
            <w:i/>
            <w:iCs/>
            <w:color w:val="0B63AF"/>
            <w:kern w:val="0"/>
            <w:sz w:val="24"/>
            <w:szCs w:val="24"/>
            <w:u w:val="single"/>
            <w:bdr w:val="none" w:sz="0" w:space="0" w:color="auto" w:frame="1"/>
            <w:lang w:eastAsia="en-GB"/>
            <w14:ligatures w14:val="none"/>
          </w:rPr>
          <w:t>Global Online MBA (London)</w:t>
        </w:r>
      </w:hyperlink>
      <w:r w:rsidRPr="00A27CED">
        <w:rPr>
          <w:rFonts w:ascii="inherit" w:eastAsia="Times New Roman" w:hAnsi="inherit" w:cs="Times New Roman"/>
          <w:i/>
          <w:iCs/>
          <w:kern w:val="0"/>
          <w:sz w:val="24"/>
          <w:szCs w:val="24"/>
          <w:bdr w:val="none" w:sz="0" w:space="0" w:color="auto" w:frame="1"/>
          <w:lang w:eastAsia="en-GB"/>
          <w14:ligatures w14:val="none"/>
        </w:rPr>
        <w:t> and </w:t>
      </w:r>
      <w:hyperlink r:id="rId17" w:history="1">
        <w:r w:rsidRPr="00A27CED">
          <w:rPr>
            <w:rFonts w:ascii="inherit" w:eastAsia="Times New Roman" w:hAnsi="inherit" w:cs="Times New Roman"/>
            <w:i/>
            <w:iCs/>
            <w:color w:val="0B63AF"/>
            <w:kern w:val="0"/>
            <w:sz w:val="24"/>
            <w:szCs w:val="24"/>
            <w:u w:val="single"/>
            <w:bdr w:val="none" w:sz="0" w:space="0" w:color="auto" w:frame="1"/>
            <w:lang w:eastAsia="en-GB"/>
            <w14:ligatures w14:val="none"/>
          </w:rPr>
          <w:t>Global Online MBA</w:t>
        </w:r>
      </w:hyperlink>
      <w:r w:rsidRPr="00A27CED">
        <w:rPr>
          <w:rFonts w:ascii="inherit" w:eastAsia="Times New Roman" w:hAnsi="inherit" w:cs="Times New Roman"/>
          <w:i/>
          <w:iCs/>
          <w:kern w:val="0"/>
          <w:sz w:val="24"/>
          <w:szCs w:val="24"/>
          <w:bdr w:val="none" w:sz="0" w:space="0" w:color="auto" w:frame="1"/>
          <w:lang w:eastAsia="en-GB"/>
          <w14:ligatures w14:val="none"/>
        </w:rPr>
        <w:t>.</w:t>
      </w:r>
    </w:p>
    <w:p w14:paraId="6D11D075" w14:textId="77777777" w:rsidR="00E97A9E" w:rsidRDefault="00E97A9E"/>
    <w:sectPr w:rsidR="00E97A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inherit">
    <w:altName w:val="Cambria"/>
    <w:panose1 w:val="00000000000000000000"/>
    <w:charset w:val="00"/>
    <w:family w:val="roman"/>
    <w:notTrueType/>
    <w:pitch w:val="default"/>
  </w:font>
  <w:font w:name="Montserrat">
    <w:charset w:val="00"/>
    <w:family w:val="auto"/>
    <w:pitch w:val="variable"/>
    <w:sig w:usb0="2000020F" w:usb1="00000003" w:usb2="00000000" w:usb3="00000000" w:csb0="00000197" w:csb1="00000000"/>
  </w:font>
  <w:font w:name="Aleo">
    <w:charset w:val="00"/>
    <w:family w:val="auto"/>
    <w:pitch w:val="variable"/>
    <w:sig w:usb0="00000007" w:usb1="00000000" w:usb2="00000000" w:usb3="00000000" w:csb0="00000083"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294618"/>
    <w:multiLevelType w:val="multilevel"/>
    <w:tmpl w:val="7068B0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51E52C2"/>
    <w:multiLevelType w:val="multilevel"/>
    <w:tmpl w:val="57D293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E876284"/>
    <w:multiLevelType w:val="multilevel"/>
    <w:tmpl w:val="40C884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06831938">
    <w:abstractNumId w:val="2"/>
  </w:num>
  <w:num w:numId="2" w16cid:durableId="925698589">
    <w:abstractNumId w:val="1"/>
  </w:num>
  <w:num w:numId="3" w16cid:durableId="5756282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7CED"/>
    <w:rsid w:val="0068517E"/>
    <w:rsid w:val="00A27CED"/>
    <w:rsid w:val="00E97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3B1C6"/>
  <w15:chartTrackingRefBased/>
  <w15:docId w15:val="{92E2A194-E2E4-48B4-B2C3-89E107B3D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0710934">
      <w:bodyDiv w:val="1"/>
      <w:marLeft w:val="0"/>
      <w:marRight w:val="0"/>
      <w:marTop w:val="0"/>
      <w:marBottom w:val="0"/>
      <w:divBdr>
        <w:top w:val="none" w:sz="0" w:space="0" w:color="auto"/>
        <w:left w:val="none" w:sz="0" w:space="0" w:color="auto"/>
        <w:bottom w:val="none" w:sz="0" w:space="0" w:color="auto"/>
        <w:right w:val="none" w:sz="0" w:space="0" w:color="auto"/>
      </w:divBdr>
      <w:divsChild>
        <w:div w:id="2061661162">
          <w:marLeft w:val="0"/>
          <w:marRight w:val="0"/>
          <w:marTop w:val="0"/>
          <w:marBottom w:val="0"/>
          <w:divBdr>
            <w:top w:val="none" w:sz="0" w:space="0" w:color="auto"/>
            <w:left w:val="none" w:sz="0" w:space="0" w:color="auto"/>
            <w:bottom w:val="none" w:sz="0" w:space="0" w:color="auto"/>
            <w:right w:val="none" w:sz="0" w:space="0" w:color="auto"/>
          </w:divBdr>
          <w:divsChild>
            <w:div w:id="1583221569">
              <w:marLeft w:val="0"/>
              <w:marRight w:val="0"/>
              <w:marTop w:val="0"/>
              <w:marBottom w:val="240"/>
              <w:divBdr>
                <w:top w:val="none" w:sz="0" w:space="0" w:color="auto"/>
                <w:left w:val="none" w:sz="0" w:space="0" w:color="auto"/>
                <w:bottom w:val="none" w:sz="0" w:space="0" w:color="auto"/>
                <w:right w:val="none" w:sz="0" w:space="0" w:color="auto"/>
              </w:divBdr>
            </w:div>
            <w:div w:id="995720715">
              <w:marLeft w:val="0"/>
              <w:marRight w:val="0"/>
              <w:marTop w:val="0"/>
              <w:marBottom w:val="0"/>
              <w:divBdr>
                <w:top w:val="none" w:sz="0" w:space="0" w:color="auto"/>
                <w:left w:val="none" w:sz="0" w:space="0" w:color="auto"/>
                <w:bottom w:val="none" w:sz="0" w:space="0" w:color="auto"/>
                <w:right w:val="none" w:sz="0" w:space="0" w:color="auto"/>
              </w:divBdr>
            </w:div>
            <w:div w:id="1189567104">
              <w:marLeft w:val="0"/>
              <w:marRight w:val="0"/>
              <w:marTop w:val="0"/>
              <w:marBottom w:val="0"/>
              <w:divBdr>
                <w:top w:val="single" w:sz="6" w:space="17" w:color="auto"/>
                <w:left w:val="none" w:sz="0" w:space="0" w:color="auto"/>
                <w:bottom w:val="single" w:sz="6" w:space="17" w:color="auto"/>
                <w:right w:val="none" w:sz="0" w:space="0" w:color="auto"/>
              </w:divBdr>
              <w:divsChild>
                <w:div w:id="210574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0129687">
          <w:marLeft w:val="0"/>
          <w:marRight w:val="0"/>
          <w:marTop w:val="0"/>
          <w:marBottom w:val="0"/>
          <w:divBdr>
            <w:top w:val="none" w:sz="0" w:space="0" w:color="auto"/>
            <w:left w:val="none" w:sz="0" w:space="0" w:color="auto"/>
            <w:bottom w:val="none" w:sz="0" w:space="0" w:color="auto"/>
            <w:right w:val="none" w:sz="0" w:space="0" w:color="auto"/>
          </w:divBdr>
          <w:divsChild>
            <w:div w:id="1430733844">
              <w:marLeft w:val="0"/>
              <w:marRight w:val="0"/>
              <w:marTop w:val="0"/>
              <w:marBottom w:val="0"/>
              <w:divBdr>
                <w:top w:val="none" w:sz="0" w:space="0" w:color="auto"/>
                <w:left w:val="none" w:sz="0" w:space="0" w:color="auto"/>
                <w:bottom w:val="none" w:sz="0" w:space="0" w:color="auto"/>
                <w:right w:val="none" w:sz="0" w:space="0" w:color="auto"/>
              </w:divBdr>
              <w:divsChild>
                <w:div w:id="777024272">
                  <w:marLeft w:val="0"/>
                  <w:marRight w:val="0"/>
                  <w:marTop w:val="0"/>
                  <w:marBottom w:val="0"/>
                  <w:divBdr>
                    <w:top w:val="none" w:sz="0" w:space="0" w:color="auto"/>
                    <w:left w:val="none" w:sz="0" w:space="0" w:color="auto"/>
                    <w:bottom w:val="none" w:sz="0" w:space="0" w:color="auto"/>
                    <w:right w:val="none" w:sz="0" w:space="0" w:color="auto"/>
                  </w:divBdr>
                  <w:divsChild>
                    <w:div w:id="439493015">
                      <w:marLeft w:val="0"/>
                      <w:marRight w:val="0"/>
                      <w:marTop w:val="0"/>
                      <w:marBottom w:val="0"/>
                      <w:divBdr>
                        <w:top w:val="none" w:sz="0" w:space="0" w:color="auto"/>
                        <w:left w:val="none" w:sz="0" w:space="0" w:color="auto"/>
                        <w:bottom w:val="none" w:sz="0" w:space="0" w:color="auto"/>
                        <w:right w:val="none" w:sz="0" w:space="0" w:color="auto"/>
                      </w:divBdr>
                      <w:divsChild>
                        <w:div w:id="2147354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fow.org/" TargetMode="External"/><Relationship Id="rId13" Type="http://schemas.openxmlformats.org/officeDocument/2006/relationships/hyperlink" Target="https://www.wbs.ac.uk/about/person/james-hayton"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global-uploads.webflow.com/64d5f73a7fc5e8a240310c4d/650a128a34386a1206b6506c_FINAL%20Briefing%20-%20Adoption%20of%20Automation%20and%20AI%20in%20the%20UK.pdf" TargetMode="External"/><Relationship Id="rId12" Type="http://schemas.openxmlformats.org/officeDocument/2006/relationships/hyperlink" Target="http://global-uploads.webflow.com/64d5f73a7fc5e8a240310c4d/650a128a34386a1206b6506c_FINAL%20Briefing%20-%20Adoption%20of%20Automation%20and%20AI%20in%20the%20UK.pdf" TargetMode="External"/><Relationship Id="rId17" Type="http://schemas.openxmlformats.org/officeDocument/2006/relationships/hyperlink" Target="https://www.wbs.ac.uk/courses/mba/global-online/" TargetMode="External"/><Relationship Id="rId2" Type="http://schemas.openxmlformats.org/officeDocument/2006/relationships/styles" Target="styles.xml"/><Relationship Id="rId16" Type="http://schemas.openxmlformats.org/officeDocument/2006/relationships/hyperlink" Target="https://www.wbs.ac.uk/courses/mba/global-online-london/" TargetMode="External"/><Relationship Id="rId1" Type="http://schemas.openxmlformats.org/officeDocument/2006/relationships/numbering" Target="numbering.xml"/><Relationship Id="rId6" Type="http://schemas.openxmlformats.org/officeDocument/2006/relationships/hyperlink" Target="https://www.wbs.ac.uk/about/person/james-hayton" TargetMode="External"/><Relationship Id="rId11" Type="http://schemas.openxmlformats.org/officeDocument/2006/relationships/hyperlink" Target="https://www.theguardian.com/global-development/2023/sep/20/ai-having-positive-impact-on-uk-jobs-but-could-increase-regional-inequalities-says-report" TargetMode="External"/><Relationship Id="rId5" Type="http://schemas.openxmlformats.org/officeDocument/2006/relationships/image" Target="media/image1.png"/><Relationship Id="rId15" Type="http://schemas.openxmlformats.org/officeDocument/2006/relationships/hyperlink" Target="https://www.wbs.ac.uk/courses/mba/executive/" TargetMode="External"/><Relationship Id="rId10" Type="http://schemas.openxmlformats.org/officeDocument/2006/relationships/hyperlink" Target="https://global-uploads.webflow.com/64d5f73a7fc5e8a240310c4d/650a128a34386a1206b6506c_FINAL%20Briefing%20-%20Adoption%20of%20Automation%20and%20AI%20in%20the%20UK.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bletchleypark.org.uk/bletchley-park-to-host-ai-safety-summit/" TargetMode="External"/><Relationship Id="rId14" Type="http://schemas.openxmlformats.org/officeDocument/2006/relationships/hyperlink" Target="https://www.wbs.ac.uk/courses/mba/executive-lond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1089</Words>
  <Characters>6209</Characters>
  <Application>Microsoft Office Word</Application>
  <DocSecurity>0</DocSecurity>
  <Lines>51</Lines>
  <Paragraphs>14</Paragraphs>
  <ScaleCrop>false</ScaleCrop>
  <Company/>
  <LinksUpToDate>false</LinksUpToDate>
  <CharactersWithSpaces>7284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2</cp:revision>
  <dcterms:created xsi:type="dcterms:W3CDTF">2023-09-30T06:51:00Z</dcterms:created>
  <dcterms:modified xsi:type="dcterms:W3CDTF">2023-09-30T06:52:00Z</dcterms:modified>
</cp:coreProperties>
</file>