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9A31C1" w14:textId="5E2E1C81" w:rsidR="00C6554A" w:rsidRPr="008B5277" w:rsidRDefault="00BB3605" w:rsidP="00C6554A">
      <w:pPr>
        <w:pStyle w:val="Photo"/>
      </w:pPr>
      <w:bookmarkStart w:id="0" w:name="_Toc321147149"/>
      <w:bookmarkStart w:id="1" w:name="_Toc318188227"/>
      <w:bookmarkStart w:id="2" w:name="_Toc318188327"/>
      <w:bookmarkStart w:id="3" w:name="_Toc318189312"/>
      <w:bookmarkStart w:id="4" w:name="_Toc321147011"/>
      <w:r>
        <w:rPr>
          <w:noProof/>
        </w:rPr>
        <w:drawing>
          <wp:inline distT="0" distB="0" distL="0" distR="0" wp14:anchorId="204DD8B1" wp14:editId="34FDE079">
            <wp:extent cx="5231130" cy="2780030"/>
            <wp:effectExtent l="0" t="0" r="7620" b="127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31130" cy="2780030"/>
                    </a:xfrm>
                    <a:prstGeom prst="rect">
                      <a:avLst/>
                    </a:prstGeom>
                    <a:noFill/>
                  </pic:spPr>
                </pic:pic>
              </a:graphicData>
            </a:graphic>
          </wp:inline>
        </w:drawing>
      </w:r>
    </w:p>
    <w:bookmarkEnd w:id="0"/>
    <w:bookmarkEnd w:id="1"/>
    <w:bookmarkEnd w:id="2"/>
    <w:bookmarkEnd w:id="3"/>
    <w:bookmarkEnd w:id="4"/>
    <w:p w14:paraId="5A73BD83" w14:textId="0A1E4D0E" w:rsidR="00C6554A" w:rsidRDefault="001475AE" w:rsidP="00C6554A">
      <w:pPr>
        <w:pStyle w:val="Title"/>
      </w:pPr>
      <w:r>
        <w:t>Mumbles Islands</w:t>
      </w:r>
    </w:p>
    <w:p w14:paraId="253A22EF" w14:textId="7297C470" w:rsidR="00C6554A" w:rsidRPr="00D5413C" w:rsidRDefault="001475AE" w:rsidP="00C6554A">
      <w:pPr>
        <w:pStyle w:val="Subtitle"/>
      </w:pPr>
      <w:r>
        <w:t>Physical Landscapes and the Geosphere</w:t>
      </w:r>
    </w:p>
    <w:p w14:paraId="425AE438" w14:textId="60A8C010" w:rsidR="00C6554A" w:rsidRDefault="001475AE" w:rsidP="00C6554A">
      <w:pPr>
        <w:pStyle w:val="ContactInfo"/>
      </w:pPr>
      <w:r>
        <w:t>Robyn</w:t>
      </w:r>
      <w:r w:rsidR="00C6554A">
        <w:t xml:space="preserve"> | </w:t>
      </w:r>
      <w:r>
        <w:t>ESCC</w:t>
      </w:r>
      <w:r w:rsidR="00C6554A">
        <w:t xml:space="preserve"> |</w:t>
      </w:r>
      <w:r w:rsidR="00C6554A" w:rsidRPr="00D5413C">
        <w:t xml:space="preserve"> </w:t>
      </w:r>
      <w:r>
        <w:t>20-05-2022</w:t>
      </w:r>
      <w:r w:rsidR="00C6554A">
        <w:br w:type="page"/>
      </w:r>
    </w:p>
    <w:p w14:paraId="1E1781A3" w14:textId="06D501F7" w:rsidR="008711F0" w:rsidRDefault="008711F0"/>
    <w:p w14:paraId="0B903C50" w14:textId="77777777" w:rsidR="008711F0" w:rsidRPr="00F92FBB" w:rsidRDefault="008711F0" w:rsidP="008711F0">
      <w:pPr>
        <w:keepNext/>
        <w:keepLines/>
        <w:spacing w:before="600" w:after="60"/>
        <w:contextualSpacing/>
        <w:outlineLvl w:val="0"/>
        <w:rPr>
          <w:rFonts w:asciiTheme="majorHAnsi" w:eastAsiaTheme="majorEastAsia" w:hAnsiTheme="majorHAnsi" w:cstheme="majorBidi"/>
          <w:color w:val="007789" w:themeColor="accent1" w:themeShade="BF"/>
          <w:sz w:val="32"/>
        </w:rPr>
      </w:pPr>
      <w:r>
        <w:rPr>
          <w:rFonts w:asciiTheme="majorHAnsi" w:eastAsiaTheme="majorEastAsia" w:hAnsiTheme="majorHAnsi" w:cstheme="majorBidi"/>
          <w:color w:val="007789" w:themeColor="accent1" w:themeShade="BF"/>
          <w:sz w:val="32"/>
        </w:rPr>
        <w:t>Table of Contents</w:t>
      </w:r>
    </w:p>
    <w:p w14:paraId="34B9199A" w14:textId="44686BC1" w:rsidR="008711F0" w:rsidRDefault="008711F0"/>
    <w:p w14:paraId="74FAA76C" w14:textId="4E1AFC68" w:rsidR="008711F0" w:rsidRDefault="001475AE" w:rsidP="001475AE">
      <w:pPr>
        <w:pStyle w:val="ListParagraph"/>
        <w:numPr>
          <w:ilvl w:val="0"/>
          <w:numId w:val="16"/>
        </w:numPr>
      </w:pPr>
      <w:r>
        <w:t>Introduction</w:t>
      </w:r>
    </w:p>
    <w:p w14:paraId="7C51FF37" w14:textId="23413988" w:rsidR="001475AE" w:rsidRDefault="001475AE" w:rsidP="001475AE">
      <w:pPr>
        <w:pStyle w:val="ListParagraph"/>
        <w:numPr>
          <w:ilvl w:val="0"/>
          <w:numId w:val="16"/>
        </w:numPr>
      </w:pPr>
      <w:r>
        <w:t>Geological Composition</w:t>
      </w:r>
    </w:p>
    <w:p w14:paraId="1848C8B0" w14:textId="0EA39154" w:rsidR="00383335" w:rsidRDefault="00383335" w:rsidP="001475AE">
      <w:pPr>
        <w:pStyle w:val="ListParagraph"/>
        <w:numPr>
          <w:ilvl w:val="0"/>
          <w:numId w:val="16"/>
        </w:numPr>
      </w:pPr>
      <w:r>
        <w:t>Geological Structure</w:t>
      </w:r>
    </w:p>
    <w:p w14:paraId="00995331" w14:textId="0EBFA580" w:rsidR="001475AE" w:rsidRDefault="001475AE" w:rsidP="001475AE">
      <w:pPr>
        <w:pStyle w:val="ListParagraph"/>
        <w:numPr>
          <w:ilvl w:val="0"/>
          <w:numId w:val="16"/>
        </w:numPr>
      </w:pPr>
      <w:r>
        <w:t>Glaciation</w:t>
      </w:r>
    </w:p>
    <w:p w14:paraId="052BB32A" w14:textId="4149524B" w:rsidR="001475AE" w:rsidRDefault="001475AE" w:rsidP="001475AE">
      <w:pPr>
        <w:pStyle w:val="ListParagraph"/>
        <w:numPr>
          <w:ilvl w:val="0"/>
          <w:numId w:val="16"/>
        </w:numPr>
      </w:pPr>
      <w:r>
        <w:t>Pedogenesis</w:t>
      </w:r>
    </w:p>
    <w:p w14:paraId="34E6CD01" w14:textId="6928491B" w:rsidR="001475AE" w:rsidRDefault="001475AE" w:rsidP="001475AE">
      <w:pPr>
        <w:pStyle w:val="ListParagraph"/>
        <w:numPr>
          <w:ilvl w:val="0"/>
          <w:numId w:val="16"/>
        </w:numPr>
      </w:pPr>
      <w:r>
        <w:t>Coastal Influences</w:t>
      </w:r>
    </w:p>
    <w:p w14:paraId="57C57C49" w14:textId="3608D31C" w:rsidR="001475AE" w:rsidRDefault="001475AE" w:rsidP="008711F0">
      <w:pPr>
        <w:pStyle w:val="ListParagraph"/>
        <w:numPr>
          <w:ilvl w:val="0"/>
          <w:numId w:val="16"/>
        </w:numPr>
      </w:pPr>
      <w:r>
        <w:t>Topographical</w:t>
      </w:r>
    </w:p>
    <w:p w14:paraId="0B97AC7F" w14:textId="70111733" w:rsidR="00383335" w:rsidRDefault="00383335" w:rsidP="008711F0">
      <w:pPr>
        <w:pStyle w:val="ListParagraph"/>
        <w:numPr>
          <w:ilvl w:val="0"/>
          <w:numId w:val="16"/>
        </w:numPr>
      </w:pPr>
      <w:r>
        <w:t>Management and Conservation</w:t>
      </w:r>
    </w:p>
    <w:p w14:paraId="5AB3ED85" w14:textId="3A80330B" w:rsidR="002642D7" w:rsidRPr="008711F0" w:rsidRDefault="002642D7" w:rsidP="008711F0">
      <w:pPr>
        <w:pStyle w:val="ListParagraph"/>
        <w:numPr>
          <w:ilvl w:val="0"/>
          <w:numId w:val="16"/>
        </w:numPr>
      </w:pPr>
      <w:r>
        <w:t>References</w:t>
      </w:r>
    </w:p>
    <w:p w14:paraId="4787DAEB" w14:textId="41E64AEE" w:rsidR="008711F0" w:rsidRPr="008711F0" w:rsidRDefault="008711F0" w:rsidP="008711F0"/>
    <w:p w14:paraId="3AD552F8" w14:textId="24DCCB03" w:rsidR="008711F0" w:rsidRPr="008711F0" w:rsidRDefault="008711F0" w:rsidP="008711F0"/>
    <w:p w14:paraId="4565008A" w14:textId="4ED28ECA" w:rsidR="008711F0" w:rsidRPr="008711F0" w:rsidRDefault="008711F0" w:rsidP="008711F0"/>
    <w:p w14:paraId="7EBCC15B" w14:textId="2A52C86E" w:rsidR="008711F0" w:rsidRPr="008711F0" w:rsidRDefault="008711F0" w:rsidP="008711F0"/>
    <w:p w14:paraId="44DFEDEA" w14:textId="5DB70E8F" w:rsidR="008711F0" w:rsidRPr="008711F0" w:rsidRDefault="008711F0" w:rsidP="008711F0"/>
    <w:p w14:paraId="52B67B02" w14:textId="3D99ED9E" w:rsidR="008711F0" w:rsidRPr="008711F0" w:rsidRDefault="008711F0" w:rsidP="008711F0"/>
    <w:p w14:paraId="553DA3D5" w14:textId="38C30FA0" w:rsidR="008711F0" w:rsidRPr="008711F0" w:rsidRDefault="008711F0" w:rsidP="008711F0"/>
    <w:p w14:paraId="2E3B4086" w14:textId="32270E87" w:rsidR="008711F0" w:rsidRPr="008711F0" w:rsidRDefault="008711F0" w:rsidP="008711F0"/>
    <w:p w14:paraId="1F650D36" w14:textId="02B8A4FE" w:rsidR="008711F0" w:rsidRPr="008711F0" w:rsidRDefault="008711F0" w:rsidP="008711F0"/>
    <w:p w14:paraId="009E459F" w14:textId="52E191B8" w:rsidR="008711F0" w:rsidRPr="008711F0" w:rsidRDefault="008711F0" w:rsidP="008711F0"/>
    <w:p w14:paraId="32A03015" w14:textId="4661601C" w:rsidR="008711F0" w:rsidRPr="008711F0" w:rsidRDefault="008711F0" w:rsidP="008711F0"/>
    <w:p w14:paraId="20B0DAC8" w14:textId="3BC5DE82" w:rsidR="008711F0" w:rsidRPr="008711F0" w:rsidRDefault="008711F0" w:rsidP="008711F0"/>
    <w:p w14:paraId="30F5EF61" w14:textId="65ED2105" w:rsidR="008711F0" w:rsidRPr="008711F0" w:rsidRDefault="008711F0" w:rsidP="008711F0"/>
    <w:p w14:paraId="5518B347" w14:textId="2FA28B4D" w:rsidR="008711F0" w:rsidRPr="008711F0" w:rsidRDefault="008711F0" w:rsidP="008711F0"/>
    <w:p w14:paraId="09C6E104" w14:textId="2DB31A57" w:rsidR="008711F0" w:rsidRPr="008711F0" w:rsidRDefault="008711F0" w:rsidP="008711F0"/>
    <w:p w14:paraId="4B0644CF" w14:textId="4A8AA4CC" w:rsidR="008711F0" w:rsidRPr="008711F0" w:rsidRDefault="008711F0" w:rsidP="008711F0"/>
    <w:p w14:paraId="10CD9125" w14:textId="5F808BC7" w:rsidR="008711F0" w:rsidRDefault="008711F0" w:rsidP="008711F0">
      <w:pPr>
        <w:tabs>
          <w:tab w:val="left" w:pos="2970"/>
        </w:tabs>
      </w:pPr>
      <w:r>
        <w:tab/>
      </w:r>
    </w:p>
    <w:p w14:paraId="357203F9" w14:textId="77777777" w:rsidR="008711F0" w:rsidRDefault="008711F0" w:rsidP="008711F0">
      <w:pPr>
        <w:keepNext/>
        <w:keepLines/>
        <w:spacing w:before="600" w:after="60"/>
        <w:contextualSpacing/>
        <w:outlineLvl w:val="0"/>
        <w:rPr>
          <w:rFonts w:asciiTheme="majorHAnsi" w:eastAsiaTheme="majorEastAsia" w:hAnsiTheme="majorHAnsi" w:cstheme="majorBidi"/>
          <w:color w:val="007789" w:themeColor="accent1" w:themeShade="BF"/>
          <w:sz w:val="32"/>
        </w:rPr>
      </w:pPr>
      <w:r>
        <w:rPr>
          <w:rFonts w:asciiTheme="majorHAnsi" w:eastAsiaTheme="majorEastAsia" w:hAnsiTheme="majorHAnsi" w:cstheme="majorBidi"/>
          <w:color w:val="007789" w:themeColor="accent1" w:themeShade="BF"/>
          <w:sz w:val="32"/>
        </w:rPr>
        <w:lastRenderedPageBreak/>
        <w:t>Introduction</w:t>
      </w:r>
    </w:p>
    <w:p w14:paraId="720F402B" w14:textId="77777777" w:rsidR="008711F0" w:rsidRPr="00F92FBB" w:rsidRDefault="008711F0" w:rsidP="008711F0">
      <w:pPr>
        <w:keepNext/>
        <w:keepLines/>
        <w:spacing w:before="600" w:after="60"/>
        <w:contextualSpacing/>
        <w:outlineLvl w:val="0"/>
        <w:rPr>
          <w:rFonts w:asciiTheme="majorHAnsi" w:eastAsiaTheme="majorEastAsia" w:hAnsiTheme="majorHAnsi" w:cstheme="majorBidi"/>
          <w:color w:val="007789" w:themeColor="accent1" w:themeShade="BF"/>
          <w:sz w:val="32"/>
        </w:rPr>
      </w:pPr>
    </w:p>
    <w:p w14:paraId="4E1DB438" w14:textId="2EFBE4E9" w:rsidR="008711F0" w:rsidRPr="002642D7" w:rsidRDefault="008711F0" w:rsidP="008711F0">
      <w:pPr>
        <w:rPr>
          <w:color w:val="4E5B6F" w:themeColor="text2"/>
        </w:rPr>
      </w:pPr>
      <w:r w:rsidRPr="002642D7">
        <w:rPr>
          <w:color w:val="4E5B6F" w:themeColor="text2"/>
        </w:rPr>
        <w:t>This report aims to look at the two islands that are off the coast of Mumbles</w:t>
      </w:r>
      <w:r w:rsidR="001475AE" w:rsidRPr="002642D7">
        <w:rPr>
          <w:color w:val="4E5B6F" w:themeColor="text2"/>
        </w:rPr>
        <w:t xml:space="preserve"> and the surrounding coastline</w:t>
      </w:r>
      <w:r w:rsidRPr="002642D7">
        <w:rPr>
          <w:color w:val="4E5B6F" w:themeColor="text2"/>
        </w:rPr>
        <w:t xml:space="preserve">. Researching the different geological/physical processes </w:t>
      </w:r>
      <w:r w:rsidR="001475AE" w:rsidRPr="002642D7">
        <w:rPr>
          <w:color w:val="4E5B6F" w:themeColor="text2"/>
        </w:rPr>
        <w:t>which make these islands what we see today</w:t>
      </w:r>
      <w:r w:rsidR="00A50C76" w:rsidRPr="002642D7">
        <w:rPr>
          <w:color w:val="4E5B6F" w:themeColor="text2"/>
        </w:rPr>
        <w:t>.</w:t>
      </w:r>
    </w:p>
    <w:p w14:paraId="10897EF0" w14:textId="4671BB63" w:rsidR="009D154E" w:rsidRDefault="009D154E" w:rsidP="008711F0">
      <w:pPr>
        <w:rPr>
          <w:color w:val="auto"/>
        </w:rPr>
      </w:pPr>
      <w:r>
        <w:rPr>
          <w:noProof/>
        </w:rPr>
        <w:drawing>
          <wp:inline distT="0" distB="0" distL="0" distR="0" wp14:anchorId="142E8D46" wp14:editId="429216FD">
            <wp:extent cx="5335604" cy="3311611"/>
            <wp:effectExtent l="0" t="0" r="0" b="3175"/>
            <wp:docPr id="3" name="Picture 3"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Map&#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50666" cy="3320959"/>
                    </a:xfrm>
                    <a:prstGeom prst="rect">
                      <a:avLst/>
                    </a:prstGeom>
                    <a:noFill/>
                  </pic:spPr>
                </pic:pic>
              </a:graphicData>
            </a:graphic>
          </wp:inline>
        </w:drawing>
      </w:r>
    </w:p>
    <w:p w14:paraId="1644CF1C" w14:textId="77777777" w:rsidR="009D154E" w:rsidRDefault="009D154E" w:rsidP="008711F0">
      <w:pPr>
        <w:rPr>
          <w:color w:val="auto"/>
        </w:rPr>
      </w:pPr>
    </w:p>
    <w:p w14:paraId="1ED7860F" w14:textId="7B6D7F31" w:rsidR="0054204F" w:rsidRPr="002642D7" w:rsidRDefault="0054204F" w:rsidP="00E0345F">
      <w:pPr>
        <w:rPr>
          <w:b/>
          <w:bCs/>
          <w:color w:val="4E5B6F" w:themeColor="text2"/>
        </w:rPr>
      </w:pPr>
      <w:r w:rsidRPr="002642D7">
        <w:rPr>
          <w:b/>
          <w:bCs/>
          <w:color w:val="4E5B6F" w:themeColor="text2"/>
        </w:rPr>
        <w:t>Basic Description</w:t>
      </w:r>
    </w:p>
    <w:p w14:paraId="58CA007C" w14:textId="38F80B55" w:rsidR="00E0345F" w:rsidRDefault="003413A0" w:rsidP="00E0345F">
      <w:pPr>
        <w:rPr>
          <w:color w:val="auto"/>
        </w:rPr>
      </w:pPr>
      <w:r w:rsidRPr="002642D7">
        <w:rPr>
          <w:color w:val="4E5B6F" w:themeColor="text2"/>
        </w:rPr>
        <w:t xml:space="preserve">Mumbles head which is the furthest island out </w:t>
      </w:r>
      <w:r w:rsidR="008536B3" w:rsidRPr="002642D7">
        <w:rPr>
          <w:color w:val="4E5B6F" w:themeColor="text2"/>
        </w:rPr>
        <w:t>south from the main coastline</w:t>
      </w:r>
      <w:r w:rsidRPr="002642D7">
        <w:rPr>
          <w:color w:val="4E5B6F" w:themeColor="text2"/>
        </w:rPr>
        <w:t xml:space="preserve"> is a natural rock</w:t>
      </w:r>
      <w:r w:rsidRPr="002642D7">
        <w:rPr>
          <w:color w:val="4E5B6F" w:themeColor="text2"/>
        </w:rPr>
        <w:t>y</w:t>
      </w:r>
      <w:r w:rsidRPr="002642D7">
        <w:rPr>
          <w:color w:val="4E5B6F" w:themeColor="text2"/>
        </w:rPr>
        <w:t xml:space="preserve"> island about 300</w:t>
      </w:r>
      <w:r w:rsidR="007D58CA" w:rsidRPr="002642D7">
        <w:rPr>
          <w:color w:val="4E5B6F" w:themeColor="text2"/>
        </w:rPr>
        <w:t>m</w:t>
      </w:r>
      <w:r w:rsidRPr="002642D7">
        <w:rPr>
          <w:color w:val="4E5B6F" w:themeColor="text2"/>
        </w:rPr>
        <w:t xml:space="preserve"> south of the mainland</w:t>
      </w:r>
      <w:r w:rsidR="007D58CA" w:rsidRPr="002642D7">
        <w:rPr>
          <w:color w:val="4E5B6F" w:themeColor="text2"/>
        </w:rPr>
        <w:t>. Middle head is</w:t>
      </w:r>
      <w:r w:rsidR="007D58CA" w:rsidRPr="002642D7">
        <w:rPr>
          <w:color w:val="4E5B6F" w:themeColor="text2"/>
        </w:rPr>
        <w:t xml:space="preserve"> a rocky tidal island with grass that is 10</w:t>
      </w:r>
      <w:r w:rsidR="007D58CA" w:rsidRPr="002642D7">
        <w:rPr>
          <w:color w:val="4E5B6F" w:themeColor="text2"/>
        </w:rPr>
        <w:t>0</w:t>
      </w:r>
      <w:r w:rsidR="00E0345F" w:rsidRPr="002642D7">
        <w:rPr>
          <w:color w:val="4E5B6F" w:themeColor="text2"/>
        </w:rPr>
        <w:t>m south</w:t>
      </w:r>
      <w:r w:rsidR="007D58CA" w:rsidRPr="002642D7">
        <w:rPr>
          <w:color w:val="4E5B6F" w:themeColor="text2"/>
        </w:rPr>
        <w:t xml:space="preserve"> of Mumbles Pierhead</w:t>
      </w:r>
      <w:r w:rsidR="007D58CA" w:rsidRPr="002642D7">
        <w:rPr>
          <w:color w:val="4E5B6F" w:themeColor="text2"/>
        </w:rPr>
        <w:t xml:space="preserve">. </w:t>
      </w:r>
      <w:r w:rsidR="00E0345F" w:rsidRPr="002642D7">
        <w:rPr>
          <w:color w:val="4E5B6F" w:themeColor="text2"/>
        </w:rPr>
        <w:t xml:space="preserve">Both islands are separated from the mainland by an outer and inner sound tidal canal at high tide but at low tied it is possible to cross to both islands. </w:t>
      </w:r>
      <w:r w:rsidR="008711F0" w:rsidRPr="002642D7">
        <w:rPr>
          <w:color w:val="4E5B6F" w:themeColor="text2"/>
        </w:rPr>
        <w:tab/>
      </w:r>
      <w:r w:rsidR="008711F0">
        <w:tab/>
      </w:r>
    </w:p>
    <w:p w14:paraId="4C681D59" w14:textId="7D5C4B84" w:rsidR="008711F0" w:rsidRPr="00B2250C" w:rsidRDefault="008711F0" w:rsidP="00E0345F">
      <w:pPr>
        <w:rPr>
          <w:color w:val="auto"/>
        </w:rPr>
      </w:pPr>
      <w:r>
        <w:rPr>
          <w:noProof/>
        </w:rPr>
        <w:lastRenderedPageBreak/>
        <mc:AlternateContent>
          <mc:Choice Requires="wps">
            <w:drawing>
              <wp:anchor distT="0" distB="0" distL="114300" distR="114300" simplePos="0" relativeHeight="251660288" behindDoc="0" locked="0" layoutInCell="1" allowOverlap="1" wp14:anchorId="1C70EAEB" wp14:editId="32F0FF81">
                <wp:simplePos x="0" y="0"/>
                <wp:positionH relativeFrom="column">
                  <wp:posOffset>2914650</wp:posOffset>
                </wp:positionH>
                <wp:positionV relativeFrom="paragraph">
                  <wp:posOffset>2931795</wp:posOffset>
                </wp:positionV>
                <wp:extent cx="3152775" cy="342900"/>
                <wp:effectExtent l="0" t="0" r="28575" b="19050"/>
                <wp:wrapSquare wrapText="bothSides"/>
                <wp:docPr id="7" name="Text Box 7"/>
                <wp:cNvGraphicFramePr/>
                <a:graphic xmlns:a="http://schemas.openxmlformats.org/drawingml/2006/main">
                  <a:graphicData uri="http://schemas.microsoft.com/office/word/2010/wordprocessingShape">
                    <wps:wsp>
                      <wps:cNvSpPr txBox="1"/>
                      <wps:spPr>
                        <a:xfrm>
                          <a:off x="0" y="0"/>
                          <a:ext cx="3152775" cy="342900"/>
                        </a:xfrm>
                        <a:prstGeom prst="rect">
                          <a:avLst/>
                        </a:prstGeom>
                        <a:solidFill>
                          <a:sysClr val="window" lastClr="FFFFFF"/>
                        </a:solidFill>
                        <a:ln w="6350">
                          <a:solidFill>
                            <a:prstClr val="black"/>
                          </a:solidFill>
                        </a:ln>
                      </wps:spPr>
                      <wps:txbx>
                        <w:txbxContent>
                          <w:p w14:paraId="4CA9A8FC" w14:textId="77777777" w:rsidR="008711F0" w:rsidRDefault="008711F0" w:rsidP="008711F0">
                            <w:pPr>
                              <w:jc w:val="center"/>
                            </w:pPr>
                            <w:r w:rsidRPr="00E67CFA">
                              <w:t>(</w:t>
                            </w:r>
                            <w:r>
                              <w:t>British Geological Survey Map,</w:t>
                            </w:r>
                            <w:r w:rsidRPr="00E67CFA">
                              <w:t>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C70EAEB" id="_x0000_t202" coordsize="21600,21600" o:spt="202" path="m,l,21600r21600,l21600,xe">
                <v:stroke joinstyle="miter"/>
                <v:path gradientshapeok="t" o:connecttype="rect"/>
              </v:shapetype>
              <v:shape id="Text Box 7" o:spid="_x0000_s1026" type="#_x0000_t202" style="position:absolute;margin-left:229.5pt;margin-top:230.85pt;width:248.25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" fillcolor="window" strokeweight=".5pt">
                <v:textbox>
                  <w:txbxContent>
                    <w:p w14:paraId="4CA9A8FC" w14:textId="77777777" w:rsidR="008711F0" w:rsidRDefault="008711F0" w:rsidP="008711F0">
                      <w:pPr>
                        <w:jc w:val="center"/>
                      </w:pPr>
                      <w:r w:rsidRPr="00E67CFA">
                        <w:t>(</w:t>
                      </w:r>
                      <w:r>
                        <w:t>British Geological Survey Map,</w:t>
                      </w:r>
                      <w:r w:rsidRPr="00E67CFA">
                        <w:t>2022)</w:t>
                      </w:r>
                    </w:p>
                  </w:txbxContent>
                </v:textbox>
                <w10:wrap type="square"/>
              </v:shape>
            </w:pict>
          </mc:Fallback>
        </mc:AlternateContent>
      </w:r>
      <w:r>
        <w:rPr>
          <w:noProof/>
        </w:rPr>
        <w:drawing>
          <wp:anchor distT="0" distB="0" distL="114300" distR="114300" simplePos="0" relativeHeight="251659264" behindDoc="0" locked="0" layoutInCell="1" allowOverlap="1" wp14:anchorId="6286D24D" wp14:editId="693EB707">
            <wp:simplePos x="0" y="0"/>
            <wp:positionH relativeFrom="margin">
              <wp:posOffset>2705100</wp:posOffset>
            </wp:positionH>
            <wp:positionV relativeFrom="paragraph">
              <wp:posOffset>321945</wp:posOffset>
            </wp:positionV>
            <wp:extent cx="3515995" cy="2581275"/>
            <wp:effectExtent l="0" t="0" r="8255" b="9525"/>
            <wp:wrapSquare wrapText="bothSides"/>
            <wp:docPr id="5" name="Picture 5"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diagram&#10;&#10;Description automatically generated"/>
                    <pic:cNvPicPr/>
                  </pic:nvPicPr>
                  <pic:blipFill rotWithShape="1">
                    <a:blip r:embed="rId9" cstate="print">
                      <a:extLst>
                        <a:ext uri="{28A0092B-C50C-407E-A947-70E740481C1C}">
                          <a14:useLocalDpi xmlns:a14="http://schemas.microsoft.com/office/drawing/2010/main" val="0"/>
                        </a:ext>
                      </a:extLst>
                    </a:blip>
                    <a:srcRect l="42046" t="7408" r="12876" b="33769"/>
                    <a:stretch/>
                  </pic:blipFill>
                  <pic:spPr bwMode="auto">
                    <a:xfrm>
                      <a:off x="0" y="0"/>
                      <a:ext cx="3515995" cy="25812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heme="majorHAnsi" w:eastAsiaTheme="majorEastAsia" w:hAnsiTheme="majorHAnsi" w:cstheme="majorBidi"/>
          <w:color w:val="007789" w:themeColor="accent1" w:themeShade="BF"/>
          <w:sz w:val="32"/>
        </w:rPr>
        <w:t>Geological</w:t>
      </w:r>
      <w:r w:rsidR="001475AE">
        <w:rPr>
          <w:rFonts w:asciiTheme="majorHAnsi" w:eastAsiaTheme="majorEastAsia" w:hAnsiTheme="majorHAnsi" w:cstheme="majorBidi"/>
          <w:color w:val="007789" w:themeColor="accent1" w:themeShade="BF"/>
          <w:sz w:val="32"/>
        </w:rPr>
        <w:t xml:space="preserve"> composition</w:t>
      </w:r>
    </w:p>
    <w:p w14:paraId="513AC589" w14:textId="77777777" w:rsidR="008711F0" w:rsidRDefault="008711F0" w:rsidP="008711F0"/>
    <w:p w14:paraId="27B1C4EF" w14:textId="69DCD85E" w:rsidR="00BB3605" w:rsidRDefault="008711F0" w:rsidP="008711F0">
      <w:r>
        <w:t xml:space="preserve">The two islands off the coast of mumbles are mostly comprised of dolomitic Carboniferous Limestone. There are two types of processes involved with this geological composition. </w:t>
      </w:r>
    </w:p>
    <w:p w14:paraId="33227938" w14:textId="77777777" w:rsidR="0054204F" w:rsidRDefault="008711F0" w:rsidP="008711F0">
      <w:r>
        <w:t xml:space="preserve">Firstly, Carboniferous Limestone, so named because of </w:t>
      </w:r>
      <w:r w:rsidR="00F2312D">
        <w:t>its</w:t>
      </w:r>
      <w:r>
        <w:t xml:space="preserve"> link to the Carboniferous period</w:t>
      </w:r>
      <w:r w:rsidR="0054204F">
        <w:t>. This</w:t>
      </w:r>
      <w:r>
        <w:t xml:space="preserve"> is </w:t>
      </w:r>
      <w:r w:rsidR="00E0345F">
        <w:t>the f</w:t>
      </w:r>
      <w:r w:rsidR="0054204F">
        <w:t>ifth period of the</w:t>
      </w:r>
      <w:r>
        <w:t xml:space="preserve"> Paleozoic era</w:t>
      </w:r>
      <w:r w:rsidR="0054204F">
        <w:t xml:space="preserve">. </w:t>
      </w:r>
      <w:r>
        <w:t xml:space="preserve">The Carboniferous period was roughly </w:t>
      </w:r>
      <w:r w:rsidRPr="009247BF">
        <w:t>“360 million to 300 million years ago</w:t>
      </w:r>
      <w:r>
        <w:t>.”</w:t>
      </w:r>
      <w:r w:rsidRPr="006D0F9F">
        <w:t xml:space="preserve"> (Carboniferous Period and Prehistoric Facts, 2022)</w:t>
      </w:r>
    </w:p>
    <w:p w14:paraId="56B8E951" w14:textId="4C911A9B" w:rsidR="008711F0" w:rsidRDefault="008711F0" w:rsidP="008711F0">
      <w:r>
        <w:t xml:space="preserve">During this time Wales supported a much warmer climate and thus a rich and vibrant amount of sea creatures and corals. The shells from their dead bodies mixed with Micah rich clay and lime this then created limestone. As time moved on the limestone was pushed and pressed under layers and layers eventually creating coal, which is what Swansea was famous for in 1717 all the way until 1960 </w:t>
      </w:r>
      <w:r w:rsidRPr="006D0F9F">
        <w:t>(The Past - Hafod Morfa Copperworks, 2022)</w:t>
      </w:r>
      <w:r>
        <w:t xml:space="preserve">. </w:t>
      </w:r>
    </w:p>
    <w:p w14:paraId="1E7603AB" w14:textId="77777777" w:rsidR="0054204F" w:rsidRDefault="008711F0" w:rsidP="008711F0">
      <w:r>
        <w:t>The second process is the dolomization.</w:t>
      </w:r>
      <w:r w:rsidRPr="00230075">
        <w:t xml:space="preserve"> Before lithification, the majority of dolomite developed as a magnesium substitute for limestone or lime mud. Dolomitization refers to the geological process of converting calcite to dolomite, and dolomitic limestone refers to the intermediate result.</w:t>
      </w:r>
      <w:r>
        <w:t xml:space="preserve"> </w:t>
      </w:r>
      <w:r w:rsidR="0054204F">
        <w:t>“</w:t>
      </w:r>
      <w:r>
        <w:t>In this instance when</w:t>
      </w:r>
      <w:r w:rsidRPr="00EF615A">
        <w:t xml:space="preserve"> limestone is exposed to magnesium-rich water, the mineral dolomite, </w:t>
      </w:r>
      <w:r w:rsidR="00F2312D" w:rsidRPr="00EF615A">
        <w:t>calcium,</w:t>
      </w:r>
      <w:r w:rsidRPr="00EF615A">
        <w:t xml:space="preserve"> and magnesium carbonate, </w:t>
      </w:r>
      <w:r w:rsidR="00F2312D" w:rsidRPr="00EF615A">
        <w:t>CaMg (</w:t>
      </w:r>
      <w:r w:rsidRPr="00EF615A">
        <w:t>CO3)2, replaces the calcite (calcium carbonate, CaCO3) in the rock, volume for volume.</w:t>
      </w:r>
      <w:r w:rsidR="0054204F">
        <w:t>”</w:t>
      </w:r>
    </w:p>
    <w:p w14:paraId="0EDBAC62" w14:textId="5B45C3D1" w:rsidR="008711F0" w:rsidRDefault="008711F0" w:rsidP="008711F0">
      <w:r w:rsidRPr="006D0F9F">
        <w:t xml:space="preserve"> (dolomitization | mineralogy, 2022)</w:t>
      </w:r>
    </w:p>
    <w:p w14:paraId="0195A0C2" w14:textId="21AC0622" w:rsidR="008711F0" w:rsidRDefault="008711F0" w:rsidP="008711F0">
      <w:pPr>
        <w:tabs>
          <w:tab w:val="left" w:pos="2880"/>
        </w:tabs>
      </w:pPr>
    </w:p>
    <w:p w14:paraId="5F741925" w14:textId="03F595A2" w:rsidR="008711F0" w:rsidRPr="008711F0" w:rsidRDefault="008711F0" w:rsidP="008711F0"/>
    <w:p w14:paraId="7F7A1E9F" w14:textId="0AF5B180" w:rsidR="008711F0" w:rsidRPr="008711F0" w:rsidRDefault="008711F0" w:rsidP="008711F0"/>
    <w:p w14:paraId="0EA7392B" w14:textId="4048ECE7" w:rsidR="008711F0" w:rsidRPr="008711F0" w:rsidRDefault="008711F0" w:rsidP="008711F0"/>
    <w:p w14:paraId="48B5424B" w14:textId="6CBD120F" w:rsidR="008711F0" w:rsidRDefault="008711F0" w:rsidP="008711F0"/>
    <w:p w14:paraId="2C6AA8FC" w14:textId="12E195CE" w:rsidR="008711F0" w:rsidRDefault="008711F0" w:rsidP="008711F0">
      <w:pPr>
        <w:ind w:firstLine="720"/>
      </w:pPr>
    </w:p>
    <w:p w14:paraId="733CB389" w14:textId="7AC07558" w:rsidR="008711F0" w:rsidRDefault="008711F0" w:rsidP="008711F0">
      <w:pPr>
        <w:ind w:firstLine="720"/>
      </w:pPr>
    </w:p>
    <w:p w14:paraId="00459626" w14:textId="43CCAAD4" w:rsidR="00055FF1" w:rsidRDefault="00055FF1" w:rsidP="00417B7B">
      <w:pPr>
        <w:rPr>
          <w:rFonts w:asciiTheme="majorHAnsi" w:eastAsiaTheme="majorEastAsia" w:hAnsiTheme="majorHAnsi" w:cstheme="majorBidi"/>
          <w:color w:val="007789" w:themeColor="accent1" w:themeShade="BF"/>
          <w:sz w:val="32"/>
        </w:rPr>
      </w:pPr>
      <w:r>
        <w:rPr>
          <w:rFonts w:asciiTheme="majorHAnsi" w:eastAsiaTheme="majorEastAsia" w:hAnsiTheme="majorHAnsi" w:cstheme="majorBidi"/>
          <w:color w:val="007789" w:themeColor="accent1" w:themeShade="BF"/>
          <w:sz w:val="32"/>
        </w:rPr>
        <w:t>G</w:t>
      </w:r>
      <w:r>
        <w:rPr>
          <w:rFonts w:asciiTheme="majorHAnsi" w:eastAsiaTheme="majorEastAsia" w:hAnsiTheme="majorHAnsi" w:cstheme="majorBidi"/>
          <w:color w:val="007789" w:themeColor="accent1" w:themeShade="BF"/>
          <w:sz w:val="32"/>
        </w:rPr>
        <w:t xml:space="preserve">eological structure </w:t>
      </w:r>
    </w:p>
    <w:p w14:paraId="7001B8BA" w14:textId="4E6A20F1" w:rsidR="00055FF1" w:rsidRDefault="00055FF1" w:rsidP="00055FF1">
      <w:r>
        <w:t xml:space="preserve">Structural geology is used to show the forces of </w:t>
      </w:r>
      <w:r w:rsidR="00326F31">
        <w:t>stress</w:t>
      </w:r>
      <w:r>
        <w:t xml:space="preserve"> within rock formations</w:t>
      </w:r>
      <w:r w:rsidR="008B6F73">
        <w:t>, cause</w:t>
      </w:r>
      <w:r w:rsidR="00D33F21">
        <w:t>d</w:t>
      </w:r>
      <w:r w:rsidR="008B6F73">
        <w:t xml:space="preserve"> </w:t>
      </w:r>
      <w:r w:rsidR="00D33F21">
        <w:t>b</w:t>
      </w:r>
      <w:r w:rsidR="008B6F73">
        <w:t>y slow movements and rapid shifts of tectonic plates increasing the force and putting stress on the surrounding area</w:t>
      </w:r>
      <w:r>
        <w:t>. This can be used in conjunction with understanding the evolution of a locations structure and give us an indication of the geological history of an area. Through the observation and mapping of these deformations</w:t>
      </w:r>
      <w:r w:rsidR="00A64C80">
        <w:t>.</w:t>
      </w:r>
    </w:p>
    <w:p w14:paraId="7EDB7B82" w14:textId="5CC46AF5" w:rsidR="00045849" w:rsidRDefault="00A64C80" w:rsidP="00055FF1">
      <w:r>
        <w:t xml:space="preserve">The Mumbles islands limestones are graded D1/D2. </w:t>
      </w:r>
      <w:r w:rsidR="00D4030A">
        <w:t xml:space="preserve">This area has a </w:t>
      </w:r>
      <w:r w:rsidR="002642D7">
        <w:t>thin rock strata</w:t>
      </w:r>
      <w:r w:rsidR="00D02E81">
        <w:t>,</w:t>
      </w:r>
      <w:r w:rsidR="00D4030A">
        <w:t xml:space="preserve"> but multiple layers can be seen, this is due to the </w:t>
      </w:r>
      <w:r w:rsidR="00DB6610">
        <w:t>process</w:t>
      </w:r>
      <w:r w:rsidR="00D4030A">
        <w:t xml:space="preserve"> of the </w:t>
      </w:r>
      <w:r w:rsidR="00132F45">
        <w:t xml:space="preserve">layering which created the limestone formations. </w:t>
      </w:r>
      <w:r w:rsidR="007D58CA">
        <w:t>Mumbles also has an anticline formation</w:t>
      </w:r>
      <w:r w:rsidR="00326F31">
        <w:t>, caused by natural movement leading to the shape of the landscape arching from an originally horizontal layout,</w:t>
      </w:r>
      <w:r w:rsidR="007D58CA">
        <w:t xml:space="preserve"> in the rock strata as the rock layers descend into the sea.</w:t>
      </w:r>
      <w:r w:rsidR="00045849">
        <w:t xml:space="preserve"> The model below shows the way erosion will affect the sloping gradient of the islands. </w:t>
      </w:r>
    </w:p>
    <w:p w14:paraId="66FDB228" w14:textId="32C30675" w:rsidR="00D4030A" w:rsidRDefault="007D58CA" w:rsidP="00055FF1">
      <w:r>
        <w:t xml:space="preserve"> There is also </w:t>
      </w:r>
      <w:r w:rsidR="00D02E81">
        <w:t>evidence in</w:t>
      </w:r>
      <w:r>
        <w:t xml:space="preserve"> the rock strata of lots of fault lines</w:t>
      </w:r>
      <w:r w:rsidR="003C3900">
        <w:t>, fault likes are caused by stress on rocks, caused by earthquakes or a slow build up of pressure, they look like fractures between rocks and can range from being millimeters to kilometers in length</w:t>
      </w:r>
      <w:r w:rsidR="009A53A9">
        <w:t>, the slipping of these plates can lead to major earthquakes resulting in injury, damage to buildings and loss of life.</w:t>
      </w:r>
    </w:p>
    <w:p w14:paraId="655E4B65" w14:textId="1107FA2C" w:rsidR="003C3900" w:rsidRDefault="00045849" w:rsidP="00055FF1">
      <w:r>
        <w:rPr>
          <w:noProof/>
        </w:rPr>
        <w:drawing>
          <wp:anchor distT="0" distB="0" distL="114300" distR="114300" simplePos="0" relativeHeight="251687936" behindDoc="0" locked="0" layoutInCell="1" allowOverlap="1" wp14:anchorId="0FAA3BA9" wp14:editId="3D2CB5F9">
            <wp:simplePos x="0" y="0"/>
            <wp:positionH relativeFrom="margin">
              <wp:posOffset>-29349</wp:posOffset>
            </wp:positionH>
            <wp:positionV relativeFrom="paragraph">
              <wp:posOffset>155332</wp:posOffset>
            </wp:positionV>
            <wp:extent cx="4065270" cy="3032125"/>
            <wp:effectExtent l="0" t="0" r="0"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65270" cy="3032125"/>
                    </a:xfrm>
                    <a:prstGeom prst="rect">
                      <a:avLst/>
                    </a:prstGeom>
                    <a:noFill/>
                  </pic:spPr>
                </pic:pic>
              </a:graphicData>
            </a:graphic>
            <wp14:sizeRelH relativeFrom="page">
              <wp14:pctWidth>0</wp14:pctWidth>
            </wp14:sizeRelH>
            <wp14:sizeRelV relativeFrom="page">
              <wp14:pctHeight>0</wp14:pctHeight>
            </wp14:sizeRelV>
          </wp:anchor>
        </w:drawing>
      </w:r>
    </w:p>
    <w:p w14:paraId="312BBBCE" w14:textId="56E98C75" w:rsidR="00A64C80" w:rsidRDefault="00A64C80" w:rsidP="00055FF1"/>
    <w:p w14:paraId="1A8CA080" w14:textId="63A6CCB4" w:rsidR="00F9769D" w:rsidRDefault="00F9769D" w:rsidP="008711F0">
      <w:pPr>
        <w:ind w:firstLine="720"/>
        <w:rPr>
          <w:rFonts w:asciiTheme="majorHAnsi" w:eastAsiaTheme="majorEastAsia" w:hAnsiTheme="majorHAnsi" w:cstheme="majorBidi"/>
          <w:color w:val="007789" w:themeColor="accent1" w:themeShade="BF"/>
          <w:sz w:val="32"/>
        </w:rPr>
      </w:pPr>
    </w:p>
    <w:p w14:paraId="3EFB1FDC" w14:textId="70B0DEC7" w:rsidR="00F9769D" w:rsidRDefault="00F9769D" w:rsidP="008711F0">
      <w:pPr>
        <w:ind w:firstLine="720"/>
        <w:rPr>
          <w:rFonts w:asciiTheme="majorHAnsi" w:eastAsiaTheme="majorEastAsia" w:hAnsiTheme="majorHAnsi" w:cstheme="majorBidi"/>
          <w:color w:val="007789" w:themeColor="accent1" w:themeShade="BF"/>
          <w:sz w:val="32"/>
        </w:rPr>
      </w:pPr>
    </w:p>
    <w:p w14:paraId="4053C07D" w14:textId="3CB2A8D2" w:rsidR="00F9769D" w:rsidRDefault="00F9769D" w:rsidP="008711F0">
      <w:pPr>
        <w:ind w:firstLine="720"/>
        <w:rPr>
          <w:rFonts w:asciiTheme="majorHAnsi" w:eastAsiaTheme="majorEastAsia" w:hAnsiTheme="majorHAnsi" w:cstheme="majorBidi"/>
          <w:color w:val="007789" w:themeColor="accent1" w:themeShade="BF"/>
          <w:sz w:val="32"/>
        </w:rPr>
      </w:pPr>
    </w:p>
    <w:p w14:paraId="3BB96F3A" w14:textId="4CF6B262" w:rsidR="00F9769D" w:rsidRDefault="00F9769D" w:rsidP="008711F0">
      <w:pPr>
        <w:ind w:firstLine="720"/>
        <w:rPr>
          <w:rFonts w:asciiTheme="majorHAnsi" w:eastAsiaTheme="majorEastAsia" w:hAnsiTheme="majorHAnsi" w:cstheme="majorBidi"/>
          <w:color w:val="007789" w:themeColor="accent1" w:themeShade="BF"/>
          <w:sz w:val="32"/>
        </w:rPr>
      </w:pPr>
    </w:p>
    <w:p w14:paraId="3D8C0D8A" w14:textId="2291D1E7" w:rsidR="00F9769D" w:rsidRDefault="00F9769D" w:rsidP="008711F0">
      <w:pPr>
        <w:ind w:firstLine="720"/>
        <w:rPr>
          <w:rFonts w:asciiTheme="majorHAnsi" w:eastAsiaTheme="majorEastAsia" w:hAnsiTheme="majorHAnsi" w:cstheme="majorBidi"/>
          <w:color w:val="007789" w:themeColor="accent1" w:themeShade="BF"/>
          <w:sz w:val="32"/>
        </w:rPr>
      </w:pPr>
    </w:p>
    <w:p w14:paraId="58812A17" w14:textId="2E50CDB6" w:rsidR="00F9769D" w:rsidRDefault="00F9769D" w:rsidP="008711F0">
      <w:pPr>
        <w:ind w:firstLine="720"/>
        <w:rPr>
          <w:rFonts w:asciiTheme="majorHAnsi" w:eastAsiaTheme="majorEastAsia" w:hAnsiTheme="majorHAnsi" w:cstheme="majorBidi"/>
          <w:color w:val="007789" w:themeColor="accent1" w:themeShade="BF"/>
          <w:sz w:val="32"/>
        </w:rPr>
      </w:pPr>
    </w:p>
    <w:p w14:paraId="0BBF39D0" w14:textId="77777777" w:rsidR="00F9769D" w:rsidRDefault="00F9769D" w:rsidP="008711F0">
      <w:pPr>
        <w:ind w:firstLine="720"/>
        <w:rPr>
          <w:rFonts w:asciiTheme="majorHAnsi" w:eastAsiaTheme="majorEastAsia" w:hAnsiTheme="majorHAnsi" w:cstheme="majorBidi"/>
          <w:color w:val="007789" w:themeColor="accent1" w:themeShade="BF"/>
          <w:sz w:val="32"/>
        </w:rPr>
      </w:pPr>
    </w:p>
    <w:p w14:paraId="4896E2E6" w14:textId="47ABC863" w:rsidR="00383335" w:rsidRDefault="00045849" w:rsidP="00055FF1">
      <w:pPr>
        <w:rPr>
          <w:rFonts w:asciiTheme="majorHAnsi" w:eastAsiaTheme="majorEastAsia" w:hAnsiTheme="majorHAnsi" w:cstheme="majorBidi"/>
          <w:color w:val="007789" w:themeColor="accent1" w:themeShade="BF"/>
          <w:sz w:val="32"/>
        </w:rPr>
      </w:pPr>
      <w:r>
        <w:rPr>
          <w:rFonts w:asciiTheme="majorHAnsi" w:eastAsiaTheme="majorEastAsia" w:hAnsiTheme="majorHAnsi" w:cstheme="majorBidi"/>
          <w:noProof/>
          <w:color w:val="007789" w:themeColor="accent1" w:themeShade="BF"/>
          <w:sz w:val="32"/>
        </w:rPr>
        <mc:AlternateContent>
          <mc:Choice Requires="wps">
            <w:drawing>
              <wp:anchor distT="0" distB="0" distL="114300" distR="114300" simplePos="0" relativeHeight="251688960" behindDoc="0" locked="0" layoutInCell="1" allowOverlap="1" wp14:anchorId="2ACF3B93" wp14:editId="315FEA49">
                <wp:simplePos x="0" y="0"/>
                <wp:positionH relativeFrom="column">
                  <wp:posOffset>71755</wp:posOffset>
                </wp:positionH>
                <wp:positionV relativeFrom="paragraph">
                  <wp:posOffset>71016</wp:posOffset>
                </wp:positionV>
                <wp:extent cx="1941534" cy="425885"/>
                <wp:effectExtent l="0" t="0" r="20955" b="12700"/>
                <wp:wrapNone/>
                <wp:docPr id="34" name="Text Box 34"/>
                <wp:cNvGraphicFramePr/>
                <a:graphic xmlns:a="http://schemas.openxmlformats.org/drawingml/2006/main">
                  <a:graphicData uri="http://schemas.microsoft.com/office/word/2010/wordprocessingShape">
                    <wps:wsp>
                      <wps:cNvSpPr txBox="1"/>
                      <wps:spPr>
                        <a:xfrm>
                          <a:off x="0" y="0"/>
                          <a:ext cx="1941534" cy="425885"/>
                        </a:xfrm>
                        <a:prstGeom prst="rect">
                          <a:avLst/>
                        </a:prstGeom>
                        <a:solidFill>
                          <a:schemeClr val="lt1"/>
                        </a:solidFill>
                        <a:ln w="6350">
                          <a:solidFill>
                            <a:prstClr val="black"/>
                          </a:solidFill>
                        </a:ln>
                      </wps:spPr>
                      <wps:txbx>
                        <w:txbxContent>
                          <w:p w14:paraId="7DE854E7" w14:textId="2BD5B153" w:rsidR="00045849" w:rsidRDefault="00045849">
                            <w:r w:rsidRPr="00045849">
                              <w:t>(Bond and Wightman, 2012)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CF3B93" id="Text Box 34" o:spid="_x0000_s1027" type="#_x0000_t202" style="position:absolute;margin-left:5.65pt;margin-top:5.6pt;width:152.9pt;height:33.5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" fillcolor="white [3201]" strokeweight=".5pt">
                <v:textbox>
                  <w:txbxContent>
                    <w:p w14:paraId="7DE854E7" w14:textId="2BD5B153" w:rsidR="00045849" w:rsidRDefault="00045849">
                      <w:r w:rsidRPr="00045849">
                        <w:t>(Bond and Wightman, 2012)</w:t>
                      </w:r>
                    </w:p>
                  </w:txbxContent>
                </v:textbox>
              </v:shape>
            </w:pict>
          </mc:Fallback>
        </mc:AlternateContent>
      </w:r>
    </w:p>
    <w:p w14:paraId="4462A46F" w14:textId="12150441" w:rsidR="008711F0" w:rsidRDefault="008711F0" w:rsidP="00055FF1">
      <w:pPr>
        <w:rPr>
          <w:rFonts w:asciiTheme="majorHAnsi" w:eastAsiaTheme="majorEastAsia" w:hAnsiTheme="majorHAnsi" w:cstheme="majorBidi"/>
          <w:color w:val="007789" w:themeColor="accent1" w:themeShade="BF"/>
          <w:sz w:val="32"/>
        </w:rPr>
      </w:pPr>
      <w:r>
        <w:rPr>
          <w:rFonts w:asciiTheme="majorHAnsi" w:eastAsiaTheme="majorEastAsia" w:hAnsiTheme="majorHAnsi" w:cstheme="majorBidi"/>
          <w:color w:val="007789" w:themeColor="accent1" w:themeShade="BF"/>
          <w:sz w:val="32"/>
        </w:rPr>
        <w:lastRenderedPageBreak/>
        <w:t>Glaciation</w:t>
      </w:r>
    </w:p>
    <w:p w14:paraId="0D6AC05E" w14:textId="7C51BAD1" w:rsidR="008711F0" w:rsidRDefault="008711F0" w:rsidP="008711F0">
      <w:r>
        <w:t>Through observations we can see</w:t>
      </w:r>
      <w:r w:rsidRPr="00360022">
        <w:t xml:space="preserve"> how level the horizon becomes as you approach Mumbles as you follow the beach around the western arm of the bay. </w:t>
      </w:r>
    </w:p>
    <w:p w14:paraId="5362801C" w14:textId="3E3D61EB" w:rsidR="008711F0" w:rsidRDefault="008711F0" w:rsidP="008711F0">
      <w:r>
        <w:rPr>
          <w:noProof/>
        </w:rPr>
        <w:drawing>
          <wp:anchor distT="0" distB="0" distL="114300" distR="114300" simplePos="0" relativeHeight="251666432" behindDoc="0" locked="0" layoutInCell="1" allowOverlap="1" wp14:anchorId="3EA321F9" wp14:editId="135B3277">
            <wp:simplePos x="0" y="0"/>
            <wp:positionH relativeFrom="column">
              <wp:posOffset>-304800</wp:posOffset>
            </wp:positionH>
            <wp:positionV relativeFrom="paragraph">
              <wp:posOffset>112395</wp:posOffset>
            </wp:positionV>
            <wp:extent cx="2882265" cy="1838325"/>
            <wp:effectExtent l="0" t="0" r="0" b="9525"/>
            <wp:wrapSquare wrapText="bothSides"/>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11" cstate="print">
                      <a:extLst>
                        <a:ext uri="{28A0092B-C50C-407E-A947-70E740481C1C}">
                          <a14:useLocalDpi xmlns:a14="http://schemas.microsoft.com/office/drawing/2010/main" val="0"/>
                        </a:ext>
                      </a:extLst>
                    </a:blip>
                    <a:srcRect l="50000" t="37037" r="10243" b="17901"/>
                    <a:stretch/>
                  </pic:blipFill>
                  <pic:spPr bwMode="auto">
                    <a:xfrm>
                      <a:off x="0" y="0"/>
                      <a:ext cx="2882265" cy="18383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60022">
        <w:t>A peneplain</w:t>
      </w:r>
      <w:r>
        <w:t xml:space="preserve"> as shown in the diagram (left) depicts the shape of sea erosion this is a similar process to what has happened to the coast of mumbles. Also making a cape out to the two islands. Peneplain as a process comes from when sea level was a lot higher in comparison the land than it is now. Before the ice age. </w:t>
      </w:r>
    </w:p>
    <w:p w14:paraId="04D9813A" w14:textId="77777777" w:rsidR="008711F0" w:rsidRDefault="008711F0" w:rsidP="008711F0">
      <w:r>
        <w:rPr>
          <w:noProof/>
        </w:rPr>
        <mc:AlternateContent>
          <mc:Choice Requires="wps">
            <w:drawing>
              <wp:anchor distT="0" distB="0" distL="114300" distR="114300" simplePos="0" relativeHeight="251667456" behindDoc="0" locked="0" layoutInCell="1" allowOverlap="1" wp14:anchorId="2CABAD03" wp14:editId="51192541">
                <wp:simplePos x="0" y="0"/>
                <wp:positionH relativeFrom="margin">
                  <wp:posOffset>-219075</wp:posOffset>
                </wp:positionH>
                <wp:positionV relativeFrom="paragraph">
                  <wp:posOffset>409575</wp:posOffset>
                </wp:positionV>
                <wp:extent cx="2743200" cy="342900"/>
                <wp:effectExtent l="0" t="0" r="19050" b="19050"/>
                <wp:wrapSquare wrapText="bothSides"/>
                <wp:docPr id="4" name="Text Box 4"/>
                <wp:cNvGraphicFramePr/>
                <a:graphic xmlns:a="http://schemas.openxmlformats.org/drawingml/2006/main">
                  <a:graphicData uri="http://schemas.microsoft.com/office/word/2010/wordprocessingShape">
                    <wps:wsp>
                      <wps:cNvSpPr txBox="1"/>
                      <wps:spPr>
                        <a:xfrm>
                          <a:off x="0" y="0"/>
                          <a:ext cx="2743200" cy="342900"/>
                        </a:xfrm>
                        <a:prstGeom prst="rect">
                          <a:avLst/>
                        </a:prstGeom>
                        <a:solidFill>
                          <a:sysClr val="window" lastClr="FFFFFF"/>
                        </a:solidFill>
                        <a:ln w="6350">
                          <a:solidFill>
                            <a:prstClr val="black"/>
                          </a:solidFill>
                        </a:ln>
                      </wps:spPr>
                      <wps:txbx>
                        <w:txbxContent>
                          <w:p w14:paraId="4E0B0B03" w14:textId="08DCAE7B" w:rsidR="008711F0" w:rsidRPr="00F53E55" w:rsidRDefault="008711F0" w:rsidP="008711F0">
                            <w:pPr>
                              <w:jc w:val="center"/>
                              <w:rPr>
                                <w:sz w:val="16"/>
                                <w:szCs w:val="16"/>
                              </w:rPr>
                            </w:pPr>
                            <w:r w:rsidRPr="00F53E55">
                              <w:rPr>
                                <w:sz w:val="16"/>
                                <w:szCs w:val="16"/>
                              </w:rPr>
                              <w:t>(</w:t>
                            </w:r>
                            <w:r w:rsidR="00F2312D">
                              <w:rPr>
                                <w:sz w:val="16"/>
                                <w:szCs w:val="16"/>
                              </w:rPr>
                              <w:t>Model</w:t>
                            </w:r>
                            <w:r>
                              <w:rPr>
                                <w:sz w:val="16"/>
                                <w:szCs w:val="16"/>
                              </w:rPr>
                              <w:t xml:space="preserve"> diagram of Peneplain, </w:t>
                            </w:r>
                            <w:r w:rsidRPr="00F53E55">
                              <w:rPr>
                                <w:sz w:val="16"/>
                                <w:szCs w:val="16"/>
                              </w:rPr>
                              <w:t>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ABAD03" id="Text Box 4" o:spid="_x0000_s1028" type="#_x0000_t202" style="position:absolute;margin-left:-17.25pt;margin-top:32.25pt;width:3in;height:27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" fillcolor="window" strokeweight=".5pt">
                <v:textbox>
                  <w:txbxContent>
                    <w:p w14:paraId="4E0B0B03" w14:textId="08DCAE7B" w:rsidR="008711F0" w:rsidRPr="00F53E55" w:rsidRDefault="008711F0" w:rsidP="008711F0">
                      <w:pPr>
                        <w:jc w:val="center"/>
                        <w:rPr>
                          <w:sz w:val="16"/>
                          <w:szCs w:val="16"/>
                        </w:rPr>
                      </w:pPr>
                      <w:r w:rsidRPr="00F53E55">
                        <w:rPr>
                          <w:sz w:val="16"/>
                          <w:szCs w:val="16"/>
                        </w:rPr>
                        <w:t>(</w:t>
                      </w:r>
                      <w:r w:rsidR="00F2312D">
                        <w:rPr>
                          <w:sz w:val="16"/>
                          <w:szCs w:val="16"/>
                        </w:rPr>
                        <w:t>Model</w:t>
                      </w:r>
                      <w:r>
                        <w:rPr>
                          <w:sz w:val="16"/>
                          <w:szCs w:val="16"/>
                        </w:rPr>
                        <w:t xml:space="preserve"> diagram of Peneplain, </w:t>
                      </w:r>
                      <w:r w:rsidRPr="00F53E55">
                        <w:rPr>
                          <w:sz w:val="16"/>
                          <w:szCs w:val="16"/>
                        </w:rPr>
                        <w:t>2022)</w:t>
                      </w:r>
                    </w:p>
                  </w:txbxContent>
                </v:textbox>
                <w10:wrap type="square" anchorx="margin"/>
              </v:shape>
            </w:pict>
          </mc:Fallback>
        </mc:AlternateContent>
      </w:r>
      <w:r w:rsidRPr="00360022">
        <w:t xml:space="preserve"> The Ice Age was a series of advances and retreats of the polar ice caps, punctuated by thousands of years of interglacial periods during which the climate was significantly milder - in many cases much warmer than it is today. About 18,000 years ago, the last ice left this region.</w:t>
      </w:r>
    </w:p>
    <w:p w14:paraId="273F3363" w14:textId="77777777" w:rsidR="008711F0" w:rsidRDefault="008711F0" w:rsidP="008711F0">
      <w:r w:rsidRPr="00360022">
        <w:t xml:space="preserve">The retreat of the ice culminated in the deposition of a variety of glacial sediments throughout the region. Swansea Bay's real bedrock, for example, </w:t>
      </w:r>
      <w:r>
        <w:t>“</w:t>
      </w:r>
      <w:r w:rsidRPr="00360022">
        <w:t>lies 600 feet below the current seabed</w:t>
      </w:r>
      <w:r>
        <w:t>”</w:t>
      </w:r>
      <w:r w:rsidRPr="00D74393">
        <w:t xml:space="preserve"> (The Geological Society of London, 2022)</w:t>
      </w:r>
      <w:r w:rsidRPr="00360022">
        <w:t>. The most prevalent deposit in the town's vicinity, however, is boulder clay (also known as glacial till), which is a combination of clay and huge boulders thrown by melting glaciers. Singleton Park, which is located behind the University and is well worth a visit, exhibits the erosional topography distinctive of this type of glacial deposit.</w:t>
      </w:r>
    </w:p>
    <w:p w14:paraId="2546A3E0" w14:textId="22098CF0" w:rsidR="008711F0" w:rsidRPr="008711F0" w:rsidRDefault="008711F0" w:rsidP="008711F0"/>
    <w:p w14:paraId="63708E61" w14:textId="70130C1B" w:rsidR="008711F0" w:rsidRPr="008711F0" w:rsidRDefault="008711F0" w:rsidP="008711F0"/>
    <w:p w14:paraId="25C46517" w14:textId="7A66F1CD" w:rsidR="008711F0" w:rsidRPr="008711F0" w:rsidRDefault="008711F0" w:rsidP="008711F0"/>
    <w:p w14:paraId="5A574C7E" w14:textId="621E63E6" w:rsidR="008711F0" w:rsidRPr="008711F0" w:rsidRDefault="008711F0" w:rsidP="008711F0"/>
    <w:p w14:paraId="42EB5E7F" w14:textId="5A951636" w:rsidR="008711F0" w:rsidRPr="008711F0" w:rsidRDefault="008711F0" w:rsidP="008711F0"/>
    <w:p w14:paraId="2481FAEC" w14:textId="2983F964" w:rsidR="008711F0" w:rsidRPr="008711F0" w:rsidRDefault="008711F0" w:rsidP="008711F0"/>
    <w:p w14:paraId="47033A02" w14:textId="61D53FE8" w:rsidR="008711F0" w:rsidRPr="008711F0" w:rsidRDefault="008711F0" w:rsidP="008711F0"/>
    <w:p w14:paraId="4D0197AC" w14:textId="51248D01" w:rsidR="008711F0" w:rsidRPr="008711F0" w:rsidRDefault="008711F0" w:rsidP="008711F0"/>
    <w:p w14:paraId="442B5358" w14:textId="0505E69A" w:rsidR="008711F0" w:rsidRDefault="008711F0" w:rsidP="008711F0">
      <w:pPr>
        <w:tabs>
          <w:tab w:val="left" w:pos="2160"/>
        </w:tabs>
      </w:pPr>
    </w:p>
    <w:p w14:paraId="70709274" w14:textId="3412AD7A" w:rsidR="00A80286" w:rsidRDefault="008711F0" w:rsidP="008711F0">
      <w:pPr>
        <w:tabs>
          <w:tab w:val="left" w:pos="2160"/>
        </w:tabs>
        <w:rPr>
          <w:rFonts w:asciiTheme="majorHAnsi" w:eastAsiaTheme="majorEastAsia" w:hAnsiTheme="majorHAnsi" w:cstheme="majorBidi"/>
          <w:color w:val="007789" w:themeColor="accent1" w:themeShade="BF"/>
          <w:sz w:val="32"/>
        </w:rPr>
      </w:pPr>
      <w:r>
        <w:rPr>
          <w:rFonts w:asciiTheme="majorHAnsi" w:eastAsiaTheme="majorEastAsia" w:hAnsiTheme="majorHAnsi" w:cstheme="majorBidi"/>
          <w:color w:val="007789" w:themeColor="accent1" w:themeShade="BF"/>
          <w:sz w:val="32"/>
        </w:rPr>
        <w:lastRenderedPageBreak/>
        <w:t>Pedogenesis</w:t>
      </w:r>
    </w:p>
    <w:p w14:paraId="18114469" w14:textId="65BC9D2E" w:rsidR="008711F0" w:rsidRPr="002642D7" w:rsidRDefault="008F1029" w:rsidP="008711F0">
      <w:pPr>
        <w:rPr>
          <w:rFonts w:eastAsiaTheme="majorEastAsia" w:cstheme="majorBidi"/>
          <w:color w:val="4E5B6F" w:themeColor="text2"/>
        </w:rPr>
      </w:pPr>
      <w:r w:rsidRPr="002642D7">
        <w:rPr>
          <w:rFonts w:eastAsiaTheme="majorEastAsia" w:cstheme="majorBidi"/>
          <w:color w:val="4E5B6F" w:themeColor="text2"/>
        </w:rPr>
        <w:t xml:space="preserve">Pedogenesis is the formation of soil and </w:t>
      </w:r>
      <w:r w:rsidR="0031775A" w:rsidRPr="002642D7">
        <w:rPr>
          <w:rFonts w:eastAsiaTheme="majorEastAsia" w:cstheme="majorBidi"/>
          <w:color w:val="4E5B6F" w:themeColor="text2"/>
        </w:rPr>
        <w:t>how the process takes place leading to the natural production of soil</w:t>
      </w:r>
      <w:r w:rsidR="0064670F" w:rsidRPr="002642D7">
        <w:rPr>
          <w:rFonts w:eastAsiaTheme="majorEastAsia" w:cstheme="majorBidi"/>
          <w:color w:val="4E5B6F" w:themeColor="text2"/>
        </w:rPr>
        <w:t xml:space="preserve"> and the soils maturing process, what leads to different soils forming and how layers of soil </w:t>
      </w:r>
      <w:r w:rsidR="009A53A9" w:rsidRPr="002642D7">
        <w:rPr>
          <w:rFonts w:eastAsiaTheme="majorEastAsia" w:cstheme="majorBidi"/>
          <w:color w:val="4E5B6F" w:themeColor="text2"/>
        </w:rPr>
        <w:t>develop</w:t>
      </w:r>
      <w:r w:rsidR="0031775A" w:rsidRPr="002642D7">
        <w:rPr>
          <w:rFonts w:eastAsiaTheme="majorEastAsia" w:cstheme="majorBidi"/>
          <w:color w:val="4E5B6F" w:themeColor="text2"/>
        </w:rPr>
        <w:t>, the formation of soil taking place is dependent on variables such as the location, the climate and the environment surrounding the area</w:t>
      </w:r>
      <w:r w:rsidR="00751320" w:rsidRPr="002642D7">
        <w:rPr>
          <w:rFonts w:eastAsiaTheme="majorEastAsia" w:cstheme="majorBidi"/>
          <w:color w:val="4E5B6F" w:themeColor="text2"/>
        </w:rPr>
        <w:t>, these variables can determined whether soil is formed or not and how the soil will evolve over a sustained period of time</w:t>
      </w:r>
      <w:r w:rsidR="0064670F" w:rsidRPr="002642D7">
        <w:rPr>
          <w:rFonts w:eastAsiaTheme="majorEastAsia" w:cstheme="majorBidi"/>
          <w:color w:val="4E5B6F" w:themeColor="text2"/>
        </w:rPr>
        <w:t xml:space="preserve"> reliant on the health of the soil and being able to reproduce.</w:t>
      </w:r>
      <w:r w:rsidR="00DA41AC" w:rsidRPr="002642D7">
        <w:rPr>
          <w:rFonts w:eastAsiaTheme="majorEastAsia" w:cstheme="majorBidi"/>
          <w:color w:val="4E5B6F" w:themeColor="text2"/>
        </w:rPr>
        <w:t xml:space="preserve"> </w:t>
      </w:r>
      <w:r w:rsidR="00DA41AC" w:rsidRPr="002642D7">
        <w:rPr>
          <w:rFonts w:eastAsiaTheme="majorEastAsia" w:cstheme="majorBidi"/>
          <w:color w:val="4E5B6F" w:themeColor="text2"/>
        </w:rPr>
        <w:t>(</w:t>
      </w:r>
      <w:proofErr w:type="spellStart"/>
      <w:r w:rsidR="00DA41AC" w:rsidRPr="002642D7">
        <w:rPr>
          <w:rFonts w:eastAsiaTheme="majorEastAsia" w:cstheme="majorBidi"/>
          <w:color w:val="4E5B6F" w:themeColor="text2"/>
        </w:rPr>
        <w:t>Corti</w:t>
      </w:r>
      <w:proofErr w:type="spellEnd"/>
      <w:r w:rsidR="00DA41AC" w:rsidRPr="002642D7">
        <w:rPr>
          <w:rFonts w:eastAsiaTheme="majorEastAsia" w:cstheme="majorBidi"/>
          <w:color w:val="4E5B6F" w:themeColor="text2"/>
        </w:rPr>
        <w:t xml:space="preserve"> et al., 2005)</w:t>
      </w:r>
    </w:p>
    <w:p w14:paraId="2215E904" w14:textId="77777777" w:rsidR="00D30BF0" w:rsidRPr="002642D7" w:rsidRDefault="00D30BF0" w:rsidP="00D30BF0">
      <w:pPr>
        <w:rPr>
          <w:rFonts w:eastAsiaTheme="majorEastAsia" w:cstheme="majorBidi"/>
          <w:color w:val="4E5B6F" w:themeColor="text2"/>
        </w:rPr>
      </w:pPr>
      <w:r w:rsidRPr="002642D7">
        <w:rPr>
          <w:rFonts w:eastAsiaTheme="majorEastAsia" w:cstheme="majorBidi"/>
          <w:color w:val="4E5B6F" w:themeColor="text2"/>
        </w:rPr>
        <w:t>Soil can be formed by the aging and natural erosion of rocks, stones, and metal. Chemical interference, animals, weather, and time are factors that contribute to the natural erosion of the materials and alter the formation and evolution of the soil, for example, soil on land that is sloping can impact drainage and the types of plants that will end up growing in that soil and other impacts dependent or the weather and most importantly the rainfall in that location, generally soil on sloping hills will have a faster rate of erosion and improves the water flow aiding the ability to carry the soil elsewhere.</w:t>
      </w:r>
    </w:p>
    <w:p w14:paraId="3D990A48" w14:textId="77777777" w:rsidR="00D30BF0" w:rsidRPr="002642D7" w:rsidRDefault="00D30BF0" w:rsidP="00D30BF0">
      <w:pPr>
        <w:rPr>
          <w:rFonts w:eastAsiaTheme="majorEastAsia" w:cstheme="majorBidi"/>
          <w:color w:val="4E5B6F" w:themeColor="text2"/>
        </w:rPr>
      </w:pPr>
      <w:r w:rsidRPr="002642D7">
        <w:rPr>
          <w:rFonts w:eastAsiaTheme="majorEastAsia" w:cstheme="majorBidi"/>
          <w:color w:val="4E5B6F" w:themeColor="text2"/>
        </w:rPr>
        <w:t xml:space="preserve">Soil begins its formation as natural debris in the surrounding area comes together and goes through the process of weathering, after the parent materials have been weathered, bacteria and fungus start feeding </w:t>
      </w:r>
      <w:proofErr w:type="gramStart"/>
      <w:r w:rsidRPr="002642D7">
        <w:rPr>
          <w:rFonts w:eastAsiaTheme="majorEastAsia" w:cstheme="majorBidi"/>
          <w:color w:val="4E5B6F" w:themeColor="text2"/>
        </w:rPr>
        <w:t>off of</w:t>
      </w:r>
      <w:proofErr w:type="gramEnd"/>
      <w:r w:rsidRPr="002642D7">
        <w:rPr>
          <w:rFonts w:eastAsiaTheme="majorEastAsia" w:cstheme="majorBidi"/>
          <w:color w:val="4E5B6F" w:themeColor="text2"/>
        </w:rPr>
        <w:t xml:space="preserve"> the nutrients produced by the soil during the weathering process releasing oils that contribute to the development and maturing of the soil. The decomposition of plants and creatures in the soil will lead to the production of humus in the soil, produced when animal and plants start to decay, the production of humus is key to the evolution of the soil as it allows the soil organisms to feed of it and reproduce. Humus will also feed other organisms improving the health of the soil.</w:t>
      </w:r>
    </w:p>
    <w:p w14:paraId="014AEAC9" w14:textId="77777777" w:rsidR="0064670F" w:rsidRPr="003C3900" w:rsidRDefault="0064670F" w:rsidP="008711F0">
      <w:pPr>
        <w:rPr>
          <w:color w:val="000000" w:themeColor="text1"/>
        </w:rPr>
      </w:pPr>
    </w:p>
    <w:p w14:paraId="11197561" w14:textId="18B8D2B2" w:rsidR="008711F0" w:rsidRPr="008711F0" w:rsidRDefault="008711F0" w:rsidP="008711F0"/>
    <w:p w14:paraId="0577C2F2" w14:textId="5E7E6DF1" w:rsidR="008711F0" w:rsidRPr="008711F0" w:rsidRDefault="008711F0" w:rsidP="008711F0"/>
    <w:p w14:paraId="334CA0F3" w14:textId="1DC7616C" w:rsidR="008711F0" w:rsidRPr="008711F0" w:rsidRDefault="008711F0" w:rsidP="008711F0"/>
    <w:p w14:paraId="04F1293B" w14:textId="32C76A5E" w:rsidR="008711F0" w:rsidRPr="008711F0" w:rsidRDefault="008711F0" w:rsidP="008711F0"/>
    <w:p w14:paraId="274858E3" w14:textId="1D86D3E9" w:rsidR="008711F0" w:rsidRPr="008711F0" w:rsidRDefault="008711F0" w:rsidP="008711F0"/>
    <w:p w14:paraId="00A70A42" w14:textId="4B95E32F" w:rsidR="00383335" w:rsidRDefault="00383335" w:rsidP="008711F0"/>
    <w:p w14:paraId="50394EF3" w14:textId="77777777" w:rsidR="002642D7" w:rsidRDefault="002642D7" w:rsidP="008711F0"/>
    <w:p w14:paraId="0604452C" w14:textId="77777777" w:rsidR="002642D7" w:rsidRDefault="002642D7" w:rsidP="008711F0">
      <w:pPr>
        <w:rPr>
          <w:rFonts w:asciiTheme="majorHAnsi" w:eastAsiaTheme="majorEastAsia" w:hAnsiTheme="majorHAnsi" w:cstheme="majorBidi"/>
          <w:color w:val="007789" w:themeColor="accent1" w:themeShade="BF"/>
          <w:sz w:val="32"/>
        </w:rPr>
      </w:pPr>
    </w:p>
    <w:p w14:paraId="0062E553" w14:textId="2DE56AFA" w:rsidR="008711F0" w:rsidRDefault="008711F0" w:rsidP="008711F0">
      <w:pPr>
        <w:rPr>
          <w:rFonts w:asciiTheme="majorHAnsi" w:eastAsiaTheme="majorEastAsia" w:hAnsiTheme="majorHAnsi" w:cstheme="majorBidi"/>
          <w:color w:val="007789" w:themeColor="accent1" w:themeShade="BF"/>
          <w:sz w:val="32"/>
        </w:rPr>
      </w:pPr>
      <w:r>
        <w:rPr>
          <w:rFonts w:asciiTheme="majorHAnsi" w:eastAsiaTheme="majorEastAsia" w:hAnsiTheme="majorHAnsi" w:cstheme="majorBidi"/>
          <w:color w:val="007789" w:themeColor="accent1" w:themeShade="BF"/>
          <w:sz w:val="32"/>
        </w:rPr>
        <w:lastRenderedPageBreak/>
        <w:t xml:space="preserve">Coastal Influences </w:t>
      </w:r>
    </w:p>
    <w:p w14:paraId="1DC23121" w14:textId="3722DA8D" w:rsidR="008711F0" w:rsidRDefault="00FF25B0" w:rsidP="008711F0">
      <w:r>
        <w:rPr>
          <w:noProof/>
        </w:rPr>
        <mc:AlternateContent>
          <mc:Choice Requires="wpi">
            <w:drawing>
              <wp:anchor distT="0" distB="0" distL="114300" distR="114300" simplePos="0" relativeHeight="251684864" behindDoc="0" locked="0" layoutInCell="1" allowOverlap="1" wp14:anchorId="3084CE1E" wp14:editId="18C8F3CE">
                <wp:simplePos x="0" y="0"/>
                <wp:positionH relativeFrom="column">
                  <wp:posOffset>3502660</wp:posOffset>
                </wp:positionH>
                <wp:positionV relativeFrom="paragraph">
                  <wp:posOffset>1529080</wp:posOffset>
                </wp:positionV>
                <wp:extent cx="474160" cy="115200"/>
                <wp:effectExtent l="57150" t="38100" r="40640" b="56515"/>
                <wp:wrapNone/>
                <wp:docPr id="27" name="Ink 27"/>
                <wp:cNvGraphicFramePr/>
                <a:graphic xmlns:a="http://schemas.openxmlformats.org/drawingml/2006/main">
                  <a:graphicData uri="http://schemas.microsoft.com/office/word/2010/wordprocessingInk">
                    <w14:contentPart bwMode="auto" r:id="rId12">
                      <w14:nvContentPartPr>
                        <w14:cNvContentPartPr/>
                      </w14:nvContentPartPr>
                      <w14:xfrm>
                        <a:off x="0" y="0"/>
                        <a:ext cx="474160" cy="115200"/>
                      </w14:xfrm>
                    </w14:contentPart>
                  </a:graphicData>
                </a:graphic>
              </wp:anchor>
            </w:drawing>
          </mc:Choice>
          <mc:Fallback>
            <w:pict>
              <v:shapetype w14:anchorId="5FC14AB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7" o:spid="_x0000_s1026" type="#_x0000_t75" style="position:absolute;margin-left:275.1pt;margin-top:119.7pt;width:38.75pt;height:10.45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">
                <v:imagedata r:id="rId13" o:title=""/>
              </v:shape>
            </w:pict>
          </mc:Fallback>
        </mc:AlternateContent>
      </w:r>
      <w:r>
        <w:rPr>
          <w:noProof/>
        </w:rPr>
        <mc:AlternateContent>
          <mc:Choice Requires="wpi">
            <w:drawing>
              <wp:anchor distT="0" distB="0" distL="114300" distR="114300" simplePos="0" relativeHeight="251685888" behindDoc="0" locked="0" layoutInCell="1" allowOverlap="1" wp14:anchorId="6B3591E8" wp14:editId="703DDD21">
                <wp:simplePos x="0" y="0"/>
                <wp:positionH relativeFrom="column">
                  <wp:posOffset>2896870</wp:posOffset>
                </wp:positionH>
                <wp:positionV relativeFrom="paragraph">
                  <wp:posOffset>1035050</wp:posOffset>
                </wp:positionV>
                <wp:extent cx="1078695" cy="178920"/>
                <wp:effectExtent l="57150" t="38100" r="26670" b="50165"/>
                <wp:wrapNone/>
                <wp:docPr id="28" name="Ink 28"/>
                <wp:cNvGraphicFramePr/>
                <a:graphic xmlns:a="http://schemas.openxmlformats.org/drawingml/2006/main">
                  <a:graphicData uri="http://schemas.microsoft.com/office/word/2010/wordprocessingInk">
                    <w14:contentPart bwMode="auto" r:id="rId14">
                      <w14:nvContentPartPr>
                        <w14:cNvContentPartPr/>
                      </w14:nvContentPartPr>
                      <w14:xfrm>
                        <a:off x="0" y="0"/>
                        <a:ext cx="1078695" cy="178920"/>
                      </w14:xfrm>
                    </w14:contentPart>
                  </a:graphicData>
                </a:graphic>
              </wp:anchor>
            </w:drawing>
          </mc:Choice>
          <mc:Fallback>
            <w:pict>
              <v:shape w14:anchorId="12C43BE6" id="Ink 28" o:spid="_x0000_s1026" type="#_x0000_t75" style="position:absolute;margin-left:227.4pt;margin-top:80.8pt;width:86.4pt;height:15.55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">
                <v:imagedata r:id="rId15" o:title=""/>
              </v:shape>
            </w:pict>
          </mc:Fallback>
        </mc:AlternateContent>
      </w:r>
      <w:r>
        <w:rPr>
          <w:noProof/>
        </w:rPr>
        <mc:AlternateContent>
          <mc:Choice Requires="wpi">
            <w:drawing>
              <wp:anchor distT="0" distB="0" distL="114300" distR="114300" simplePos="0" relativeHeight="251679744" behindDoc="0" locked="0" layoutInCell="1" allowOverlap="1" wp14:anchorId="7CF95223" wp14:editId="0E5AD315">
                <wp:simplePos x="0" y="0"/>
                <wp:positionH relativeFrom="column">
                  <wp:posOffset>5625465</wp:posOffset>
                </wp:positionH>
                <wp:positionV relativeFrom="paragraph">
                  <wp:posOffset>1319530</wp:posOffset>
                </wp:positionV>
                <wp:extent cx="175260" cy="126285"/>
                <wp:effectExtent l="38100" t="57150" r="53340" b="45720"/>
                <wp:wrapNone/>
                <wp:docPr id="20" name="Ink 20"/>
                <wp:cNvGraphicFramePr/>
                <a:graphic xmlns:a="http://schemas.openxmlformats.org/drawingml/2006/main">
                  <a:graphicData uri="http://schemas.microsoft.com/office/word/2010/wordprocessingInk">
                    <w14:contentPart bwMode="auto" r:id="rId16">
                      <w14:nvContentPartPr>
                        <w14:cNvContentPartPr/>
                      </w14:nvContentPartPr>
                      <w14:xfrm>
                        <a:off x="0" y="0"/>
                        <a:ext cx="175260" cy="126285"/>
                      </w14:xfrm>
                    </w14:contentPart>
                  </a:graphicData>
                </a:graphic>
              </wp:anchor>
            </w:drawing>
          </mc:Choice>
          <mc:Fallback>
            <w:pict>
              <v:shape w14:anchorId="66D04EDE" id="Ink 20" o:spid="_x0000_s1026" type="#_x0000_t75" style="position:absolute;margin-left:442.25pt;margin-top:103.2pt;width:15.2pt;height:11.4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">
                <v:imagedata r:id="rId17" o:title=""/>
              </v:shape>
            </w:pict>
          </mc:Fallback>
        </mc:AlternateContent>
      </w:r>
      <w:r>
        <w:rPr>
          <w:noProof/>
        </w:rPr>
        <mc:AlternateContent>
          <mc:Choice Requires="wpi">
            <w:drawing>
              <wp:anchor distT="0" distB="0" distL="114300" distR="114300" simplePos="0" relativeHeight="251676672" behindDoc="0" locked="0" layoutInCell="1" allowOverlap="1" wp14:anchorId="0EEDB318" wp14:editId="5B6AF6CB">
                <wp:simplePos x="0" y="0"/>
                <wp:positionH relativeFrom="column">
                  <wp:posOffset>4498340</wp:posOffset>
                </wp:positionH>
                <wp:positionV relativeFrom="paragraph">
                  <wp:posOffset>280670</wp:posOffset>
                </wp:positionV>
                <wp:extent cx="1302385" cy="607060"/>
                <wp:effectExtent l="57150" t="38100" r="31115" b="40640"/>
                <wp:wrapNone/>
                <wp:docPr id="17" name="Ink 17"/>
                <wp:cNvGraphicFramePr/>
                <a:graphic xmlns:a="http://schemas.openxmlformats.org/drawingml/2006/main">
                  <a:graphicData uri="http://schemas.microsoft.com/office/word/2010/wordprocessingInk">
                    <w14:contentPart bwMode="auto" r:id="rId18">
                      <w14:nvContentPartPr>
                        <w14:cNvContentPartPr/>
                      </w14:nvContentPartPr>
                      <w14:xfrm>
                        <a:off x="0" y="0"/>
                        <a:ext cx="1302385" cy="607060"/>
                      </w14:xfrm>
                    </w14:contentPart>
                  </a:graphicData>
                </a:graphic>
              </wp:anchor>
            </w:drawing>
          </mc:Choice>
          <mc:Fallback>
            <w:pict>
              <v:shape w14:anchorId="11F3E06A" id="Ink 17" o:spid="_x0000_s1026" type="#_x0000_t75" style="position:absolute;margin-left:353.5pt;margin-top:21.4pt;width:103.95pt;height:49.2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">
                <v:imagedata r:id="rId19" o:title=""/>
              </v:shape>
            </w:pict>
          </mc:Fallback>
        </mc:AlternateContent>
      </w:r>
      <w:r>
        <w:rPr>
          <w:noProof/>
        </w:rPr>
        <mc:AlternateContent>
          <mc:Choice Requires="wpi">
            <w:drawing>
              <wp:anchor distT="0" distB="0" distL="114300" distR="114300" simplePos="0" relativeHeight="251669504" behindDoc="0" locked="0" layoutInCell="1" allowOverlap="1" wp14:anchorId="2D8C4235" wp14:editId="393AC8A5">
                <wp:simplePos x="0" y="0"/>
                <wp:positionH relativeFrom="column">
                  <wp:posOffset>3935306</wp:posOffset>
                </wp:positionH>
                <wp:positionV relativeFrom="paragraph">
                  <wp:posOffset>479391</wp:posOffset>
                </wp:positionV>
                <wp:extent cx="248400" cy="1293840"/>
                <wp:effectExtent l="38100" t="38100" r="56515" b="40005"/>
                <wp:wrapNone/>
                <wp:docPr id="10" name="Ink 10"/>
                <wp:cNvGraphicFramePr/>
                <a:graphic xmlns:a="http://schemas.openxmlformats.org/drawingml/2006/main">
                  <a:graphicData uri="http://schemas.microsoft.com/office/word/2010/wordprocessingInk">
                    <w14:contentPart bwMode="auto" r:id="rId20">
                      <w14:nvContentPartPr>
                        <w14:cNvContentPartPr/>
                      </w14:nvContentPartPr>
                      <w14:xfrm>
                        <a:off x="0" y="0"/>
                        <a:ext cx="248400" cy="1293840"/>
                      </w14:xfrm>
                    </w14:contentPart>
                  </a:graphicData>
                </a:graphic>
              </wp:anchor>
            </w:drawing>
          </mc:Choice>
          <mc:Fallback>
            <w:pict>
              <v:shape w14:anchorId="3FA162CF" id="Ink 10" o:spid="_x0000_s1026" type="#_x0000_t75" style="position:absolute;margin-left:309.15pt;margin-top:37.05pt;width:20.95pt;height:103.3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">
                <v:imagedata r:id="rId21" o:title=""/>
              </v:shape>
            </w:pict>
          </mc:Fallback>
        </mc:AlternateContent>
      </w:r>
      <w:r>
        <w:rPr>
          <w:noProof/>
        </w:rPr>
        <mc:AlternateContent>
          <mc:Choice Requires="wpi">
            <w:drawing>
              <wp:anchor distT="0" distB="0" distL="114300" distR="114300" simplePos="0" relativeHeight="251668480" behindDoc="0" locked="0" layoutInCell="1" allowOverlap="1" wp14:anchorId="6667B684" wp14:editId="12A44670">
                <wp:simplePos x="0" y="0"/>
                <wp:positionH relativeFrom="column">
                  <wp:posOffset>3947546</wp:posOffset>
                </wp:positionH>
                <wp:positionV relativeFrom="paragraph">
                  <wp:posOffset>491631</wp:posOffset>
                </wp:positionV>
                <wp:extent cx="1614960" cy="943200"/>
                <wp:effectExtent l="57150" t="38100" r="42545" b="47625"/>
                <wp:wrapNone/>
                <wp:docPr id="8" name="Ink 8"/>
                <wp:cNvGraphicFramePr/>
                <a:graphic xmlns:a="http://schemas.openxmlformats.org/drawingml/2006/main">
                  <a:graphicData uri="http://schemas.microsoft.com/office/word/2010/wordprocessingInk">
                    <w14:contentPart bwMode="auto" r:id="rId22">
                      <w14:nvContentPartPr>
                        <w14:cNvContentPartPr/>
                      </w14:nvContentPartPr>
                      <w14:xfrm>
                        <a:off x="0" y="0"/>
                        <a:ext cx="1614960" cy="943200"/>
                      </w14:xfrm>
                    </w14:contentPart>
                  </a:graphicData>
                </a:graphic>
              </wp:anchor>
            </w:drawing>
          </mc:Choice>
          <mc:Fallback>
            <w:pict>
              <v:shape w14:anchorId="757D1866" id="Ink 8" o:spid="_x0000_s1026" type="#_x0000_t75" style="position:absolute;margin-left:310.15pt;margin-top:38pt;width:128.55pt;height:75.6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">
                <v:imagedata r:id="rId23" o:title=""/>
              </v:shape>
            </w:pict>
          </mc:Fallback>
        </mc:AlternateContent>
      </w:r>
      <w:r w:rsidR="008711F0">
        <w:rPr>
          <w:noProof/>
        </w:rPr>
        <w:drawing>
          <wp:anchor distT="0" distB="0" distL="114300" distR="114300" simplePos="0" relativeHeight="251661312" behindDoc="0" locked="0" layoutInCell="1" allowOverlap="1" wp14:anchorId="5D9D0789" wp14:editId="07165A5A">
            <wp:simplePos x="0" y="0"/>
            <wp:positionH relativeFrom="margin">
              <wp:posOffset>2190750</wp:posOffset>
            </wp:positionH>
            <wp:positionV relativeFrom="paragraph">
              <wp:posOffset>26670</wp:posOffset>
            </wp:positionV>
            <wp:extent cx="3709670" cy="2438400"/>
            <wp:effectExtent l="0" t="0" r="508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709670" cy="2438400"/>
                    </a:xfrm>
                    <a:prstGeom prst="rect">
                      <a:avLst/>
                    </a:prstGeom>
                    <a:noFill/>
                  </pic:spPr>
                </pic:pic>
              </a:graphicData>
            </a:graphic>
            <wp14:sizeRelH relativeFrom="page">
              <wp14:pctWidth>0</wp14:pctWidth>
            </wp14:sizeRelH>
            <wp14:sizeRelV relativeFrom="page">
              <wp14:pctHeight>0</wp14:pctHeight>
            </wp14:sizeRelV>
          </wp:anchor>
        </w:drawing>
      </w:r>
      <w:r w:rsidR="008711F0">
        <w:t>The Mumbles islands are subject to a lot of different coastal influences</w:t>
      </w:r>
      <w:r w:rsidR="00133394">
        <w:t xml:space="preserve"> such as wind and tides</w:t>
      </w:r>
      <w:r w:rsidR="008711F0">
        <w:t>. Thus, in turn eroding the islands into what we see today. This is important to understand as using models we can predict the future of coastal erosion through the information we have on these influences</w:t>
      </w:r>
      <w:r w:rsidR="00133394">
        <w:t xml:space="preserve"> by using current statistics to make projections on the rate at which erosion will increase and what impacts that will have on the coastal region</w:t>
      </w:r>
      <w:r w:rsidR="008711F0">
        <w:t>.</w:t>
      </w:r>
    </w:p>
    <w:p w14:paraId="4DF60680" w14:textId="0B176406" w:rsidR="00A50C76" w:rsidRDefault="00FF25B0" w:rsidP="008711F0">
      <w:r>
        <w:t xml:space="preserve">Looking at the diagram (right). We can see that the end coast of Mumbles forms </w:t>
      </w:r>
      <w:r w:rsidR="00F2312D">
        <w:t>a</w:t>
      </w:r>
      <w:r>
        <w:t xml:space="preserve"> </w:t>
      </w:r>
      <w:r w:rsidR="00F2312D">
        <w:t>cape</w:t>
      </w:r>
      <w:r>
        <w:t xml:space="preserve"> shape. Like the islands of Cape Horn. </w:t>
      </w:r>
      <w:r w:rsidR="00A50C76">
        <w:t xml:space="preserve">The islands are separated by a strait which when low tide occurs, people can walk to the furthest island which houses the light house. </w:t>
      </w:r>
    </w:p>
    <w:p w14:paraId="6ED3847F" w14:textId="0BADB518" w:rsidR="008711F0" w:rsidRDefault="00A50C76" w:rsidP="008711F0">
      <w:r w:rsidRPr="00A50C76">
        <w:t>“Swansea has the second highest tidal range in the world” (Swansea Bay - Swansea, 2022).</w:t>
      </w:r>
      <w:r>
        <w:t xml:space="preserve"> </w:t>
      </w:r>
      <w:proofErr w:type="gramStart"/>
      <w:r w:rsidR="00CF2B3D">
        <w:t>It</w:t>
      </w:r>
      <w:proofErr w:type="gramEnd"/>
      <w:r w:rsidR="00CF2B3D">
        <w:t xml:space="preserve"> is</w:t>
      </w:r>
      <w:r>
        <w:t xml:space="preserve"> also</w:t>
      </w:r>
      <w:r w:rsidR="00CF2B3D">
        <w:t xml:space="preserve"> subject to forces of two tides a day this has shaped the island to create a declining slope.</w:t>
      </w:r>
      <w:r>
        <w:t xml:space="preserve"> But also means that the tide comes in fast in between the islands</w:t>
      </w:r>
      <w:proofErr w:type="gramStart"/>
      <w:r>
        <w:t xml:space="preserve">. </w:t>
      </w:r>
      <w:r w:rsidR="00CF2B3D">
        <w:t xml:space="preserve"> </w:t>
      </w:r>
      <w:proofErr w:type="gramEnd"/>
    </w:p>
    <w:p w14:paraId="61F0C7E3" w14:textId="4726BB59" w:rsidR="00FF25B0" w:rsidRPr="008711F0" w:rsidRDefault="00CF2B3D" w:rsidP="008711F0">
      <w:r>
        <w:rPr>
          <w:noProof/>
        </w:rPr>
        <w:drawing>
          <wp:anchor distT="0" distB="0" distL="114300" distR="114300" simplePos="0" relativeHeight="251663360" behindDoc="0" locked="0" layoutInCell="1" allowOverlap="1" wp14:anchorId="1AD70764" wp14:editId="18374547">
            <wp:simplePos x="0" y="0"/>
            <wp:positionH relativeFrom="column">
              <wp:posOffset>-778612</wp:posOffset>
            </wp:positionH>
            <wp:positionV relativeFrom="paragraph">
              <wp:posOffset>329016</wp:posOffset>
            </wp:positionV>
            <wp:extent cx="3794125" cy="2781935"/>
            <wp:effectExtent l="0" t="0" r="0" b="0"/>
            <wp:wrapSquare wrapText="bothSides"/>
            <wp:docPr id="9" name="Picture 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10;&#10;Description automatically generated"/>
                    <pic:cNvPicPr/>
                  </pic:nvPicPr>
                  <pic:blipFill rotWithShape="1">
                    <a:blip r:embed="rId25">
                      <a:extLst>
                        <a:ext uri="{28A0092B-C50C-407E-A947-70E740481C1C}">
                          <a14:useLocalDpi xmlns:a14="http://schemas.microsoft.com/office/drawing/2010/main" val="0"/>
                        </a:ext>
                      </a:extLst>
                    </a:blip>
                    <a:srcRect l="50685" t="25977" r="18487" b="33832"/>
                    <a:stretch/>
                  </pic:blipFill>
                  <pic:spPr bwMode="auto">
                    <a:xfrm>
                      <a:off x="0" y="0"/>
                      <a:ext cx="3794125" cy="27819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4AC687B" w14:textId="6086FC55" w:rsidR="007B135F" w:rsidRDefault="00CF2B3D" w:rsidP="007B135F">
      <w:r>
        <w:t xml:space="preserve">Another process of coastal influences </w:t>
      </w:r>
      <w:r w:rsidR="007B135F">
        <w:t>that affect the island it the creation of ‘Bob’s Cave</w:t>
      </w:r>
      <w:r w:rsidR="00F2312D">
        <w:t>.’</w:t>
      </w:r>
      <w:r w:rsidR="007B135F">
        <w:t xml:space="preserve"> Excessive erosion and weathering </w:t>
      </w:r>
      <w:r w:rsidR="009B038F">
        <w:t>to</w:t>
      </w:r>
      <w:r w:rsidR="007B135F">
        <w:t xml:space="preserve"> coastal landforms</w:t>
      </w:r>
      <w:r w:rsidR="009B038F">
        <w:t xml:space="preserve"> can change the physical features. The waves</w:t>
      </w:r>
      <w:r w:rsidR="00B0172A">
        <w:t xml:space="preserve"> </w:t>
      </w:r>
      <w:r w:rsidR="009B038F">
        <w:t>create</w:t>
      </w:r>
      <w:r w:rsidR="00B0172A">
        <w:t xml:space="preserve"> a hydraulic action that pushes water into the cracks and crevices. Over time sediments and sand in the sea, become abrasive until eventually the cracks become a cave. </w:t>
      </w:r>
    </w:p>
    <w:p w14:paraId="0784DDFB" w14:textId="220901BC" w:rsidR="008711F0" w:rsidRDefault="0077524F" w:rsidP="00A50C76">
      <w:r>
        <w:rPr>
          <w:noProof/>
        </w:rPr>
        <mc:AlternateContent>
          <mc:Choice Requires="wps">
            <w:drawing>
              <wp:anchor distT="0" distB="0" distL="114300" distR="114300" simplePos="0" relativeHeight="251664384" behindDoc="0" locked="0" layoutInCell="1" allowOverlap="1" wp14:anchorId="557724D5" wp14:editId="7BA5A48D">
                <wp:simplePos x="0" y="0"/>
                <wp:positionH relativeFrom="column">
                  <wp:posOffset>-645622</wp:posOffset>
                </wp:positionH>
                <wp:positionV relativeFrom="paragraph">
                  <wp:posOffset>461876</wp:posOffset>
                </wp:positionV>
                <wp:extent cx="1181100" cy="342900"/>
                <wp:effectExtent l="0" t="0" r="19050" b="19050"/>
                <wp:wrapNone/>
                <wp:docPr id="2" name="Text Box 2"/>
                <wp:cNvGraphicFramePr/>
                <a:graphic xmlns:a="http://schemas.openxmlformats.org/drawingml/2006/main">
                  <a:graphicData uri="http://schemas.microsoft.com/office/word/2010/wordprocessingShape">
                    <wps:wsp>
                      <wps:cNvSpPr txBox="1"/>
                      <wps:spPr>
                        <a:xfrm>
                          <a:off x="0" y="0"/>
                          <a:ext cx="1181100" cy="342900"/>
                        </a:xfrm>
                        <a:prstGeom prst="rect">
                          <a:avLst/>
                        </a:prstGeom>
                        <a:solidFill>
                          <a:schemeClr val="lt1"/>
                        </a:solidFill>
                        <a:ln w="6350">
                          <a:solidFill>
                            <a:prstClr val="black"/>
                          </a:solidFill>
                        </a:ln>
                      </wps:spPr>
                      <wps:txbx>
                        <w:txbxContent>
                          <w:p w14:paraId="51C08595" w14:textId="54E0186E" w:rsidR="008711F0" w:rsidRDefault="008711F0">
                            <w:r w:rsidRPr="008711F0">
                              <w:t>(Collins,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7724D5" id="Text Box 2" o:spid="_x0000_s1029" type="#_x0000_t202" style="position:absolute;margin-left:-50.85pt;margin-top:36.35pt;width:93pt;height:2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" fillcolor="white [3201]" strokeweight=".5pt">
                <v:textbox>
                  <w:txbxContent>
                    <w:p w14:paraId="51C08595" w14:textId="54E0186E" w:rsidR="008711F0" w:rsidRDefault="008711F0">
                      <w:r w:rsidRPr="008711F0">
                        <w:t>(Collins, 2022)</w:t>
                      </w:r>
                    </w:p>
                  </w:txbxContent>
                </v:textbox>
              </v:shape>
            </w:pict>
          </mc:Fallback>
        </mc:AlternateContent>
      </w:r>
      <w:r w:rsidR="00B0172A">
        <w:t xml:space="preserve">Eventually caves form to become stacks, however due to the shape of the island it could lead to collapse of the </w:t>
      </w:r>
      <w:r>
        <w:t xml:space="preserve">side without the light house. The lighthouse and the gunners post have concrete bases which may help stabilize the other half of the island from collapsing. </w:t>
      </w:r>
      <w:r w:rsidR="008711F0">
        <w:tab/>
      </w:r>
    </w:p>
    <w:p w14:paraId="739BD01C" w14:textId="43BEE0EA" w:rsidR="0077524F" w:rsidRDefault="009B038F" w:rsidP="008711F0">
      <w:pPr>
        <w:rPr>
          <w:rFonts w:asciiTheme="majorHAnsi" w:eastAsiaTheme="majorEastAsia" w:hAnsiTheme="majorHAnsi" w:cstheme="majorBidi"/>
          <w:color w:val="007789" w:themeColor="accent1" w:themeShade="BF"/>
          <w:sz w:val="32"/>
        </w:rPr>
      </w:pPr>
      <w:r>
        <w:rPr>
          <w:noProof/>
        </w:rPr>
        <w:lastRenderedPageBreak/>
        <w:drawing>
          <wp:anchor distT="0" distB="0" distL="114300" distR="114300" simplePos="0" relativeHeight="251686912" behindDoc="0" locked="0" layoutInCell="1" allowOverlap="1" wp14:anchorId="1886D447" wp14:editId="5FC4F13F">
            <wp:simplePos x="0" y="0"/>
            <wp:positionH relativeFrom="column">
              <wp:posOffset>-781050</wp:posOffset>
            </wp:positionH>
            <wp:positionV relativeFrom="paragraph">
              <wp:posOffset>407670</wp:posOffset>
            </wp:positionV>
            <wp:extent cx="3219450" cy="2684145"/>
            <wp:effectExtent l="0" t="0" r="0" b="1905"/>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6">
                      <a:extLst>
                        <a:ext uri="{28A0092B-C50C-407E-A947-70E740481C1C}">
                          <a14:useLocalDpi xmlns:a14="http://schemas.microsoft.com/office/drawing/2010/main" val="0"/>
                        </a:ext>
                      </a:extLst>
                    </a:blip>
                    <a:srcRect t="3711" r="41864" b="35547"/>
                    <a:stretch/>
                  </pic:blipFill>
                  <pic:spPr bwMode="auto">
                    <a:xfrm>
                      <a:off x="0" y="0"/>
                      <a:ext cx="3219450" cy="26841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7524F">
        <w:rPr>
          <w:rFonts w:asciiTheme="majorHAnsi" w:eastAsiaTheme="majorEastAsia" w:hAnsiTheme="majorHAnsi" w:cstheme="majorBidi"/>
          <w:color w:val="007789" w:themeColor="accent1" w:themeShade="BF"/>
          <w:sz w:val="32"/>
        </w:rPr>
        <w:t xml:space="preserve">Topographical </w:t>
      </w:r>
    </w:p>
    <w:p w14:paraId="26CE8C61" w14:textId="4BAEF274" w:rsidR="00C6098E" w:rsidRPr="00C6098E" w:rsidRDefault="008711F0" w:rsidP="00C6098E">
      <w:pPr>
        <w:rPr>
          <w:rFonts w:asciiTheme="majorHAnsi" w:eastAsiaTheme="majorEastAsia" w:hAnsiTheme="majorHAnsi" w:cstheme="majorBidi"/>
          <w:color w:val="007789" w:themeColor="accent1" w:themeShade="BF"/>
          <w:sz w:val="32"/>
        </w:rPr>
      </w:pPr>
      <w:r>
        <w:rPr>
          <w:rFonts w:asciiTheme="majorHAnsi" w:eastAsiaTheme="majorEastAsia" w:hAnsiTheme="majorHAnsi" w:cstheme="majorBidi"/>
          <w:color w:val="007789" w:themeColor="accent1" w:themeShade="BF"/>
          <w:sz w:val="32"/>
        </w:rPr>
        <w:t xml:space="preserve"> </w:t>
      </w:r>
      <w:r w:rsidR="00C6098E">
        <w:t xml:space="preserve">The term "topography" refers to the detailed description of a landmass. In addition, it is the </w:t>
      </w:r>
      <w:r w:rsidR="00C6098E">
        <w:t>practice</w:t>
      </w:r>
      <w:r w:rsidR="00C6098E">
        <w:t xml:space="preserve"> of depicting a surface in maps or charts.</w:t>
      </w:r>
    </w:p>
    <w:p w14:paraId="17296DDC" w14:textId="7D364A80" w:rsidR="001475AE" w:rsidRDefault="00C6098E" w:rsidP="00C6098E">
      <w:pPr>
        <w:tabs>
          <w:tab w:val="left" w:pos="5880"/>
        </w:tabs>
      </w:pPr>
      <w:r>
        <w:t xml:space="preserve">It </w:t>
      </w:r>
      <w:r w:rsidR="00094AB1">
        <w:t>can be used to show</w:t>
      </w:r>
      <w:r>
        <w:t xml:space="preserve"> both natural and man-made features, as well as their relative locations and heights. The area is depicted through a </w:t>
      </w:r>
      <w:r>
        <w:t>two-dimensional</w:t>
      </w:r>
      <w:r>
        <w:t xml:space="preserve"> map which </w:t>
      </w:r>
      <w:r>
        <w:t xml:space="preserve">is </w:t>
      </w:r>
      <w:r w:rsidR="00F2312D">
        <w:t>an effective way</w:t>
      </w:r>
      <w:r>
        <w:t xml:space="preserve"> of understanding</w:t>
      </w:r>
      <w:r>
        <w:t xml:space="preserve"> the surface features</w:t>
      </w:r>
      <w:r>
        <w:t xml:space="preserve"> of the land</w:t>
      </w:r>
      <w:r>
        <w:t>.</w:t>
      </w:r>
    </w:p>
    <w:p w14:paraId="7A480284" w14:textId="250D7B0F" w:rsidR="009B038F" w:rsidRDefault="00C6098E" w:rsidP="00C6098E">
      <w:pPr>
        <w:tabs>
          <w:tab w:val="left" w:pos="5880"/>
        </w:tabs>
      </w:pPr>
      <w:r>
        <w:t> </w:t>
      </w:r>
      <w:r w:rsidR="009B038F">
        <w:t>This map</w:t>
      </w:r>
      <w:r w:rsidR="00094AB1">
        <w:t xml:space="preserve"> from the </w:t>
      </w:r>
      <w:r w:rsidR="00094AB1" w:rsidRPr="00094AB1">
        <w:t>(British Geological Survey, 2022</w:t>
      </w:r>
      <w:r w:rsidR="009B038F">
        <w:t xml:space="preserve"> depicts the elevation levels of the Mumbles and Swansea Area. The darker shaded areas in yellow and brown are mostly from old sandstone formations. The blue and grey which is mostly the area of the Mumbles is the </w:t>
      </w:r>
      <w:r>
        <w:t>low-lying</w:t>
      </w:r>
      <w:r w:rsidR="009B038F">
        <w:t xml:space="preserve"> lands of </w:t>
      </w:r>
      <w:r>
        <w:t>“</w:t>
      </w:r>
      <w:r w:rsidR="009B038F">
        <w:t>quaternary superficial deposits</w:t>
      </w:r>
      <w:r w:rsidR="00094AB1">
        <w:t>.</w:t>
      </w:r>
      <w:r>
        <w:t>”</w:t>
      </w:r>
      <w:r w:rsidRPr="00C6098E">
        <w:t xml:space="preserve"> </w:t>
      </w:r>
      <w:r w:rsidRPr="00C6098E">
        <w:t>(</w:t>
      </w:r>
      <w:r>
        <w:t xml:space="preserve">British Geological Survey, </w:t>
      </w:r>
      <w:r w:rsidRPr="00C6098E">
        <w:t>2022)</w:t>
      </w:r>
      <w:r>
        <w:t xml:space="preserve"> </w:t>
      </w:r>
    </w:p>
    <w:p w14:paraId="69BBCA4D" w14:textId="159EACAB" w:rsidR="00243712" w:rsidRDefault="00094AB1" w:rsidP="008711F0">
      <w:pPr>
        <w:tabs>
          <w:tab w:val="left" w:pos="5880"/>
        </w:tabs>
      </w:pPr>
      <w:r>
        <w:t xml:space="preserve">Topography is </w:t>
      </w:r>
      <w:r w:rsidR="00F2312D">
        <w:t>a particularly important</w:t>
      </w:r>
      <w:r>
        <w:t xml:space="preserve"> part of understanding the landscape</w:t>
      </w:r>
      <w:r w:rsidR="00243712">
        <w:t xml:space="preserve">. Through mapping topography over the years scientists can theorize how the landscape has changed over the years, and the processes involved. They can also use it to module the impact of climate change in the area. </w:t>
      </w:r>
    </w:p>
    <w:p w14:paraId="47042BD1" w14:textId="641AD11B" w:rsidR="008711F0" w:rsidRPr="008711F0" w:rsidRDefault="008711F0" w:rsidP="008711F0"/>
    <w:p w14:paraId="723DE2A6" w14:textId="4B2CFE1A" w:rsidR="008711F0" w:rsidRPr="008711F0" w:rsidRDefault="008711F0" w:rsidP="008711F0"/>
    <w:p w14:paraId="181D18C5" w14:textId="2F4BF191" w:rsidR="008711F0" w:rsidRPr="008711F0" w:rsidRDefault="008711F0" w:rsidP="008711F0"/>
    <w:p w14:paraId="0F7F23C4" w14:textId="1B8BD2BF" w:rsidR="008711F0" w:rsidRPr="008711F0" w:rsidRDefault="008711F0" w:rsidP="008711F0"/>
    <w:p w14:paraId="5E20BA3C" w14:textId="28956943" w:rsidR="008711F0" w:rsidRPr="008711F0" w:rsidRDefault="008711F0" w:rsidP="008711F0"/>
    <w:p w14:paraId="06F4048A" w14:textId="5A5EC366" w:rsidR="008711F0" w:rsidRPr="008711F0" w:rsidRDefault="008711F0" w:rsidP="008711F0"/>
    <w:p w14:paraId="007B12C6" w14:textId="0C8BECEE" w:rsidR="008711F0" w:rsidRPr="008711F0" w:rsidRDefault="008711F0" w:rsidP="008711F0"/>
    <w:p w14:paraId="6F0D2660" w14:textId="668613E4" w:rsidR="008711F0" w:rsidRPr="008711F0" w:rsidRDefault="008711F0" w:rsidP="008711F0"/>
    <w:p w14:paraId="40B60059" w14:textId="21382D1A" w:rsidR="008711F0" w:rsidRPr="008711F0" w:rsidRDefault="008711F0" w:rsidP="008711F0"/>
    <w:p w14:paraId="0326FEF6" w14:textId="0A0FE5E8" w:rsidR="008711F0" w:rsidRPr="008711F0" w:rsidRDefault="008711F0" w:rsidP="008711F0"/>
    <w:p w14:paraId="47D16975" w14:textId="47C78864" w:rsidR="008711F0" w:rsidRDefault="008711F0" w:rsidP="00A50C76"/>
    <w:p w14:paraId="4B83A822" w14:textId="7978647F" w:rsidR="00B57613" w:rsidRPr="00CD5E9A" w:rsidRDefault="00B57613" w:rsidP="00CD5E9A">
      <w:pPr>
        <w:keepNext/>
        <w:keepLines/>
        <w:spacing w:before="600" w:after="60"/>
        <w:contextualSpacing/>
        <w:outlineLvl w:val="0"/>
        <w:rPr>
          <w:rFonts w:asciiTheme="majorHAnsi" w:eastAsiaTheme="majorEastAsia" w:hAnsiTheme="majorHAnsi" w:cstheme="majorBidi"/>
          <w:color w:val="007789" w:themeColor="accent1" w:themeShade="BF"/>
          <w:sz w:val="32"/>
        </w:rPr>
      </w:pPr>
      <w:r w:rsidRPr="00B57613">
        <w:rPr>
          <w:rFonts w:asciiTheme="majorHAnsi" w:eastAsiaTheme="majorEastAsia" w:hAnsiTheme="majorHAnsi" w:cstheme="majorBidi"/>
          <w:color w:val="007789" w:themeColor="accent1" w:themeShade="BF"/>
          <w:sz w:val="32"/>
        </w:rPr>
        <w:lastRenderedPageBreak/>
        <w:t>Management and conservation</w:t>
      </w:r>
    </w:p>
    <w:p w14:paraId="75DE0CD5" w14:textId="4BB9EA84" w:rsidR="00383335" w:rsidRDefault="00383335" w:rsidP="00383335">
      <w:pPr>
        <w:tabs>
          <w:tab w:val="left" w:pos="5880"/>
        </w:tabs>
      </w:pPr>
      <w:r>
        <w:t xml:space="preserve">Current Management </w:t>
      </w:r>
    </w:p>
    <w:p w14:paraId="3666A418" w14:textId="65AD7149" w:rsidR="002642D7" w:rsidRDefault="002642D7" w:rsidP="00383335">
      <w:pPr>
        <w:tabs>
          <w:tab w:val="left" w:pos="5880"/>
        </w:tabs>
      </w:pPr>
      <w:r w:rsidRPr="002642D7">
        <w:t>Swansea as a county has one of the most diverse ranges of natural habitats in the UK. This abundance of natural areas supports many diverse types of plant and animal species. This beautiful coastal city “is home to about 70% of the UK's ecosystems and at least 20% of the species designated as important for biodiversity conservation.” (Partnership, 2022).</w:t>
      </w:r>
    </w:p>
    <w:p w14:paraId="598AEDCE" w14:textId="629F4914" w:rsidR="00383335" w:rsidRDefault="00383335" w:rsidP="00383335">
      <w:pPr>
        <w:tabs>
          <w:tab w:val="left" w:pos="5880"/>
        </w:tabs>
      </w:pPr>
      <w:r>
        <w:t xml:space="preserve"> Mumbles currently has a sea wall which was originally built in the 19th Century. Over the years because of lack of maintenance and with natural erosion processes from being on the coast, the walls have fallen into disrepair. The threat of rising sea levels predicted in the future has urged the council to rethink their current assessments and in 2015 they created the “Coastal Risk Management Programme.” This was a way for the issues relating to the risk of flooding be addressed and to secure the finances for the projects to ensure the future of Mumbles. Works are to be started as of this year to update the sea wall defense. (Mumbles coastal protection project - Swansea, 2022)</w:t>
      </w:r>
    </w:p>
    <w:p w14:paraId="64322444" w14:textId="5C5D0FBD" w:rsidR="00243712" w:rsidRDefault="004E35C1" w:rsidP="00094AB1">
      <w:pPr>
        <w:tabs>
          <w:tab w:val="left" w:pos="5880"/>
        </w:tabs>
      </w:pPr>
      <w:r>
        <w:t xml:space="preserve">Unfortunately, the </w:t>
      </w:r>
      <w:r w:rsidR="00243712">
        <w:t xml:space="preserve">Mumbles </w:t>
      </w:r>
      <w:r>
        <w:t xml:space="preserve">islands </w:t>
      </w:r>
      <w:r w:rsidR="00BB3605">
        <w:t>will</w:t>
      </w:r>
      <w:r w:rsidR="00243712">
        <w:t xml:space="preserve"> continue to erode over time, until the islands disappear. This is a natural process of all coastal </w:t>
      </w:r>
      <w:r w:rsidR="00F2312D">
        <w:t>landforms.</w:t>
      </w:r>
      <w:r w:rsidR="00243712">
        <w:t xml:space="preserve"> The main considerations to look at is recording the gradual decline of Mumbles and </w:t>
      </w:r>
      <w:r w:rsidR="00BB3605">
        <w:t>use this information to help monitor similar occurrences so that we may understand better how the land is affected over time</w:t>
      </w:r>
      <w:r>
        <w:t xml:space="preserve"> and how to manage the decline of such </w:t>
      </w:r>
      <w:r w:rsidR="00F9769D">
        <w:t>landforms</w:t>
      </w:r>
      <w:r w:rsidR="00BB3605">
        <w:t xml:space="preserve">. </w:t>
      </w:r>
    </w:p>
    <w:p w14:paraId="117579FF" w14:textId="624B0D47" w:rsidR="00F2312D" w:rsidRDefault="004E35C1" w:rsidP="00094AB1">
      <w:pPr>
        <w:tabs>
          <w:tab w:val="left" w:pos="5880"/>
        </w:tabs>
      </w:pPr>
      <w:r>
        <w:t xml:space="preserve">Another </w:t>
      </w:r>
      <w:r w:rsidR="00F9769D">
        <w:t xml:space="preserve">key factor is in using </w:t>
      </w:r>
      <w:r w:rsidR="00BB3605">
        <w:t>this information to help us understand how rising sea levels due to climate change will affect these landforms erosion</w:t>
      </w:r>
      <w:r w:rsidR="00F9769D">
        <w:t xml:space="preserve"> processes</w:t>
      </w:r>
      <w:r w:rsidR="00BB3605">
        <w:t>.</w:t>
      </w:r>
      <w:r w:rsidR="00F2312D">
        <w:t xml:space="preserve"> </w:t>
      </w:r>
      <w:r w:rsidR="00F9769D">
        <w:t xml:space="preserve">Evidence will be key in making </w:t>
      </w:r>
      <w:r w:rsidR="00F2312D">
        <w:t>inform</w:t>
      </w:r>
      <w:r w:rsidR="00F9769D">
        <w:t>ed decisions</w:t>
      </w:r>
      <w:r w:rsidR="00F2312D">
        <w:t xml:space="preserve"> to </w:t>
      </w:r>
      <w:r w:rsidR="00F9769D">
        <w:t xml:space="preserve">solutions and climate change policies in future. </w:t>
      </w:r>
    </w:p>
    <w:p w14:paraId="280ACA43" w14:textId="77777777" w:rsidR="00573849" w:rsidRDefault="00573849" w:rsidP="00573849">
      <w:pPr>
        <w:tabs>
          <w:tab w:val="left" w:pos="5880"/>
        </w:tabs>
      </w:pPr>
      <w:r>
        <w:tab/>
      </w:r>
    </w:p>
    <w:p w14:paraId="7375BFCC" w14:textId="77777777" w:rsidR="00573849" w:rsidRDefault="00573849" w:rsidP="00573849">
      <w:pPr>
        <w:tabs>
          <w:tab w:val="left" w:pos="5880"/>
        </w:tabs>
      </w:pPr>
    </w:p>
    <w:p w14:paraId="4CC84AD4" w14:textId="6FB89135" w:rsidR="008711F0" w:rsidRDefault="008711F0" w:rsidP="008711F0">
      <w:pPr>
        <w:jc w:val="center"/>
      </w:pPr>
    </w:p>
    <w:p w14:paraId="16A7856F" w14:textId="33B6AB72" w:rsidR="00646982" w:rsidRDefault="00646982" w:rsidP="008711F0">
      <w:pPr>
        <w:jc w:val="center"/>
      </w:pPr>
    </w:p>
    <w:p w14:paraId="01DC1021" w14:textId="7263820D" w:rsidR="00646982" w:rsidRDefault="00646982" w:rsidP="008711F0">
      <w:pPr>
        <w:jc w:val="center"/>
      </w:pPr>
    </w:p>
    <w:p w14:paraId="6E81122D" w14:textId="68A33704" w:rsidR="00646982" w:rsidRDefault="00646982" w:rsidP="008711F0">
      <w:pPr>
        <w:jc w:val="center"/>
      </w:pPr>
    </w:p>
    <w:p w14:paraId="5882793B" w14:textId="2071B20A" w:rsidR="00646982" w:rsidRDefault="00646982" w:rsidP="008711F0">
      <w:pPr>
        <w:jc w:val="center"/>
      </w:pPr>
    </w:p>
    <w:p w14:paraId="44C7E8CC" w14:textId="443AB8AB" w:rsidR="00646982" w:rsidRDefault="00646982" w:rsidP="008711F0">
      <w:pPr>
        <w:jc w:val="center"/>
      </w:pPr>
    </w:p>
    <w:p w14:paraId="1BCB5ACE" w14:textId="63674CC7" w:rsidR="00646982" w:rsidRDefault="00646982" w:rsidP="008711F0">
      <w:pPr>
        <w:jc w:val="center"/>
      </w:pPr>
    </w:p>
    <w:p w14:paraId="130432AB" w14:textId="33D0E5EA" w:rsidR="00646982" w:rsidRDefault="002642D7" w:rsidP="00646982">
      <w:pPr>
        <w:keepNext/>
        <w:keepLines/>
        <w:spacing w:before="600" w:after="60"/>
        <w:contextualSpacing/>
        <w:outlineLvl w:val="0"/>
        <w:rPr>
          <w:rFonts w:asciiTheme="majorHAnsi" w:eastAsiaTheme="majorEastAsia" w:hAnsiTheme="majorHAnsi" w:cstheme="majorBidi"/>
          <w:color w:val="007789" w:themeColor="accent1" w:themeShade="BF"/>
          <w:sz w:val="32"/>
        </w:rPr>
      </w:pPr>
      <w:r>
        <w:rPr>
          <w:rFonts w:asciiTheme="majorHAnsi" w:eastAsiaTheme="majorEastAsia" w:hAnsiTheme="majorHAnsi" w:cstheme="majorBidi"/>
          <w:color w:val="007789" w:themeColor="accent1" w:themeShade="BF"/>
          <w:sz w:val="32"/>
        </w:rPr>
        <w:lastRenderedPageBreak/>
        <w:t>References</w:t>
      </w:r>
    </w:p>
    <w:p w14:paraId="2C480211" w14:textId="77777777" w:rsidR="00646982" w:rsidRPr="00CD5E9A" w:rsidRDefault="00646982" w:rsidP="00646982">
      <w:pPr>
        <w:keepNext/>
        <w:keepLines/>
        <w:spacing w:before="600" w:after="60"/>
        <w:contextualSpacing/>
        <w:outlineLvl w:val="0"/>
        <w:rPr>
          <w:rFonts w:asciiTheme="majorHAnsi" w:eastAsiaTheme="majorEastAsia" w:hAnsiTheme="majorHAnsi" w:cstheme="majorBidi"/>
          <w:color w:val="007789" w:themeColor="accent1" w:themeShade="BF"/>
          <w:sz w:val="32"/>
        </w:rPr>
      </w:pPr>
    </w:p>
    <w:p w14:paraId="5C3486E3" w14:textId="59DDB208" w:rsidR="00646982" w:rsidRDefault="00646982" w:rsidP="00646982">
      <w:pPr>
        <w:rPr>
          <w:sz w:val="16"/>
          <w:szCs w:val="16"/>
        </w:rPr>
      </w:pPr>
      <w:r w:rsidRPr="00646982">
        <w:rPr>
          <w:sz w:val="16"/>
          <w:szCs w:val="16"/>
        </w:rPr>
        <w:t>2022. [online] Available at: &lt;https://www.researchgate.net/figure/Model-illustrating-the-envisaged-landscape-evolution-of-the-Bangoin-peneplain-northwest_fig6_233677060&gt; [Accessed 9 January 2022].</w:t>
      </w:r>
    </w:p>
    <w:p w14:paraId="2903BF5D" w14:textId="77777777" w:rsidR="00646982" w:rsidRPr="00646982" w:rsidRDefault="00646982" w:rsidP="00646982">
      <w:pPr>
        <w:rPr>
          <w:sz w:val="16"/>
          <w:szCs w:val="16"/>
        </w:rPr>
      </w:pPr>
    </w:p>
    <w:p w14:paraId="15CB632F" w14:textId="6DA2A29B" w:rsidR="00646982" w:rsidRPr="00646982" w:rsidRDefault="00646982" w:rsidP="00646982">
      <w:pPr>
        <w:rPr>
          <w:sz w:val="16"/>
          <w:szCs w:val="16"/>
        </w:rPr>
      </w:pPr>
      <w:r w:rsidRPr="00646982">
        <w:rPr>
          <w:sz w:val="16"/>
          <w:szCs w:val="16"/>
        </w:rPr>
        <w:t>2022. [online] Available at: &lt;https://largeimages.bgs.ac.uk/iip/mapsportal.html?id=1004285&gt; [Accessed 3 March 2022].</w:t>
      </w:r>
    </w:p>
    <w:p w14:paraId="64CC9D43" w14:textId="1CD7FEB6" w:rsidR="00646982" w:rsidRDefault="00045849" w:rsidP="00646982">
      <w:pPr>
        <w:rPr>
          <w:sz w:val="16"/>
          <w:szCs w:val="16"/>
        </w:rPr>
      </w:pPr>
      <w:r w:rsidRPr="00045849">
        <w:rPr>
          <w:sz w:val="16"/>
          <w:szCs w:val="16"/>
        </w:rPr>
        <w:t xml:space="preserve">Bond, C. and Wightman, R., 2012. Beyond map view: teaching the </w:t>
      </w:r>
      <w:proofErr w:type="spellStart"/>
      <w:r w:rsidRPr="00045849">
        <w:rPr>
          <w:sz w:val="16"/>
          <w:szCs w:val="16"/>
        </w:rPr>
        <w:t>conceptualisation</w:t>
      </w:r>
      <w:proofErr w:type="spellEnd"/>
      <w:r w:rsidRPr="00045849">
        <w:rPr>
          <w:sz w:val="16"/>
          <w:szCs w:val="16"/>
        </w:rPr>
        <w:t xml:space="preserve"> and </w:t>
      </w:r>
      <w:proofErr w:type="spellStart"/>
      <w:r w:rsidRPr="00045849">
        <w:rPr>
          <w:sz w:val="16"/>
          <w:szCs w:val="16"/>
        </w:rPr>
        <w:t>visualisation</w:t>
      </w:r>
      <w:proofErr w:type="spellEnd"/>
      <w:r w:rsidRPr="00045849">
        <w:rPr>
          <w:sz w:val="16"/>
          <w:szCs w:val="16"/>
        </w:rPr>
        <w:t xml:space="preserve"> of geology through 3D and 4D geological models. Planet, 25(1), pp.7-15.</w:t>
      </w:r>
    </w:p>
    <w:p w14:paraId="02ED6104" w14:textId="0FE6D02C" w:rsidR="00646982" w:rsidRDefault="00646982" w:rsidP="00646982">
      <w:pPr>
        <w:rPr>
          <w:sz w:val="16"/>
          <w:szCs w:val="16"/>
        </w:rPr>
      </w:pPr>
      <w:r w:rsidRPr="00646982">
        <w:rPr>
          <w:sz w:val="16"/>
          <w:szCs w:val="16"/>
        </w:rPr>
        <w:t xml:space="preserve">Collins, L., 2022. Mumbles Lighthouse pier and Bobs cave - Leighton Collins Print. [online] </w:t>
      </w:r>
      <w:proofErr w:type="spellStart"/>
      <w:r w:rsidRPr="00646982">
        <w:rPr>
          <w:sz w:val="16"/>
          <w:szCs w:val="16"/>
        </w:rPr>
        <w:t>Pictorem</w:t>
      </w:r>
      <w:proofErr w:type="spellEnd"/>
      <w:r w:rsidRPr="00646982">
        <w:rPr>
          <w:sz w:val="16"/>
          <w:szCs w:val="16"/>
        </w:rPr>
        <w:t>. Available at: &lt;https://www.pictorem.com/209392/Mumbles%20Lighthouse%20pier%20and%20Bobs%20cave.html&gt; [Accessed 23 February 2022].</w:t>
      </w:r>
    </w:p>
    <w:p w14:paraId="24CCCF06" w14:textId="364E1F20" w:rsidR="00DA41AC" w:rsidRPr="00646982" w:rsidRDefault="00DA41AC" w:rsidP="00646982">
      <w:pPr>
        <w:rPr>
          <w:sz w:val="16"/>
          <w:szCs w:val="16"/>
        </w:rPr>
      </w:pPr>
      <w:proofErr w:type="spellStart"/>
      <w:r w:rsidRPr="00DA41AC">
        <w:rPr>
          <w:sz w:val="16"/>
          <w:szCs w:val="16"/>
        </w:rPr>
        <w:t>Corti</w:t>
      </w:r>
      <w:proofErr w:type="spellEnd"/>
      <w:r w:rsidRPr="00DA41AC">
        <w:rPr>
          <w:sz w:val="16"/>
          <w:szCs w:val="16"/>
        </w:rPr>
        <w:t xml:space="preserve">, G., Agnelli, A., </w:t>
      </w:r>
      <w:proofErr w:type="spellStart"/>
      <w:r w:rsidRPr="00DA41AC">
        <w:rPr>
          <w:sz w:val="16"/>
          <w:szCs w:val="16"/>
        </w:rPr>
        <w:t>Cuniglio</w:t>
      </w:r>
      <w:proofErr w:type="spellEnd"/>
      <w:r w:rsidRPr="00DA41AC">
        <w:rPr>
          <w:sz w:val="16"/>
          <w:szCs w:val="16"/>
        </w:rPr>
        <w:t xml:space="preserve">, R., </w:t>
      </w:r>
      <w:proofErr w:type="spellStart"/>
      <w:r w:rsidRPr="00DA41AC">
        <w:rPr>
          <w:sz w:val="16"/>
          <w:szCs w:val="16"/>
        </w:rPr>
        <w:t>Sanjurjo</w:t>
      </w:r>
      <w:proofErr w:type="spellEnd"/>
      <w:r w:rsidRPr="00DA41AC">
        <w:rPr>
          <w:sz w:val="16"/>
          <w:szCs w:val="16"/>
        </w:rPr>
        <w:t xml:space="preserve">, M. and </w:t>
      </w:r>
      <w:proofErr w:type="spellStart"/>
      <w:r w:rsidRPr="00DA41AC">
        <w:rPr>
          <w:sz w:val="16"/>
          <w:szCs w:val="16"/>
        </w:rPr>
        <w:t>Cocco</w:t>
      </w:r>
      <w:proofErr w:type="spellEnd"/>
      <w:r w:rsidRPr="00DA41AC">
        <w:rPr>
          <w:sz w:val="16"/>
          <w:szCs w:val="16"/>
        </w:rPr>
        <w:t>, S., 2005. Characteristics of rhizosphere soil from natural and agricultural environments. Biogeochemistry of Trace Elements in the Rhizosphere, pp.57-128.</w:t>
      </w:r>
    </w:p>
    <w:p w14:paraId="34841911" w14:textId="77777777" w:rsidR="00646982" w:rsidRDefault="00646982" w:rsidP="00646982">
      <w:pPr>
        <w:rPr>
          <w:sz w:val="16"/>
          <w:szCs w:val="16"/>
        </w:rPr>
      </w:pPr>
    </w:p>
    <w:p w14:paraId="560BACF6" w14:textId="18BA0CA7" w:rsidR="00646982" w:rsidRPr="00646982" w:rsidRDefault="00646982" w:rsidP="00646982">
      <w:pPr>
        <w:rPr>
          <w:sz w:val="16"/>
          <w:szCs w:val="16"/>
        </w:rPr>
      </w:pPr>
      <w:r w:rsidRPr="00646982">
        <w:rPr>
          <w:sz w:val="16"/>
          <w:szCs w:val="16"/>
        </w:rPr>
        <w:t>Encyclopedia Britannica. 2022. dolomitization | mineralogy. [online] Available at: &lt;https://www.britannica.com/science/dolomitization&gt; [Accessed 20 February 2022].</w:t>
      </w:r>
    </w:p>
    <w:p w14:paraId="213862AA" w14:textId="77777777" w:rsidR="00646982" w:rsidRDefault="00646982" w:rsidP="00646982">
      <w:pPr>
        <w:rPr>
          <w:sz w:val="16"/>
          <w:szCs w:val="16"/>
        </w:rPr>
      </w:pPr>
    </w:p>
    <w:p w14:paraId="5D7A352D" w14:textId="4AC27612" w:rsidR="00646982" w:rsidRPr="00646982" w:rsidRDefault="00646982" w:rsidP="00646982">
      <w:pPr>
        <w:rPr>
          <w:sz w:val="16"/>
          <w:szCs w:val="16"/>
        </w:rPr>
      </w:pPr>
      <w:r w:rsidRPr="00646982">
        <w:rPr>
          <w:sz w:val="16"/>
          <w:szCs w:val="16"/>
        </w:rPr>
        <w:t>Geolsoc.org.uk. 2022. The Geological Society of London. [online] Available at: &lt;https://www.geolsoc.org.uk/GowerTour&gt; [Accessed 7 February 2022].</w:t>
      </w:r>
    </w:p>
    <w:p w14:paraId="76B4154B" w14:textId="77777777" w:rsidR="00646982" w:rsidRDefault="00646982" w:rsidP="00646982">
      <w:pPr>
        <w:rPr>
          <w:sz w:val="16"/>
          <w:szCs w:val="16"/>
        </w:rPr>
      </w:pPr>
    </w:p>
    <w:p w14:paraId="04C26200" w14:textId="0B2DCA3C" w:rsidR="00646982" w:rsidRPr="00646982" w:rsidRDefault="00646982" w:rsidP="00646982">
      <w:pPr>
        <w:rPr>
          <w:sz w:val="16"/>
          <w:szCs w:val="16"/>
        </w:rPr>
      </w:pPr>
      <w:r w:rsidRPr="00646982">
        <w:rPr>
          <w:sz w:val="16"/>
          <w:szCs w:val="16"/>
        </w:rPr>
        <w:t>Hafod Morfa Copperworks. 2022. The Past - Hafod Morfa Copperworks. [online] Available at: &lt;https://hafodmorfacopperworks.com/the-past/#:~:text=The%20copper%20industry%20of%20the%20Lower%20Swansea%20Valley&amp;text=Such%20was%20the%20importance%20of,produced%20by%20the%20smelting%20works.&gt; [Accessed 20 February 2022].</w:t>
      </w:r>
    </w:p>
    <w:p w14:paraId="5C1987F5" w14:textId="77777777" w:rsidR="00646982" w:rsidRDefault="00646982" w:rsidP="00646982">
      <w:pPr>
        <w:rPr>
          <w:sz w:val="16"/>
          <w:szCs w:val="16"/>
        </w:rPr>
      </w:pPr>
    </w:p>
    <w:p w14:paraId="2C168C36" w14:textId="75A1D29B" w:rsidR="00646982" w:rsidRPr="00646982" w:rsidRDefault="00646982" w:rsidP="00646982">
      <w:pPr>
        <w:rPr>
          <w:sz w:val="16"/>
          <w:szCs w:val="16"/>
        </w:rPr>
      </w:pPr>
      <w:r w:rsidRPr="00646982">
        <w:rPr>
          <w:sz w:val="16"/>
          <w:szCs w:val="16"/>
        </w:rPr>
        <w:t>Partnership, W., 2022. Wales Biodiversity Partnership - Swansea. [online] Biodiversitywales.org.uk. Available at: &lt;https://www.biodiversitywales.org.uk/Swansea#:~:text=Nearly%2070%25%20of%20the%20habitats,(SSSI%2C%20NNR)%20level.&gt; [Accessed 29 March 2022]</w:t>
      </w:r>
    </w:p>
    <w:p w14:paraId="3A193592" w14:textId="77777777" w:rsidR="00646982" w:rsidRDefault="00646982" w:rsidP="00646982">
      <w:pPr>
        <w:rPr>
          <w:sz w:val="16"/>
          <w:szCs w:val="16"/>
        </w:rPr>
      </w:pPr>
    </w:p>
    <w:p w14:paraId="4430F772" w14:textId="5A81A163" w:rsidR="00646982" w:rsidRPr="00646982" w:rsidRDefault="00646982" w:rsidP="00646982">
      <w:pPr>
        <w:rPr>
          <w:sz w:val="16"/>
          <w:szCs w:val="16"/>
        </w:rPr>
      </w:pPr>
      <w:r w:rsidRPr="00646982">
        <w:rPr>
          <w:sz w:val="16"/>
          <w:szCs w:val="16"/>
        </w:rPr>
        <w:t>Science. 2022. Carboniferous Period and Prehistoric Facts. [online] Available at: &lt;https://www.nationalgeographic.com/science/article/carboniferous&gt; [Accessed 20 February 2022].</w:t>
      </w:r>
    </w:p>
    <w:p w14:paraId="638D35D2" w14:textId="1866431D" w:rsidR="00646982" w:rsidRDefault="002642D7" w:rsidP="00646982">
      <w:pPr>
        <w:rPr>
          <w:sz w:val="16"/>
          <w:szCs w:val="16"/>
        </w:rPr>
      </w:pPr>
      <w:proofErr w:type="spellStart"/>
      <w:r w:rsidRPr="002642D7">
        <w:rPr>
          <w:sz w:val="16"/>
          <w:szCs w:val="16"/>
        </w:rPr>
        <w:t>Onajite</w:t>
      </w:r>
      <w:proofErr w:type="spellEnd"/>
      <w:r w:rsidRPr="002642D7">
        <w:rPr>
          <w:sz w:val="16"/>
          <w:szCs w:val="16"/>
        </w:rPr>
        <w:t>, E., 2014. Sedimentation and Oil/Gas Formation. Seismic Data Analysis Techniques in Hydrocarbon Exploration, pp.3-16.</w:t>
      </w:r>
    </w:p>
    <w:p w14:paraId="5D913010" w14:textId="7428FD60" w:rsidR="00646982" w:rsidRPr="00646982" w:rsidRDefault="00646982" w:rsidP="00646982">
      <w:pPr>
        <w:rPr>
          <w:sz w:val="16"/>
          <w:szCs w:val="16"/>
        </w:rPr>
      </w:pPr>
      <w:r w:rsidRPr="00646982">
        <w:rPr>
          <w:sz w:val="16"/>
          <w:szCs w:val="16"/>
        </w:rPr>
        <w:t>Swansea. 2022. Mumbles coastal protection project - Swansea. [online] Available at: &lt;https://www.swansea.gov.uk/mumblescoastalprotection#Location%20and%20proposed%20improvements&gt; [Accessed 30 January 2022].</w:t>
      </w:r>
    </w:p>
    <w:p w14:paraId="0830F2CC" w14:textId="77777777" w:rsidR="00646982" w:rsidRDefault="00646982" w:rsidP="00646982">
      <w:pPr>
        <w:rPr>
          <w:sz w:val="16"/>
          <w:szCs w:val="16"/>
        </w:rPr>
      </w:pPr>
    </w:p>
    <w:p w14:paraId="0CF95420" w14:textId="3B56B37F" w:rsidR="00646982" w:rsidRPr="00646982" w:rsidRDefault="00646982" w:rsidP="00646982">
      <w:pPr>
        <w:rPr>
          <w:sz w:val="16"/>
          <w:szCs w:val="16"/>
        </w:rPr>
      </w:pPr>
      <w:r w:rsidRPr="00646982">
        <w:rPr>
          <w:sz w:val="16"/>
          <w:szCs w:val="16"/>
        </w:rPr>
        <w:t>Swansea. 2022. Swansea Bay - Swansea. [online] Available at: &lt;https://www.swansea.gov.uk/article/6987/Swansea-Bay#:~:text=At%2010.4m%20Swansea%20Bay,Swansea%20Beach%20is%20the%20longest.&gt; [Accessed 28 January 2022].</w:t>
      </w:r>
    </w:p>
    <w:sectPr w:rsidR="00646982" w:rsidRPr="00646982">
      <w:footerReference w:type="default" r:id="rId27"/>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BBB0D" w14:textId="77777777" w:rsidR="008711F0" w:rsidRDefault="008711F0" w:rsidP="00C6554A">
      <w:pPr>
        <w:spacing w:before="0" w:after="0" w:line="240" w:lineRule="auto"/>
      </w:pPr>
      <w:r>
        <w:separator/>
      </w:r>
    </w:p>
  </w:endnote>
  <w:endnote w:type="continuationSeparator" w:id="0">
    <w:p w14:paraId="7BAE9223" w14:textId="77777777" w:rsidR="008711F0" w:rsidRDefault="008711F0"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749F4" w14:textId="77777777" w:rsidR="002163EE" w:rsidRDefault="00ED7C44">
    <w:pPr>
      <w:pStyle w:val="Footer"/>
    </w:pPr>
    <w:r>
      <w:t xml:space="preserve">Page </w:t>
    </w:r>
    <w:r>
      <w:fldChar w:fldCharType="begin"/>
    </w:r>
    <w:r>
      <w:instrText xml:space="preserve"> PAGE  \* Arabic  \* MERGEFORMAT </w:instrText>
    </w:r>
    <w:r>
      <w:fldChar w:fldCharType="separate"/>
    </w:r>
    <w:r w:rsidR="002B429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578117" w14:textId="77777777" w:rsidR="008711F0" w:rsidRDefault="008711F0" w:rsidP="00C6554A">
      <w:pPr>
        <w:spacing w:before="0" w:after="0" w:line="240" w:lineRule="auto"/>
      </w:pPr>
      <w:r>
        <w:separator/>
      </w:r>
    </w:p>
  </w:footnote>
  <w:footnote w:type="continuationSeparator" w:id="0">
    <w:p w14:paraId="4F6D1E04" w14:textId="77777777" w:rsidR="008711F0" w:rsidRDefault="008711F0"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725E4737"/>
    <w:multiLevelType w:val="hybridMultilevel"/>
    <w:tmpl w:val="242888F6"/>
    <w:lvl w:ilvl="0" w:tplc="81981DC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15854038">
    <w:abstractNumId w:val="9"/>
  </w:num>
  <w:num w:numId="2" w16cid:durableId="1009213756">
    <w:abstractNumId w:val="8"/>
  </w:num>
  <w:num w:numId="3" w16cid:durableId="1309436615">
    <w:abstractNumId w:val="8"/>
  </w:num>
  <w:num w:numId="4" w16cid:durableId="1868257244">
    <w:abstractNumId w:val="9"/>
  </w:num>
  <w:num w:numId="5" w16cid:durableId="64501316">
    <w:abstractNumId w:val="12"/>
  </w:num>
  <w:num w:numId="6" w16cid:durableId="1799643210">
    <w:abstractNumId w:val="10"/>
  </w:num>
  <w:num w:numId="7" w16cid:durableId="640114203">
    <w:abstractNumId w:val="11"/>
  </w:num>
  <w:num w:numId="8" w16cid:durableId="456530869">
    <w:abstractNumId w:val="7"/>
  </w:num>
  <w:num w:numId="9" w16cid:durableId="254825601">
    <w:abstractNumId w:val="6"/>
  </w:num>
  <w:num w:numId="10" w16cid:durableId="436486833">
    <w:abstractNumId w:val="5"/>
  </w:num>
  <w:num w:numId="11" w16cid:durableId="110519135">
    <w:abstractNumId w:val="4"/>
  </w:num>
  <w:num w:numId="12" w16cid:durableId="633171564">
    <w:abstractNumId w:val="3"/>
  </w:num>
  <w:num w:numId="13" w16cid:durableId="1264074881">
    <w:abstractNumId w:val="2"/>
  </w:num>
  <w:num w:numId="14" w16cid:durableId="1496916763">
    <w:abstractNumId w:val="1"/>
  </w:num>
  <w:num w:numId="15" w16cid:durableId="84812652">
    <w:abstractNumId w:val="0"/>
  </w:num>
  <w:num w:numId="16" w16cid:durableId="101229396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proofState w:spelling="clean" w:grammar="clean"/>
  <w:attachedTemplate r:id="rId1"/>
  <w:defaultTabStop w:val="720"/>
  <w:characterSpacingControl w:val="doNotCompress"/>
  <w:hdrShapeDefaults>
    <o:shapedefaults v:ext="edit" spidmax="205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11F0"/>
    <w:rsid w:val="00045849"/>
    <w:rsid w:val="00055FF1"/>
    <w:rsid w:val="00094AB1"/>
    <w:rsid w:val="00132F45"/>
    <w:rsid w:val="00133394"/>
    <w:rsid w:val="001475AE"/>
    <w:rsid w:val="0022690E"/>
    <w:rsid w:val="00243712"/>
    <w:rsid w:val="002554CD"/>
    <w:rsid w:val="002642D7"/>
    <w:rsid w:val="00293B83"/>
    <w:rsid w:val="002B4294"/>
    <w:rsid w:val="0031775A"/>
    <w:rsid w:val="00326F31"/>
    <w:rsid w:val="00333D0D"/>
    <w:rsid w:val="003413A0"/>
    <w:rsid w:val="00383335"/>
    <w:rsid w:val="003C3900"/>
    <w:rsid w:val="00417B7B"/>
    <w:rsid w:val="00461157"/>
    <w:rsid w:val="004C049F"/>
    <w:rsid w:val="004E35C1"/>
    <w:rsid w:val="005000E2"/>
    <w:rsid w:val="0054204F"/>
    <w:rsid w:val="00573849"/>
    <w:rsid w:val="0064670F"/>
    <w:rsid w:val="00646982"/>
    <w:rsid w:val="006A3CE7"/>
    <w:rsid w:val="00751320"/>
    <w:rsid w:val="0077524F"/>
    <w:rsid w:val="007B135F"/>
    <w:rsid w:val="007D4A4F"/>
    <w:rsid w:val="007D58CA"/>
    <w:rsid w:val="008536B3"/>
    <w:rsid w:val="008711F0"/>
    <w:rsid w:val="008B6F73"/>
    <w:rsid w:val="008F1029"/>
    <w:rsid w:val="009A53A9"/>
    <w:rsid w:val="009B038F"/>
    <w:rsid w:val="009D154E"/>
    <w:rsid w:val="009E3CF4"/>
    <w:rsid w:val="00A50C76"/>
    <w:rsid w:val="00A64C80"/>
    <w:rsid w:val="00A80286"/>
    <w:rsid w:val="00AC4D9C"/>
    <w:rsid w:val="00B0172A"/>
    <w:rsid w:val="00B57613"/>
    <w:rsid w:val="00BB3605"/>
    <w:rsid w:val="00BE2265"/>
    <w:rsid w:val="00C6098E"/>
    <w:rsid w:val="00C6554A"/>
    <w:rsid w:val="00CD5E9A"/>
    <w:rsid w:val="00CF2B3D"/>
    <w:rsid w:val="00D02E81"/>
    <w:rsid w:val="00D30BF0"/>
    <w:rsid w:val="00D33F21"/>
    <w:rsid w:val="00D4030A"/>
    <w:rsid w:val="00DA41AC"/>
    <w:rsid w:val="00DB6610"/>
    <w:rsid w:val="00E0345F"/>
    <w:rsid w:val="00EC485E"/>
    <w:rsid w:val="00EC70D0"/>
    <w:rsid w:val="00ED7C44"/>
    <w:rsid w:val="00F2312D"/>
    <w:rsid w:val="00F9769D"/>
    <w:rsid w:val="00FF25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44160419"/>
  <w15:chartTrackingRefBased/>
  <w15:docId w15:val="{B070A1C4-38F4-4E59-9791-896E8B5C2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6982"/>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semiHidden/>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ListParagraph">
    <w:name w:val="List Paragraph"/>
    <w:basedOn w:val="Normal"/>
    <w:uiPriority w:val="34"/>
    <w:unhideWhenUsed/>
    <w:qFormat/>
    <w:rsid w:val="001475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customXml" Target="ink/ink4.xml"/><Relationship Id="rId26"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media/image10.png"/><Relationship Id="rId7" Type="http://schemas.openxmlformats.org/officeDocument/2006/relationships/image" Target="media/image1.png"/><Relationship Id="rId12" Type="http://schemas.openxmlformats.org/officeDocument/2006/relationships/customXml" Target="ink/ink1.xml"/><Relationship Id="rId17" Type="http://schemas.openxmlformats.org/officeDocument/2006/relationships/image" Target="media/image8.png"/><Relationship Id="rId25"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customXml" Target="ink/ink3.xml"/><Relationship Id="rId20" Type="http://schemas.openxmlformats.org/officeDocument/2006/relationships/customXml" Target="ink/ink5.xm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2.png"/><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1.png"/><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customXml" Target="ink/ink2.xml"/><Relationship Id="rId22" Type="http://schemas.openxmlformats.org/officeDocument/2006/relationships/customXml" Target="ink/ink6.xml"/><Relationship Id="rId27"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ll_m\AppData\Roaming\Microsoft\Templates\Student%20report%20with%20photo.dotx"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20T13:11:27.925"/>
    </inkml:context>
    <inkml:brush xml:id="br0">
      <inkml:brushProperty name="width" value="0.05" units="cm"/>
      <inkml:brushProperty name="height" value="0.05" units="cm"/>
      <inkml:brushProperty name="color" value="#66CC00"/>
    </inkml:brush>
  </inkml:definitions>
  <inkml:trace contextRef="#ctx0" brushRef="#br0">0 242 24575,'64'3'0,"70"12"0,48 3 0,359-19 0,-520 1 69,-1-1-1,1-1 0,-1-1 0,39-11 1,-49 11-212,0 0 1,0-1 0,0-1 0,-1 0-1,0 0 1,0-1 0,0 0 0,0 0 0,-1-1-1,0 0 1,8-10 0,-3 0-6685</inkml:trace>
  <inkml:trace contextRef="#ctx0" brushRef="#br0" timeOffset="1756.16">1030 1 24575,'63'-1'0,"74"3"0,-133-1 0,0-1 0,0 1 0,0 1 0,0-1 0,0 0 0,0 1 0,0 0 0,-1 0 0,1 0 0,-1 0 0,1 1 0,-1 0 0,0-1 0,0 1 0,0 0 0,0 0 0,-1 1 0,1-1 0,-1 0 0,0 1 0,0 0 0,0-1 0,0 1 0,-1 0 0,1 0 0,-1 0 0,0 0 0,0 0 0,0 7 0,0-4 0,0 1 0,0 0 0,-1 0 0,0 0 0,-1-1 0,1 1 0,-1 0 0,-1-1 0,0 1 0,0 0 0,0-1 0,-1 0 0,0 1 0,0-1 0,-6 9 0,-53 64-1365,50-62-5462</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20T13:11:24.013"/>
    </inkml:context>
    <inkml:brush xml:id="br0">
      <inkml:brushProperty name="width" value="0.05" units="cm"/>
      <inkml:brushProperty name="height" value="0.05" units="cm"/>
      <inkml:brushProperty name="color" value="#66CC00"/>
    </inkml:brush>
  </inkml:definitions>
  <inkml:trace contextRef="#ctx0" brushRef="#br0">1 137 24575,'11'1'0,"0"0"0,0 1 0,0 0 0,0 1 0,0 1 0,0-1 0,10 7 0,42 11 0,-10-12 0,1-2 0,0-2 0,65-4 0,17 2 0,-17 13 0,-82-9 0,57 2 0,-66-8 0,61 1 0,95 15 0,-75-5 0,0-6 0,130-8 0,-67-1 0,515 3 0,-654-1 0,0-3 0,40-8 0,-37 5 0,58-3 0,-73 9 66,-12 2-176,0-1 0,0 0 0,0 0 0,0-1 0,0 0 0,0-1-1,0 0 1,-1-1 0,1 1 0,-1-2 0,0 1 0,10-6 0,-2-5-6717</inkml:trace>
  <inkml:trace contextRef="#ctx0" brushRef="#br0" timeOffset="2219.78">2747 1 24575,'9'1'0,"1"0"0,-1 1 0,0 0 0,0 1 0,9 4 0,17 4 0,-24-9 0,-1 1 0,1 0 0,-1 0 0,0 1 0,0 1 0,0 0 0,0 0 0,10 8 0,-16-9 0,0 0 0,0 0 0,-1 0 0,1 1 0,-1-1 0,0 1 0,0 0 0,0 0 0,-1 0 0,0 0 0,0 1 0,0-1 0,0 0 0,-1 1 0,0 0 0,0-1 0,0 10 0,1 16 0,-1 0 0,-1 0 0,-6 43 0,5-66 0,-1 0 0,1 0 0,-2 0 0,1 0 0,-1-1 0,0 1 0,0-1 0,-1 0 0,0 0 0,0 0 0,-1-1 0,1 1 0,-2-1 0,1 0 0,-1 0 0,0-1 0,0 0 0,-9 7 0,-6 0-1365,4 0-5462</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20T13:10:02.943"/>
    </inkml:context>
    <inkml:brush xml:id="br0">
      <inkml:brushProperty name="width" value="0.05" units="cm"/>
      <inkml:brushProperty name="height" value="0.05" units="cm"/>
      <inkml:brushProperty name="color" value="#E71224"/>
    </inkml:brush>
  </inkml:definitions>
  <inkml:trace contextRef="#ctx0" brushRef="#br0">487 0 24575,'0'5'0,"-1"0"0,0 0 0,0-1 0,0 1 0,-1 0 0,0-1 0,0 1 0,0-1 0,0 0 0,-1 0 0,1 0 0,-1 0 0,0 0 0,0 0 0,-1-1 0,-4 4 0,-10 9 0,0-1 0,-23 13 0,17-11 0,-131 101 0,139-108-170,-1 0-1,-1-1 0,1-1 1,-1-1-1,-1-1 0,1 0 1,-22 3-1,17-3-6656</inkml:trace>
  <inkml:trace contextRef="#ctx0" brushRef="#br0" timeOffset="2317.25">8 69 24575,'0'40'0,"-5"123"0,4-161 0,1 1 0,-1-1 0,1 1 0,0 0 0,0-1 0,0 1 0,0 0 0,0-1 0,1 1 0,-1 0 0,1-1 0,0 1 0,0-1 0,0 1 0,0-1 0,0 1 0,0-1 0,1 0 0,-1 1 0,1-1 0,-1 0 0,1 0 0,3 2 0,-1-1 0,1-1 0,0 0 0,0 0 0,-1 0 0,1 0 0,0-1 0,1 0 0,-1 0 0,0 0 0,0-1 0,6 0 0,133-2 31,-94 0-1427,-18 1-5431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20T13:09:53.031"/>
    </inkml:context>
    <inkml:brush xml:id="br0">
      <inkml:brushProperty name="width" value="0.05" units="cm"/>
      <inkml:brushProperty name="height" value="0.05" units="cm"/>
      <inkml:brushProperty name="color" value="#E71224"/>
    </inkml:brush>
  </inkml:definitions>
  <inkml:trace contextRef="#ctx0" brushRef="#br0">117 414 24575,'0'-3'0,"1"1"0,-1 0 0,1-1 0,0 1 0,0-1 0,0 1 0,0 0 0,0 0 0,0-1 0,1 1 0,-1 0 0,1 0 0,-1 0 0,1 1 0,0-1 0,0 0 0,0 1 0,0-1 0,0 1 0,0-1 0,0 1 0,0 0 0,5-2 0,2-1 0,0 1 0,1 0 0,-1 0 0,17-2 0,7 2 0,63 2 0,-78 3 0,1-1 0,0-1 0,-1 0 0,1-2 0,0 0 0,-1-1 0,1-1 0,-1-1 0,34-13 0,83-39 0,-38 18 0,-51 21 0,0 3 0,70-15 0,-97 26 0,243-48 0,-72 24 0,38-9 0,-121 13 0,-105 21 0,-13 0 0,-17 1 0,-62 2-1365,43 0-5462</inkml:trace>
  <inkml:trace contextRef="#ctx0" brushRef="#br0" timeOffset="2099.53">254 139 24575,'-4'0'0,"0"1"0,0 0 0,0-1 0,0 2 0,0-1 0,1 0 0,-1 1 0,0 0 0,1-1 0,-1 1 0,1 1 0,-1-1 0,1 0 0,0 1 0,0 0 0,0 0 0,-4 5 0,-6 8 0,1 1 0,-13 25 0,-3 2 0,-21 11 0,-4 3 0,53-57 0,-1 0 0,1-1 0,-1 1 0,1 0 0,-1 0 0,1 0 0,-1-1 0,1 1 0,0 0 0,0 0 0,-1 0 0,1 0 0,0 0 0,0 0 0,0-1 0,0 1 0,0 0 0,0 0 0,0 0 0,0 0 0,0 0 0,0 0 0,1 0 0,-1-1 0,0 1 0,1 0 0,-1 0 0,1 0 0,-1 0 0,0-1 0,1 1 0,0 0 0,-1-1 0,1 1 0,-1 0 0,1-1 0,0 1 0,0-1 0,-1 1 0,1-1 0,0 1 0,0-1 0,-1 1 0,1-1 0,0 0 0,1 1 0,49 11 0,-38-9 0,64 8-455,-1-2 0,150-3 0,-194-7-6372</inkml:trace>
  <inkml:trace contextRef="#ctx0" brushRef="#br0" timeOffset="4687.71">3619 1136 24575,'0'4'0,"-1"-1"0,0 1 0,0-1 0,0 0 0,0 1 0,0-1 0,-1 0 0,1 0 0,-1 0 0,0 0 0,0 0 0,0 0 0,-4 3 0,-39 37 0,29-28 0,-31 24 0,-2-2 0,-1-2 0,-1-2 0,-2-3 0,-103 43 0,93-49 0,-97 24 0,-26 8 0,140-38 148,22-7-450,-2-1-1,1-2 0,-1 0 1,-30 4-1,29-9-6524</inkml:trace>
  <inkml:trace contextRef="#ctx0" brushRef="#br0" timeOffset="6719.83">2451 1341 24575,'-2'12'0,"1"1"0,-2-1 0,0 0 0,0 0 0,-1-1 0,0 1 0,-1-1 0,0 0 0,-1 0 0,0 0 0,-1-1 0,-10 13 0,6-8 0,0 1 0,2 1 0,-14 28 0,23-43 0,-1-1 0,1 1 0,-1-1 0,1 1 0,-1-1 0,1 1 0,0 0 0,0-1 0,-1 1 0,1 0 0,0-1 0,1 1 0,-1 0 0,0-1 0,0 1 0,1-1 0,-1 1 0,1 0 0,0-1 0,-1 1 0,1-1 0,2 3 0,-1-2 0,0 0 0,0 0 0,0-1 0,0 1 0,0-1 0,1 1 0,-1-1 0,1 0 0,-1 0 0,1 0 0,-1 0 0,6 1 0,8 0 0,1 0 0,0-1 0,29-2 0,-33 0 0,373-4-1365,-355 5-5462</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20T13:09:47.614"/>
    </inkml:context>
    <inkml:brush xml:id="br0">
      <inkml:brushProperty name="width" value="0.05" units="cm"/>
      <inkml:brushProperty name="height" value="0.05" units="cm"/>
      <inkml:brushProperty name="color" value="#E71224"/>
    </inkml:brush>
  </inkml:definitions>
  <inkml:trace contextRef="#ctx0" brushRef="#br0">0 0 24575,'2'7'0,"0"-2"0,0 1 0,0 0 0,1 0 0,0-1 0,0 1 0,6 8 0,-2-3 0,147 223 0,-104-164 0,-35-51 0,-1 1 0,-1 1 0,19 37 0,35 79 0,-37-82 0,32 90 0,-13-27 0,-31-81 0,-3 0 0,14 47 0,4 38 0,-9-39 0,19 117 0,-35-93 0,-7 175 0,-4-115 0,3 399 0,-3-535 0,0-1 0,-2 0 0,-2-1 0,0 1 0,-2-1 0,-2-1 0,0 1 0,-2-2 0,-21 36 0,-19 23 0,30-52 0,-26 53 0,36-65 0,0-1 0,-1-1 0,-2 0 0,0-1 0,-35 33 0,40-42 0,-13 12 0,-50 34 0,51-41 0,1 2 0,1 0 0,-28 29 0,-23 35-1365,56-67-5462</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5-20T13:09:37.488"/>
    </inkml:context>
    <inkml:brush xml:id="br0">
      <inkml:brushProperty name="width" value="0.05" units="cm"/>
      <inkml:brushProperty name="height" value="0.05" units="cm"/>
      <inkml:brushProperty name="color" value="#E71224"/>
    </inkml:brush>
  </inkml:definitions>
  <inkml:trace contextRef="#ctx0" brushRef="#br0">0 0 24575,'951'0'0,"-912"2"0,-1 2 0,47 10 0,6 1 0,118 26 0,-78-14 0,14 7 0,-120-26 0,0 0 0,-1 2 0,0 1 0,0 1 0,25 17 0,35 17 0,173 63 0,-203-87 0,-20-9 0,118 54 0,-97-42 0,1-3 0,88 24 0,-27-10 0,-48-9 0,-2 2 0,-2 4 0,82 54 0,-90-52 0,-1 2 0,-2 3 0,-2 2 0,63 65 0,-80-70 0,37 39 0,113 154 0,-49-59 0,56 74 0,-88-119 0,-90-108 0,5 3 0,-2 2 0,-1 0 0,0 1 0,16 37 0,64 181 0,-89-224 45,-1 1-1,0-1 1,-2 1-1,0 1 1,-1-1-1,0 20 1,-1-13-604,1 0 0,8 32 0,-4-36-6268</inkml:trace>
</inkml:ink>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Student report with photo</Template>
  <TotalTime>534</TotalTime>
  <Pages>11</Pages>
  <Words>2082</Words>
  <Characters>11868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Elliott May-Jones</dc:creator>
  <cp:keywords/>
  <dc:description/>
  <cp:lastModifiedBy>Robyn Betson (1703161)</cp:lastModifiedBy>
  <cp:revision>2</cp:revision>
  <dcterms:created xsi:type="dcterms:W3CDTF">2022-05-20T13:00:00Z</dcterms:created>
  <dcterms:modified xsi:type="dcterms:W3CDTF">2022-05-20T22:06:00Z</dcterms:modified>
</cp:coreProperties>
</file>