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67248" w14:textId="77777777" w:rsidR="00BA5187" w:rsidRDefault="00BA5187" w:rsidP="0011076B">
      <w:pPr>
        <w:spacing w:after="240"/>
        <w:jc w:val="both"/>
        <w:rPr>
          <w:u w:val="single"/>
        </w:rPr>
      </w:pPr>
    </w:p>
    <w:p w14:paraId="6D087EFA" w14:textId="50D96F37" w:rsidR="00BA5187" w:rsidRDefault="00BA5187" w:rsidP="0011076B">
      <w:pPr>
        <w:spacing w:after="240"/>
        <w:jc w:val="both"/>
        <w:rPr>
          <w:u w:val="single"/>
        </w:rPr>
      </w:pPr>
    </w:p>
    <w:p w14:paraId="5D0E5D4E" w14:textId="408C7922" w:rsidR="00BA5187" w:rsidRDefault="007A40CE" w:rsidP="0011076B">
      <w:pPr>
        <w:spacing w:after="240"/>
        <w:jc w:val="both"/>
        <w:rPr>
          <w:u w:val="single"/>
        </w:rPr>
      </w:pPr>
      <w:bookmarkStart w:id="0" w:name="_Toc54855472"/>
      <w:r w:rsidRPr="00661D8C">
        <w:rPr>
          <w:noProof/>
        </w:rPr>
        <w:drawing>
          <wp:anchor distT="0" distB="0" distL="114300" distR="114300" simplePos="0" relativeHeight="251693056" behindDoc="1" locked="0" layoutInCell="1" allowOverlap="1" wp14:anchorId="3782BE9F" wp14:editId="36CFFB7F">
            <wp:simplePos x="0" y="0"/>
            <wp:positionH relativeFrom="column">
              <wp:posOffset>1649141</wp:posOffset>
            </wp:positionH>
            <wp:positionV relativeFrom="paragraph">
              <wp:posOffset>182103</wp:posOffset>
            </wp:positionV>
            <wp:extent cx="2419350" cy="2419350"/>
            <wp:effectExtent l="0" t="0" r="6350" b="6350"/>
            <wp:wrapTight wrapText="bothSides">
              <wp:wrapPolygon edited="0">
                <wp:start x="0" y="0"/>
                <wp:lineTo x="0" y="21543"/>
                <wp:lineTo x="21543" y="21543"/>
                <wp:lineTo x="21543" y="0"/>
                <wp:lineTo x="0" y="0"/>
              </wp:wrapPolygon>
            </wp:wrapTight>
            <wp:docPr id="4" name="Picture 4" descr="Image result for UWTSD swanse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swansea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14:paraId="265B2C28" w14:textId="77777777" w:rsidR="00BA5187" w:rsidRDefault="00BA5187" w:rsidP="0011076B">
      <w:pPr>
        <w:spacing w:after="240"/>
        <w:jc w:val="both"/>
        <w:rPr>
          <w:u w:val="single"/>
        </w:rPr>
      </w:pPr>
    </w:p>
    <w:p w14:paraId="7DE15482" w14:textId="77777777" w:rsidR="00BA5187" w:rsidRDefault="00BA5187" w:rsidP="0011076B">
      <w:pPr>
        <w:spacing w:after="240"/>
        <w:jc w:val="both"/>
        <w:rPr>
          <w:u w:val="single"/>
        </w:rPr>
      </w:pPr>
    </w:p>
    <w:p w14:paraId="24A7F5E2" w14:textId="77777777" w:rsidR="00BA5187" w:rsidRDefault="00BA5187" w:rsidP="0011076B">
      <w:pPr>
        <w:spacing w:after="240"/>
        <w:jc w:val="both"/>
        <w:rPr>
          <w:u w:val="single"/>
        </w:rPr>
      </w:pPr>
    </w:p>
    <w:p w14:paraId="7A030A86" w14:textId="77777777" w:rsidR="00BA5187" w:rsidRDefault="00BA5187" w:rsidP="0011076B">
      <w:pPr>
        <w:spacing w:after="240"/>
        <w:jc w:val="both"/>
        <w:rPr>
          <w:u w:val="single"/>
        </w:rPr>
      </w:pPr>
    </w:p>
    <w:p w14:paraId="61BE98F3" w14:textId="77777777" w:rsidR="00BA5187" w:rsidRDefault="00BA5187" w:rsidP="0011076B">
      <w:pPr>
        <w:spacing w:after="240"/>
        <w:jc w:val="both"/>
        <w:rPr>
          <w:u w:val="single"/>
        </w:rPr>
      </w:pPr>
    </w:p>
    <w:p w14:paraId="2CE8CEA9" w14:textId="77777777" w:rsidR="00BA5187" w:rsidRDefault="00BA5187" w:rsidP="0011076B">
      <w:pPr>
        <w:spacing w:after="240"/>
        <w:jc w:val="both"/>
        <w:rPr>
          <w:u w:val="single"/>
        </w:rPr>
      </w:pPr>
    </w:p>
    <w:p w14:paraId="76AA502A" w14:textId="77777777" w:rsidR="00BA5187" w:rsidRDefault="00BA5187" w:rsidP="0011076B">
      <w:pPr>
        <w:spacing w:after="240"/>
        <w:jc w:val="both"/>
        <w:rPr>
          <w:u w:val="single"/>
        </w:rPr>
      </w:pPr>
    </w:p>
    <w:p w14:paraId="67508C82" w14:textId="77777777" w:rsidR="00BA5187" w:rsidRDefault="00BA5187" w:rsidP="0011076B">
      <w:pPr>
        <w:spacing w:after="240"/>
        <w:jc w:val="both"/>
        <w:rPr>
          <w:u w:val="single"/>
        </w:rPr>
      </w:pPr>
    </w:p>
    <w:p w14:paraId="2758E63C" w14:textId="77777777" w:rsidR="00322ED4" w:rsidRPr="00E61B89" w:rsidRDefault="00322ED4" w:rsidP="00322ED4">
      <w:pPr>
        <w:jc w:val="center"/>
        <w:rPr>
          <w:rFonts w:ascii="Calibri" w:hAnsi="Calibri" w:cs="Calibri"/>
          <w:bCs/>
          <w:sz w:val="32"/>
          <w:szCs w:val="32"/>
        </w:rPr>
      </w:pPr>
      <w:r w:rsidRPr="00E61B89">
        <w:rPr>
          <w:rFonts w:ascii="Calibri" w:hAnsi="Calibri" w:cs="Calibri"/>
          <w:bCs/>
          <w:sz w:val="32"/>
          <w:szCs w:val="32"/>
        </w:rPr>
        <w:t xml:space="preserve">University of Wales Trinity Saint </w:t>
      </w:r>
      <w:r w:rsidRPr="00E61B89">
        <w:rPr>
          <w:rFonts w:cstheme="minorHAnsi"/>
          <w:bCs/>
          <w:sz w:val="32"/>
          <w:szCs w:val="32"/>
        </w:rPr>
        <w:t>David’s</w:t>
      </w:r>
    </w:p>
    <w:p w14:paraId="188557A1" w14:textId="77777777" w:rsidR="00322ED4" w:rsidRPr="00E61B89" w:rsidRDefault="00322ED4" w:rsidP="00322ED4">
      <w:pPr>
        <w:jc w:val="center"/>
        <w:rPr>
          <w:rFonts w:ascii="Calibri" w:hAnsi="Calibri" w:cs="Calibri"/>
          <w:bCs/>
          <w:sz w:val="32"/>
          <w:szCs w:val="32"/>
        </w:rPr>
      </w:pPr>
      <w:r w:rsidRPr="00E61B89">
        <w:rPr>
          <w:rFonts w:ascii="Calibri" w:hAnsi="Calibri" w:cs="Calibri"/>
          <w:bCs/>
          <w:sz w:val="32"/>
          <w:szCs w:val="32"/>
        </w:rPr>
        <w:t>School of Engineering</w:t>
      </w:r>
    </w:p>
    <w:p w14:paraId="4E7F6812" w14:textId="77777777" w:rsidR="00322ED4" w:rsidRPr="00E61B89" w:rsidRDefault="00322ED4" w:rsidP="00322ED4">
      <w:pPr>
        <w:jc w:val="center"/>
        <w:rPr>
          <w:rFonts w:ascii="Calibri" w:hAnsi="Calibri" w:cs="Calibri"/>
          <w:bCs/>
          <w:sz w:val="32"/>
          <w:szCs w:val="32"/>
        </w:rPr>
      </w:pPr>
      <w:r w:rsidRPr="00E61B89">
        <w:rPr>
          <w:rFonts w:ascii="Calibri" w:hAnsi="Calibri" w:cs="Calibri"/>
          <w:bCs/>
          <w:sz w:val="32"/>
          <w:szCs w:val="32"/>
        </w:rPr>
        <w:t>Social Networking</w:t>
      </w:r>
    </w:p>
    <w:p w14:paraId="08C8574E" w14:textId="77777777" w:rsidR="00322ED4" w:rsidRPr="00E61B89" w:rsidRDefault="00322ED4" w:rsidP="00322ED4">
      <w:pPr>
        <w:jc w:val="center"/>
        <w:rPr>
          <w:rFonts w:cstheme="minorHAnsi"/>
          <w:bCs/>
          <w:sz w:val="32"/>
          <w:szCs w:val="32"/>
        </w:rPr>
      </w:pPr>
      <w:r w:rsidRPr="00E61B89">
        <w:rPr>
          <w:rFonts w:cstheme="minorHAnsi"/>
          <w:bCs/>
          <w:sz w:val="32"/>
          <w:szCs w:val="32"/>
        </w:rPr>
        <w:t>Social Trends and Consumerism</w:t>
      </w:r>
      <w:r>
        <w:rPr>
          <w:rFonts w:cstheme="minorHAnsi"/>
          <w:bCs/>
          <w:sz w:val="32"/>
          <w:szCs w:val="32"/>
        </w:rPr>
        <w:t xml:space="preserve"> </w:t>
      </w:r>
      <w:r w:rsidRPr="00E61B89">
        <w:rPr>
          <w:rFonts w:cstheme="minorHAnsi"/>
          <w:bCs/>
          <w:sz w:val="32"/>
          <w:szCs w:val="32"/>
        </w:rPr>
        <w:t>(M5X01285)</w:t>
      </w:r>
    </w:p>
    <w:p w14:paraId="08C9F9DF" w14:textId="77777777" w:rsidR="00322ED4" w:rsidRPr="00E61B89" w:rsidRDefault="00322ED4" w:rsidP="00322ED4">
      <w:pPr>
        <w:jc w:val="center"/>
        <w:rPr>
          <w:rFonts w:ascii="Calibri" w:hAnsi="Calibri" w:cs="Calibri"/>
          <w:bCs/>
          <w:sz w:val="32"/>
          <w:szCs w:val="32"/>
        </w:rPr>
      </w:pPr>
      <w:r w:rsidRPr="00E61B89">
        <w:rPr>
          <w:rFonts w:ascii="Calibri" w:hAnsi="Calibri" w:cs="Calibri"/>
          <w:bCs/>
          <w:sz w:val="32"/>
          <w:szCs w:val="32"/>
        </w:rPr>
        <w:t>Chris Ashmead</w:t>
      </w:r>
    </w:p>
    <w:p w14:paraId="47838BC5" w14:textId="77777777" w:rsidR="00322ED4" w:rsidRPr="00E61B89" w:rsidRDefault="00322ED4" w:rsidP="00322ED4">
      <w:pPr>
        <w:jc w:val="center"/>
        <w:rPr>
          <w:rFonts w:ascii="Calibri" w:hAnsi="Calibri" w:cs="Calibri"/>
          <w:bCs/>
          <w:sz w:val="32"/>
          <w:szCs w:val="32"/>
        </w:rPr>
      </w:pPr>
      <w:r w:rsidRPr="00E61B89">
        <w:rPr>
          <w:rFonts w:ascii="Calibri" w:hAnsi="Calibri" w:cs="Calibri"/>
          <w:bCs/>
          <w:sz w:val="32"/>
          <w:szCs w:val="32"/>
        </w:rPr>
        <w:t>1902167</w:t>
      </w:r>
    </w:p>
    <w:p w14:paraId="1C95E168" w14:textId="77777777" w:rsidR="00322ED4" w:rsidRPr="00E61B89" w:rsidRDefault="00322ED4" w:rsidP="00322ED4">
      <w:pPr>
        <w:jc w:val="center"/>
        <w:rPr>
          <w:rFonts w:ascii="Calibri" w:hAnsi="Calibri" w:cs="Calibri"/>
          <w:bCs/>
          <w:sz w:val="32"/>
          <w:szCs w:val="32"/>
        </w:rPr>
      </w:pPr>
      <w:r w:rsidRPr="00E61B89">
        <w:rPr>
          <w:rFonts w:ascii="Calibri" w:hAnsi="Calibri" w:cs="Calibri"/>
          <w:bCs/>
          <w:sz w:val="32"/>
          <w:szCs w:val="32"/>
        </w:rPr>
        <w:t>BSc (Hons) Logistics and Supply Chain Management</w:t>
      </w:r>
    </w:p>
    <w:p w14:paraId="4F700388" w14:textId="77777777" w:rsidR="00BA5187" w:rsidRDefault="00BA5187" w:rsidP="00322ED4">
      <w:pPr>
        <w:spacing w:after="240"/>
        <w:jc w:val="center"/>
        <w:rPr>
          <w:u w:val="single"/>
        </w:rPr>
      </w:pPr>
    </w:p>
    <w:p w14:paraId="0DBCCB6D" w14:textId="77777777" w:rsidR="00F4195E" w:rsidRDefault="00F4195E" w:rsidP="0011076B">
      <w:pPr>
        <w:spacing w:after="240"/>
        <w:jc w:val="both"/>
        <w:rPr>
          <w:u w:val="single"/>
        </w:rPr>
      </w:pPr>
    </w:p>
    <w:p w14:paraId="66D53280" w14:textId="77777777" w:rsidR="00F4195E" w:rsidRDefault="00F4195E" w:rsidP="0011076B">
      <w:pPr>
        <w:spacing w:after="240"/>
        <w:jc w:val="both"/>
        <w:rPr>
          <w:u w:val="single"/>
        </w:rPr>
      </w:pPr>
    </w:p>
    <w:p w14:paraId="2A3AAE42" w14:textId="77777777" w:rsidR="00F4195E" w:rsidRDefault="00F4195E" w:rsidP="0011076B">
      <w:pPr>
        <w:spacing w:after="240"/>
        <w:jc w:val="both"/>
        <w:rPr>
          <w:u w:val="single"/>
        </w:rPr>
      </w:pPr>
    </w:p>
    <w:p w14:paraId="1E41F365" w14:textId="77777777" w:rsidR="00F4195E" w:rsidRDefault="00F4195E" w:rsidP="0011076B">
      <w:pPr>
        <w:spacing w:after="240"/>
        <w:jc w:val="both"/>
        <w:rPr>
          <w:u w:val="single"/>
        </w:rPr>
      </w:pPr>
    </w:p>
    <w:p w14:paraId="56D1F8E5" w14:textId="77777777" w:rsidR="00F4195E" w:rsidRDefault="00F4195E" w:rsidP="0011076B">
      <w:pPr>
        <w:spacing w:after="240"/>
        <w:jc w:val="both"/>
        <w:rPr>
          <w:u w:val="single"/>
        </w:rPr>
      </w:pPr>
    </w:p>
    <w:p w14:paraId="31CE63DB" w14:textId="77777777" w:rsidR="00F4195E" w:rsidRDefault="00F4195E" w:rsidP="0011076B">
      <w:pPr>
        <w:spacing w:after="240"/>
        <w:jc w:val="both"/>
        <w:rPr>
          <w:u w:val="single"/>
        </w:rPr>
      </w:pPr>
    </w:p>
    <w:p w14:paraId="186EBDC8" w14:textId="77777777" w:rsidR="00F4195E" w:rsidRDefault="00F4195E" w:rsidP="0011076B">
      <w:pPr>
        <w:spacing w:after="240"/>
        <w:jc w:val="both"/>
        <w:rPr>
          <w:u w:val="single"/>
        </w:rPr>
      </w:pPr>
    </w:p>
    <w:p w14:paraId="5AADE393" w14:textId="43D0ACF9" w:rsidR="00C57DA3" w:rsidRDefault="005F7243" w:rsidP="0011076B">
      <w:pPr>
        <w:spacing w:after="240"/>
        <w:jc w:val="both"/>
      </w:pPr>
      <w:r>
        <w:rPr>
          <w:b/>
          <w:bCs/>
        </w:rPr>
        <w:lastRenderedPageBreak/>
        <w:t>Abstract:</w:t>
      </w:r>
      <w:r>
        <w:t xml:space="preserve"> In</w:t>
      </w:r>
      <w:r w:rsidR="008E4F33">
        <w:t xml:space="preserve"> society today, the emergence and continuous expansion of social networking ha</w:t>
      </w:r>
      <w:r w:rsidR="000B25C7">
        <w:t>s</w:t>
      </w:r>
      <w:r w:rsidR="008E4F33">
        <w:t xml:space="preserve"> been influential in providing businesses with strategic way</w:t>
      </w:r>
      <w:r w:rsidR="00BE09F0">
        <w:t>s</w:t>
      </w:r>
      <w:r w:rsidR="008E4F33">
        <w:t xml:space="preserve"> of using social platform</w:t>
      </w:r>
      <w:r w:rsidR="00BE09F0">
        <w:t>s</w:t>
      </w:r>
      <w:r w:rsidR="008E4F33">
        <w:t xml:space="preserve"> to connect with core investors, affiliates and the international marketplace instantaneously</w:t>
      </w:r>
      <w:r w:rsidR="00381546">
        <w:t>,</w:t>
      </w:r>
      <w:r w:rsidR="008E4F33">
        <w:t xml:space="preserve"> via the click of a button. </w:t>
      </w:r>
    </w:p>
    <w:p w14:paraId="37D5D09A" w14:textId="77777777" w:rsidR="00F4195E" w:rsidRDefault="00F4195E" w:rsidP="0011076B">
      <w:pPr>
        <w:spacing w:before="240" w:after="240"/>
        <w:jc w:val="both"/>
        <w:rPr>
          <w:b/>
          <w:bCs/>
        </w:rPr>
      </w:pPr>
    </w:p>
    <w:p w14:paraId="2CE4E48E" w14:textId="77777777" w:rsidR="00F4195E" w:rsidRDefault="00F4195E" w:rsidP="0011076B">
      <w:pPr>
        <w:spacing w:before="240" w:after="240"/>
        <w:jc w:val="both"/>
        <w:rPr>
          <w:b/>
          <w:bCs/>
        </w:rPr>
      </w:pPr>
    </w:p>
    <w:p w14:paraId="5F85677E" w14:textId="77777777" w:rsidR="00F4195E" w:rsidRDefault="00F4195E" w:rsidP="0011076B">
      <w:pPr>
        <w:spacing w:before="240" w:after="240"/>
        <w:jc w:val="both"/>
        <w:rPr>
          <w:b/>
          <w:bCs/>
        </w:rPr>
      </w:pPr>
    </w:p>
    <w:p w14:paraId="03300FF3" w14:textId="77777777" w:rsidR="00F4195E" w:rsidRDefault="00F4195E" w:rsidP="0011076B">
      <w:pPr>
        <w:spacing w:before="240" w:after="240"/>
        <w:jc w:val="both"/>
        <w:rPr>
          <w:b/>
          <w:bCs/>
        </w:rPr>
      </w:pPr>
    </w:p>
    <w:p w14:paraId="7396C85A" w14:textId="77777777" w:rsidR="00F4195E" w:rsidRDefault="00F4195E" w:rsidP="0011076B">
      <w:pPr>
        <w:spacing w:before="240" w:after="240"/>
        <w:jc w:val="both"/>
        <w:rPr>
          <w:b/>
          <w:bCs/>
        </w:rPr>
      </w:pPr>
    </w:p>
    <w:p w14:paraId="2DB17856" w14:textId="77777777" w:rsidR="00F4195E" w:rsidRDefault="00F4195E" w:rsidP="0011076B">
      <w:pPr>
        <w:spacing w:before="240" w:after="240"/>
        <w:jc w:val="both"/>
        <w:rPr>
          <w:b/>
          <w:bCs/>
        </w:rPr>
      </w:pPr>
    </w:p>
    <w:p w14:paraId="2E988FA7" w14:textId="77777777" w:rsidR="00F4195E" w:rsidRDefault="00F4195E" w:rsidP="0011076B">
      <w:pPr>
        <w:spacing w:before="240" w:after="240"/>
        <w:jc w:val="both"/>
        <w:rPr>
          <w:b/>
          <w:bCs/>
        </w:rPr>
      </w:pPr>
    </w:p>
    <w:p w14:paraId="7F4A3639" w14:textId="77777777" w:rsidR="00F4195E" w:rsidRDefault="00F4195E" w:rsidP="0011076B">
      <w:pPr>
        <w:spacing w:before="240" w:after="240"/>
        <w:jc w:val="both"/>
        <w:rPr>
          <w:b/>
          <w:bCs/>
        </w:rPr>
      </w:pPr>
    </w:p>
    <w:p w14:paraId="292E4991" w14:textId="77777777" w:rsidR="00F4195E" w:rsidRDefault="00F4195E" w:rsidP="0011076B">
      <w:pPr>
        <w:spacing w:before="240" w:after="240"/>
        <w:jc w:val="both"/>
        <w:rPr>
          <w:b/>
          <w:bCs/>
        </w:rPr>
      </w:pPr>
    </w:p>
    <w:p w14:paraId="0DD3F1EF" w14:textId="77777777" w:rsidR="00F4195E" w:rsidRDefault="00F4195E" w:rsidP="0011076B">
      <w:pPr>
        <w:spacing w:before="240" w:after="240"/>
        <w:jc w:val="both"/>
        <w:rPr>
          <w:b/>
          <w:bCs/>
        </w:rPr>
      </w:pPr>
    </w:p>
    <w:p w14:paraId="547733B1" w14:textId="77777777" w:rsidR="00F4195E" w:rsidRDefault="00F4195E" w:rsidP="0011076B">
      <w:pPr>
        <w:spacing w:before="240" w:after="240"/>
        <w:jc w:val="both"/>
        <w:rPr>
          <w:b/>
          <w:bCs/>
        </w:rPr>
      </w:pPr>
    </w:p>
    <w:p w14:paraId="333C7AF4" w14:textId="77777777" w:rsidR="00F4195E" w:rsidRDefault="00F4195E" w:rsidP="0011076B">
      <w:pPr>
        <w:spacing w:before="240" w:after="240"/>
        <w:jc w:val="both"/>
        <w:rPr>
          <w:b/>
          <w:bCs/>
        </w:rPr>
      </w:pPr>
    </w:p>
    <w:p w14:paraId="37039BE0" w14:textId="77777777" w:rsidR="00F4195E" w:rsidRDefault="00F4195E" w:rsidP="0011076B">
      <w:pPr>
        <w:spacing w:before="240" w:after="240"/>
        <w:jc w:val="both"/>
        <w:rPr>
          <w:b/>
          <w:bCs/>
        </w:rPr>
      </w:pPr>
    </w:p>
    <w:p w14:paraId="5E6569AB" w14:textId="77777777" w:rsidR="00F4195E" w:rsidRDefault="00F4195E" w:rsidP="0011076B">
      <w:pPr>
        <w:spacing w:before="240" w:after="240"/>
        <w:jc w:val="both"/>
        <w:rPr>
          <w:b/>
          <w:bCs/>
        </w:rPr>
      </w:pPr>
    </w:p>
    <w:p w14:paraId="05006A1B" w14:textId="77777777" w:rsidR="00F4195E" w:rsidRDefault="00F4195E" w:rsidP="0011076B">
      <w:pPr>
        <w:spacing w:before="240" w:after="240"/>
        <w:jc w:val="both"/>
        <w:rPr>
          <w:b/>
          <w:bCs/>
        </w:rPr>
      </w:pPr>
    </w:p>
    <w:p w14:paraId="3FFF4977" w14:textId="77777777" w:rsidR="00F4195E" w:rsidRDefault="00F4195E" w:rsidP="0011076B">
      <w:pPr>
        <w:spacing w:before="240" w:after="240"/>
        <w:jc w:val="both"/>
        <w:rPr>
          <w:b/>
          <w:bCs/>
        </w:rPr>
      </w:pPr>
    </w:p>
    <w:p w14:paraId="3233EBD5" w14:textId="77777777" w:rsidR="00F4195E" w:rsidRDefault="00F4195E" w:rsidP="0011076B">
      <w:pPr>
        <w:spacing w:before="240" w:after="240"/>
        <w:jc w:val="both"/>
        <w:rPr>
          <w:b/>
          <w:bCs/>
        </w:rPr>
      </w:pPr>
    </w:p>
    <w:p w14:paraId="33D38A46" w14:textId="77777777" w:rsidR="00F4195E" w:rsidRDefault="00F4195E" w:rsidP="0011076B">
      <w:pPr>
        <w:spacing w:before="240" w:after="240"/>
        <w:jc w:val="both"/>
        <w:rPr>
          <w:b/>
          <w:bCs/>
        </w:rPr>
      </w:pPr>
    </w:p>
    <w:p w14:paraId="3EA0104A" w14:textId="77777777" w:rsidR="00F4195E" w:rsidRDefault="00F4195E" w:rsidP="0011076B">
      <w:pPr>
        <w:spacing w:before="240" w:after="240"/>
        <w:jc w:val="both"/>
        <w:rPr>
          <w:b/>
          <w:bCs/>
        </w:rPr>
      </w:pPr>
    </w:p>
    <w:p w14:paraId="46E91709" w14:textId="77777777" w:rsidR="00F4195E" w:rsidRDefault="00F4195E" w:rsidP="0011076B">
      <w:pPr>
        <w:spacing w:before="240" w:after="240"/>
        <w:jc w:val="both"/>
        <w:rPr>
          <w:b/>
          <w:bCs/>
        </w:rPr>
      </w:pPr>
    </w:p>
    <w:p w14:paraId="77481426" w14:textId="77777777" w:rsidR="00F4195E" w:rsidRDefault="00F4195E" w:rsidP="0011076B">
      <w:pPr>
        <w:spacing w:before="240" w:after="240"/>
        <w:jc w:val="both"/>
        <w:rPr>
          <w:b/>
          <w:bCs/>
        </w:rPr>
      </w:pPr>
    </w:p>
    <w:p w14:paraId="03266AE4" w14:textId="77777777" w:rsidR="00F4195E" w:rsidRDefault="00F4195E" w:rsidP="0011076B">
      <w:pPr>
        <w:spacing w:before="240" w:after="240"/>
        <w:jc w:val="both"/>
        <w:rPr>
          <w:b/>
          <w:bCs/>
        </w:rPr>
      </w:pPr>
    </w:p>
    <w:p w14:paraId="58F79F1B" w14:textId="77777777" w:rsidR="00F4195E" w:rsidRDefault="00F4195E" w:rsidP="0011076B">
      <w:pPr>
        <w:spacing w:before="240" w:after="240"/>
        <w:jc w:val="both"/>
        <w:rPr>
          <w:b/>
          <w:bCs/>
        </w:rPr>
      </w:pPr>
    </w:p>
    <w:sdt>
      <w:sdtPr>
        <w:rPr>
          <w:rFonts w:ascii="Times New Roman" w:eastAsia="Times New Roman" w:hAnsi="Times New Roman" w:cs="Times New Roman"/>
          <w:b w:val="0"/>
          <w:bCs w:val="0"/>
          <w:color w:val="auto"/>
          <w:sz w:val="24"/>
          <w:szCs w:val="24"/>
          <w:lang w:val="en-GB" w:eastAsia="en-GB"/>
        </w:rPr>
        <w:id w:val="-1962416256"/>
        <w:docPartObj>
          <w:docPartGallery w:val="Table of Contents"/>
          <w:docPartUnique/>
        </w:docPartObj>
      </w:sdtPr>
      <w:sdtEndPr>
        <w:rPr>
          <w:noProof/>
        </w:rPr>
      </w:sdtEndPr>
      <w:sdtContent>
        <w:p w14:paraId="7D453F70" w14:textId="17D79BE2" w:rsidR="00C64830" w:rsidRDefault="00C64830">
          <w:pPr>
            <w:pStyle w:val="TOCHeading"/>
          </w:pPr>
          <w:r>
            <w:t>Table of Contents</w:t>
          </w:r>
        </w:p>
        <w:p w14:paraId="6BCCB472" w14:textId="45BBAC18" w:rsidR="003D144B" w:rsidRDefault="00C64830">
          <w:pPr>
            <w:pStyle w:val="TOC1"/>
            <w:tabs>
              <w:tab w:val="right" w:leader="dot" w:pos="935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57025454" w:history="1">
            <w:r w:rsidR="003D144B" w:rsidRPr="00DA3EBD">
              <w:rPr>
                <w:rStyle w:val="Hyperlink"/>
                <w:noProof/>
              </w:rPr>
              <w:t>1.0. Introduction</w:t>
            </w:r>
            <w:r w:rsidR="003D144B">
              <w:rPr>
                <w:noProof/>
                <w:webHidden/>
              </w:rPr>
              <w:tab/>
            </w:r>
            <w:r w:rsidR="003D144B">
              <w:rPr>
                <w:noProof/>
                <w:webHidden/>
              </w:rPr>
              <w:fldChar w:fldCharType="begin"/>
            </w:r>
            <w:r w:rsidR="003D144B">
              <w:rPr>
                <w:noProof/>
                <w:webHidden/>
              </w:rPr>
              <w:instrText xml:space="preserve"> PAGEREF _Toc57025454 \h </w:instrText>
            </w:r>
            <w:r w:rsidR="003D144B">
              <w:rPr>
                <w:noProof/>
                <w:webHidden/>
              </w:rPr>
            </w:r>
            <w:r w:rsidR="003D144B">
              <w:rPr>
                <w:noProof/>
                <w:webHidden/>
              </w:rPr>
              <w:fldChar w:fldCharType="separate"/>
            </w:r>
            <w:r w:rsidR="003D144B">
              <w:rPr>
                <w:noProof/>
                <w:webHidden/>
              </w:rPr>
              <w:t>4</w:t>
            </w:r>
            <w:r w:rsidR="003D144B">
              <w:rPr>
                <w:noProof/>
                <w:webHidden/>
              </w:rPr>
              <w:fldChar w:fldCharType="end"/>
            </w:r>
          </w:hyperlink>
        </w:p>
        <w:p w14:paraId="27336FBA" w14:textId="28CA089E" w:rsidR="003D144B" w:rsidRDefault="003D144B">
          <w:pPr>
            <w:pStyle w:val="TOC1"/>
            <w:tabs>
              <w:tab w:val="right" w:leader="dot" w:pos="9350"/>
            </w:tabs>
            <w:rPr>
              <w:rFonts w:eastAsiaTheme="minorEastAsia" w:cstheme="minorBidi"/>
              <w:b w:val="0"/>
              <w:bCs w:val="0"/>
              <w:i w:val="0"/>
              <w:iCs w:val="0"/>
              <w:noProof/>
            </w:rPr>
          </w:pPr>
          <w:hyperlink w:anchor="_Toc57025455" w:history="1">
            <w:r w:rsidRPr="00DA3EBD">
              <w:rPr>
                <w:rStyle w:val="Hyperlink"/>
                <w:noProof/>
              </w:rPr>
              <w:t>2.0. Social media platforms</w:t>
            </w:r>
            <w:r>
              <w:rPr>
                <w:noProof/>
                <w:webHidden/>
              </w:rPr>
              <w:tab/>
            </w:r>
            <w:r>
              <w:rPr>
                <w:noProof/>
                <w:webHidden/>
              </w:rPr>
              <w:fldChar w:fldCharType="begin"/>
            </w:r>
            <w:r>
              <w:rPr>
                <w:noProof/>
                <w:webHidden/>
              </w:rPr>
              <w:instrText xml:space="preserve"> PAGEREF _Toc57025455 \h </w:instrText>
            </w:r>
            <w:r>
              <w:rPr>
                <w:noProof/>
                <w:webHidden/>
              </w:rPr>
            </w:r>
            <w:r>
              <w:rPr>
                <w:noProof/>
                <w:webHidden/>
              </w:rPr>
              <w:fldChar w:fldCharType="separate"/>
            </w:r>
            <w:r>
              <w:rPr>
                <w:noProof/>
                <w:webHidden/>
              </w:rPr>
              <w:t>4</w:t>
            </w:r>
            <w:r>
              <w:rPr>
                <w:noProof/>
                <w:webHidden/>
              </w:rPr>
              <w:fldChar w:fldCharType="end"/>
            </w:r>
          </w:hyperlink>
        </w:p>
        <w:p w14:paraId="7B520537" w14:textId="19422C20" w:rsidR="003D144B" w:rsidRDefault="003D144B">
          <w:pPr>
            <w:pStyle w:val="TOC2"/>
            <w:tabs>
              <w:tab w:val="right" w:leader="dot" w:pos="9350"/>
            </w:tabs>
            <w:rPr>
              <w:rFonts w:eastAsiaTheme="minorEastAsia" w:cstheme="minorBidi"/>
              <w:b w:val="0"/>
              <w:bCs w:val="0"/>
              <w:noProof/>
              <w:sz w:val="24"/>
              <w:szCs w:val="24"/>
            </w:rPr>
          </w:pPr>
          <w:hyperlink w:anchor="_Toc57025456" w:history="1">
            <w:r w:rsidRPr="00DA3EBD">
              <w:rPr>
                <w:rStyle w:val="Hyperlink"/>
                <w:noProof/>
              </w:rPr>
              <w:t>2.1.1. Facebook</w:t>
            </w:r>
            <w:r>
              <w:rPr>
                <w:noProof/>
                <w:webHidden/>
              </w:rPr>
              <w:tab/>
            </w:r>
            <w:r>
              <w:rPr>
                <w:noProof/>
                <w:webHidden/>
              </w:rPr>
              <w:fldChar w:fldCharType="begin"/>
            </w:r>
            <w:r>
              <w:rPr>
                <w:noProof/>
                <w:webHidden/>
              </w:rPr>
              <w:instrText xml:space="preserve"> PAGEREF _Toc57025456 \h </w:instrText>
            </w:r>
            <w:r>
              <w:rPr>
                <w:noProof/>
                <w:webHidden/>
              </w:rPr>
            </w:r>
            <w:r>
              <w:rPr>
                <w:noProof/>
                <w:webHidden/>
              </w:rPr>
              <w:fldChar w:fldCharType="separate"/>
            </w:r>
            <w:r>
              <w:rPr>
                <w:noProof/>
                <w:webHidden/>
              </w:rPr>
              <w:t>5</w:t>
            </w:r>
            <w:r>
              <w:rPr>
                <w:noProof/>
                <w:webHidden/>
              </w:rPr>
              <w:fldChar w:fldCharType="end"/>
            </w:r>
          </w:hyperlink>
        </w:p>
        <w:p w14:paraId="149EF63C" w14:textId="276AA364" w:rsidR="003D144B" w:rsidRDefault="003D144B">
          <w:pPr>
            <w:pStyle w:val="TOC2"/>
            <w:tabs>
              <w:tab w:val="right" w:leader="dot" w:pos="9350"/>
            </w:tabs>
            <w:rPr>
              <w:rFonts w:eastAsiaTheme="minorEastAsia" w:cstheme="minorBidi"/>
              <w:b w:val="0"/>
              <w:bCs w:val="0"/>
              <w:noProof/>
              <w:sz w:val="24"/>
              <w:szCs w:val="24"/>
            </w:rPr>
          </w:pPr>
          <w:hyperlink w:anchor="_Toc57025457" w:history="1">
            <w:r w:rsidRPr="00DA3EBD">
              <w:rPr>
                <w:rStyle w:val="Hyperlink"/>
                <w:noProof/>
              </w:rPr>
              <w:t>2.1.2. LinkedIn</w:t>
            </w:r>
            <w:r>
              <w:rPr>
                <w:noProof/>
                <w:webHidden/>
              </w:rPr>
              <w:tab/>
            </w:r>
            <w:r>
              <w:rPr>
                <w:noProof/>
                <w:webHidden/>
              </w:rPr>
              <w:fldChar w:fldCharType="begin"/>
            </w:r>
            <w:r>
              <w:rPr>
                <w:noProof/>
                <w:webHidden/>
              </w:rPr>
              <w:instrText xml:space="preserve"> PAGEREF _Toc57025457 \h </w:instrText>
            </w:r>
            <w:r>
              <w:rPr>
                <w:noProof/>
                <w:webHidden/>
              </w:rPr>
            </w:r>
            <w:r>
              <w:rPr>
                <w:noProof/>
                <w:webHidden/>
              </w:rPr>
              <w:fldChar w:fldCharType="separate"/>
            </w:r>
            <w:r>
              <w:rPr>
                <w:noProof/>
                <w:webHidden/>
              </w:rPr>
              <w:t>5</w:t>
            </w:r>
            <w:r>
              <w:rPr>
                <w:noProof/>
                <w:webHidden/>
              </w:rPr>
              <w:fldChar w:fldCharType="end"/>
            </w:r>
          </w:hyperlink>
        </w:p>
        <w:p w14:paraId="31591AF6" w14:textId="04735A15" w:rsidR="003D144B" w:rsidRDefault="003D144B">
          <w:pPr>
            <w:pStyle w:val="TOC2"/>
            <w:tabs>
              <w:tab w:val="right" w:leader="dot" w:pos="9350"/>
            </w:tabs>
            <w:rPr>
              <w:rFonts w:eastAsiaTheme="minorEastAsia" w:cstheme="minorBidi"/>
              <w:b w:val="0"/>
              <w:bCs w:val="0"/>
              <w:noProof/>
              <w:sz w:val="24"/>
              <w:szCs w:val="24"/>
            </w:rPr>
          </w:pPr>
          <w:hyperlink w:anchor="_Toc57025458" w:history="1">
            <w:r w:rsidRPr="00DA3EBD">
              <w:rPr>
                <w:rStyle w:val="Hyperlink"/>
                <w:noProof/>
              </w:rPr>
              <w:t>2.1.3. Trustpilot</w:t>
            </w:r>
            <w:r>
              <w:rPr>
                <w:noProof/>
                <w:webHidden/>
              </w:rPr>
              <w:tab/>
            </w:r>
            <w:r>
              <w:rPr>
                <w:noProof/>
                <w:webHidden/>
              </w:rPr>
              <w:fldChar w:fldCharType="begin"/>
            </w:r>
            <w:r>
              <w:rPr>
                <w:noProof/>
                <w:webHidden/>
              </w:rPr>
              <w:instrText xml:space="preserve"> PAGEREF _Toc57025458 \h </w:instrText>
            </w:r>
            <w:r>
              <w:rPr>
                <w:noProof/>
                <w:webHidden/>
              </w:rPr>
            </w:r>
            <w:r>
              <w:rPr>
                <w:noProof/>
                <w:webHidden/>
              </w:rPr>
              <w:fldChar w:fldCharType="separate"/>
            </w:r>
            <w:r>
              <w:rPr>
                <w:noProof/>
                <w:webHidden/>
              </w:rPr>
              <w:t>5</w:t>
            </w:r>
            <w:r>
              <w:rPr>
                <w:noProof/>
                <w:webHidden/>
              </w:rPr>
              <w:fldChar w:fldCharType="end"/>
            </w:r>
          </w:hyperlink>
        </w:p>
        <w:p w14:paraId="426C2DED" w14:textId="4C0CBBC1" w:rsidR="003D144B" w:rsidRDefault="003D144B">
          <w:pPr>
            <w:pStyle w:val="TOC2"/>
            <w:tabs>
              <w:tab w:val="right" w:leader="dot" w:pos="9350"/>
            </w:tabs>
            <w:rPr>
              <w:rFonts w:eastAsiaTheme="minorEastAsia" w:cstheme="minorBidi"/>
              <w:b w:val="0"/>
              <w:bCs w:val="0"/>
              <w:noProof/>
              <w:sz w:val="24"/>
              <w:szCs w:val="24"/>
            </w:rPr>
          </w:pPr>
          <w:hyperlink w:anchor="_Toc57025459" w:history="1">
            <w:r w:rsidRPr="00DA3EBD">
              <w:rPr>
                <w:rStyle w:val="Hyperlink"/>
                <w:noProof/>
              </w:rPr>
              <w:t>2.1.4. Lyft</w:t>
            </w:r>
            <w:r>
              <w:rPr>
                <w:noProof/>
                <w:webHidden/>
              </w:rPr>
              <w:tab/>
            </w:r>
            <w:r>
              <w:rPr>
                <w:noProof/>
                <w:webHidden/>
              </w:rPr>
              <w:fldChar w:fldCharType="begin"/>
            </w:r>
            <w:r>
              <w:rPr>
                <w:noProof/>
                <w:webHidden/>
              </w:rPr>
              <w:instrText xml:space="preserve"> PAGEREF _Toc57025459 \h </w:instrText>
            </w:r>
            <w:r>
              <w:rPr>
                <w:noProof/>
                <w:webHidden/>
              </w:rPr>
            </w:r>
            <w:r>
              <w:rPr>
                <w:noProof/>
                <w:webHidden/>
              </w:rPr>
              <w:fldChar w:fldCharType="separate"/>
            </w:r>
            <w:r>
              <w:rPr>
                <w:noProof/>
                <w:webHidden/>
              </w:rPr>
              <w:t>6</w:t>
            </w:r>
            <w:r>
              <w:rPr>
                <w:noProof/>
                <w:webHidden/>
              </w:rPr>
              <w:fldChar w:fldCharType="end"/>
            </w:r>
          </w:hyperlink>
        </w:p>
        <w:p w14:paraId="4B2ABFC7" w14:textId="6728F014" w:rsidR="003D144B" w:rsidRDefault="003D144B">
          <w:pPr>
            <w:pStyle w:val="TOC1"/>
            <w:tabs>
              <w:tab w:val="right" w:leader="dot" w:pos="9350"/>
            </w:tabs>
            <w:rPr>
              <w:rFonts w:eastAsiaTheme="minorEastAsia" w:cstheme="minorBidi"/>
              <w:b w:val="0"/>
              <w:bCs w:val="0"/>
              <w:i w:val="0"/>
              <w:iCs w:val="0"/>
              <w:noProof/>
            </w:rPr>
          </w:pPr>
          <w:hyperlink w:anchor="_Toc57025460" w:history="1">
            <w:r w:rsidRPr="00DA3EBD">
              <w:rPr>
                <w:rStyle w:val="Hyperlink"/>
                <w:noProof/>
              </w:rPr>
              <w:t>3.0. The impacts of the internet on the marketing mix</w:t>
            </w:r>
            <w:r>
              <w:rPr>
                <w:noProof/>
                <w:webHidden/>
              </w:rPr>
              <w:tab/>
            </w:r>
            <w:r>
              <w:rPr>
                <w:noProof/>
                <w:webHidden/>
              </w:rPr>
              <w:fldChar w:fldCharType="begin"/>
            </w:r>
            <w:r>
              <w:rPr>
                <w:noProof/>
                <w:webHidden/>
              </w:rPr>
              <w:instrText xml:space="preserve"> PAGEREF _Toc57025460 \h </w:instrText>
            </w:r>
            <w:r>
              <w:rPr>
                <w:noProof/>
                <w:webHidden/>
              </w:rPr>
            </w:r>
            <w:r>
              <w:rPr>
                <w:noProof/>
                <w:webHidden/>
              </w:rPr>
              <w:fldChar w:fldCharType="separate"/>
            </w:r>
            <w:r>
              <w:rPr>
                <w:noProof/>
                <w:webHidden/>
              </w:rPr>
              <w:t>6</w:t>
            </w:r>
            <w:r>
              <w:rPr>
                <w:noProof/>
                <w:webHidden/>
              </w:rPr>
              <w:fldChar w:fldCharType="end"/>
            </w:r>
          </w:hyperlink>
        </w:p>
        <w:p w14:paraId="420C1799" w14:textId="367CE882" w:rsidR="003D144B" w:rsidRDefault="003D144B">
          <w:pPr>
            <w:pStyle w:val="TOC2"/>
            <w:tabs>
              <w:tab w:val="right" w:leader="dot" w:pos="9350"/>
            </w:tabs>
            <w:rPr>
              <w:rFonts w:eastAsiaTheme="minorEastAsia" w:cstheme="minorBidi"/>
              <w:b w:val="0"/>
              <w:bCs w:val="0"/>
              <w:noProof/>
              <w:sz w:val="24"/>
              <w:szCs w:val="24"/>
            </w:rPr>
          </w:pPr>
          <w:hyperlink w:anchor="_Toc57025461" w:history="1">
            <w:r w:rsidRPr="00DA3EBD">
              <w:rPr>
                <w:rStyle w:val="Hyperlink"/>
                <w:noProof/>
              </w:rPr>
              <w:t>3.1. eBay's marketing mix strategy</w:t>
            </w:r>
            <w:r>
              <w:rPr>
                <w:noProof/>
                <w:webHidden/>
              </w:rPr>
              <w:tab/>
            </w:r>
            <w:r>
              <w:rPr>
                <w:noProof/>
                <w:webHidden/>
              </w:rPr>
              <w:fldChar w:fldCharType="begin"/>
            </w:r>
            <w:r>
              <w:rPr>
                <w:noProof/>
                <w:webHidden/>
              </w:rPr>
              <w:instrText xml:space="preserve"> PAGEREF _Toc57025461 \h </w:instrText>
            </w:r>
            <w:r>
              <w:rPr>
                <w:noProof/>
                <w:webHidden/>
              </w:rPr>
            </w:r>
            <w:r>
              <w:rPr>
                <w:noProof/>
                <w:webHidden/>
              </w:rPr>
              <w:fldChar w:fldCharType="separate"/>
            </w:r>
            <w:r>
              <w:rPr>
                <w:noProof/>
                <w:webHidden/>
              </w:rPr>
              <w:t>6</w:t>
            </w:r>
            <w:r>
              <w:rPr>
                <w:noProof/>
                <w:webHidden/>
              </w:rPr>
              <w:fldChar w:fldCharType="end"/>
            </w:r>
          </w:hyperlink>
        </w:p>
        <w:p w14:paraId="64F22E68" w14:textId="165C8984" w:rsidR="003D144B" w:rsidRDefault="003D144B">
          <w:pPr>
            <w:pStyle w:val="TOC2"/>
            <w:tabs>
              <w:tab w:val="right" w:leader="dot" w:pos="9350"/>
            </w:tabs>
            <w:rPr>
              <w:rFonts w:eastAsiaTheme="minorEastAsia" w:cstheme="minorBidi"/>
              <w:b w:val="0"/>
              <w:bCs w:val="0"/>
              <w:noProof/>
              <w:sz w:val="24"/>
              <w:szCs w:val="24"/>
            </w:rPr>
          </w:pPr>
          <w:hyperlink w:anchor="_Toc57025462" w:history="1">
            <w:r w:rsidRPr="00DA3EBD">
              <w:rPr>
                <w:rStyle w:val="Hyperlink"/>
                <w:noProof/>
              </w:rPr>
              <w:t>3.2. Price</w:t>
            </w:r>
            <w:r>
              <w:rPr>
                <w:noProof/>
                <w:webHidden/>
              </w:rPr>
              <w:tab/>
            </w:r>
            <w:r>
              <w:rPr>
                <w:noProof/>
                <w:webHidden/>
              </w:rPr>
              <w:fldChar w:fldCharType="begin"/>
            </w:r>
            <w:r>
              <w:rPr>
                <w:noProof/>
                <w:webHidden/>
              </w:rPr>
              <w:instrText xml:space="preserve"> PAGEREF _Toc57025462 \h </w:instrText>
            </w:r>
            <w:r>
              <w:rPr>
                <w:noProof/>
                <w:webHidden/>
              </w:rPr>
            </w:r>
            <w:r>
              <w:rPr>
                <w:noProof/>
                <w:webHidden/>
              </w:rPr>
              <w:fldChar w:fldCharType="separate"/>
            </w:r>
            <w:r>
              <w:rPr>
                <w:noProof/>
                <w:webHidden/>
              </w:rPr>
              <w:t>6</w:t>
            </w:r>
            <w:r>
              <w:rPr>
                <w:noProof/>
                <w:webHidden/>
              </w:rPr>
              <w:fldChar w:fldCharType="end"/>
            </w:r>
          </w:hyperlink>
        </w:p>
        <w:p w14:paraId="39EB4637" w14:textId="576B4F97" w:rsidR="003D144B" w:rsidRDefault="003D144B">
          <w:pPr>
            <w:pStyle w:val="TOC2"/>
            <w:tabs>
              <w:tab w:val="right" w:leader="dot" w:pos="9350"/>
            </w:tabs>
            <w:rPr>
              <w:rFonts w:eastAsiaTheme="minorEastAsia" w:cstheme="minorBidi"/>
              <w:b w:val="0"/>
              <w:bCs w:val="0"/>
              <w:noProof/>
              <w:sz w:val="24"/>
              <w:szCs w:val="24"/>
            </w:rPr>
          </w:pPr>
          <w:hyperlink w:anchor="_Toc57025463" w:history="1">
            <w:r w:rsidRPr="00DA3EBD">
              <w:rPr>
                <w:rStyle w:val="Hyperlink"/>
                <w:noProof/>
              </w:rPr>
              <w:t>3.3. Product</w:t>
            </w:r>
            <w:r>
              <w:rPr>
                <w:noProof/>
                <w:webHidden/>
              </w:rPr>
              <w:tab/>
            </w:r>
            <w:r>
              <w:rPr>
                <w:noProof/>
                <w:webHidden/>
              </w:rPr>
              <w:fldChar w:fldCharType="begin"/>
            </w:r>
            <w:r>
              <w:rPr>
                <w:noProof/>
                <w:webHidden/>
              </w:rPr>
              <w:instrText xml:space="preserve"> PAGEREF _Toc57025463 \h </w:instrText>
            </w:r>
            <w:r>
              <w:rPr>
                <w:noProof/>
                <w:webHidden/>
              </w:rPr>
            </w:r>
            <w:r>
              <w:rPr>
                <w:noProof/>
                <w:webHidden/>
              </w:rPr>
              <w:fldChar w:fldCharType="separate"/>
            </w:r>
            <w:r>
              <w:rPr>
                <w:noProof/>
                <w:webHidden/>
              </w:rPr>
              <w:t>6</w:t>
            </w:r>
            <w:r>
              <w:rPr>
                <w:noProof/>
                <w:webHidden/>
              </w:rPr>
              <w:fldChar w:fldCharType="end"/>
            </w:r>
          </w:hyperlink>
        </w:p>
        <w:p w14:paraId="11F17E2E" w14:textId="2B827D11" w:rsidR="003D144B" w:rsidRDefault="003D144B">
          <w:pPr>
            <w:pStyle w:val="TOC2"/>
            <w:tabs>
              <w:tab w:val="right" w:leader="dot" w:pos="9350"/>
            </w:tabs>
            <w:rPr>
              <w:rFonts w:eastAsiaTheme="minorEastAsia" w:cstheme="minorBidi"/>
              <w:b w:val="0"/>
              <w:bCs w:val="0"/>
              <w:noProof/>
              <w:sz w:val="24"/>
              <w:szCs w:val="24"/>
            </w:rPr>
          </w:pPr>
          <w:hyperlink w:anchor="_Toc57025464" w:history="1">
            <w:r w:rsidRPr="00DA3EBD">
              <w:rPr>
                <w:rStyle w:val="Hyperlink"/>
                <w:noProof/>
              </w:rPr>
              <w:t>3.4. Place</w:t>
            </w:r>
            <w:r>
              <w:rPr>
                <w:noProof/>
                <w:webHidden/>
              </w:rPr>
              <w:tab/>
            </w:r>
            <w:r>
              <w:rPr>
                <w:noProof/>
                <w:webHidden/>
              </w:rPr>
              <w:fldChar w:fldCharType="begin"/>
            </w:r>
            <w:r>
              <w:rPr>
                <w:noProof/>
                <w:webHidden/>
              </w:rPr>
              <w:instrText xml:space="preserve"> PAGEREF _Toc57025464 \h </w:instrText>
            </w:r>
            <w:r>
              <w:rPr>
                <w:noProof/>
                <w:webHidden/>
              </w:rPr>
            </w:r>
            <w:r>
              <w:rPr>
                <w:noProof/>
                <w:webHidden/>
              </w:rPr>
              <w:fldChar w:fldCharType="separate"/>
            </w:r>
            <w:r>
              <w:rPr>
                <w:noProof/>
                <w:webHidden/>
              </w:rPr>
              <w:t>7</w:t>
            </w:r>
            <w:r>
              <w:rPr>
                <w:noProof/>
                <w:webHidden/>
              </w:rPr>
              <w:fldChar w:fldCharType="end"/>
            </w:r>
          </w:hyperlink>
        </w:p>
        <w:p w14:paraId="78826826" w14:textId="62434591" w:rsidR="003D144B" w:rsidRDefault="003D144B">
          <w:pPr>
            <w:pStyle w:val="TOC2"/>
            <w:tabs>
              <w:tab w:val="right" w:leader="dot" w:pos="9350"/>
            </w:tabs>
            <w:rPr>
              <w:rFonts w:eastAsiaTheme="minorEastAsia" w:cstheme="minorBidi"/>
              <w:b w:val="0"/>
              <w:bCs w:val="0"/>
              <w:noProof/>
              <w:sz w:val="24"/>
              <w:szCs w:val="24"/>
            </w:rPr>
          </w:pPr>
          <w:hyperlink w:anchor="_Toc57025465" w:history="1">
            <w:r w:rsidRPr="00DA3EBD">
              <w:rPr>
                <w:rStyle w:val="Hyperlink"/>
                <w:noProof/>
              </w:rPr>
              <w:t>3.4.1. eBays official webpage and mobile app - is the main places where customers can obtain full access to the full range of services that the company offers.</w:t>
            </w:r>
            <w:r>
              <w:rPr>
                <w:noProof/>
                <w:webHidden/>
              </w:rPr>
              <w:tab/>
            </w:r>
            <w:r>
              <w:rPr>
                <w:noProof/>
                <w:webHidden/>
              </w:rPr>
              <w:fldChar w:fldCharType="begin"/>
            </w:r>
            <w:r>
              <w:rPr>
                <w:noProof/>
                <w:webHidden/>
              </w:rPr>
              <w:instrText xml:space="preserve"> PAGEREF _Toc57025465 \h </w:instrText>
            </w:r>
            <w:r>
              <w:rPr>
                <w:noProof/>
                <w:webHidden/>
              </w:rPr>
            </w:r>
            <w:r>
              <w:rPr>
                <w:noProof/>
                <w:webHidden/>
              </w:rPr>
              <w:fldChar w:fldCharType="separate"/>
            </w:r>
            <w:r>
              <w:rPr>
                <w:noProof/>
                <w:webHidden/>
              </w:rPr>
              <w:t>7</w:t>
            </w:r>
            <w:r>
              <w:rPr>
                <w:noProof/>
                <w:webHidden/>
              </w:rPr>
              <w:fldChar w:fldCharType="end"/>
            </w:r>
          </w:hyperlink>
        </w:p>
        <w:p w14:paraId="3DE277E9" w14:textId="7800CD82" w:rsidR="003D144B" w:rsidRDefault="003D144B">
          <w:pPr>
            <w:pStyle w:val="TOC3"/>
            <w:tabs>
              <w:tab w:val="right" w:leader="dot" w:pos="9350"/>
            </w:tabs>
            <w:rPr>
              <w:rFonts w:eastAsiaTheme="minorEastAsia" w:cstheme="minorBidi"/>
              <w:noProof/>
              <w:sz w:val="24"/>
              <w:szCs w:val="24"/>
            </w:rPr>
          </w:pPr>
          <w:hyperlink w:anchor="_Toc57025466" w:history="1">
            <w:r w:rsidRPr="00DA3EBD">
              <w:rPr>
                <w:rStyle w:val="Hyperlink"/>
                <w:b/>
                <w:bCs/>
                <w:noProof/>
              </w:rPr>
              <w:t>3.4.2.</w:t>
            </w:r>
            <w:r w:rsidRPr="00DA3EBD">
              <w:rPr>
                <w:rStyle w:val="Hyperlink"/>
                <w:noProof/>
              </w:rPr>
              <w:t xml:space="preserve"> </w:t>
            </w:r>
            <w:r w:rsidRPr="00DA3EBD">
              <w:rPr>
                <w:rStyle w:val="Hyperlink"/>
                <w:b/>
                <w:bCs/>
                <w:noProof/>
              </w:rPr>
              <w:t>An Application programming interface (API)</w:t>
            </w:r>
            <w:r>
              <w:rPr>
                <w:noProof/>
                <w:webHidden/>
              </w:rPr>
              <w:tab/>
            </w:r>
            <w:r>
              <w:rPr>
                <w:noProof/>
                <w:webHidden/>
              </w:rPr>
              <w:fldChar w:fldCharType="begin"/>
            </w:r>
            <w:r>
              <w:rPr>
                <w:noProof/>
                <w:webHidden/>
              </w:rPr>
              <w:instrText xml:space="preserve"> PAGEREF _Toc57025466 \h </w:instrText>
            </w:r>
            <w:r>
              <w:rPr>
                <w:noProof/>
                <w:webHidden/>
              </w:rPr>
            </w:r>
            <w:r>
              <w:rPr>
                <w:noProof/>
                <w:webHidden/>
              </w:rPr>
              <w:fldChar w:fldCharType="separate"/>
            </w:r>
            <w:r>
              <w:rPr>
                <w:noProof/>
                <w:webHidden/>
              </w:rPr>
              <w:t>7</w:t>
            </w:r>
            <w:r>
              <w:rPr>
                <w:noProof/>
                <w:webHidden/>
              </w:rPr>
              <w:fldChar w:fldCharType="end"/>
            </w:r>
          </w:hyperlink>
        </w:p>
        <w:p w14:paraId="341EF418" w14:textId="190CE75E" w:rsidR="003D144B" w:rsidRDefault="003D144B">
          <w:pPr>
            <w:pStyle w:val="TOC2"/>
            <w:tabs>
              <w:tab w:val="right" w:leader="dot" w:pos="9350"/>
            </w:tabs>
            <w:rPr>
              <w:rFonts w:eastAsiaTheme="minorEastAsia" w:cstheme="minorBidi"/>
              <w:b w:val="0"/>
              <w:bCs w:val="0"/>
              <w:noProof/>
              <w:sz w:val="24"/>
              <w:szCs w:val="24"/>
            </w:rPr>
          </w:pPr>
          <w:hyperlink w:anchor="_Toc57025467" w:history="1">
            <w:r w:rsidRPr="00DA3EBD">
              <w:rPr>
                <w:rStyle w:val="Hyperlink"/>
                <w:noProof/>
              </w:rPr>
              <w:t>3.5. Promotion</w:t>
            </w:r>
            <w:r>
              <w:rPr>
                <w:noProof/>
                <w:webHidden/>
              </w:rPr>
              <w:tab/>
            </w:r>
            <w:r>
              <w:rPr>
                <w:noProof/>
                <w:webHidden/>
              </w:rPr>
              <w:fldChar w:fldCharType="begin"/>
            </w:r>
            <w:r>
              <w:rPr>
                <w:noProof/>
                <w:webHidden/>
              </w:rPr>
              <w:instrText xml:space="preserve"> PAGEREF _Toc57025467 \h </w:instrText>
            </w:r>
            <w:r>
              <w:rPr>
                <w:noProof/>
                <w:webHidden/>
              </w:rPr>
            </w:r>
            <w:r>
              <w:rPr>
                <w:noProof/>
                <w:webHidden/>
              </w:rPr>
              <w:fldChar w:fldCharType="separate"/>
            </w:r>
            <w:r>
              <w:rPr>
                <w:noProof/>
                <w:webHidden/>
              </w:rPr>
              <w:t>7</w:t>
            </w:r>
            <w:r>
              <w:rPr>
                <w:noProof/>
                <w:webHidden/>
              </w:rPr>
              <w:fldChar w:fldCharType="end"/>
            </w:r>
          </w:hyperlink>
        </w:p>
        <w:p w14:paraId="22871D61" w14:textId="54C0C4E0" w:rsidR="003D144B" w:rsidRDefault="003D144B">
          <w:pPr>
            <w:pStyle w:val="TOC1"/>
            <w:tabs>
              <w:tab w:val="right" w:leader="dot" w:pos="9350"/>
            </w:tabs>
            <w:rPr>
              <w:rFonts w:eastAsiaTheme="minorEastAsia" w:cstheme="minorBidi"/>
              <w:b w:val="0"/>
              <w:bCs w:val="0"/>
              <w:i w:val="0"/>
              <w:iCs w:val="0"/>
              <w:noProof/>
            </w:rPr>
          </w:pPr>
          <w:hyperlink w:anchor="_Toc57025468" w:history="1">
            <w:r w:rsidRPr="00DA3EBD">
              <w:rPr>
                <w:rStyle w:val="Hyperlink"/>
                <w:noProof/>
              </w:rPr>
              <w:t>4.0. Advantages of using social media in logistics</w:t>
            </w:r>
            <w:r>
              <w:rPr>
                <w:noProof/>
                <w:webHidden/>
              </w:rPr>
              <w:tab/>
            </w:r>
            <w:r>
              <w:rPr>
                <w:noProof/>
                <w:webHidden/>
              </w:rPr>
              <w:fldChar w:fldCharType="begin"/>
            </w:r>
            <w:r>
              <w:rPr>
                <w:noProof/>
                <w:webHidden/>
              </w:rPr>
              <w:instrText xml:space="preserve"> PAGEREF _Toc57025468 \h </w:instrText>
            </w:r>
            <w:r>
              <w:rPr>
                <w:noProof/>
                <w:webHidden/>
              </w:rPr>
            </w:r>
            <w:r>
              <w:rPr>
                <w:noProof/>
                <w:webHidden/>
              </w:rPr>
              <w:fldChar w:fldCharType="separate"/>
            </w:r>
            <w:r>
              <w:rPr>
                <w:noProof/>
                <w:webHidden/>
              </w:rPr>
              <w:t>7</w:t>
            </w:r>
            <w:r>
              <w:rPr>
                <w:noProof/>
                <w:webHidden/>
              </w:rPr>
              <w:fldChar w:fldCharType="end"/>
            </w:r>
          </w:hyperlink>
        </w:p>
        <w:p w14:paraId="347ED1DA" w14:textId="6EB4EBF3" w:rsidR="003D144B" w:rsidRDefault="003D144B">
          <w:pPr>
            <w:pStyle w:val="TOC2"/>
            <w:tabs>
              <w:tab w:val="right" w:leader="dot" w:pos="9350"/>
            </w:tabs>
            <w:rPr>
              <w:rFonts w:eastAsiaTheme="minorEastAsia" w:cstheme="minorBidi"/>
              <w:b w:val="0"/>
              <w:bCs w:val="0"/>
              <w:noProof/>
              <w:sz w:val="24"/>
              <w:szCs w:val="24"/>
            </w:rPr>
          </w:pPr>
          <w:hyperlink w:anchor="_Toc57025469" w:history="1">
            <w:r w:rsidRPr="00DA3EBD">
              <w:rPr>
                <w:rStyle w:val="Hyperlink"/>
                <w:noProof/>
              </w:rPr>
              <w:t>4.1. Breaking down communication barriers</w:t>
            </w:r>
            <w:r>
              <w:rPr>
                <w:noProof/>
                <w:webHidden/>
              </w:rPr>
              <w:tab/>
            </w:r>
            <w:r>
              <w:rPr>
                <w:noProof/>
                <w:webHidden/>
              </w:rPr>
              <w:fldChar w:fldCharType="begin"/>
            </w:r>
            <w:r>
              <w:rPr>
                <w:noProof/>
                <w:webHidden/>
              </w:rPr>
              <w:instrText xml:space="preserve"> PAGEREF _Toc57025469 \h </w:instrText>
            </w:r>
            <w:r>
              <w:rPr>
                <w:noProof/>
                <w:webHidden/>
              </w:rPr>
            </w:r>
            <w:r>
              <w:rPr>
                <w:noProof/>
                <w:webHidden/>
              </w:rPr>
              <w:fldChar w:fldCharType="separate"/>
            </w:r>
            <w:r>
              <w:rPr>
                <w:noProof/>
                <w:webHidden/>
              </w:rPr>
              <w:t>7</w:t>
            </w:r>
            <w:r>
              <w:rPr>
                <w:noProof/>
                <w:webHidden/>
              </w:rPr>
              <w:fldChar w:fldCharType="end"/>
            </w:r>
          </w:hyperlink>
        </w:p>
        <w:p w14:paraId="00457A35" w14:textId="73D312CA" w:rsidR="003D144B" w:rsidRDefault="003D144B">
          <w:pPr>
            <w:pStyle w:val="TOC2"/>
            <w:tabs>
              <w:tab w:val="right" w:leader="dot" w:pos="9350"/>
            </w:tabs>
            <w:rPr>
              <w:rFonts w:eastAsiaTheme="minorEastAsia" w:cstheme="minorBidi"/>
              <w:b w:val="0"/>
              <w:bCs w:val="0"/>
              <w:noProof/>
              <w:sz w:val="24"/>
              <w:szCs w:val="24"/>
            </w:rPr>
          </w:pPr>
          <w:hyperlink w:anchor="_Toc57025470" w:history="1">
            <w:r w:rsidRPr="00DA3EBD">
              <w:rPr>
                <w:rStyle w:val="Hyperlink"/>
                <w:noProof/>
              </w:rPr>
              <w:t>4.2. Providing vital real time information</w:t>
            </w:r>
            <w:r>
              <w:rPr>
                <w:noProof/>
                <w:webHidden/>
              </w:rPr>
              <w:tab/>
            </w:r>
            <w:r>
              <w:rPr>
                <w:noProof/>
                <w:webHidden/>
              </w:rPr>
              <w:fldChar w:fldCharType="begin"/>
            </w:r>
            <w:r>
              <w:rPr>
                <w:noProof/>
                <w:webHidden/>
              </w:rPr>
              <w:instrText xml:space="preserve"> PAGEREF _Toc57025470 \h </w:instrText>
            </w:r>
            <w:r>
              <w:rPr>
                <w:noProof/>
                <w:webHidden/>
              </w:rPr>
            </w:r>
            <w:r>
              <w:rPr>
                <w:noProof/>
                <w:webHidden/>
              </w:rPr>
              <w:fldChar w:fldCharType="separate"/>
            </w:r>
            <w:r>
              <w:rPr>
                <w:noProof/>
                <w:webHidden/>
              </w:rPr>
              <w:t>8</w:t>
            </w:r>
            <w:r>
              <w:rPr>
                <w:noProof/>
                <w:webHidden/>
              </w:rPr>
              <w:fldChar w:fldCharType="end"/>
            </w:r>
          </w:hyperlink>
        </w:p>
        <w:p w14:paraId="046DE6D9" w14:textId="27BC23EF" w:rsidR="003D144B" w:rsidRDefault="003D144B">
          <w:pPr>
            <w:pStyle w:val="TOC1"/>
            <w:tabs>
              <w:tab w:val="right" w:leader="dot" w:pos="9350"/>
            </w:tabs>
            <w:rPr>
              <w:rFonts w:eastAsiaTheme="minorEastAsia" w:cstheme="minorBidi"/>
              <w:b w:val="0"/>
              <w:bCs w:val="0"/>
              <w:i w:val="0"/>
              <w:iCs w:val="0"/>
              <w:noProof/>
            </w:rPr>
          </w:pPr>
          <w:hyperlink w:anchor="_Toc57025471" w:history="1">
            <w:r w:rsidRPr="00DA3EBD">
              <w:rPr>
                <w:rStyle w:val="Hyperlink"/>
                <w:noProof/>
              </w:rPr>
              <w:t>5.0. UP’s Effective use of social networking</w:t>
            </w:r>
            <w:r>
              <w:rPr>
                <w:noProof/>
                <w:webHidden/>
              </w:rPr>
              <w:tab/>
            </w:r>
            <w:r>
              <w:rPr>
                <w:noProof/>
                <w:webHidden/>
              </w:rPr>
              <w:fldChar w:fldCharType="begin"/>
            </w:r>
            <w:r>
              <w:rPr>
                <w:noProof/>
                <w:webHidden/>
              </w:rPr>
              <w:instrText xml:space="preserve"> PAGEREF _Toc57025471 \h </w:instrText>
            </w:r>
            <w:r>
              <w:rPr>
                <w:noProof/>
                <w:webHidden/>
              </w:rPr>
            </w:r>
            <w:r>
              <w:rPr>
                <w:noProof/>
                <w:webHidden/>
              </w:rPr>
              <w:fldChar w:fldCharType="separate"/>
            </w:r>
            <w:r>
              <w:rPr>
                <w:noProof/>
                <w:webHidden/>
              </w:rPr>
              <w:t>8</w:t>
            </w:r>
            <w:r>
              <w:rPr>
                <w:noProof/>
                <w:webHidden/>
              </w:rPr>
              <w:fldChar w:fldCharType="end"/>
            </w:r>
          </w:hyperlink>
        </w:p>
        <w:p w14:paraId="073DD107" w14:textId="29819328" w:rsidR="003D144B" w:rsidRDefault="003D144B">
          <w:pPr>
            <w:pStyle w:val="TOC1"/>
            <w:tabs>
              <w:tab w:val="right" w:leader="dot" w:pos="9350"/>
            </w:tabs>
            <w:rPr>
              <w:rFonts w:eastAsiaTheme="minorEastAsia" w:cstheme="minorBidi"/>
              <w:b w:val="0"/>
              <w:bCs w:val="0"/>
              <w:i w:val="0"/>
              <w:iCs w:val="0"/>
              <w:noProof/>
            </w:rPr>
          </w:pPr>
          <w:hyperlink w:anchor="_Toc57025472" w:history="1">
            <w:r w:rsidRPr="00DA3EBD">
              <w:rPr>
                <w:rStyle w:val="Hyperlink"/>
                <w:noProof/>
              </w:rPr>
              <w:t>6.0. Disadvantages of social media in logistics</w:t>
            </w:r>
            <w:r>
              <w:rPr>
                <w:noProof/>
                <w:webHidden/>
              </w:rPr>
              <w:tab/>
            </w:r>
            <w:r>
              <w:rPr>
                <w:noProof/>
                <w:webHidden/>
              </w:rPr>
              <w:fldChar w:fldCharType="begin"/>
            </w:r>
            <w:r>
              <w:rPr>
                <w:noProof/>
                <w:webHidden/>
              </w:rPr>
              <w:instrText xml:space="preserve"> PAGEREF _Toc57025472 \h </w:instrText>
            </w:r>
            <w:r>
              <w:rPr>
                <w:noProof/>
                <w:webHidden/>
              </w:rPr>
            </w:r>
            <w:r>
              <w:rPr>
                <w:noProof/>
                <w:webHidden/>
              </w:rPr>
              <w:fldChar w:fldCharType="separate"/>
            </w:r>
            <w:r>
              <w:rPr>
                <w:noProof/>
                <w:webHidden/>
              </w:rPr>
              <w:t>8</w:t>
            </w:r>
            <w:r>
              <w:rPr>
                <w:noProof/>
                <w:webHidden/>
              </w:rPr>
              <w:fldChar w:fldCharType="end"/>
            </w:r>
          </w:hyperlink>
        </w:p>
        <w:p w14:paraId="6988B23F" w14:textId="0D682F87" w:rsidR="003D144B" w:rsidRDefault="003D144B">
          <w:pPr>
            <w:pStyle w:val="TOC1"/>
            <w:tabs>
              <w:tab w:val="right" w:leader="dot" w:pos="9350"/>
            </w:tabs>
            <w:rPr>
              <w:rFonts w:eastAsiaTheme="minorEastAsia" w:cstheme="minorBidi"/>
              <w:b w:val="0"/>
              <w:bCs w:val="0"/>
              <w:i w:val="0"/>
              <w:iCs w:val="0"/>
              <w:noProof/>
            </w:rPr>
          </w:pPr>
          <w:hyperlink w:anchor="_Toc57025473" w:history="1">
            <w:r w:rsidRPr="00DA3EBD">
              <w:rPr>
                <w:rStyle w:val="Hyperlink"/>
                <w:noProof/>
              </w:rPr>
              <w:t>7.0. Conclusion</w:t>
            </w:r>
            <w:r>
              <w:rPr>
                <w:noProof/>
                <w:webHidden/>
              </w:rPr>
              <w:tab/>
            </w:r>
            <w:r>
              <w:rPr>
                <w:noProof/>
                <w:webHidden/>
              </w:rPr>
              <w:fldChar w:fldCharType="begin"/>
            </w:r>
            <w:r>
              <w:rPr>
                <w:noProof/>
                <w:webHidden/>
              </w:rPr>
              <w:instrText xml:space="preserve"> PAGEREF _Toc57025473 \h </w:instrText>
            </w:r>
            <w:r>
              <w:rPr>
                <w:noProof/>
                <w:webHidden/>
              </w:rPr>
            </w:r>
            <w:r>
              <w:rPr>
                <w:noProof/>
                <w:webHidden/>
              </w:rPr>
              <w:fldChar w:fldCharType="separate"/>
            </w:r>
            <w:r>
              <w:rPr>
                <w:noProof/>
                <w:webHidden/>
              </w:rPr>
              <w:t>8</w:t>
            </w:r>
            <w:r>
              <w:rPr>
                <w:noProof/>
                <w:webHidden/>
              </w:rPr>
              <w:fldChar w:fldCharType="end"/>
            </w:r>
          </w:hyperlink>
        </w:p>
        <w:p w14:paraId="649F96FC" w14:textId="3C2B1775" w:rsidR="00C64830" w:rsidRDefault="00C64830">
          <w:r>
            <w:rPr>
              <w:b/>
              <w:bCs/>
              <w:noProof/>
            </w:rPr>
            <w:fldChar w:fldCharType="end"/>
          </w:r>
        </w:p>
      </w:sdtContent>
    </w:sdt>
    <w:p w14:paraId="427107CC" w14:textId="77777777" w:rsidR="00F4195E" w:rsidRDefault="00F4195E" w:rsidP="0011076B">
      <w:pPr>
        <w:spacing w:before="240" w:after="240"/>
        <w:jc w:val="both"/>
        <w:rPr>
          <w:b/>
          <w:bCs/>
        </w:rPr>
      </w:pPr>
    </w:p>
    <w:p w14:paraId="4388C584" w14:textId="77777777" w:rsidR="00F4195E" w:rsidRDefault="00F4195E" w:rsidP="0011076B">
      <w:pPr>
        <w:spacing w:before="240" w:after="240"/>
        <w:jc w:val="both"/>
        <w:rPr>
          <w:b/>
          <w:bCs/>
        </w:rPr>
      </w:pPr>
    </w:p>
    <w:p w14:paraId="48D66662" w14:textId="77777777" w:rsidR="00F4195E" w:rsidRDefault="00F4195E" w:rsidP="0011076B">
      <w:pPr>
        <w:spacing w:before="240" w:after="240"/>
        <w:jc w:val="both"/>
        <w:rPr>
          <w:b/>
          <w:bCs/>
        </w:rPr>
      </w:pPr>
    </w:p>
    <w:p w14:paraId="1EDC12EE" w14:textId="77777777" w:rsidR="00F4195E" w:rsidRDefault="00F4195E" w:rsidP="0011076B">
      <w:pPr>
        <w:spacing w:before="240" w:after="240"/>
        <w:jc w:val="both"/>
        <w:rPr>
          <w:b/>
          <w:bCs/>
        </w:rPr>
      </w:pPr>
    </w:p>
    <w:p w14:paraId="4F92C698" w14:textId="77777777" w:rsidR="00F4195E" w:rsidRDefault="00F4195E" w:rsidP="0011076B">
      <w:pPr>
        <w:spacing w:before="240" w:after="240"/>
        <w:jc w:val="both"/>
        <w:rPr>
          <w:b/>
          <w:bCs/>
        </w:rPr>
      </w:pPr>
    </w:p>
    <w:p w14:paraId="5390EA41" w14:textId="77777777" w:rsidR="00F4195E" w:rsidRDefault="00F4195E" w:rsidP="0011076B">
      <w:pPr>
        <w:spacing w:before="240" w:after="240"/>
        <w:jc w:val="both"/>
        <w:rPr>
          <w:b/>
          <w:bCs/>
        </w:rPr>
      </w:pPr>
    </w:p>
    <w:p w14:paraId="7F2C6771" w14:textId="77777777" w:rsidR="00F4195E" w:rsidRDefault="00F4195E" w:rsidP="0011076B">
      <w:pPr>
        <w:spacing w:before="240" w:after="240"/>
        <w:jc w:val="both"/>
        <w:rPr>
          <w:b/>
          <w:bCs/>
        </w:rPr>
      </w:pPr>
    </w:p>
    <w:p w14:paraId="62EAAF41" w14:textId="77777777" w:rsidR="00F4195E" w:rsidRDefault="00F4195E" w:rsidP="0011076B">
      <w:pPr>
        <w:spacing w:before="240" w:after="240"/>
        <w:jc w:val="both"/>
        <w:rPr>
          <w:b/>
          <w:bCs/>
        </w:rPr>
      </w:pPr>
    </w:p>
    <w:p w14:paraId="27631F47" w14:textId="0C3C5149" w:rsidR="00756132" w:rsidRPr="00220D7B" w:rsidRDefault="00E262B6" w:rsidP="00220D7B">
      <w:pPr>
        <w:pStyle w:val="Heading1"/>
        <w:rPr>
          <w:sz w:val="28"/>
          <w:szCs w:val="28"/>
        </w:rPr>
      </w:pPr>
      <w:bookmarkStart w:id="1" w:name="_Toc57025454"/>
      <w:r w:rsidRPr="00220D7B">
        <w:rPr>
          <w:sz w:val="28"/>
          <w:szCs w:val="28"/>
        </w:rPr>
        <w:t>1</w:t>
      </w:r>
      <w:r w:rsidR="00B44332" w:rsidRPr="00220D7B">
        <w:rPr>
          <w:sz w:val="28"/>
          <w:szCs w:val="28"/>
        </w:rPr>
        <w:t>.</w:t>
      </w:r>
      <w:r w:rsidR="00A16777" w:rsidRPr="00220D7B">
        <w:rPr>
          <w:sz w:val="28"/>
          <w:szCs w:val="28"/>
        </w:rPr>
        <w:t>0. Introduction</w:t>
      </w:r>
      <w:bookmarkEnd w:id="1"/>
      <w:r w:rsidR="005F7243" w:rsidRPr="00220D7B">
        <w:rPr>
          <w:sz w:val="28"/>
          <w:szCs w:val="28"/>
        </w:rPr>
        <w:t xml:space="preserve"> </w:t>
      </w:r>
    </w:p>
    <w:p w14:paraId="1569B649" w14:textId="30F0F7E7" w:rsidR="00C57DA3" w:rsidRDefault="005F7243" w:rsidP="0011076B">
      <w:pPr>
        <w:spacing w:before="240" w:after="240"/>
        <w:jc w:val="both"/>
      </w:pPr>
      <w:r>
        <w:t>The</w:t>
      </w:r>
      <w:r w:rsidR="008E4F33">
        <w:t xml:space="preserve"> brief is to critically evaluate the opportunities and challenges being presented to the Logistics and Transport industry by the growth of social networking.</w:t>
      </w:r>
    </w:p>
    <w:p w14:paraId="1C502EAE" w14:textId="469B6009" w:rsidR="00C57DA3" w:rsidRDefault="000375C8" w:rsidP="0011076B">
      <w:pPr>
        <w:spacing w:before="240" w:after="240"/>
        <w:jc w:val="both"/>
      </w:pPr>
      <w:r>
        <w:rPr>
          <w:noProof/>
          <w:u w:val="single"/>
        </w:rPr>
        <w:drawing>
          <wp:anchor distT="0" distB="0" distL="114300" distR="114300" simplePos="0" relativeHeight="251691008" behindDoc="1" locked="0" layoutInCell="1" allowOverlap="1" wp14:anchorId="60F72FB9" wp14:editId="31466CFE">
            <wp:simplePos x="0" y="0"/>
            <wp:positionH relativeFrom="column">
              <wp:posOffset>1465998</wp:posOffset>
            </wp:positionH>
            <wp:positionV relativeFrom="paragraph">
              <wp:posOffset>3140710</wp:posOffset>
            </wp:positionV>
            <wp:extent cx="2660650" cy="1721485"/>
            <wp:effectExtent l="0" t="0" r="6350" b="5715"/>
            <wp:wrapTight wrapText="bothSides">
              <wp:wrapPolygon edited="0">
                <wp:start x="0" y="0"/>
                <wp:lineTo x="0" y="21512"/>
                <wp:lineTo x="21548" y="21512"/>
                <wp:lineTo x="21548" y="0"/>
                <wp:lineTo x="0" y="0"/>
              </wp:wrapPolygon>
            </wp:wrapTight>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60650" cy="1721485"/>
                    </a:xfrm>
                    <a:prstGeom prst="rect">
                      <a:avLst/>
                    </a:prstGeom>
                  </pic:spPr>
                </pic:pic>
              </a:graphicData>
            </a:graphic>
            <wp14:sizeRelH relativeFrom="page">
              <wp14:pctWidth>0</wp14:pctWidth>
            </wp14:sizeRelH>
            <wp14:sizeRelV relativeFrom="page">
              <wp14:pctHeight>0</wp14:pctHeight>
            </wp14:sizeRelV>
          </wp:anchor>
        </w:drawing>
      </w:r>
      <w:r w:rsidR="008E4F33">
        <w:t xml:space="preserve">There </w:t>
      </w:r>
      <w:r w:rsidR="000B25C7">
        <w:t>ha</w:t>
      </w:r>
      <w:r w:rsidR="00D91B62">
        <w:t>ve</w:t>
      </w:r>
      <w:r w:rsidR="008E4F33">
        <w:t xml:space="preserve"> been considerable development</w:t>
      </w:r>
      <w:r w:rsidR="00D91B62">
        <w:t>s</w:t>
      </w:r>
      <w:r w:rsidR="008E4F33">
        <w:t xml:space="preserve"> in digital media and marketing technology since the inauguration of the world wide web, which was founded by Sir Tim Berners some thirty years ago</w:t>
      </w:r>
      <w:r w:rsidR="00F112CD" w:rsidRPr="00F112CD">
        <w:rPr>
          <w:rFonts w:ascii="Helvetica Neue" w:hAnsi="Helvetica Neue"/>
          <w:color w:val="373838"/>
          <w:shd w:val="clear" w:color="auto" w:fill="FFFFFF"/>
        </w:rPr>
        <w:t xml:space="preserve"> </w:t>
      </w:r>
      <w:r w:rsidR="00F12F82">
        <w:rPr>
          <w:rFonts w:ascii="Helvetica Neue" w:hAnsi="Helvetica Neue"/>
          <w:color w:val="373838"/>
          <w:shd w:val="clear" w:color="auto" w:fill="FFFFFF"/>
        </w:rPr>
        <w:t>(</w:t>
      </w:r>
      <w:r w:rsidR="00F112CD" w:rsidRPr="00F112CD">
        <w:rPr>
          <w:color w:val="373838"/>
          <w:shd w:val="clear" w:color="auto" w:fill="FFFFFF"/>
        </w:rPr>
        <w:t>Chaffey, D</w:t>
      </w:r>
      <w:r w:rsidR="00255C6B">
        <w:rPr>
          <w:color w:val="373838"/>
          <w:shd w:val="clear" w:color="auto" w:fill="FFFFFF"/>
        </w:rPr>
        <w:t xml:space="preserve"> et al</w:t>
      </w:r>
      <w:r w:rsidR="00F112CD" w:rsidRPr="00F112CD">
        <w:rPr>
          <w:color w:val="373838"/>
          <w:shd w:val="clear" w:color="auto" w:fill="FFFFFF"/>
        </w:rPr>
        <w:t xml:space="preserve"> 2019).</w:t>
      </w:r>
      <w:r w:rsidR="00F112CD">
        <w:rPr>
          <w:rStyle w:val="apple-converted-space"/>
          <w:rFonts w:ascii="Helvetica Neue" w:hAnsi="Helvetica Neue"/>
          <w:color w:val="373838"/>
          <w:shd w:val="clear" w:color="auto" w:fill="FFFFFF"/>
        </w:rPr>
        <w:t> </w:t>
      </w:r>
      <w:r w:rsidR="008E4F33">
        <w:t>One such digital platform that has gathered a considerable amount of momentum through increased popularity over the years has been social networking</w:t>
      </w:r>
      <w:r w:rsidR="00D91B62">
        <w:t>,</w:t>
      </w:r>
      <w:r w:rsidR="00377945">
        <w:t xml:space="preserve"> as highlighted by </w:t>
      </w:r>
      <w:r w:rsidR="00377945" w:rsidRPr="00BF1CAF">
        <w:rPr>
          <w:b/>
          <w:bCs/>
          <w:i/>
          <w:iCs/>
        </w:rPr>
        <w:t>fig 1</w:t>
      </w:r>
      <w:r w:rsidR="008E4F33">
        <w:t>. Assaad and Gómez, (2011) define social networking as "</w:t>
      </w:r>
      <w:r w:rsidR="008E4F33">
        <w:rPr>
          <w:i/>
          <w:iCs/>
        </w:rPr>
        <w:t xml:space="preserve">the convergence of technologies that make it possible for individuals to communicate, share information and form new communities online </w:t>
      </w:r>
      <w:r w:rsidR="004B5ED8">
        <w:rPr>
          <w:i/>
          <w:iCs/>
        </w:rPr>
        <w:t>easily”.</w:t>
      </w:r>
      <w:r w:rsidR="004B5ED8">
        <w:t xml:space="preserve"> The</w:t>
      </w:r>
      <w:r w:rsidR="008E4F33">
        <w:t xml:space="preserve"> significant growth in social media has been startling and has enabled 3.8 billion people, over forty-five per cent of the world's population to stay connected digitally</w:t>
      </w:r>
      <w:r w:rsidR="005B4C49">
        <w:t xml:space="preserve"> </w:t>
      </w:r>
      <w:r w:rsidR="00FB08D3">
        <w:t>(</w:t>
      </w:r>
      <w:r w:rsidR="00472871" w:rsidRPr="00472871">
        <w:rPr>
          <w:color w:val="373838"/>
          <w:shd w:val="clear" w:color="auto" w:fill="FFFFFF"/>
        </w:rPr>
        <w:t>Atherton, J.</w:t>
      </w:r>
      <w:r w:rsidR="00472871">
        <w:rPr>
          <w:rFonts w:ascii="Helvetica Neue" w:hAnsi="Helvetica Neue"/>
          <w:color w:val="373838"/>
          <w:shd w:val="clear" w:color="auto" w:fill="FFFFFF"/>
        </w:rPr>
        <w:t xml:space="preserve"> </w:t>
      </w:r>
      <w:r w:rsidR="00472871" w:rsidRPr="00472871">
        <w:rPr>
          <w:color w:val="373838"/>
          <w:shd w:val="clear" w:color="auto" w:fill="FFFFFF"/>
        </w:rPr>
        <w:t>2019).</w:t>
      </w:r>
      <w:r w:rsidR="00472871">
        <w:rPr>
          <w:rStyle w:val="apple-converted-space"/>
          <w:rFonts w:ascii="Helvetica Neue" w:hAnsi="Helvetica Neue"/>
          <w:color w:val="373838"/>
          <w:shd w:val="clear" w:color="auto" w:fill="FFFFFF"/>
        </w:rPr>
        <w:t> </w:t>
      </w:r>
      <w:r w:rsidR="008E4F33">
        <w:t>It is through these social media platforms that businesses have been able to capitalise</w:t>
      </w:r>
      <w:r w:rsidR="00F556F6">
        <w:t>,</w:t>
      </w:r>
      <w:r w:rsidR="008E4F33">
        <w:t xml:space="preserve"> as it has presented them with the opportunity to advertise their products and services. Through the implementation of digital ads, businesses can engage with customers and obtain feedback instantaneously. This, in turn, allows companies to obtain a clear understanding of how consumers think and what their interests are. For businesses, this has provided them with vitally important information </w:t>
      </w:r>
      <w:r w:rsidR="00F507B6">
        <w:t xml:space="preserve">to enable </w:t>
      </w:r>
      <w:r w:rsidR="008F1AD9">
        <w:t>necessary</w:t>
      </w:r>
      <w:r w:rsidR="008E4F33">
        <w:t xml:space="preserve"> changes to improve their products and services. Recently addressed in a survey conducted by Social Media Today, it states that "71% of social media users are more likely to buy products from brands that are digitally connected through a social media platform</w:t>
      </w:r>
      <w:r w:rsidR="00976717">
        <w:t xml:space="preserve"> </w:t>
      </w:r>
      <w:r w:rsidR="00561FDD">
        <w:fldChar w:fldCharType="begin"/>
      </w:r>
      <w:r w:rsidR="00561FDD">
        <w:instrText xml:space="preserve"> ADDIN ZOTERO_ITEM CSL_CITATION {"citationID":"PFXQchai","properties":{"formattedCitation":"(Express, 2019)","plainCitation":"(Express, 2019)","noteIndex":0},"citationItems":[{"id":806,"uris":["http://zotero.org/users/local/Db3yIdfR/items/CFD8VK6A"],"uri":["http://zotero.org/users/local/Db3yIdfR/items/CFD8VK6A"],"itemData":{"id":806,"type":"webpage","abstract":"Are you working in marketing for a logistics company and want to know the inside scoop on how to get your transportation company’s name out there? Well, the good news is we’re going to demonstrate why companies are veering towards using social media and how to effectively get their content in front","container-title":"Eagle Express Service","language":"en-US","title":"Eagle Express Service | Blog | How to Use Social Media to Grow Your Logistics Company","URL":"https://www.eagexpress.com/blog/how-to-grow-your-logistics-company-using-social-media","author":[{"family":"Express","given":"Eagle"}],"accessed":{"date-parts":[["2020",10,8]]},"issued":{"date-parts":[["2019",1,4]]}}}],"schema":"https://github.com/citation-style-language/schema/raw/master/csl-citation.json"} </w:instrText>
      </w:r>
      <w:r w:rsidR="00561FDD">
        <w:fldChar w:fldCharType="separate"/>
      </w:r>
      <w:r w:rsidR="00561FDD">
        <w:rPr>
          <w:noProof/>
        </w:rPr>
        <w:t>(Express, 2019)</w:t>
      </w:r>
      <w:r w:rsidR="00561FDD">
        <w:fldChar w:fldCharType="end"/>
      </w:r>
      <w:r w:rsidR="00561FDD">
        <w:t>.</w:t>
      </w:r>
      <w:r w:rsidR="00956484">
        <w:t xml:space="preserve"> </w:t>
      </w:r>
    </w:p>
    <w:p w14:paraId="294F15E6" w14:textId="262F4878" w:rsidR="00377945" w:rsidRDefault="00377945" w:rsidP="0011076B">
      <w:pPr>
        <w:spacing w:before="240" w:after="240"/>
        <w:jc w:val="both"/>
        <w:rPr>
          <w:b/>
          <w:bCs/>
          <w:u w:val="single"/>
        </w:rPr>
      </w:pPr>
    </w:p>
    <w:p w14:paraId="7B55BC1B" w14:textId="2B0AB90C" w:rsidR="00377945" w:rsidRDefault="00377945" w:rsidP="0011076B">
      <w:pPr>
        <w:spacing w:before="240" w:after="240"/>
        <w:jc w:val="both"/>
        <w:rPr>
          <w:b/>
          <w:bCs/>
          <w:u w:val="single"/>
        </w:rPr>
      </w:pPr>
    </w:p>
    <w:p w14:paraId="5C62D103" w14:textId="113F6885" w:rsidR="00377945" w:rsidRDefault="00377945" w:rsidP="0011076B">
      <w:pPr>
        <w:spacing w:before="240" w:after="240"/>
        <w:jc w:val="both"/>
        <w:rPr>
          <w:b/>
          <w:bCs/>
          <w:u w:val="single"/>
        </w:rPr>
      </w:pPr>
    </w:p>
    <w:p w14:paraId="54C5D5EB" w14:textId="539B35AA" w:rsidR="00377945" w:rsidRDefault="00377945" w:rsidP="0011076B">
      <w:pPr>
        <w:spacing w:before="240" w:after="240"/>
        <w:jc w:val="both"/>
        <w:rPr>
          <w:b/>
          <w:bCs/>
          <w:u w:val="single"/>
        </w:rPr>
      </w:pPr>
    </w:p>
    <w:p w14:paraId="31D55305" w14:textId="1D84D25B" w:rsidR="000375C8" w:rsidRPr="000375C8" w:rsidRDefault="000375C8" w:rsidP="000375C8">
      <w:pPr>
        <w:rPr>
          <w:lang w:val="en-US" w:eastAsia="en-US"/>
        </w:rPr>
      </w:pPr>
    </w:p>
    <w:p w14:paraId="21666CC6" w14:textId="7E650D0E" w:rsidR="000375C8" w:rsidRDefault="000375C8" w:rsidP="000375C8">
      <w:pPr>
        <w:pStyle w:val="TOCHeading"/>
        <w:spacing w:line="240" w:lineRule="auto"/>
      </w:pPr>
      <w:r>
        <w:rPr>
          <w:noProof/>
        </w:rPr>
        <mc:AlternateContent>
          <mc:Choice Requires="wps">
            <w:drawing>
              <wp:anchor distT="0" distB="0" distL="114300" distR="114300" simplePos="0" relativeHeight="251695104" behindDoc="1" locked="0" layoutInCell="1" allowOverlap="1" wp14:anchorId="4BC68F05" wp14:editId="6D29657C">
                <wp:simplePos x="0" y="0"/>
                <wp:positionH relativeFrom="column">
                  <wp:posOffset>1551497</wp:posOffset>
                </wp:positionH>
                <wp:positionV relativeFrom="paragraph">
                  <wp:posOffset>231140</wp:posOffset>
                </wp:positionV>
                <wp:extent cx="2574290" cy="288290"/>
                <wp:effectExtent l="0" t="0" r="3810" b="3810"/>
                <wp:wrapTight wrapText="bothSides">
                  <wp:wrapPolygon edited="0">
                    <wp:start x="0" y="0"/>
                    <wp:lineTo x="0" y="20934"/>
                    <wp:lineTo x="21525" y="20934"/>
                    <wp:lineTo x="21525"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2574290" cy="288290"/>
                        </a:xfrm>
                        <a:prstGeom prst="rect">
                          <a:avLst/>
                        </a:prstGeom>
                        <a:solidFill>
                          <a:prstClr val="white"/>
                        </a:solidFill>
                        <a:ln>
                          <a:noFill/>
                        </a:ln>
                      </wps:spPr>
                      <wps:txbx>
                        <w:txbxContent>
                          <w:p w14:paraId="04F2FAEE" w14:textId="24A0C467" w:rsidR="00FB092C" w:rsidRPr="002C1FD5" w:rsidRDefault="00FB092C" w:rsidP="00FB092C">
                            <w:pPr>
                              <w:pStyle w:val="Caption"/>
                              <w:rPr>
                                <w:noProof/>
                                <w:u w:val="single"/>
                              </w:rPr>
                            </w:pPr>
                            <w:r>
                              <w:t xml:space="preserve">Figure </w:t>
                            </w:r>
                            <w:r>
                              <w:fldChar w:fldCharType="begin"/>
                            </w:r>
                            <w:r>
                              <w:instrText xml:space="preserve"> SEQ Figure \* ARABIC </w:instrText>
                            </w:r>
                            <w:r>
                              <w:fldChar w:fldCharType="separate"/>
                            </w:r>
                            <w:r w:rsidR="00CF7AF4">
                              <w:rPr>
                                <w:noProof/>
                              </w:rPr>
                              <w:t>1</w:t>
                            </w:r>
                            <w:r>
                              <w:fldChar w:fldCharType="end"/>
                            </w:r>
                            <w:r>
                              <w:t xml:space="preserve">- Total number of </w:t>
                            </w:r>
                            <w:r w:rsidR="00A761DB">
                              <w:t xml:space="preserve">global </w:t>
                            </w:r>
                            <w:r>
                              <w:t>social media users</w:t>
                            </w:r>
                            <w:r w:rsidR="00AB1623">
                              <w:t xml:space="preserve"> </w:t>
                            </w:r>
                            <w:r w:rsidR="00A67869">
                              <w:fldChar w:fldCharType="begin"/>
                            </w:r>
                            <w:r w:rsidR="00A67869">
                              <w:instrText xml:space="preserve"> ADDIN ZOTERO_ITEM CSL_CITATION {"citationID":"4W8mfwBu","properties":{"formattedCitation":"(Ortiz-Ospina, 2019)","plainCitation":"(Ortiz-Ospina, 2019)","noteIndex":0},"citationItems":[{"id":1069,"uris":["http://zotero.org/users/local/Db3yIdfR/items/Q2P4G956"],"uri":["http://zotero.org/users/local/Db3yIdfR/items/Q2P4G956"],"itemData":{"id":1069,"type":"webpage","abstract":"Social media sites are used by more than two-thirds of all internet users. When did the rise of social media start and what are the largest sites today?","container-title":"Our World in Data","title":"The rise of social media","URL":"https://ourworldindata.org/rise-of-social-media","author":[{"family":"Ortiz-Ospina","given":"Esteban"}],"accessed":{"date-parts":[["2020",11,23]]},"issued":{"date-parts":[["2019",9,18]]}}}],"schema":"https://github.com/citation-style-language/schema/raw/master/csl-citation.json"} </w:instrText>
                            </w:r>
                            <w:r w:rsidR="00A67869">
                              <w:fldChar w:fldCharType="separate"/>
                            </w:r>
                            <w:r w:rsidR="00A67869">
                              <w:rPr>
                                <w:noProof/>
                              </w:rPr>
                              <w:t>(Ortiz-Ospina, 2019)</w:t>
                            </w:r>
                            <w:r w:rsidR="00A67869">
                              <w:fldChar w:fldCharType="end"/>
                            </w:r>
                            <w:r w:rsidR="00A67869">
                              <w:t xml:space="preserve"> </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68F05" id="_x0000_t202" coordsize="21600,21600" o:spt="202" path="m,l,21600r21600,l21600,xe">
                <v:stroke joinstyle="miter"/>
                <v:path gradientshapeok="t" o:connecttype="rect"/>
              </v:shapetype>
              <v:shape id="Text Box 7" o:spid="_x0000_s1026" type="#_x0000_t202" style="position:absolute;margin-left:122.15pt;margin-top:18.2pt;width:202.7pt;height:22.7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BfzKwIAAGAEAAAOAAAAZHJzL2Uyb0RvYy54bWysVE2P2jAQvVfqf7B8LwHUFooIK8qKqhLa&#13;&#10;XQmqPRvHIZZsjzs2JPTXd5wPtt32VPVixjPj57z3xizvGmvYRWHQ4HI+GY05U05Cod0p598O23dz&#13;&#10;zkIUrhAGnMr5VQV+t3r7Zln7hZpCBaZQyAjEhUXtc17F6BdZFmSlrAgj8MpRsQS0ItIWT1mBoiZ0&#13;&#10;a7LpePwxqwELjyBVCJS974p81eKXpZLxsSyDiszknL4ttiu26zGt2WopFicUvtKy/wzxD19hhXZ0&#13;&#10;6Q3qXkTBzqj/gLJaIgQo40iCzaAstVQtB2IzGb9is6+EVy0XEif4m0zh/8HKh8sTMl3kfMaZE5Ys&#13;&#10;Oqgmss/QsFlSp/ZhQU17T22xoTS5POQDJRPppkSbfokOozrpfL1pm8AkJacfZu+nn6gkqTadz1NM&#13;&#10;8NnLaY8hflFgWQpyjuRdK6m47ELsWoeWdFkAo4utNiZtUmFjkF0E+VxXOqoe/Lcu41Kvg3SqA0yZ&#13;&#10;LFHsqKQoNsem532E4kq0EbqxCV5uNV20EyE+CaQ5ITo0+/GRltJAnXPoI84qwB9/y6d+so+qnNU0&#13;&#10;dzkP388CFWfmqyNj05AOAQ7BcQjc2W6AKE7oVXnZhnQAoxnCEsE+05NYp1uoJJyku3Ieh3ATu+mn&#13;&#10;JyXVet020Sh6EXdu72WCHgQ9NM8CfW9HJCMfYJhIsXjlStfbybs+Ryh1a1kStFOx15nGuDW9f3Lp&#13;&#10;nfy6b7te/hhWPwEAAP//AwBQSwMEFAAGAAgAAAAhAI96+TTiAAAADgEAAA8AAABkcnMvZG93bnJl&#13;&#10;di54bWxMT89PgzAUvpv4PzTPxItxZYwgMsqiQ2/zsLns3NEKRPpK2jLYf+/zpJeXfHnfz2Izm55d&#13;&#10;tPOdRQHLRQRMY21Vh42A4+f7YwbMB4lK9ha1gKv2sClvbwqZKzvhXl8OoWFkgj6XAtoQhpxzX7fa&#13;&#10;SL+wg0b6fVlnZCDoGq6cnMjc9DyOopQb2SEltHLQ21bX34fRCEgrN0573D5Ux7ed/Bia+PR6PQlx&#13;&#10;fzdXazova2BBz+FPAb8bqD+UVOxsR1Se9QLiJFkRVcAqTYARIU2en4CdBWTLDHhZ8P8zyh8AAAD/&#13;&#10;/wMAUEsBAi0AFAAGAAgAAAAhALaDOJL+AAAA4QEAABMAAAAAAAAAAAAAAAAAAAAAAFtDb250ZW50&#13;&#10;X1R5cGVzXS54bWxQSwECLQAUAAYACAAAACEAOP0h/9YAAACUAQAACwAAAAAAAAAAAAAAAAAvAQAA&#13;&#10;X3JlbHMvLnJlbHNQSwECLQAUAAYACAAAACEAf3wX8ysCAABgBAAADgAAAAAAAAAAAAAAAAAuAgAA&#13;&#10;ZHJzL2Uyb0RvYy54bWxQSwECLQAUAAYACAAAACEAj3r5NOIAAAAOAQAADwAAAAAAAAAAAAAAAACF&#13;&#10;BAAAZHJzL2Rvd25yZXYueG1sUEsFBgAAAAAEAAQA8wAAAJQFAAAAAA==&#13;&#10;" stroked="f">
                <v:textbox inset="0,0,0,0">
                  <w:txbxContent>
                    <w:p w14:paraId="04F2FAEE" w14:textId="24A0C467" w:rsidR="00FB092C" w:rsidRPr="002C1FD5" w:rsidRDefault="00FB092C" w:rsidP="00FB092C">
                      <w:pPr>
                        <w:pStyle w:val="Caption"/>
                        <w:rPr>
                          <w:noProof/>
                          <w:u w:val="single"/>
                        </w:rPr>
                      </w:pPr>
                      <w:r>
                        <w:t xml:space="preserve">Figure </w:t>
                      </w:r>
                      <w:r>
                        <w:fldChar w:fldCharType="begin"/>
                      </w:r>
                      <w:r>
                        <w:instrText xml:space="preserve"> SEQ Figure \* ARABIC </w:instrText>
                      </w:r>
                      <w:r>
                        <w:fldChar w:fldCharType="separate"/>
                      </w:r>
                      <w:r w:rsidR="00CF7AF4">
                        <w:rPr>
                          <w:noProof/>
                        </w:rPr>
                        <w:t>1</w:t>
                      </w:r>
                      <w:r>
                        <w:fldChar w:fldCharType="end"/>
                      </w:r>
                      <w:r>
                        <w:t xml:space="preserve">- Total number of </w:t>
                      </w:r>
                      <w:r w:rsidR="00A761DB">
                        <w:t xml:space="preserve">global </w:t>
                      </w:r>
                      <w:r>
                        <w:t>social media users</w:t>
                      </w:r>
                      <w:r w:rsidR="00AB1623">
                        <w:t xml:space="preserve"> </w:t>
                      </w:r>
                      <w:r w:rsidR="00A67869">
                        <w:fldChar w:fldCharType="begin"/>
                      </w:r>
                      <w:r w:rsidR="00A67869">
                        <w:instrText xml:space="preserve"> ADDIN ZOTERO_ITEM CSL_CITATION {"citationID":"4W8mfwBu","properties":{"formattedCitation":"(Ortiz-Ospina, 2019)","plainCitation":"(Ortiz-Ospina, 2019)","noteIndex":0},"citationItems":[{"id":1069,"uris":["http://zotero.org/users/local/Db3yIdfR/items/Q2P4G956"],"uri":["http://zotero.org/users/local/Db3yIdfR/items/Q2P4G956"],"itemData":{"id":1069,"type":"webpage","abstract":"Social media sites are used by more than two-thirds of all internet users. When did the rise of social media start and what are the largest sites today?","container-title":"Our World in Data","title":"The rise of social media","URL":"https://ourworldindata.org/rise-of-social-media","author":[{"family":"Ortiz-Ospina","given":"Esteban"}],"accessed":{"date-parts":[["2020",11,23]]},"issued":{"date-parts":[["2019",9,18]]}}}],"schema":"https://github.com/citation-style-language/schema/raw/master/csl-citation.json"} </w:instrText>
                      </w:r>
                      <w:r w:rsidR="00A67869">
                        <w:fldChar w:fldCharType="separate"/>
                      </w:r>
                      <w:r w:rsidR="00A67869">
                        <w:rPr>
                          <w:noProof/>
                        </w:rPr>
                        <w:t>(Ortiz-Ospina, 2019)</w:t>
                      </w:r>
                      <w:r w:rsidR="00A67869">
                        <w:fldChar w:fldCharType="end"/>
                      </w:r>
                      <w:r w:rsidR="00A67869">
                        <w:t xml:space="preserve"> </w:t>
                      </w:r>
                      <w:r>
                        <w:t xml:space="preserve"> </w:t>
                      </w:r>
                    </w:p>
                  </w:txbxContent>
                </v:textbox>
                <w10:wrap type="tight"/>
              </v:shape>
            </w:pict>
          </mc:Fallback>
        </mc:AlternateContent>
      </w:r>
    </w:p>
    <w:p w14:paraId="0C1A8EDC" w14:textId="507E894F" w:rsidR="00C57DA3" w:rsidRPr="008F1D74" w:rsidRDefault="002C3284" w:rsidP="008F1D74">
      <w:pPr>
        <w:pStyle w:val="Heading1"/>
        <w:rPr>
          <w:sz w:val="28"/>
          <w:szCs w:val="28"/>
        </w:rPr>
      </w:pPr>
      <w:bookmarkStart w:id="2" w:name="_Toc57025455"/>
      <w:r w:rsidRPr="008F1D74">
        <w:rPr>
          <w:sz w:val="28"/>
          <w:szCs w:val="28"/>
        </w:rPr>
        <w:t>2.0.</w:t>
      </w:r>
      <w:r w:rsidR="00D55379" w:rsidRPr="008F1D74">
        <w:rPr>
          <w:sz w:val="28"/>
          <w:szCs w:val="28"/>
        </w:rPr>
        <w:t xml:space="preserve"> </w:t>
      </w:r>
      <w:r w:rsidR="008E4F33" w:rsidRPr="008F1D74">
        <w:rPr>
          <w:sz w:val="28"/>
          <w:szCs w:val="28"/>
        </w:rPr>
        <w:t>Social media platforms</w:t>
      </w:r>
      <w:bookmarkEnd w:id="2"/>
    </w:p>
    <w:p w14:paraId="4CFC3736" w14:textId="77777777" w:rsidR="00A240C1" w:rsidRDefault="00A240C1" w:rsidP="0011076B">
      <w:pPr>
        <w:jc w:val="both"/>
      </w:pPr>
    </w:p>
    <w:p w14:paraId="3F781F96" w14:textId="361E8C61" w:rsidR="006D7F6B" w:rsidRDefault="008E4F33" w:rsidP="0011076B">
      <w:pPr>
        <w:jc w:val="both"/>
        <w:rPr>
          <w:color w:val="000000" w:themeColor="text1"/>
        </w:rPr>
      </w:pPr>
      <w:r>
        <w:t xml:space="preserve">Social networking sites are a series of web-based service instruments for the creation of digital communities, whereby individuals of similar interests and lifestyles can express themselves through photos, videos and </w:t>
      </w:r>
      <w:r w:rsidR="00801584">
        <w:t>ideas</w:t>
      </w:r>
      <w:r w:rsidR="00DC2E71">
        <w:t xml:space="preserve"> </w:t>
      </w:r>
      <w:r w:rsidR="00F85C96">
        <w:fldChar w:fldCharType="begin"/>
      </w:r>
      <w:r w:rsidR="00DC2E71">
        <w:instrText xml:space="preserve"> ADDIN ZOTERO_ITEM CSL_CITATION {"citationID":"E6wckYBD","properties":{"formattedCitation":"(Kietzmann et al., 2011)","plainCitation":"(Kietzmann et al., 2011)","noteIndex":0},"citationItems":[{"id":1052,"uris":["http://zotero.org/users/local/Db3yIdfR/items/4SN92H5Y"],"uri":["http://zotero.org/users/local/Db3yIdfR/items/4SN92H5Y"],"itemData":{"id":1052,"type":"article-journal","abstract":"Traditionally, consumers used the Internet to simply expend content: they read it, they watched it, and they used it to buy products and services. Increasingly, however, consumers are utilizing platforms—such as content sharing sites, blogs, social networking, and wikis—to create, modify, share, and discuss Internet content. This represents the social media phenomenon, which can now significantly impact a firm's reputation, sales, and even survival. Yet, many executives eschew or ignore this form of media because they don’t understand what it is, the various forms it can take, and how to engage with it and learn. In response, we present a framework that defines social media by using seven functional building blocks: identity, conversations, sharing, presence, relationships, reputation, and groups. As different social media activities are defined by the extent to which they focus on some or all of these blocks, we explain the implications that each block can have for how firms should engage with social media. To conclude, we present a number of recommendations regarding how firms should develop strategies for monitoring, understanding, and responding to different social media activities.","collection-title":"SPECIAL ISSUE: SOCIAL MEDIA","container-title":"Business Horizons","DOI":"10.1016/j.bushor.2011.01.005","ISSN":"0007-6813","issue":"3","journalAbbreviation":"Business Horizons","language":"en","page":"241-251","source":"ScienceDirect","title":"Social media? Get serious! Understanding the functional building blocks of social media","title-short":"Social media?","volume":"54","author":[{"family":"Kietzmann","given":"Jan H."},{"family":"Hermkens","given":"Kristopher"},{"family":"McCarthy","given":"Ian P."},{"family":"Silvestre","given":"Bruno S."}],"issued":{"date-parts":[["2011"]],"season":"1/05"}}}],"schema":"https://github.com/citation-style-language/schema/raw/master/csl-citation.json"} </w:instrText>
      </w:r>
      <w:r w:rsidR="00F85C96">
        <w:fldChar w:fldCharType="separate"/>
      </w:r>
      <w:r w:rsidR="00DC2E71">
        <w:rPr>
          <w:noProof/>
        </w:rPr>
        <w:t>(Kietzmann et al., 2011)</w:t>
      </w:r>
      <w:r w:rsidR="00F85C96">
        <w:fldChar w:fldCharType="end"/>
      </w:r>
      <w:r w:rsidR="00DC2E71">
        <w:t>.</w:t>
      </w:r>
      <w:r>
        <w:t xml:space="preserve"> From the information gathered from an individual's online profile and their recent activities, businesses can extract vital information to </w:t>
      </w:r>
      <w:r w:rsidR="000F46D3">
        <w:t>facilitate</w:t>
      </w:r>
      <w:r>
        <w:t xml:space="preserve"> them </w:t>
      </w:r>
      <w:r w:rsidR="000F46D3">
        <w:t>in</w:t>
      </w:r>
      <w:r>
        <w:t xml:space="preserve"> produc</w:t>
      </w:r>
      <w:r w:rsidR="000F46D3">
        <w:t>ing</w:t>
      </w:r>
      <w:r>
        <w:t xml:space="preserve"> advertisements that directly target the wants, needs and interests of </w:t>
      </w:r>
      <w:r>
        <w:lastRenderedPageBreak/>
        <w:t>th</w:t>
      </w:r>
      <w:r w:rsidR="00F97A1D">
        <w:t>e</w:t>
      </w:r>
      <w:r>
        <w:t xml:space="preserve"> individual</w:t>
      </w:r>
      <w:r w:rsidR="00590E3B">
        <w:t xml:space="preserve"> </w:t>
      </w:r>
      <w:r w:rsidR="00590E3B">
        <w:fldChar w:fldCharType="begin"/>
      </w:r>
      <w:r w:rsidR="009C14F9">
        <w:instrText xml:space="preserve"> ADDIN ZOTERO_ITEM CSL_CITATION {"citationID":"A9c9wFFm","properties":{"formattedCitation":"(Thomas, 2018)","plainCitation":"(Thomas, 2018)","noteIndex":0},"citationItems":[{"id":1055,"uris":["http://zotero.org/users/local/Db3yIdfR/items/YJ9KK6WF"],"uri":["http://zotero.org/users/local/Db3yIdfR/items/YJ9KK6WF"],"itemData":{"id":1055,"type":"book","edition":"1","ISBN":"978-1-292-23482-3","publisher":"Pearson","title":"Social media strategy - Boost your business,manage risk and develop your personal brand","author":[{"family":"Thomas","given":"Martin"}],"issued":{"date-parts":[["2018"]]}}}],"schema":"https://github.com/citation-style-language/schema/raw/master/csl-citation.json"} </w:instrText>
      </w:r>
      <w:r w:rsidR="00590E3B">
        <w:fldChar w:fldCharType="separate"/>
      </w:r>
      <w:r w:rsidR="009C14F9">
        <w:rPr>
          <w:noProof/>
        </w:rPr>
        <w:t>(Thomas, 2018)</w:t>
      </w:r>
      <w:r w:rsidR="00590E3B">
        <w:fldChar w:fldCharType="end"/>
      </w:r>
      <w:r w:rsidR="009C14F9">
        <w:t>.</w:t>
      </w:r>
      <w:r>
        <w:t xml:space="preserve"> Moreover, this interaction between B2C allows a company to build relationships with their consumer, which can be an extremely effective way to build their brands image, create greater visibility and improve its </w:t>
      </w:r>
      <w:r w:rsidR="00034F89">
        <w:t>reputation. However</w:t>
      </w:r>
      <w:r>
        <w:t xml:space="preserve">, this engagement between both a business and its target audience should not just be to promote and achieve </w:t>
      </w:r>
      <w:r w:rsidR="00674FE3">
        <w:t>sales but</w:t>
      </w:r>
      <w:r w:rsidR="00034F89">
        <w:t xml:space="preserve"> be used as platform to install </w:t>
      </w:r>
      <w:r w:rsidR="00674FE3">
        <w:t>a level</w:t>
      </w:r>
      <w:r w:rsidR="00E8649A">
        <w:t xml:space="preserve"> of </w:t>
      </w:r>
      <w:r w:rsidR="00674FE3">
        <w:t>brand</w:t>
      </w:r>
      <w:r w:rsidR="00034F89">
        <w:t xml:space="preserve"> </w:t>
      </w:r>
      <w:r w:rsidR="000D579E">
        <w:t>loyalty</w:t>
      </w:r>
      <w:r w:rsidR="000D579E" w:rsidRPr="006D7F6B">
        <w:rPr>
          <w:color w:val="000000" w:themeColor="text1"/>
          <w:sz w:val="21"/>
          <w:szCs w:val="21"/>
        </w:rPr>
        <w:t>.</w:t>
      </w:r>
      <w:r w:rsidR="000D579E" w:rsidRPr="000D579E">
        <w:rPr>
          <w:color w:val="000000" w:themeColor="text1"/>
        </w:rPr>
        <w:t xml:space="preserve"> This is further reinforced by</w:t>
      </w:r>
      <w:r w:rsidR="000D579E">
        <w:rPr>
          <w:color w:val="000000" w:themeColor="text1"/>
          <w:sz w:val="21"/>
          <w:szCs w:val="21"/>
        </w:rPr>
        <w:t xml:space="preserve"> </w:t>
      </w:r>
      <w:r w:rsidR="00814B61" w:rsidRPr="009C14F9">
        <w:rPr>
          <w:color w:val="000000" w:themeColor="text1"/>
        </w:rPr>
        <w:fldChar w:fldCharType="begin"/>
      </w:r>
      <w:r w:rsidR="00814B61" w:rsidRPr="009C14F9">
        <w:rPr>
          <w:color w:val="000000" w:themeColor="text1"/>
        </w:rPr>
        <w:instrText xml:space="preserve"> ADDIN ZOTERO_ITEM CSL_CITATION {"citationID":"IseKGXY4","properties":{"formattedCitation":"(F.Reichheld and Sasser, 2020)","plainCitation":"(F.Reichheld and Sasser, 2020)","noteIndex":0},"citationItems":[{"id":1041,"uris":["http://zotero.org/users/local/Db3yIdfR/items/A2LFUUFT"],"uri":["http://zotero.org/users/local/Db3yIdfR/items/A2LFUUFT"],"itemData":{"id":1041,"type":"article-journal","title":"Zero Defections_-Quality comes to services.pdf","URL":"http://matlesiouxx.free.fr/Cours/HKU/Courses/CSIS0404/Lecture%201/Module1_3_Zero_Defections_-Quality_Comes_to_Services.pdf","author":[{"family":"F.Reichheld","given":"Frederick"},{"family":"Sasser","given":"W.Earl"}],"accessed":{"date-parts":[["2020",11,19]]},"issued":{"date-parts":[["2020",11,19]]}}}],"schema":"https://github.com/citation-style-language/schema/raw/master/csl-citation.json"} </w:instrText>
      </w:r>
      <w:r w:rsidR="00814B61" w:rsidRPr="009C14F9">
        <w:rPr>
          <w:color w:val="000000" w:themeColor="text1"/>
        </w:rPr>
        <w:fldChar w:fldCharType="separate"/>
      </w:r>
      <w:r w:rsidR="00561FDD" w:rsidRPr="009C14F9">
        <w:rPr>
          <w:noProof/>
          <w:color w:val="000000" w:themeColor="text1"/>
        </w:rPr>
        <w:t>(Express, 2019)</w:t>
      </w:r>
      <w:r w:rsidR="00814B61" w:rsidRPr="009C14F9">
        <w:rPr>
          <w:color w:val="000000" w:themeColor="text1"/>
        </w:rPr>
        <w:fldChar w:fldCharType="end"/>
      </w:r>
      <w:r w:rsidR="000D579E">
        <w:rPr>
          <w:color w:val="000000" w:themeColor="text1"/>
        </w:rPr>
        <w:t xml:space="preserve"> who stipulate</w:t>
      </w:r>
      <w:r w:rsidR="00FF6148">
        <w:rPr>
          <w:color w:val="000000" w:themeColor="text1"/>
        </w:rPr>
        <w:t>s</w:t>
      </w:r>
      <w:r w:rsidR="000D579E">
        <w:rPr>
          <w:color w:val="000000" w:themeColor="text1"/>
        </w:rPr>
        <w:t xml:space="preserve"> that a business can significantly increase it profits by between 25% - 85% </w:t>
      </w:r>
      <w:r w:rsidR="009A308C">
        <w:rPr>
          <w:color w:val="000000" w:themeColor="text1"/>
        </w:rPr>
        <w:t>simply by</w:t>
      </w:r>
      <w:r w:rsidR="000D579E">
        <w:rPr>
          <w:color w:val="000000" w:themeColor="text1"/>
        </w:rPr>
        <w:t xml:space="preserve"> improving its customer retention rate by 5%.</w:t>
      </w:r>
    </w:p>
    <w:p w14:paraId="79DCBA99" w14:textId="25E9F176" w:rsidR="00CE6899" w:rsidRPr="00777F12" w:rsidRDefault="00D55379" w:rsidP="00777F12">
      <w:pPr>
        <w:pStyle w:val="Heading2"/>
        <w:rPr>
          <w:sz w:val="28"/>
          <w:szCs w:val="28"/>
        </w:rPr>
      </w:pPr>
      <w:bookmarkStart w:id="3" w:name="_Toc57025456"/>
      <w:r w:rsidRPr="00777F12">
        <w:rPr>
          <w:sz w:val="28"/>
          <w:szCs w:val="28"/>
        </w:rPr>
        <w:t>2.1</w:t>
      </w:r>
      <w:r w:rsidR="004067DE" w:rsidRPr="00777F12">
        <w:rPr>
          <w:sz w:val="28"/>
          <w:szCs w:val="28"/>
        </w:rPr>
        <w:t>.1</w:t>
      </w:r>
      <w:r w:rsidR="007E417C" w:rsidRPr="00777F12">
        <w:rPr>
          <w:sz w:val="28"/>
          <w:szCs w:val="28"/>
        </w:rPr>
        <w:t>.</w:t>
      </w:r>
      <w:r w:rsidR="004067DE" w:rsidRPr="00777F12">
        <w:rPr>
          <w:sz w:val="28"/>
          <w:szCs w:val="28"/>
        </w:rPr>
        <w:t xml:space="preserve"> </w:t>
      </w:r>
      <w:r w:rsidR="00CE6899" w:rsidRPr="00777F12">
        <w:rPr>
          <w:sz w:val="28"/>
          <w:szCs w:val="28"/>
        </w:rPr>
        <w:t>Facebook</w:t>
      </w:r>
      <w:bookmarkEnd w:id="3"/>
    </w:p>
    <w:p w14:paraId="3EFEB135" w14:textId="01C7DD68" w:rsidR="00C57DA3" w:rsidRDefault="00377945" w:rsidP="0011076B">
      <w:pPr>
        <w:spacing w:before="240" w:after="240"/>
        <w:jc w:val="both"/>
      </w:pPr>
      <w:r>
        <w:rPr>
          <w:noProof/>
        </w:rPr>
        <w:drawing>
          <wp:anchor distT="0" distB="0" distL="114300" distR="114300" simplePos="0" relativeHeight="251667456" behindDoc="1" locked="0" layoutInCell="1" allowOverlap="1" wp14:anchorId="1DE1C55C" wp14:editId="66298129">
            <wp:simplePos x="0" y="0"/>
            <wp:positionH relativeFrom="column">
              <wp:posOffset>-31115</wp:posOffset>
            </wp:positionH>
            <wp:positionV relativeFrom="paragraph">
              <wp:posOffset>280339</wp:posOffset>
            </wp:positionV>
            <wp:extent cx="1282700" cy="772795"/>
            <wp:effectExtent l="0" t="0" r="0" b="0"/>
            <wp:wrapTight wrapText="bothSides">
              <wp:wrapPolygon edited="0">
                <wp:start x="0" y="0"/>
                <wp:lineTo x="0" y="21298"/>
                <wp:lineTo x="21386" y="21298"/>
                <wp:lineTo x="21386" y="0"/>
                <wp:lineTo x="0" y="0"/>
              </wp:wrapPolygon>
            </wp:wrapTight>
            <wp:docPr id="5" name="Picture 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logo&#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82700" cy="772795"/>
                    </a:xfrm>
                    <a:prstGeom prst="rect">
                      <a:avLst/>
                    </a:prstGeom>
                  </pic:spPr>
                </pic:pic>
              </a:graphicData>
            </a:graphic>
            <wp14:sizeRelH relativeFrom="page">
              <wp14:pctWidth>0</wp14:pctWidth>
            </wp14:sizeRelH>
            <wp14:sizeRelV relativeFrom="page">
              <wp14:pctHeight>0</wp14:pctHeight>
            </wp14:sizeRelV>
          </wp:anchor>
        </w:drawing>
      </w:r>
      <w:r w:rsidR="008E4F33">
        <w:t>As it is currently, Facebook is the largest social networking platform, which has amassed a colossal following of more than 2 billion</w:t>
      </w:r>
      <w:r w:rsidR="008765A8">
        <w:t xml:space="preserve"> monthly</w:t>
      </w:r>
      <w:r w:rsidR="008E4F33">
        <w:t xml:space="preserve"> users worldwide</w:t>
      </w:r>
      <w:r w:rsidR="00AE2936">
        <w:t xml:space="preserve"> </w:t>
      </w:r>
      <w:r w:rsidR="00AE2936">
        <w:fldChar w:fldCharType="begin"/>
      </w:r>
      <w:r w:rsidR="00AE2936">
        <w:instrText xml:space="preserve"> ADDIN ZOTERO_ITEM CSL_CITATION {"citationID":"FYbu9oGN","properties":{"formattedCitation":"(Appel et al., 2019)","plainCitation":"(Appel et al., 2019)","noteIndex":0},"citationItems":[{"id":1048,"uris":["http://zotero.org/users/local/Db3yIdfR/items/94MC5GAM"],"uri":["http://zotero.org/users/local/Db3yIdfR/items/94MC5GAM"],"itemData":{"id":1048,"type":"article-journal","abstract":"Social media allows people to freely interact with others and offers multiple ways for marketers to reach and engage with consumers. Considering the numerous ways social media affects individuals and businesses alike, in this article, the authors focus on where they believe the future of social media lies when considering marketing-related topics and issues. Drawing on academic research, discussions with industry leaders, and popular discourse, the authors identify nine themes, organized by predicted imminence (i.e., the immediate, near, and far futures), that they believe will meaningfully shape the future of social media through three lenses: consumer, industry, and public policy. Within each theme, the authors describe the digital landscape, present and discuss their predictions, and identify relevant future research directions for academics and practitioners.","container-title":"Journal of the Academy of Marketing Science","DOI":"10.1007/s11747-019-00695-1","ISSN":"1552-7824","issue":"1","journalAbbreviation":"J. of the Acad. Mark. Sci.","language":"en","page":"79-95","source":"Springer Link","title":"The future of social media in marketing","volume":"48","author":[{"family":"Appel","given":"Gil"},{"family":"Grewal","given":"Lauren"},{"family":"Hadi","given":"Rhonda"},{"family":"Stephen","given":"Andrew T."}],"issued":{"date-parts":[["2019",9,12]]}}}],"schema":"https://github.com/citation-style-language/schema/raw/master/csl-citation.json"} </w:instrText>
      </w:r>
      <w:r w:rsidR="00AE2936">
        <w:fldChar w:fldCharType="separate"/>
      </w:r>
      <w:r w:rsidR="00AE2936">
        <w:rPr>
          <w:noProof/>
        </w:rPr>
        <w:t>(Appel et al., 2019)</w:t>
      </w:r>
      <w:r w:rsidR="00AE2936">
        <w:fldChar w:fldCharType="end"/>
      </w:r>
      <w:r w:rsidR="00AE2936">
        <w:t>.</w:t>
      </w:r>
      <w:r w:rsidR="008E4F33">
        <w:t xml:space="preserve"> The company prides itself in its ability to "give people the power to share and make the world more open and </w:t>
      </w:r>
      <w:r w:rsidR="005938C3">
        <w:t>connected “However</w:t>
      </w:r>
      <w:r w:rsidR="008E4F33">
        <w:t>, Facebook is not only considered as a means of social interaction; it has presented numerous opportunities for businesses to use digitised advertisements and promotions to reach a much greater target audience which helps to facilitate in the purchasing of their products and services</w:t>
      </w:r>
      <w:r w:rsidR="001A6E89">
        <w:t xml:space="preserve"> </w:t>
      </w:r>
      <w:r w:rsidR="00CE286E">
        <w:fldChar w:fldCharType="begin"/>
      </w:r>
      <w:r w:rsidR="002E6B0C">
        <w:instrText xml:space="preserve"> ADDIN ZOTERO_ITEM CSL_CITATION {"citationID":"2mWnG7Xg","properties":{"formattedCitation":"(Sehl, 2020)","plainCitation":"(Sehl, 2020)","noteIndex":0},"citationItems":[{"id":1050,"uris":["http://zotero.org/users/local/Db3yIdfR/items/SNVKCHPP"],"uri":["http://zotero.org/users/local/Db3yIdfR/items/SNVKCHPP"],"itemData":{"id":1050,"type":"post-weblog","abstract":"LinkedIn for business allows you to build credibility, create a meaningful network, and glean insider expertise from established experts in your industry.","container-title":"Social Media Marketing &amp; Management Dashboard","language":"en-US","title":"How to Use LinkedIn for Business: A Step-by-Step Guide for Marketers","title-short":"How to Use LinkedIn for Business","URL":"https://blog.hootsuite.com/linkedin-for-business/","author":[{"family":"Sehl","given":"Katie"}],"accessed":{"date-parts":[["2020",11,20]]},"issued":{"date-parts":[["2020",6,17]]}}}],"schema":"https://github.com/citation-style-language/schema/raw/master/csl-citation.json"} </w:instrText>
      </w:r>
      <w:r w:rsidR="00CE286E">
        <w:fldChar w:fldCharType="separate"/>
      </w:r>
      <w:r w:rsidR="002E6B0C">
        <w:rPr>
          <w:noProof/>
        </w:rPr>
        <w:t>(Sehl, 2020)</w:t>
      </w:r>
      <w:r w:rsidR="00CE286E">
        <w:fldChar w:fldCharType="end"/>
      </w:r>
      <w:r w:rsidR="002E6B0C">
        <w:t>.</w:t>
      </w:r>
    </w:p>
    <w:p w14:paraId="44E4A7B1" w14:textId="598D7D26" w:rsidR="00B56F00" w:rsidRPr="00097164" w:rsidRDefault="004067DE" w:rsidP="00097164">
      <w:pPr>
        <w:pStyle w:val="Heading2"/>
        <w:rPr>
          <w:sz w:val="28"/>
          <w:szCs w:val="28"/>
        </w:rPr>
      </w:pPr>
      <w:bookmarkStart w:id="4" w:name="_Toc57025457"/>
      <w:r w:rsidRPr="00097164">
        <w:rPr>
          <w:sz w:val="28"/>
          <w:szCs w:val="28"/>
        </w:rPr>
        <w:t>2.1.2</w:t>
      </w:r>
      <w:r w:rsidR="008D3A03" w:rsidRPr="00097164">
        <w:rPr>
          <w:sz w:val="28"/>
          <w:szCs w:val="28"/>
        </w:rPr>
        <w:t>.</w:t>
      </w:r>
      <w:r w:rsidRPr="00097164">
        <w:rPr>
          <w:sz w:val="28"/>
          <w:szCs w:val="28"/>
        </w:rPr>
        <w:t xml:space="preserve"> </w:t>
      </w:r>
      <w:r w:rsidR="00B56F00" w:rsidRPr="00097164">
        <w:rPr>
          <w:sz w:val="28"/>
          <w:szCs w:val="28"/>
        </w:rPr>
        <w:t>LinkedIn</w:t>
      </w:r>
      <w:bookmarkEnd w:id="4"/>
    </w:p>
    <w:p w14:paraId="0255F598" w14:textId="77777777" w:rsidR="00DF550E" w:rsidRDefault="000326DB" w:rsidP="00DF550E">
      <w:pPr>
        <w:spacing w:before="240" w:after="240"/>
        <w:jc w:val="both"/>
      </w:pPr>
      <w:r>
        <w:rPr>
          <w:noProof/>
        </w:rPr>
        <w:drawing>
          <wp:anchor distT="0" distB="0" distL="114300" distR="114300" simplePos="0" relativeHeight="251675648" behindDoc="1" locked="0" layoutInCell="1" allowOverlap="1" wp14:anchorId="3FF2A68C" wp14:editId="7162AA6A">
            <wp:simplePos x="0" y="0"/>
            <wp:positionH relativeFrom="column">
              <wp:posOffset>-30800</wp:posOffset>
            </wp:positionH>
            <wp:positionV relativeFrom="paragraph">
              <wp:posOffset>3468</wp:posOffset>
            </wp:positionV>
            <wp:extent cx="1336040" cy="796925"/>
            <wp:effectExtent l="0" t="0" r="0" b="0"/>
            <wp:wrapTight wrapText="bothSides">
              <wp:wrapPolygon edited="0">
                <wp:start x="0" y="0"/>
                <wp:lineTo x="0" y="21342"/>
                <wp:lineTo x="21354" y="21342"/>
                <wp:lineTo x="21354" y="0"/>
                <wp:lineTo x="0" y="0"/>
              </wp:wrapPolygon>
            </wp:wrapTight>
            <wp:docPr id="6" name="Picture 6" descr="A picture containing drawing,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drawing, plat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336040" cy="796925"/>
                    </a:xfrm>
                    <a:prstGeom prst="rect">
                      <a:avLst/>
                    </a:prstGeom>
                  </pic:spPr>
                </pic:pic>
              </a:graphicData>
            </a:graphic>
            <wp14:sizeRelH relativeFrom="page">
              <wp14:pctWidth>0</wp14:pctWidth>
            </wp14:sizeRelH>
            <wp14:sizeRelV relativeFrom="page">
              <wp14:pctHeight>0</wp14:pctHeight>
            </wp14:sizeRelV>
          </wp:anchor>
        </w:drawing>
      </w:r>
      <w:r w:rsidR="008E4F33">
        <w:t>LinkedIn is a professional social networking platform that is used by some 30 million companies and 690 million individual members as a means to communicate, build relationships and obtain more effective insider skills and</w:t>
      </w:r>
      <w:r w:rsidR="00FB7AB9">
        <w:t xml:space="preserve"> </w:t>
      </w:r>
      <w:r w:rsidR="008E4F33">
        <w:t xml:space="preserve">knowledge from other major players within their industry. These corporations utilise the site as a way to promote potential job opportunities </w:t>
      </w:r>
      <w:r w:rsidR="0026239F">
        <w:t>whilst</w:t>
      </w:r>
      <w:r w:rsidR="008E4F33">
        <w:t xml:space="preserve"> </w:t>
      </w:r>
      <w:r w:rsidR="0026239F">
        <w:t>allowing</w:t>
      </w:r>
      <w:r w:rsidR="008E4F33">
        <w:t xml:space="preserve"> individuals to create a polished and professional profile and upload a </w:t>
      </w:r>
      <w:r w:rsidR="00ED3415">
        <w:t>CV, s</w:t>
      </w:r>
      <w:r w:rsidR="008E4F33">
        <w:t xml:space="preserve"> as a way of "putting their name on the professional map" </w:t>
      </w:r>
      <w:r w:rsidR="00D459FC">
        <w:fldChar w:fldCharType="begin"/>
      </w:r>
      <w:r w:rsidR="00B300BC">
        <w:instrText xml:space="preserve"> ADDIN ZOTERO_ITEM CSL_CITATION {"citationID":"38ozRzbs","properties":{"formattedCitation":"(Kohler, 2020)","plainCitation":"(Kohler, 2020)","noteIndex":0},"citationItems":[{"id":1056,"uris":["http://zotero.org/users/local/Db3yIdfR/items/ZTXZ4JGG"],"uri":["http://zotero.org/users/local/Db3yIdfR/items/ZTXZ4JGG"],"itemData":{"id":1056,"type":"webpage","abstract":"How important is LinkedIn really? What are the benefits of LinkedIn? To put it simply, it’s very important and the benefits are abundant. Let’s dive in.","container-title":"TopResume","language":"en","title":"Here are the 7 Reasons Why LinkedIn is Important","URL":"https://www.topresume.com/career-advice/why-linkedin-is-important","author":[{"family":"Kohler","given":"Carson"}],"accessed":{"date-parts":[["2020",11,20]]},"issued":{"date-parts":[["2020",11,20]]}}}],"schema":"https://github.com/citation-style-language/schema/raw/master/csl-citation.json"} </w:instrText>
      </w:r>
      <w:r w:rsidR="00D459FC">
        <w:fldChar w:fldCharType="separate"/>
      </w:r>
      <w:r w:rsidR="00B300BC">
        <w:rPr>
          <w:noProof/>
        </w:rPr>
        <w:t>(Kohler, 2020)</w:t>
      </w:r>
      <w:r w:rsidR="00D459FC">
        <w:fldChar w:fldCharType="end"/>
      </w:r>
      <w:r w:rsidR="00B300BC">
        <w:t>.</w:t>
      </w:r>
    </w:p>
    <w:p w14:paraId="292F6160" w14:textId="16C7996F" w:rsidR="00B56F00" w:rsidRPr="0058177A" w:rsidRDefault="004067DE" w:rsidP="00097164">
      <w:pPr>
        <w:pStyle w:val="Heading2"/>
        <w:rPr>
          <w:sz w:val="28"/>
          <w:szCs w:val="28"/>
        </w:rPr>
      </w:pPr>
      <w:bookmarkStart w:id="5" w:name="_Toc57025458"/>
      <w:r w:rsidRPr="0058177A">
        <w:rPr>
          <w:sz w:val="28"/>
          <w:szCs w:val="28"/>
        </w:rPr>
        <w:t>2.1.3</w:t>
      </w:r>
      <w:r w:rsidR="008D3A03" w:rsidRPr="0058177A">
        <w:rPr>
          <w:sz w:val="28"/>
          <w:szCs w:val="28"/>
        </w:rPr>
        <w:t>.</w:t>
      </w:r>
      <w:r w:rsidRPr="0058177A">
        <w:rPr>
          <w:sz w:val="28"/>
          <w:szCs w:val="28"/>
        </w:rPr>
        <w:t xml:space="preserve"> </w:t>
      </w:r>
      <w:r w:rsidR="00A308B4" w:rsidRPr="0058177A">
        <w:rPr>
          <w:sz w:val="28"/>
          <w:szCs w:val="28"/>
        </w:rPr>
        <w:t>Trustpilot</w:t>
      </w:r>
      <w:bookmarkEnd w:id="5"/>
    </w:p>
    <w:p w14:paraId="25AFD2F4" w14:textId="608FB6F2" w:rsidR="00970B47" w:rsidRDefault="0020716E" w:rsidP="00414B77">
      <w:pPr>
        <w:spacing w:before="240" w:after="240"/>
        <w:ind w:left="1440"/>
        <w:jc w:val="both"/>
      </w:pPr>
      <w:r w:rsidRPr="00D03188">
        <w:rPr>
          <w:b/>
          <w:bCs/>
          <w:noProof/>
        </w:rPr>
        <w:drawing>
          <wp:anchor distT="0" distB="0" distL="114300" distR="114300" simplePos="0" relativeHeight="251662336" behindDoc="1" locked="0" layoutInCell="1" allowOverlap="1" wp14:anchorId="7DE5E221" wp14:editId="5905332B">
            <wp:simplePos x="0" y="0"/>
            <wp:positionH relativeFrom="column">
              <wp:posOffset>-61595</wp:posOffset>
            </wp:positionH>
            <wp:positionV relativeFrom="paragraph">
              <wp:posOffset>35560</wp:posOffset>
            </wp:positionV>
            <wp:extent cx="1134745" cy="918210"/>
            <wp:effectExtent l="0" t="0" r="0" b="0"/>
            <wp:wrapTight wrapText="bothSides">
              <wp:wrapPolygon edited="0">
                <wp:start x="0" y="0"/>
                <wp:lineTo x="0" y="21212"/>
                <wp:lineTo x="21274" y="21212"/>
                <wp:lineTo x="21274" y="0"/>
                <wp:lineTo x="0" y="0"/>
              </wp:wrapPolygon>
            </wp:wrapTight>
            <wp:docPr id="2" name="Picture 2"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34745" cy="918210"/>
                    </a:xfrm>
                    <a:prstGeom prst="rect">
                      <a:avLst/>
                    </a:prstGeom>
                  </pic:spPr>
                </pic:pic>
              </a:graphicData>
            </a:graphic>
            <wp14:sizeRelH relativeFrom="page">
              <wp14:pctWidth>0</wp14:pctWidth>
            </wp14:sizeRelH>
            <wp14:sizeRelV relativeFrom="page">
              <wp14:pctHeight>0</wp14:pctHeight>
            </wp14:sizeRelV>
          </wp:anchor>
        </w:drawing>
      </w:r>
      <w:r w:rsidR="008E4F33">
        <w:t xml:space="preserve">Trust pilot is a robust platform that gives businesses a compelling way of showing how they appreciate their customers and how their customers appreciate them through feedback </w:t>
      </w:r>
      <w:r w:rsidR="00197840">
        <w:t>reviews. At</w:t>
      </w:r>
      <w:r w:rsidR="008E4F33">
        <w:t xml:space="preserve"> </w:t>
      </w:r>
      <w:r w:rsidR="0030203F">
        <w:t>present, Trustpilot</w:t>
      </w:r>
      <w:r w:rsidR="00197840">
        <w:t xml:space="preserve"> </w:t>
      </w:r>
      <w:r w:rsidR="008E4F33">
        <w:t xml:space="preserve">is accountable for more than </w:t>
      </w:r>
      <w:r w:rsidR="0005413A">
        <w:t>100</w:t>
      </w:r>
      <w:r w:rsidR="00141D40">
        <w:t xml:space="preserve"> million</w:t>
      </w:r>
      <w:r w:rsidR="008E4F33">
        <w:t xml:space="preserve"> reviews spanning across </w:t>
      </w:r>
      <w:r w:rsidR="00141D40">
        <w:t>four</w:t>
      </w:r>
      <w:r w:rsidR="008E4F33">
        <w:t xml:space="preserve"> hundred thousand companies</w:t>
      </w:r>
      <w:r w:rsidR="0030203F">
        <w:t xml:space="preserve"> </w:t>
      </w:r>
      <w:r w:rsidR="0030203F">
        <w:fldChar w:fldCharType="begin"/>
      </w:r>
      <w:r w:rsidR="0030203F">
        <w:instrText xml:space="preserve"> ADDIN ZOTERO_ITEM CSL_CITATION {"citationID":"TwzMFHBT","properties":{"formattedCitation":"(Trustpilot, 2020)","plainCitation":"(Trustpilot, 2020)","noteIndex":0},"citationItems":[{"id":1063,"uris":["http://zotero.org/users/local/Db3yIdfR/items/VML8EIGY"],"uri":["http://zotero.org/users/local/Db3yIdfR/items/VML8EIGY"],"itemData":{"id":1063,"type":"webpage","abstract":"Join the world's most powerful review platform. Unlock the power of your customers feedback to build a trusted brand and grow your business.","container-title":"Trustpilot","language":"en-GB","title":"Why Trustpilot | Trustpilot Business","URL":"https://uk.business.trustpilot.com/why-trustpilot","author":[{"family":"Trustpilot","given":""}],"accessed":{"date-parts":[["2020",11,21]]},"issued":{"date-parts":[["2020",11,21]]}}}],"schema":"https://github.com/citation-style-language/schema/raw/master/csl-citation.json"} </w:instrText>
      </w:r>
      <w:r w:rsidR="0030203F">
        <w:fldChar w:fldCharType="separate"/>
      </w:r>
      <w:r w:rsidR="0030203F">
        <w:rPr>
          <w:noProof/>
        </w:rPr>
        <w:t>(Trustpilot, 2020)</w:t>
      </w:r>
      <w:r w:rsidR="0030203F">
        <w:fldChar w:fldCharType="end"/>
      </w:r>
      <w:r w:rsidR="0030203F">
        <w:t>.</w:t>
      </w:r>
      <w:r w:rsidR="008E4F33">
        <w:t>Addressed recently in a study conducted by to Dimensional Research, it concluded that some 90% of individuals are enticed into purchasing products that have received positive reviews and a further 72% of people consider online reviews just as important.</w:t>
      </w:r>
      <w:r w:rsidR="001E6E31">
        <w:fldChar w:fldCharType="begin"/>
      </w:r>
      <w:r w:rsidR="00520779">
        <w:instrText xml:space="preserve"> ADDIN ZOTERO_ITEM CSL_CITATION {"citationID":"beYffQQh","properties":{"formattedCitation":"(Kaemingk, 2020)","plainCitation":"(Kaemingk, 2020)","noteIndex":0},"citationItems":[{"id":1058,"uris":["http://zotero.org/users/local/Db3yIdfR/items/HKL3WC6S"],"uri":["http://zotero.org/users/local/Db3yIdfR/items/HKL3WC6S"],"itemData":{"id":1058,"type":"webpage","abstract":"With online reviews influencing the purchase decisions for 93% of consumers, you can't afford to ignore your own online reviews.","container-title":"Qualtrics","language":"en","title":"20 Online Review Stats to Know in 2019","URL":"https://www.qualtrics.com/blog/online-review-stats/","author":[{"family":"Kaemingk","given":"Diana"}],"accessed":{"date-parts":[["2020",11,20]]},"issued":{"date-parts":[["2020",10,30]]}}}],"schema":"https://github.com/citation-style-language/schema/raw/master/csl-citation.json"} </w:instrText>
      </w:r>
      <w:r w:rsidR="001E6E31">
        <w:fldChar w:fldCharType="separate"/>
      </w:r>
      <w:r w:rsidR="00520779">
        <w:rPr>
          <w:noProof/>
        </w:rPr>
        <w:t>(Kaemingk, 2020)</w:t>
      </w:r>
      <w:r w:rsidR="001E6E31">
        <w:fldChar w:fldCharType="end"/>
      </w:r>
      <w:r w:rsidR="008E4F33">
        <w:t xml:space="preserve"> Additionally, A survey conducted by Survey Monkey Audience revealed that </w:t>
      </w:r>
      <w:r w:rsidR="005B088F">
        <w:t>A survey conducted by Survey Monkey Audience revealed that eight seven per cent of consumers find that those adds that include a Trustpilot star rating, to be significantly more reputable than those adds that do not</w:t>
      </w:r>
      <w:r w:rsidR="00B44332">
        <w:t>.</w:t>
      </w:r>
    </w:p>
    <w:p w14:paraId="54B75599" w14:textId="77777777" w:rsidR="001C004C" w:rsidRDefault="001C004C" w:rsidP="001C6F6B">
      <w:pPr>
        <w:spacing w:before="240" w:after="240"/>
        <w:jc w:val="both"/>
        <w:rPr>
          <w:b/>
          <w:bCs/>
          <w:sz w:val="28"/>
          <w:szCs w:val="28"/>
        </w:rPr>
      </w:pPr>
    </w:p>
    <w:p w14:paraId="1180719A" w14:textId="77777777" w:rsidR="001C004C" w:rsidRDefault="001C004C" w:rsidP="001C6F6B">
      <w:pPr>
        <w:spacing w:before="240" w:after="240"/>
        <w:jc w:val="both"/>
        <w:rPr>
          <w:b/>
          <w:bCs/>
          <w:sz w:val="28"/>
          <w:szCs w:val="28"/>
        </w:rPr>
      </w:pPr>
    </w:p>
    <w:p w14:paraId="3B6FBA77" w14:textId="4F31E1D3" w:rsidR="00A308B4" w:rsidRPr="0038724C" w:rsidRDefault="00DF550E" w:rsidP="0038724C">
      <w:pPr>
        <w:pStyle w:val="Heading2"/>
        <w:rPr>
          <w:sz w:val="28"/>
          <w:szCs w:val="28"/>
        </w:rPr>
      </w:pPr>
      <w:r>
        <w:lastRenderedPageBreak/>
        <w:t xml:space="preserve"> </w:t>
      </w:r>
      <w:bookmarkStart w:id="6" w:name="_Toc57025459"/>
      <w:r w:rsidR="009B744B" w:rsidRPr="0038724C">
        <w:rPr>
          <w:sz w:val="28"/>
          <w:szCs w:val="28"/>
        </w:rPr>
        <w:t>2.1.4</w:t>
      </w:r>
      <w:r w:rsidR="008D3A03" w:rsidRPr="0038724C">
        <w:rPr>
          <w:sz w:val="28"/>
          <w:szCs w:val="28"/>
        </w:rPr>
        <w:t>.</w:t>
      </w:r>
      <w:r w:rsidR="009B744B" w:rsidRPr="0038724C">
        <w:rPr>
          <w:sz w:val="28"/>
          <w:szCs w:val="28"/>
        </w:rPr>
        <w:t xml:space="preserve"> </w:t>
      </w:r>
      <w:r w:rsidR="00A308B4" w:rsidRPr="0038724C">
        <w:rPr>
          <w:sz w:val="28"/>
          <w:szCs w:val="28"/>
        </w:rPr>
        <w:t>Lyft</w:t>
      </w:r>
      <w:bookmarkEnd w:id="6"/>
    </w:p>
    <w:p w14:paraId="562E6215" w14:textId="47B132A5" w:rsidR="00C57DA3" w:rsidRDefault="003E02FB" w:rsidP="0011076B">
      <w:pPr>
        <w:spacing w:before="240" w:after="240"/>
        <w:jc w:val="both"/>
      </w:pPr>
      <w:r>
        <w:rPr>
          <w:noProof/>
        </w:rPr>
        <w:drawing>
          <wp:anchor distT="0" distB="0" distL="114300" distR="114300" simplePos="0" relativeHeight="251656192" behindDoc="1" locked="0" layoutInCell="1" allowOverlap="1" wp14:anchorId="7E34E1CC" wp14:editId="4C997FE9">
            <wp:simplePos x="0" y="0"/>
            <wp:positionH relativeFrom="column">
              <wp:posOffset>32385</wp:posOffset>
            </wp:positionH>
            <wp:positionV relativeFrom="paragraph">
              <wp:posOffset>59055</wp:posOffset>
            </wp:positionV>
            <wp:extent cx="891540" cy="860425"/>
            <wp:effectExtent l="0" t="0" r="0" b="0"/>
            <wp:wrapTight wrapText="bothSides">
              <wp:wrapPolygon edited="0">
                <wp:start x="0" y="0"/>
                <wp:lineTo x="0" y="21361"/>
                <wp:lineTo x="21231" y="21361"/>
                <wp:lineTo x="21231" y="0"/>
                <wp:lineTo x="0" y="0"/>
              </wp:wrapPolygon>
            </wp:wrapTight>
            <wp:docPr id="3" name="Picture 3"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drawing&#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1540" cy="860425"/>
                    </a:xfrm>
                    <a:prstGeom prst="rect">
                      <a:avLst/>
                    </a:prstGeom>
                  </pic:spPr>
                </pic:pic>
              </a:graphicData>
            </a:graphic>
            <wp14:sizeRelH relativeFrom="page">
              <wp14:pctWidth>0</wp14:pctWidth>
            </wp14:sizeRelH>
            <wp14:sizeRelV relativeFrom="page">
              <wp14:pctHeight>0</wp14:pctHeight>
            </wp14:sizeRelV>
          </wp:anchor>
        </w:drawing>
      </w:r>
      <w:r w:rsidR="008E4F33">
        <w:t xml:space="preserve">Lyft is an American based, multi-vehicle rental service that makes the use of mobile technology in the form of an app to fulfil customer travel requirements. The company's primary focus of app integration is to make the process of making and </w:t>
      </w:r>
      <w:r w:rsidR="00F556F6">
        <w:t>coordinating</w:t>
      </w:r>
      <w:r w:rsidR="008E4F33">
        <w:t xml:space="preserve"> bookings as hassle-free as possible for both the rider and driver. Due to its slick and simplistic design layout, the app itself can be utilised to enable swift and effortless payment transactions. When Lyft was first launched, they were seen as a wishful rival to Uber. From the stiff competition they received, Lyft conducted an innovative and noticeable marketing strategy where the company started a pink moustache campaign, where pink moustache emblems were placed on every one of their vehicles, this was a significant branding move that </w:t>
      </w:r>
      <w:r w:rsidR="00814B61">
        <w:t>can significantly</w:t>
      </w:r>
      <w:r w:rsidR="008E4F33">
        <w:t xml:space="preserve"> accelerate consumer </w:t>
      </w:r>
      <w:r w:rsidR="009347E9">
        <w:t>awareness</w:t>
      </w:r>
      <w:r w:rsidR="000A644E">
        <w:t xml:space="preserve"> </w:t>
      </w:r>
      <w:r w:rsidR="000F3C80">
        <w:fldChar w:fldCharType="begin"/>
      </w:r>
      <w:r w:rsidR="00E75241">
        <w:instrText xml:space="preserve"> ADDIN ZOTERO_ITEM CSL_CITATION {"citationID":"jMLRV8RO","properties":{"formattedCitation":"(Erica, 2018)","plainCitation":"(Erica, 2018)","noteIndex":0},"citationItems":[{"id":1029,"uris":["http://zotero.org/users/local/Db3yIdfR/items/TG6RDLZV"],"uri":["http://zotero.org/users/local/Db3yIdfR/items/TG6RDLZV"],"itemData":{"id":1029,"type":"webpage","title":"Lyft and Snickers: Their Perfectly Timed Marketing Strategies","URL":"https://www.webcontentdevelopment.com/lyft-and-snickers-their-perfectly-timed-marketing-strategies/","author":[{"family":"Erica","given":""}],"accessed":{"date-parts":[["2020",11,15]]},"issued":{"date-parts":[["2018",5,11]]}}}],"schema":"https://github.com/citation-style-language/schema/raw/master/csl-citation.json"} </w:instrText>
      </w:r>
      <w:r w:rsidR="000F3C80">
        <w:fldChar w:fldCharType="separate"/>
      </w:r>
      <w:r w:rsidR="00E75241">
        <w:rPr>
          <w:noProof/>
        </w:rPr>
        <w:t>(Erica, 2018)</w:t>
      </w:r>
      <w:r w:rsidR="000F3C80">
        <w:fldChar w:fldCharType="end"/>
      </w:r>
      <w:r w:rsidR="00E75241">
        <w:t>.</w:t>
      </w:r>
      <w:r w:rsidR="009347E9">
        <w:t xml:space="preserve"> </w:t>
      </w:r>
    </w:p>
    <w:p w14:paraId="04964A6F" w14:textId="77272E1C" w:rsidR="00C57DA3" w:rsidRPr="00F551C2" w:rsidRDefault="009B744B" w:rsidP="00F551C2">
      <w:pPr>
        <w:pStyle w:val="Heading1"/>
        <w:rPr>
          <w:sz w:val="28"/>
          <w:szCs w:val="28"/>
        </w:rPr>
      </w:pPr>
      <w:bookmarkStart w:id="7" w:name="_Toc57025460"/>
      <w:r w:rsidRPr="00F551C2">
        <w:rPr>
          <w:sz w:val="28"/>
          <w:szCs w:val="28"/>
        </w:rPr>
        <w:t>3.</w:t>
      </w:r>
      <w:r w:rsidR="00F24F05" w:rsidRPr="00F551C2">
        <w:rPr>
          <w:sz w:val="28"/>
          <w:szCs w:val="28"/>
        </w:rPr>
        <w:t>0.</w:t>
      </w:r>
      <w:r w:rsidRPr="00F551C2">
        <w:rPr>
          <w:sz w:val="28"/>
          <w:szCs w:val="28"/>
        </w:rPr>
        <w:t xml:space="preserve"> </w:t>
      </w:r>
      <w:r w:rsidR="008E4F33" w:rsidRPr="00F551C2">
        <w:rPr>
          <w:sz w:val="28"/>
          <w:szCs w:val="28"/>
        </w:rPr>
        <w:t>The impacts of the internet on the marketing mix</w:t>
      </w:r>
      <w:bookmarkEnd w:id="7"/>
    </w:p>
    <w:p w14:paraId="150ABA07" w14:textId="31672319" w:rsidR="00C57DA3" w:rsidRDefault="008E4F33" w:rsidP="0011076B">
      <w:pPr>
        <w:spacing w:before="240" w:after="240"/>
        <w:jc w:val="both"/>
      </w:pPr>
      <w:r>
        <w:t>Although there has been a sudden shift to new marketing strategies used within eCommerce from a steep rise in technology, many of the conventional marketing concepts can still be applied such as the four Ps (</w:t>
      </w:r>
      <w:r w:rsidRPr="00854371">
        <w:rPr>
          <w:b/>
          <w:bCs/>
        </w:rPr>
        <w:t>product, price, place</w:t>
      </w:r>
      <w:r>
        <w:t xml:space="preserve"> and </w:t>
      </w:r>
      <w:r w:rsidRPr="00854371">
        <w:rPr>
          <w:b/>
          <w:bCs/>
        </w:rPr>
        <w:t>promotion</w:t>
      </w:r>
      <w:r>
        <w:t xml:space="preserve">) as they are as pertinent to online businesses as they are </w:t>
      </w:r>
      <w:r w:rsidR="009347E9">
        <w:t xml:space="preserve">with </w:t>
      </w:r>
      <w:r>
        <w:t xml:space="preserve">offline </w:t>
      </w:r>
      <w:r w:rsidR="00E732A6">
        <w:t>ones</w:t>
      </w:r>
      <w:r w:rsidR="008F4EFF">
        <w:t xml:space="preserve"> </w:t>
      </w:r>
      <w:r w:rsidR="009A6E91">
        <w:fldChar w:fldCharType="begin"/>
      </w:r>
      <w:r w:rsidR="008F4EFF">
        <w:instrText xml:space="preserve"> ADDIN ZOTERO_ITEM CSL_CITATION {"citationID":"UDAqKqKT","properties":{"formattedCitation":"(Nezamabad, 2011)","plainCitation":"(Nezamabad, 2011)","noteIndex":0},"citationItems":[{"id":1028,"uris":["http://zotero.org/users/local/Db3yIdfR/items/2UAMNLLT"],"uri":["http://zotero.org/users/local/Db3yIdfR/items/2UAMNLLT"],"itemData":{"id":1028,"type":"article-journal","abstract":"Few things have dramatically and immediately impacted our lives and the way many businesses operate more than the development of the Internet. The ways that some marketing activities are performed have changed as businesses have turned to e-commerce. The Internet provides opportunities for an organization to enhance its business in a cost-effective and practical manner. That is, the Internet can be used to conduct marketing research, reach new markets, serve customers better, distribute products faster, solve customer problems, and communicate more efficiently with business partners. The benefit of Internet marketing includes the improved flow of information, new products and customer services, improved availability, improved market transparency. To design and implement a successful e-marketing program, a number of theories, applications, and technologies must be carefully analyzed and understood. In this article the investigator is going to considerer the best Internet marketing ways for the success of business. The main objective of this article is nothing but understanding the impact of Internet on different marketing areas such as product development and service provision, promotion, pricing and distribution channels. In the article it is demonstrated that when manufacturers connect directly with consumers and shorten the distribution channels, inefficiencies can be eliminated, product delivery time can be decreased, and manufacturers can build closer relationship with consumers. Consumers use the Internet to reduce costs, find products otherwise unavailable, or increase their shopping convenience. Online consumers expect easy, understandable, and secure ordering and payment systems. Customers want assurance that orders will be filled immediately. E-commerce creates value for customers in many ways. Customers are treated as a market of one. They can access a greater variety of products, often at lower prices. The study suggests that businesses should pay special attention to the impacts of the Internet and its uses in marketing to be successful and profitable.","language":"en","page":"6","source":"Zotero","title":"The Impact and Benefits of Internet on Marketing Mix","author":[{"family":"Nezamabad","given":"Mehdi Naimi"}],"issued":{"date-parts":[["2011"]]}}}],"schema":"https://github.com/citation-style-language/schema/raw/master/csl-citation.json"} </w:instrText>
      </w:r>
      <w:r w:rsidR="009A6E91">
        <w:fldChar w:fldCharType="separate"/>
      </w:r>
      <w:r w:rsidR="008F4EFF">
        <w:rPr>
          <w:noProof/>
        </w:rPr>
        <w:t>(Nezamabad, 2011)</w:t>
      </w:r>
      <w:r w:rsidR="009A6E91">
        <w:fldChar w:fldCharType="end"/>
      </w:r>
      <w:r w:rsidR="006E0910">
        <w:t>.</w:t>
      </w:r>
      <w:r w:rsidR="00E732A6">
        <w:t xml:space="preserve">Many </w:t>
      </w:r>
      <w:r w:rsidR="008F6362">
        <w:t xml:space="preserve">E-businesses utilize </w:t>
      </w:r>
      <w:r w:rsidR="00E732A6">
        <w:t>many forms of technology innovations from artificial intelligence, apps and widgets within their marketing strategy</w:t>
      </w:r>
      <w:r w:rsidR="00FC7777">
        <w:t>,</w:t>
      </w:r>
      <w:r w:rsidR="00E732A6">
        <w:t xml:space="preserve"> these useful tools provide an effective way of reaching greater </w:t>
      </w:r>
      <w:r w:rsidR="00FF6148">
        <w:t xml:space="preserve">target </w:t>
      </w:r>
      <w:r w:rsidR="00E732A6">
        <w:t>audience</w:t>
      </w:r>
      <w:r w:rsidR="00124F8D">
        <w:t>s</w:t>
      </w:r>
      <w:r w:rsidR="00627C99">
        <w:t xml:space="preserve"> and obtain a level of competitive advantage</w:t>
      </w:r>
      <w:r w:rsidR="00373DD7">
        <w:t xml:space="preserve"> </w:t>
      </w:r>
      <w:r w:rsidR="00DC6EE9" w:rsidRPr="006831EA">
        <w:rPr>
          <w:color w:val="373838"/>
          <w:shd w:val="clear" w:color="auto" w:fill="FFFFFF"/>
        </w:rPr>
        <w:t>(Stephenson, D. 2018)</w:t>
      </w:r>
      <w:r w:rsidR="00DC6EE9">
        <w:rPr>
          <w:color w:val="373838"/>
          <w:shd w:val="clear" w:color="auto" w:fill="FFFFFF"/>
        </w:rPr>
        <w:t>.</w:t>
      </w:r>
    </w:p>
    <w:p w14:paraId="310A988D" w14:textId="5A5FDAE3" w:rsidR="00C57DA3" w:rsidRPr="003B2B15" w:rsidRDefault="00F24F05" w:rsidP="003B2B15">
      <w:pPr>
        <w:pStyle w:val="Heading2"/>
        <w:rPr>
          <w:sz w:val="24"/>
          <w:szCs w:val="24"/>
        </w:rPr>
      </w:pPr>
      <w:bookmarkStart w:id="8" w:name="_Toc57025461"/>
      <w:r w:rsidRPr="003B2B15">
        <w:rPr>
          <w:sz w:val="24"/>
          <w:szCs w:val="24"/>
        </w:rPr>
        <w:t>3.1.</w:t>
      </w:r>
      <w:r w:rsidR="000C7720" w:rsidRPr="003B2B15">
        <w:rPr>
          <w:sz w:val="24"/>
          <w:szCs w:val="24"/>
        </w:rPr>
        <w:t xml:space="preserve"> </w:t>
      </w:r>
      <w:r w:rsidR="008E4F33" w:rsidRPr="003B2B15">
        <w:rPr>
          <w:sz w:val="24"/>
          <w:szCs w:val="24"/>
        </w:rPr>
        <w:t>eBay's marketing mix strategy</w:t>
      </w:r>
      <w:bookmarkEnd w:id="8"/>
    </w:p>
    <w:p w14:paraId="7E5B0D29" w14:textId="29CB5861" w:rsidR="002B424B" w:rsidRDefault="00C87D91" w:rsidP="0011076B">
      <w:pPr>
        <w:spacing w:before="240" w:after="240"/>
        <w:jc w:val="both"/>
      </w:pPr>
      <w:r>
        <w:t>eBay’s marketing mix strategy can be considered as a prime exemplification of how an ecommerce business can successfully maximize its online assets. The main foc</w:t>
      </w:r>
      <w:r w:rsidR="00F55BA4">
        <w:t>us</w:t>
      </w:r>
      <w:r>
        <w:t xml:space="preserve"> of eBay’s </w:t>
      </w:r>
      <w:r w:rsidR="00493399">
        <w:t>market</w:t>
      </w:r>
      <w:r w:rsidR="006F4C42">
        <w:t>ing</w:t>
      </w:r>
      <w:r w:rsidR="00493399">
        <w:t xml:space="preserve"> mix strategy</w:t>
      </w:r>
      <w:r>
        <w:t xml:space="preserve"> is on the services that i</w:t>
      </w:r>
      <w:r w:rsidR="00493399">
        <w:t>t</w:t>
      </w:r>
      <w:r>
        <w:t xml:space="preserve"> provide</w:t>
      </w:r>
      <w:r w:rsidR="00493399">
        <w:t>s</w:t>
      </w:r>
      <w:r>
        <w:t xml:space="preserve"> to its global market of buyers and </w:t>
      </w:r>
      <w:r w:rsidR="00107CAE">
        <w:t xml:space="preserve">sellers. eBays </w:t>
      </w:r>
      <w:r w:rsidR="004353D9">
        <w:t>marketing mix is described by (</w:t>
      </w:r>
      <w:r w:rsidR="00993782">
        <w:fldChar w:fldCharType="begin"/>
      </w:r>
      <w:r w:rsidR="0010321A">
        <w:instrText xml:space="preserve"> ADDIN ZOTERO_ITEM CSL_CITATION {"citationID":"lLa32iaA","properties":{"formattedCitation":"(Mitchell, 2017)","plainCitation":"(Mitchell, 2017)","noteIndex":0},"citationItems":[{"id":1065,"uris":["http://zotero.org/users/local/Db3yIdfR/items/MFRK2XSR"],"uri":["http://zotero.org/users/local/Db3yIdfR/items/MFRK2XSR"],"itemData":{"id":1065,"type":"webpage","title":"eBay Inc.’s Marketing Mix or 4Ps (Analysis) - Panmore Institute","URL":"http://panmore.com/ebay-inc-marketing-mix-4ps-analysis","author":[{"family":"Mitchell","given":"Christopher"}],"accessed":{"date-parts":[["2020",11,22]]},"issued":{"date-parts":[["2017",12,1]]}}}],"schema":"https://github.com/citation-style-language/schema/raw/master/csl-citation.json"} </w:instrText>
      </w:r>
      <w:r w:rsidR="00993782">
        <w:fldChar w:fldCharType="separate"/>
      </w:r>
      <w:r w:rsidR="0010321A">
        <w:rPr>
          <w:noProof/>
        </w:rPr>
        <w:t>Mitchell</w:t>
      </w:r>
      <w:r w:rsidR="004353D9">
        <w:rPr>
          <w:noProof/>
        </w:rPr>
        <w:t>,</w:t>
      </w:r>
      <w:r w:rsidR="0010321A">
        <w:rPr>
          <w:noProof/>
        </w:rPr>
        <w:t xml:space="preserve"> 2017)</w:t>
      </w:r>
      <w:r w:rsidR="00993782">
        <w:fldChar w:fldCharType="end"/>
      </w:r>
      <w:r w:rsidR="00D114A9">
        <w:t xml:space="preserve"> </w:t>
      </w:r>
      <w:r w:rsidR="004353D9">
        <w:t>as :</w:t>
      </w:r>
    </w:p>
    <w:p w14:paraId="6BC11DFF" w14:textId="5C712893" w:rsidR="002B424B" w:rsidRPr="003B2B15" w:rsidRDefault="00CA64BA" w:rsidP="003B2B15">
      <w:pPr>
        <w:pStyle w:val="Heading2"/>
        <w:rPr>
          <w:sz w:val="24"/>
          <w:szCs w:val="24"/>
        </w:rPr>
      </w:pPr>
      <w:bookmarkStart w:id="9" w:name="_Toc57025462"/>
      <w:r w:rsidRPr="003B2B15">
        <w:rPr>
          <w:sz w:val="24"/>
          <w:szCs w:val="24"/>
        </w:rPr>
        <w:t>3.</w:t>
      </w:r>
      <w:r w:rsidR="0099664D">
        <w:rPr>
          <w:sz w:val="24"/>
          <w:szCs w:val="24"/>
        </w:rPr>
        <w:t>2.</w:t>
      </w:r>
      <w:r w:rsidR="00066503" w:rsidRPr="003B2B15">
        <w:rPr>
          <w:sz w:val="24"/>
          <w:szCs w:val="24"/>
        </w:rPr>
        <w:t xml:space="preserve"> </w:t>
      </w:r>
      <w:r w:rsidR="002B424B" w:rsidRPr="003B2B15">
        <w:rPr>
          <w:sz w:val="24"/>
          <w:szCs w:val="24"/>
        </w:rPr>
        <w:t>Price</w:t>
      </w:r>
      <w:bookmarkEnd w:id="9"/>
    </w:p>
    <w:p w14:paraId="1BD9C052" w14:textId="1DDDFA2A" w:rsidR="008E4F33" w:rsidRDefault="00854371" w:rsidP="0011076B">
      <w:pPr>
        <w:spacing w:before="240" w:after="240"/>
        <w:jc w:val="both"/>
        <w:rPr>
          <w:color w:val="FF0000"/>
        </w:rPr>
      </w:pPr>
      <w:r>
        <w:t xml:space="preserve">The organisations </w:t>
      </w:r>
      <w:r w:rsidR="00B364A2">
        <w:t>price</w:t>
      </w:r>
      <w:r>
        <w:t xml:space="preserve"> strategy is directly focused on </w:t>
      </w:r>
      <w:r w:rsidR="00AD4060">
        <w:t xml:space="preserve">competitive pricing to </w:t>
      </w:r>
      <w:r>
        <w:t>ensur</w:t>
      </w:r>
      <w:r w:rsidR="00AD4060">
        <w:t>e</w:t>
      </w:r>
      <w:r>
        <w:t xml:space="preserve"> that the company can effectively compete </w:t>
      </w:r>
      <w:r w:rsidR="00CC48A9">
        <w:t xml:space="preserve">by ensuring the lowest </w:t>
      </w:r>
      <w:r w:rsidR="00493399">
        <w:t xml:space="preserve">price </w:t>
      </w:r>
      <w:r w:rsidR="00124F8D">
        <w:t xml:space="preserve">of a product </w:t>
      </w:r>
      <w:r w:rsidR="008749F8">
        <w:t>against</w:t>
      </w:r>
      <w:r>
        <w:t xml:space="preserve"> </w:t>
      </w:r>
      <w:r w:rsidR="008749F8">
        <w:t>their other main rival</w:t>
      </w:r>
      <w:r w:rsidR="002E2A9B">
        <w:t>s such as</w:t>
      </w:r>
      <w:r>
        <w:t xml:space="preserve"> </w:t>
      </w:r>
      <w:r w:rsidR="00837FF6">
        <w:t>Amazon. eBay</w:t>
      </w:r>
      <w:r w:rsidR="00706E13">
        <w:t xml:space="preserve"> implements a </w:t>
      </w:r>
      <w:r w:rsidR="008053AC">
        <w:t xml:space="preserve">dynamic pricing strategy </w:t>
      </w:r>
      <w:r w:rsidR="0098341A">
        <w:t xml:space="preserve">which is used to allow </w:t>
      </w:r>
      <w:r w:rsidR="00E11ED9">
        <w:t xml:space="preserve">them to remain </w:t>
      </w:r>
      <w:r w:rsidR="00DD4082">
        <w:t>ver</w:t>
      </w:r>
      <w:r w:rsidR="00016701">
        <w:t xml:space="preserve">satile in setting out </w:t>
      </w:r>
      <w:r w:rsidR="00F81864">
        <w:t xml:space="preserve">the product </w:t>
      </w:r>
      <w:r w:rsidR="002C7AA8">
        <w:t>price. Which</w:t>
      </w:r>
      <w:r w:rsidR="00296FE2">
        <w:t xml:space="preserve"> helps them to </w:t>
      </w:r>
      <w:r w:rsidR="00B31D6C">
        <w:t>handle customer expectations</w:t>
      </w:r>
      <w:r w:rsidR="002C7AA8">
        <w:t>.</w:t>
      </w:r>
    </w:p>
    <w:p w14:paraId="0C0BEF12" w14:textId="76F72B75" w:rsidR="00B31D6C" w:rsidRPr="003B2B15" w:rsidRDefault="00066503" w:rsidP="003B2B15">
      <w:pPr>
        <w:pStyle w:val="Heading2"/>
        <w:rPr>
          <w:sz w:val="24"/>
          <w:szCs w:val="24"/>
        </w:rPr>
      </w:pPr>
      <w:bookmarkStart w:id="10" w:name="_Toc57025463"/>
      <w:r w:rsidRPr="003B2B15">
        <w:rPr>
          <w:sz w:val="24"/>
          <w:szCs w:val="24"/>
        </w:rPr>
        <w:t>3.</w:t>
      </w:r>
      <w:r w:rsidR="0099664D">
        <w:rPr>
          <w:sz w:val="24"/>
          <w:szCs w:val="24"/>
        </w:rPr>
        <w:t>3.</w:t>
      </w:r>
      <w:r w:rsidRPr="003B2B15">
        <w:rPr>
          <w:sz w:val="24"/>
          <w:szCs w:val="24"/>
        </w:rPr>
        <w:t xml:space="preserve"> </w:t>
      </w:r>
      <w:r w:rsidR="00DD6E44" w:rsidRPr="003B2B15">
        <w:rPr>
          <w:sz w:val="24"/>
          <w:szCs w:val="24"/>
        </w:rPr>
        <w:t>Product</w:t>
      </w:r>
      <w:bookmarkEnd w:id="10"/>
    </w:p>
    <w:p w14:paraId="412E3772" w14:textId="77777777" w:rsidR="004D6574" w:rsidRDefault="008F1886" w:rsidP="004D6574">
      <w:pPr>
        <w:spacing w:before="240" w:after="240"/>
        <w:jc w:val="both"/>
        <w:rPr>
          <w:color w:val="000000" w:themeColor="text1"/>
        </w:rPr>
      </w:pPr>
      <w:r>
        <w:rPr>
          <w:color w:val="000000" w:themeColor="text1"/>
        </w:rPr>
        <w:t>Products are considered as either a physical item or service that is inputted into the market</w:t>
      </w:r>
      <w:r w:rsidR="00146266">
        <w:rPr>
          <w:color w:val="000000" w:themeColor="text1"/>
        </w:rPr>
        <w:t xml:space="preserve"> to satisfy the desire of a </w:t>
      </w:r>
      <w:r w:rsidR="00B364A2">
        <w:rPr>
          <w:color w:val="000000" w:themeColor="text1"/>
        </w:rPr>
        <w:t>consumer. In</w:t>
      </w:r>
      <w:r w:rsidR="00146266">
        <w:rPr>
          <w:color w:val="000000" w:themeColor="text1"/>
        </w:rPr>
        <w:t xml:space="preserve"> the case of eBay, the products are their online/retail auction </w:t>
      </w:r>
      <w:r w:rsidR="005936B5">
        <w:rPr>
          <w:color w:val="000000" w:themeColor="text1"/>
        </w:rPr>
        <w:t>services. eBays</w:t>
      </w:r>
      <w:r w:rsidR="00146266">
        <w:rPr>
          <w:color w:val="000000" w:themeColor="text1"/>
        </w:rPr>
        <w:t xml:space="preserve"> services can be </w:t>
      </w:r>
      <w:r w:rsidR="005936B5">
        <w:rPr>
          <w:color w:val="000000" w:themeColor="text1"/>
        </w:rPr>
        <w:t>categorized</w:t>
      </w:r>
      <w:r w:rsidR="00146266">
        <w:rPr>
          <w:color w:val="000000" w:themeColor="text1"/>
        </w:rPr>
        <w:t xml:space="preserve"> in three main </w:t>
      </w:r>
      <w:r w:rsidR="00143278">
        <w:rPr>
          <w:color w:val="000000" w:themeColor="text1"/>
        </w:rPr>
        <w:t xml:space="preserve">elements, Marketplace services - which allows consumer to bid for, “buy now” or sell either used or new </w:t>
      </w:r>
      <w:r w:rsidR="00AA5A97">
        <w:rPr>
          <w:color w:val="000000" w:themeColor="text1"/>
        </w:rPr>
        <w:t>products. Ticket exchange services where customers have an option to resell or purchase even</w:t>
      </w:r>
      <w:r w:rsidR="001D0237">
        <w:rPr>
          <w:color w:val="000000" w:themeColor="text1"/>
        </w:rPr>
        <w:t>t tickets</w:t>
      </w:r>
      <w:r w:rsidR="00AA5A97">
        <w:rPr>
          <w:color w:val="000000" w:themeColor="text1"/>
        </w:rPr>
        <w:t xml:space="preserve"> services</w:t>
      </w:r>
      <w:r w:rsidR="00141706">
        <w:rPr>
          <w:color w:val="000000" w:themeColor="text1"/>
        </w:rPr>
        <w:t xml:space="preserve"> and</w:t>
      </w:r>
      <w:r w:rsidR="00AA5A97">
        <w:rPr>
          <w:color w:val="000000" w:themeColor="text1"/>
        </w:rPr>
        <w:t xml:space="preserve"> </w:t>
      </w:r>
      <w:r w:rsidR="001D0237">
        <w:rPr>
          <w:color w:val="000000" w:themeColor="text1"/>
        </w:rPr>
        <w:t>finally a classified service which enables customer to post localised advertisements.</w:t>
      </w:r>
    </w:p>
    <w:p w14:paraId="18AA8B13" w14:textId="16D58407" w:rsidR="00DD6E44" w:rsidRPr="00BF225D" w:rsidRDefault="00066503" w:rsidP="00BF225D">
      <w:pPr>
        <w:pStyle w:val="Heading2"/>
        <w:rPr>
          <w:sz w:val="24"/>
          <w:szCs w:val="24"/>
        </w:rPr>
      </w:pPr>
      <w:bookmarkStart w:id="11" w:name="_Toc57025464"/>
      <w:r w:rsidRPr="00BF225D">
        <w:rPr>
          <w:sz w:val="24"/>
          <w:szCs w:val="24"/>
        </w:rPr>
        <w:lastRenderedPageBreak/>
        <w:t>3.</w:t>
      </w:r>
      <w:r w:rsidR="0099664D">
        <w:rPr>
          <w:sz w:val="24"/>
          <w:szCs w:val="24"/>
        </w:rPr>
        <w:t>4.</w:t>
      </w:r>
      <w:r w:rsidRPr="00BF225D">
        <w:rPr>
          <w:sz w:val="24"/>
          <w:szCs w:val="24"/>
        </w:rPr>
        <w:t xml:space="preserve"> </w:t>
      </w:r>
      <w:r w:rsidR="00DD6E44" w:rsidRPr="00BF225D">
        <w:rPr>
          <w:sz w:val="24"/>
          <w:szCs w:val="24"/>
        </w:rPr>
        <w:t>Place</w:t>
      </w:r>
      <w:bookmarkEnd w:id="11"/>
      <w:r w:rsidR="00DD6E44" w:rsidRPr="00BF225D">
        <w:rPr>
          <w:sz w:val="24"/>
          <w:szCs w:val="24"/>
        </w:rPr>
        <w:t xml:space="preserve"> </w:t>
      </w:r>
    </w:p>
    <w:p w14:paraId="151FD3E8" w14:textId="6CE8604B" w:rsidR="00C2178D" w:rsidRPr="002B424B" w:rsidRDefault="00627C99" w:rsidP="0011076B">
      <w:pPr>
        <w:pStyle w:val="NormalWeb"/>
        <w:shd w:val="clear" w:color="auto" w:fill="FFFFFF"/>
        <w:spacing w:before="0" w:beforeAutospacing="0" w:after="360" w:afterAutospacing="0"/>
        <w:jc w:val="both"/>
        <w:rPr>
          <w:color w:val="000000" w:themeColor="text1"/>
        </w:rPr>
      </w:pPr>
      <w:r w:rsidRPr="0026239F">
        <w:rPr>
          <w:color w:val="000000" w:themeColor="text1"/>
        </w:rPr>
        <w:t>eBay’s</w:t>
      </w:r>
      <w:r w:rsidR="0026239F" w:rsidRPr="0026239F">
        <w:rPr>
          <w:color w:val="000000" w:themeColor="text1"/>
        </w:rPr>
        <w:t xml:space="preserve"> plac</w:t>
      </w:r>
      <w:r w:rsidR="003268F6">
        <w:rPr>
          <w:color w:val="000000" w:themeColor="text1"/>
        </w:rPr>
        <w:t>e</w:t>
      </w:r>
      <w:r w:rsidR="0026239F" w:rsidRPr="0026239F">
        <w:rPr>
          <w:color w:val="000000" w:themeColor="text1"/>
        </w:rPr>
        <w:t xml:space="preserve"> strategy comprises of </w:t>
      </w:r>
      <w:r w:rsidR="006C424E">
        <w:rPr>
          <w:color w:val="000000" w:themeColor="text1"/>
        </w:rPr>
        <w:t>places</w:t>
      </w:r>
      <w:r w:rsidR="0026239F">
        <w:rPr>
          <w:color w:val="000000" w:themeColor="text1"/>
        </w:rPr>
        <w:t xml:space="preserve"> where the company can disperse</w:t>
      </w:r>
      <w:r>
        <w:rPr>
          <w:color w:val="000000" w:themeColor="text1"/>
        </w:rPr>
        <w:t xml:space="preserve"> its products to </w:t>
      </w:r>
      <w:r w:rsidR="009B5D44">
        <w:rPr>
          <w:color w:val="000000" w:themeColor="text1"/>
        </w:rPr>
        <w:t xml:space="preserve">a </w:t>
      </w:r>
      <w:r>
        <w:rPr>
          <w:color w:val="000000" w:themeColor="text1"/>
        </w:rPr>
        <w:t xml:space="preserve">target </w:t>
      </w:r>
      <w:r w:rsidR="009B5D44">
        <w:rPr>
          <w:color w:val="000000" w:themeColor="text1"/>
        </w:rPr>
        <w:t>market. The</w:t>
      </w:r>
      <w:r w:rsidR="00AA5A97">
        <w:rPr>
          <w:color w:val="000000" w:themeColor="text1"/>
        </w:rPr>
        <w:t xml:space="preserve"> </w:t>
      </w:r>
      <w:r w:rsidR="00C2178D">
        <w:rPr>
          <w:color w:val="000000" w:themeColor="text1"/>
        </w:rPr>
        <w:t>relevant places are categorized as :</w:t>
      </w:r>
    </w:p>
    <w:p w14:paraId="14DE26CA" w14:textId="228BE4F1" w:rsidR="000326DB" w:rsidRDefault="006A49E9" w:rsidP="006A49E9">
      <w:pPr>
        <w:pStyle w:val="Heading2"/>
      </w:pPr>
      <w:bookmarkStart w:id="12" w:name="_Toc57025465"/>
      <w:r w:rsidRPr="00863664">
        <w:rPr>
          <w:sz w:val="24"/>
          <w:szCs w:val="24"/>
        </w:rPr>
        <w:t>3.</w:t>
      </w:r>
      <w:r w:rsidR="00863664" w:rsidRPr="00863664">
        <w:rPr>
          <w:sz w:val="24"/>
          <w:szCs w:val="24"/>
        </w:rPr>
        <w:t>4</w:t>
      </w:r>
      <w:r w:rsidR="00C2178D" w:rsidRPr="00863664">
        <w:rPr>
          <w:sz w:val="24"/>
          <w:szCs w:val="24"/>
        </w:rPr>
        <w:t>.</w:t>
      </w:r>
      <w:r w:rsidR="00863664" w:rsidRPr="00863664">
        <w:rPr>
          <w:sz w:val="24"/>
          <w:szCs w:val="24"/>
        </w:rPr>
        <w:t>1.</w:t>
      </w:r>
      <w:r w:rsidR="003921CC" w:rsidRPr="00863664">
        <w:rPr>
          <w:sz w:val="24"/>
          <w:szCs w:val="24"/>
        </w:rPr>
        <w:t xml:space="preserve"> </w:t>
      </w:r>
      <w:r w:rsidR="00C2178D" w:rsidRPr="00863664">
        <w:rPr>
          <w:sz w:val="24"/>
          <w:szCs w:val="24"/>
        </w:rPr>
        <w:t>e</w:t>
      </w:r>
      <w:r w:rsidR="002B424B" w:rsidRPr="00863664">
        <w:rPr>
          <w:sz w:val="24"/>
          <w:szCs w:val="24"/>
        </w:rPr>
        <w:t>B</w:t>
      </w:r>
      <w:r w:rsidR="00C2178D" w:rsidRPr="00863664">
        <w:rPr>
          <w:sz w:val="24"/>
          <w:szCs w:val="24"/>
        </w:rPr>
        <w:t>ays official webpage</w:t>
      </w:r>
      <w:r w:rsidR="003647A4" w:rsidRPr="00863664">
        <w:rPr>
          <w:sz w:val="24"/>
          <w:szCs w:val="24"/>
        </w:rPr>
        <w:t xml:space="preserve"> and mobile app</w:t>
      </w:r>
      <w:r w:rsidR="008E4F33" w:rsidRPr="00863664">
        <w:rPr>
          <w:sz w:val="24"/>
          <w:szCs w:val="24"/>
        </w:rPr>
        <w:t xml:space="preserve"> </w:t>
      </w:r>
      <w:r w:rsidR="008E4F33" w:rsidRPr="003921CC">
        <w:rPr>
          <w:b w:val="0"/>
          <w:bCs w:val="0"/>
          <w:sz w:val="24"/>
          <w:szCs w:val="24"/>
        </w:rPr>
        <w:t>-</w:t>
      </w:r>
      <w:r w:rsidR="002B424B" w:rsidRPr="003921CC">
        <w:rPr>
          <w:b w:val="0"/>
          <w:bCs w:val="0"/>
          <w:sz w:val="24"/>
          <w:szCs w:val="24"/>
        </w:rPr>
        <w:t xml:space="preserve"> is the main places where customers can obtain full access to the full range of services that the company offers.</w:t>
      </w:r>
      <w:bookmarkEnd w:id="12"/>
    </w:p>
    <w:p w14:paraId="5DCA7A9F" w14:textId="77777777" w:rsidR="006231F3" w:rsidRDefault="006231F3" w:rsidP="001F3253">
      <w:pPr>
        <w:pStyle w:val="NormalWeb"/>
        <w:shd w:val="clear" w:color="auto" w:fill="FFFFFF"/>
        <w:spacing w:before="0" w:beforeAutospacing="0" w:after="360" w:afterAutospacing="0"/>
        <w:jc w:val="both"/>
        <w:outlineLvl w:val="2"/>
        <w:rPr>
          <w:b/>
          <w:bCs/>
          <w:color w:val="000000" w:themeColor="text1"/>
        </w:rPr>
      </w:pPr>
      <w:bookmarkStart w:id="13" w:name="_Toc57025466"/>
    </w:p>
    <w:p w14:paraId="13E5B061" w14:textId="1A843AA5" w:rsidR="001F3253" w:rsidRPr="001F3253" w:rsidRDefault="00863664" w:rsidP="001F3253">
      <w:pPr>
        <w:pStyle w:val="NormalWeb"/>
        <w:shd w:val="clear" w:color="auto" w:fill="FFFFFF"/>
        <w:spacing w:before="0" w:beforeAutospacing="0" w:after="360" w:afterAutospacing="0"/>
        <w:jc w:val="both"/>
        <w:outlineLvl w:val="2"/>
        <w:rPr>
          <w:color w:val="000000" w:themeColor="text1"/>
          <w:sz w:val="28"/>
          <w:szCs w:val="28"/>
        </w:rPr>
      </w:pPr>
      <w:r w:rsidRPr="001F3253">
        <w:rPr>
          <w:b/>
          <w:bCs/>
          <w:color w:val="000000" w:themeColor="text1"/>
          <w:sz w:val="28"/>
          <w:szCs w:val="28"/>
        </w:rPr>
        <w:t>3.4.2</w:t>
      </w:r>
      <w:r w:rsidR="00C2178D" w:rsidRPr="001F3253">
        <w:rPr>
          <w:b/>
          <w:bCs/>
          <w:color w:val="000000" w:themeColor="text1"/>
          <w:sz w:val="28"/>
          <w:szCs w:val="28"/>
        </w:rPr>
        <w:t>.</w:t>
      </w:r>
      <w:r w:rsidRPr="001F3253">
        <w:rPr>
          <w:color w:val="000000" w:themeColor="text1"/>
          <w:sz w:val="28"/>
          <w:szCs w:val="28"/>
        </w:rPr>
        <w:t xml:space="preserve"> </w:t>
      </w:r>
      <w:r w:rsidR="003647A4" w:rsidRPr="001F3253">
        <w:rPr>
          <w:b/>
          <w:bCs/>
          <w:color w:val="000000" w:themeColor="text1"/>
          <w:sz w:val="28"/>
          <w:szCs w:val="28"/>
        </w:rPr>
        <w:t>An Application programming interface (API)</w:t>
      </w:r>
      <w:bookmarkEnd w:id="13"/>
      <w:r w:rsidR="008E4F33" w:rsidRPr="001F3253">
        <w:rPr>
          <w:color w:val="000000" w:themeColor="text1"/>
          <w:sz w:val="28"/>
          <w:szCs w:val="28"/>
        </w:rPr>
        <w:t xml:space="preserve">  </w:t>
      </w:r>
    </w:p>
    <w:p w14:paraId="1B959F44" w14:textId="04A1C726" w:rsidR="00354D5F" w:rsidRDefault="001F3253" w:rsidP="0058177A">
      <w:pPr>
        <w:pStyle w:val="NormalWeb"/>
        <w:shd w:val="clear" w:color="auto" w:fill="FFFFFF"/>
        <w:spacing w:before="0" w:beforeAutospacing="0" w:after="360" w:afterAutospacing="0"/>
        <w:jc w:val="both"/>
        <w:rPr>
          <w:rFonts w:ascii="Helvetica Neue" w:hAnsi="Helvetica Neue"/>
          <w:color w:val="373838"/>
          <w:sz w:val="22"/>
          <w:szCs w:val="22"/>
          <w:shd w:val="clear" w:color="auto" w:fill="FFFFFF"/>
        </w:rPr>
      </w:pPr>
      <w:r w:rsidRPr="001F3253">
        <w:rPr>
          <w:color w:val="000000" w:themeColor="text1"/>
          <w:sz w:val="22"/>
          <w:szCs w:val="22"/>
          <w:shd w:val="clear" w:color="auto" w:fill="FFFFFF"/>
        </w:rPr>
        <w:t>T</w:t>
      </w:r>
      <w:r w:rsidR="002B424B" w:rsidRPr="001F3253">
        <w:rPr>
          <w:color w:val="000000" w:themeColor="text1"/>
          <w:sz w:val="22"/>
          <w:szCs w:val="22"/>
          <w:shd w:val="clear" w:color="auto" w:fill="FFFFFF"/>
        </w:rPr>
        <w:t>he company makes use of API which has been</w:t>
      </w:r>
      <w:r w:rsidR="002B424B" w:rsidRPr="001F3253">
        <w:rPr>
          <w:color w:val="FF0000"/>
          <w:sz w:val="22"/>
          <w:szCs w:val="22"/>
          <w:shd w:val="clear" w:color="auto" w:fill="FFFFFF"/>
        </w:rPr>
        <w:t xml:space="preserve"> </w:t>
      </w:r>
      <w:r w:rsidR="002B424B" w:rsidRPr="001F3253">
        <w:rPr>
          <w:color w:val="000000" w:themeColor="text1"/>
          <w:sz w:val="22"/>
          <w:szCs w:val="22"/>
          <w:shd w:val="clear" w:color="auto" w:fill="FFFFFF"/>
        </w:rPr>
        <w:t>an effective way for eBay to d</w:t>
      </w:r>
      <w:r w:rsidR="004B4B25" w:rsidRPr="001F3253">
        <w:rPr>
          <w:color w:val="000000" w:themeColor="text1"/>
          <w:sz w:val="22"/>
          <w:szCs w:val="22"/>
          <w:shd w:val="clear" w:color="auto" w:fill="FFFFFF"/>
        </w:rPr>
        <w:t>istribute its goods whilst simultaneously allowing other compan</w:t>
      </w:r>
      <w:r w:rsidR="00CE41BF" w:rsidRPr="001F3253">
        <w:rPr>
          <w:color w:val="000000" w:themeColor="text1"/>
          <w:sz w:val="22"/>
          <w:szCs w:val="22"/>
          <w:shd w:val="clear" w:color="auto" w:fill="FFFFFF"/>
        </w:rPr>
        <w:t>y</w:t>
      </w:r>
      <w:r w:rsidR="004B4B25" w:rsidRPr="001F3253">
        <w:rPr>
          <w:color w:val="000000" w:themeColor="text1"/>
          <w:sz w:val="22"/>
          <w:szCs w:val="22"/>
          <w:shd w:val="clear" w:color="auto" w:fill="FFFFFF"/>
        </w:rPr>
        <w:t xml:space="preserve"> websites and apps to obtain access to eBay’s many products and </w:t>
      </w:r>
      <w:r w:rsidR="000326DB" w:rsidRPr="001F3253">
        <w:rPr>
          <w:color w:val="000000" w:themeColor="text1"/>
          <w:sz w:val="22"/>
          <w:szCs w:val="22"/>
          <w:shd w:val="clear" w:color="auto" w:fill="FFFFFF"/>
        </w:rPr>
        <w:t>services.</w:t>
      </w:r>
      <w:r w:rsidR="000326DB" w:rsidRPr="001F3253">
        <w:rPr>
          <w:color w:val="000000" w:themeColor="text1"/>
          <w:sz w:val="22"/>
          <w:szCs w:val="22"/>
        </w:rPr>
        <w:t xml:space="preserve"> By</w:t>
      </w:r>
      <w:r w:rsidR="003647A4" w:rsidRPr="001F3253">
        <w:rPr>
          <w:color w:val="000000" w:themeColor="text1"/>
          <w:sz w:val="22"/>
          <w:szCs w:val="22"/>
        </w:rPr>
        <w:t xml:space="preserve"> having a series of alternative </w:t>
      </w:r>
      <w:r w:rsidR="00834F87" w:rsidRPr="001F3253">
        <w:rPr>
          <w:color w:val="000000" w:themeColor="text1"/>
          <w:sz w:val="22"/>
          <w:szCs w:val="22"/>
        </w:rPr>
        <w:t>places</w:t>
      </w:r>
      <w:r w:rsidR="008E4F33" w:rsidRPr="001F3253">
        <w:rPr>
          <w:color w:val="000000" w:themeColor="text1"/>
          <w:sz w:val="22"/>
          <w:szCs w:val="22"/>
        </w:rPr>
        <w:t xml:space="preserve"> to sell their many products</w:t>
      </w:r>
      <w:r w:rsidR="00834F87" w:rsidRPr="001F3253">
        <w:rPr>
          <w:color w:val="000000" w:themeColor="text1"/>
          <w:sz w:val="22"/>
          <w:szCs w:val="22"/>
        </w:rPr>
        <w:t>,</w:t>
      </w:r>
      <w:r w:rsidR="003647A4" w:rsidRPr="001F3253">
        <w:rPr>
          <w:color w:val="000000" w:themeColor="text1"/>
          <w:sz w:val="22"/>
          <w:szCs w:val="22"/>
        </w:rPr>
        <w:t xml:space="preserve"> </w:t>
      </w:r>
      <w:r w:rsidR="00FD136D" w:rsidRPr="001F3253">
        <w:rPr>
          <w:color w:val="000000" w:themeColor="text1"/>
          <w:sz w:val="22"/>
          <w:szCs w:val="22"/>
        </w:rPr>
        <w:t xml:space="preserve">it has helped </w:t>
      </w:r>
      <w:r w:rsidR="004B4B25" w:rsidRPr="001F3253">
        <w:rPr>
          <w:color w:val="000000" w:themeColor="text1"/>
          <w:sz w:val="22"/>
          <w:szCs w:val="22"/>
        </w:rPr>
        <w:t xml:space="preserve">eBay </w:t>
      </w:r>
      <w:r w:rsidR="00FD136D" w:rsidRPr="001F3253">
        <w:rPr>
          <w:color w:val="000000" w:themeColor="text1"/>
          <w:sz w:val="22"/>
          <w:szCs w:val="22"/>
        </w:rPr>
        <w:t xml:space="preserve">to not only increase their efforts to </w:t>
      </w:r>
      <w:r w:rsidR="004B4B25" w:rsidRPr="001F3253">
        <w:rPr>
          <w:color w:val="000000" w:themeColor="text1"/>
          <w:sz w:val="22"/>
          <w:szCs w:val="22"/>
        </w:rPr>
        <w:t xml:space="preserve">be able to </w:t>
      </w:r>
      <w:r w:rsidR="008E4F33" w:rsidRPr="001F3253">
        <w:rPr>
          <w:color w:val="000000" w:themeColor="text1"/>
          <w:sz w:val="22"/>
          <w:szCs w:val="22"/>
        </w:rPr>
        <w:t>reach</w:t>
      </w:r>
      <w:r w:rsidR="00FD136D" w:rsidRPr="001F3253">
        <w:rPr>
          <w:color w:val="000000" w:themeColor="text1"/>
          <w:sz w:val="22"/>
          <w:szCs w:val="22"/>
        </w:rPr>
        <w:t xml:space="preserve"> a </w:t>
      </w:r>
      <w:r w:rsidR="004B4B25" w:rsidRPr="001F3253">
        <w:rPr>
          <w:color w:val="000000" w:themeColor="text1"/>
          <w:sz w:val="22"/>
          <w:szCs w:val="22"/>
        </w:rPr>
        <w:t xml:space="preserve">wider </w:t>
      </w:r>
      <w:r w:rsidR="00CB5FCF" w:rsidRPr="001F3253">
        <w:rPr>
          <w:color w:val="000000" w:themeColor="text1"/>
          <w:sz w:val="22"/>
          <w:szCs w:val="22"/>
        </w:rPr>
        <w:t>target market</w:t>
      </w:r>
      <w:r w:rsidR="003647A4" w:rsidRPr="001F3253">
        <w:rPr>
          <w:color w:val="000000" w:themeColor="text1"/>
          <w:sz w:val="22"/>
          <w:szCs w:val="22"/>
        </w:rPr>
        <w:t xml:space="preserve"> </w:t>
      </w:r>
      <w:r w:rsidR="00CB5FCF" w:rsidRPr="001F3253">
        <w:rPr>
          <w:color w:val="000000" w:themeColor="text1"/>
          <w:sz w:val="22"/>
          <w:szCs w:val="22"/>
        </w:rPr>
        <w:t xml:space="preserve">but has supported the </w:t>
      </w:r>
      <w:r w:rsidR="00FD5E79" w:rsidRPr="001F3253">
        <w:rPr>
          <w:color w:val="000000" w:themeColor="text1"/>
          <w:sz w:val="22"/>
          <w:szCs w:val="22"/>
        </w:rPr>
        <w:t>company’s</w:t>
      </w:r>
      <w:r w:rsidR="00CB5FCF" w:rsidRPr="001F3253">
        <w:rPr>
          <w:color w:val="000000" w:themeColor="text1"/>
          <w:sz w:val="22"/>
          <w:szCs w:val="22"/>
        </w:rPr>
        <w:t xml:space="preserve"> overall strategy to </w:t>
      </w:r>
      <w:r w:rsidR="004B4B25" w:rsidRPr="001F3253">
        <w:rPr>
          <w:color w:val="000000" w:themeColor="text1"/>
          <w:sz w:val="22"/>
          <w:szCs w:val="22"/>
        </w:rPr>
        <w:t>maintain a level of competitive advantage</w:t>
      </w:r>
      <w:r w:rsidR="0034242C" w:rsidRPr="001F3253">
        <w:rPr>
          <w:color w:val="000000" w:themeColor="text1"/>
          <w:sz w:val="22"/>
          <w:szCs w:val="22"/>
        </w:rPr>
        <w:t xml:space="preserve"> </w:t>
      </w:r>
      <w:r w:rsidR="001068D9" w:rsidRPr="001F3253">
        <w:rPr>
          <w:color w:val="000000" w:themeColor="text1"/>
          <w:sz w:val="22"/>
          <w:szCs w:val="22"/>
        </w:rPr>
        <w:t xml:space="preserve">over other </w:t>
      </w:r>
      <w:r w:rsidRPr="001F3253">
        <w:rPr>
          <w:color w:val="000000" w:themeColor="text1"/>
          <w:sz w:val="22"/>
          <w:szCs w:val="22"/>
        </w:rPr>
        <w:t>eCommerce-based</w:t>
      </w:r>
      <w:r w:rsidR="001068D9" w:rsidRPr="001F3253">
        <w:rPr>
          <w:color w:val="000000" w:themeColor="text1"/>
          <w:sz w:val="22"/>
          <w:szCs w:val="22"/>
        </w:rPr>
        <w:t xml:space="preserve"> businesses</w:t>
      </w:r>
      <w:r w:rsidR="005F511F" w:rsidRPr="001F3253">
        <w:rPr>
          <w:color w:val="000000" w:themeColor="text1"/>
          <w:sz w:val="22"/>
          <w:szCs w:val="22"/>
        </w:rPr>
        <w:t>.</w:t>
      </w:r>
      <w:r w:rsidR="006831EA" w:rsidRPr="001F3253">
        <w:rPr>
          <w:rFonts w:ascii="Helvetica Neue" w:hAnsi="Helvetica Neue"/>
          <w:color w:val="373838"/>
          <w:sz w:val="22"/>
          <w:szCs w:val="22"/>
          <w:shd w:val="clear" w:color="auto" w:fill="FFFFFF"/>
        </w:rPr>
        <w:t xml:space="preserve"> </w:t>
      </w:r>
    </w:p>
    <w:p w14:paraId="31303CF7" w14:textId="0ADC2710" w:rsidR="00FB39F7" w:rsidRPr="00BF225D" w:rsidRDefault="004D6574" w:rsidP="00BF225D">
      <w:pPr>
        <w:pStyle w:val="Heading2"/>
        <w:rPr>
          <w:sz w:val="24"/>
          <w:szCs w:val="24"/>
        </w:rPr>
      </w:pPr>
      <w:bookmarkStart w:id="14" w:name="_Toc57025467"/>
      <w:r w:rsidRPr="00BF225D">
        <w:rPr>
          <w:sz w:val="24"/>
          <w:szCs w:val="24"/>
        </w:rPr>
        <w:t>3.</w:t>
      </w:r>
      <w:r w:rsidR="00D34289">
        <w:rPr>
          <w:sz w:val="24"/>
          <w:szCs w:val="24"/>
        </w:rPr>
        <w:t>5.</w:t>
      </w:r>
      <w:r w:rsidR="008C6997" w:rsidRPr="00BF225D">
        <w:rPr>
          <w:sz w:val="24"/>
          <w:szCs w:val="24"/>
        </w:rPr>
        <w:t xml:space="preserve"> </w:t>
      </w:r>
      <w:r w:rsidR="00D37DED" w:rsidRPr="00BF225D">
        <w:rPr>
          <w:sz w:val="24"/>
          <w:szCs w:val="24"/>
        </w:rPr>
        <w:t>Promotion</w:t>
      </w:r>
      <w:bookmarkEnd w:id="14"/>
      <w:r w:rsidR="00D37DED" w:rsidRPr="00BF225D">
        <w:rPr>
          <w:sz w:val="24"/>
          <w:szCs w:val="24"/>
        </w:rPr>
        <w:t xml:space="preserve"> </w:t>
      </w:r>
    </w:p>
    <w:p w14:paraId="1B823793" w14:textId="62A2E087" w:rsidR="00ED3415" w:rsidRPr="004353D9" w:rsidRDefault="00D37DED" w:rsidP="004353D9">
      <w:pPr>
        <w:pStyle w:val="NormalWeb"/>
        <w:shd w:val="clear" w:color="auto" w:fill="FFFFFF"/>
        <w:spacing w:before="0" w:beforeAutospacing="0" w:after="360" w:afterAutospacing="0"/>
        <w:jc w:val="both"/>
        <w:rPr>
          <w:color w:val="000000" w:themeColor="text1"/>
          <w:shd w:val="clear" w:color="auto" w:fill="FFFFFF"/>
        </w:rPr>
      </w:pPr>
      <w:r w:rsidRPr="00AE30C8">
        <w:rPr>
          <w:color w:val="000000" w:themeColor="text1"/>
          <w:shd w:val="clear" w:color="auto" w:fill="FFFFFF"/>
        </w:rPr>
        <w:t>eBay’s promotes its products through a series of different strategies</w:t>
      </w:r>
      <w:r>
        <w:rPr>
          <w:color w:val="000000" w:themeColor="text1"/>
          <w:shd w:val="clear" w:color="auto" w:fill="FFFFFF"/>
        </w:rPr>
        <w:t xml:space="preserve">. Firstly, through effective sales promotion eBay is able to fulfil customer expectations and entice them with discount coupons. Secondly, the use of advertisements </w:t>
      </w:r>
      <w:r w:rsidR="0051617D">
        <w:rPr>
          <w:color w:val="000000" w:themeColor="text1"/>
          <w:shd w:val="clear" w:color="auto" w:fill="FFFFFF"/>
        </w:rPr>
        <w:t xml:space="preserve">is a persuasive way </w:t>
      </w:r>
      <w:r>
        <w:rPr>
          <w:color w:val="000000" w:themeColor="text1"/>
          <w:shd w:val="clear" w:color="auto" w:fill="FFFFFF"/>
        </w:rPr>
        <w:t xml:space="preserve">to </w:t>
      </w:r>
      <w:r w:rsidR="0051617D">
        <w:rPr>
          <w:color w:val="000000" w:themeColor="text1"/>
          <w:shd w:val="clear" w:color="auto" w:fill="FFFFFF"/>
        </w:rPr>
        <w:t xml:space="preserve">allure </w:t>
      </w:r>
      <w:r>
        <w:rPr>
          <w:color w:val="000000" w:themeColor="text1"/>
          <w:shd w:val="clear" w:color="auto" w:fill="FFFFFF"/>
        </w:rPr>
        <w:t>in bigger audiences</w:t>
      </w:r>
      <w:r w:rsidR="0051617D">
        <w:rPr>
          <w:color w:val="000000" w:themeColor="text1"/>
          <w:shd w:val="clear" w:color="auto" w:fill="FFFFFF"/>
        </w:rPr>
        <w:t xml:space="preserve"> to make use of their online platform</w:t>
      </w:r>
      <w:r>
        <w:rPr>
          <w:color w:val="000000" w:themeColor="text1"/>
          <w:shd w:val="clear" w:color="auto" w:fill="FFFFFF"/>
        </w:rPr>
        <w:t xml:space="preserve"> and finally </w:t>
      </w:r>
      <w:r w:rsidR="0051617D">
        <w:rPr>
          <w:color w:val="000000" w:themeColor="text1"/>
          <w:shd w:val="clear" w:color="auto" w:fill="FFFFFF"/>
        </w:rPr>
        <w:t xml:space="preserve">by </w:t>
      </w:r>
      <w:r>
        <w:rPr>
          <w:color w:val="000000" w:themeColor="text1"/>
          <w:shd w:val="clear" w:color="auto" w:fill="FFFFFF"/>
        </w:rPr>
        <w:t xml:space="preserve">incorporating public relations </w:t>
      </w:r>
      <w:r w:rsidR="0051617D">
        <w:rPr>
          <w:color w:val="000000" w:themeColor="text1"/>
          <w:shd w:val="clear" w:color="auto" w:fill="FFFFFF"/>
        </w:rPr>
        <w:t xml:space="preserve">it can elevate the company’s business and </w:t>
      </w:r>
      <w:r>
        <w:rPr>
          <w:color w:val="000000" w:themeColor="text1"/>
          <w:shd w:val="clear" w:color="auto" w:fill="FFFFFF"/>
        </w:rPr>
        <w:t>brand awareness</w:t>
      </w:r>
      <w:r w:rsidR="00354D5F">
        <w:rPr>
          <w:color w:val="000000" w:themeColor="text1"/>
          <w:shd w:val="clear" w:color="auto" w:fill="FFFFFF"/>
        </w:rPr>
        <w:t>.</w:t>
      </w:r>
    </w:p>
    <w:p w14:paraId="707586CA" w14:textId="70FE4BE6" w:rsidR="00454202" w:rsidRPr="00071634" w:rsidRDefault="00071634" w:rsidP="00CF7EFA">
      <w:pPr>
        <w:pStyle w:val="Heading1"/>
        <w:rPr>
          <w:sz w:val="28"/>
          <w:szCs w:val="28"/>
        </w:rPr>
      </w:pPr>
      <w:bookmarkStart w:id="15" w:name="_Toc57025468"/>
      <w:r w:rsidRPr="00071634">
        <w:rPr>
          <w:sz w:val="28"/>
          <w:szCs w:val="28"/>
        </w:rPr>
        <w:t>4.0. Advantages</w:t>
      </w:r>
      <w:r w:rsidR="00454202" w:rsidRPr="00071634">
        <w:rPr>
          <w:sz w:val="28"/>
          <w:szCs w:val="28"/>
        </w:rPr>
        <w:t xml:space="preserve"> of </w:t>
      </w:r>
      <w:r w:rsidR="00CF7EFA" w:rsidRPr="00071634">
        <w:rPr>
          <w:sz w:val="28"/>
          <w:szCs w:val="28"/>
        </w:rPr>
        <w:t>using social media in logistics</w:t>
      </w:r>
      <w:bookmarkEnd w:id="15"/>
    </w:p>
    <w:p w14:paraId="7279EBD4" w14:textId="66B2AE4A" w:rsidR="00C57DA3" w:rsidRPr="00A07E11" w:rsidRDefault="0058177A" w:rsidP="00A07E11">
      <w:pPr>
        <w:pStyle w:val="Heading2"/>
        <w:rPr>
          <w:sz w:val="24"/>
          <w:szCs w:val="24"/>
        </w:rPr>
      </w:pPr>
      <w:bookmarkStart w:id="16" w:name="_Toc57025469"/>
      <w:r w:rsidRPr="00A07E11">
        <w:rPr>
          <w:noProof/>
          <w:sz w:val="24"/>
          <w:szCs w:val="24"/>
        </w:rPr>
        <mc:AlternateContent>
          <mc:Choice Requires="wps">
            <w:drawing>
              <wp:anchor distT="0" distB="0" distL="114300" distR="114300" simplePos="0" relativeHeight="251697152" behindDoc="1" locked="0" layoutInCell="1" allowOverlap="1" wp14:anchorId="4C067367" wp14:editId="3A7B9F68">
                <wp:simplePos x="0" y="0"/>
                <wp:positionH relativeFrom="column">
                  <wp:posOffset>4224236</wp:posOffset>
                </wp:positionH>
                <wp:positionV relativeFrom="paragraph">
                  <wp:posOffset>63419</wp:posOffset>
                </wp:positionV>
                <wp:extent cx="1698625" cy="341630"/>
                <wp:effectExtent l="0" t="0" r="3175" b="1270"/>
                <wp:wrapTight wrapText="bothSides">
                  <wp:wrapPolygon edited="0">
                    <wp:start x="0" y="0"/>
                    <wp:lineTo x="0" y="20877"/>
                    <wp:lineTo x="21479" y="20877"/>
                    <wp:lineTo x="21479"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1698625" cy="341630"/>
                        </a:xfrm>
                        <a:prstGeom prst="rect">
                          <a:avLst/>
                        </a:prstGeom>
                        <a:solidFill>
                          <a:prstClr val="white"/>
                        </a:solidFill>
                        <a:ln>
                          <a:noFill/>
                        </a:ln>
                      </wps:spPr>
                      <wps:txbx>
                        <w:txbxContent>
                          <w:p w14:paraId="31027D5D" w14:textId="1BAF2999" w:rsidR="001B4D32" w:rsidRPr="001B4D32" w:rsidRDefault="0097704F" w:rsidP="0058177A">
                            <w:pPr>
                              <w:pStyle w:val="Caption"/>
                              <w:jc w:val="center"/>
                            </w:pPr>
                            <w:r w:rsidRPr="001B4D32">
                              <w:t xml:space="preserve">Figure </w:t>
                            </w:r>
                            <w:r w:rsidRPr="001B4D32">
                              <w:fldChar w:fldCharType="begin"/>
                            </w:r>
                            <w:r w:rsidRPr="001B4D32">
                              <w:instrText xml:space="preserve"> SEQ Figure \* ARABIC </w:instrText>
                            </w:r>
                            <w:r w:rsidRPr="001B4D32">
                              <w:fldChar w:fldCharType="separate"/>
                            </w:r>
                            <w:r w:rsidR="00CF7AF4" w:rsidRPr="001B4D32">
                              <w:rPr>
                                <w:noProof/>
                              </w:rPr>
                              <w:t>2</w:t>
                            </w:r>
                            <w:r w:rsidRPr="001B4D32">
                              <w:fldChar w:fldCharType="end"/>
                            </w:r>
                            <w:r w:rsidRPr="001B4D32">
                              <w:t xml:space="preserve"> - Amazons use of twitter</w:t>
                            </w:r>
                            <w:r w:rsidR="001B4D32">
                              <w:t xml:space="preserve"> (Twitter,2020)</w:t>
                            </w:r>
                          </w:p>
                          <w:p w14:paraId="4F54AB6D" w14:textId="29DB9F89" w:rsidR="0097704F" w:rsidRPr="007B26E2" w:rsidRDefault="0097704F" w:rsidP="0058177A">
                            <w:pPr>
                              <w:pStyle w:val="Caption"/>
                              <w:jc w:val="center"/>
                              <w:rPr>
                                <w:b/>
                                <w:bCs/>
                                <w:noProof/>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67367" id="Text Box 9" o:spid="_x0000_s1027" type="#_x0000_t202" style="position:absolute;margin-left:332.6pt;margin-top:5pt;width:133.75pt;height:26.9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Fqh1MgIAAGcEAAAOAAAAZHJzL2Uyb0RvYy54bWysVFFv2yAQfp+0/4B4X5ykW9RYcaosVaZJ&#13;&#10;VVspmfpMMMRIwDEgsbNfvwPH6dbtadoLPu6Og+/77ry464wmJ+GDAlvRyWhMibAcamUPFf2223y4&#13;&#10;pSREZmumwYqKnkWgd8v37xatK8UUGtC18ASL2FC2rqJNjK4sisAbYVgYgRMWgxK8YRG3/lDUnrVY&#13;&#10;3ehiOh7PihZ87TxwEQJ67/sgXeb6Ugoen6QMIhJdUXxbzKvP6z6txXLByoNnrlH88gz2D68wTFm8&#13;&#10;9FrqnkVGjl79Ucoo7iGAjCMOpgApFRcZA6KZjN+g2TbMiYwFyQnuSlP4f2X54+nZE1VXdE6JZQYl&#13;&#10;2okuks/QkXlip3WhxKStw7TYoRtVHvwBnQl0J71JX4RDMI48n6/cpmI8HZrNb2fTT5RwjN18nMxu&#13;&#10;MvnF62nnQ/wiwJBkVNSjdplSdnoIEV+CqUNKuiyAVvVGaZ02KbDWnpwY6tw2Kor0RjzxW5a2KddC&#13;&#10;OtWHk6dIEHsoyYrdvsuEXGHuoT4jeg999wTHNwrve2AhPjOP7YKAcQTiEy5SQ1tRuFiUNOB//M2f&#13;&#10;8lFFjFLSYvtVNHw/Mi8o0V8t6pt6dTD8YOwHwx7NGhDpBIfL8WziAR/1YEoP5gUnY5VuwRCzHO+q&#13;&#10;aBzMdeyHACeLi9UqJ2FHOhYf7NbxVHrgdde9MO8uqkTU8xGGxmTlG3H63J7l1TGCVFm5xGvP4oVu&#13;&#10;7OYsz2Xy0rj8us9Zr/+H5U8AAAD//wMAUEsDBBQABgAIAAAAIQD3hvEZ4gAAAA4BAAAPAAAAZHJz&#13;&#10;L2Rvd25yZXYueG1sTI/NTsMwEITvSLyDtUhcEHVIRWjTOBU0cCuH/qhnN16SiHgdxU6Tvj3LCS4r&#13;&#10;rWb225lsPdlWXLD3jSMFT7MIBFLpTEOVguPh43EBwgdNRreOUMEVPazz25tMp8aNtMPLPlSCIeRT&#13;&#10;raAOoUul9GWNVvuZ65BY+3K91YHXvpKm1yPDbSvjKEqk1Q3xh1p3uKmx/N4PVkFS9MO4o81DcXzf&#13;&#10;6s+uik9v15NS93dTseLxugIRcAp/F/DbgfNDzsHObiDjRcug5DlmKwsRF2PDch6/gDizMl+AzDP5&#13;&#10;v0b+AwAA//8DAFBLAQItABQABgAIAAAAIQC2gziS/gAAAOEBAAATAAAAAAAAAAAAAAAAAAAAAABb&#13;&#10;Q29udGVudF9UeXBlc10ueG1sUEsBAi0AFAAGAAgAAAAhADj9If/WAAAAlAEAAAsAAAAAAAAAAAAA&#13;&#10;AAAALwEAAF9yZWxzLy5yZWxzUEsBAi0AFAAGAAgAAAAhAOwWqHUyAgAAZwQAAA4AAAAAAAAAAAAA&#13;&#10;AAAALgIAAGRycy9lMm9Eb2MueG1sUEsBAi0AFAAGAAgAAAAhAPeG8RniAAAADgEAAA8AAAAAAAAA&#13;&#10;AAAAAAAAjAQAAGRycy9kb3ducmV2LnhtbFBLBQYAAAAABAAEAPMAAACbBQAAAAA=&#13;&#10;" stroked="f">
                <v:textbox inset="0,0,0,0">
                  <w:txbxContent>
                    <w:p w14:paraId="31027D5D" w14:textId="1BAF2999" w:rsidR="001B4D32" w:rsidRPr="001B4D32" w:rsidRDefault="0097704F" w:rsidP="0058177A">
                      <w:pPr>
                        <w:pStyle w:val="Caption"/>
                        <w:jc w:val="center"/>
                      </w:pPr>
                      <w:r w:rsidRPr="001B4D32">
                        <w:t xml:space="preserve">Figure </w:t>
                      </w:r>
                      <w:r w:rsidRPr="001B4D32">
                        <w:fldChar w:fldCharType="begin"/>
                      </w:r>
                      <w:r w:rsidRPr="001B4D32">
                        <w:instrText xml:space="preserve"> SEQ Figure \* ARABIC </w:instrText>
                      </w:r>
                      <w:r w:rsidRPr="001B4D32">
                        <w:fldChar w:fldCharType="separate"/>
                      </w:r>
                      <w:r w:rsidR="00CF7AF4" w:rsidRPr="001B4D32">
                        <w:rPr>
                          <w:noProof/>
                        </w:rPr>
                        <w:t>2</w:t>
                      </w:r>
                      <w:r w:rsidRPr="001B4D32">
                        <w:fldChar w:fldCharType="end"/>
                      </w:r>
                      <w:r w:rsidRPr="001B4D32">
                        <w:t xml:space="preserve"> - Amazons use of twitter</w:t>
                      </w:r>
                      <w:r w:rsidR="001B4D32">
                        <w:t xml:space="preserve"> (Twitter,2020)</w:t>
                      </w:r>
                    </w:p>
                    <w:p w14:paraId="4F54AB6D" w14:textId="29DB9F89" w:rsidR="0097704F" w:rsidRPr="007B26E2" w:rsidRDefault="0097704F" w:rsidP="0058177A">
                      <w:pPr>
                        <w:pStyle w:val="Caption"/>
                        <w:jc w:val="center"/>
                        <w:rPr>
                          <w:b/>
                          <w:bCs/>
                          <w:noProof/>
                          <w:u w:val="single"/>
                        </w:rPr>
                      </w:pPr>
                    </w:p>
                  </w:txbxContent>
                </v:textbox>
                <w10:wrap type="tight"/>
              </v:shape>
            </w:pict>
          </mc:Fallback>
        </mc:AlternateContent>
      </w:r>
      <w:r w:rsidR="00662866" w:rsidRPr="00A07E11">
        <w:rPr>
          <w:sz w:val="24"/>
          <w:szCs w:val="24"/>
        </w:rPr>
        <w:t>4.</w:t>
      </w:r>
      <w:r w:rsidR="002D0845">
        <w:rPr>
          <w:sz w:val="24"/>
          <w:szCs w:val="24"/>
        </w:rPr>
        <w:t>1.</w:t>
      </w:r>
      <w:r w:rsidR="00C0320D" w:rsidRPr="00A07E11">
        <w:rPr>
          <w:sz w:val="24"/>
          <w:szCs w:val="24"/>
        </w:rPr>
        <w:t xml:space="preserve"> Breaking</w:t>
      </w:r>
      <w:r w:rsidR="008E4F33" w:rsidRPr="00A07E11">
        <w:rPr>
          <w:sz w:val="24"/>
          <w:szCs w:val="24"/>
        </w:rPr>
        <w:t xml:space="preserve"> down communication barriers</w:t>
      </w:r>
      <w:bookmarkEnd w:id="16"/>
      <w:r w:rsidR="008E4F33" w:rsidRPr="00A07E11">
        <w:rPr>
          <w:sz w:val="24"/>
          <w:szCs w:val="24"/>
        </w:rPr>
        <w:t xml:space="preserve"> </w:t>
      </w:r>
    </w:p>
    <w:p w14:paraId="58BB3675" w14:textId="0E21C7A8" w:rsidR="00C57DA3" w:rsidRPr="001A6E89" w:rsidRDefault="0058177A" w:rsidP="0011076B">
      <w:pPr>
        <w:spacing w:before="240" w:after="240"/>
        <w:jc w:val="both"/>
        <w:rPr>
          <w:color w:val="FF0000"/>
        </w:rPr>
      </w:pPr>
      <w:r>
        <w:rPr>
          <w:b/>
          <w:bCs/>
          <w:noProof/>
          <w:u w:val="single"/>
        </w:rPr>
        <w:drawing>
          <wp:anchor distT="0" distB="0" distL="114300" distR="114300" simplePos="0" relativeHeight="251648000" behindDoc="1" locked="0" layoutInCell="1" allowOverlap="1" wp14:anchorId="25F2F39D" wp14:editId="697C091E">
            <wp:simplePos x="0" y="0"/>
            <wp:positionH relativeFrom="column">
              <wp:posOffset>4157737</wp:posOffset>
            </wp:positionH>
            <wp:positionV relativeFrom="paragraph">
              <wp:posOffset>177922</wp:posOffset>
            </wp:positionV>
            <wp:extent cx="1923415" cy="2459355"/>
            <wp:effectExtent l="0" t="0" r="0" b="4445"/>
            <wp:wrapTight wrapText="bothSides">
              <wp:wrapPolygon edited="0">
                <wp:start x="0" y="0"/>
                <wp:lineTo x="0" y="21527"/>
                <wp:lineTo x="21393" y="21527"/>
                <wp:lineTo x="21393" y="0"/>
                <wp:lineTo x="0" y="0"/>
              </wp:wrapPolygon>
            </wp:wrapTight>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23415" cy="2459355"/>
                    </a:xfrm>
                    <a:prstGeom prst="rect">
                      <a:avLst/>
                    </a:prstGeom>
                  </pic:spPr>
                </pic:pic>
              </a:graphicData>
            </a:graphic>
            <wp14:sizeRelH relativeFrom="page">
              <wp14:pctWidth>0</wp14:pctWidth>
            </wp14:sizeRelH>
            <wp14:sizeRelV relativeFrom="page">
              <wp14:pctHeight>0</wp14:pctHeight>
            </wp14:sizeRelV>
          </wp:anchor>
        </w:drawing>
      </w:r>
      <w:r w:rsidR="008E4F33">
        <w:t xml:space="preserve">Individual logistics companies often feel it is challenging to exhibit a more human side of their business, as they are aware of the changes in consumer behaviour, where buyers are consistently after a more personal connection to brands. This has caused many B2B logistics companies to become more innovative in their approach, and this where social media can play a crucial role in achieving just </w:t>
      </w:r>
      <w:r w:rsidR="004837F8">
        <w:t xml:space="preserve">this </w:t>
      </w:r>
      <w:r w:rsidR="000F3429">
        <w:fldChar w:fldCharType="begin"/>
      </w:r>
      <w:r w:rsidR="00523D9F">
        <w:instrText xml:space="preserve"> ADDIN ZOTERO_ITEM CSL_CITATION {"citationID":"EaefpQsm","properties":{"formattedCitation":"(Agnihotri et al., 2016)","plainCitation":"(Agnihotri et al., 2016)","noteIndex":0},"citationItems":[{"id":1011,"uris":["http://zotero.org/users/local/Db3yIdfR/items/94Z8XFV9"],"uri":["http://zotero.org/users/local/Db3yIdfR/items/94Z8XFV9"],"itemData":{"id":1011,"type":"article-journal","abstract":"Social media have changed how buyers and sellers interact, and increased involvement through social media may yield positive results for sales organizations if salespeople utilize it in facilitating their behaviors. Through the perspective of value creation, we test the mediating effects of salesperson information communication behaviors between social media use and customer satisfaction. Using salesperson-reported data, within a B2B context, we empirically test a model using structural equation modeling. Salesperson's use of social media is found to impact information communication behaviors, which enhance salesperson responsiveness and customer satisfaction. Also, salesperson responsiveness is found to have a positive relationship with customer satisfaction. Findings suggest that social media plays an important role in communicating information to customers, but as an antecedent enhancing salesperson behaviors to increase customer satisfaction rather than a direct factor. This encourages managers to carefully assess goals related to social media use of their sales force.","container-title":"Industrial Marketing Management","DOI":"10.1016/j.indmarman.2015.09.003","ISSN":"0019-8501","journalAbbreviation":"Industrial Marketing Management","language":"en","page":"172-180","source":"ScienceDirect","title":"Social media: Influencing customer satisfaction in B2B sales","title-short":"Social media","volume":"53","author":[{"family":"Agnihotri","given":"Raj"},{"family":"Dingus","given":"Rebecca"},{"family":"Hu","given":"Michael Y."},{"family":"Krush","given":"Michael T."}],"issued":{"date-parts":[["2016",2,1]]}}}],"schema":"https://github.com/citation-style-language/schema/raw/master/csl-citation.json"} </w:instrText>
      </w:r>
      <w:r w:rsidR="000F3429">
        <w:fldChar w:fldCharType="separate"/>
      </w:r>
      <w:r w:rsidR="00523D9F">
        <w:rPr>
          <w:noProof/>
        </w:rPr>
        <w:t>(Agnihotri et al., 2016)</w:t>
      </w:r>
      <w:r w:rsidR="000F3429">
        <w:fldChar w:fldCharType="end"/>
      </w:r>
      <w:r w:rsidR="005C5745">
        <w:t>.</w:t>
      </w:r>
      <w:r w:rsidR="008E4F33">
        <w:t xml:space="preserve"> Social media can help an organisation to communicate with their clientele through the use of images, videos and sound which provides an inside</w:t>
      </w:r>
      <w:r w:rsidR="00771599">
        <w:t>r</w:t>
      </w:r>
      <w:r w:rsidR="008E4F33">
        <w:t xml:space="preserve"> look</w:t>
      </w:r>
      <w:r w:rsidR="00771599">
        <w:t>,</w:t>
      </w:r>
      <w:r w:rsidR="008E4F33">
        <w:t xml:space="preserve"> which allows them to keep actively engaged with their followers, build relationships and construct a lively </w:t>
      </w:r>
      <w:r w:rsidR="005C5745">
        <w:t>community.</w:t>
      </w:r>
      <w:r w:rsidR="005C5745" w:rsidRPr="009347E9">
        <w:rPr>
          <w:i/>
          <w:iCs/>
        </w:rPr>
        <w:t xml:space="preserve"> </w:t>
      </w:r>
      <w:r w:rsidR="005C5745" w:rsidRPr="004523F5">
        <w:rPr>
          <w:b/>
          <w:bCs/>
          <w:i/>
          <w:iCs/>
        </w:rPr>
        <w:t>Fig</w:t>
      </w:r>
      <w:r w:rsidR="003D64D1" w:rsidRPr="004523F5">
        <w:rPr>
          <w:b/>
          <w:bCs/>
          <w:i/>
          <w:iCs/>
        </w:rPr>
        <w:t xml:space="preserve"> </w:t>
      </w:r>
      <w:r w:rsidR="005C5745" w:rsidRPr="004523F5">
        <w:rPr>
          <w:b/>
          <w:bCs/>
          <w:i/>
          <w:iCs/>
        </w:rPr>
        <w:t>2</w:t>
      </w:r>
      <w:r w:rsidR="003D64D1">
        <w:t xml:space="preserve"> shows how </w:t>
      </w:r>
      <w:r w:rsidR="009347E9">
        <w:t xml:space="preserve">the global online retailer giant </w:t>
      </w:r>
      <w:r w:rsidR="003D64D1" w:rsidRPr="007158BF">
        <w:rPr>
          <w:color w:val="000000" w:themeColor="text1"/>
        </w:rPr>
        <w:t>Amazon</w:t>
      </w:r>
      <w:r w:rsidR="007158BF">
        <w:rPr>
          <w:color w:val="000000" w:themeColor="text1"/>
        </w:rPr>
        <w:t>,</w:t>
      </w:r>
      <w:r w:rsidR="003D64D1" w:rsidRPr="007158BF">
        <w:rPr>
          <w:color w:val="000000" w:themeColor="text1"/>
        </w:rPr>
        <w:t xml:space="preserve"> has been able to effectively make use of twitter as a way promoting </w:t>
      </w:r>
      <w:r w:rsidR="00E04D2E" w:rsidRPr="007158BF">
        <w:rPr>
          <w:color w:val="000000" w:themeColor="text1"/>
        </w:rPr>
        <w:t xml:space="preserve">their services </w:t>
      </w:r>
      <w:r w:rsidR="003D64D1" w:rsidRPr="007158BF">
        <w:rPr>
          <w:color w:val="000000" w:themeColor="text1"/>
        </w:rPr>
        <w:t xml:space="preserve">whilst also using it as means to </w:t>
      </w:r>
      <w:r w:rsidR="009347E9" w:rsidRPr="007158BF">
        <w:rPr>
          <w:color w:val="000000" w:themeColor="text1"/>
        </w:rPr>
        <w:t>show</w:t>
      </w:r>
      <w:r w:rsidR="003D64D1" w:rsidRPr="007158BF">
        <w:rPr>
          <w:color w:val="000000" w:themeColor="text1"/>
        </w:rPr>
        <w:t xml:space="preserve"> what the company is doing to lessen their </w:t>
      </w:r>
      <w:r w:rsidR="002109D5" w:rsidRPr="007158BF">
        <w:rPr>
          <w:color w:val="000000" w:themeColor="text1"/>
        </w:rPr>
        <w:t xml:space="preserve">global </w:t>
      </w:r>
      <w:r w:rsidR="003D64D1" w:rsidRPr="007158BF">
        <w:rPr>
          <w:color w:val="000000" w:themeColor="text1"/>
        </w:rPr>
        <w:t>impact</w:t>
      </w:r>
      <w:r w:rsidR="002109D5" w:rsidRPr="007158BF">
        <w:rPr>
          <w:color w:val="000000" w:themeColor="text1"/>
        </w:rPr>
        <w:t>s</w:t>
      </w:r>
      <w:r w:rsidR="003D64D1" w:rsidRPr="007158BF">
        <w:rPr>
          <w:color w:val="000000" w:themeColor="text1"/>
        </w:rPr>
        <w:t xml:space="preserve"> </w:t>
      </w:r>
      <w:r w:rsidR="007246FF" w:rsidRPr="007158BF">
        <w:rPr>
          <w:color w:val="000000" w:themeColor="text1"/>
        </w:rPr>
        <w:t>regarding environmental sustainability issues</w:t>
      </w:r>
      <w:r w:rsidR="005C5745">
        <w:rPr>
          <w:color w:val="000000" w:themeColor="text1"/>
        </w:rPr>
        <w:t xml:space="preserve"> (</w:t>
      </w:r>
      <w:r w:rsidR="007D179A">
        <w:rPr>
          <w:color w:val="000000" w:themeColor="text1"/>
        </w:rPr>
        <w:t>Twitter,2020</w:t>
      </w:r>
      <w:r w:rsidR="005C5745">
        <w:rPr>
          <w:color w:val="000000" w:themeColor="text1"/>
        </w:rPr>
        <w:t>).</w:t>
      </w:r>
      <w:r w:rsidR="00E04D2E">
        <w:rPr>
          <w:color w:val="FF0000"/>
        </w:rPr>
        <w:t xml:space="preserve"> </w:t>
      </w:r>
    </w:p>
    <w:p w14:paraId="52C2D899" w14:textId="69C62141" w:rsidR="00C57DA3" w:rsidRPr="00A07E11" w:rsidRDefault="00662866" w:rsidP="00A07E11">
      <w:pPr>
        <w:pStyle w:val="Heading2"/>
        <w:rPr>
          <w:sz w:val="24"/>
          <w:szCs w:val="24"/>
        </w:rPr>
      </w:pPr>
      <w:bookmarkStart w:id="17" w:name="_Toc57025470"/>
      <w:r w:rsidRPr="00A07E11">
        <w:rPr>
          <w:sz w:val="24"/>
          <w:szCs w:val="24"/>
        </w:rPr>
        <w:lastRenderedPageBreak/>
        <w:t>4.</w:t>
      </w:r>
      <w:r w:rsidR="00621ECB">
        <w:rPr>
          <w:sz w:val="24"/>
          <w:szCs w:val="24"/>
        </w:rPr>
        <w:t>2.</w:t>
      </w:r>
      <w:r w:rsidRPr="00A07E11">
        <w:rPr>
          <w:sz w:val="24"/>
          <w:szCs w:val="24"/>
        </w:rPr>
        <w:t xml:space="preserve"> </w:t>
      </w:r>
      <w:r w:rsidR="008E4F33" w:rsidRPr="00A07E11">
        <w:rPr>
          <w:sz w:val="24"/>
          <w:szCs w:val="24"/>
        </w:rPr>
        <w:t xml:space="preserve">Providing vital </w:t>
      </w:r>
      <w:r w:rsidR="00DD6E44" w:rsidRPr="00A07E11">
        <w:rPr>
          <w:sz w:val="24"/>
          <w:szCs w:val="24"/>
        </w:rPr>
        <w:t xml:space="preserve">real time </w:t>
      </w:r>
      <w:r w:rsidR="008E4F33" w:rsidRPr="00A07E11">
        <w:rPr>
          <w:sz w:val="24"/>
          <w:szCs w:val="24"/>
        </w:rPr>
        <w:t>information</w:t>
      </w:r>
      <w:bookmarkEnd w:id="17"/>
    </w:p>
    <w:p w14:paraId="43D79B5F" w14:textId="1E18E9F1" w:rsidR="00C57DA3" w:rsidRDefault="00DD6E44" w:rsidP="0011076B">
      <w:pPr>
        <w:spacing w:before="240" w:after="240"/>
        <w:jc w:val="both"/>
      </w:pPr>
      <w:r>
        <w:t xml:space="preserve">Real-time tracking between a business and a third-party logistics company can be improved through social media </w:t>
      </w:r>
      <w:r w:rsidR="00427CFB">
        <w:t>integration. As</w:t>
      </w:r>
      <w:r>
        <w:t xml:space="preserve"> it can help with both parties in amending their shipping and delivery schedules much more quickly, which helps to improve the transparency of the supply chain drastically. Moreover, companies</w:t>
      </w:r>
      <w:r w:rsidR="008E4F33">
        <w:t xml:space="preserve"> can make use of the information on accidents, sudden changes in weather conditions and shipping transportation issues from social media to make necessary changes to re-route a delivery, alter a delivery schedule and notify a customer about the change in the </w:t>
      </w:r>
      <w:r w:rsidR="00627C99">
        <w:t>situation</w:t>
      </w:r>
      <w:r w:rsidR="00830853">
        <w:t xml:space="preserve"> </w:t>
      </w:r>
      <w:r w:rsidR="000F5C3B">
        <w:fldChar w:fldCharType="begin"/>
      </w:r>
      <w:r w:rsidR="000F5C3B">
        <w:instrText xml:space="preserve"> ADDIN ZOTERO_ITEM CSL_CITATION {"citationID":"oMOmaiBj","properties":{"formattedCitation":"(Jordan, 2018)","plainCitation":"(Jordan, 2018)","noteIndex":0},"citationItems":[{"id":1014,"uris":["http://zotero.org/users/local/Db3yIdfR/items/X67NNHUG"],"uri":["http://zotero.org/users/local/Db3yIdfR/items/X67NNHUG"],"itemData":{"id":1014,"type":"post-weblog","abstract":"Social media is one of the most powerful communication tools nowadays that bring the business closer to its customers and help them earn customer loyalty. Yet, the number of companies in the logistics industry with a solid social media strategy is very less.  A new report, conducted by the Netherl","container-title":"SociableBlog","language":"en-US","note":"section: Social Media","title":"Advantages of Using Social Media in Logistics Industry","URL":"https://www.sociableblog.com/2018/05/21/advantages-of-using-social-media-in-logistics-industry/","author":[{"family":"Jordan","given":"Rebecca"}],"accessed":{"date-parts":[["2020",11,12]]},"issued":{"date-parts":[["2018",5,21]]}}}],"schema":"https://github.com/citation-style-language/schema/raw/master/csl-citation.json"} </w:instrText>
      </w:r>
      <w:r w:rsidR="000F5C3B">
        <w:fldChar w:fldCharType="separate"/>
      </w:r>
      <w:r w:rsidR="000F5C3B">
        <w:rPr>
          <w:noProof/>
        </w:rPr>
        <w:t>(Jordan, 2018)</w:t>
      </w:r>
      <w:r w:rsidR="000F5C3B">
        <w:fldChar w:fldCharType="end"/>
      </w:r>
      <w:r w:rsidR="000F5C3B">
        <w:t>.</w:t>
      </w:r>
    </w:p>
    <w:p w14:paraId="053E4A32" w14:textId="52FA3FD0" w:rsidR="00C57DA3" w:rsidRPr="001E3179" w:rsidRDefault="00662866" w:rsidP="001E3179">
      <w:pPr>
        <w:pStyle w:val="Heading1"/>
        <w:rPr>
          <w:sz w:val="28"/>
          <w:szCs w:val="28"/>
        </w:rPr>
      </w:pPr>
      <w:bookmarkStart w:id="18" w:name="_Toc57025471"/>
      <w:r w:rsidRPr="001E3179">
        <w:rPr>
          <w:sz w:val="28"/>
          <w:szCs w:val="28"/>
        </w:rPr>
        <w:t>5</w:t>
      </w:r>
      <w:r w:rsidR="00CD6645" w:rsidRPr="001E3179">
        <w:rPr>
          <w:sz w:val="28"/>
          <w:szCs w:val="28"/>
        </w:rPr>
        <w:t>.</w:t>
      </w:r>
      <w:r w:rsidR="00C807EC" w:rsidRPr="001E3179">
        <w:rPr>
          <w:sz w:val="28"/>
          <w:szCs w:val="28"/>
        </w:rPr>
        <w:t xml:space="preserve">0. </w:t>
      </w:r>
      <w:r w:rsidR="00ED3415" w:rsidRPr="001E3179">
        <w:rPr>
          <w:sz w:val="28"/>
          <w:szCs w:val="28"/>
        </w:rPr>
        <w:t>UP’s Effective use</w:t>
      </w:r>
      <w:r w:rsidR="008E4F6A" w:rsidRPr="001E3179">
        <w:rPr>
          <w:sz w:val="28"/>
          <w:szCs w:val="28"/>
        </w:rPr>
        <w:t xml:space="preserve"> </w:t>
      </w:r>
      <w:r w:rsidR="002D75ED" w:rsidRPr="001E3179">
        <w:rPr>
          <w:sz w:val="28"/>
          <w:szCs w:val="28"/>
        </w:rPr>
        <w:t>of social</w:t>
      </w:r>
      <w:r w:rsidR="00ED3415" w:rsidRPr="001E3179">
        <w:rPr>
          <w:sz w:val="28"/>
          <w:szCs w:val="28"/>
        </w:rPr>
        <w:t xml:space="preserve"> networking</w:t>
      </w:r>
      <w:bookmarkEnd w:id="18"/>
    </w:p>
    <w:p w14:paraId="42B29C16" w14:textId="31D079B9" w:rsidR="00C57DA3" w:rsidRDefault="008E4F33" w:rsidP="0011076B">
      <w:pPr>
        <w:spacing w:before="240" w:after="240"/>
        <w:jc w:val="both"/>
      </w:pPr>
      <w:r>
        <w:t xml:space="preserve">The Universal Parcel Service (UPS) is one such organisation that demonstrates how social media can be effectively integrated to ensure that its supply chain is running smoothly. The company makes use of social media in the form of blog posts to help to increase the company's transparency and visibility. These blogs can appear in the forms of case studies and stories from different employees throughout the whole of the supply chain. Subsequently, the sharing of usually obscured information on these blogs allows the company to increase the awareness of their supply chain undertakings for not just their customers but more crucially for their employees across the supply </w:t>
      </w:r>
      <w:r w:rsidR="005F7243">
        <w:t>chain</w:t>
      </w:r>
      <w:r w:rsidR="00440DE0">
        <w:t xml:space="preserve"> </w:t>
      </w:r>
      <w:r w:rsidR="00440DE0">
        <w:fldChar w:fldCharType="begin"/>
      </w:r>
      <w:r w:rsidR="005734E9">
        <w:instrText xml:space="preserve"> ADDIN ZOTERO_ITEM CSL_CITATION {"citationID":"t1fyr2rt","properties":{"formattedCitation":"(Baker, 2018)","plainCitation":"(Baker, 2018)","noteIndex":0},"citationItems":[{"id":1033,"uris":["http://zotero.org/users/local/Db3yIdfR/items/Q93LZZQX"],"uri":["http://zotero.org/users/local/Db3yIdfR/items/Q93LZZQX"],"itemData":{"id":1033,"type":"webpage","title":"UPS Delivers with Social Media Supply Chain Management Strategy – Social Media for Business Performance","URL":"https://smbp.uwaterloo.ca/2018/06/ups-delivers-with-social-media-supply-chain-management-strategy/","author":[{"family":"Baker","given":"Dru"}],"accessed":{"date-parts":[["2020",11,17]]},"issued":{"date-parts":[["2018",6,18]]}}}],"schema":"https://github.com/citation-style-language/schema/raw/master/csl-citation.json"} </w:instrText>
      </w:r>
      <w:r w:rsidR="00440DE0">
        <w:fldChar w:fldCharType="separate"/>
      </w:r>
      <w:r w:rsidR="005734E9">
        <w:rPr>
          <w:noProof/>
        </w:rPr>
        <w:t>(Baker, 2018)</w:t>
      </w:r>
      <w:r w:rsidR="00440DE0">
        <w:fldChar w:fldCharType="end"/>
      </w:r>
      <w:r w:rsidR="005734E9">
        <w:t>.</w:t>
      </w:r>
    </w:p>
    <w:p w14:paraId="63D57CB6" w14:textId="29E912CC" w:rsidR="00C57DA3" w:rsidRPr="00557E74" w:rsidRDefault="00AA090A" w:rsidP="00557E74">
      <w:pPr>
        <w:pStyle w:val="Heading1"/>
        <w:rPr>
          <w:sz w:val="28"/>
          <w:szCs w:val="28"/>
        </w:rPr>
      </w:pPr>
      <w:bookmarkStart w:id="19" w:name="_Toc57025472"/>
      <w:r w:rsidRPr="00557E74">
        <w:rPr>
          <w:noProof/>
          <w:sz w:val="28"/>
          <w:szCs w:val="28"/>
        </w:rPr>
        <mc:AlternateContent>
          <mc:Choice Requires="wps">
            <w:drawing>
              <wp:anchor distT="0" distB="0" distL="114300" distR="114300" simplePos="0" relativeHeight="251699200" behindDoc="1" locked="0" layoutInCell="1" allowOverlap="1" wp14:anchorId="42F26CC1" wp14:editId="19C227E9">
                <wp:simplePos x="0" y="0"/>
                <wp:positionH relativeFrom="column">
                  <wp:posOffset>3769644</wp:posOffset>
                </wp:positionH>
                <wp:positionV relativeFrom="paragraph">
                  <wp:posOffset>78847</wp:posOffset>
                </wp:positionV>
                <wp:extent cx="2456815" cy="311150"/>
                <wp:effectExtent l="0" t="0" r="0" b="6350"/>
                <wp:wrapTight wrapText="bothSides">
                  <wp:wrapPolygon edited="0">
                    <wp:start x="0" y="0"/>
                    <wp:lineTo x="0" y="21159"/>
                    <wp:lineTo x="21438" y="21159"/>
                    <wp:lineTo x="21438"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2456815" cy="311150"/>
                        </a:xfrm>
                        <a:prstGeom prst="rect">
                          <a:avLst/>
                        </a:prstGeom>
                        <a:solidFill>
                          <a:prstClr val="white"/>
                        </a:solidFill>
                        <a:ln>
                          <a:noFill/>
                        </a:ln>
                      </wps:spPr>
                      <wps:txbx>
                        <w:txbxContent>
                          <w:p w14:paraId="7DDD008A" w14:textId="062D49B9" w:rsidR="00CF7AF4" w:rsidRDefault="00CF7AF4" w:rsidP="00D06366">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 Associated disadvantages of social media</w:t>
                            </w:r>
                            <w:r w:rsidR="006D60D5">
                              <w:t xml:space="preserve"> </w:t>
                            </w:r>
                            <w:r w:rsidR="006D60D5">
                              <w:fldChar w:fldCharType="begin"/>
                            </w:r>
                            <w:r w:rsidR="006D60D5">
                              <w:instrText xml:space="preserve"> ADDIN ZOTERO_ITEM CSL_CITATION {"citationID":"VBqaitAf","properties":{"formattedCitation":"(Gonzalez, 2015)","plainCitation":"(Gonzalez, 2015)","noteIndex":0},"citationItems":[{"id":808,"uris":["http://zotero.org/users/local/Db3yIdfR/items/SNW9G5GQ"],"uri":["http://zotero.org/users/local/Db3yIdfR/items/SNW9G5GQ"],"itemData":{"id":808,"type":"webpage","abstract":"Social media can - and should - play a central role in supply chain management. After all, social networking is not really about socializing, but about facilitating people-to-people communication and collaboration.","language":"en","title":"The Social Side of Supply Chain Management - Supply Chain 24/7","URL":"https://www.supplychain247.com/article/the_social_side_of_supply_chain_management_all_pages","author":[{"family":"Gonzalez","given":"Adrian"}],"accessed":{"date-parts":[["2020",10,8]]},"issued":{"date-parts":[["2015",9,11]]}}}],"schema":"https://github.com/citation-style-language/schema/raw/master/csl-citation.json"} </w:instrText>
                            </w:r>
                            <w:r w:rsidR="006D60D5">
                              <w:fldChar w:fldCharType="separate"/>
                            </w:r>
                            <w:r w:rsidR="006D60D5">
                              <w:rPr>
                                <w:noProof/>
                              </w:rPr>
                              <w:t>(Gonzalez, 2015)</w:t>
                            </w:r>
                            <w:r w:rsidR="006D60D5">
                              <w:fldChar w:fldCharType="end"/>
                            </w:r>
                          </w:p>
                          <w:p w14:paraId="202A25A8" w14:textId="485AF6F0" w:rsidR="006D60D5" w:rsidRPr="006D60D5" w:rsidRDefault="006D60D5" w:rsidP="00D06366">
                            <w:pPr>
                              <w:jc w:val="center"/>
                            </w:pPr>
                          </w:p>
                          <w:p w14:paraId="70BBDCCE" w14:textId="1AF9C5E6" w:rsidR="00E42570" w:rsidRPr="00E42570" w:rsidRDefault="00E42570" w:rsidP="00D06366">
                            <w:pPr>
                              <w:jc w:val="center"/>
                              <w:rPr>
                                <w:rFonts w:eastAsiaTheme="majorEastAsia"/>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26CC1" id="Text Box 10" o:spid="_x0000_s1028" type="#_x0000_t202" style="position:absolute;margin-left:296.8pt;margin-top:6.2pt;width:193.45pt;height:24.5pt;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eBu4MgIAAGkEAAAOAAAAZHJzL2Uyb0RvYy54bWysVMFu2zAMvQ/YPwi6L46zpSiCOkXWIsOA&#13;&#10;oC3QDj0rslwLkEVNUmJ3X78nOW63bqdhF5kiKUrvPdIXl0Nn2FH5oMlWvJzNOVNWUq3tU8W/PWw/&#13;&#10;nHMWorC1MGRVxZ9V4Jfr9+8uerdSC2rJ1MozFLFh1buKtzG6VVEE2apOhBk5ZRFsyHciYuufitqL&#13;&#10;HtU7Uyzm87OiJ187T1KFAO/1GOTrXL9plIy3TRNUZKbieFvMq8/rPq3F+kKsnrxwrZanZ4h/eEUn&#13;&#10;tMWlL6WuRRTs4PUfpTotPQVq4kxSV1DTaKkyBqAp52/Q3LfCqYwF5AT3QlP4f2XlzfHOM11DO9Bj&#13;&#10;RQeNHtQQ2WcaGFzgp3dhhbR7h8Q4wI/cyR/gTLCHxnfpC0AMcZR6fmE3VZNwLj4tz87LJWcSsY9l&#13;&#10;WS5z+eL1tPMhflHUsWRU3EO9TKo47kLES5A6paTLAhldb7UxaZMCV8azo4DSfaujSm/Eid+yjE25&#13;&#10;ltKpMZw8RYI4QklWHPZDpmQxwdxT/Qz0nsb+CU5uNe7biRDvhEfDADCGIN5iaQz1FaeTxVlL/sff&#13;&#10;/CkfOiLKWY8GrHj4fhBecWa+WiicunUy/GTsJ8MeuisC0hLj5WQ2ccBHM5mNp+4Rs7FJtyAkrMRd&#13;&#10;FY+TeRXHMcBsSbXZ5CT0pBNxZ++dTKUnXh+GR+HdSZUIPW9oak2xeiPOmDuyvDlEanRWLvE6snii&#13;&#10;G/2c5TnNXhqYX/c56/UPsf4JAAD//wMAUEsDBBQABgAIAAAAIQAt546E4AAAAA4BAAAPAAAAZHJz&#13;&#10;L2Rvd25yZXYueG1sTE/NToNAEL6b+A6bMfFi7FJsSUtZGi1600Nr0/OUXYHIzhJ2KfTtHU96mWTy&#13;&#10;/WfbybbiYnrfOFIwn0UgDJVON1QpOH6+Pa5A+ICksXVkFFyNh21+e5Nhqt1Ie3M5hEqwCfkUFdQh&#13;&#10;dKmUvqyNRT9znSHGvlxvMfDbV1L3OLK5bWUcRYm02BAn1NiZXW3K78NgFSRFP4x72j0Ux9d3/Oiq&#13;&#10;+PRyPSl1fzcVGz7PGxDBTOFPAb8buD/kXOzsBtJetAqW66eEqQzECxBMWK+iJYgzR8wXIPNM/p+R&#13;&#10;/wAAAP//AwBQSwECLQAUAAYACAAAACEAtoM4kv4AAADhAQAAEwAAAAAAAAAAAAAAAAAAAAAAW0Nv&#13;&#10;bnRlbnRfVHlwZXNdLnhtbFBLAQItABQABgAIAAAAIQA4/SH/1gAAAJQBAAALAAAAAAAAAAAAAAAA&#13;&#10;AC8BAABfcmVscy8ucmVsc1BLAQItABQABgAIAAAAIQCKeBu4MgIAAGkEAAAOAAAAAAAAAAAAAAAA&#13;&#10;AC4CAABkcnMvZTJvRG9jLnhtbFBLAQItABQABgAIAAAAIQAt546E4AAAAA4BAAAPAAAAAAAAAAAA&#13;&#10;AAAAAIwEAABkcnMvZG93bnJldi54bWxQSwUGAAAAAAQABADzAAAAmQUAAAAA&#13;&#10;" stroked="f">
                <v:textbox inset="0,0,0,0">
                  <w:txbxContent>
                    <w:p w14:paraId="7DDD008A" w14:textId="062D49B9" w:rsidR="00CF7AF4" w:rsidRDefault="00CF7AF4" w:rsidP="00D06366">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 Associated disadvantages of social media</w:t>
                      </w:r>
                      <w:r w:rsidR="006D60D5">
                        <w:t xml:space="preserve"> </w:t>
                      </w:r>
                      <w:r w:rsidR="006D60D5">
                        <w:fldChar w:fldCharType="begin"/>
                      </w:r>
                      <w:r w:rsidR="006D60D5">
                        <w:instrText xml:space="preserve"> ADDIN ZOTERO_ITEM CSL_CITATION {"citationID":"VBqaitAf","properties":{"formattedCitation":"(Gonzalez, 2015)","plainCitation":"(Gonzalez, 2015)","noteIndex":0},"citationItems":[{"id":808,"uris":["http://zotero.org/users/local/Db3yIdfR/items/SNW9G5GQ"],"uri":["http://zotero.org/users/local/Db3yIdfR/items/SNW9G5GQ"],"itemData":{"id":808,"type":"webpage","abstract":"Social media can - and should - play a central role in supply chain management. After all, social networking is not really about socializing, but about facilitating people-to-people communication and collaboration.","language":"en","title":"The Social Side of Supply Chain Management - Supply Chain 24/7","URL":"https://www.supplychain247.com/article/the_social_side_of_supply_chain_management_all_pages","author":[{"family":"Gonzalez","given":"Adrian"}],"accessed":{"date-parts":[["2020",10,8]]},"issued":{"date-parts":[["2015",9,11]]}}}],"schema":"https://github.com/citation-style-language/schema/raw/master/csl-citation.json"} </w:instrText>
                      </w:r>
                      <w:r w:rsidR="006D60D5">
                        <w:fldChar w:fldCharType="separate"/>
                      </w:r>
                      <w:r w:rsidR="006D60D5">
                        <w:rPr>
                          <w:noProof/>
                        </w:rPr>
                        <w:t>(Gonzalez, 2015)</w:t>
                      </w:r>
                      <w:r w:rsidR="006D60D5">
                        <w:fldChar w:fldCharType="end"/>
                      </w:r>
                    </w:p>
                    <w:p w14:paraId="202A25A8" w14:textId="485AF6F0" w:rsidR="006D60D5" w:rsidRPr="006D60D5" w:rsidRDefault="006D60D5" w:rsidP="00D06366">
                      <w:pPr>
                        <w:jc w:val="center"/>
                      </w:pPr>
                    </w:p>
                    <w:p w14:paraId="70BBDCCE" w14:textId="1AF9C5E6" w:rsidR="00E42570" w:rsidRPr="00E42570" w:rsidRDefault="00E42570" w:rsidP="00D06366">
                      <w:pPr>
                        <w:jc w:val="center"/>
                        <w:rPr>
                          <w:rFonts w:eastAsiaTheme="majorEastAsia"/>
                        </w:rPr>
                      </w:pPr>
                    </w:p>
                  </w:txbxContent>
                </v:textbox>
                <w10:wrap type="tight"/>
              </v:shape>
            </w:pict>
          </mc:Fallback>
        </mc:AlternateContent>
      </w:r>
      <w:r w:rsidR="00CD6645" w:rsidRPr="00557E74">
        <w:rPr>
          <w:sz w:val="28"/>
          <w:szCs w:val="28"/>
        </w:rPr>
        <w:t>6.</w:t>
      </w:r>
      <w:r w:rsidR="00A240C1" w:rsidRPr="00557E74">
        <w:rPr>
          <w:sz w:val="28"/>
          <w:szCs w:val="28"/>
        </w:rPr>
        <w:t>0. Disadvantages</w:t>
      </w:r>
      <w:r w:rsidR="008E4F33" w:rsidRPr="00557E74">
        <w:rPr>
          <w:sz w:val="28"/>
          <w:szCs w:val="28"/>
        </w:rPr>
        <w:t xml:space="preserve"> of social media in logistics</w:t>
      </w:r>
      <w:bookmarkEnd w:id="19"/>
    </w:p>
    <w:p w14:paraId="508A8FB1" w14:textId="3D1774D6" w:rsidR="00BF0BEC" w:rsidRDefault="00AA090A" w:rsidP="0011076B">
      <w:pPr>
        <w:spacing w:before="240" w:after="240"/>
        <w:jc w:val="both"/>
      </w:pPr>
      <w:r w:rsidRPr="00557E74">
        <w:rPr>
          <w:noProof/>
          <w:sz w:val="28"/>
          <w:szCs w:val="28"/>
        </w:rPr>
        <w:drawing>
          <wp:anchor distT="0" distB="0" distL="114300" distR="114300" simplePos="0" relativeHeight="251685888" behindDoc="1" locked="0" layoutInCell="1" allowOverlap="1" wp14:anchorId="7142F5E5" wp14:editId="329D4A68">
            <wp:simplePos x="0" y="0"/>
            <wp:positionH relativeFrom="column">
              <wp:posOffset>3713243</wp:posOffset>
            </wp:positionH>
            <wp:positionV relativeFrom="paragraph">
              <wp:posOffset>148292</wp:posOffset>
            </wp:positionV>
            <wp:extent cx="2635885" cy="2482215"/>
            <wp:effectExtent l="0" t="0" r="5715" b="0"/>
            <wp:wrapTight wrapText="bothSides">
              <wp:wrapPolygon edited="0">
                <wp:start x="0" y="0"/>
                <wp:lineTo x="0" y="21440"/>
                <wp:lineTo x="21543" y="21440"/>
                <wp:lineTo x="21543" y="0"/>
                <wp:lineTo x="0" y="0"/>
              </wp:wrapPolygon>
            </wp:wrapTight>
            <wp:docPr id="8" name="Picture 8"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35885" cy="2482215"/>
                    </a:xfrm>
                    <a:prstGeom prst="rect">
                      <a:avLst/>
                    </a:prstGeom>
                  </pic:spPr>
                </pic:pic>
              </a:graphicData>
            </a:graphic>
            <wp14:sizeRelH relativeFrom="page">
              <wp14:pctWidth>0</wp14:pctWidth>
            </wp14:sizeRelH>
            <wp14:sizeRelV relativeFrom="page">
              <wp14:pctHeight>0</wp14:pctHeight>
            </wp14:sizeRelV>
          </wp:anchor>
        </w:drawing>
      </w:r>
      <w:r w:rsidR="008E4F33">
        <w:t>From a negative sense, many logistics companies feel that social media networking is not a vital asset to have included in the day to day running of their business.</w:t>
      </w:r>
      <w:r w:rsidR="003B353F" w:rsidRPr="003B353F">
        <w:t xml:space="preserve"> </w:t>
      </w:r>
      <w:r w:rsidR="003B353F">
        <w:fldChar w:fldCharType="begin"/>
      </w:r>
      <w:r w:rsidR="003B353F">
        <w:instrText xml:space="preserve"> ADDIN ZOTERO_ITEM CSL_CITATION {"citationID":"VBqaitAf","properties":{"formattedCitation":"(Gonzalez, 2015)","plainCitation":"(Gonzalez, 2015)","noteIndex":0},"citationItems":[{"id":808,"uris":["http://zotero.org/users/local/Db3yIdfR/items/SNW9G5GQ"],"uri":["http://zotero.org/users/local/Db3yIdfR/items/SNW9G5GQ"],"itemData":{"id":808,"type":"webpage","abstract":"Social media can - and should - play a central role in supply chain management. After all, social networking is not really about socializing, but about facilitating people-to-people communication and collaboration.","language":"en","title":"The Social Side of Supply Chain Management - Supply Chain 24/7","URL":"https://www.supplychain247.com/article/the_social_side_of_supply_chain_management_all_pages","author":[{"family":"Gonzalez","given":"Adrian"}],"accessed":{"date-parts":[["2020",10,8]]},"issued":{"date-parts":[["2015",9,11]]}}}],"schema":"https://github.com/citation-style-language/schema/raw/master/csl-citation.json"} </w:instrText>
      </w:r>
      <w:r w:rsidR="003B353F">
        <w:fldChar w:fldCharType="separate"/>
      </w:r>
      <w:r w:rsidR="003B353F">
        <w:rPr>
          <w:noProof/>
        </w:rPr>
        <w:t>(Gonzalez, 2015)</w:t>
      </w:r>
      <w:r w:rsidR="003B353F">
        <w:fldChar w:fldCharType="end"/>
      </w:r>
      <w:r w:rsidR="00B671E4">
        <w:t xml:space="preserve"> </w:t>
      </w:r>
      <w:r w:rsidR="003B353F">
        <w:rPr>
          <w:noProof/>
        </w:rPr>
        <w:t>states that,</w:t>
      </w:r>
      <w:r w:rsidR="003B353F">
        <w:t>m</w:t>
      </w:r>
      <w:r w:rsidR="008E4F33">
        <w:t xml:space="preserve">any companies </w:t>
      </w:r>
      <w:r w:rsidR="00640F3C">
        <w:t>see</w:t>
      </w:r>
      <w:r w:rsidR="008E4F33">
        <w:t xml:space="preserve"> these public social media sites such as the likes of Facebook and Twitter lack any supply chain and logistics</w:t>
      </w:r>
      <w:r w:rsidR="00414F29">
        <w:t xml:space="preserve"> </w:t>
      </w:r>
      <w:r w:rsidR="00416E29">
        <w:t xml:space="preserve">context. </w:t>
      </w:r>
      <w:r w:rsidR="00BF0BEC">
        <w:t xml:space="preserve">Moreover, </w:t>
      </w:r>
      <w:r w:rsidR="0097704F">
        <w:t xml:space="preserve">logistic </w:t>
      </w:r>
      <w:r w:rsidR="00BF0BEC">
        <w:t>companies</w:t>
      </w:r>
      <w:r w:rsidR="008E4F33">
        <w:t xml:space="preserve"> also see the biggest problem of all is their inability to evaluate the business value of using social </w:t>
      </w:r>
      <w:r w:rsidR="00634FD1">
        <w:t>networking</w:t>
      </w:r>
      <w:r w:rsidR="008E4F33">
        <w:t xml:space="preserve">. This, in turn, presents them with a series of questions like how much money could the company realistically save, and will it improve the productivity of the </w:t>
      </w:r>
      <w:r w:rsidR="00B0742D">
        <w:t>company?</w:t>
      </w:r>
      <w:r w:rsidR="00F607DD">
        <w:t xml:space="preserve"> Further </w:t>
      </w:r>
      <w:r w:rsidR="00F73142">
        <w:t>drawbacks within l</w:t>
      </w:r>
      <w:r w:rsidR="000E1D74">
        <w:t>ogistics</w:t>
      </w:r>
      <w:r>
        <w:t xml:space="preserve"> </w:t>
      </w:r>
      <w:r w:rsidR="000E1D74">
        <w:t xml:space="preserve">are highlighted by </w:t>
      </w:r>
      <w:r w:rsidR="000E1D74" w:rsidRPr="00AA090A">
        <w:rPr>
          <w:b/>
          <w:bCs/>
          <w:i/>
          <w:iCs/>
        </w:rPr>
        <w:t>fig 3</w:t>
      </w:r>
      <w:r w:rsidR="00E42570">
        <w:t>.</w:t>
      </w:r>
      <w:r w:rsidR="00F607DD">
        <w:t xml:space="preserve"> </w:t>
      </w:r>
      <w:r w:rsidR="00B0742D">
        <w:t xml:space="preserve"> </w:t>
      </w:r>
    </w:p>
    <w:p w14:paraId="0FA3AC2A" w14:textId="77777777" w:rsidR="00E42570" w:rsidRDefault="00E42570" w:rsidP="00557E74">
      <w:pPr>
        <w:pStyle w:val="Heading1"/>
        <w:rPr>
          <w:sz w:val="28"/>
          <w:szCs w:val="28"/>
        </w:rPr>
      </w:pPr>
    </w:p>
    <w:p w14:paraId="44646D54" w14:textId="401C1022" w:rsidR="007158BF" w:rsidRPr="00557E74" w:rsidRDefault="00CD6645" w:rsidP="00557E74">
      <w:pPr>
        <w:pStyle w:val="Heading1"/>
        <w:rPr>
          <w:sz w:val="28"/>
          <w:szCs w:val="28"/>
        </w:rPr>
      </w:pPr>
      <w:bookmarkStart w:id="20" w:name="_Toc57025473"/>
      <w:r w:rsidRPr="00557E74">
        <w:rPr>
          <w:sz w:val="28"/>
          <w:szCs w:val="28"/>
        </w:rPr>
        <w:t>7.</w:t>
      </w:r>
      <w:r w:rsidR="00A240C1" w:rsidRPr="00557E74">
        <w:rPr>
          <w:sz w:val="28"/>
          <w:szCs w:val="28"/>
        </w:rPr>
        <w:t>0. Conclusion</w:t>
      </w:r>
      <w:bookmarkEnd w:id="20"/>
    </w:p>
    <w:p w14:paraId="1BDAA810" w14:textId="11EC1E81" w:rsidR="009F4AC5" w:rsidRDefault="00F67307" w:rsidP="0011076B">
      <w:pPr>
        <w:spacing w:before="240" w:after="240"/>
        <w:jc w:val="both"/>
      </w:pPr>
      <w:r>
        <w:t xml:space="preserve">To </w:t>
      </w:r>
      <w:r w:rsidR="0058267C">
        <w:t>summarize, this</w:t>
      </w:r>
      <w:r>
        <w:t xml:space="preserve"> report has </w:t>
      </w:r>
      <w:r w:rsidR="005B519A">
        <w:t xml:space="preserve">in </w:t>
      </w:r>
      <w:r w:rsidR="0058267C">
        <w:t>detail, highlighted</w:t>
      </w:r>
      <w:r w:rsidR="003C4153">
        <w:t xml:space="preserve"> the many advantages and disadvantages that are being present</w:t>
      </w:r>
      <w:r w:rsidR="00E26593">
        <w:t>ed</w:t>
      </w:r>
      <w:r w:rsidR="003C4153">
        <w:t xml:space="preserve"> to the logistics industry </w:t>
      </w:r>
      <w:r w:rsidR="00905272">
        <w:t xml:space="preserve">due to the growth of social </w:t>
      </w:r>
      <w:r w:rsidR="0058267C">
        <w:t>networking. It</w:t>
      </w:r>
      <w:r w:rsidR="00905272">
        <w:t xml:space="preserve"> is and will </w:t>
      </w:r>
      <w:r w:rsidR="00E51C7F">
        <w:t>continue to remain vitally important for the logistics sector</w:t>
      </w:r>
      <w:r w:rsidR="00262F14">
        <w:t xml:space="preserve"> and associated businesses</w:t>
      </w:r>
      <w:r w:rsidR="00E51C7F">
        <w:t xml:space="preserve"> to </w:t>
      </w:r>
      <w:r w:rsidR="005C2428">
        <w:t xml:space="preserve">be fully </w:t>
      </w:r>
      <w:r w:rsidR="00262F14">
        <w:t>in tuned</w:t>
      </w:r>
      <w:r w:rsidR="005C2428">
        <w:t xml:space="preserve"> within social </w:t>
      </w:r>
      <w:r w:rsidR="00E26593">
        <w:t>media to not only</w:t>
      </w:r>
      <w:r w:rsidR="00262F14">
        <w:t xml:space="preserve"> continue to remain rele</w:t>
      </w:r>
      <w:r w:rsidR="00DC1B5E">
        <w:t xml:space="preserve">vant </w:t>
      </w:r>
      <w:r w:rsidR="00A55E34">
        <w:t xml:space="preserve">with </w:t>
      </w:r>
      <w:r w:rsidR="00DC1B5E">
        <w:t>their customer</w:t>
      </w:r>
      <w:r w:rsidR="002B447C">
        <w:t xml:space="preserve"> base</w:t>
      </w:r>
      <w:r w:rsidR="00617185">
        <w:t>,</w:t>
      </w:r>
      <w:r w:rsidR="00A55E34">
        <w:t xml:space="preserve"> but also </w:t>
      </w:r>
      <w:r w:rsidR="0058267C">
        <w:t>as a</w:t>
      </w:r>
      <w:r w:rsidR="00A55E34">
        <w:t xml:space="preserve"> means </w:t>
      </w:r>
      <w:r w:rsidR="00D82853">
        <w:t xml:space="preserve">to </w:t>
      </w:r>
      <w:r w:rsidR="00DC1B5E">
        <w:t xml:space="preserve">mitigate </w:t>
      </w:r>
      <w:r w:rsidR="000769D6">
        <w:t>against the chance</w:t>
      </w:r>
      <w:r w:rsidR="00D06366">
        <w:t>s</w:t>
      </w:r>
      <w:r w:rsidR="000769D6">
        <w:t xml:space="preserve"> of </w:t>
      </w:r>
      <w:r w:rsidR="0058267C">
        <w:t>their</w:t>
      </w:r>
      <w:r w:rsidR="000769D6">
        <w:t xml:space="preserve"> competitors in g</w:t>
      </w:r>
      <w:r w:rsidR="00617185">
        <w:t>aining</w:t>
      </w:r>
      <w:r w:rsidR="000769D6">
        <w:t xml:space="preserve"> </w:t>
      </w:r>
      <w:r w:rsidR="00D06366">
        <w:t>the</w:t>
      </w:r>
      <w:r w:rsidR="000769D6">
        <w:t xml:space="preserve"> upper </w:t>
      </w:r>
      <w:r w:rsidR="00D82853">
        <w:t>hand.</w:t>
      </w:r>
      <w:r w:rsidR="00BC57E1">
        <w:t xml:space="preserve"> </w:t>
      </w:r>
    </w:p>
    <w:p w14:paraId="54FE14EA" w14:textId="1EBC4AC0" w:rsidR="00F863FF" w:rsidRPr="00480741" w:rsidRDefault="00F863FF" w:rsidP="00CB38F9">
      <w:pPr>
        <w:pStyle w:val="Bibliography"/>
        <w:rPr>
          <w:b/>
          <w:bCs/>
          <w:sz w:val="28"/>
          <w:szCs w:val="28"/>
          <w:u w:val="single"/>
        </w:rPr>
      </w:pPr>
      <w:r w:rsidRPr="00480741">
        <w:rPr>
          <w:b/>
          <w:bCs/>
          <w:sz w:val="28"/>
          <w:szCs w:val="28"/>
          <w:u w:val="single"/>
        </w:rPr>
        <w:lastRenderedPageBreak/>
        <w:t>References</w:t>
      </w:r>
    </w:p>
    <w:p w14:paraId="3FF8551E" w14:textId="77777777" w:rsidR="00DC26EC" w:rsidRPr="00DC26EC" w:rsidRDefault="00CB38F9" w:rsidP="00DC26EC">
      <w:pPr>
        <w:pStyle w:val="Bibliography"/>
      </w:pPr>
      <w:r w:rsidRPr="00A57553">
        <w:fldChar w:fldCharType="begin"/>
      </w:r>
      <w:r w:rsidRPr="00A57553">
        <w:instrText xml:space="preserve"> ADDIN ZOTERO_BIBL {"uncited":[],"omitted":[],"custom":[]} CSL_BIBLIOGRAPHY </w:instrText>
      </w:r>
      <w:r w:rsidRPr="00A57553">
        <w:fldChar w:fldCharType="separate"/>
      </w:r>
      <w:r w:rsidR="00DC26EC" w:rsidRPr="00DC26EC">
        <w:t xml:space="preserve">Agnihotri, R., Dingus, R., Hu, M.Y. and Krush, M.T., 2016. Social media: Influencing customer satisfaction in B2B sales. </w:t>
      </w:r>
      <w:r w:rsidR="00DC26EC" w:rsidRPr="00DC26EC">
        <w:rPr>
          <w:i/>
          <w:iCs/>
        </w:rPr>
        <w:t>Industrial Marketing Management</w:t>
      </w:r>
      <w:r w:rsidR="00DC26EC" w:rsidRPr="00DC26EC">
        <w:t>, 53, pp.172–180.</w:t>
      </w:r>
    </w:p>
    <w:p w14:paraId="34E625BC" w14:textId="77777777" w:rsidR="00DC26EC" w:rsidRPr="00DC26EC" w:rsidRDefault="00DC26EC" w:rsidP="00DC26EC">
      <w:pPr>
        <w:pStyle w:val="Bibliography"/>
      </w:pPr>
      <w:r w:rsidRPr="00DC26EC">
        <w:t xml:space="preserve">Appel, G., Grewal, L., Hadi, R. and Stephen, A.T., 2019. The future of social media in marketing. </w:t>
      </w:r>
      <w:r w:rsidRPr="00DC26EC">
        <w:rPr>
          <w:i/>
          <w:iCs/>
        </w:rPr>
        <w:t>Journal of the Academy of Marketing Science</w:t>
      </w:r>
      <w:r w:rsidRPr="00DC26EC">
        <w:t>, 48(1), pp.79–95.</w:t>
      </w:r>
    </w:p>
    <w:p w14:paraId="7C425BDC" w14:textId="77777777" w:rsidR="00DC26EC" w:rsidRPr="00DC26EC" w:rsidRDefault="00DC26EC" w:rsidP="00DC26EC">
      <w:pPr>
        <w:pStyle w:val="Bibliography"/>
      </w:pPr>
      <w:r w:rsidRPr="00DC26EC">
        <w:t xml:space="preserve">Baker, D., 2018. </w:t>
      </w:r>
      <w:r w:rsidRPr="00DC26EC">
        <w:rPr>
          <w:i/>
          <w:iCs/>
        </w:rPr>
        <w:t>UPS Delivers with Social Media Supply Chain Management Strategy – Social Media for Business Performance</w:t>
      </w:r>
      <w:r w:rsidRPr="00DC26EC">
        <w:t>. [online] Available at: &lt;https://smbp.uwaterloo.ca/2018/06/ups-delivers-with-social-media-supply-chain-management-strategy/&gt; [Accessed 17 Nov. 2020].</w:t>
      </w:r>
    </w:p>
    <w:p w14:paraId="18CAFA77" w14:textId="77777777" w:rsidR="00DC26EC" w:rsidRPr="00DC26EC" w:rsidRDefault="00DC26EC" w:rsidP="00DC26EC">
      <w:pPr>
        <w:pStyle w:val="Bibliography"/>
      </w:pPr>
      <w:r w:rsidRPr="00DC26EC">
        <w:t xml:space="preserve">Erica, 2018. </w:t>
      </w:r>
      <w:r w:rsidRPr="00DC26EC">
        <w:rPr>
          <w:i/>
          <w:iCs/>
        </w:rPr>
        <w:t>Lyft and Snickers: Their Perfectly Timed Marketing Strategies</w:t>
      </w:r>
      <w:r w:rsidRPr="00DC26EC">
        <w:t>. [online] Available at: &lt;https://www.webcontentdevelopment.com/lyft-and-snickers-their-perfectly-timed-marketing-strategies/&gt; [Accessed 15 Nov. 2020].</w:t>
      </w:r>
    </w:p>
    <w:p w14:paraId="3DF75E4E" w14:textId="77777777" w:rsidR="00DC26EC" w:rsidRPr="00DC26EC" w:rsidRDefault="00DC26EC" w:rsidP="00DC26EC">
      <w:pPr>
        <w:pStyle w:val="Bibliography"/>
      </w:pPr>
      <w:r w:rsidRPr="00DC26EC">
        <w:t xml:space="preserve">Express, E., 2019. </w:t>
      </w:r>
      <w:r w:rsidRPr="00DC26EC">
        <w:rPr>
          <w:i/>
          <w:iCs/>
        </w:rPr>
        <w:t>Eagle Express Service | Blog | How to Use Social Media to Grow Your Logistics Company</w:t>
      </w:r>
      <w:r w:rsidRPr="00DC26EC">
        <w:t>. [online] Eagle Express Service. Available at: &lt;https://www.eagexpress.com/blog/how-to-grow-your-logistics-company-using-social-media&gt; [Accessed 8 Oct. 2020].</w:t>
      </w:r>
    </w:p>
    <w:p w14:paraId="55E99D38" w14:textId="77777777" w:rsidR="00DC26EC" w:rsidRPr="00DC26EC" w:rsidRDefault="00DC26EC" w:rsidP="00DC26EC">
      <w:pPr>
        <w:pStyle w:val="Bibliography"/>
      </w:pPr>
      <w:r w:rsidRPr="00DC26EC">
        <w:t>F.Reichheld, F. and Sasser, W.E., 2020. Zero Defections_-Quality comes to services.pdf. [online] Available at: &lt;http://matlesiouxx.free.fr/Cours/HKU/Courses/CSIS0404/Lecture%201/Module1_3_Zero_Defections_-Quality_Comes_to_Services.pdf&gt; [Accessed 19 Nov. 2020].</w:t>
      </w:r>
    </w:p>
    <w:p w14:paraId="7E4140BC" w14:textId="77777777" w:rsidR="00DC26EC" w:rsidRPr="00DC26EC" w:rsidRDefault="00DC26EC" w:rsidP="00DC26EC">
      <w:pPr>
        <w:pStyle w:val="Bibliography"/>
      </w:pPr>
      <w:r w:rsidRPr="00DC26EC">
        <w:t xml:space="preserve">Gonzalez, A., 2015. </w:t>
      </w:r>
      <w:r w:rsidRPr="00DC26EC">
        <w:rPr>
          <w:i/>
          <w:iCs/>
        </w:rPr>
        <w:t>The Social Side of Supply Chain Management - Supply Chain 24/7</w:t>
      </w:r>
      <w:r w:rsidRPr="00DC26EC">
        <w:t>. [online] Available at: &lt;https://www.supplychain247.com/article/the_social_side_of_supply_chain_management_all_pages&gt; [Accessed 8 Oct. 2020].</w:t>
      </w:r>
    </w:p>
    <w:p w14:paraId="285D72DF" w14:textId="77777777" w:rsidR="00DC26EC" w:rsidRPr="00DC26EC" w:rsidRDefault="00DC26EC" w:rsidP="00DC26EC">
      <w:pPr>
        <w:pStyle w:val="Bibliography"/>
      </w:pPr>
      <w:r w:rsidRPr="00DC26EC">
        <w:t xml:space="preserve">Jordan, R., 2018. Advantages of Using Social Media in Logistics Industry. </w:t>
      </w:r>
      <w:r w:rsidRPr="00DC26EC">
        <w:rPr>
          <w:i/>
          <w:iCs/>
        </w:rPr>
        <w:t>SociableBlog</w:t>
      </w:r>
      <w:r w:rsidRPr="00DC26EC">
        <w:t>. Available at: &lt;https://www.sociableblog.com/2018/05/21/advantages-of-using-social-media-in-logistics-industry/&gt; [Accessed 12 Nov. 2020].</w:t>
      </w:r>
    </w:p>
    <w:p w14:paraId="240C912E" w14:textId="77777777" w:rsidR="00DC26EC" w:rsidRPr="00DC26EC" w:rsidRDefault="00DC26EC" w:rsidP="00DC26EC">
      <w:pPr>
        <w:pStyle w:val="Bibliography"/>
      </w:pPr>
      <w:r w:rsidRPr="00DC26EC">
        <w:t xml:space="preserve">Kaemingk, D., 2020. </w:t>
      </w:r>
      <w:r w:rsidRPr="00DC26EC">
        <w:rPr>
          <w:i/>
          <w:iCs/>
        </w:rPr>
        <w:t>20 Online Review Stats to Know in 2019</w:t>
      </w:r>
      <w:r w:rsidRPr="00DC26EC">
        <w:t>. [online] Qualtrics. Available at: &lt;https://www.qualtrics.com/blog/online-review-stats/&gt; [Accessed 20 Nov. 2020].</w:t>
      </w:r>
    </w:p>
    <w:p w14:paraId="112A6615" w14:textId="77777777" w:rsidR="00DC26EC" w:rsidRPr="00DC26EC" w:rsidRDefault="00DC26EC" w:rsidP="00DC26EC">
      <w:pPr>
        <w:pStyle w:val="Bibliography"/>
      </w:pPr>
      <w:r w:rsidRPr="00DC26EC">
        <w:t xml:space="preserve">Kietzmann, J.H., Hermkens, K., McCarthy, I.P. and Silvestre, B.S., 2011. Social media? Get serious! Understanding the functional building blocks of social media. </w:t>
      </w:r>
      <w:r w:rsidRPr="00DC26EC">
        <w:rPr>
          <w:i/>
          <w:iCs/>
        </w:rPr>
        <w:t>Business Horizons</w:t>
      </w:r>
      <w:r w:rsidRPr="00DC26EC">
        <w:t>, 54(3), pp.241–251.</w:t>
      </w:r>
    </w:p>
    <w:p w14:paraId="229AFB56" w14:textId="77777777" w:rsidR="00DC26EC" w:rsidRPr="00DC26EC" w:rsidRDefault="00DC26EC" w:rsidP="00DC26EC">
      <w:pPr>
        <w:pStyle w:val="Bibliography"/>
      </w:pPr>
      <w:r w:rsidRPr="00DC26EC">
        <w:t xml:space="preserve">Kohler, C., 2020. </w:t>
      </w:r>
      <w:r w:rsidRPr="00DC26EC">
        <w:rPr>
          <w:i/>
          <w:iCs/>
        </w:rPr>
        <w:t>Here are the 7 Reasons Why LinkedIn is Important</w:t>
      </w:r>
      <w:r w:rsidRPr="00DC26EC">
        <w:t>. [online] TopResume. Available at: &lt;https://www.topresume.com/career-advice/why-linkedin-is-important&gt; [Accessed 20 Nov. 2020].</w:t>
      </w:r>
    </w:p>
    <w:p w14:paraId="2EA8E590" w14:textId="77777777" w:rsidR="00DC26EC" w:rsidRPr="00DC26EC" w:rsidRDefault="00DC26EC" w:rsidP="00DC26EC">
      <w:pPr>
        <w:pStyle w:val="Bibliography"/>
      </w:pPr>
      <w:r w:rsidRPr="00DC26EC">
        <w:lastRenderedPageBreak/>
        <w:t xml:space="preserve">Mitchell, C., 2017. </w:t>
      </w:r>
      <w:r w:rsidRPr="00DC26EC">
        <w:rPr>
          <w:i/>
          <w:iCs/>
        </w:rPr>
        <w:t>eBay Inc.’s Marketing Mix or 4Ps (Analysis) - Panmore Institute</w:t>
      </w:r>
      <w:r w:rsidRPr="00DC26EC">
        <w:t>. [online] Available at: &lt;http://panmore.com/ebay-inc-marketing-mix-4ps-analysis&gt; [Accessed 22 Nov. 2020].</w:t>
      </w:r>
    </w:p>
    <w:p w14:paraId="207B9E8E" w14:textId="77777777" w:rsidR="00DC26EC" w:rsidRPr="00DC26EC" w:rsidRDefault="00DC26EC" w:rsidP="00DC26EC">
      <w:pPr>
        <w:pStyle w:val="Bibliography"/>
      </w:pPr>
      <w:r w:rsidRPr="00DC26EC">
        <w:t>Nezamabad, M.N., 2011. The Impact and Benefits of Internet on Marketing Mix. p.6.</w:t>
      </w:r>
    </w:p>
    <w:p w14:paraId="417E6DE0" w14:textId="77777777" w:rsidR="00DC26EC" w:rsidRPr="00DC26EC" w:rsidRDefault="00DC26EC" w:rsidP="00DC26EC">
      <w:pPr>
        <w:pStyle w:val="Bibliography"/>
      </w:pPr>
      <w:r w:rsidRPr="00DC26EC">
        <w:t xml:space="preserve">Ortiz-Ospina, E., 2019. </w:t>
      </w:r>
      <w:r w:rsidRPr="00DC26EC">
        <w:rPr>
          <w:i/>
          <w:iCs/>
        </w:rPr>
        <w:t>The rise of social media</w:t>
      </w:r>
      <w:r w:rsidRPr="00DC26EC">
        <w:t>. [online] Our World in Data. Available at: &lt;https://ourworldindata.org/rise-of-social-media&gt; [Accessed 23 Nov. 2020].</w:t>
      </w:r>
    </w:p>
    <w:p w14:paraId="2A49FE5F" w14:textId="77777777" w:rsidR="00DC26EC" w:rsidRPr="00DC26EC" w:rsidRDefault="00DC26EC" w:rsidP="00DC26EC">
      <w:pPr>
        <w:pStyle w:val="Bibliography"/>
      </w:pPr>
      <w:r w:rsidRPr="00DC26EC">
        <w:t xml:space="preserve">Sehl, K., 2020. How to Use LinkedIn for Business: A Step-by-Step Guide for Marketers. </w:t>
      </w:r>
      <w:r w:rsidRPr="00DC26EC">
        <w:rPr>
          <w:i/>
          <w:iCs/>
        </w:rPr>
        <w:t>Social Media Marketing &amp; Management Dashboard</w:t>
      </w:r>
      <w:r w:rsidRPr="00DC26EC">
        <w:t>. Available at: &lt;https://blog.hootsuite.com/linkedin-for-business/&gt; [Accessed 20 Nov. 2020].</w:t>
      </w:r>
    </w:p>
    <w:p w14:paraId="73B04DBD" w14:textId="77777777" w:rsidR="00DC26EC" w:rsidRPr="00DC26EC" w:rsidRDefault="00DC26EC" w:rsidP="00DC26EC">
      <w:pPr>
        <w:pStyle w:val="Bibliography"/>
      </w:pPr>
      <w:r w:rsidRPr="00DC26EC">
        <w:t xml:space="preserve">Thomas, M., 2018. </w:t>
      </w:r>
      <w:r w:rsidRPr="00DC26EC">
        <w:rPr>
          <w:i/>
          <w:iCs/>
        </w:rPr>
        <w:t>Social media strategy - Boost your business,manage risk and develop your personal brand</w:t>
      </w:r>
      <w:r w:rsidRPr="00DC26EC">
        <w:t>. 1st ed. Pearson.</w:t>
      </w:r>
    </w:p>
    <w:p w14:paraId="4DA33396" w14:textId="77777777" w:rsidR="00DC26EC" w:rsidRPr="00DC26EC" w:rsidRDefault="00DC26EC" w:rsidP="00DC26EC">
      <w:pPr>
        <w:pStyle w:val="Bibliography"/>
      </w:pPr>
      <w:r w:rsidRPr="00DC26EC">
        <w:t xml:space="preserve">Trustpilot, 2020. </w:t>
      </w:r>
      <w:r w:rsidRPr="00DC26EC">
        <w:rPr>
          <w:i/>
          <w:iCs/>
        </w:rPr>
        <w:t>Why Trustpilot | Trustpilot Business</w:t>
      </w:r>
      <w:r w:rsidRPr="00DC26EC">
        <w:t>. [online] Trustpilot. Available at: &lt;https://uk.business.trustpilot.com/why-trustpilot&gt; [Accessed 21 Nov. 2020].</w:t>
      </w:r>
    </w:p>
    <w:p w14:paraId="46559A44" w14:textId="3460D0CD" w:rsidR="004837F8" w:rsidRPr="00A57553" w:rsidRDefault="00CB38F9" w:rsidP="0011076B">
      <w:pPr>
        <w:spacing w:before="240" w:after="240"/>
        <w:jc w:val="both"/>
      </w:pPr>
      <w:r w:rsidRPr="00A57553">
        <w:fldChar w:fldCharType="end"/>
      </w:r>
    </w:p>
    <w:p w14:paraId="42CF27B9" w14:textId="77777777" w:rsidR="00240BA0" w:rsidRPr="00A57553" w:rsidRDefault="00240BA0" w:rsidP="0011076B">
      <w:pPr>
        <w:jc w:val="both"/>
        <w:rPr>
          <w:color w:val="373838"/>
          <w:u w:val="single"/>
          <w:shd w:val="clear" w:color="auto" w:fill="FFFFFF"/>
        </w:rPr>
      </w:pPr>
    </w:p>
    <w:p w14:paraId="7BBE27A6" w14:textId="77777777" w:rsidR="00240BA0" w:rsidRDefault="00240BA0" w:rsidP="0011076B">
      <w:pPr>
        <w:jc w:val="both"/>
        <w:rPr>
          <w:rFonts w:ascii="Helvetica Neue" w:hAnsi="Helvetica Neue"/>
          <w:color w:val="373838"/>
          <w:u w:val="single"/>
          <w:shd w:val="clear" w:color="auto" w:fill="FFFFFF"/>
        </w:rPr>
      </w:pPr>
    </w:p>
    <w:p w14:paraId="3B348C3C" w14:textId="77777777" w:rsidR="00240BA0" w:rsidRDefault="00240BA0" w:rsidP="0011076B">
      <w:pPr>
        <w:jc w:val="both"/>
        <w:rPr>
          <w:rFonts w:ascii="Helvetica Neue" w:hAnsi="Helvetica Neue"/>
          <w:color w:val="373838"/>
          <w:u w:val="single"/>
          <w:shd w:val="clear" w:color="auto" w:fill="FFFFFF"/>
        </w:rPr>
      </w:pPr>
    </w:p>
    <w:p w14:paraId="6812CE9F" w14:textId="77777777" w:rsidR="00240BA0" w:rsidRDefault="00240BA0" w:rsidP="0011076B">
      <w:pPr>
        <w:jc w:val="both"/>
        <w:rPr>
          <w:rFonts w:ascii="Helvetica Neue" w:hAnsi="Helvetica Neue"/>
          <w:color w:val="373838"/>
          <w:u w:val="single"/>
          <w:shd w:val="clear" w:color="auto" w:fill="FFFFFF"/>
        </w:rPr>
      </w:pPr>
    </w:p>
    <w:p w14:paraId="38BE65EA" w14:textId="77777777" w:rsidR="00240BA0" w:rsidRDefault="00240BA0" w:rsidP="0011076B">
      <w:pPr>
        <w:jc w:val="both"/>
        <w:rPr>
          <w:rFonts w:ascii="Helvetica Neue" w:hAnsi="Helvetica Neue"/>
          <w:color w:val="373838"/>
          <w:u w:val="single"/>
          <w:shd w:val="clear" w:color="auto" w:fill="FFFFFF"/>
        </w:rPr>
      </w:pPr>
    </w:p>
    <w:p w14:paraId="181F0B8A" w14:textId="77777777" w:rsidR="000D2B24" w:rsidRDefault="000D2B24" w:rsidP="0011076B">
      <w:pPr>
        <w:spacing w:before="240" w:after="240"/>
        <w:jc w:val="both"/>
      </w:pPr>
    </w:p>
    <w:sectPr w:rsidR="000D2B24" w:rsidSect="00915ED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09423B" w14:textId="77777777" w:rsidR="00EB575F" w:rsidRDefault="00EB575F" w:rsidP="000C04AE">
      <w:r>
        <w:separator/>
      </w:r>
    </w:p>
  </w:endnote>
  <w:endnote w:type="continuationSeparator" w:id="0">
    <w:p w14:paraId="03AF3883" w14:textId="77777777" w:rsidR="00EB575F" w:rsidRDefault="00EB575F" w:rsidP="000C0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Helvetica Neue">
    <w:altName w:val="﷽﷽﷽﷽﷽﷽﷽﷽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F62381" w14:textId="77777777" w:rsidR="00EB575F" w:rsidRDefault="00EB575F" w:rsidP="000C04AE">
      <w:r>
        <w:separator/>
      </w:r>
    </w:p>
  </w:footnote>
  <w:footnote w:type="continuationSeparator" w:id="0">
    <w:p w14:paraId="27719FD1" w14:textId="77777777" w:rsidR="00EB575F" w:rsidRDefault="00EB575F" w:rsidP="000C04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461AD4"/>
    <w:multiLevelType w:val="hybridMultilevel"/>
    <w:tmpl w:val="F2E86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682161"/>
    <w:multiLevelType w:val="multilevel"/>
    <w:tmpl w:val="9F340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92390A"/>
    <w:multiLevelType w:val="multilevel"/>
    <w:tmpl w:val="FE828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632591"/>
    <w:multiLevelType w:val="multilevel"/>
    <w:tmpl w:val="C83A0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2B3077"/>
    <w:multiLevelType w:val="multilevel"/>
    <w:tmpl w:val="26389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D6B36F2"/>
    <w:multiLevelType w:val="hybridMultilevel"/>
    <w:tmpl w:val="6414E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8A179C2"/>
    <w:multiLevelType w:val="multilevel"/>
    <w:tmpl w:val="B98CD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BAE2132"/>
    <w:multiLevelType w:val="hybridMultilevel"/>
    <w:tmpl w:val="8BD27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3"/>
  </w:num>
  <w:num w:numId="5">
    <w:abstractNumId w:val="5"/>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DA3"/>
    <w:rsid w:val="0000145A"/>
    <w:rsid w:val="0000422E"/>
    <w:rsid w:val="00016701"/>
    <w:rsid w:val="000310AE"/>
    <w:rsid w:val="000326DB"/>
    <w:rsid w:val="00034F89"/>
    <w:rsid w:val="000375C8"/>
    <w:rsid w:val="0005413A"/>
    <w:rsid w:val="00066503"/>
    <w:rsid w:val="00071634"/>
    <w:rsid w:val="00072AC9"/>
    <w:rsid w:val="00076357"/>
    <w:rsid w:val="000769D6"/>
    <w:rsid w:val="0008543A"/>
    <w:rsid w:val="00094A8A"/>
    <w:rsid w:val="00097164"/>
    <w:rsid w:val="000978FF"/>
    <w:rsid w:val="000A152B"/>
    <w:rsid w:val="000A644E"/>
    <w:rsid w:val="000A65B3"/>
    <w:rsid w:val="000B25C7"/>
    <w:rsid w:val="000C04AE"/>
    <w:rsid w:val="000C712F"/>
    <w:rsid w:val="000C7720"/>
    <w:rsid w:val="000D2B24"/>
    <w:rsid w:val="000D579E"/>
    <w:rsid w:val="000D74AF"/>
    <w:rsid w:val="000E1D74"/>
    <w:rsid w:val="000E3B46"/>
    <w:rsid w:val="000E4E1C"/>
    <w:rsid w:val="000F3429"/>
    <w:rsid w:val="000F3C80"/>
    <w:rsid w:val="000F46D3"/>
    <w:rsid w:val="000F5C3B"/>
    <w:rsid w:val="0010321A"/>
    <w:rsid w:val="001068D9"/>
    <w:rsid w:val="00107CAE"/>
    <w:rsid w:val="0011076B"/>
    <w:rsid w:val="00124F8D"/>
    <w:rsid w:val="00141706"/>
    <w:rsid w:val="00141D40"/>
    <w:rsid w:val="00143278"/>
    <w:rsid w:val="00146266"/>
    <w:rsid w:val="00176C3F"/>
    <w:rsid w:val="001853AD"/>
    <w:rsid w:val="00191AA5"/>
    <w:rsid w:val="00196E35"/>
    <w:rsid w:val="00197840"/>
    <w:rsid w:val="001A2FD4"/>
    <w:rsid w:val="001A3E96"/>
    <w:rsid w:val="001A6E89"/>
    <w:rsid w:val="001A77BF"/>
    <w:rsid w:val="001B4D32"/>
    <w:rsid w:val="001C004C"/>
    <w:rsid w:val="001C6F6B"/>
    <w:rsid w:val="001D0237"/>
    <w:rsid w:val="001E0DB8"/>
    <w:rsid w:val="001E3179"/>
    <w:rsid w:val="001E6E31"/>
    <w:rsid w:val="001F3253"/>
    <w:rsid w:val="001F60E6"/>
    <w:rsid w:val="00203D90"/>
    <w:rsid w:val="002048FB"/>
    <w:rsid w:val="0020716E"/>
    <w:rsid w:val="002109D5"/>
    <w:rsid w:val="0022054C"/>
    <w:rsid w:val="00220D7B"/>
    <w:rsid w:val="002230FF"/>
    <w:rsid w:val="002323DC"/>
    <w:rsid w:val="0023253F"/>
    <w:rsid w:val="00233D5F"/>
    <w:rsid w:val="00240BA0"/>
    <w:rsid w:val="00255C6B"/>
    <w:rsid w:val="0026239F"/>
    <w:rsid w:val="00262F14"/>
    <w:rsid w:val="00263C00"/>
    <w:rsid w:val="00296FE2"/>
    <w:rsid w:val="00297446"/>
    <w:rsid w:val="002B424B"/>
    <w:rsid w:val="002B447C"/>
    <w:rsid w:val="002C3284"/>
    <w:rsid w:val="002C7AA8"/>
    <w:rsid w:val="002D0845"/>
    <w:rsid w:val="002D75ED"/>
    <w:rsid w:val="002E2A9B"/>
    <w:rsid w:val="002E6B0C"/>
    <w:rsid w:val="0030203F"/>
    <w:rsid w:val="00322ED4"/>
    <w:rsid w:val="003268F6"/>
    <w:rsid w:val="00335CF3"/>
    <w:rsid w:val="0034242C"/>
    <w:rsid w:val="0035472E"/>
    <w:rsid w:val="00354D5F"/>
    <w:rsid w:val="003647A4"/>
    <w:rsid w:val="00373814"/>
    <w:rsid w:val="00373DD7"/>
    <w:rsid w:val="00377945"/>
    <w:rsid w:val="00381546"/>
    <w:rsid w:val="0038724C"/>
    <w:rsid w:val="003921CC"/>
    <w:rsid w:val="003A5D00"/>
    <w:rsid w:val="003B2B15"/>
    <w:rsid w:val="003B353F"/>
    <w:rsid w:val="003B4886"/>
    <w:rsid w:val="003C2F4D"/>
    <w:rsid w:val="003C4153"/>
    <w:rsid w:val="003C4392"/>
    <w:rsid w:val="003D074F"/>
    <w:rsid w:val="003D09C7"/>
    <w:rsid w:val="003D144B"/>
    <w:rsid w:val="003D64D1"/>
    <w:rsid w:val="003E02FB"/>
    <w:rsid w:val="003F0E7C"/>
    <w:rsid w:val="004067DE"/>
    <w:rsid w:val="00414B77"/>
    <w:rsid w:val="00414F29"/>
    <w:rsid w:val="00416E29"/>
    <w:rsid w:val="00427CFB"/>
    <w:rsid w:val="004353D9"/>
    <w:rsid w:val="00440DE0"/>
    <w:rsid w:val="00443741"/>
    <w:rsid w:val="004523F5"/>
    <w:rsid w:val="00452B90"/>
    <w:rsid w:val="00454202"/>
    <w:rsid w:val="00472871"/>
    <w:rsid w:val="004800FA"/>
    <w:rsid w:val="00480741"/>
    <w:rsid w:val="004837F8"/>
    <w:rsid w:val="0048463A"/>
    <w:rsid w:val="00493399"/>
    <w:rsid w:val="004A3EE5"/>
    <w:rsid w:val="004B16C1"/>
    <w:rsid w:val="004B4B25"/>
    <w:rsid w:val="004B5ED8"/>
    <w:rsid w:val="004D163A"/>
    <w:rsid w:val="004D18EA"/>
    <w:rsid w:val="004D6574"/>
    <w:rsid w:val="005031E9"/>
    <w:rsid w:val="0051617D"/>
    <w:rsid w:val="00520779"/>
    <w:rsid w:val="00523D9F"/>
    <w:rsid w:val="00535C90"/>
    <w:rsid w:val="00557E74"/>
    <w:rsid w:val="00561FDD"/>
    <w:rsid w:val="00567EE8"/>
    <w:rsid w:val="005734E9"/>
    <w:rsid w:val="00574D30"/>
    <w:rsid w:val="0058177A"/>
    <w:rsid w:val="0058267C"/>
    <w:rsid w:val="00583B4C"/>
    <w:rsid w:val="00590E3B"/>
    <w:rsid w:val="00592711"/>
    <w:rsid w:val="005936B5"/>
    <w:rsid w:val="005938C3"/>
    <w:rsid w:val="005A2B6F"/>
    <w:rsid w:val="005B088F"/>
    <w:rsid w:val="005B4C49"/>
    <w:rsid w:val="005B519A"/>
    <w:rsid w:val="005C2428"/>
    <w:rsid w:val="005C5745"/>
    <w:rsid w:val="005D622D"/>
    <w:rsid w:val="005F511F"/>
    <w:rsid w:val="005F7243"/>
    <w:rsid w:val="006033DC"/>
    <w:rsid w:val="00611D82"/>
    <w:rsid w:val="00617185"/>
    <w:rsid w:val="00621ECB"/>
    <w:rsid w:val="006231F3"/>
    <w:rsid w:val="00627C99"/>
    <w:rsid w:val="006317CE"/>
    <w:rsid w:val="00634FD1"/>
    <w:rsid w:val="00640F3C"/>
    <w:rsid w:val="00642217"/>
    <w:rsid w:val="00662866"/>
    <w:rsid w:val="00663A13"/>
    <w:rsid w:val="00674FE3"/>
    <w:rsid w:val="006831EA"/>
    <w:rsid w:val="00693170"/>
    <w:rsid w:val="006933FE"/>
    <w:rsid w:val="006A3ABA"/>
    <w:rsid w:val="006A4248"/>
    <w:rsid w:val="006A49E9"/>
    <w:rsid w:val="006C424E"/>
    <w:rsid w:val="006D4F39"/>
    <w:rsid w:val="006D60D5"/>
    <w:rsid w:val="006D7F6B"/>
    <w:rsid w:val="006E0910"/>
    <w:rsid w:val="006E16A8"/>
    <w:rsid w:val="006E59DE"/>
    <w:rsid w:val="006E7535"/>
    <w:rsid w:val="006F3098"/>
    <w:rsid w:val="006F4C42"/>
    <w:rsid w:val="0070465A"/>
    <w:rsid w:val="00706E13"/>
    <w:rsid w:val="007158BF"/>
    <w:rsid w:val="007246FF"/>
    <w:rsid w:val="00756132"/>
    <w:rsid w:val="00765EA5"/>
    <w:rsid w:val="00766F31"/>
    <w:rsid w:val="007712EE"/>
    <w:rsid w:val="00771599"/>
    <w:rsid w:val="00777F12"/>
    <w:rsid w:val="007A40CE"/>
    <w:rsid w:val="007D179A"/>
    <w:rsid w:val="007E417C"/>
    <w:rsid w:val="007E4323"/>
    <w:rsid w:val="007F23AA"/>
    <w:rsid w:val="007F5C81"/>
    <w:rsid w:val="00801584"/>
    <w:rsid w:val="008053AC"/>
    <w:rsid w:val="00805D74"/>
    <w:rsid w:val="00810885"/>
    <w:rsid w:val="00814B61"/>
    <w:rsid w:val="00822D3F"/>
    <w:rsid w:val="00824E68"/>
    <w:rsid w:val="00830853"/>
    <w:rsid w:val="00834F87"/>
    <w:rsid w:val="00837FF6"/>
    <w:rsid w:val="00852A3D"/>
    <w:rsid w:val="00854081"/>
    <w:rsid w:val="00854371"/>
    <w:rsid w:val="00863664"/>
    <w:rsid w:val="00864E61"/>
    <w:rsid w:val="00870DE3"/>
    <w:rsid w:val="00872A74"/>
    <w:rsid w:val="008749F8"/>
    <w:rsid w:val="008765A8"/>
    <w:rsid w:val="008B7135"/>
    <w:rsid w:val="008C6997"/>
    <w:rsid w:val="008D2ABE"/>
    <w:rsid w:val="008D3A03"/>
    <w:rsid w:val="008E4F33"/>
    <w:rsid w:val="008E4F6A"/>
    <w:rsid w:val="008E53A6"/>
    <w:rsid w:val="008F1886"/>
    <w:rsid w:val="008F1AD9"/>
    <w:rsid w:val="008F1D74"/>
    <w:rsid w:val="008F4EFF"/>
    <w:rsid w:val="008F6362"/>
    <w:rsid w:val="00900C2C"/>
    <w:rsid w:val="00905272"/>
    <w:rsid w:val="00915ED1"/>
    <w:rsid w:val="00925946"/>
    <w:rsid w:val="00925F12"/>
    <w:rsid w:val="009328FA"/>
    <w:rsid w:val="009347E9"/>
    <w:rsid w:val="00937BE8"/>
    <w:rsid w:val="00955EAC"/>
    <w:rsid w:val="00956484"/>
    <w:rsid w:val="009621B0"/>
    <w:rsid w:val="00970B47"/>
    <w:rsid w:val="00976717"/>
    <w:rsid w:val="00976C1A"/>
    <w:rsid w:val="0097704F"/>
    <w:rsid w:val="0098341A"/>
    <w:rsid w:val="00993782"/>
    <w:rsid w:val="009963D5"/>
    <w:rsid w:val="0099664D"/>
    <w:rsid w:val="009A02A5"/>
    <w:rsid w:val="009A308C"/>
    <w:rsid w:val="009A6E91"/>
    <w:rsid w:val="009B5D44"/>
    <w:rsid w:val="009B744B"/>
    <w:rsid w:val="009B7F1C"/>
    <w:rsid w:val="009C14F9"/>
    <w:rsid w:val="009C602E"/>
    <w:rsid w:val="009D1A9D"/>
    <w:rsid w:val="009D6C53"/>
    <w:rsid w:val="009E0AAA"/>
    <w:rsid w:val="009E261E"/>
    <w:rsid w:val="009E5A0E"/>
    <w:rsid w:val="009E613E"/>
    <w:rsid w:val="009F2883"/>
    <w:rsid w:val="009F4AC5"/>
    <w:rsid w:val="00A07E11"/>
    <w:rsid w:val="00A16777"/>
    <w:rsid w:val="00A240C1"/>
    <w:rsid w:val="00A25C63"/>
    <w:rsid w:val="00A308B4"/>
    <w:rsid w:val="00A55E34"/>
    <w:rsid w:val="00A57553"/>
    <w:rsid w:val="00A67869"/>
    <w:rsid w:val="00A702B2"/>
    <w:rsid w:val="00A761DB"/>
    <w:rsid w:val="00AA090A"/>
    <w:rsid w:val="00AA5A97"/>
    <w:rsid w:val="00AB1623"/>
    <w:rsid w:val="00AD4060"/>
    <w:rsid w:val="00AE1BD7"/>
    <w:rsid w:val="00AE2936"/>
    <w:rsid w:val="00AE30C8"/>
    <w:rsid w:val="00AE4C52"/>
    <w:rsid w:val="00B0742D"/>
    <w:rsid w:val="00B12E56"/>
    <w:rsid w:val="00B300BC"/>
    <w:rsid w:val="00B31D6C"/>
    <w:rsid w:val="00B364A2"/>
    <w:rsid w:val="00B44332"/>
    <w:rsid w:val="00B56F00"/>
    <w:rsid w:val="00B671E4"/>
    <w:rsid w:val="00BA22C1"/>
    <w:rsid w:val="00BA5187"/>
    <w:rsid w:val="00BB770D"/>
    <w:rsid w:val="00BC359D"/>
    <w:rsid w:val="00BC3838"/>
    <w:rsid w:val="00BC57E1"/>
    <w:rsid w:val="00BE09F0"/>
    <w:rsid w:val="00BF0BEC"/>
    <w:rsid w:val="00BF1CAF"/>
    <w:rsid w:val="00BF225D"/>
    <w:rsid w:val="00C0320D"/>
    <w:rsid w:val="00C07C9E"/>
    <w:rsid w:val="00C11D70"/>
    <w:rsid w:val="00C2178D"/>
    <w:rsid w:val="00C3087C"/>
    <w:rsid w:val="00C502B3"/>
    <w:rsid w:val="00C57B4A"/>
    <w:rsid w:val="00C57D46"/>
    <w:rsid w:val="00C57DA3"/>
    <w:rsid w:val="00C64830"/>
    <w:rsid w:val="00C66127"/>
    <w:rsid w:val="00C77A9B"/>
    <w:rsid w:val="00C807EC"/>
    <w:rsid w:val="00C87D91"/>
    <w:rsid w:val="00C975F1"/>
    <w:rsid w:val="00CA64BA"/>
    <w:rsid w:val="00CB1B9E"/>
    <w:rsid w:val="00CB38F9"/>
    <w:rsid w:val="00CB5FCF"/>
    <w:rsid w:val="00CC030F"/>
    <w:rsid w:val="00CC48A9"/>
    <w:rsid w:val="00CD1186"/>
    <w:rsid w:val="00CD1803"/>
    <w:rsid w:val="00CD6645"/>
    <w:rsid w:val="00CD6F76"/>
    <w:rsid w:val="00CE286E"/>
    <w:rsid w:val="00CE41BF"/>
    <w:rsid w:val="00CE5AE1"/>
    <w:rsid w:val="00CE6899"/>
    <w:rsid w:val="00CF7AF4"/>
    <w:rsid w:val="00CF7EFA"/>
    <w:rsid w:val="00D01BC7"/>
    <w:rsid w:val="00D03188"/>
    <w:rsid w:val="00D06366"/>
    <w:rsid w:val="00D114A9"/>
    <w:rsid w:val="00D14F90"/>
    <w:rsid w:val="00D315C7"/>
    <w:rsid w:val="00D34289"/>
    <w:rsid w:val="00D37DED"/>
    <w:rsid w:val="00D459FC"/>
    <w:rsid w:val="00D55379"/>
    <w:rsid w:val="00D76BDE"/>
    <w:rsid w:val="00D77EF5"/>
    <w:rsid w:val="00D82853"/>
    <w:rsid w:val="00D91B62"/>
    <w:rsid w:val="00D96A53"/>
    <w:rsid w:val="00DA05D6"/>
    <w:rsid w:val="00DB68C7"/>
    <w:rsid w:val="00DB78A7"/>
    <w:rsid w:val="00DC1B5E"/>
    <w:rsid w:val="00DC26EC"/>
    <w:rsid w:val="00DC2E71"/>
    <w:rsid w:val="00DC6EE9"/>
    <w:rsid w:val="00DD4082"/>
    <w:rsid w:val="00DD6DE4"/>
    <w:rsid w:val="00DD6E44"/>
    <w:rsid w:val="00DF318D"/>
    <w:rsid w:val="00DF550E"/>
    <w:rsid w:val="00E04D2E"/>
    <w:rsid w:val="00E05398"/>
    <w:rsid w:val="00E11ED9"/>
    <w:rsid w:val="00E129A8"/>
    <w:rsid w:val="00E24580"/>
    <w:rsid w:val="00E262B6"/>
    <w:rsid w:val="00E26593"/>
    <w:rsid w:val="00E42570"/>
    <w:rsid w:val="00E51C7F"/>
    <w:rsid w:val="00E6467F"/>
    <w:rsid w:val="00E732A6"/>
    <w:rsid w:val="00E75241"/>
    <w:rsid w:val="00E8649A"/>
    <w:rsid w:val="00E93008"/>
    <w:rsid w:val="00E96703"/>
    <w:rsid w:val="00EA3C02"/>
    <w:rsid w:val="00EB575F"/>
    <w:rsid w:val="00EC23E3"/>
    <w:rsid w:val="00EC3122"/>
    <w:rsid w:val="00EC3852"/>
    <w:rsid w:val="00EC78BB"/>
    <w:rsid w:val="00ED3415"/>
    <w:rsid w:val="00EF6E60"/>
    <w:rsid w:val="00F02153"/>
    <w:rsid w:val="00F04B48"/>
    <w:rsid w:val="00F112CD"/>
    <w:rsid w:val="00F12F82"/>
    <w:rsid w:val="00F24F05"/>
    <w:rsid w:val="00F412C6"/>
    <w:rsid w:val="00F4195E"/>
    <w:rsid w:val="00F507B6"/>
    <w:rsid w:val="00F551C2"/>
    <w:rsid w:val="00F556F6"/>
    <w:rsid w:val="00F55BA4"/>
    <w:rsid w:val="00F607DD"/>
    <w:rsid w:val="00F65A03"/>
    <w:rsid w:val="00F67307"/>
    <w:rsid w:val="00F73142"/>
    <w:rsid w:val="00F762E1"/>
    <w:rsid w:val="00F81864"/>
    <w:rsid w:val="00F8516A"/>
    <w:rsid w:val="00F85C96"/>
    <w:rsid w:val="00F863FF"/>
    <w:rsid w:val="00F9079B"/>
    <w:rsid w:val="00F95855"/>
    <w:rsid w:val="00F97A1D"/>
    <w:rsid w:val="00FB08D3"/>
    <w:rsid w:val="00FB092C"/>
    <w:rsid w:val="00FB2961"/>
    <w:rsid w:val="00FB39F7"/>
    <w:rsid w:val="00FB7AB9"/>
    <w:rsid w:val="00FC7777"/>
    <w:rsid w:val="00FD136D"/>
    <w:rsid w:val="00FD5E79"/>
    <w:rsid w:val="00FD61C2"/>
    <w:rsid w:val="00FF6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C53C0"/>
  <w15:docId w15:val="{34184435-53D4-CE47-B629-E3568447B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E7C"/>
    <w:rPr>
      <w:sz w:val="24"/>
      <w:szCs w:val="24"/>
      <w:lang w:val="en-GB" w:eastAsia="en-GB"/>
    </w:rPr>
  </w:style>
  <w:style w:type="paragraph" w:styleId="Heading1">
    <w:name w:val="heading 1"/>
    <w:basedOn w:val="Normal"/>
    <w:next w:val="Normal"/>
    <w:qFormat/>
    <w:rsid w:val="00EF7B96"/>
    <w:pPr>
      <w:keepNext/>
      <w:spacing w:before="240" w:after="60"/>
      <w:outlineLvl w:val="0"/>
    </w:pPr>
    <w:rPr>
      <w:b/>
      <w:bCs/>
      <w:kern w:val="36"/>
      <w:sz w:val="48"/>
      <w:szCs w:val="48"/>
      <w:lang w:val="en-US" w:eastAsia="en-US"/>
    </w:rPr>
  </w:style>
  <w:style w:type="paragraph" w:styleId="Heading2">
    <w:name w:val="heading 2"/>
    <w:basedOn w:val="Normal"/>
    <w:next w:val="Normal"/>
    <w:qFormat/>
    <w:rsid w:val="00EF7B96"/>
    <w:pPr>
      <w:keepNext/>
      <w:spacing w:before="240" w:after="60"/>
      <w:outlineLvl w:val="1"/>
    </w:pPr>
    <w:rPr>
      <w:b/>
      <w:bCs/>
      <w:iCs/>
      <w:sz w:val="36"/>
      <w:szCs w:val="36"/>
      <w:lang w:val="en-US" w:eastAsia="en-US"/>
    </w:rPr>
  </w:style>
  <w:style w:type="paragraph" w:styleId="Heading3">
    <w:name w:val="heading 3"/>
    <w:basedOn w:val="Normal"/>
    <w:next w:val="Normal"/>
    <w:qFormat/>
    <w:rsid w:val="00EF7B96"/>
    <w:pPr>
      <w:keepNext/>
      <w:spacing w:before="240" w:after="60"/>
      <w:outlineLvl w:val="2"/>
    </w:pPr>
    <w:rPr>
      <w:b/>
      <w:bCs/>
      <w:sz w:val="28"/>
      <w:szCs w:val="28"/>
      <w:lang w:val="en-US" w:eastAsia="en-US"/>
    </w:rPr>
  </w:style>
  <w:style w:type="paragraph" w:styleId="Heading4">
    <w:name w:val="heading 4"/>
    <w:basedOn w:val="Normal"/>
    <w:next w:val="Normal"/>
    <w:qFormat/>
    <w:rsid w:val="00EF7B96"/>
    <w:pPr>
      <w:keepNext/>
      <w:spacing w:before="240" w:after="60"/>
      <w:outlineLvl w:val="3"/>
    </w:pPr>
    <w:rPr>
      <w:b/>
      <w:bCs/>
      <w:lang w:val="en-US" w:eastAsia="en-US"/>
    </w:rPr>
  </w:style>
  <w:style w:type="paragraph" w:styleId="Heading5">
    <w:name w:val="heading 5"/>
    <w:basedOn w:val="Normal"/>
    <w:next w:val="Normal"/>
    <w:qFormat/>
    <w:rsid w:val="00EF7B96"/>
    <w:pPr>
      <w:spacing w:before="240" w:after="60"/>
      <w:outlineLvl w:val="4"/>
    </w:pPr>
    <w:rPr>
      <w:b/>
      <w:bCs/>
      <w:iCs/>
      <w:sz w:val="20"/>
      <w:szCs w:val="20"/>
      <w:lang w:val="en-US" w:eastAsia="en-US"/>
    </w:rPr>
  </w:style>
  <w:style w:type="paragraph" w:styleId="Heading6">
    <w:name w:val="heading 6"/>
    <w:basedOn w:val="Normal"/>
    <w:next w:val="Normal"/>
    <w:qFormat/>
    <w:rsid w:val="00EF7B96"/>
    <w:pPr>
      <w:spacing w:before="240" w:after="60"/>
      <w:outlineLvl w:val="5"/>
    </w:pPr>
    <w:rPr>
      <w:b/>
      <w:bCs/>
      <w:sz w:val="16"/>
      <w:szCs w:val="16"/>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7F6B"/>
    <w:rPr>
      <w:color w:val="0000FF"/>
      <w:u w:val="single"/>
    </w:rPr>
  </w:style>
  <w:style w:type="character" w:styleId="FollowedHyperlink">
    <w:name w:val="FollowedHyperlink"/>
    <w:basedOn w:val="DefaultParagraphFont"/>
    <w:uiPriority w:val="99"/>
    <w:semiHidden/>
    <w:unhideWhenUsed/>
    <w:rsid w:val="00C87D91"/>
    <w:rPr>
      <w:color w:val="954F72" w:themeColor="followedHyperlink"/>
      <w:u w:val="single"/>
    </w:rPr>
  </w:style>
  <w:style w:type="paragraph" w:styleId="NormalWeb">
    <w:name w:val="Normal (Web)"/>
    <w:basedOn w:val="Normal"/>
    <w:uiPriority w:val="99"/>
    <w:unhideWhenUsed/>
    <w:rsid w:val="00DD6E44"/>
    <w:pPr>
      <w:spacing w:before="100" w:beforeAutospacing="1" w:after="100" w:afterAutospacing="1"/>
    </w:pPr>
  </w:style>
  <w:style w:type="character" w:styleId="Emphasis">
    <w:name w:val="Emphasis"/>
    <w:basedOn w:val="DefaultParagraphFont"/>
    <w:uiPriority w:val="20"/>
    <w:qFormat/>
    <w:rsid w:val="006A3ABA"/>
    <w:rPr>
      <w:i/>
      <w:iCs/>
    </w:rPr>
  </w:style>
  <w:style w:type="character" w:customStyle="1" w:styleId="apple-converted-space">
    <w:name w:val="apple-converted-space"/>
    <w:basedOn w:val="DefaultParagraphFont"/>
    <w:rsid w:val="0023253F"/>
  </w:style>
  <w:style w:type="paragraph" w:styleId="TOCHeading">
    <w:name w:val="TOC Heading"/>
    <w:basedOn w:val="Heading1"/>
    <w:next w:val="Normal"/>
    <w:uiPriority w:val="39"/>
    <w:unhideWhenUsed/>
    <w:qFormat/>
    <w:rsid w:val="0022054C"/>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22054C"/>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22054C"/>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22054C"/>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22054C"/>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22054C"/>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22054C"/>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22054C"/>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22054C"/>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22054C"/>
    <w:pPr>
      <w:ind w:left="1920"/>
    </w:pPr>
    <w:rPr>
      <w:rFonts w:asciiTheme="minorHAnsi" w:hAnsiTheme="minorHAnsi" w:cstheme="minorHAnsi"/>
      <w:sz w:val="20"/>
      <w:szCs w:val="20"/>
    </w:rPr>
  </w:style>
  <w:style w:type="paragraph" w:styleId="Bibliography">
    <w:name w:val="Bibliography"/>
    <w:basedOn w:val="Normal"/>
    <w:next w:val="Normal"/>
    <w:uiPriority w:val="37"/>
    <w:unhideWhenUsed/>
    <w:rsid w:val="00CB38F9"/>
    <w:pPr>
      <w:spacing w:after="240"/>
    </w:pPr>
  </w:style>
  <w:style w:type="paragraph" w:styleId="Header">
    <w:name w:val="header"/>
    <w:basedOn w:val="Normal"/>
    <w:link w:val="HeaderChar"/>
    <w:uiPriority w:val="99"/>
    <w:unhideWhenUsed/>
    <w:rsid w:val="000C04AE"/>
    <w:pPr>
      <w:tabs>
        <w:tab w:val="center" w:pos="4513"/>
        <w:tab w:val="right" w:pos="9026"/>
      </w:tabs>
    </w:pPr>
  </w:style>
  <w:style w:type="character" w:customStyle="1" w:styleId="HeaderChar">
    <w:name w:val="Header Char"/>
    <w:basedOn w:val="DefaultParagraphFont"/>
    <w:link w:val="Header"/>
    <w:uiPriority w:val="99"/>
    <w:rsid w:val="000C04AE"/>
    <w:rPr>
      <w:sz w:val="24"/>
      <w:szCs w:val="24"/>
      <w:lang w:val="en-GB" w:eastAsia="en-GB"/>
    </w:rPr>
  </w:style>
  <w:style w:type="paragraph" w:styleId="Footer">
    <w:name w:val="footer"/>
    <w:basedOn w:val="Normal"/>
    <w:link w:val="FooterChar"/>
    <w:uiPriority w:val="99"/>
    <w:unhideWhenUsed/>
    <w:rsid w:val="000C04AE"/>
    <w:pPr>
      <w:tabs>
        <w:tab w:val="center" w:pos="4513"/>
        <w:tab w:val="right" w:pos="9026"/>
      </w:tabs>
    </w:pPr>
  </w:style>
  <w:style w:type="character" w:customStyle="1" w:styleId="FooterChar">
    <w:name w:val="Footer Char"/>
    <w:basedOn w:val="DefaultParagraphFont"/>
    <w:link w:val="Footer"/>
    <w:uiPriority w:val="99"/>
    <w:rsid w:val="000C04AE"/>
    <w:rPr>
      <w:sz w:val="24"/>
      <w:szCs w:val="24"/>
      <w:lang w:val="en-GB" w:eastAsia="en-GB"/>
    </w:rPr>
  </w:style>
  <w:style w:type="paragraph" w:styleId="Caption">
    <w:name w:val="caption"/>
    <w:basedOn w:val="Normal"/>
    <w:next w:val="Normal"/>
    <w:uiPriority w:val="35"/>
    <w:unhideWhenUsed/>
    <w:qFormat/>
    <w:rsid w:val="00FB092C"/>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1072483">
      <w:bodyDiv w:val="1"/>
      <w:marLeft w:val="0"/>
      <w:marRight w:val="0"/>
      <w:marTop w:val="0"/>
      <w:marBottom w:val="0"/>
      <w:divBdr>
        <w:top w:val="none" w:sz="0" w:space="0" w:color="auto"/>
        <w:left w:val="none" w:sz="0" w:space="0" w:color="auto"/>
        <w:bottom w:val="none" w:sz="0" w:space="0" w:color="auto"/>
        <w:right w:val="none" w:sz="0" w:space="0" w:color="auto"/>
      </w:divBdr>
    </w:div>
    <w:div w:id="181286483">
      <w:bodyDiv w:val="1"/>
      <w:marLeft w:val="0"/>
      <w:marRight w:val="0"/>
      <w:marTop w:val="0"/>
      <w:marBottom w:val="0"/>
      <w:divBdr>
        <w:top w:val="none" w:sz="0" w:space="0" w:color="auto"/>
        <w:left w:val="none" w:sz="0" w:space="0" w:color="auto"/>
        <w:bottom w:val="none" w:sz="0" w:space="0" w:color="auto"/>
        <w:right w:val="none" w:sz="0" w:space="0" w:color="auto"/>
      </w:divBdr>
    </w:div>
    <w:div w:id="184639589">
      <w:bodyDiv w:val="1"/>
      <w:marLeft w:val="0"/>
      <w:marRight w:val="0"/>
      <w:marTop w:val="0"/>
      <w:marBottom w:val="0"/>
      <w:divBdr>
        <w:top w:val="none" w:sz="0" w:space="0" w:color="auto"/>
        <w:left w:val="none" w:sz="0" w:space="0" w:color="auto"/>
        <w:bottom w:val="none" w:sz="0" w:space="0" w:color="auto"/>
        <w:right w:val="none" w:sz="0" w:space="0" w:color="auto"/>
      </w:divBdr>
    </w:div>
    <w:div w:id="273947760">
      <w:bodyDiv w:val="1"/>
      <w:marLeft w:val="0"/>
      <w:marRight w:val="0"/>
      <w:marTop w:val="0"/>
      <w:marBottom w:val="0"/>
      <w:divBdr>
        <w:top w:val="none" w:sz="0" w:space="0" w:color="auto"/>
        <w:left w:val="none" w:sz="0" w:space="0" w:color="auto"/>
        <w:bottom w:val="none" w:sz="0" w:space="0" w:color="auto"/>
        <w:right w:val="none" w:sz="0" w:space="0" w:color="auto"/>
      </w:divBdr>
    </w:div>
    <w:div w:id="577441357">
      <w:bodyDiv w:val="1"/>
      <w:marLeft w:val="0"/>
      <w:marRight w:val="0"/>
      <w:marTop w:val="0"/>
      <w:marBottom w:val="0"/>
      <w:divBdr>
        <w:top w:val="none" w:sz="0" w:space="0" w:color="auto"/>
        <w:left w:val="none" w:sz="0" w:space="0" w:color="auto"/>
        <w:bottom w:val="none" w:sz="0" w:space="0" w:color="auto"/>
        <w:right w:val="none" w:sz="0" w:space="0" w:color="auto"/>
      </w:divBdr>
    </w:div>
    <w:div w:id="916934859">
      <w:bodyDiv w:val="1"/>
      <w:marLeft w:val="0"/>
      <w:marRight w:val="0"/>
      <w:marTop w:val="0"/>
      <w:marBottom w:val="0"/>
      <w:divBdr>
        <w:top w:val="none" w:sz="0" w:space="0" w:color="auto"/>
        <w:left w:val="none" w:sz="0" w:space="0" w:color="auto"/>
        <w:bottom w:val="none" w:sz="0" w:space="0" w:color="auto"/>
        <w:right w:val="none" w:sz="0" w:space="0" w:color="auto"/>
      </w:divBdr>
    </w:div>
    <w:div w:id="933975568">
      <w:bodyDiv w:val="1"/>
      <w:marLeft w:val="0"/>
      <w:marRight w:val="0"/>
      <w:marTop w:val="0"/>
      <w:marBottom w:val="0"/>
      <w:divBdr>
        <w:top w:val="none" w:sz="0" w:space="0" w:color="auto"/>
        <w:left w:val="none" w:sz="0" w:space="0" w:color="auto"/>
        <w:bottom w:val="none" w:sz="0" w:space="0" w:color="auto"/>
        <w:right w:val="none" w:sz="0" w:space="0" w:color="auto"/>
      </w:divBdr>
    </w:div>
    <w:div w:id="996541030">
      <w:bodyDiv w:val="1"/>
      <w:marLeft w:val="0"/>
      <w:marRight w:val="0"/>
      <w:marTop w:val="0"/>
      <w:marBottom w:val="0"/>
      <w:divBdr>
        <w:top w:val="none" w:sz="0" w:space="0" w:color="auto"/>
        <w:left w:val="none" w:sz="0" w:space="0" w:color="auto"/>
        <w:bottom w:val="none" w:sz="0" w:space="0" w:color="auto"/>
        <w:right w:val="none" w:sz="0" w:space="0" w:color="auto"/>
      </w:divBdr>
    </w:div>
    <w:div w:id="1148981605">
      <w:bodyDiv w:val="1"/>
      <w:marLeft w:val="0"/>
      <w:marRight w:val="0"/>
      <w:marTop w:val="0"/>
      <w:marBottom w:val="0"/>
      <w:divBdr>
        <w:top w:val="none" w:sz="0" w:space="0" w:color="auto"/>
        <w:left w:val="none" w:sz="0" w:space="0" w:color="auto"/>
        <w:bottom w:val="none" w:sz="0" w:space="0" w:color="auto"/>
        <w:right w:val="none" w:sz="0" w:space="0" w:color="auto"/>
      </w:divBdr>
    </w:div>
    <w:div w:id="1314605447">
      <w:bodyDiv w:val="1"/>
      <w:marLeft w:val="0"/>
      <w:marRight w:val="0"/>
      <w:marTop w:val="0"/>
      <w:marBottom w:val="0"/>
      <w:divBdr>
        <w:top w:val="none" w:sz="0" w:space="0" w:color="auto"/>
        <w:left w:val="none" w:sz="0" w:space="0" w:color="auto"/>
        <w:bottom w:val="none" w:sz="0" w:space="0" w:color="auto"/>
        <w:right w:val="none" w:sz="0" w:space="0" w:color="auto"/>
      </w:divBdr>
    </w:div>
    <w:div w:id="1443575771">
      <w:bodyDiv w:val="1"/>
      <w:marLeft w:val="0"/>
      <w:marRight w:val="0"/>
      <w:marTop w:val="0"/>
      <w:marBottom w:val="0"/>
      <w:divBdr>
        <w:top w:val="none" w:sz="0" w:space="0" w:color="auto"/>
        <w:left w:val="none" w:sz="0" w:space="0" w:color="auto"/>
        <w:bottom w:val="none" w:sz="0" w:space="0" w:color="auto"/>
        <w:right w:val="none" w:sz="0" w:space="0" w:color="auto"/>
      </w:divBdr>
    </w:div>
    <w:div w:id="1565025647">
      <w:bodyDiv w:val="1"/>
      <w:marLeft w:val="0"/>
      <w:marRight w:val="0"/>
      <w:marTop w:val="0"/>
      <w:marBottom w:val="0"/>
      <w:divBdr>
        <w:top w:val="none" w:sz="0" w:space="0" w:color="auto"/>
        <w:left w:val="none" w:sz="0" w:space="0" w:color="auto"/>
        <w:bottom w:val="none" w:sz="0" w:space="0" w:color="auto"/>
        <w:right w:val="none" w:sz="0" w:space="0" w:color="auto"/>
      </w:divBdr>
    </w:div>
    <w:div w:id="1598631878">
      <w:bodyDiv w:val="1"/>
      <w:marLeft w:val="0"/>
      <w:marRight w:val="0"/>
      <w:marTop w:val="0"/>
      <w:marBottom w:val="0"/>
      <w:divBdr>
        <w:top w:val="none" w:sz="0" w:space="0" w:color="auto"/>
        <w:left w:val="none" w:sz="0" w:space="0" w:color="auto"/>
        <w:bottom w:val="none" w:sz="0" w:space="0" w:color="auto"/>
        <w:right w:val="none" w:sz="0" w:space="0" w:color="auto"/>
      </w:divBdr>
    </w:div>
    <w:div w:id="1822383203">
      <w:bodyDiv w:val="1"/>
      <w:marLeft w:val="0"/>
      <w:marRight w:val="0"/>
      <w:marTop w:val="0"/>
      <w:marBottom w:val="0"/>
      <w:divBdr>
        <w:top w:val="none" w:sz="0" w:space="0" w:color="auto"/>
        <w:left w:val="none" w:sz="0" w:space="0" w:color="auto"/>
        <w:bottom w:val="none" w:sz="0" w:space="0" w:color="auto"/>
        <w:right w:val="none" w:sz="0" w:space="0" w:color="auto"/>
      </w:divBdr>
    </w:div>
    <w:div w:id="2022470451">
      <w:bodyDiv w:val="1"/>
      <w:marLeft w:val="0"/>
      <w:marRight w:val="0"/>
      <w:marTop w:val="0"/>
      <w:marBottom w:val="0"/>
      <w:divBdr>
        <w:top w:val="none" w:sz="0" w:space="0" w:color="auto"/>
        <w:left w:val="none" w:sz="0" w:space="0" w:color="auto"/>
        <w:bottom w:val="none" w:sz="0" w:space="0" w:color="auto"/>
        <w:right w:val="none" w:sz="0" w:space="0" w:color="auto"/>
      </w:divBdr>
    </w:div>
    <w:div w:id="2025546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0D66AC2-835D-6141-B202-1CA221D9D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10</Pages>
  <Words>5798</Words>
  <Characters>33049</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Chris Peter Ashmead (1902167)</cp:lastModifiedBy>
  <cp:revision>354</cp:revision>
  <cp:lastPrinted>2020-11-18T20:22:00Z</cp:lastPrinted>
  <dcterms:created xsi:type="dcterms:W3CDTF">2020-11-20T03:55:00Z</dcterms:created>
  <dcterms:modified xsi:type="dcterms:W3CDTF">2020-11-23T12:05:00Z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id="oBVyLlp9"/&gt;&lt;style id="http://www.zotero.org/styles/harvard-anglia-ruskin-university" hasBibliography="1" bibliographyStyleHasBeenSet="1"/&gt;&lt;prefs&gt;&lt;pref name="fieldType" value="Field"/&gt;&lt;/prefs&gt;&lt;/da</vt:lpwstr>
  </property>
  <property fmtid="{D5CDD505-2E9C-101B-9397-08002B2CF9AE}" pid="3" name="ZOTERO_PREF_2">
    <vt:lpwstr>ta&gt;</vt:lpwstr>
  </property>
</Properties>
</file>