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05C2" w:rsidRPr="000072E6" w:rsidRDefault="00AB05C2" w:rsidP="000072E6">
      <w:pPr>
        <w:jc w:val="both"/>
        <w:rPr>
          <w:rFonts w:ascii="Arial" w:hAnsi="Arial" w:cs="Arial"/>
          <w:color w:val="4472C4" w:themeColor="accent1"/>
          <w:sz w:val="24"/>
          <w:szCs w:val="24"/>
        </w:rPr>
      </w:pPr>
    </w:p>
    <w:p w:rsidR="00AB05C2" w:rsidRPr="006D6DF5" w:rsidRDefault="00AB05C2" w:rsidP="006D6DF5">
      <w:pPr>
        <w:pStyle w:val="ListParagraph"/>
        <w:numPr>
          <w:ilvl w:val="0"/>
          <w:numId w:val="1"/>
        </w:numPr>
        <w:jc w:val="both"/>
        <w:rPr>
          <w:rFonts w:ascii="Arial" w:hAnsi="Arial" w:cs="Arial"/>
          <w:b/>
          <w:bCs/>
          <w:color w:val="4472C4" w:themeColor="accent1"/>
          <w:sz w:val="24"/>
          <w:szCs w:val="24"/>
          <w:u w:val="single"/>
        </w:rPr>
      </w:pPr>
      <w:r w:rsidRPr="006D6DF5">
        <w:rPr>
          <w:rFonts w:ascii="Arial" w:hAnsi="Arial" w:cs="Arial"/>
          <w:b/>
          <w:bCs/>
          <w:color w:val="4472C4" w:themeColor="accent1"/>
          <w:sz w:val="24"/>
          <w:szCs w:val="24"/>
          <w:u w:val="single"/>
        </w:rPr>
        <w:t>Introduction</w:t>
      </w:r>
    </w:p>
    <w:p w:rsidR="00AB05C2" w:rsidRPr="006D6DF5" w:rsidRDefault="00AB05C2" w:rsidP="006D6DF5">
      <w:pPr>
        <w:jc w:val="both"/>
        <w:rPr>
          <w:rFonts w:ascii="Arial" w:hAnsi="Arial" w:cs="Arial"/>
          <w:sz w:val="24"/>
          <w:szCs w:val="24"/>
        </w:rPr>
      </w:pPr>
    </w:p>
    <w:p w:rsidR="00931CEE" w:rsidRPr="006D6DF5" w:rsidRDefault="00AB05C2" w:rsidP="006D6DF5">
      <w:pPr>
        <w:jc w:val="both"/>
        <w:rPr>
          <w:rFonts w:ascii="Arial" w:hAnsi="Arial" w:cs="Arial"/>
          <w:color w:val="000000" w:themeColor="text1"/>
          <w:sz w:val="24"/>
          <w:szCs w:val="24"/>
        </w:rPr>
      </w:pPr>
      <w:r w:rsidRPr="006D6DF5">
        <w:rPr>
          <w:rFonts w:ascii="Arial" w:hAnsi="Arial" w:cs="Arial"/>
          <w:color w:val="000000" w:themeColor="text1"/>
          <w:sz w:val="24"/>
          <w:szCs w:val="24"/>
          <w:lang w:val="x-none"/>
        </w:rPr>
        <w:t xml:space="preserve">The purpose of this report </w:t>
      </w:r>
      <w:r w:rsidR="009666E0" w:rsidRPr="006D6DF5">
        <w:rPr>
          <w:rFonts w:ascii="Arial" w:hAnsi="Arial" w:cs="Arial"/>
          <w:color w:val="000000" w:themeColor="text1"/>
          <w:sz w:val="24"/>
          <w:szCs w:val="24"/>
        </w:rPr>
        <w:t>c</w:t>
      </w:r>
      <w:proofErr w:type="spellStart"/>
      <w:r w:rsidRPr="006D6DF5">
        <w:rPr>
          <w:rFonts w:ascii="Arial" w:hAnsi="Arial" w:cs="Arial"/>
          <w:color w:val="000000" w:themeColor="text1"/>
          <w:sz w:val="24"/>
          <w:szCs w:val="24"/>
          <w:lang w:val="x-none"/>
        </w:rPr>
        <w:t>ritically</w:t>
      </w:r>
      <w:proofErr w:type="spellEnd"/>
      <w:r w:rsidRPr="006D6DF5">
        <w:rPr>
          <w:rFonts w:ascii="Arial" w:hAnsi="Arial" w:cs="Arial"/>
          <w:color w:val="000000" w:themeColor="text1"/>
          <w:sz w:val="24"/>
          <w:szCs w:val="24"/>
          <w:lang w:val="x-none"/>
        </w:rPr>
        <w:t xml:space="preserve"> examin</w:t>
      </w:r>
      <w:r w:rsidR="00A84AAC" w:rsidRPr="006D6DF5">
        <w:rPr>
          <w:rFonts w:ascii="Arial" w:hAnsi="Arial" w:cs="Arial"/>
          <w:color w:val="000000" w:themeColor="text1"/>
          <w:sz w:val="24"/>
          <w:szCs w:val="24"/>
        </w:rPr>
        <w:t>ing</w:t>
      </w:r>
      <w:r w:rsidRPr="006D6DF5">
        <w:rPr>
          <w:rFonts w:ascii="Arial" w:hAnsi="Arial" w:cs="Arial"/>
          <w:color w:val="000000" w:themeColor="text1"/>
          <w:sz w:val="24"/>
          <w:szCs w:val="24"/>
          <w:lang w:val="x-none"/>
        </w:rPr>
        <w:t xml:space="preserve"> the classification, diagnosis, treatment and measurement of rehabilitation for </w:t>
      </w:r>
      <w:r w:rsidR="00847784" w:rsidRPr="006D6DF5">
        <w:rPr>
          <w:rFonts w:ascii="Arial" w:hAnsi="Arial" w:cs="Arial"/>
          <w:color w:val="000000" w:themeColor="text1"/>
          <w:sz w:val="24"/>
          <w:szCs w:val="24"/>
          <w:lang w:val="x-none"/>
        </w:rPr>
        <w:t>General Anxiety Disorder</w:t>
      </w:r>
      <w:r w:rsidRPr="006D6DF5">
        <w:rPr>
          <w:rFonts w:ascii="Arial" w:hAnsi="Arial" w:cs="Arial"/>
          <w:color w:val="000000" w:themeColor="text1"/>
          <w:sz w:val="24"/>
          <w:szCs w:val="24"/>
          <w:lang w:val="x-none"/>
        </w:rPr>
        <w:t xml:space="preserve"> (GAD), </w:t>
      </w:r>
      <w:r w:rsidR="00847784" w:rsidRPr="006D6DF5">
        <w:rPr>
          <w:rFonts w:ascii="Arial" w:hAnsi="Arial" w:cs="Arial"/>
          <w:color w:val="000000" w:themeColor="text1"/>
          <w:sz w:val="24"/>
          <w:szCs w:val="24"/>
        </w:rPr>
        <w:t>S</w:t>
      </w:r>
      <w:proofErr w:type="spellStart"/>
      <w:r w:rsidRPr="006D6DF5">
        <w:rPr>
          <w:rFonts w:ascii="Arial" w:hAnsi="Arial" w:cs="Arial"/>
          <w:color w:val="000000" w:themeColor="text1"/>
          <w:sz w:val="24"/>
          <w:szCs w:val="24"/>
          <w:lang w:val="x-none"/>
        </w:rPr>
        <w:t>chizophrenia</w:t>
      </w:r>
      <w:proofErr w:type="spellEnd"/>
      <w:r w:rsidRPr="006D6DF5">
        <w:rPr>
          <w:rFonts w:ascii="Arial" w:hAnsi="Arial" w:cs="Arial"/>
          <w:color w:val="000000" w:themeColor="text1"/>
          <w:sz w:val="24"/>
          <w:szCs w:val="24"/>
          <w:lang w:val="x-none"/>
        </w:rPr>
        <w:t xml:space="preserve"> and </w:t>
      </w:r>
      <w:r w:rsidR="00847784" w:rsidRPr="006D6DF5">
        <w:rPr>
          <w:rFonts w:ascii="Arial" w:hAnsi="Arial" w:cs="Arial"/>
          <w:color w:val="000000" w:themeColor="text1"/>
          <w:sz w:val="24"/>
          <w:szCs w:val="24"/>
        </w:rPr>
        <w:t>A</w:t>
      </w:r>
      <w:proofErr w:type="spellStart"/>
      <w:r w:rsidRPr="006D6DF5">
        <w:rPr>
          <w:rFonts w:ascii="Arial" w:hAnsi="Arial" w:cs="Arial"/>
          <w:color w:val="000000" w:themeColor="text1"/>
          <w:sz w:val="24"/>
          <w:szCs w:val="24"/>
          <w:lang w:val="x-none"/>
        </w:rPr>
        <w:t>utism</w:t>
      </w:r>
      <w:proofErr w:type="spellEnd"/>
      <w:r w:rsidR="0095040F" w:rsidRPr="006D6DF5">
        <w:rPr>
          <w:rFonts w:ascii="Arial" w:hAnsi="Arial" w:cs="Arial"/>
          <w:color w:val="000000" w:themeColor="text1"/>
          <w:sz w:val="24"/>
          <w:szCs w:val="24"/>
        </w:rPr>
        <w:t>, u</w:t>
      </w:r>
      <w:r w:rsidRPr="006D6DF5">
        <w:rPr>
          <w:rFonts w:ascii="Arial" w:hAnsi="Arial" w:cs="Arial"/>
          <w:color w:val="000000" w:themeColor="text1"/>
          <w:sz w:val="24"/>
          <w:szCs w:val="24"/>
          <w:lang w:val="x-none"/>
        </w:rPr>
        <w:t>sing the specifications of the ICD</w:t>
      </w:r>
      <w:r w:rsidR="006B70CD" w:rsidRPr="006D6DF5">
        <w:rPr>
          <w:rFonts w:ascii="Arial" w:hAnsi="Arial" w:cs="Arial"/>
          <w:color w:val="000000" w:themeColor="text1"/>
          <w:sz w:val="24"/>
          <w:szCs w:val="24"/>
        </w:rPr>
        <w:t>-10</w:t>
      </w:r>
      <w:r w:rsidRPr="006D6DF5">
        <w:rPr>
          <w:rFonts w:ascii="Arial" w:hAnsi="Arial" w:cs="Arial"/>
          <w:color w:val="000000" w:themeColor="text1"/>
          <w:sz w:val="24"/>
          <w:szCs w:val="24"/>
          <w:lang w:val="x-none"/>
        </w:rPr>
        <w:t xml:space="preserve"> (2010)</w:t>
      </w:r>
      <w:r w:rsidR="0095040F" w:rsidRPr="006D6DF5">
        <w:rPr>
          <w:rFonts w:ascii="Arial" w:hAnsi="Arial" w:cs="Arial"/>
          <w:color w:val="000000" w:themeColor="text1"/>
          <w:sz w:val="24"/>
          <w:szCs w:val="24"/>
        </w:rPr>
        <w:t>.</w:t>
      </w:r>
    </w:p>
    <w:p w:rsidR="0095040F" w:rsidRPr="006D6DF5" w:rsidRDefault="0095040F" w:rsidP="006D6DF5">
      <w:pPr>
        <w:jc w:val="both"/>
        <w:rPr>
          <w:rFonts w:ascii="Arial" w:hAnsi="Arial" w:cs="Arial"/>
          <w:color w:val="000000" w:themeColor="text1"/>
          <w:sz w:val="24"/>
          <w:szCs w:val="24"/>
        </w:rPr>
      </w:pPr>
    </w:p>
    <w:p w:rsidR="00E17365" w:rsidRPr="006D6DF5" w:rsidRDefault="0030000E" w:rsidP="006D6DF5">
      <w:pPr>
        <w:jc w:val="both"/>
        <w:rPr>
          <w:rFonts w:ascii="Arial" w:hAnsi="Arial" w:cs="Arial"/>
          <w:color w:val="000000" w:themeColor="text1"/>
          <w:sz w:val="24"/>
          <w:szCs w:val="24"/>
        </w:rPr>
      </w:pPr>
      <w:r w:rsidRPr="006D6DF5">
        <w:rPr>
          <w:rFonts w:ascii="Arial" w:hAnsi="Arial" w:cs="Arial"/>
          <w:color w:val="000000" w:themeColor="text1"/>
          <w:sz w:val="24"/>
          <w:szCs w:val="24"/>
          <w:lang w:val="x-none"/>
        </w:rPr>
        <w:t xml:space="preserve">ICD stands for the </w:t>
      </w:r>
      <w:r w:rsidR="00BE1F89" w:rsidRPr="006D6DF5">
        <w:rPr>
          <w:rFonts w:ascii="Arial" w:hAnsi="Arial" w:cs="Arial"/>
          <w:color w:val="000000" w:themeColor="text1"/>
          <w:sz w:val="24"/>
          <w:szCs w:val="24"/>
          <w:lang w:val="x-none"/>
        </w:rPr>
        <w:t>International Classification Of Diseases</w:t>
      </w:r>
      <w:r w:rsidR="002810AC" w:rsidRPr="006D6DF5">
        <w:rPr>
          <w:rFonts w:ascii="Arial" w:hAnsi="Arial" w:cs="Arial"/>
          <w:color w:val="000000" w:themeColor="text1"/>
          <w:sz w:val="24"/>
          <w:szCs w:val="24"/>
        </w:rPr>
        <w:t>. It</w:t>
      </w:r>
      <w:r w:rsidRPr="006D6DF5">
        <w:rPr>
          <w:rFonts w:ascii="Arial" w:hAnsi="Arial" w:cs="Arial"/>
          <w:color w:val="000000" w:themeColor="text1"/>
          <w:sz w:val="24"/>
          <w:szCs w:val="24"/>
          <w:lang w:val="x-none"/>
        </w:rPr>
        <w:t xml:space="preserve"> is a </w:t>
      </w:r>
      <w:r w:rsidR="00C121FE" w:rsidRPr="006D6DF5">
        <w:rPr>
          <w:rFonts w:ascii="Arial" w:hAnsi="Arial" w:cs="Arial"/>
          <w:color w:val="000000" w:themeColor="text1"/>
          <w:sz w:val="24"/>
          <w:szCs w:val="24"/>
        </w:rPr>
        <w:t xml:space="preserve">standardised </w:t>
      </w:r>
      <w:r w:rsidRPr="006D6DF5">
        <w:rPr>
          <w:rFonts w:ascii="Arial" w:hAnsi="Arial" w:cs="Arial"/>
          <w:color w:val="000000" w:themeColor="text1"/>
          <w:sz w:val="24"/>
          <w:szCs w:val="24"/>
          <w:lang w:val="x-none"/>
        </w:rPr>
        <w:t xml:space="preserve">system </w:t>
      </w:r>
      <w:r w:rsidR="001A78F7" w:rsidRPr="006D6DF5">
        <w:rPr>
          <w:rFonts w:ascii="Arial" w:hAnsi="Arial" w:cs="Arial"/>
          <w:color w:val="000000" w:themeColor="text1"/>
          <w:sz w:val="24"/>
          <w:szCs w:val="24"/>
        </w:rPr>
        <w:t>and</w:t>
      </w:r>
      <w:r w:rsidR="00806458" w:rsidRPr="006D6DF5">
        <w:rPr>
          <w:rFonts w:ascii="Arial" w:hAnsi="Arial" w:cs="Arial"/>
          <w:color w:val="000000" w:themeColor="text1"/>
          <w:sz w:val="24"/>
          <w:szCs w:val="24"/>
        </w:rPr>
        <w:t xml:space="preserve"> </w:t>
      </w:r>
      <w:r w:rsidR="009003C1" w:rsidRPr="006D6DF5">
        <w:rPr>
          <w:rFonts w:ascii="Arial" w:hAnsi="Arial" w:cs="Arial"/>
          <w:color w:val="000000" w:themeColor="text1"/>
          <w:sz w:val="24"/>
          <w:szCs w:val="24"/>
        </w:rPr>
        <w:t xml:space="preserve">diagnostic tool </w:t>
      </w:r>
      <w:r w:rsidRPr="006D6DF5">
        <w:rPr>
          <w:rFonts w:ascii="Arial" w:hAnsi="Arial" w:cs="Arial"/>
          <w:color w:val="000000" w:themeColor="text1"/>
          <w:sz w:val="24"/>
          <w:szCs w:val="24"/>
          <w:lang w:val="x-none"/>
        </w:rPr>
        <w:t xml:space="preserve">that </w:t>
      </w:r>
      <w:r w:rsidR="00FA1661" w:rsidRPr="006D6DF5">
        <w:rPr>
          <w:rFonts w:ascii="Arial" w:hAnsi="Arial" w:cs="Arial"/>
          <w:color w:val="000000" w:themeColor="text1"/>
          <w:sz w:val="24"/>
          <w:szCs w:val="24"/>
        </w:rPr>
        <w:t xml:space="preserve">categorises </w:t>
      </w:r>
      <w:r w:rsidRPr="006D6DF5">
        <w:rPr>
          <w:rFonts w:ascii="Arial" w:hAnsi="Arial" w:cs="Arial"/>
          <w:color w:val="000000" w:themeColor="text1"/>
          <w:sz w:val="24"/>
          <w:szCs w:val="24"/>
          <w:lang w:val="x-none"/>
        </w:rPr>
        <w:t>disease, injuries and causes of death</w:t>
      </w:r>
      <w:r w:rsidR="00C605E6" w:rsidRPr="006D6DF5">
        <w:rPr>
          <w:rFonts w:ascii="Arial" w:hAnsi="Arial" w:cs="Arial"/>
          <w:color w:val="000000" w:themeColor="text1"/>
          <w:sz w:val="24"/>
          <w:szCs w:val="24"/>
        </w:rPr>
        <w:t xml:space="preserve"> (NIH, 2018)</w:t>
      </w:r>
      <w:r w:rsidR="00C01EEA" w:rsidRPr="006D6DF5">
        <w:rPr>
          <w:rFonts w:ascii="Arial" w:hAnsi="Arial" w:cs="Arial"/>
          <w:color w:val="000000" w:themeColor="text1"/>
          <w:sz w:val="24"/>
          <w:szCs w:val="24"/>
        </w:rPr>
        <w:t>.</w:t>
      </w:r>
    </w:p>
    <w:p w:rsidR="00DE6AC9" w:rsidRPr="006D6DF5" w:rsidRDefault="00DE6AC9" w:rsidP="006D6DF5">
      <w:pPr>
        <w:jc w:val="both"/>
        <w:rPr>
          <w:rFonts w:ascii="Arial" w:hAnsi="Arial" w:cs="Arial"/>
          <w:color w:val="000000" w:themeColor="text1"/>
          <w:sz w:val="24"/>
          <w:szCs w:val="24"/>
        </w:rPr>
      </w:pPr>
    </w:p>
    <w:p w:rsidR="00D560D5" w:rsidRPr="006D6DF5" w:rsidRDefault="00DA7318" w:rsidP="006D6DF5">
      <w:pPr>
        <w:jc w:val="both"/>
        <w:rPr>
          <w:rFonts w:ascii="Arial" w:hAnsi="Arial" w:cs="Arial"/>
          <w:color w:val="000000" w:themeColor="text1"/>
          <w:sz w:val="24"/>
          <w:szCs w:val="24"/>
        </w:rPr>
      </w:pPr>
      <w:r w:rsidRPr="006D6DF5">
        <w:rPr>
          <w:rFonts w:ascii="Arial" w:hAnsi="Arial" w:cs="Arial"/>
          <w:color w:val="000000" w:themeColor="text1"/>
          <w:sz w:val="24"/>
          <w:szCs w:val="24"/>
        </w:rPr>
        <w:t>Th</w:t>
      </w:r>
      <w:r w:rsidR="00893DD9" w:rsidRPr="006D6DF5">
        <w:rPr>
          <w:rFonts w:ascii="Arial" w:hAnsi="Arial" w:cs="Arial"/>
          <w:color w:val="000000" w:themeColor="text1"/>
          <w:sz w:val="24"/>
          <w:szCs w:val="24"/>
        </w:rPr>
        <w:t xml:space="preserve">is </w:t>
      </w:r>
      <w:r w:rsidR="00E32C75" w:rsidRPr="006D6DF5">
        <w:rPr>
          <w:rFonts w:ascii="Arial" w:hAnsi="Arial" w:cs="Arial"/>
          <w:color w:val="000000" w:themeColor="text1"/>
          <w:sz w:val="24"/>
          <w:szCs w:val="24"/>
        </w:rPr>
        <w:t>tabulated</w:t>
      </w:r>
      <w:r w:rsidRPr="006D6DF5">
        <w:rPr>
          <w:rFonts w:ascii="Arial" w:hAnsi="Arial" w:cs="Arial"/>
          <w:color w:val="000000" w:themeColor="text1"/>
          <w:sz w:val="24"/>
          <w:szCs w:val="24"/>
        </w:rPr>
        <w:t xml:space="preserve"> manual</w:t>
      </w:r>
      <w:r w:rsidR="00EF31D9" w:rsidRPr="006D6DF5">
        <w:rPr>
          <w:rFonts w:ascii="Arial" w:hAnsi="Arial" w:cs="Arial"/>
          <w:color w:val="000000" w:themeColor="text1"/>
          <w:sz w:val="24"/>
          <w:szCs w:val="24"/>
          <w:lang w:val="x-none"/>
        </w:rPr>
        <w:t>,</w:t>
      </w:r>
      <w:r w:rsidR="00EF31D9" w:rsidRPr="006D6DF5">
        <w:rPr>
          <w:rFonts w:ascii="Arial" w:hAnsi="Arial" w:cs="Arial"/>
          <w:color w:val="000000" w:themeColor="text1"/>
          <w:sz w:val="24"/>
          <w:szCs w:val="24"/>
        </w:rPr>
        <w:t xml:space="preserve"> </w:t>
      </w:r>
      <w:r w:rsidR="00C01EEA" w:rsidRPr="006D6DF5">
        <w:rPr>
          <w:rFonts w:ascii="Arial" w:hAnsi="Arial" w:cs="Arial"/>
          <w:color w:val="000000" w:themeColor="text1"/>
          <w:sz w:val="24"/>
          <w:szCs w:val="24"/>
        </w:rPr>
        <w:t xml:space="preserve"> </w:t>
      </w:r>
      <w:r w:rsidR="00517670" w:rsidRPr="006D6DF5">
        <w:rPr>
          <w:rFonts w:ascii="Arial" w:hAnsi="Arial" w:cs="Arial"/>
          <w:color w:val="000000" w:themeColor="text1"/>
          <w:sz w:val="24"/>
          <w:szCs w:val="24"/>
          <w:lang w:val="x-none"/>
        </w:rPr>
        <w:t xml:space="preserve">translates a patient’s health condition from words into an alphanumeric </w:t>
      </w:r>
      <w:r w:rsidR="00553E8D" w:rsidRPr="006D6DF5">
        <w:rPr>
          <w:rFonts w:ascii="Arial" w:hAnsi="Arial" w:cs="Arial"/>
          <w:color w:val="000000" w:themeColor="text1"/>
          <w:sz w:val="24"/>
          <w:szCs w:val="24"/>
        </w:rPr>
        <w:t>code and</w:t>
      </w:r>
      <w:r w:rsidR="00283ED1" w:rsidRPr="006D6DF5">
        <w:rPr>
          <w:rFonts w:ascii="Arial" w:hAnsi="Arial" w:cs="Arial"/>
          <w:color w:val="000000" w:themeColor="text1"/>
          <w:sz w:val="24"/>
          <w:szCs w:val="24"/>
        </w:rPr>
        <w:t xml:space="preserve"> </w:t>
      </w:r>
      <w:r w:rsidR="001B0676" w:rsidRPr="006D6DF5">
        <w:rPr>
          <w:rFonts w:ascii="Arial" w:hAnsi="Arial" w:cs="Arial"/>
          <w:color w:val="000000" w:themeColor="text1"/>
          <w:sz w:val="24"/>
          <w:szCs w:val="24"/>
        </w:rPr>
        <w:t xml:space="preserve">makes </w:t>
      </w:r>
      <w:r w:rsidR="00DA30EA" w:rsidRPr="006D6DF5">
        <w:rPr>
          <w:rFonts w:ascii="Arial" w:hAnsi="Arial" w:cs="Arial"/>
          <w:color w:val="000000" w:themeColor="text1"/>
          <w:sz w:val="24"/>
          <w:szCs w:val="24"/>
          <w:lang w:val="x-none"/>
        </w:rPr>
        <w:t xml:space="preserve">information interoperable </w:t>
      </w:r>
      <w:r w:rsidR="005A1E29" w:rsidRPr="006D6DF5">
        <w:rPr>
          <w:rFonts w:ascii="Arial" w:hAnsi="Arial" w:cs="Arial"/>
          <w:color w:val="000000" w:themeColor="text1"/>
          <w:sz w:val="24"/>
          <w:szCs w:val="24"/>
        </w:rPr>
        <w:t>between</w:t>
      </w:r>
      <w:r w:rsidR="00DA30EA" w:rsidRPr="006D6DF5">
        <w:rPr>
          <w:rFonts w:ascii="Arial" w:hAnsi="Arial" w:cs="Arial"/>
          <w:color w:val="000000" w:themeColor="text1"/>
          <w:sz w:val="24"/>
          <w:szCs w:val="24"/>
          <w:lang w:val="x-none"/>
        </w:rPr>
        <w:t xml:space="preserve"> </w:t>
      </w:r>
      <w:r w:rsidR="00144BB1" w:rsidRPr="006D6DF5">
        <w:rPr>
          <w:rFonts w:ascii="Arial" w:hAnsi="Arial" w:cs="Arial"/>
          <w:color w:val="000000" w:themeColor="text1"/>
          <w:sz w:val="24"/>
          <w:szCs w:val="24"/>
        </w:rPr>
        <w:t>health professionals, locally, nationally and to some extent globally</w:t>
      </w:r>
      <w:r w:rsidR="00AF2D35" w:rsidRPr="006D6DF5">
        <w:rPr>
          <w:rFonts w:ascii="Arial" w:hAnsi="Arial" w:cs="Arial"/>
          <w:color w:val="000000" w:themeColor="text1"/>
          <w:sz w:val="24"/>
          <w:szCs w:val="24"/>
        </w:rPr>
        <w:t xml:space="preserve"> (WHO, </w:t>
      </w:r>
      <w:r w:rsidR="00B975E0" w:rsidRPr="006D6DF5">
        <w:rPr>
          <w:rFonts w:ascii="Arial" w:hAnsi="Arial" w:cs="Arial"/>
          <w:color w:val="000000" w:themeColor="text1"/>
          <w:sz w:val="24"/>
          <w:szCs w:val="24"/>
        </w:rPr>
        <w:t>2021)</w:t>
      </w:r>
      <w:r w:rsidR="00DA30EA" w:rsidRPr="006D6DF5">
        <w:rPr>
          <w:rFonts w:ascii="Arial" w:hAnsi="Arial" w:cs="Arial"/>
          <w:color w:val="000000" w:themeColor="text1"/>
          <w:sz w:val="24"/>
          <w:szCs w:val="24"/>
        </w:rPr>
        <w:t xml:space="preserve">. </w:t>
      </w:r>
    </w:p>
    <w:p w:rsidR="00356B04" w:rsidRPr="006D6DF5" w:rsidRDefault="00356B04" w:rsidP="006D6DF5">
      <w:pPr>
        <w:jc w:val="both"/>
        <w:rPr>
          <w:rFonts w:ascii="Arial" w:eastAsia="Times New Roman" w:hAnsi="Arial" w:cs="Arial"/>
          <w:color w:val="000000" w:themeColor="text1"/>
          <w:sz w:val="24"/>
          <w:szCs w:val="24"/>
        </w:rPr>
      </w:pPr>
    </w:p>
    <w:p w:rsidR="00A207F7" w:rsidRPr="006D6DF5" w:rsidRDefault="00A207F7"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lang w:val="x-none"/>
        </w:rPr>
        <w:t>Within the United Kingdom, ICD</w:t>
      </w:r>
      <w:r w:rsidR="00F900F6" w:rsidRPr="006D6DF5">
        <w:rPr>
          <w:rFonts w:ascii="Arial" w:eastAsia="Times New Roman" w:hAnsi="Arial" w:cs="Arial"/>
          <w:color w:val="000000" w:themeColor="text1"/>
          <w:sz w:val="24"/>
          <w:szCs w:val="24"/>
        </w:rPr>
        <w:t>-</w:t>
      </w:r>
      <w:r w:rsidRPr="006D6DF5">
        <w:rPr>
          <w:rFonts w:ascii="Arial" w:eastAsia="Times New Roman" w:hAnsi="Arial" w:cs="Arial"/>
          <w:color w:val="000000" w:themeColor="text1"/>
          <w:sz w:val="24"/>
          <w:szCs w:val="24"/>
          <w:lang w:val="x-none"/>
        </w:rPr>
        <w:t>10 is an NHS standard for mental health practitioners</w:t>
      </w:r>
      <w:r w:rsidR="004C05C4" w:rsidRPr="006D6DF5">
        <w:rPr>
          <w:rFonts w:ascii="Arial" w:eastAsia="Times New Roman" w:hAnsi="Arial" w:cs="Arial"/>
          <w:color w:val="000000" w:themeColor="text1"/>
          <w:sz w:val="24"/>
          <w:szCs w:val="24"/>
        </w:rPr>
        <w:t xml:space="preserve"> (Morgan, 2017)</w:t>
      </w:r>
      <w:r w:rsidRPr="006D6DF5">
        <w:rPr>
          <w:rFonts w:ascii="Arial" w:eastAsia="Times New Roman" w:hAnsi="Arial" w:cs="Arial"/>
          <w:color w:val="000000" w:themeColor="text1"/>
          <w:sz w:val="24"/>
          <w:szCs w:val="24"/>
          <w:lang w:val="x-none"/>
        </w:rPr>
        <w:t xml:space="preserve"> </w:t>
      </w:r>
      <w:r w:rsidR="0095040F" w:rsidRPr="006D6DF5">
        <w:rPr>
          <w:rFonts w:ascii="Arial" w:eastAsia="Times New Roman" w:hAnsi="Arial" w:cs="Arial"/>
          <w:color w:val="000000" w:themeColor="text1"/>
          <w:sz w:val="24"/>
          <w:szCs w:val="24"/>
        </w:rPr>
        <w:t>to</w:t>
      </w:r>
      <w:r w:rsidR="000A54DF" w:rsidRPr="006D6DF5">
        <w:rPr>
          <w:rFonts w:ascii="Arial" w:eastAsia="Times New Roman" w:hAnsi="Arial" w:cs="Arial"/>
          <w:color w:val="000000" w:themeColor="text1"/>
          <w:sz w:val="24"/>
          <w:szCs w:val="24"/>
          <w:lang w:val="x-none"/>
        </w:rPr>
        <w:t xml:space="preserve"> treat and diagnose mental disorders.</w:t>
      </w:r>
      <w:r w:rsidR="000A54DF" w:rsidRPr="006D6DF5">
        <w:rPr>
          <w:rFonts w:ascii="Arial" w:eastAsia="Times New Roman" w:hAnsi="Arial" w:cs="Arial"/>
          <w:color w:val="000000" w:themeColor="text1"/>
          <w:sz w:val="24"/>
          <w:szCs w:val="24"/>
        </w:rPr>
        <w:t xml:space="preserve"> Although it </w:t>
      </w:r>
      <w:r w:rsidRPr="006D6DF5">
        <w:rPr>
          <w:rFonts w:ascii="Arial" w:eastAsia="Times New Roman" w:hAnsi="Arial" w:cs="Arial"/>
          <w:color w:val="000000" w:themeColor="text1"/>
          <w:sz w:val="24"/>
          <w:szCs w:val="24"/>
          <w:lang w:val="x-none"/>
        </w:rPr>
        <w:t xml:space="preserve">is the main reference guide utilised as recommended by the National Institute </w:t>
      </w:r>
      <w:r w:rsidR="00212A68" w:rsidRPr="006D6DF5">
        <w:rPr>
          <w:rFonts w:ascii="Arial" w:eastAsia="Times New Roman" w:hAnsi="Arial" w:cs="Arial"/>
          <w:color w:val="000000" w:themeColor="text1"/>
          <w:sz w:val="24"/>
          <w:szCs w:val="24"/>
          <w:lang w:val="x-none"/>
        </w:rPr>
        <w:t>Of Health And Care Excellence</w:t>
      </w:r>
      <w:r w:rsidR="001A676B" w:rsidRPr="006D6DF5">
        <w:rPr>
          <w:rFonts w:ascii="Arial" w:eastAsia="Times New Roman" w:hAnsi="Arial" w:cs="Arial"/>
          <w:color w:val="000000" w:themeColor="text1"/>
          <w:sz w:val="24"/>
          <w:szCs w:val="24"/>
        </w:rPr>
        <w:t xml:space="preserve"> (2011)</w:t>
      </w:r>
      <w:r w:rsidR="00836F25" w:rsidRPr="006D6DF5">
        <w:rPr>
          <w:rFonts w:ascii="Arial" w:eastAsia="Times New Roman" w:hAnsi="Arial" w:cs="Arial"/>
          <w:color w:val="000000" w:themeColor="text1"/>
          <w:sz w:val="24"/>
          <w:szCs w:val="24"/>
        </w:rPr>
        <w:t xml:space="preserve">, reference and guidance is also taken </w:t>
      </w:r>
      <w:r w:rsidR="00401510" w:rsidRPr="006D6DF5">
        <w:rPr>
          <w:rFonts w:ascii="Arial" w:eastAsia="Times New Roman" w:hAnsi="Arial" w:cs="Arial"/>
          <w:color w:val="000000" w:themeColor="text1"/>
          <w:sz w:val="24"/>
          <w:szCs w:val="24"/>
        </w:rPr>
        <w:t xml:space="preserve">and recommended </w:t>
      </w:r>
      <w:r w:rsidR="00836F25" w:rsidRPr="006D6DF5">
        <w:rPr>
          <w:rFonts w:ascii="Arial" w:eastAsia="Times New Roman" w:hAnsi="Arial" w:cs="Arial"/>
          <w:color w:val="000000" w:themeColor="text1"/>
          <w:sz w:val="24"/>
          <w:szCs w:val="24"/>
        </w:rPr>
        <w:t>from the DSM-5.</w:t>
      </w:r>
      <w:r w:rsidR="004C05C4" w:rsidRPr="006D6DF5">
        <w:rPr>
          <w:rFonts w:ascii="Arial" w:eastAsia="Times New Roman" w:hAnsi="Arial" w:cs="Arial"/>
          <w:color w:val="000000" w:themeColor="text1"/>
          <w:sz w:val="24"/>
          <w:szCs w:val="24"/>
        </w:rPr>
        <w:t xml:space="preserve"> The DSM-5 is the </w:t>
      </w:r>
      <w:r w:rsidR="00F24767" w:rsidRPr="006D6DF5">
        <w:rPr>
          <w:rFonts w:ascii="Arial" w:eastAsia="Times New Roman" w:hAnsi="Arial" w:cs="Arial"/>
          <w:color w:val="000000" w:themeColor="text1"/>
          <w:sz w:val="24"/>
          <w:szCs w:val="24"/>
        </w:rPr>
        <w:t xml:space="preserve">fifth edition of the </w:t>
      </w:r>
      <w:r w:rsidR="004C05C4" w:rsidRPr="006D6DF5">
        <w:rPr>
          <w:rFonts w:ascii="Arial" w:eastAsia="Times New Roman" w:hAnsi="Arial" w:cs="Arial"/>
          <w:color w:val="000000" w:themeColor="text1"/>
          <w:sz w:val="24"/>
          <w:szCs w:val="24"/>
          <w:lang w:val="x-none"/>
        </w:rPr>
        <w:t>Diagnostic And Statistical Manual Of Mental Disorders</w:t>
      </w:r>
      <w:r w:rsidR="00F24767" w:rsidRPr="006D6DF5">
        <w:rPr>
          <w:rFonts w:ascii="Arial" w:eastAsia="Times New Roman" w:hAnsi="Arial" w:cs="Arial"/>
          <w:color w:val="000000" w:themeColor="text1"/>
          <w:sz w:val="24"/>
          <w:szCs w:val="24"/>
        </w:rPr>
        <w:t xml:space="preserve"> published by </w:t>
      </w:r>
      <w:r w:rsidR="00D36886" w:rsidRPr="006D6DF5">
        <w:rPr>
          <w:rFonts w:ascii="Arial" w:eastAsia="Times New Roman" w:hAnsi="Arial" w:cs="Arial"/>
          <w:color w:val="000000" w:themeColor="text1"/>
          <w:sz w:val="24"/>
          <w:szCs w:val="24"/>
        </w:rPr>
        <w:t>The American Psychiatric Association (APA).</w:t>
      </w:r>
      <w:r w:rsidR="004B07F2" w:rsidRPr="006D6DF5">
        <w:rPr>
          <w:rFonts w:ascii="Arial" w:eastAsia="Times New Roman" w:hAnsi="Arial" w:cs="Arial"/>
          <w:color w:val="000000" w:themeColor="text1"/>
          <w:sz w:val="24"/>
          <w:szCs w:val="24"/>
        </w:rPr>
        <w:t xml:space="preserve"> </w:t>
      </w:r>
      <w:r w:rsidR="004B07F2" w:rsidRPr="006D6DF5">
        <w:rPr>
          <w:rFonts w:ascii="Arial" w:eastAsia="Times New Roman" w:hAnsi="Arial" w:cs="Arial"/>
          <w:color w:val="000000" w:themeColor="text1"/>
          <w:sz w:val="24"/>
          <w:szCs w:val="24"/>
          <w:lang w:val="x-none"/>
        </w:rPr>
        <w:t xml:space="preserve">It is also a diagnostic tool </w:t>
      </w:r>
      <w:r w:rsidR="000A54DF" w:rsidRPr="006D6DF5">
        <w:rPr>
          <w:rFonts w:ascii="Arial" w:eastAsia="Times New Roman" w:hAnsi="Arial" w:cs="Arial"/>
          <w:color w:val="000000" w:themeColor="text1"/>
          <w:sz w:val="24"/>
          <w:szCs w:val="24"/>
        </w:rPr>
        <w:t>and</w:t>
      </w:r>
      <w:r w:rsidR="004B07F2" w:rsidRPr="006D6DF5">
        <w:rPr>
          <w:rFonts w:ascii="Arial" w:eastAsia="Times New Roman" w:hAnsi="Arial" w:cs="Arial"/>
          <w:color w:val="000000" w:themeColor="text1"/>
          <w:sz w:val="24"/>
          <w:szCs w:val="24"/>
          <w:lang w:val="x-none"/>
        </w:rPr>
        <w:t xml:space="preserve"> manual that contains descriptions, symptoms and other criteria for diagnosing mental disorders</w:t>
      </w:r>
      <w:r w:rsidR="000A54DF" w:rsidRPr="006D6DF5">
        <w:rPr>
          <w:rFonts w:ascii="Arial" w:eastAsia="Times New Roman" w:hAnsi="Arial" w:cs="Arial"/>
          <w:color w:val="000000" w:themeColor="text1"/>
          <w:sz w:val="24"/>
          <w:szCs w:val="24"/>
        </w:rPr>
        <w:t xml:space="preserve"> specifically</w:t>
      </w:r>
      <w:r w:rsidR="00963E99" w:rsidRPr="006D6DF5">
        <w:rPr>
          <w:rFonts w:ascii="Arial" w:eastAsia="Times New Roman" w:hAnsi="Arial" w:cs="Arial"/>
          <w:color w:val="000000" w:themeColor="text1"/>
          <w:sz w:val="24"/>
          <w:szCs w:val="24"/>
        </w:rPr>
        <w:t>,</w:t>
      </w:r>
      <w:r w:rsidR="0095040F" w:rsidRPr="006D6DF5">
        <w:rPr>
          <w:rFonts w:ascii="Arial" w:eastAsia="Times New Roman" w:hAnsi="Arial" w:cs="Arial"/>
          <w:color w:val="000000" w:themeColor="text1"/>
          <w:sz w:val="24"/>
          <w:szCs w:val="24"/>
        </w:rPr>
        <w:t xml:space="preserve"> using classification codes and criteria sets </w:t>
      </w:r>
      <w:r w:rsidR="004B07F2" w:rsidRPr="006D6DF5">
        <w:rPr>
          <w:rFonts w:ascii="Arial" w:eastAsia="Times New Roman" w:hAnsi="Arial" w:cs="Arial"/>
          <w:color w:val="000000" w:themeColor="text1"/>
          <w:sz w:val="24"/>
          <w:szCs w:val="24"/>
          <w:lang w:val="x-none"/>
        </w:rPr>
        <w:t>(APA, 2021).</w:t>
      </w:r>
      <w:r w:rsidR="00F24767" w:rsidRPr="006D6DF5">
        <w:rPr>
          <w:rFonts w:ascii="Arial" w:eastAsia="Times New Roman" w:hAnsi="Arial" w:cs="Arial"/>
          <w:color w:val="000000" w:themeColor="text1"/>
          <w:sz w:val="24"/>
          <w:szCs w:val="24"/>
        </w:rPr>
        <w:t xml:space="preserve"> </w:t>
      </w:r>
      <w:r w:rsidR="00901794" w:rsidRPr="006D6DF5">
        <w:rPr>
          <w:rFonts w:ascii="Arial" w:eastAsia="Times New Roman" w:hAnsi="Arial" w:cs="Arial"/>
          <w:color w:val="000000" w:themeColor="text1"/>
          <w:sz w:val="24"/>
          <w:szCs w:val="24"/>
        </w:rPr>
        <w:t>Although the DSM-5 has become a research standard</w:t>
      </w:r>
      <w:r w:rsidR="007B5AE5" w:rsidRPr="006D6DF5">
        <w:rPr>
          <w:rFonts w:ascii="Arial" w:eastAsia="Times New Roman" w:hAnsi="Arial" w:cs="Arial"/>
          <w:color w:val="000000" w:themeColor="text1"/>
          <w:sz w:val="24"/>
          <w:szCs w:val="24"/>
        </w:rPr>
        <w:t xml:space="preserve"> internationally</w:t>
      </w:r>
      <w:r w:rsidR="00901794" w:rsidRPr="006D6DF5">
        <w:rPr>
          <w:rFonts w:ascii="Arial" w:eastAsia="Times New Roman" w:hAnsi="Arial" w:cs="Arial"/>
          <w:color w:val="000000" w:themeColor="text1"/>
          <w:sz w:val="24"/>
          <w:szCs w:val="24"/>
        </w:rPr>
        <w:t>, it is used in the majority, within the united states of America</w:t>
      </w:r>
      <w:r w:rsidR="00F75524" w:rsidRPr="006D6DF5">
        <w:rPr>
          <w:rFonts w:ascii="Arial" w:eastAsia="Times New Roman" w:hAnsi="Arial" w:cs="Arial"/>
          <w:color w:val="000000" w:themeColor="text1"/>
          <w:sz w:val="24"/>
          <w:szCs w:val="24"/>
        </w:rPr>
        <w:t xml:space="preserve"> (Frances, 2013).</w:t>
      </w:r>
    </w:p>
    <w:p w:rsidR="0095040F" w:rsidRPr="006D6DF5" w:rsidRDefault="0095040F" w:rsidP="006D6DF5">
      <w:pPr>
        <w:jc w:val="both"/>
        <w:rPr>
          <w:rFonts w:ascii="Arial" w:eastAsia="Times New Roman" w:hAnsi="Arial" w:cs="Arial"/>
          <w:color w:val="000000" w:themeColor="text1"/>
          <w:sz w:val="24"/>
          <w:szCs w:val="24"/>
        </w:rPr>
      </w:pPr>
    </w:p>
    <w:p w:rsidR="0095040F" w:rsidRPr="006D6DF5" w:rsidRDefault="0095040F" w:rsidP="006D6DF5">
      <w:pPr>
        <w:jc w:val="both"/>
        <w:rPr>
          <w:rFonts w:ascii="Arial" w:hAnsi="Arial" w:cs="Arial"/>
          <w:color w:val="000000" w:themeColor="text1"/>
          <w:sz w:val="24"/>
          <w:szCs w:val="24"/>
        </w:rPr>
      </w:pPr>
      <w:r w:rsidRPr="006D6DF5">
        <w:rPr>
          <w:rFonts w:ascii="Arial" w:hAnsi="Arial" w:cs="Arial"/>
          <w:color w:val="000000" w:themeColor="text1"/>
          <w:sz w:val="24"/>
          <w:szCs w:val="24"/>
          <w:lang w:val="x-none"/>
        </w:rPr>
        <w:t xml:space="preserve">This work will provide a definition for </w:t>
      </w:r>
      <w:r w:rsidRPr="006D6DF5">
        <w:rPr>
          <w:rFonts w:ascii="Arial" w:hAnsi="Arial" w:cs="Arial"/>
          <w:color w:val="000000" w:themeColor="text1"/>
          <w:sz w:val="24"/>
          <w:szCs w:val="24"/>
        </w:rPr>
        <w:t>GAD, Schizophrenia and Autism</w:t>
      </w:r>
      <w:r w:rsidRPr="006D6DF5">
        <w:rPr>
          <w:rFonts w:ascii="Arial" w:hAnsi="Arial" w:cs="Arial"/>
          <w:color w:val="000000" w:themeColor="text1"/>
          <w:sz w:val="24"/>
          <w:szCs w:val="24"/>
          <w:lang w:val="x-none"/>
        </w:rPr>
        <w:t xml:space="preserve">, including the </w:t>
      </w:r>
      <w:r w:rsidRPr="006D6DF5">
        <w:rPr>
          <w:rFonts w:ascii="Arial" w:hAnsi="Arial" w:cs="Arial"/>
          <w:color w:val="000000" w:themeColor="text1"/>
          <w:sz w:val="24"/>
          <w:szCs w:val="24"/>
        </w:rPr>
        <w:t xml:space="preserve">ICD-10 </w:t>
      </w:r>
      <w:r w:rsidRPr="006D6DF5">
        <w:rPr>
          <w:rFonts w:ascii="Arial" w:hAnsi="Arial" w:cs="Arial"/>
          <w:color w:val="000000" w:themeColor="text1"/>
          <w:sz w:val="24"/>
          <w:szCs w:val="24"/>
          <w:lang w:val="x-none"/>
        </w:rPr>
        <w:t>classification number and title. It will identify the current diagnosis for each condition including the causes and symptoms as well as analysing relevant literature regarding the current treatment</w:t>
      </w:r>
      <w:r w:rsidRPr="006D6DF5">
        <w:rPr>
          <w:rFonts w:ascii="Arial" w:hAnsi="Arial" w:cs="Arial"/>
          <w:color w:val="000000" w:themeColor="text1"/>
          <w:sz w:val="24"/>
          <w:szCs w:val="24"/>
        </w:rPr>
        <w:t xml:space="preserve">, </w:t>
      </w:r>
      <w:r w:rsidRPr="006D6DF5">
        <w:rPr>
          <w:rFonts w:ascii="Arial" w:hAnsi="Arial" w:cs="Arial"/>
          <w:color w:val="000000" w:themeColor="text1"/>
          <w:sz w:val="24"/>
          <w:szCs w:val="24"/>
          <w:lang w:val="x-none"/>
        </w:rPr>
        <w:t xml:space="preserve">provision and measurement of rehabilitation for each one. The report </w:t>
      </w:r>
      <w:r w:rsidRPr="006D6DF5">
        <w:rPr>
          <w:rFonts w:ascii="Arial" w:hAnsi="Arial" w:cs="Arial"/>
          <w:color w:val="000000" w:themeColor="text1"/>
          <w:sz w:val="24"/>
          <w:szCs w:val="24"/>
        </w:rPr>
        <w:t>will also</w:t>
      </w:r>
      <w:r w:rsidRPr="006D6DF5">
        <w:rPr>
          <w:rFonts w:ascii="Arial" w:hAnsi="Arial" w:cs="Arial"/>
          <w:color w:val="000000" w:themeColor="text1"/>
          <w:sz w:val="24"/>
          <w:szCs w:val="24"/>
          <w:lang w:val="x-none"/>
        </w:rPr>
        <w:t xml:space="preserve"> include recommendations for future improvement on current provision regarding each disorder and it will make comparisons to other diagnostic criteria such as the DSM</w:t>
      </w:r>
      <w:r w:rsidRPr="006D6DF5">
        <w:rPr>
          <w:rFonts w:ascii="Arial" w:hAnsi="Arial" w:cs="Arial"/>
          <w:color w:val="000000" w:themeColor="text1"/>
          <w:sz w:val="24"/>
          <w:szCs w:val="24"/>
        </w:rPr>
        <w:t>-5.</w:t>
      </w:r>
    </w:p>
    <w:p w:rsidR="0095040F" w:rsidRPr="006D6DF5" w:rsidRDefault="0095040F" w:rsidP="006D6DF5">
      <w:pPr>
        <w:jc w:val="both"/>
        <w:rPr>
          <w:rFonts w:ascii="Arial" w:eastAsia="Times New Roman" w:hAnsi="Arial" w:cs="Arial"/>
          <w:b/>
          <w:bCs/>
          <w:color w:val="000000" w:themeColor="text1"/>
          <w:sz w:val="24"/>
          <w:szCs w:val="24"/>
          <w:u w:val="single"/>
        </w:rPr>
      </w:pPr>
    </w:p>
    <w:p w:rsidR="0095040F" w:rsidRPr="006D6DF5" w:rsidRDefault="0095040F" w:rsidP="006D6DF5">
      <w:pPr>
        <w:jc w:val="both"/>
        <w:rPr>
          <w:rFonts w:ascii="Arial" w:eastAsia="Times New Roman" w:hAnsi="Arial" w:cs="Arial"/>
          <w:b/>
          <w:bCs/>
          <w:color w:val="000000" w:themeColor="text1"/>
          <w:sz w:val="24"/>
          <w:szCs w:val="24"/>
          <w:u w:val="single"/>
        </w:rPr>
      </w:pPr>
    </w:p>
    <w:p w:rsidR="0095040F" w:rsidRPr="006D6DF5" w:rsidRDefault="00F75524" w:rsidP="006D6DF5">
      <w:pPr>
        <w:pStyle w:val="ListParagraph"/>
        <w:numPr>
          <w:ilvl w:val="0"/>
          <w:numId w:val="1"/>
        </w:numPr>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General Anxiety Disorder</w:t>
      </w:r>
      <w:r w:rsidR="001116F3" w:rsidRPr="006D6DF5">
        <w:rPr>
          <w:rFonts w:ascii="Arial" w:eastAsia="Times New Roman" w:hAnsi="Arial" w:cs="Arial"/>
          <w:b/>
          <w:bCs/>
          <w:color w:val="2E74B5" w:themeColor="accent5" w:themeShade="BF"/>
          <w:sz w:val="24"/>
          <w:szCs w:val="24"/>
          <w:u w:val="single"/>
        </w:rPr>
        <w:t xml:space="preserve"> (GAD)</w:t>
      </w:r>
    </w:p>
    <w:p w:rsidR="00BE265B" w:rsidRPr="006D6DF5" w:rsidRDefault="00BE265B" w:rsidP="006D6DF5">
      <w:pPr>
        <w:ind w:left="360"/>
        <w:jc w:val="both"/>
        <w:rPr>
          <w:rFonts w:ascii="Arial" w:eastAsia="Times New Roman" w:hAnsi="Arial" w:cs="Arial"/>
          <w:b/>
          <w:bCs/>
          <w:color w:val="2E74B5" w:themeColor="accent5" w:themeShade="BF"/>
          <w:sz w:val="24"/>
          <w:szCs w:val="24"/>
          <w:u w:val="single"/>
        </w:rPr>
      </w:pPr>
    </w:p>
    <w:p w:rsidR="00BE265B" w:rsidRPr="006D6DF5" w:rsidRDefault="00BE265B" w:rsidP="006D6DF5">
      <w:pPr>
        <w:ind w:firstLine="360"/>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2.1 Definition and Classification</w:t>
      </w:r>
    </w:p>
    <w:p w:rsidR="001116F3" w:rsidRPr="006D6DF5" w:rsidRDefault="001116F3" w:rsidP="006D6DF5">
      <w:pPr>
        <w:jc w:val="both"/>
        <w:rPr>
          <w:rFonts w:ascii="Arial" w:eastAsia="Times New Roman" w:hAnsi="Arial" w:cs="Arial"/>
          <w:b/>
          <w:bCs/>
          <w:color w:val="2E74B5" w:themeColor="accent5" w:themeShade="BF"/>
          <w:sz w:val="24"/>
          <w:szCs w:val="24"/>
          <w:u w:val="single"/>
        </w:rPr>
      </w:pPr>
    </w:p>
    <w:p w:rsidR="001116F3" w:rsidRPr="006D6DF5" w:rsidRDefault="001116F3" w:rsidP="006D6DF5">
      <w:pPr>
        <w:jc w:val="both"/>
        <w:rPr>
          <w:rFonts w:ascii="Arial" w:eastAsia="Times New Roman" w:hAnsi="Arial" w:cs="Arial"/>
          <w:b/>
          <w:bCs/>
          <w:color w:val="000000" w:themeColor="text1"/>
          <w:sz w:val="24"/>
          <w:szCs w:val="24"/>
          <w:u w:val="single"/>
        </w:rPr>
      </w:pPr>
    </w:p>
    <w:p w:rsidR="00C80C19" w:rsidRPr="006D6DF5" w:rsidRDefault="001116F3" w:rsidP="006D6DF5">
      <w:pPr>
        <w:jc w:val="both"/>
        <w:rPr>
          <w:rFonts w:ascii="Arial" w:eastAsia="Times New Roman" w:hAnsi="Arial" w:cs="Arial"/>
          <w:color w:val="000000" w:themeColor="text1"/>
          <w:sz w:val="24"/>
          <w:szCs w:val="24"/>
          <w:lang w:val="x-none"/>
        </w:rPr>
      </w:pPr>
      <w:r w:rsidRPr="006D6DF5">
        <w:rPr>
          <w:rFonts w:ascii="Arial" w:eastAsia="Times New Roman" w:hAnsi="Arial" w:cs="Arial"/>
          <w:color w:val="000000" w:themeColor="text1"/>
          <w:sz w:val="24"/>
          <w:szCs w:val="24"/>
        </w:rPr>
        <w:t xml:space="preserve">GAD </w:t>
      </w:r>
      <w:r w:rsidR="00CC5F42" w:rsidRPr="006D6DF5">
        <w:rPr>
          <w:rFonts w:ascii="Arial" w:eastAsia="Times New Roman" w:hAnsi="Arial" w:cs="Arial"/>
          <w:color w:val="000000" w:themeColor="text1"/>
          <w:sz w:val="24"/>
          <w:szCs w:val="24"/>
        </w:rPr>
        <w:t>is</w:t>
      </w:r>
      <w:r w:rsidRPr="006D6DF5">
        <w:rPr>
          <w:rFonts w:ascii="Arial" w:eastAsia="Times New Roman" w:hAnsi="Arial" w:cs="Arial"/>
          <w:color w:val="000000" w:themeColor="text1"/>
          <w:sz w:val="24"/>
          <w:szCs w:val="24"/>
          <w:lang w:val="x-none"/>
        </w:rPr>
        <w:t xml:space="preserve"> classified in the ICD</w:t>
      </w:r>
      <w:r w:rsidR="00983695" w:rsidRPr="006D6DF5">
        <w:rPr>
          <w:rFonts w:ascii="Arial" w:eastAsia="Times New Roman" w:hAnsi="Arial" w:cs="Arial"/>
          <w:color w:val="000000" w:themeColor="text1"/>
          <w:sz w:val="24"/>
          <w:szCs w:val="24"/>
        </w:rPr>
        <w:t>-</w:t>
      </w:r>
      <w:r w:rsidRPr="006D6DF5">
        <w:rPr>
          <w:rFonts w:ascii="Arial" w:eastAsia="Times New Roman" w:hAnsi="Arial" w:cs="Arial"/>
          <w:color w:val="000000" w:themeColor="text1"/>
          <w:sz w:val="24"/>
          <w:szCs w:val="24"/>
          <w:lang w:val="x-none"/>
        </w:rPr>
        <w:t>10</w:t>
      </w:r>
      <w:r w:rsidR="00C175D7" w:rsidRPr="006D6DF5">
        <w:rPr>
          <w:rFonts w:ascii="Arial" w:eastAsia="Times New Roman" w:hAnsi="Arial" w:cs="Arial"/>
          <w:color w:val="000000" w:themeColor="text1"/>
          <w:sz w:val="24"/>
          <w:szCs w:val="24"/>
        </w:rPr>
        <w:t xml:space="preserve"> (2010)</w:t>
      </w:r>
      <w:r w:rsidRPr="006D6DF5">
        <w:rPr>
          <w:rFonts w:ascii="Arial" w:eastAsia="Times New Roman" w:hAnsi="Arial" w:cs="Arial"/>
          <w:color w:val="000000" w:themeColor="text1"/>
          <w:sz w:val="24"/>
          <w:szCs w:val="24"/>
          <w:lang w:val="x-none"/>
        </w:rPr>
        <w:t xml:space="preserve"> </w:t>
      </w:r>
      <w:r w:rsidR="0029732E" w:rsidRPr="006D6DF5">
        <w:rPr>
          <w:rFonts w:ascii="Arial" w:eastAsia="Times New Roman" w:hAnsi="Arial" w:cs="Arial"/>
          <w:color w:val="000000" w:themeColor="text1"/>
          <w:sz w:val="24"/>
          <w:szCs w:val="24"/>
        </w:rPr>
        <w:t>with</w:t>
      </w:r>
      <w:r w:rsidR="003A5DF1" w:rsidRPr="006D6DF5">
        <w:rPr>
          <w:rFonts w:ascii="Arial" w:eastAsia="Times New Roman" w:hAnsi="Arial" w:cs="Arial"/>
          <w:color w:val="000000" w:themeColor="text1"/>
          <w:sz w:val="24"/>
          <w:szCs w:val="24"/>
        </w:rPr>
        <w:t xml:space="preserve"> other neurotic, stress related and </w:t>
      </w:r>
      <w:proofErr w:type="spellStart"/>
      <w:r w:rsidR="003A5DF1" w:rsidRPr="006D6DF5">
        <w:rPr>
          <w:rFonts w:ascii="Arial" w:eastAsia="Times New Roman" w:hAnsi="Arial" w:cs="Arial"/>
          <w:color w:val="000000" w:themeColor="text1"/>
          <w:sz w:val="24"/>
          <w:szCs w:val="24"/>
        </w:rPr>
        <w:t>somatoform</w:t>
      </w:r>
      <w:proofErr w:type="spellEnd"/>
      <w:r w:rsidR="003A5DF1" w:rsidRPr="006D6DF5">
        <w:rPr>
          <w:rFonts w:ascii="Arial" w:eastAsia="Times New Roman" w:hAnsi="Arial" w:cs="Arial"/>
          <w:color w:val="000000" w:themeColor="text1"/>
          <w:sz w:val="24"/>
          <w:szCs w:val="24"/>
        </w:rPr>
        <w:t xml:space="preserve"> disorders.</w:t>
      </w:r>
      <w:r w:rsidR="0029732E" w:rsidRPr="006D6DF5">
        <w:rPr>
          <w:rFonts w:ascii="Arial" w:eastAsia="Times New Roman" w:hAnsi="Arial" w:cs="Arial"/>
          <w:color w:val="000000" w:themeColor="text1"/>
          <w:sz w:val="24"/>
          <w:szCs w:val="24"/>
        </w:rPr>
        <w:t xml:space="preserve"> </w:t>
      </w:r>
      <w:r w:rsidRPr="006D6DF5">
        <w:rPr>
          <w:rFonts w:ascii="Arial" w:eastAsia="Times New Roman" w:hAnsi="Arial" w:cs="Arial"/>
          <w:color w:val="000000" w:themeColor="text1"/>
          <w:sz w:val="24"/>
          <w:szCs w:val="24"/>
          <w:lang w:val="x-none"/>
        </w:rPr>
        <w:t xml:space="preserve">Its classification code is F41.1 and it is defined as </w:t>
      </w:r>
      <w:r w:rsidRPr="006D6DF5">
        <w:rPr>
          <w:rFonts w:ascii="Arial" w:eastAsia="Times New Roman" w:hAnsi="Arial" w:cs="Arial"/>
          <w:color w:val="000000" w:themeColor="text1"/>
          <w:sz w:val="24"/>
          <w:szCs w:val="24"/>
        </w:rPr>
        <w:t xml:space="preserve">persistent generalised </w:t>
      </w:r>
      <w:r w:rsidRPr="006D6DF5">
        <w:rPr>
          <w:rFonts w:ascii="Arial" w:eastAsia="Times New Roman" w:hAnsi="Arial" w:cs="Arial"/>
          <w:color w:val="000000" w:themeColor="text1"/>
          <w:sz w:val="24"/>
          <w:szCs w:val="24"/>
          <w:lang w:val="x-none"/>
        </w:rPr>
        <w:t>anxiety</w:t>
      </w:r>
      <w:r w:rsidR="00983695" w:rsidRPr="006D6DF5">
        <w:rPr>
          <w:rFonts w:ascii="Arial" w:eastAsia="Times New Roman" w:hAnsi="Arial" w:cs="Arial"/>
          <w:color w:val="000000" w:themeColor="text1"/>
          <w:sz w:val="24"/>
          <w:szCs w:val="24"/>
        </w:rPr>
        <w:t xml:space="preserve"> that</w:t>
      </w:r>
      <w:r w:rsidR="00983695" w:rsidRPr="006D6DF5">
        <w:rPr>
          <w:rFonts w:ascii="Arial" w:eastAsia="Times New Roman" w:hAnsi="Arial" w:cs="Arial"/>
          <w:color w:val="000000" w:themeColor="text1"/>
          <w:sz w:val="24"/>
          <w:szCs w:val="24"/>
          <w:lang w:val="x-none"/>
        </w:rPr>
        <w:t xml:space="preserve"> is not particularly related</w:t>
      </w:r>
      <w:r w:rsidR="00983695" w:rsidRPr="006D6DF5">
        <w:rPr>
          <w:rFonts w:ascii="Arial" w:eastAsia="Times New Roman" w:hAnsi="Arial" w:cs="Arial"/>
          <w:color w:val="000000" w:themeColor="text1"/>
          <w:sz w:val="24"/>
          <w:szCs w:val="24"/>
        </w:rPr>
        <w:t xml:space="preserve"> or restricted</w:t>
      </w:r>
      <w:r w:rsidR="00983695" w:rsidRPr="006D6DF5">
        <w:rPr>
          <w:rFonts w:ascii="Arial" w:eastAsia="Times New Roman" w:hAnsi="Arial" w:cs="Arial"/>
          <w:color w:val="000000" w:themeColor="text1"/>
          <w:sz w:val="24"/>
          <w:szCs w:val="24"/>
          <w:lang w:val="x-none"/>
        </w:rPr>
        <w:t xml:space="preserve"> to</w:t>
      </w:r>
      <w:r w:rsidR="00802A72" w:rsidRPr="006D6DF5">
        <w:rPr>
          <w:rFonts w:ascii="Arial" w:eastAsia="Times New Roman" w:hAnsi="Arial" w:cs="Arial"/>
          <w:color w:val="000000" w:themeColor="text1"/>
          <w:sz w:val="24"/>
          <w:szCs w:val="24"/>
        </w:rPr>
        <w:t xml:space="preserve"> specific </w:t>
      </w:r>
      <w:r w:rsidR="00983695" w:rsidRPr="006D6DF5">
        <w:rPr>
          <w:rFonts w:ascii="Arial" w:eastAsia="Times New Roman" w:hAnsi="Arial" w:cs="Arial"/>
          <w:color w:val="000000" w:themeColor="text1"/>
          <w:sz w:val="24"/>
          <w:szCs w:val="24"/>
          <w:lang w:val="x-none"/>
        </w:rPr>
        <w:t>environmental circumstances</w:t>
      </w:r>
      <w:r w:rsidR="00983695" w:rsidRPr="006D6DF5">
        <w:rPr>
          <w:rFonts w:ascii="Arial" w:eastAsia="Times New Roman" w:hAnsi="Arial" w:cs="Arial"/>
          <w:color w:val="000000" w:themeColor="text1"/>
          <w:sz w:val="24"/>
          <w:szCs w:val="24"/>
        </w:rPr>
        <w:t>. It is described as being a ‘free floating’ anxiety,</w:t>
      </w:r>
      <w:r w:rsidR="00BE265B" w:rsidRPr="006D6DF5">
        <w:rPr>
          <w:rFonts w:ascii="Arial" w:eastAsia="Times New Roman" w:hAnsi="Arial" w:cs="Arial"/>
          <w:color w:val="000000" w:themeColor="text1"/>
          <w:sz w:val="24"/>
          <w:szCs w:val="24"/>
        </w:rPr>
        <w:t xml:space="preserve"> which is when a feeling of uneasiness occurs without being linked to a</w:t>
      </w:r>
      <w:r w:rsidR="007963AB" w:rsidRPr="006D6DF5">
        <w:rPr>
          <w:rFonts w:ascii="Arial" w:eastAsia="Times New Roman" w:hAnsi="Arial" w:cs="Arial"/>
          <w:color w:val="000000" w:themeColor="text1"/>
          <w:sz w:val="24"/>
          <w:szCs w:val="24"/>
        </w:rPr>
        <w:t xml:space="preserve">n </w:t>
      </w:r>
      <w:r w:rsidR="00BE265B" w:rsidRPr="006D6DF5">
        <w:rPr>
          <w:rFonts w:ascii="Arial" w:eastAsia="Times New Roman" w:hAnsi="Arial" w:cs="Arial"/>
          <w:color w:val="000000" w:themeColor="text1"/>
          <w:sz w:val="24"/>
          <w:szCs w:val="24"/>
        </w:rPr>
        <w:t>event, situation or object (Anxiety.org, 2021).</w:t>
      </w:r>
      <w:r w:rsidR="00EC78E8" w:rsidRPr="006D6DF5">
        <w:rPr>
          <w:rFonts w:ascii="Arial" w:eastAsia="Times New Roman" w:hAnsi="Arial" w:cs="Arial"/>
          <w:color w:val="000000" w:themeColor="text1"/>
          <w:sz w:val="24"/>
          <w:szCs w:val="24"/>
        </w:rPr>
        <w:t xml:space="preserve"> </w:t>
      </w:r>
      <w:r w:rsidR="00EC78E8" w:rsidRPr="006D6DF5">
        <w:rPr>
          <w:rFonts w:ascii="Arial" w:eastAsia="Times New Roman" w:hAnsi="Arial" w:cs="Arial"/>
          <w:color w:val="000000" w:themeColor="text1"/>
          <w:sz w:val="24"/>
          <w:szCs w:val="24"/>
          <w:lang w:val="x-none"/>
        </w:rPr>
        <w:t xml:space="preserve">Whilst predominant symptoms </w:t>
      </w:r>
      <w:r w:rsidR="00EC78E8" w:rsidRPr="006D6DF5">
        <w:rPr>
          <w:rFonts w:ascii="Arial" w:eastAsia="Times New Roman" w:hAnsi="Arial" w:cs="Arial"/>
          <w:color w:val="000000" w:themeColor="text1"/>
          <w:sz w:val="24"/>
          <w:szCs w:val="24"/>
        </w:rPr>
        <w:t>of GAD</w:t>
      </w:r>
      <w:r w:rsidR="00B00637" w:rsidRPr="006D6DF5">
        <w:rPr>
          <w:rFonts w:ascii="Arial" w:eastAsia="Times New Roman" w:hAnsi="Arial" w:cs="Arial"/>
          <w:color w:val="000000" w:themeColor="text1"/>
          <w:sz w:val="24"/>
          <w:szCs w:val="24"/>
        </w:rPr>
        <w:t xml:space="preserve"> can</w:t>
      </w:r>
      <w:r w:rsidR="00EC78E8" w:rsidRPr="006D6DF5">
        <w:rPr>
          <w:rFonts w:ascii="Arial" w:eastAsia="Times New Roman" w:hAnsi="Arial" w:cs="Arial"/>
          <w:color w:val="000000" w:themeColor="text1"/>
          <w:sz w:val="24"/>
          <w:szCs w:val="24"/>
          <w:lang w:val="x-none"/>
        </w:rPr>
        <w:t xml:space="preserve"> vary</w:t>
      </w:r>
      <w:r w:rsidR="00EC78E8" w:rsidRPr="006D6DF5">
        <w:rPr>
          <w:rFonts w:ascii="Arial" w:eastAsia="Times New Roman" w:hAnsi="Arial" w:cs="Arial"/>
          <w:color w:val="000000" w:themeColor="text1"/>
          <w:sz w:val="24"/>
          <w:szCs w:val="24"/>
        </w:rPr>
        <w:t>,</w:t>
      </w:r>
      <w:r w:rsidR="00EC78E8" w:rsidRPr="006D6DF5">
        <w:rPr>
          <w:rFonts w:ascii="Arial" w:eastAsia="Times New Roman" w:hAnsi="Arial" w:cs="Arial"/>
          <w:color w:val="000000" w:themeColor="text1"/>
          <w:sz w:val="24"/>
          <w:szCs w:val="24"/>
          <w:lang w:val="x-none"/>
        </w:rPr>
        <w:t xml:space="preserve"> the </w:t>
      </w:r>
    </w:p>
    <w:p w:rsidR="00BE265B" w:rsidRPr="006D6DF5" w:rsidRDefault="00EC78E8" w:rsidP="006D6DF5">
      <w:pPr>
        <w:jc w:val="both"/>
        <w:rPr>
          <w:rFonts w:ascii="Arial" w:eastAsia="Times New Roman" w:hAnsi="Arial" w:cs="Arial"/>
          <w:color w:val="000000" w:themeColor="text1"/>
          <w:sz w:val="24"/>
          <w:szCs w:val="24"/>
          <w:lang w:val="x-none"/>
        </w:rPr>
      </w:pPr>
      <w:r w:rsidRPr="006D6DF5">
        <w:rPr>
          <w:rFonts w:ascii="Arial" w:eastAsia="Times New Roman" w:hAnsi="Arial" w:cs="Arial"/>
          <w:color w:val="000000" w:themeColor="text1"/>
          <w:sz w:val="24"/>
          <w:szCs w:val="24"/>
          <w:lang w:val="x-none"/>
        </w:rPr>
        <w:t>ICD</w:t>
      </w:r>
      <w:r w:rsidRPr="006D6DF5">
        <w:rPr>
          <w:rFonts w:ascii="Arial" w:eastAsia="Times New Roman" w:hAnsi="Arial" w:cs="Arial"/>
          <w:color w:val="000000" w:themeColor="text1"/>
          <w:sz w:val="24"/>
          <w:szCs w:val="24"/>
        </w:rPr>
        <w:t>-10</w:t>
      </w:r>
      <w:r w:rsidRPr="006D6DF5">
        <w:rPr>
          <w:rFonts w:ascii="Arial" w:eastAsia="Times New Roman" w:hAnsi="Arial" w:cs="Arial"/>
          <w:color w:val="000000" w:themeColor="text1"/>
          <w:sz w:val="24"/>
          <w:szCs w:val="24"/>
          <w:lang w:val="x-none"/>
        </w:rPr>
        <w:t xml:space="preserve"> </w:t>
      </w:r>
      <w:r w:rsidRPr="006D6DF5">
        <w:rPr>
          <w:rFonts w:ascii="Arial" w:eastAsia="Times New Roman" w:hAnsi="Arial" w:cs="Arial"/>
          <w:color w:val="000000" w:themeColor="text1"/>
          <w:sz w:val="24"/>
          <w:szCs w:val="24"/>
        </w:rPr>
        <w:t xml:space="preserve">states that they </w:t>
      </w:r>
      <w:r w:rsidRPr="006D6DF5">
        <w:rPr>
          <w:rFonts w:ascii="Arial" w:eastAsia="Times New Roman" w:hAnsi="Arial" w:cs="Arial"/>
          <w:color w:val="000000" w:themeColor="text1"/>
          <w:sz w:val="24"/>
          <w:szCs w:val="24"/>
          <w:lang w:val="x-none"/>
        </w:rPr>
        <w:t>include both physical and psychological</w:t>
      </w:r>
      <w:r w:rsidRPr="006D6DF5">
        <w:rPr>
          <w:rFonts w:ascii="Arial" w:eastAsia="Times New Roman" w:hAnsi="Arial" w:cs="Arial"/>
          <w:color w:val="000000" w:themeColor="text1"/>
          <w:sz w:val="24"/>
          <w:szCs w:val="24"/>
        </w:rPr>
        <w:t xml:space="preserve"> </w:t>
      </w:r>
      <w:r w:rsidRPr="006D6DF5">
        <w:rPr>
          <w:rFonts w:ascii="Arial" w:eastAsia="Times New Roman" w:hAnsi="Arial" w:cs="Arial"/>
          <w:color w:val="000000" w:themeColor="text1"/>
          <w:sz w:val="24"/>
          <w:szCs w:val="24"/>
          <w:lang w:val="x-none"/>
        </w:rPr>
        <w:t>symptoms</w:t>
      </w:r>
      <w:r w:rsidRPr="006D6DF5">
        <w:rPr>
          <w:rFonts w:ascii="Arial" w:eastAsia="Times New Roman" w:hAnsi="Arial" w:cs="Arial"/>
          <w:color w:val="000000" w:themeColor="text1"/>
          <w:sz w:val="24"/>
          <w:szCs w:val="24"/>
        </w:rPr>
        <w:t xml:space="preserve"> such as, </w:t>
      </w:r>
      <w:r w:rsidR="003B13CD" w:rsidRPr="006D6DF5">
        <w:rPr>
          <w:rFonts w:ascii="Arial" w:eastAsia="Times New Roman" w:hAnsi="Arial" w:cs="Arial"/>
          <w:color w:val="000000" w:themeColor="text1"/>
          <w:sz w:val="24"/>
          <w:szCs w:val="24"/>
        </w:rPr>
        <w:t>n</w:t>
      </w:r>
      <w:proofErr w:type="spellStart"/>
      <w:r w:rsidRPr="006D6DF5">
        <w:rPr>
          <w:rFonts w:ascii="Arial" w:eastAsia="Times New Roman" w:hAnsi="Arial" w:cs="Arial"/>
          <w:color w:val="000000" w:themeColor="text1"/>
          <w:sz w:val="24"/>
          <w:szCs w:val="24"/>
          <w:lang w:val="x-none"/>
        </w:rPr>
        <w:t>ervousness</w:t>
      </w:r>
      <w:proofErr w:type="spellEnd"/>
      <w:r w:rsidRPr="006D6DF5">
        <w:rPr>
          <w:rFonts w:ascii="Arial" w:eastAsia="Times New Roman" w:hAnsi="Arial" w:cs="Arial"/>
          <w:color w:val="000000" w:themeColor="text1"/>
          <w:sz w:val="24"/>
          <w:szCs w:val="24"/>
          <w:lang w:val="x-none"/>
        </w:rPr>
        <w:t xml:space="preserve">, </w:t>
      </w:r>
      <w:r w:rsidR="009867E1" w:rsidRPr="006D6DF5">
        <w:rPr>
          <w:rFonts w:ascii="Arial" w:eastAsia="Times New Roman" w:hAnsi="Arial" w:cs="Arial"/>
          <w:color w:val="000000" w:themeColor="text1"/>
          <w:sz w:val="24"/>
          <w:szCs w:val="24"/>
        </w:rPr>
        <w:t>fear</w:t>
      </w:r>
      <w:r w:rsidR="00C80C19" w:rsidRPr="006D6DF5">
        <w:rPr>
          <w:rFonts w:ascii="Arial" w:eastAsia="Times New Roman" w:hAnsi="Arial" w:cs="Arial"/>
          <w:color w:val="000000" w:themeColor="text1"/>
          <w:sz w:val="24"/>
          <w:szCs w:val="24"/>
        </w:rPr>
        <w:t>,</w:t>
      </w:r>
      <w:r w:rsidR="009867E1" w:rsidRPr="006D6DF5">
        <w:rPr>
          <w:rFonts w:ascii="Arial" w:eastAsia="Times New Roman" w:hAnsi="Arial" w:cs="Arial"/>
          <w:color w:val="000000" w:themeColor="text1"/>
          <w:sz w:val="24"/>
          <w:szCs w:val="24"/>
        </w:rPr>
        <w:t xml:space="preserve"> </w:t>
      </w:r>
      <w:r w:rsidRPr="006D6DF5">
        <w:rPr>
          <w:rFonts w:ascii="Arial" w:eastAsia="Times New Roman" w:hAnsi="Arial" w:cs="Arial"/>
          <w:color w:val="000000" w:themeColor="text1"/>
          <w:sz w:val="24"/>
          <w:szCs w:val="24"/>
          <w:lang w:val="x-none"/>
        </w:rPr>
        <w:t>epigastric discomfort</w:t>
      </w:r>
      <w:r w:rsidR="009867E1" w:rsidRPr="006D6DF5">
        <w:rPr>
          <w:rFonts w:ascii="Arial" w:eastAsia="Times New Roman" w:hAnsi="Arial" w:cs="Arial"/>
          <w:color w:val="000000" w:themeColor="text1"/>
          <w:sz w:val="24"/>
          <w:szCs w:val="24"/>
        </w:rPr>
        <w:t xml:space="preserve"> or </w:t>
      </w:r>
      <w:r w:rsidRPr="006D6DF5">
        <w:rPr>
          <w:rFonts w:ascii="Arial" w:eastAsia="Times New Roman" w:hAnsi="Arial" w:cs="Arial"/>
          <w:color w:val="000000" w:themeColor="text1"/>
          <w:sz w:val="24"/>
          <w:szCs w:val="24"/>
          <w:lang w:val="x-none"/>
        </w:rPr>
        <w:t>muscular tensions</w:t>
      </w:r>
      <w:r w:rsidRPr="006D6DF5">
        <w:rPr>
          <w:rFonts w:ascii="Arial" w:eastAsia="Times New Roman" w:hAnsi="Arial" w:cs="Arial"/>
          <w:color w:val="000000" w:themeColor="text1"/>
          <w:sz w:val="24"/>
          <w:szCs w:val="24"/>
        </w:rPr>
        <w:t xml:space="preserve">. </w:t>
      </w:r>
      <w:r w:rsidR="003B13CD" w:rsidRPr="006D6DF5">
        <w:rPr>
          <w:rFonts w:ascii="Arial" w:eastAsia="Times New Roman" w:hAnsi="Arial" w:cs="Arial"/>
          <w:color w:val="000000" w:themeColor="text1"/>
          <w:sz w:val="24"/>
          <w:szCs w:val="24"/>
          <w:lang w:val="x-none"/>
        </w:rPr>
        <w:t>The DSM</w:t>
      </w:r>
      <w:r w:rsidR="00F57E7B" w:rsidRPr="006D6DF5">
        <w:rPr>
          <w:rFonts w:ascii="Arial" w:eastAsia="Times New Roman" w:hAnsi="Arial" w:cs="Arial"/>
          <w:color w:val="C00000"/>
          <w:sz w:val="24"/>
          <w:szCs w:val="24"/>
        </w:rPr>
        <w:t>-</w:t>
      </w:r>
      <w:r w:rsidR="00F57E7B" w:rsidRPr="006D6DF5">
        <w:rPr>
          <w:rFonts w:ascii="Arial" w:eastAsia="Times New Roman" w:hAnsi="Arial" w:cs="Arial"/>
          <w:color w:val="000000" w:themeColor="text1"/>
          <w:sz w:val="24"/>
          <w:szCs w:val="24"/>
        </w:rPr>
        <w:t>5</w:t>
      </w:r>
      <w:r w:rsidR="006F329C" w:rsidRPr="006D6DF5">
        <w:rPr>
          <w:rFonts w:ascii="Arial" w:eastAsia="Times New Roman" w:hAnsi="Arial" w:cs="Arial"/>
          <w:color w:val="000000" w:themeColor="text1"/>
          <w:sz w:val="24"/>
          <w:szCs w:val="24"/>
        </w:rPr>
        <w:t xml:space="preserve"> (2013)</w:t>
      </w:r>
      <w:r w:rsidR="003B13CD" w:rsidRPr="006D6DF5">
        <w:rPr>
          <w:rFonts w:ascii="Arial" w:eastAsia="Times New Roman" w:hAnsi="Arial" w:cs="Arial"/>
          <w:color w:val="000000" w:themeColor="text1"/>
          <w:sz w:val="24"/>
          <w:szCs w:val="24"/>
          <w:lang w:val="x-none"/>
        </w:rPr>
        <w:t xml:space="preserve"> </w:t>
      </w:r>
      <w:r w:rsidR="00F57E7B" w:rsidRPr="006D6DF5">
        <w:rPr>
          <w:rFonts w:ascii="Arial" w:eastAsia="Times New Roman" w:hAnsi="Arial" w:cs="Arial"/>
          <w:color w:val="000000" w:themeColor="text1"/>
          <w:sz w:val="24"/>
          <w:szCs w:val="24"/>
        </w:rPr>
        <w:t xml:space="preserve">similarly </w:t>
      </w:r>
      <w:r w:rsidR="003B13CD" w:rsidRPr="006D6DF5">
        <w:rPr>
          <w:rFonts w:ascii="Arial" w:eastAsia="Times New Roman" w:hAnsi="Arial" w:cs="Arial"/>
          <w:color w:val="000000" w:themeColor="text1"/>
          <w:sz w:val="24"/>
          <w:szCs w:val="24"/>
          <w:lang w:val="x-none"/>
        </w:rPr>
        <w:t xml:space="preserve">defines </w:t>
      </w:r>
      <w:r w:rsidR="00F57E7B" w:rsidRPr="006D6DF5">
        <w:rPr>
          <w:rFonts w:ascii="Arial" w:eastAsia="Times New Roman" w:hAnsi="Arial" w:cs="Arial"/>
          <w:color w:val="000000" w:themeColor="text1"/>
          <w:sz w:val="24"/>
          <w:szCs w:val="24"/>
        </w:rPr>
        <w:t>GAD</w:t>
      </w:r>
      <w:r w:rsidR="003B13CD" w:rsidRPr="006D6DF5">
        <w:rPr>
          <w:rFonts w:ascii="Arial" w:eastAsia="Times New Roman" w:hAnsi="Arial" w:cs="Arial"/>
          <w:color w:val="000000" w:themeColor="text1"/>
          <w:sz w:val="24"/>
          <w:szCs w:val="24"/>
          <w:lang w:val="x-none"/>
        </w:rPr>
        <w:t xml:space="preserve"> </w:t>
      </w:r>
      <w:r w:rsidR="006F329C" w:rsidRPr="006D6DF5">
        <w:rPr>
          <w:rFonts w:ascii="Arial" w:eastAsia="Times New Roman" w:hAnsi="Arial" w:cs="Arial"/>
          <w:color w:val="000000" w:themeColor="text1"/>
          <w:sz w:val="24"/>
          <w:szCs w:val="24"/>
          <w:lang w:val="x-none"/>
        </w:rPr>
        <w:t xml:space="preserve">(code 300.02) </w:t>
      </w:r>
      <w:r w:rsidR="003B13CD" w:rsidRPr="006D6DF5">
        <w:rPr>
          <w:rFonts w:ascii="Arial" w:eastAsia="Times New Roman" w:hAnsi="Arial" w:cs="Arial"/>
          <w:color w:val="000000" w:themeColor="text1"/>
          <w:sz w:val="24"/>
          <w:szCs w:val="24"/>
          <w:lang w:val="x-none"/>
        </w:rPr>
        <w:t>as a disorder where a person experiences chronic and excessive worry</w:t>
      </w:r>
      <w:r w:rsidR="00C80C19" w:rsidRPr="006D6DF5">
        <w:rPr>
          <w:rFonts w:ascii="Arial" w:eastAsia="Times New Roman" w:hAnsi="Arial" w:cs="Arial"/>
          <w:color w:val="000000" w:themeColor="text1"/>
          <w:sz w:val="24"/>
          <w:szCs w:val="24"/>
        </w:rPr>
        <w:t>,</w:t>
      </w:r>
      <w:r w:rsidR="003B13CD" w:rsidRPr="006D6DF5">
        <w:rPr>
          <w:rFonts w:ascii="Arial" w:eastAsia="Times New Roman" w:hAnsi="Arial" w:cs="Arial"/>
          <w:color w:val="000000" w:themeColor="text1"/>
          <w:sz w:val="24"/>
          <w:szCs w:val="24"/>
          <w:lang w:val="x-none"/>
        </w:rPr>
        <w:t xml:space="preserve"> </w:t>
      </w:r>
      <w:r w:rsidR="00F57E7B" w:rsidRPr="006D6DF5">
        <w:rPr>
          <w:rFonts w:ascii="Arial" w:eastAsia="Times New Roman" w:hAnsi="Arial" w:cs="Arial"/>
          <w:color w:val="000000" w:themeColor="text1"/>
          <w:sz w:val="24"/>
          <w:szCs w:val="24"/>
        </w:rPr>
        <w:t>and</w:t>
      </w:r>
      <w:r w:rsidR="003B13CD" w:rsidRPr="006D6DF5">
        <w:rPr>
          <w:rFonts w:ascii="Arial" w:eastAsia="Times New Roman" w:hAnsi="Arial" w:cs="Arial"/>
          <w:color w:val="000000" w:themeColor="text1"/>
          <w:sz w:val="24"/>
          <w:szCs w:val="24"/>
          <w:lang w:val="x-none"/>
        </w:rPr>
        <w:t xml:space="preserve"> symptoms can include physiological arousal including </w:t>
      </w:r>
      <w:r w:rsidR="003B13CD" w:rsidRPr="006D6DF5">
        <w:rPr>
          <w:rFonts w:ascii="Arial" w:eastAsia="Times New Roman" w:hAnsi="Arial" w:cs="Arial"/>
          <w:color w:val="000000" w:themeColor="text1"/>
          <w:sz w:val="24"/>
          <w:szCs w:val="24"/>
        </w:rPr>
        <w:t>insomnia and restlessness. The DSM</w:t>
      </w:r>
      <w:r w:rsidR="00F57E7B" w:rsidRPr="006D6DF5">
        <w:rPr>
          <w:rFonts w:ascii="Arial" w:eastAsia="Times New Roman" w:hAnsi="Arial" w:cs="Arial"/>
          <w:color w:val="000000" w:themeColor="text1"/>
          <w:sz w:val="24"/>
          <w:szCs w:val="24"/>
        </w:rPr>
        <w:t xml:space="preserve">-5 and ICD-10 both </w:t>
      </w:r>
      <w:r w:rsidR="003B13CD" w:rsidRPr="006D6DF5">
        <w:rPr>
          <w:rFonts w:ascii="Arial" w:eastAsia="Times New Roman" w:hAnsi="Arial" w:cs="Arial"/>
          <w:color w:val="000000" w:themeColor="text1"/>
          <w:sz w:val="24"/>
          <w:szCs w:val="24"/>
        </w:rPr>
        <w:t xml:space="preserve">state that this apprehension </w:t>
      </w:r>
      <w:r w:rsidR="003B13CD" w:rsidRPr="006D6DF5">
        <w:rPr>
          <w:rFonts w:ascii="Arial" w:eastAsia="Times New Roman" w:hAnsi="Arial" w:cs="Arial"/>
          <w:color w:val="000000" w:themeColor="text1"/>
          <w:sz w:val="24"/>
          <w:szCs w:val="24"/>
        </w:rPr>
        <w:lastRenderedPageBreak/>
        <w:t xml:space="preserve">and worry </w:t>
      </w:r>
      <w:r w:rsidR="00F57E7B" w:rsidRPr="006D6DF5">
        <w:rPr>
          <w:rFonts w:ascii="Arial" w:eastAsia="Times New Roman" w:hAnsi="Arial" w:cs="Arial"/>
          <w:color w:val="000000" w:themeColor="text1"/>
          <w:sz w:val="24"/>
          <w:szCs w:val="24"/>
        </w:rPr>
        <w:t>cannot be explained by</w:t>
      </w:r>
      <w:r w:rsidR="003B13CD" w:rsidRPr="006D6DF5">
        <w:rPr>
          <w:rFonts w:ascii="Arial" w:eastAsia="Times New Roman" w:hAnsi="Arial" w:cs="Arial"/>
          <w:color w:val="000000" w:themeColor="text1"/>
          <w:sz w:val="24"/>
          <w:szCs w:val="24"/>
        </w:rPr>
        <w:t xml:space="preserve"> features of another mental </w:t>
      </w:r>
      <w:r w:rsidR="00F57E7B" w:rsidRPr="006D6DF5">
        <w:rPr>
          <w:rFonts w:ascii="Arial" w:eastAsia="Times New Roman" w:hAnsi="Arial" w:cs="Arial"/>
          <w:color w:val="000000" w:themeColor="text1"/>
          <w:sz w:val="24"/>
          <w:szCs w:val="24"/>
        </w:rPr>
        <w:t xml:space="preserve">or physical </w:t>
      </w:r>
      <w:r w:rsidR="003B13CD" w:rsidRPr="006D6DF5">
        <w:rPr>
          <w:rFonts w:ascii="Arial" w:eastAsia="Times New Roman" w:hAnsi="Arial" w:cs="Arial"/>
          <w:color w:val="000000" w:themeColor="text1"/>
          <w:sz w:val="24"/>
          <w:szCs w:val="24"/>
        </w:rPr>
        <w:t>disorder</w:t>
      </w:r>
      <w:r w:rsidR="00F57E7B" w:rsidRPr="006D6DF5">
        <w:rPr>
          <w:rFonts w:ascii="Arial" w:eastAsia="Times New Roman" w:hAnsi="Arial" w:cs="Arial"/>
          <w:color w:val="000000" w:themeColor="text1"/>
          <w:sz w:val="24"/>
          <w:szCs w:val="24"/>
        </w:rPr>
        <w:t xml:space="preserve"> or</w:t>
      </w:r>
      <w:r w:rsidR="00F57E7B" w:rsidRPr="006D6DF5">
        <w:rPr>
          <w:rFonts w:ascii="Arial" w:eastAsia="Times New Roman" w:hAnsi="Arial" w:cs="Arial"/>
          <w:color w:val="000000" w:themeColor="text1"/>
          <w:sz w:val="24"/>
          <w:szCs w:val="24"/>
          <w:lang w:val="x-none"/>
        </w:rPr>
        <w:t xml:space="preserve"> due to the effects of substance </w:t>
      </w:r>
      <w:r w:rsidR="005A76E1" w:rsidRPr="006D6DF5">
        <w:rPr>
          <w:rFonts w:ascii="Arial" w:eastAsia="Times New Roman" w:hAnsi="Arial" w:cs="Arial"/>
          <w:color w:val="000000" w:themeColor="text1"/>
          <w:sz w:val="24"/>
          <w:szCs w:val="24"/>
        </w:rPr>
        <w:t>abuse.</w:t>
      </w:r>
    </w:p>
    <w:p w:rsidR="00462B20" w:rsidRPr="006D6DF5" w:rsidRDefault="00462B20" w:rsidP="006D6DF5">
      <w:pPr>
        <w:jc w:val="both"/>
        <w:rPr>
          <w:rFonts w:ascii="Arial" w:eastAsia="Times New Roman" w:hAnsi="Arial" w:cs="Arial"/>
          <w:color w:val="C00000"/>
          <w:sz w:val="24"/>
          <w:szCs w:val="24"/>
        </w:rPr>
      </w:pPr>
    </w:p>
    <w:p w:rsidR="00D9440B" w:rsidRPr="006D6DF5" w:rsidRDefault="00D9440B" w:rsidP="006D6DF5">
      <w:pPr>
        <w:pStyle w:val="ListParagraph"/>
        <w:numPr>
          <w:ilvl w:val="1"/>
          <w:numId w:val="1"/>
        </w:numPr>
        <w:jc w:val="both"/>
        <w:rPr>
          <w:rFonts w:ascii="Arial" w:eastAsia="Times New Roman" w:hAnsi="Arial" w:cs="Arial"/>
          <w:b/>
          <w:bCs/>
          <w:color w:val="2F5496" w:themeColor="accent1" w:themeShade="BF"/>
          <w:sz w:val="24"/>
          <w:szCs w:val="24"/>
          <w:u w:val="single"/>
        </w:rPr>
      </w:pPr>
      <w:r w:rsidRPr="006D6DF5">
        <w:rPr>
          <w:rFonts w:ascii="Arial" w:eastAsia="Times New Roman" w:hAnsi="Arial" w:cs="Arial"/>
          <w:b/>
          <w:bCs/>
          <w:color w:val="2F5496" w:themeColor="accent1" w:themeShade="BF"/>
          <w:sz w:val="24"/>
          <w:szCs w:val="24"/>
          <w:u w:val="single"/>
        </w:rPr>
        <w:t>Diagnosis, Causes and Symptoms</w:t>
      </w:r>
    </w:p>
    <w:p w:rsidR="00BD0732" w:rsidRPr="006D6DF5" w:rsidRDefault="00BD0732" w:rsidP="006D6DF5">
      <w:pPr>
        <w:jc w:val="both"/>
        <w:rPr>
          <w:rFonts w:ascii="Arial" w:eastAsia="Times New Roman" w:hAnsi="Arial" w:cs="Arial"/>
          <w:b/>
          <w:bCs/>
          <w:color w:val="000000" w:themeColor="text1"/>
          <w:sz w:val="24"/>
          <w:szCs w:val="24"/>
          <w:u w:val="single"/>
        </w:rPr>
      </w:pPr>
    </w:p>
    <w:p w:rsidR="00BD0732" w:rsidRPr="006D6DF5" w:rsidRDefault="00BD0732"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 xml:space="preserve">Diagnosis of GAD occurs when specific symptoms are present. Both the ICD-10 and DSM-5 agree that symptoms should be present for at least 6 months (Barton </w:t>
      </w:r>
      <w:r w:rsidRPr="006D6DF5">
        <w:rPr>
          <w:rFonts w:ascii="Arial" w:eastAsia="Times New Roman" w:hAnsi="Arial" w:cs="Arial"/>
          <w:i/>
          <w:iCs/>
          <w:color w:val="000000" w:themeColor="text1"/>
          <w:sz w:val="24"/>
          <w:szCs w:val="24"/>
        </w:rPr>
        <w:t>et al</w:t>
      </w:r>
      <w:r w:rsidRPr="006D6DF5">
        <w:rPr>
          <w:rFonts w:ascii="Arial" w:eastAsia="Times New Roman" w:hAnsi="Arial" w:cs="Arial"/>
          <w:color w:val="000000" w:themeColor="text1"/>
          <w:sz w:val="24"/>
          <w:szCs w:val="24"/>
        </w:rPr>
        <w:t xml:space="preserve">, 2014) however they differ in number of criteria a patient has to meet before being diagnosed. </w:t>
      </w:r>
      <w:r w:rsidR="00C60EB8" w:rsidRPr="006D6DF5">
        <w:rPr>
          <w:rFonts w:ascii="Arial" w:eastAsia="Times New Roman" w:hAnsi="Arial" w:cs="Arial"/>
          <w:color w:val="000000" w:themeColor="text1"/>
          <w:sz w:val="24"/>
          <w:szCs w:val="24"/>
          <w:lang w:val="x-none"/>
        </w:rPr>
        <w:t>The ICD</w:t>
      </w:r>
      <w:r w:rsidR="005C7727" w:rsidRPr="006D6DF5">
        <w:rPr>
          <w:rFonts w:ascii="Arial" w:eastAsia="Times New Roman" w:hAnsi="Arial" w:cs="Arial"/>
          <w:color w:val="000000" w:themeColor="text1"/>
          <w:sz w:val="24"/>
          <w:szCs w:val="24"/>
        </w:rPr>
        <w:t>-</w:t>
      </w:r>
      <w:r w:rsidR="00C60EB8" w:rsidRPr="006D6DF5">
        <w:rPr>
          <w:rFonts w:ascii="Arial" w:eastAsia="Times New Roman" w:hAnsi="Arial" w:cs="Arial"/>
          <w:color w:val="000000" w:themeColor="text1"/>
          <w:sz w:val="24"/>
          <w:szCs w:val="24"/>
          <w:lang w:val="x-none"/>
        </w:rPr>
        <w:t>10 list</w:t>
      </w:r>
      <w:r w:rsidR="002A4F51" w:rsidRPr="006D6DF5">
        <w:rPr>
          <w:rFonts w:ascii="Arial" w:eastAsia="Times New Roman" w:hAnsi="Arial" w:cs="Arial"/>
          <w:color w:val="000000" w:themeColor="text1"/>
          <w:sz w:val="24"/>
          <w:szCs w:val="24"/>
        </w:rPr>
        <w:t>s</w:t>
      </w:r>
      <w:r w:rsidR="00C60EB8" w:rsidRPr="006D6DF5">
        <w:rPr>
          <w:rFonts w:ascii="Arial" w:eastAsia="Times New Roman" w:hAnsi="Arial" w:cs="Arial"/>
          <w:color w:val="000000" w:themeColor="text1"/>
          <w:sz w:val="24"/>
          <w:szCs w:val="24"/>
          <w:lang w:val="x-none"/>
        </w:rPr>
        <w:t xml:space="preserve"> 22 symptoms that could indicate GAD. These include</w:t>
      </w:r>
      <w:r w:rsidR="00A107AB" w:rsidRPr="006D6DF5">
        <w:rPr>
          <w:rFonts w:ascii="Arial" w:eastAsia="Times New Roman" w:hAnsi="Arial" w:cs="Arial"/>
          <w:color w:val="000000" w:themeColor="text1"/>
          <w:sz w:val="24"/>
          <w:szCs w:val="24"/>
        </w:rPr>
        <w:t xml:space="preserve"> au</w:t>
      </w:r>
      <w:proofErr w:type="spellStart"/>
      <w:r w:rsidR="00C60EB8" w:rsidRPr="006D6DF5">
        <w:rPr>
          <w:rFonts w:ascii="Arial" w:eastAsia="Times New Roman" w:hAnsi="Arial" w:cs="Arial"/>
          <w:color w:val="000000" w:themeColor="text1"/>
          <w:sz w:val="24"/>
          <w:szCs w:val="24"/>
          <w:lang w:val="x-none"/>
        </w:rPr>
        <w:t>tonomic</w:t>
      </w:r>
      <w:proofErr w:type="spellEnd"/>
      <w:r w:rsidR="00C60EB8" w:rsidRPr="006D6DF5">
        <w:rPr>
          <w:rFonts w:ascii="Arial" w:eastAsia="Times New Roman" w:hAnsi="Arial" w:cs="Arial"/>
          <w:color w:val="000000" w:themeColor="text1"/>
          <w:sz w:val="24"/>
          <w:szCs w:val="24"/>
          <w:lang w:val="x-none"/>
        </w:rPr>
        <w:t xml:space="preserve"> arousal symptoms including heart palpitations, sweating, trembling </w:t>
      </w:r>
      <w:r w:rsidR="00C60EB8" w:rsidRPr="006D6DF5">
        <w:rPr>
          <w:rFonts w:ascii="Arial" w:eastAsia="Times New Roman" w:hAnsi="Arial" w:cs="Arial"/>
          <w:color w:val="000000" w:themeColor="text1"/>
          <w:sz w:val="24"/>
          <w:szCs w:val="24"/>
        </w:rPr>
        <w:t>or</w:t>
      </w:r>
      <w:r w:rsidR="00C60EB8" w:rsidRPr="006D6DF5">
        <w:rPr>
          <w:rFonts w:ascii="Arial" w:eastAsia="Times New Roman" w:hAnsi="Arial" w:cs="Arial"/>
          <w:color w:val="000000" w:themeColor="text1"/>
          <w:sz w:val="24"/>
          <w:szCs w:val="24"/>
          <w:lang w:val="x-none"/>
        </w:rPr>
        <w:t xml:space="preserve"> </w:t>
      </w:r>
      <w:r w:rsidR="00C60EB8" w:rsidRPr="006D6DF5">
        <w:rPr>
          <w:rFonts w:ascii="Arial" w:eastAsia="Times New Roman" w:hAnsi="Arial" w:cs="Arial"/>
          <w:color w:val="000000" w:themeColor="text1"/>
          <w:sz w:val="24"/>
          <w:szCs w:val="24"/>
        </w:rPr>
        <w:t>a</w:t>
      </w:r>
      <w:r w:rsidR="00C60EB8" w:rsidRPr="006D6DF5">
        <w:rPr>
          <w:rFonts w:ascii="Arial" w:eastAsia="Times New Roman" w:hAnsi="Arial" w:cs="Arial"/>
          <w:color w:val="000000" w:themeColor="text1"/>
          <w:sz w:val="24"/>
          <w:szCs w:val="24"/>
          <w:lang w:val="x-none"/>
        </w:rPr>
        <w:t xml:space="preserve"> dry mouth</w:t>
      </w:r>
      <w:r w:rsidR="00FF4913" w:rsidRPr="006D6DF5">
        <w:rPr>
          <w:rFonts w:ascii="Arial" w:eastAsia="Times New Roman" w:hAnsi="Arial" w:cs="Arial"/>
          <w:color w:val="000000" w:themeColor="text1"/>
          <w:sz w:val="24"/>
          <w:szCs w:val="24"/>
        </w:rPr>
        <w:t xml:space="preserve">. Other symptoms include, </w:t>
      </w:r>
      <w:r w:rsidR="003D04C2" w:rsidRPr="006D6DF5">
        <w:rPr>
          <w:rFonts w:ascii="Arial" w:eastAsia="Times New Roman" w:hAnsi="Arial" w:cs="Arial"/>
          <w:color w:val="000000" w:themeColor="text1"/>
          <w:sz w:val="24"/>
          <w:szCs w:val="24"/>
          <w:lang w:val="x-none"/>
        </w:rPr>
        <w:t>difficulty breathing</w:t>
      </w:r>
      <w:r w:rsidR="003D04C2" w:rsidRPr="006D6DF5">
        <w:rPr>
          <w:rFonts w:ascii="Arial" w:eastAsia="Times New Roman" w:hAnsi="Arial" w:cs="Arial"/>
          <w:color w:val="000000" w:themeColor="text1"/>
          <w:sz w:val="24"/>
          <w:szCs w:val="24"/>
        </w:rPr>
        <w:t>, a feeling of loss of control</w:t>
      </w:r>
      <w:r w:rsidR="002A4F51" w:rsidRPr="006D6DF5">
        <w:rPr>
          <w:rFonts w:ascii="Arial" w:eastAsia="Times New Roman" w:hAnsi="Arial" w:cs="Arial"/>
          <w:color w:val="000000" w:themeColor="text1"/>
          <w:sz w:val="24"/>
          <w:szCs w:val="24"/>
        </w:rPr>
        <w:t xml:space="preserve"> or restlessness.</w:t>
      </w:r>
    </w:p>
    <w:p w:rsidR="001B2DA0" w:rsidRPr="006D6DF5" w:rsidRDefault="001B2DA0" w:rsidP="006D6DF5">
      <w:pPr>
        <w:jc w:val="both"/>
        <w:rPr>
          <w:rFonts w:ascii="Arial" w:eastAsia="Times New Roman" w:hAnsi="Arial" w:cs="Arial"/>
          <w:color w:val="000000" w:themeColor="text1"/>
          <w:sz w:val="24"/>
          <w:szCs w:val="24"/>
        </w:rPr>
      </w:pPr>
    </w:p>
    <w:p w:rsidR="00462B20" w:rsidRPr="006D6DF5" w:rsidRDefault="001B2DA0"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 xml:space="preserve">In order to be diagnosed as having GAD, 4 out of 22 </w:t>
      </w:r>
      <w:r w:rsidR="00462B20" w:rsidRPr="006D6DF5">
        <w:rPr>
          <w:rFonts w:ascii="Arial" w:eastAsia="Times New Roman" w:hAnsi="Arial" w:cs="Arial"/>
          <w:color w:val="000000" w:themeColor="text1"/>
          <w:sz w:val="24"/>
          <w:szCs w:val="24"/>
        </w:rPr>
        <w:t xml:space="preserve">(approx 20%) </w:t>
      </w:r>
      <w:r w:rsidR="000D3899" w:rsidRPr="006D6DF5">
        <w:rPr>
          <w:rFonts w:ascii="Arial" w:eastAsia="Times New Roman" w:hAnsi="Arial" w:cs="Arial"/>
          <w:color w:val="000000" w:themeColor="text1"/>
          <w:sz w:val="24"/>
          <w:szCs w:val="24"/>
        </w:rPr>
        <w:t>of</w:t>
      </w:r>
      <w:r w:rsidR="000D3899" w:rsidRPr="006D6DF5">
        <w:rPr>
          <w:rFonts w:ascii="Arial" w:eastAsia="Times New Roman" w:hAnsi="Arial" w:cs="Arial"/>
          <w:color w:val="000000" w:themeColor="text1"/>
          <w:sz w:val="24"/>
          <w:szCs w:val="24"/>
          <w:lang w:val="x-none"/>
        </w:rPr>
        <w:t xml:space="preserve"> these symptoms must be present with at least one being from the first category of autonomic arousal symptoms</w:t>
      </w:r>
      <w:r w:rsidR="000D3899" w:rsidRPr="006D6DF5">
        <w:rPr>
          <w:rFonts w:ascii="Arial" w:eastAsia="Times New Roman" w:hAnsi="Arial" w:cs="Arial"/>
          <w:color w:val="000000" w:themeColor="text1"/>
          <w:sz w:val="24"/>
          <w:szCs w:val="24"/>
        </w:rPr>
        <w:t>.</w:t>
      </w:r>
      <w:r w:rsidR="007E366D" w:rsidRPr="006D6DF5">
        <w:rPr>
          <w:rFonts w:ascii="Arial" w:eastAsia="Times New Roman" w:hAnsi="Arial" w:cs="Arial"/>
          <w:color w:val="000000" w:themeColor="text1"/>
          <w:sz w:val="24"/>
          <w:szCs w:val="24"/>
        </w:rPr>
        <w:t xml:space="preserve"> </w:t>
      </w:r>
      <w:r w:rsidR="000D3899" w:rsidRPr="006D6DF5">
        <w:rPr>
          <w:rFonts w:ascii="Arial" w:eastAsia="Times New Roman" w:hAnsi="Arial" w:cs="Arial"/>
          <w:color w:val="000000" w:themeColor="text1"/>
          <w:sz w:val="24"/>
          <w:szCs w:val="24"/>
        </w:rPr>
        <w:t xml:space="preserve">Contrastingly, the DSM-5 </w:t>
      </w:r>
      <w:r w:rsidR="00CE6839" w:rsidRPr="006D6DF5">
        <w:rPr>
          <w:rFonts w:ascii="Arial" w:eastAsia="Times New Roman" w:hAnsi="Arial" w:cs="Arial"/>
          <w:color w:val="000000" w:themeColor="text1"/>
          <w:sz w:val="24"/>
          <w:szCs w:val="24"/>
        </w:rPr>
        <w:t>list</w:t>
      </w:r>
      <w:r w:rsidR="00FF26CA" w:rsidRPr="006D6DF5">
        <w:rPr>
          <w:rFonts w:ascii="Arial" w:eastAsia="Times New Roman" w:hAnsi="Arial" w:cs="Arial"/>
          <w:color w:val="000000" w:themeColor="text1"/>
          <w:sz w:val="24"/>
          <w:szCs w:val="24"/>
        </w:rPr>
        <w:t>s</w:t>
      </w:r>
      <w:r w:rsidR="00CE6839" w:rsidRPr="006D6DF5">
        <w:rPr>
          <w:rFonts w:ascii="Arial" w:eastAsia="Times New Roman" w:hAnsi="Arial" w:cs="Arial"/>
          <w:color w:val="000000" w:themeColor="text1"/>
          <w:sz w:val="24"/>
          <w:szCs w:val="24"/>
        </w:rPr>
        <w:t xml:space="preserve"> 6 symptoms that must be present</w:t>
      </w:r>
      <w:r w:rsidR="00B504BC" w:rsidRPr="006D6DF5">
        <w:rPr>
          <w:rFonts w:ascii="Arial" w:eastAsia="Times New Roman" w:hAnsi="Arial" w:cs="Arial"/>
          <w:color w:val="000000" w:themeColor="text1"/>
          <w:sz w:val="24"/>
          <w:szCs w:val="24"/>
        </w:rPr>
        <w:t xml:space="preserve"> including sleep disturbance, </w:t>
      </w:r>
      <w:r w:rsidR="00B65189" w:rsidRPr="006D6DF5">
        <w:rPr>
          <w:rFonts w:ascii="Arial" w:eastAsia="Times New Roman" w:hAnsi="Arial" w:cs="Arial"/>
          <w:color w:val="000000" w:themeColor="text1"/>
          <w:sz w:val="24"/>
          <w:szCs w:val="24"/>
        </w:rPr>
        <w:t xml:space="preserve">extreme fatigue or irritability. </w:t>
      </w:r>
      <w:r w:rsidR="00462B20" w:rsidRPr="006D6DF5">
        <w:rPr>
          <w:rFonts w:ascii="Arial" w:eastAsia="Times New Roman" w:hAnsi="Arial" w:cs="Arial"/>
          <w:color w:val="000000"/>
          <w:sz w:val="24"/>
          <w:szCs w:val="24"/>
          <w:lang w:val="x-none"/>
        </w:rPr>
        <w:t>In order to be diagnosed according to the DSM</w:t>
      </w:r>
      <w:r w:rsidR="00462B20" w:rsidRPr="006D6DF5">
        <w:rPr>
          <w:rFonts w:ascii="Arial" w:eastAsia="Times New Roman" w:hAnsi="Arial" w:cs="Arial"/>
          <w:color w:val="000000"/>
          <w:sz w:val="24"/>
          <w:szCs w:val="24"/>
        </w:rPr>
        <w:t>-5</w:t>
      </w:r>
      <w:r w:rsidR="00462B20" w:rsidRPr="006D6DF5">
        <w:rPr>
          <w:rFonts w:ascii="Arial" w:eastAsia="Times New Roman" w:hAnsi="Arial" w:cs="Arial"/>
          <w:color w:val="000000"/>
          <w:sz w:val="24"/>
          <w:szCs w:val="24"/>
          <w:lang w:val="x-none"/>
        </w:rPr>
        <w:t xml:space="preserve"> a person has to meet </w:t>
      </w:r>
      <w:r w:rsidR="00462B20" w:rsidRPr="006D6DF5">
        <w:rPr>
          <w:rFonts w:ascii="Arial" w:eastAsia="Times New Roman" w:hAnsi="Arial" w:cs="Arial"/>
          <w:color w:val="000000"/>
          <w:sz w:val="24"/>
          <w:szCs w:val="24"/>
        </w:rPr>
        <w:t>3</w:t>
      </w:r>
      <w:r w:rsidR="00462B20" w:rsidRPr="006D6DF5">
        <w:rPr>
          <w:rFonts w:ascii="Arial" w:eastAsia="Times New Roman" w:hAnsi="Arial" w:cs="Arial"/>
          <w:color w:val="000000"/>
          <w:sz w:val="24"/>
          <w:szCs w:val="24"/>
          <w:lang w:val="x-none"/>
        </w:rPr>
        <w:t xml:space="preserve"> out of the </w:t>
      </w:r>
      <w:r w:rsidR="00462B20" w:rsidRPr="006D6DF5">
        <w:rPr>
          <w:rFonts w:ascii="Arial" w:eastAsia="Times New Roman" w:hAnsi="Arial" w:cs="Arial"/>
          <w:color w:val="000000"/>
          <w:sz w:val="24"/>
          <w:szCs w:val="24"/>
        </w:rPr>
        <w:t xml:space="preserve">6 (50%) symptoms. This diagnosis criteria is more stringent than the ICD 10 whose criteria appears to be wider. It could be argued </w:t>
      </w:r>
      <w:r w:rsidR="00462B20" w:rsidRPr="006D6DF5">
        <w:rPr>
          <w:rFonts w:ascii="Arial" w:eastAsia="Times New Roman" w:hAnsi="Arial" w:cs="Arial"/>
          <w:color w:val="000000" w:themeColor="text1"/>
          <w:sz w:val="24"/>
          <w:szCs w:val="24"/>
        </w:rPr>
        <w:t>that the ICD 10 criteria could lead to over diagnosis however the stricter criteria of DSM</w:t>
      </w:r>
      <w:r w:rsidR="00FF26CA" w:rsidRPr="006D6DF5">
        <w:rPr>
          <w:rFonts w:ascii="Arial" w:eastAsia="Times New Roman" w:hAnsi="Arial" w:cs="Arial"/>
          <w:color w:val="000000" w:themeColor="text1"/>
          <w:sz w:val="24"/>
          <w:szCs w:val="24"/>
        </w:rPr>
        <w:t>-5</w:t>
      </w:r>
      <w:r w:rsidR="00462B20" w:rsidRPr="006D6DF5">
        <w:rPr>
          <w:rFonts w:ascii="Arial" w:eastAsia="Times New Roman" w:hAnsi="Arial" w:cs="Arial"/>
          <w:color w:val="000000" w:themeColor="text1"/>
          <w:sz w:val="24"/>
          <w:szCs w:val="24"/>
        </w:rPr>
        <w:t xml:space="preserve"> could lead to mis diagnosis </w:t>
      </w:r>
      <w:r w:rsidR="00FF26CA" w:rsidRPr="006D6DF5">
        <w:rPr>
          <w:rFonts w:ascii="Arial" w:eastAsia="Times New Roman" w:hAnsi="Arial" w:cs="Arial"/>
          <w:color w:val="000000" w:themeColor="text1"/>
          <w:sz w:val="24"/>
          <w:szCs w:val="24"/>
        </w:rPr>
        <w:t>and</w:t>
      </w:r>
      <w:r w:rsidR="00462B20" w:rsidRPr="006D6DF5">
        <w:rPr>
          <w:rFonts w:ascii="Arial" w:eastAsia="Times New Roman" w:hAnsi="Arial" w:cs="Arial"/>
          <w:color w:val="000000" w:themeColor="text1"/>
          <w:sz w:val="24"/>
          <w:szCs w:val="24"/>
          <w:lang w:val="x-none"/>
        </w:rPr>
        <w:t xml:space="preserve"> a patient not receiving </w:t>
      </w:r>
      <w:r w:rsidR="00FF26CA" w:rsidRPr="006D6DF5">
        <w:rPr>
          <w:rFonts w:ascii="Arial" w:eastAsia="Times New Roman" w:hAnsi="Arial" w:cs="Arial"/>
          <w:color w:val="000000" w:themeColor="text1"/>
          <w:sz w:val="24"/>
          <w:szCs w:val="24"/>
        </w:rPr>
        <w:t xml:space="preserve">appropriate </w:t>
      </w:r>
      <w:r w:rsidR="00462B20" w:rsidRPr="006D6DF5">
        <w:rPr>
          <w:rFonts w:ascii="Arial" w:eastAsia="Times New Roman" w:hAnsi="Arial" w:cs="Arial"/>
          <w:color w:val="000000" w:themeColor="text1"/>
          <w:sz w:val="24"/>
          <w:szCs w:val="24"/>
          <w:lang w:val="x-none"/>
        </w:rPr>
        <w:t>treatment</w:t>
      </w:r>
      <w:r w:rsidR="001A232C" w:rsidRPr="006D6DF5">
        <w:rPr>
          <w:rFonts w:ascii="Arial" w:eastAsia="Times New Roman" w:hAnsi="Arial" w:cs="Arial"/>
          <w:color w:val="000000" w:themeColor="text1"/>
          <w:sz w:val="24"/>
          <w:szCs w:val="24"/>
        </w:rPr>
        <w:t xml:space="preserve"> </w:t>
      </w:r>
      <w:r w:rsidR="00462B20" w:rsidRPr="006D6DF5">
        <w:rPr>
          <w:rFonts w:ascii="Arial" w:eastAsia="Times New Roman" w:hAnsi="Arial" w:cs="Arial"/>
          <w:color w:val="000000" w:themeColor="text1"/>
          <w:sz w:val="24"/>
          <w:szCs w:val="24"/>
          <w:lang w:val="x-none"/>
        </w:rPr>
        <w:t xml:space="preserve">or reimbursement if they pay for their treatment </w:t>
      </w:r>
      <w:r w:rsidR="00FF26CA" w:rsidRPr="006D6DF5">
        <w:rPr>
          <w:rFonts w:ascii="Arial" w:eastAsia="Times New Roman" w:hAnsi="Arial" w:cs="Arial"/>
          <w:color w:val="000000" w:themeColor="text1"/>
          <w:sz w:val="24"/>
          <w:szCs w:val="24"/>
        </w:rPr>
        <w:t>due</w:t>
      </w:r>
      <w:r w:rsidR="00462B20" w:rsidRPr="006D6DF5">
        <w:rPr>
          <w:rFonts w:ascii="Arial" w:eastAsia="Times New Roman" w:hAnsi="Arial" w:cs="Arial"/>
          <w:color w:val="000000" w:themeColor="text1"/>
          <w:sz w:val="24"/>
          <w:szCs w:val="24"/>
          <w:lang w:val="x-none"/>
        </w:rPr>
        <w:t xml:space="preserve"> </w:t>
      </w:r>
      <w:r w:rsidR="00FF26CA" w:rsidRPr="006D6DF5">
        <w:rPr>
          <w:rFonts w:ascii="Arial" w:eastAsia="Times New Roman" w:hAnsi="Arial" w:cs="Arial"/>
          <w:color w:val="000000" w:themeColor="text1"/>
          <w:sz w:val="24"/>
          <w:szCs w:val="24"/>
        </w:rPr>
        <w:t xml:space="preserve">to not having </w:t>
      </w:r>
      <w:r w:rsidR="00462B20" w:rsidRPr="006D6DF5">
        <w:rPr>
          <w:rFonts w:ascii="Arial" w:eastAsia="Times New Roman" w:hAnsi="Arial" w:cs="Arial"/>
          <w:color w:val="000000" w:themeColor="text1"/>
          <w:sz w:val="24"/>
          <w:szCs w:val="24"/>
          <w:lang w:val="x-none"/>
        </w:rPr>
        <w:t xml:space="preserve">a </w:t>
      </w:r>
      <w:proofErr w:type="spellStart"/>
      <w:r w:rsidR="00462B20" w:rsidRPr="006D6DF5">
        <w:rPr>
          <w:rFonts w:ascii="Arial" w:eastAsia="Times New Roman" w:hAnsi="Arial" w:cs="Arial"/>
          <w:color w:val="000000" w:themeColor="text1"/>
          <w:sz w:val="24"/>
          <w:szCs w:val="24"/>
          <w:lang w:val="x-none"/>
        </w:rPr>
        <w:t>codable</w:t>
      </w:r>
      <w:proofErr w:type="spellEnd"/>
      <w:r w:rsidR="00462B20" w:rsidRPr="006D6DF5">
        <w:rPr>
          <w:rFonts w:ascii="Arial" w:eastAsia="Times New Roman" w:hAnsi="Arial" w:cs="Arial"/>
          <w:color w:val="000000" w:themeColor="text1"/>
          <w:sz w:val="24"/>
          <w:szCs w:val="24"/>
          <w:lang w:val="x-none"/>
        </w:rPr>
        <w:t xml:space="preserve"> diagnosis</w:t>
      </w:r>
      <w:r w:rsidR="00462B20" w:rsidRPr="006D6DF5">
        <w:rPr>
          <w:rFonts w:ascii="Arial" w:eastAsia="Times New Roman" w:hAnsi="Arial" w:cs="Arial"/>
          <w:color w:val="000000" w:themeColor="text1"/>
          <w:sz w:val="24"/>
          <w:szCs w:val="24"/>
        </w:rPr>
        <w:t xml:space="preserve"> (</w:t>
      </w:r>
      <w:proofErr w:type="spellStart"/>
      <w:r w:rsidR="00462B20" w:rsidRPr="006D6DF5">
        <w:rPr>
          <w:rFonts w:ascii="Arial" w:eastAsia="Times New Roman" w:hAnsi="Arial" w:cs="Arial"/>
          <w:color w:val="000000" w:themeColor="text1"/>
          <w:sz w:val="24"/>
          <w:szCs w:val="24"/>
        </w:rPr>
        <w:t>Bandelow</w:t>
      </w:r>
      <w:proofErr w:type="spellEnd"/>
      <w:r w:rsidR="00462B20" w:rsidRPr="006D6DF5">
        <w:rPr>
          <w:rFonts w:ascii="Arial" w:eastAsia="Times New Roman" w:hAnsi="Arial" w:cs="Arial"/>
          <w:color w:val="000000" w:themeColor="text1"/>
          <w:sz w:val="24"/>
          <w:szCs w:val="24"/>
        </w:rPr>
        <w:t>, 2017).</w:t>
      </w:r>
    </w:p>
    <w:p w:rsidR="000915E3" w:rsidRPr="006D6DF5" w:rsidRDefault="007A59E9" w:rsidP="006D6DF5">
      <w:pPr>
        <w:pStyle w:val="halfrhythm"/>
        <w:jc w:val="both"/>
        <w:rPr>
          <w:rFonts w:ascii="Arial" w:eastAsia="Times New Roman" w:hAnsi="Arial" w:cs="Arial"/>
          <w:color w:val="000000" w:themeColor="text1"/>
        </w:rPr>
      </w:pPr>
      <w:r w:rsidRPr="006D6DF5">
        <w:rPr>
          <w:rFonts w:ascii="Arial" w:eastAsia="Times New Roman" w:hAnsi="Arial" w:cs="Arial"/>
          <w:color w:val="000000" w:themeColor="text1"/>
        </w:rPr>
        <w:t>GAD is diagnosed through mental health screening and a</w:t>
      </w:r>
      <w:r w:rsidR="000D620B" w:rsidRPr="006D6DF5">
        <w:rPr>
          <w:rFonts w:ascii="Arial" w:eastAsia="Times New Roman" w:hAnsi="Arial" w:cs="Arial"/>
          <w:color w:val="000000" w:themeColor="text1"/>
        </w:rPr>
        <w:t>ccording to the NHS (20</w:t>
      </w:r>
      <w:r w:rsidR="00422F1B" w:rsidRPr="006D6DF5">
        <w:rPr>
          <w:rFonts w:ascii="Arial" w:eastAsia="Times New Roman" w:hAnsi="Arial" w:cs="Arial"/>
          <w:color w:val="000000" w:themeColor="text1"/>
        </w:rPr>
        <w:t>18</w:t>
      </w:r>
      <w:r w:rsidR="000D620B" w:rsidRPr="006D6DF5">
        <w:rPr>
          <w:rFonts w:ascii="Arial" w:eastAsia="Times New Roman" w:hAnsi="Arial" w:cs="Arial"/>
          <w:color w:val="000000" w:themeColor="text1"/>
        </w:rPr>
        <w:t xml:space="preserve">), </w:t>
      </w:r>
      <w:r w:rsidRPr="006D6DF5">
        <w:rPr>
          <w:rFonts w:ascii="Arial" w:eastAsia="Times New Roman" w:hAnsi="Arial" w:cs="Arial"/>
          <w:color w:val="000000" w:themeColor="text1"/>
        </w:rPr>
        <w:t>it</w:t>
      </w:r>
      <w:r w:rsidR="000D620B" w:rsidRPr="006D6DF5">
        <w:rPr>
          <w:rFonts w:ascii="Arial" w:eastAsia="Times New Roman" w:hAnsi="Arial" w:cs="Arial"/>
          <w:color w:val="000000" w:themeColor="text1"/>
        </w:rPr>
        <w:t xml:space="preserve"> can be difficult to diagnose and distinguish from other mental health conditions. </w:t>
      </w:r>
      <w:r w:rsidR="000915E3" w:rsidRPr="006D6DF5">
        <w:rPr>
          <w:rFonts w:ascii="Arial" w:eastAsia="Times New Roman" w:hAnsi="Arial" w:cs="Arial"/>
          <w:color w:val="000000" w:themeColor="text1"/>
        </w:rPr>
        <w:t xml:space="preserve">In the UK, </w:t>
      </w:r>
      <w:r w:rsidR="00FF26CA" w:rsidRPr="006D6DF5">
        <w:rPr>
          <w:rFonts w:ascii="Arial" w:eastAsia="Times New Roman" w:hAnsi="Arial" w:cs="Arial"/>
          <w:color w:val="000000" w:themeColor="text1"/>
        </w:rPr>
        <w:t xml:space="preserve">NICE (2021) </w:t>
      </w:r>
      <w:r w:rsidR="000915E3" w:rsidRPr="006D6DF5">
        <w:rPr>
          <w:rFonts w:ascii="Arial" w:eastAsia="Times New Roman" w:hAnsi="Arial" w:cs="Arial"/>
          <w:color w:val="000000" w:themeColor="text1"/>
          <w:lang w:val="x-none"/>
        </w:rPr>
        <w:t>Guidelines on the diagnosis of GAD advise that those who suffer with it may only present in primary care</w:t>
      </w:r>
      <w:r w:rsidR="00FE0EDF" w:rsidRPr="006D6DF5">
        <w:rPr>
          <w:rFonts w:ascii="Arial" w:eastAsia="Times New Roman" w:hAnsi="Arial" w:cs="Arial"/>
          <w:color w:val="000000" w:themeColor="text1"/>
        </w:rPr>
        <w:t xml:space="preserve"> </w:t>
      </w:r>
      <w:r w:rsidR="000915E3" w:rsidRPr="006D6DF5">
        <w:rPr>
          <w:rFonts w:ascii="Arial" w:eastAsia="Times New Roman" w:hAnsi="Arial" w:cs="Arial"/>
          <w:color w:val="000000" w:themeColor="text1"/>
          <w:lang w:val="x-none"/>
        </w:rPr>
        <w:t>with some physical symptoms and may display reluctan</w:t>
      </w:r>
      <w:r w:rsidR="0039335F" w:rsidRPr="006D6DF5">
        <w:rPr>
          <w:rFonts w:ascii="Arial" w:eastAsia="Times New Roman" w:hAnsi="Arial" w:cs="Arial"/>
          <w:color w:val="000000" w:themeColor="text1"/>
        </w:rPr>
        <w:t>ce</w:t>
      </w:r>
      <w:r w:rsidR="000915E3" w:rsidRPr="006D6DF5">
        <w:rPr>
          <w:rFonts w:ascii="Arial" w:eastAsia="Times New Roman" w:hAnsi="Arial" w:cs="Arial"/>
          <w:color w:val="000000" w:themeColor="text1"/>
          <w:lang w:val="x-none"/>
        </w:rPr>
        <w:t xml:space="preserve"> to report psychological distress. Therefore </w:t>
      </w:r>
      <w:r w:rsidR="000915E3" w:rsidRPr="006D6DF5">
        <w:rPr>
          <w:rFonts w:ascii="Arial" w:eastAsia="Times New Roman" w:hAnsi="Arial" w:cs="Arial"/>
          <w:color w:val="000000" w:themeColor="text1"/>
        </w:rPr>
        <w:t>health</w:t>
      </w:r>
      <w:r w:rsidR="000915E3" w:rsidRPr="006D6DF5">
        <w:rPr>
          <w:rFonts w:ascii="Arial" w:eastAsia="Times New Roman" w:hAnsi="Arial" w:cs="Arial"/>
          <w:color w:val="000000" w:themeColor="text1"/>
          <w:lang w:val="x-none"/>
        </w:rPr>
        <w:t xml:space="preserve"> professionals are advised to be vigilant for potential diagnosis</w:t>
      </w:r>
      <w:r w:rsidR="0022618F" w:rsidRPr="006D6DF5">
        <w:rPr>
          <w:rFonts w:ascii="Arial" w:eastAsia="Times New Roman" w:hAnsi="Arial" w:cs="Arial"/>
          <w:color w:val="000000" w:themeColor="text1"/>
        </w:rPr>
        <w:t>.</w:t>
      </w:r>
    </w:p>
    <w:p w:rsidR="00391DB8" w:rsidRPr="006D6DF5" w:rsidRDefault="000915E3" w:rsidP="006D6DF5">
      <w:pPr>
        <w:pStyle w:val="halfrhythm"/>
        <w:jc w:val="both"/>
        <w:rPr>
          <w:rFonts w:ascii="Arial" w:eastAsia="Times New Roman" w:hAnsi="Arial" w:cs="Arial"/>
          <w:color w:val="000000" w:themeColor="text1"/>
        </w:rPr>
      </w:pPr>
      <w:r w:rsidRPr="006D6DF5">
        <w:rPr>
          <w:rFonts w:ascii="Arial" w:eastAsia="Times New Roman" w:hAnsi="Arial" w:cs="Arial"/>
          <w:color w:val="000000" w:themeColor="text1"/>
          <w:lang w:val="x-none"/>
        </w:rPr>
        <w:t xml:space="preserve">Diagnosis </w:t>
      </w:r>
      <w:r w:rsidR="002C3B4E" w:rsidRPr="006D6DF5">
        <w:rPr>
          <w:rFonts w:ascii="Arial" w:eastAsia="Times New Roman" w:hAnsi="Arial" w:cs="Arial"/>
          <w:color w:val="000000" w:themeColor="text1"/>
        </w:rPr>
        <w:t xml:space="preserve">should be </w:t>
      </w:r>
      <w:r w:rsidR="00B21C67" w:rsidRPr="006D6DF5">
        <w:rPr>
          <w:rFonts w:ascii="Arial" w:eastAsia="Times New Roman" w:hAnsi="Arial" w:cs="Arial"/>
          <w:color w:val="000000" w:themeColor="text1"/>
        </w:rPr>
        <w:t xml:space="preserve">made </w:t>
      </w:r>
      <w:r w:rsidRPr="006D6DF5">
        <w:rPr>
          <w:rFonts w:ascii="Arial" w:eastAsia="Times New Roman" w:hAnsi="Arial" w:cs="Arial"/>
          <w:color w:val="000000" w:themeColor="text1"/>
          <w:lang w:val="x-none"/>
        </w:rPr>
        <w:t>in the presence of the specified symptoms with a consideration of medications, substance abuse or withdrawal and thr</w:t>
      </w:r>
      <w:r w:rsidR="00A33B13" w:rsidRPr="006D6DF5">
        <w:rPr>
          <w:rFonts w:ascii="Arial" w:eastAsia="Times New Roman" w:hAnsi="Arial" w:cs="Arial"/>
          <w:color w:val="000000" w:themeColor="text1"/>
        </w:rPr>
        <w:t>ough</w:t>
      </w:r>
      <w:r w:rsidRPr="006D6DF5">
        <w:rPr>
          <w:rFonts w:ascii="Arial" w:eastAsia="Times New Roman" w:hAnsi="Arial" w:cs="Arial"/>
          <w:color w:val="000000" w:themeColor="text1"/>
          <w:lang w:val="x-none"/>
        </w:rPr>
        <w:t xml:space="preserve"> physical examination which might reveal symptoms such as increased heart rate or shortness of breath.</w:t>
      </w:r>
      <w:r w:rsidR="005C7949" w:rsidRPr="006D6DF5">
        <w:rPr>
          <w:rFonts w:ascii="Arial" w:eastAsia="Times New Roman" w:hAnsi="Arial" w:cs="Arial"/>
          <w:color w:val="000000" w:themeColor="text1"/>
        </w:rPr>
        <w:t xml:space="preserve"> </w:t>
      </w:r>
      <w:r w:rsidR="005C7949" w:rsidRPr="006D6DF5">
        <w:rPr>
          <w:rFonts w:ascii="Arial" w:eastAsia="Times New Roman" w:hAnsi="Arial" w:cs="Arial"/>
          <w:color w:val="000000" w:themeColor="text1"/>
          <w:lang w:val="x-none"/>
        </w:rPr>
        <w:t>Blood test</w:t>
      </w:r>
      <w:r w:rsidR="004D001B" w:rsidRPr="006D6DF5">
        <w:rPr>
          <w:rFonts w:ascii="Arial" w:eastAsia="Times New Roman" w:hAnsi="Arial" w:cs="Arial"/>
          <w:color w:val="000000" w:themeColor="text1"/>
        </w:rPr>
        <w:t>s</w:t>
      </w:r>
      <w:r w:rsidR="005C7949" w:rsidRPr="006D6DF5">
        <w:rPr>
          <w:rFonts w:ascii="Arial" w:eastAsia="Times New Roman" w:hAnsi="Arial" w:cs="Arial"/>
          <w:color w:val="000000" w:themeColor="text1"/>
          <w:lang w:val="x-none"/>
        </w:rPr>
        <w:t xml:space="preserve"> or further test </w:t>
      </w:r>
      <w:r w:rsidR="00B21C67" w:rsidRPr="006D6DF5">
        <w:rPr>
          <w:rFonts w:ascii="Arial" w:eastAsia="Times New Roman" w:hAnsi="Arial" w:cs="Arial"/>
          <w:color w:val="000000" w:themeColor="text1"/>
        </w:rPr>
        <w:t xml:space="preserve">may </w:t>
      </w:r>
      <w:r w:rsidR="005C7949" w:rsidRPr="006D6DF5">
        <w:rPr>
          <w:rFonts w:ascii="Arial" w:eastAsia="Times New Roman" w:hAnsi="Arial" w:cs="Arial"/>
          <w:color w:val="000000" w:themeColor="text1"/>
          <w:lang w:val="x-none"/>
        </w:rPr>
        <w:t>be undertaken to determine or eradicate presence of an underlying condition</w:t>
      </w:r>
      <w:r w:rsidR="008B40A6" w:rsidRPr="006D6DF5">
        <w:rPr>
          <w:rFonts w:ascii="Arial" w:eastAsia="Times New Roman" w:hAnsi="Arial" w:cs="Arial"/>
          <w:color w:val="000000" w:themeColor="text1"/>
        </w:rPr>
        <w:t xml:space="preserve"> (Smith and Brook, 2010)</w:t>
      </w:r>
    </w:p>
    <w:p w:rsidR="0055629E" w:rsidRPr="006D6DF5" w:rsidRDefault="00391DB8" w:rsidP="006D6DF5">
      <w:pPr>
        <w:pStyle w:val="halfrhythm"/>
        <w:jc w:val="both"/>
        <w:rPr>
          <w:rFonts w:ascii="Arial" w:eastAsia="Times New Roman" w:hAnsi="Arial" w:cs="Arial"/>
          <w:color w:val="000000" w:themeColor="text1"/>
        </w:rPr>
      </w:pPr>
      <w:r w:rsidRPr="006D6DF5">
        <w:rPr>
          <w:rFonts w:ascii="Arial" w:eastAsia="Times New Roman" w:hAnsi="Arial" w:cs="Arial"/>
          <w:color w:val="000000" w:themeColor="text1"/>
        </w:rPr>
        <w:t>A</w:t>
      </w:r>
      <w:r w:rsidR="000915E3" w:rsidRPr="006D6DF5">
        <w:rPr>
          <w:rFonts w:ascii="Arial" w:eastAsia="Times New Roman" w:hAnsi="Arial" w:cs="Arial"/>
          <w:color w:val="222222"/>
        </w:rPr>
        <w:t xml:space="preserve">s recommended by </w:t>
      </w:r>
      <w:r w:rsidR="000915E3" w:rsidRPr="006D6DF5">
        <w:rPr>
          <w:rFonts w:ascii="Arial" w:eastAsia="Times New Roman" w:hAnsi="Arial" w:cs="Arial"/>
          <w:color w:val="000000" w:themeColor="text1"/>
        </w:rPr>
        <w:t xml:space="preserve">the National Collaborating Centre for Mental Health (2011) </w:t>
      </w:r>
      <w:r w:rsidR="000915E3" w:rsidRPr="006D6DF5">
        <w:rPr>
          <w:rFonts w:ascii="Arial" w:eastAsia="Times New Roman" w:hAnsi="Arial" w:cs="Arial"/>
          <w:color w:val="000000" w:themeColor="text1"/>
          <w:lang w:val="x-none"/>
        </w:rPr>
        <w:t>Practitioners might utilise a GAD-</w:t>
      </w:r>
      <w:r w:rsidR="007A37AF" w:rsidRPr="006D6DF5">
        <w:rPr>
          <w:rFonts w:ascii="Arial" w:eastAsia="Times New Roman" w:hAnsi="Arial" w:cs="Arial"/>
          <w:color w:val="000000" w:themeColor="text1"/>
        </w:rPr>
        <w:t>7</w:t>
      </w:r>
      <w:r w:rsidR="000915E3" w:rsidRPr="006D6DF5">
        <w:rPr>
          <w:rFonts w:ascii="Arial" w:eastAsia="Times New Roman" w:hAnsi="Arial" w:cs="Arial"/>
          <w:color w:val="000000" w:themeColor="text1"/>
          <w:lang w:val="x-none"/>
        </w:rPr>
        <w:t xml:space="preserve"> questionnaire, which calculates a score against responses to 7 questions. The total score determines whether a person has mild, moderate or severe anxiety</w:t>
      </w:r>
      <w:r w:rsidR="004D001B" w:rsidRPr="006D6DF5">
        <w:rPr>
          <w:rFonts w:ascii="Arial" w:eastAsia="Times New Roman" w:hAnsi="Arial" w:cs="Arial"/>
          <w:color w:val="000000" w:themeColor="text1"/>
        </w:rPr>
        <w:t xml:space="preserve"> </w:t>
      </w:r>
      <w:r w:rsidR="000915E3" w:rsidRPr="006D6DF5">
        <w:rPr>
          <w:rFonts w:ascii="Arial" w:eastAsia="Times New Roman" w:hAnsi="Arial" w:cs="Arial"/>
          <w:color w:val="000000" w:themeColor="text1"/>
          <w:lang w:val="x-none"/>
        </w:rPr>
        <w:t xml:space="preserve">and </w:t>
      </w:r>
      <w:r w:rsidR="004D001B" w:rsidRPr="006D6DF5">
        <w:rPr>
          <w:rFonts w:ascii="Arial" w:eastAsia="Times New Roman" w:hAnsi="Arial" w:cs="Arial"/>
          <w:color w:val="000000" w:themeColor="text1"/>
        </w:rPr>
        <w:t>focuses</w:t>
      </w:r>
      <w:r w:rsidR="000915E3" w:rsidRPr="006D6DF5">
        <w:rPr>
          <w:rFonts w:ascii="Arial" w:eastAsia="Times New Roman" w:hAnsi="Arial" w:cs="Arial"/>
          <w:color w:val="000000" w:themeColor="text1"/>
          <w:lang w:val="x-none"/>
        </w:rPr>
        <w:t xml:space="preserve"> the experiences </w:t>
      </w:r>
      <w:r w:rsidR="00F225E0" w:rsidRPr="006D6DF5">
        <w:rPr>
          <w:rFonts w:ascii="Arial" w:eastAsia="Times New Roman" w:hAnsi="Arial" w:cs="Arial"/>
          <w:color w:val="000000" w:themeColor="text1"/>
        </w:rPr>
        <w:t>of the</w:t>
      </w:r>
      <w:r w:rsidR="000915E3" w:rsidRPr="006D6DF5">
        <w:rPr>
          <w:rFonts w:ascii="Arial" w:eastAsia="Times New Roman" w:hAnsi="Arial" w:cs="Arial"/>
          <w:color w:val="000000" w:themeColor="text1"/>
          <w:lang w:val="x-none"/>
        </w:rPr>
        <w:t xml:space="preserve"> last two weeks</w:t>
      </w:r>
      <w:r w:rsidR="000915E3" w:rsidRPr="006D6DF5">
        <w:rPr>
          <w:rFonts w:ascii="Arial" w:eastAsia="Times New Roman" w:hAnsi="Arial" w:cs="Arial"/>
          <w:color w:val="000000" w:themeColor="text1"/>
        </w:rPr>
        <w:t>.</w:t>
      </w:r>
      <w:r w:rsidR="00A933D7" w:rsidRPr="006D6DF5">
        <w:rPr>
          <w:rFonts w:ascii="Arial" w:eastAsia="Times New Roman" w:hAnsi="Arial" w:cs="Arial"/>
          <w:color w:val="000000" w:themeColor="text1"/>
        </w:rPr>
        <w:t xml:space="preserve"> Whilst there is debate about the structure of GAD</w:t>
      </w:r>
      <w:r w:rsidR="00AD0440" w:rsidRPr="006D6DF5">
        <w:rPr>
          <w:rFonts w:ascii="Arial" w:eastAsia="Times New Roman" w:hAnsi="Arial" w:cs="Arial"/>
          <w:color w:val="000000" w:themeColor="text1"/>
        </w:rPr>
        <w:t>-7 studies have shine that it is a useful tool for measuring anxiety symptoms</w:t>
      </w:r>
      <w:r w:rsidR="0055629E" w:rsidRPr="006D6DF5">
        <w:rPr>
          <w:rFonts w:ascii="Arial" w:eastAsia="Times New Roman" w:hAnsi="Arial" w:cs="Arial"/>
          <w:color w:val="000000" w:themeColor="text1"/>
        </w:rPr>
        <w:t xml:space="preserve"> (Johnson </w:t>
      </w:r>
      <w:r w:rsidR="0055629E" w:rsidRPr="006D6DF5">
        <w:rPr>
          <w:rFonts w:ascii="Arial" w:eastAsia="Times New Roman" w:hAnsi="Arial" w:cs="Arial"/>
          <w:i/>
          <w:iCs/>
          <w:color w:val="000000" w:themeColor="text1"/>
        </w:rPr>
        <w:t>et al</w:t>
      </w:r>
      <w:r w:rsidR="00452479" w:rsidRPr="006D6DF5">
        <w:rPr>
          <w:rFonts w:ascii="Arial" w:eastAsia="Times New Roman" w:hAnsi="Arial" w:cs="Arial"/>
          <w:i/>
          <w:iCs/>
          <w:color w:val="000000" w:themeColor="text1"/>
        </w:rPr>
        <w:t>,</w:t>
      </w:r>
      <w:r w:rsidR="0055629E" w:rsidRPr="006D6DF5">
        <w:rPr>
          <w:rFonts w:ascii="Arial" w:eastAsia="Times New Roman" w:hAnsi="Arial" w:cs="Arial"/>
          <w:i/>
          <w:iCs/>
          <w:color w:val="000000" w:themeColor="text1"/>
        </w:rPr>
        <w:t xml:space="preserve"> </w:t>
      </w:r>
      <w:r w:rsidR="0055629E" w:rsidRPr="006D6DF5">
        <w:rPr>
          <w:rFonts w:ascii="Arial" w:eastAsia="Times New Roman" w:hAnsi="Arial" w:cs="Arial"/>
          <w:color w:val="000000" w:themeColor="text1"/>
        </w:rPr>
        <w:t>2019).</w:t>
      </w:r>
    </w:p>
    <w:p w:rsidR="00004249" w:rsidRPr="006D6DF5" w:rsidRDefault="00391DB8"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 xml:space="preserve">Cause of GAD can </w:t>
      </w:r>
      <w:r w:rsidR="00690ACE" w:rsidRPr="006D6DF5">
        <w:rPr>
          <w:rFonts w:ascii="Arial" w:eastAsia="Times New Roman" w:hAnsi="Arial" w:cs="Arial"/>
          <w:color w:val="000000" w:themeColor="text1"/>
          <w:sz w:val="24"/>
          <w:szCs w:val="24"/>
          <w:lang w:val="x-none"/>
        </w:rPr>
        <w:t>arise from an amalgamation of biological and environmental factors</w:t>
      </w:r>
      <w:r w:rsidR="00B9271D" w:rsidRPr="006D6DF5">
        <w:rPr>
          <w:rFonts w:ascii="Arial" w:eastAsia="Times New Roman" w:hAnsi="Arial" w:cs="Arial"/>
          <w:color w:val="000000" w:themeColor="text1"/>
          <w:sz w:val="24"/>
          <w:szCs w:val="24"/>
        </w:rPr>
        <w:t xml:space="preserve"> (Locke, </w:t>
      </w:r>
      <w:proofErr w:type="spellStart"/>
      <w:r w:rsidR="00B9271D" w:rsidRPr="006D6DF5">
        <w:rPr>
          <w:rFonts w:ascii="Arial" w:eastAsia="Times New Roman" w:hAnsi="Arial" w:cs="Arial"/>
          <w:color w:val="000000" w:themeColor="text1"/>
          <w:sz w:val="24"/>
          <w:szCs w:val="24"/>
        </w:rPr>
        <w:t>Kirst</w:t>
      </w:r>
      <w:proofErr w:type="spellEnd"/>
      <w:r w:rsidR="00B9271D" w:rsidRPr="006D6DF5">
        <w:rPr>
          <w:rFonts w:ascii="Arial" w:eastAsia="Times New Roman" w:hAnsi="Arial" w:cs="Arial"/>
          <w:color w:val="000000" w:themeColor="text1"/>
          <w:sz w:val="24"/>
          <w:szCs w:val="24"/>
        </w:rPr>
        <w:t xml:space="preserve"> and Shultz, 2015). </w:t>
      </w:r>
      <w:r w:rsidR="00311FB8" w:rsidRPr="006D6DF5">
        <w:rPr>
          <w:rFonts w:ascii="Arial" w:eastAsia="Times New Roman" w:hAnsi="Arial" w:cs="Arial"/>
          <w:color w:val="000000" w:themeColor="text1"/>
          <w:sz w:val="24"/>
          <w:szCs w:val="24"/>
        </w:rPr>
        <w:t>These factors</w:t>
      </w:r>
      <w:r w:rsidR="00690ACE" w:rsidRPr="006D6DF5">
        <w:rPr>
          <w:rFonts w:ascii="Arial" w:eastAsia="Times New Roman" w:hAnsi="Arial" w:cs="Arial"/>
          <w:color w:val="000000" w:themeColor="text1"/>
          <w:sz w:val="24"/>
          <w:szCs w:val="24"/>
          <w:lang w:val="x-none"/>
        </w:rPr>
        <w:t xml:space="preserve"> can</w:t>
      </w:r>
      <w:r w:rsidR="000A3FB0" w:rsidRPr="006D6DF5">
        <w:rPr>
          <w:rFonts w:ascii="Arial" w:eastAsia="Times New Roman" w:hAnsi="Arial" w:cs="Arial"/>
          <w:color w:val="000000" w:themeColor="text1"/>
          <w:sz w:val="24"/>
          <w:szCs w:val="24"/>
        </w:rPr>
        <w:t xml:space="preserve"> include </w:t>
      </w:r>
      <w:r w:rsidR="00690ACE" w:rsidRPr="006D6DF5">
        <w:rPr>
          <w:rFonts w:ascii="Arial" w:eastAsia="Times New Roman" w:hAnsi="Arial" w:cs="Arial"/>
          <w:color w:val="000000" w:themeColor="text1"/>
          <w:sz w:val="24"/>
          <w:szCs w:val="24"/>
          <w:lang w:val="x-none"/>
        </w:rPr>
        <w:t>exposure to stress or historic</w:t>
      </w:r>
      <w:r w:rsidR="00311FB8" w:rsidRPr="006D6DF5">
        <w:rPr>
          <w:rFonts w:ascii="Arial" w:eastAsia="Times New Roman" w:hAnsi="Arial" w:cs="Arial"/>
          <w:color w:val="000000" w:themeColor="text1"/>
          <w:sz w:val="24"/>
          <w:szCs w:val="24"/>
        </w:rPr>
        <w:t>/childhood</w:t>
      </w:r>
      <w:r w:rsidR="00690ACE" w:rsidRPr="006D6DF5">
        <w:rPr>
          <w:rFonts w:ascii="Arial" w:eastAsia="Times New Roman" w:hAnsi="Arial" w:cs="Arial"/>
          <w:color w:val="000000" w:themeColor="text1"/>
          <w:sz w:val="24"/>
          <w:szCs w:val="24"/>
          <w:lang w:val="x-none"/>
        </w:rPr>
        <w:t xml:space="preserve"> abuse</w:t>
      </w:r>
      <w:r w:rsidR="008D40E9" w:rsidRPr="006D6DF5">
        <w:rPr>
          <w:rFonts w:ascii="Arial" w:eastAsia="Times New Roman" w:hAnsi="Arial" w:cs="Arial"/>
          <w:color w:val="000000" w:themeColor="text1"/>
          <w:sz w:val="24"/>
          <w:szCs w:val="24"/>
        </w:rPr>
        <w:t>. A</w:t>
      </w:r>
      <w:r w:rsidR="00D42913" w:rsidRPr="006D6DF5">
        <w:rPr>
          <w:rFonts w:ascii="Arial" w:eastAsia="Times New Roman" w:hAnsi="Arial" w:cs="Arial"/>
          <w:color w:val="000000" w:themeColor="text1"/>
          <w:sz w:val="24"/>
          <w:szCs w:val="24"/>
          <w:lang w:val="x-none"/>
        </w:rPr>
        <w:t xml:space="preserve"> combination of internal and external stress </w:t>
      </w:r>
      <w:r w:rsidR="0000242A" w:rsidRPr="006D6DF5">
        <w:rPr>
          <w:rFonts w:ascii="Arial" w:eastAsia="Times New Roman" w:hAnsi="Arial" w:cs="Arial"/>
          <w:color w:val="000000" w:themeColor="text1"/>
          <w:sz w:val="24"/>
          <w:szCs w:val="24"/>
        </w:rPr>
        <w:t xml:space="preserve">(including temperament) </w:t>
      </w:r>
      <w:r w:rsidR="00D42913" w:rsidRPr="006D6DF5">
        <w:rPr>
          <w:rFonts w:ascii="Arial" w:eastAsia="Times New Roman" w:hAnsi="Arial" w:cs="Arial"/>
          <w:color w:val="000000" w:themeColor="text1"/>
          <w:sz w:val="24"/>
          <w:szCs w:val="24"/>
          <w:lang w:val="x-none"/>
        </w:rPr>
        <w:t>can inhibit a persons ability to cope normally</w:t>
      </w:r>
      <w:r w:rsidR="008D40E9" w:rsidRPr="006D6DF5">
        <w:rPr>
          <w:rFonts w:ascii="Arial" w:eastAsia="Times New Roman" w:hAnsi="Arial" w:cs="Arial"/>
          <w:color w:val="000000" w:themeColor="text1"/>
          <w:sz w:val="24"/>
          <w:szCs w:val="24"/>
        </w:rPr>
        <w:t xml:space="preserve">, </w:t>
      </w:r>
      <w:r w:rsidR="005C6071" w:rsidRPr="006D6DF5">
        <w:rPr>
          <w:rFonts w:ascii="Arial" w:eastAsia="Times New Roman" w:hAnsi="Arial" w:cs="Arial"/>
          <w:color w:val="000000" w:themeColor="text1"/>
          <w:sz w:val="24"/>
          <w:szCs w:val="24"/>
        </w:rPr>
        <w:t xml:space="preserve">prompting </w:t>
      </w:r>
      <w:r w:rsidR="00B662D5" w:rsidRPr="006D6DF5">
        <w:rPr>
          <w:rFonts w:ascii="Arial" w:eastAsia="Times New Roman" w:hAnsi="Arial" w:cs="Arial"/>
          <w:color w:val="000000" w:themeColor="text1"/>
          <w:sz w:val="24"/>
          <w:szCs w:val="24"/>
        </w:rPr>
        <w:t>m</w:t>
      </w:r>
      <w:r w:rsidR="005C6071" w:rsidRPr="006D6DF5">
        <w:rPr>
          <w:rFonts w:ascii="Arial" w:eastAsia="Times New Roman" w:hAnsi="Arial" w:cs="Arial"/>
          <w:color w:val="000000" w:themeColor="text1"/>
          <w:sz w:val="24"/>
          <w:szCs w:val="24"/>
          <w:lang w:val="x-none"/>
        </w:rPr>
        <w:t>aladaptive response that later becomes a generalised response in future circumstances</w:t>
      </w:r>
      <w:r w:rsidR="000A3FB0" w:rsidRPr="006D6DF5">
        <w:rPr>
          <w:rFonts w:ascii="Arial" w:eastAsia="Times New Roman" w:hAnsi="Arial" w:cs="Arial"/>
          <w:color w:val="000000" w:themeColor="text1"/>
          <w:sz w:val="24"/>
          <w:szCs w:val="24"/>
        </w:rPr>
        <w:t xml:space="preserve"> (Shri, 2010). </w:t>
      </w:r>
      <w:r w:rsidR="000A3FB0" w:rsidRPr="006D6DF5">
        <w:rPr>
          <w:rFonts w:ascii="Arial" w:eastAsia="Times New Roman" w:hAnsi="Arial" w:cs="Arial"/>
          <w:color w:val="000000" w:themeColor="text1"/>
          <w:sz w:val="24"/>
          <w:szCs w:val="24"/>
          <w:lang w:val="x-none"/>
        </w:rPr>
        <w:t xml:space="preserve">Other contributors could </w:t>
      </w:r>
      <w:r w:rsidR="0000242A" w:rsidRPr="006D6DF5">
        <w:rPr>
          <w:rFonts w:ascii="Arial" w:eastAsia="Times New Roman" w:hAnsi="Arial" w:cs="Arial"/>
          <w:color w:val="000000" w:themeColor="text1"/>
          <w:sz w:val="24"/>
          <w:szCs w:val="24"/>
        </w:rPr>
        <w:t>be biological</w:t>
      </w:r>
      <w:r w:rsidR="00B662D5" w:rsidRPr="006D6DF5">
        <w:rPr>
          <w:rFonts w:ascii="Arial" w:eastAsia="Times New Roman" w:hAnsi="Arial" w:cs="Arial"/>
          <w:color w:val="000000" w:themeColor="text1"/>
          <w:sz w:val="24"/>
          <w:szCs w:val="24"/>
        </w:rPr>
        <w:t>,</w:t>
      </w:r>
      <w:r w:rsidR="0000242A" w:rsidRPr="006D6DF5">
        <w:rPr>
          <w:rFonts w:ascii="Arial" w:eastAsia="Times New Roman" w:hAnsi="Arial" w:cs="Arial"/>
          <w:color w:val="000000" w:themeColor="text1"/>
          <w:sz w:val="24"/>
          <w:szCs w:val="24"/>
        </w:rPr>
        <w:t xml:space="preserve"> such as</w:t>
      </w:r>
      <w:r w:rsidR="000A3FB0" w:rsidRPr="006D6DF5">
        <w:rPr>
          <w:rFonts w:ascii="Arial" w:eastAsia="Times New Roman" w:hAnsi="Arial" w:cs="Arial"/>
          <w:color w:val="000000" w:themeColor="text1"/>
          <w:sz w:val="24"/>
          <w:szCs w:val="24"/>
          <w:lang w:val="x-none"/>
        </w:rPr>
        <w:t xml:space="preserve"> a family history of anxiety</w:t>
      </w:r>
      <w:r w:rsidR="00004249" w:rsidRPr="006D6DF5">
        <w:rPr>
          <w:rFonts w:ascii="Arial" w:eastAsia="Times New Roman" w:hAnsi="Arial" w:cs="Arial"/>
          <w:color w:val="000000" w:themeColor="text1"/>
          <w:sz w:val="24"/>
          <w:szCs w:val="24"/>
        </w:rPr>
        <w:t xml:space="preserve"> as </w:t>
      </w:r>
      <w:r w:rsidR="00004249" w:rsidRPr="006D6DF5">
        <w:rPr>
          <w:rFonts w:ascii="Arial" w:eastAsia="Times New Roman" w:hAnsi="Arial" w:cs="Arial"/>
          <w:color w:val="000000" w:themeColor="text1"/>
          <w:sz w:val="24"/>
          <w:szCs w:val="24"/>
          <w:lang w:val="x-none"/>
        </w:rPr>
        <w:lastRenderedPageBreak/>
        <w:t xml:space="preserve">Research suggests that there </w:t>
      </w:r>
      <w:r w:rsidRPr="006D6DF5">
        <w:rPr>
          <w:rFonts w:ascii="Arial" w:eastAsia="Times New Roman" w:hAnsi="Arial" w:cs="Arial"/>
          <w:color w:val="000000" w:themeColor="text1"/>
          <w:sz w:val="24"/>
          <w:szCs w:val="24"/>
        </w:rPr>
        <w:t>is</w:t>
      </w:r>
      <w:r w:rsidR="00004249" w:rsidRPr="006D6DF5">
        <w:rPr>
          <w:rFonts w:ascii="Arial" w:eastAsia="Times New Roman" w:hAnsi="Arial" w:cs="Arial"/>
          <w:color w:val="000000" w:themeColor="text1"/>
          <w:sz w:val="24"/>
          <w:szCs w:val="24"/>
          <w:lang w:val="x-none"/>
        </w:rPr>
        <w:t xml:space="preserve"> a moderate genetic risk of G</w:t>
      </w:r>
      <w:r w:rsidR="00004249" w:rsidRPr="006D6DF5">
        <w:rPr>
          <w:rFonts w:ascii="Arial" w:eastAsia="Times New Roman" w:hAnsi="Arial" w:cs="Arial"/>
          <w:color w:val="000000" w:themeColor="text1"/>
          <w:sz w:val="24"/>
          <w:szCs w:val="24"/>
        </w:rPr>
        <w:t>AD being an inherited condition (</w:t>
      </w:r>
      <w:proofErr w:type="spellStart"/>
      <w:r w:rsidR="00004249" w:rsidRPr="006D6DF5">
        <w:rPr>
          <w:rFonts w:ascii="Arial" w:eastAsia="Times New Roman" w:hAnsi="Arial" w:cs="Arial"/>
          <w:color w:val="000000" w:themeColor="text1"/>
          <w:sz w:val="24"/>
          <w:szCs w:val="24"/>
        </w:rPr>
        <w:t>Gottschalk</w:t>
      </w:r>
      <w:proofErr w:type="spellEnd"/>
      <w:r w:rsidR="00004249" w:rsidRPr="006D6DF5">
        <w:rPr>
          <w:rFonts w:ascii="Arial" w:eastAsia="Times New Roman" w:hAnsi="Arial" w:cs="Arial"/>
          <w:color w:val="000000" w:themeColor="text1"/>
          <w:sz w:val="24"/>
          <w:szCs w:val="24"/>
        </w:rPr>
        <w:t xml:space="preserve"> and </w:t>
      </w:r>
      <w:proofErr w:type="spellStart"/>
      <w:r w:rsidR="00004249" w:rsidRPr="006D6DF5">
        <w:rPr>
          <w:rFonts w:ascii="Arial" w:eastAsia="Times New Roman" w:hAnsi="Arial" w:cs="Arial"/>
          <w:color w:val="000000" w:themeColor="text1"/>
          <w:sz w:val="24"/>
          <w:szCs w:val="24"/>
        </w:rPr>
        <w:t>Domschke</w:t>
      </w:r>
      <w:proofErr w:type="spellEnd"/>
      <w:r w:rsidR="00004249" w:rsidRPr="006D6DF5">
        <w:rPr>
          <w:rFonts w:ascii="Arial" w:eastAsia="Times New Roman" w:hAnsi="Arial" w:cs="Arial"/>
          <w:color w:val="000000" w:themeColor="text1"/>
          <w:sz w:val="24"/>
          <w:szCs w:val="24"/>
        </w:rPr>
        <w:t xml:space="preserve"> 2017).</w:t>
      </w:r>
      <w:r w:rsidR="00764E7F" w:rsidRPr="006D6DF5">
        <w:rPr>
          <w:rFonts w:ascii="Arial" w:eastAsia="Times New Roman" w:hAnsi="Arial" w:cs="Arial"/>
          <w:color w:val="000000" w:themeColor="text1"/>
          <w:sz w:val="24"/>
          <w:szCs w:val="24"/>
        </w:rPr>
        <w:t xml:space="preserve"> </w:t>
      </w:r>
      <w:r w:rsidR="00764E7F" w:rsidRPr="006D6DF5">
        <w:rPr>
          <w:rFonts w:ascii="Arial" w:eastAsia="Times New Roman" w:hAnsi="Arial" w:cs="Arial"/>
          <w:color w:val="000000" w:themeColor="text1"/>
          <w:sz w:val="24"/>
          <w:szCs w:val="24"/>
          <w:lang w:val="x-none"/>
        </w:rPr>
        <w:t>Other biological markers can include low levels of serotonin and dopamine, which are neurotransmitters within the brain</w:t>
      </w:r>
      <w:r w:rsidR="00764E7F" w:rsidRPr="006D6DF5">
        <w:rPr>
          <w:rFonts w:ascii="Arial" w:eastAsia="Times New Roman" w:hAnsi="Arial" w:cs="Arial"/>
          <w:color w:val="000000" w:themeColor="text1"/>
          <w:sz w:val="24"/>
          <w:szCs w:val="24"/>
        </w:rPr>
        <w:t xml:space="preserve">. </w:t>
      </w:r>
      <w:r w:rsidR="00764E7F" w:rsidRPr="006D6DF5">
        <w:rPr>
          <w:rFonts w:ascii="Arial" w:eastAsia="Times New Roman" w:hAnsi="Arial" w:cs="Arial"/>
          <w:color w:val="000000" w:themeColor="text1"/>
          <w:sz w:val="24"/>
          <w:szCs w:val="24"/>
          <w:lang w:val="x-none"/>
        </w:rPr>
        <w:t>This can cause disruption and feelings of anxiety and depression as they play</w:t>
      </w:r>
      <w:r w:rsidR="005B0FC5" w:rsidRPr="006D6DF5">
        <w:rPr>
          <w:rFonts w:ascii="Arial" w:eastAsia="Times New Roman" w:hAnsi="Arial" w:cs="Arial"/>
          <w:color w:val="000000" w:themeColor="text1"/>
          <w:sz w:val="24"/>
          <w:szCs w:val="24"/>
        </w:rPr>
        <w:t xml:space="preserve"> an</w:t>
      </w:r>
      <w:r w:rsidR="00764E7F" w:rsidRPr="006D6DF5">
        <w:rPr>
          <w:rFonts w:ascii="Arial" w:eastAsia="Times New Roman" w:hAnsi="Arial" w:cs="Arial"/>
          <w:color w:val="000000" w:themeColor="text1"/>
          <w:sz w:val="24"/>
          <w:szCs w:val="24"/>
          <w:lang w:val="x-none"/>
        </w:rPr>
        <w:t xml:space="preserve"> important role in controlling the way a person feels</w:t>
      </w:r>
      <w:r w:rsidR="003F68AE" w:rsidRPr="006D6DF5">
        <w:rPr>
          <w:rFonts w:ascii="Arial" w:eastAsia="Times New Roman" w:hAnsi="Arial" w:cs="Arial"/>
          <w:color w:val="000000" w:themeColor="text1"/>
          <w:sz w:val="24"/>
          <w:szCs w:val="24"/>
        </w:rPr>
        <w:t xml:space="preserve"> (</w:t>
      </w:r>
      <w:proofErr w:type="spellStart"/>
      <w:r w:rsidR="003F68AE" w:rsidRPr="006D6DF5">
        <w:rPr>
          <w:rFonts w:ascii="Arial" w:eastAsia="Times New Roman" w:hAnsi="Arial" w:cs="Arial"/>
          <w:color w:val="000000" w:themeColor="text1"/>
          <w:sz w:val="24"/>
          <w:szCs w:val="24"/>
        </w:rPr>
        <w:t>Zamestani</w:t>
      </w:r>
      <w:proofErr w:type="spellEnd"/>
      <w:r w:rsidR="00C5355A" w:rsidRPr="006D6DF5">
        <w:rPr>
          <w:rFonts w:ascii="Arial" w:eastAsia="Times New Roman" w:hAnsi="Arial" w:cs="Arial"/>
          <w:color w:val="000000" w:themeColor="text1"/>
          <w:sz w:val="24"/>
          <w:szCs w:val="24"/>
        </w:rPr>
        <w:t xml:space="preserve"> </w:t>
      </w:r>
      <w:r w:rsidR="00C5355A" w:rsidRPr="006D6DF5">
        <w:rPr>
          <w:rFonts w:ascii="Arial" w:eastAsia="Times New Roman" w:hAnsi="Arial" w:cs="Arial"/>
          <w:i/>
          <w:iCs/>
          <w:color w:val="000000" w:themeColor="text1"/>
          <w:sz w:val="24"/>
          <w:szCs w:val="24"/>
        </w:rPr>
        <w:t>et al</w:t>
      </w:r>
      <w:r w:rsidR="00E47AE4" w:rsidRPr="006D6DF5">
        <w:rPr>
          <w:rFonts w:ascii="Arial" w:eastAsia="Times New Roman" w:hAnsi="Arial" w:cs="Arial"/>
          <w:color w:val="000000" w:themeColor="text1"/>
          <w:sz w:val="24"/>
          <w:szCs w:val="24"/>
        </w:rPr>
        <w:t>, 2021).</w:t>
      </w:r>
    </w:p>
    <w:p w:rsidR="00CE6839" w:rsidRPr="006D6DF5" w:rsidRDefault="00CE6839" w:rsidP="006D6DF5">
      <w:pPr>
        <w:jc w:val="both"/>
        <w:rPr>
          <w:rFonts w:ascii="Arial" w:eastAsia="Times New Roman" w:hAnsi="Arial" w:cs="Arial"/>
          <w:color w:val="000000" w:themeColor="text1"/>
          <w:sz w:val="24"/>
          <w:szCs w:val="24"/>
        </w:rPr>
      </w:pPr>
    </w:p>
    <w:p w:rsidR="00BD0732" w:rsidRPr="006D6DF5" w:rsidRDefault="00BD0732" w:rsidP="006D6DF5">
      <w:pPr>
        <w:jc w:val="both"/>
        <w:rPr>
          <w:rFonts w:ascii="Arial" w:eastAsia="Times New Roman" w:hAnsi="Arial" w:cs="Arial"/>
          <w:color w:val="000000" w:themeColor="text1"/>
          <w:sz w:val="24"/>
          <w:szCs w:val="24"/>
        </w:rPr>
      </w:pPr>
    </w:p>
    <w:p w:rsidR="00210557" w:rsidRPr="006D6DF5" w:rsidRDefault="00D9440B"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Current Treatment Provision</w:t>
      </w:r>
    </w:p>
    <w:p w:rsidR="00644EA8" w:rsidRPr="006D6DF5" w:rsidRDefault="00644EA8" w:rsidP="006D6DF5">
      <w:pPr>
        <w:jc w:val="both"/>
        <w:rPr>
          <w:rFonts w:ascii="Arial" w:eastAsia="Times New Roman" w:hAnsi="Arial" w:cs="Arial"/>
          <w:b/>
          <w:bCs/>
          <w:color w:val="000000" w:themeColor="text1"/>
          <w:sz w:val="24"/>
          <w:szCs w:val="24"/>
          <w:u w:val="single"/>
        </w:rPr>
      </w:pPr>
    </w:p>
    <w:p w:rsidR="00644EA8" w:rsidRPr="006D6DF5" w:rsidRDefault="00596FE4"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The NHS</w:t>
      </w:r>
      <w:r w:rsidR="007D6F3F" w:rsidRPr="006D6DF5">
        <w:rPr>
          <w:rFonts w:ascii="Arial" w:eastAsia="Times New Roman" w:hAnsi="Arial" w:cs="Arial"/>
          <w:color w:val="000000" w:themeColor="text1"/>
          <w:sz w:val="24"/>
          <w:szCs w:val="24"/>
        </w:rPr>
        <w:t xml:space="preserve"> (2018)</w:t>
      </w:r>
      <w:r w:rsidRPr="006D6DF5">
        <w:rPr>
          <w:rFonts w:ascii="Arial" w:eastAsia="Times New Roman" w:hAnsi="Arial" w:cs="Arial"/>
          <w:color w:val="000000" w:themeColor="text1"/>
          <w:sz w:val="24"/>
          <w:szCs w:val="24"/>
        </w:rPr>
        <w:t xml:space="preserve"> </w:t>
      </w:r>
      <w:r w:rsidR="007D6F3F" w:rsidRPr="006D6DF5">
        <w:rPr>
          <w:rFonts w:ascii="Arial" w:eastAsia="Times New Roman" w:hAnsi="Arial" w:cs="Arial"/>
          <w:color w:val="000000" w:themeColor="text1"/>
          <w:sz w:val="24"/>
          <w:szCs w:val="24"/>
        </w:rPr>
        <w:t xml:space="preserve">advises </w:t>
      </w:r>
      <w:r w:rsidRPr="006D6DF5">
        <w:rPr>
          <w:rFonts w:ascii="Arial" w:eastAsia="Times New Roman" w:hAnsi="Arial" w:cs="Arial"/>
          <w:color w:val="000000" w:themeColor="text1"/>
          <w:sz w:val="24"/>
          <w:szCs w:val="24"/>
        </w:rPr>
        <w:t>us</w:t>
      </w:r>
      <w:r w:rsidR="007D6F3F" w:rsidRPr="006D6DF5">
        <w:rPr>
          <w:rFonts w:ascii="Arial" w:eastAsia="Times New Roman" w:hAnsi="Arial" w:cs="Arial"/>
          <w:color w:val="000000" w:themeColor="text1"/>
          <w:sz w:val="24"/>
          <w:szCs w:val="24"/>
        </w:rPr>
        <w:t>ing</w:t>
      </w:r>
      <w:r w:rsidRPr="006D6DF5">
        <w:rPr>
          <w:rFonts w:ascii="Arial" w:eastAsia="Times New Roman" w:hAnsi="Arial" w:cs="Arial"/>
          <w:color w:val="000000" w:themeColor="text1"/>
          <w:sz w:val="24"/>
          <w:szCs w:val="24"/>
        </w:rPr>
        <w:t xml:space="preserve"> a stepped care model for the treatment of GAD</w:t>
      </w:r>
      <w:r w:rsidR="00CB054D" w:rsidRPr="006D6DF5">
        <w:rPr>
          <w:rFonts w:ascii="Arial" w:eastAsia="Times New Roman" w:hAnsi="Arial" w:cs="Arial"/>
          <w:color w:val="000000" w:themeColor="text1"/>
          <w:sz w:val="24"/>
          <w:szCs w:val="24"/>
        </w:rPr>
        <w:t xml:space="preserve"> that </w:t>
      </w:r>
      <w:r w:rsidR="00932AB7" w:rsidRPr="006D6DF5">
        <w:rPr>
          <w:rFonts w:ascii="Arial" w:eastAsia="Times New Roman" w:hAnsi="Arial" w:cs="Arial"/>
          <w:color w:val="000000" w:themeColor="text1"/>
          <w:sz w:val="24"/>
          <w:szCs w:val="24"/>
        </w:rPr>
        <w:t xml:space="preserve">begins with education </w:t>
      </w:r>
      <w:r w:rsidR="00C97449" w:rsidRPr="006D6DF5">
        <w:rPr>
          <w:rFonts w:ascii="Arial" w:eastAsia="Times New Roman" w:hAnsi="Arial" w:cs="Arial"/>
          <w:color w:val="000000" w:themeColor="text1"/>
          <w:sz w:val="24"/>
          <w:szCs w:val="24"/>
        </w:rPr>
        <w:t xml:space="preserve">about the disorder. </w:t>
      </w:r>
      <w:r w:rsidR="00C55350" w:rsidRPr="006D6DF5">
        <w:rPr>
          <w:rFonts w:ascii="Arial" w:eastAsia="Times New Roman" w:hAnsi="Arial" w:cs="Arial"/>
          <w:color w:val="000000" w:themeColor="text1"/>
          <w:sz w:val="24"/>
          <w:szCs w:val="24"/>
        </w:rPr>
        <w:t>A</w:t>
      </w:r>
      <w:r w:rsidR="00AB53E4" w:rsidRPr="006D6DF5">
        <w:rPr>
          <w:rFonts w:ascii="Arial" w:eastAsia="Times New Roman" w:hAnsi="Arial" w:cs="Arial"/>
          <w:color w:val="000000" w:themeColor="text1"/>
          <w:sz w:val="24"/>
          <w:szCs w:val="24"/>
        </w:rPr>
        <w:t xml:space="preserve">s a </w:t>
      </w:r>
      <w:r w:rsidR="00C97449" w:rsidRPr="006D6DF5">
        <w:rPr>
          <w:rFonts w:ascii="Arial" w:eastAsia="Times New Roman" w:hAnsi="Arial" w:cs="Arial"/>
          <w:color w:val="000000" w:themeColor="text1"/>
          <w:sz w:val="24"/>
          <w:szCs w:val="24"/>
        </w:rPr>
        <w:t>second</w:t>
      </w:r>
      <w:r w:rsidR="00AB53E4" w:rsidRPr="006D6DF5">
        <w:rPr>
          <w:rFonts w:ascii="Arial" w:eastAsia="Times New Roman" w:hAnsi="Arial" w:cs="Arial"/>
          <w:color w:val="000000" w:themeColor="text1"/>
          <w:sz w:val="24"/>
          <w:szCs w:val="24"/>
        </w:rPr>
        <w:t xml:space="preserve"> step </w:t>
      </w:r>
      <w:r w:rsidR="006B32AD" w:rsidRPr="006D6DF5">
        <w:rPr>
          <w:rFonts w:ascii="Arial" w:eastAsia="Times New Roman" w:hAnsi="Arial" w:cs="Arial"/>
          <w:color w:val="000000" w:themeColor="text1"/>
          <w:sz w:val="24"/>
          <w:szCs w:val="24"/>
          <w:lang w:val="x-none"/>
        </w:rPr>
        <w:t>the NHS</w:t>
      </w:r>
      <w:r w:rsidR="007D6F3F" w:rsidRPr="006D6DF5">
        <w:rPr>
          <w:rFonts w:ascii="Arial" w:eastAsia="Times New Roman" w:hAnsi="Arial" w:cs="Arial"/>
          <w:color w:val="000000" w:themeColor="text1"/>
          <w:sz w:val="24"/>
          <w:szCs w:val="24"/>
        </w:rPr>
        <w:t xml:space="preserve"> </w:t>
      </w:r>
      <w:r w:rsidR="006B32AD" w:rsidRPr="006D6DF5">
        <w:rPr>
          <w:rFonts w:ascii="Arial" w:eastAsia="Times New Roman" w:hAnsi="Arial" w:cs="Arial"/>
          <w:color w:val="000000" w:themeColor="text1"/>
          <w:sz w:val="24"/>
          <w:szCs w:val="24"/>
          <w:lang w:val="x-none"/>
        </w:rPr>
        <w:t xml:space="preserve"> recommends </w:t>
      </w:r>
      <w:r w:rsidR="00C97449" w:rsidRPr="006D6DF5">
        <w:rPr>
          <w:rFonts w:ascii="Arial" w:eastAsia="Times New Roman" w:hAnsi="Arial" w:cs="Arial"/>
          <w:color w:val="000000" w:themeColor="text1"/>
          <w:sz w:val="24"/>
          <w:szCs w:val="24"/>
        </w:rPr>
        <w:t xml:space="preserve">low intensity </w:t>
      </w:r>
      <w:r w:rsidR="006B32AD" w:rsidRPr="006D6DF5">
        <w:rPr>
          <w:rFonts w:ascii="Arial" w:eastAsia="Times New Roman" w:hAnsi="Arial" w:cs="Arial"/>
          <w:color w:val="000000" w:themeColor="text1"/>
          <w:sz w:val="24"/>
          <w:szCs w:val="24"/>
          <w:lang w:val="x-none"/>
        </w:rPr>
        <w:t>psychological therapies</w:t>
      </w:r>
      <w:r w:rsidR="00C71D3A" w:rsidRPr="006D6DF5">
        <w:rPr>
          <w:rFonts w:ascii="Arial" w:eastAsia="Times New Roman" w:hAnsi="Arial" w:cs="Arial"/>
          <w:color w:val="000000" w:themeColor="text1"/>
          <w:sz w:val="24"/>
          <w:szCs w:val="24"/>
        </w:rPr>
        <w:t>,</w:t>
      </w:r>
      <w:r w:rsidR="006B32AD" w:rsidRPr="006D6DF5">
        <w:rPr>
          <w:rFonts w:ascii="Arial" w:eastAsia="Times New Roman" w:hAnsi="Arial" w:cs="Arial"/>
          <w:color w:val="000000" w:themeColor="text1"/>
          <w:sz w:val="24"/>
          <w:szCs w:val="24"/>
          <w:lang w:val="x-none"/>
        </w:rPr>
        <w:t xml:space="preserve"> </w:t>
      </w:r>
      <w:r w:rsidR="00E523E5" w:rsidRPr="006D6DF5">
        <w:rPr>
          <w:rFonts w:ascii="Arial" w:eastAsia="Times New Roman" w:hAnsi="Arial" w:cs="Arial"/>
          <w:color w:val="000000" w:themeColor="text1"/>
          <w:sz w:val="24"/>
          <w:szCs w:val="24"/>
        </w:rPr>
        <w:t>if symptoms are mild to moderate. Initially, a GP will encourage self referral to NHS psychological therapies such as IAPT or self guided courses that are completed via workbook or online. These courses are designed to empower patients with coping strategies to deal with their symptoms independently and they can last anywhere between 5 to 14 weeks</w:t>
      </w:r>
      <w:r w:rsidR="007676A2" w:rsidRPr="006D6DF5">
        <w:rPr>
          <w:rFonts w:ascii="Arial" w:eastAsia="Times New Roman" w:hAnsi="Arial" w:cs="Arial"/>
          <w:color w:val="000000" w:themeColor="text1"/>
          <w:sz w:val="24"/>
          <w:szCs w:val="24"/>
        </w:rPr>
        <w:t xml:space="preserve">. </w:t>
      </w:r>
      <w:r w:rsidR="00E523E5" w:rsidRPr="006D6DF5">
        <w:rPr>
          <w:rFonts w:ascii="Arial" w:eastAsia="Times New Roman" w:hAnsi="Arial" w:cs="Arial"/>
          <w:color w:val="000000" w:themeColor="text1"/>
          <w:sz w:val="24"/>
          <w:szCs w:val="24"/>
        </w:rPr>
        <w:t xml:space="preserve">However when these </w:t>
      </w:r>
      <w:r w:rsidR="00D75E98" w:rsidRPr="006D6DF5">
        <w:rPr>
          <w:rFonts w:ascii="Arial" w:eastAsia="Times New Roman" w:hAnsi="Arial" w:cs="Arial"/>
          <w:color w:val="000000" w:themeColor="text1"/>
          <w:sz w:val="24"/>
          <w:szCs w:val="24"/>
        </w:rPr>
        <w:t>methods</w:t>
      </w:r>
      <w:r w:rsidR="00E523E5" w:rsidRPr="006D6DF5">
        <w:rPr>
          <w:rFonts w:ascii="Arial" w:eastAsia="Times New Roman" w:hAnsi="Arial" w:cs="Arial"/>
          <w:color w:val="000000" w:themeColor="text1"/>
          <w:sz w:val="24"/>
          <w:szCs w:val="24"/>
        </w:rPr>
        <w:t xml:space="preserve"> do not</w:t>
      </w:r>
      <w:r w:rsidR="00D75E98" w:rsidRPr="006D6DF5">
        <w:rPr>
          <w:rFonts w:ascii="Arial" w:eastAsia="Times New Roman" w:hAnsi="Arial" w:cs="Arial"/>
          <w:color w:val="000000" w:themeColor="text1"/>
          <w:sz w:val="24"/>
          <w:szCs w:val="24"/>
        </w:rPr>
        <w:t xml:space="preserve"> help, </w:t>
      </w:r>
      <w:r w:rsidR="00D75E98" w:rsidRPr="006D6DF5">
        <w:rPr>
          <w:rFonts w:ascii="Arial" w:eastAsia="Times New Roman" w:hAnsi="Arial" w:cs="Arial"/>
          <w:color w:val="000000" w:themeColor="text1"/>
          <w:sz w:val="24"/>
          <w:szCs w:val="24"/>
          <w:lang w:val="x-none"/>
        </w:rPr>
        <w:t>Treatment escalate</w:t>
      </w:r>
      <w:r w:rsidR="005774E8" w:rsidRPr="006D6DF5">
        <w:rPr>
          <w:rFonts w:ascii="Arial" w:eastAsia="Times New Roman" w:hAnsi="Arial" w:cs="Arial"/>
          <w:color w:val="000000" w:themeColor="text1"/>
          <w:sz w:val="24"/>
          <w:szCs w:val="24"/>
        </w:rPr>
        <w:t xml:space="preserve">s </w:t>
      </w:r>
      <w:r w:rsidR="00D75E98" w:rsidRPr="006D6DF5">
        <w:rPr>
          <w:rFonts w:ascii="Arial" w:eastAsia="Times New Roman" w:hAnsi="Arial" w:cs="Arial"/>
          <w:color w:val="000000" w:themeColor="text1"/>
          <w:sz w:val="24"/>
          <w:szCs w:val="24"/>
          <w:lang w:val="x-none"/>
        </w:rPr>
        <w:t xml:space="preserve">to other </w:t>
      </w:r>
      <w:r w:rsidR="00454D3C" w:rsidRPr="006D6DF5">
        <w:rPr>
          <w:rFonts w:ascii="Arial" w:eastAsia="Times New Roman" w:hAnsi="Arial" w:cs="Arial"/>
          <w:color w:val="000000" w:themeColor="text1"/>
          <w:sz w:val="24"/>
          <w:szCs w:val="24"/>
        </w:rPr>
        <w:t>high</w:t>
      </w:r>
      <w:r w:rsidR="00E018EC" w:rsidRPr="006D6DF5">
        <w:rPr>
          <w:rFonts w:ascii="Arial" w:eastAsia="Times New Roman" w:hAnsi="Arial" w:cs="Arial"/>
          <w:color w:val="000000" w:themeColor="text1"/>
          <w:sz w:val="24"/>
          <w:szCs w:val="24"/>
        </w:rPr>
        <w:t xml:space="preserve"> intensity </w:t>
      </w:r>
      <w:r w:rsidR="00D75E98" w:rsidRPr="006D6DF5">
        <w:rPr>
          <w:rFonts w:ascii="Arial" w:eastAsia="Times New Roman" w:hAnsi="Arial" w:cs="Arial"/>
          <w:color w:val="000000" w:themeColor="text1"/>
          <w:sz w:val="24"/>
          <w:szCs w:val="24"/>
          <w:lang w:val="x-none"/>
        </w:rPr>
        <w:t>psychological therapies such as cognitive behavioural therapy</w:t>
      </w:r>
      <w:r w:rsidR="00110AEF" w:rsidRPr="006D6DF5">
        <w:rPr>
          <w:rFonts w:ascii="Arial" w:eastAsia="Times New Roman" w:hAnsi="Arial" w:cs="Arial"/>
          <w:color w:val="000000" w:themeColor="text1"/>
          <w:sz w:val="24"/>
          <w:szCs w:val="24"/>
        </w:rPr>
        <w:t xml:space="preserve"> (CBT)</w:t>
      </w:r>
      <w:r w:rsidR="00D75E98" w:rsidRPr="006D6DF5">
        <w:rPr>
          <w:rFonts w:ascii="Arial" w:eastAsia="Times New Roman" w:hAnsi="Arial" w:cs="Arial"/>
          <w:color w:val="000000" w:themeColor="text1"/>
          <w:sz w:val="24"/>
          <w:szCs w:val="24"/>
          <w:lang w:val="x-none"/>
        </w:rPr>
        <w:t xml:space="preserve"> which is offered over a </w:t>
      </w:r>
      <w:r w:rsidR="00F7709B" w:rsidRPr="006D6DF5">
        <w:rPr>
          <w:rFonts w:ascii="Arial" w:eastAsia="Times New Roman" w:hAnsi="Arial" w:cs="Arial"/>
          <w:color w:val="000000" w:themeColor="text1"/>
          <w:sz w:val="24"/>
          <w:szCs w:val="24"/>
        </w:rPr>
        <w:t>3</w:t>
      </w:r>
      <w:r w:rsidR="00D75E98" w:rsidRPr="006D6DF5">
        <w:rPr>
          <w:rFonts w:ascii="Arial" w:eastAsia="Times New Roman" w:hAnsi="Arial" w:cs="Arial"/>
          <w:color w:val="000000" w:themeColor="text1"/>
          <w:sz w:val="24"/>
          <w:szCs w:val="24"/>
          <w:lang w:val="x-none"/>
        </w:rPr>
        <w:t xml:space="preserve"> or </w:t>
      </w:r>
      <w:r w:rsidR="00F7709B" w:rsidRPr="006D6DF5">
        <w:rPr>
          <w:rFonts w:ascii="Arial" w:eastAsia="Times New Roman" w:hAnsi="Arial" w:cs="Arial"/>
          <w:color w:val="000000" w:themeColor="text1"/>
          <w:sz w:val="24"/>
          <w:szCs w:val="24"/>
        </w:rPr>
        <w:t>4</w:t>
      </w:r>
      <w:r w:rsidR="00D75E98" w:rsidRPr="006D6DF5">
        <w:rPr>
          <w:rFonts w:ascii="Arial" w:eastAsia="Times New Roman" w:hAnsi="Arial" w:cs="Arial"/>
          <w:color w:val="000000" w:themeColor="text1"/>
          <w:sz w:val="24"/>
          <w:szCs w:val="24"/>
          <w:lang w:val="x-none"/>
        </w:rPr>
        <w:t xml:space="preserve"> month period, encouraging the patient to question their negative or anxious thoughts and behaviours</w:t>
      </w:r>
      <w:r w:rsidR="00D75E98" w:rsidRPr="006D6DF5">
        <w:rPr>
          <w:rFonts w:ascii="Arial" w:eastAsia="Times New Roman" w:hAnsi="Arial" w:cs="Arial"/>
          <w:color w:val="000000" w:themeColor="text1"/>
          <w:sz w:val="24"/>
          <w:szCs w:val="24"/>
        </w:rPr>
        <w:t>.</w:t>
      </w:r>
    </w:p>
    <w:p w:rsidR="00FC48B8" w:rsidRPr="006D6DF5" w:rsidRDefault="00FC48B8" w:rsidP="006D6DF5">
      <w:pPr>
        <w:jc w:val="both"/>
        <w:rPr>
          <w:rFonts w:ascii="Arial" w:eastAsia="Times New Roman" w:hAnsi="Arial" w:cs="Arial"/>
          <w:color w:val="000000" w:themeColor="text1"/>
          <w:sz w:val="24"/>
          <w:szCs w:val="24"/>
          <w:lang w:val="x-none"/>
        </w:rPr>
      </w:pPr>
    </w:p>
    <w:p w:rsidR="00A15742" w:rsidRPr="00DE3B57" w:rsidRDefault="00975736" w:rsidP="00DE3B57">
      <w:pPr>
        <w:jc w:val="both"/>
        <w:divId w:val="1125002489"/>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If these treatments prove ineffective or if symptoms increase then</w:t>
      </w:r>
      <w:r w:rsidR="000F7E58" w:rsidRPr="006D6DF5">
        <w:rPr>
          <w:rFonts w:ascii="Arial" w:eastAsia="Times New Roman" w:hAnsi="Arial" w:cs="Arial"/>
          <w:color w:val="000000" w:themeColor="text1"/>
          <w:sz w:val="24"/>
          <w:szCs w:val="24"/>
        </w:rPr>
        <w:t xml:space="preserve"> a</w:t>
      </w:r>
      <w:r w:rsidRPr="006D6DF5">
        <w:rPr>
          <w:rFonts w:ascii="Arial" w:eastAsia="Times New Roman" w:hAnsi="Arial" w:cs="Arial"/>
          <w:color w:val="000000" w:themeColor="text1"/>
          <w:sz w:val="24"/>
          <w:szCs w:val="24"/>
        </w:rPr>
        <w:t xml:space="preserve"> </w:t>
      </w:r>
      <w:r w:rsidR="00B7420B" w:rsidRPr="006D6DF5">
        <w:rPr>
          <w:rFonts w:ascii="Arial" w:eastAsia="Times New Roman" w:hAnsi="Arial" w:cs="Arial"/>
          <w:color w:val="000000" w:themeColor="text1"/>
          <w:sz w:val="24"/>
          <w:szCs w:val="24"/>
        </w:rPr>
        <w:t>pharmacological</w:t>
      </w:r>
      <w:r w:rsidR="000F7E58" w:rsidRPr="006D6DF5">
        <w:rPr>
          <w:rFonts w:ascii="Arial" w:eastAsia="Times New Roman" w:hAnsi="Arial" w:cs="Arial"/>
          <w:color w:val="000000" w:themeColor="text1"/>
          <w:sz w:val="24"/>
          <w:szCs w:val="24"/>
        </w:rPr>
        <w:t xml:space="preserve"> </w:t>
      </w:r>
      <w:r w:rsidR="00A90CB2" w:rsidRPr="006D6DF5">
        <w:rPr>
          <w:rFonts w:ascii="Arial" w:eastAsia="Times New Roman" w:hAnsi="Arial" w:cs="Arial"/>
          <w:color w:val="000000" w:themeColor="text1"/>
          <w:sz w:val="24"/>
          <w:szCs w:val="24"/>
        </w:rPr>
        <w:t>approach</w:t>
      </w:r>
      <w:r w:rsidR="00C576CD" w:rsidRPr="006D6DF5">
        <w:rPr>
          <w:rFonts w:ascii="Arial" w:eastAsia="Times New Roman" w:hAnsi="Arial" w:cs="Arial"/>
          <w:color w:val="000000" w:themeColor="text1"/>
          <w:sz w:val="24"/>
          <w:szCs w:val="24"/>
        </w:rPr>
        <w:t xml:space="preserve"> is implemented</w:t>
      </w:r>
      <w:r w:rsidR="00DE1C67" w:rsidRPr="006D6DF5">
        <w:rPr>
          <w:rFonts w:ascii="Arial" w:eastAsia="Times New Roman" w:hAnsi="Arial" w:cs="Arial"/>
          <w:color w:val="000000" w:themeColor="text1"/>
          <w:sz w:val="24"/>
          <w:szCs w:val="24"/>
        </w:rPr>
        <w:t xml:space="preserve"> as a fourth step</w:t>
      </w:r>
      <w:r w:rsidR="00C576CD" w:rsidRPr="006D6DF5">
        <w:rPr>
          <w:rFonts w:ascii="Arial" w:eastAsia="Times New Roman" w:hAnsi="Arial" w:cs="Arial"/>
          <w:color w:val="000000" w:themeColor="text1"/>
          <w:sz w:val="24"/>
          <w:szCs w:val="24"/>
        </w:rPr>
        <w:t xml:space="preserve">. </w:t>
      </w:r>
      <w:r w:rsidR="00B62EC2" w:rsidRPr="006D6DF5">
        <w:rPr>
          <w:rFonts w:ascii="Arial" w:eastAsia="Times New Roman" w:hAnsi="Arial" w:cs="Arial"/>
          <w:color w:val="000000" w:themeColor="text1"/>
          <w:sz w:val="24"/>
          <w:szCs w:val="24"/>
        </w:rPr>
        <w:t xml:space="preserve">NICE (2021) guidelines recommend </w:t>
      </w:r>
      <w:r w:rsidR="000E1533" w:rsidRPr="006D6DF5">
        <w:rPr>
          <w:rFonts w:ascii="Arial" w:eastAsia="Times New Roman" w:hAnsi="Arial" w:cs="Arial"/>
          <w:color w:val="000000" w:themeColor="text1"/>
          <w:sz w:val="24"/>
          <w:szCs w:val="24"/>
        </w:rPr>
        <w:t xml:space="preserve">beginning with </w:t>
      </w:r>
      <w:r w:rsidR="00813DC6" w:rsidRPr="006D6DF5">
        <w:rPr>
          <w:rFonts w:ascii="Arial" w:eastAsia="Times New Roman" w:hAnsi="Arial" w:cs="Arial"/>
          <w:color w:val="000000" w:themeColor="text1"/>
          <w:sz w:val="24"/>
          <w:szCs w:val="24"/>
        </w:rPr>
        <w:t xml:space="preserve">an </w:t>
      </w:r>
      <w:r w:rsidR="000E1533" w:rsidRPr="006D6DF5">
        <w:rPr>
          <w:rFonts w:ascii="Arial" w:eastAsia="Times New Roman" w:hAnsi="Arial" w:cs="Arial"/>
          <w:color w:val="000000" w:themeColor="text1"/>
          <w:sz w:val="24"/>
          <w:szCs w:val="24"/>
        </w:rPr>
        <w:t>anti depres</w:t>
      </w:r>
      <w:r w:rsidR="00B87DE3" w:rsidRPr="006D6DF5">
        <w:rPr>
          <w:rFonts w:ascii="Arial" w:eastAsia="Times New Roman" w:hAnsi="Arial" w:cs="Arial"/>
          <w:color w:val="000000" w:themeColor="text1"/>
          <w:sz w:val="24"/>
          <w:szCs w:val="24"/>
        </w:rPr>
        <w:t>sant called</w:t>
      </w:r>
      <w:r w:rsidR="008566C7" w:rsidRPr="006D6DF5">
        <w:rPr>
          <w:rFonts w:ascii="Arial" w:eastAsia="Times New Roman" w:hAnsi="Arial" w:cs="Arial"/>
          <w:color w:val="000000" w:themeColor="text1"/>
          <w:sz w:val="24"/>
          <w:szCs w:val="24"/>
        </w:rPr>
        <w:t xml:space="preserve"> </w:t>
      </w:r>
      <w:r w:rsidR="006D6DF5" w:rsidRPr="006D6DF5">
        <w:rPr>
          <w:rFonts w:ascii="Arial" w:eastAsia="Times New Roman" w:hAnsi="Arial" w:cs="Arial"/>
          <w:color w:val="000000" w:themeColor="text1"/>
          <w:sz w:val="24"/>
          <w:szCs w:val="24"/>
        </w:rPr>
        <w:t xml:space="preserve">Selective Serotonin </w:t>
      </w:r>
      <w:proofErr w:type="spellStart"/>
      <w:r w:rsidR="006D6DF5" w:rsidRPr="006D6DF5">
        <w:rPr>
          <w:rFonts w:ascii="Arial" w:eastAsia="Times New Roman" w:hAnsi="Arial" w:cs="Arial"/>
          <w:color w:val="000000" w:themeColor="text1"/>
          <w:sz w:val="24"/>
          <w:szCs w:val="24"/>
        </w:rPr>
        <w:t>Reuptake</w:t>
      </w:r>
      <w:proofErr w:type="spellEnd"/>
      <w:r w:rsidR="006D6DF5" w:rsidRPr="006D6DF5">
        <w:rPr>
          <w:rFonts w:ascii="Arial" w:eastAsia="Times New Roman" w:hAnsi="Arial" w:cs="Arial"/>
          <w:color w:val="000000" w:themeColor="text1"/>
          <w:sz w:val="24"/>
          <w:szCs w:val="24"/>
        </w:rPr>
        <w:t xml:space="preserve"> Inhibitor</w:t>
      </w:r>
      <w:r w:rsidR="006D6DF5">
        <w:rPr>
          <w:rFonts w:ascii="Arial" w:eastAsia="Times New Roman" w:hAnsi="Arial" w:cs="Arial"/>
          <w:color w:val="000000" w:themeColor="text1"/>
          <w:sz w:val="24"/>
          <w:szCs w:val="24"/>
        </w:rPr>
        <w:t>s</w:t>
      </w:r>
      <w:r w:rsidR="008566C7" w:rsidRPr="006D6DF5">
        <w:rPr>
          <w:rFonts w:ascii="Arial" w:eastAsia="Times New Roman" w:hAnsi="Arial" w:cs="Arial"/>
          <w:color w:val="000000" w:themeColor="text1"/>
          <w:sz w:val="24"/>
          <w:szCs w:val="24"/>
        </w:rPr>
        <w:t xml:space="preserve"> </w:t>
      </w:r>
      <w:r w:rsidR="00813DC6" w:rsidRPr="006D6DF5">
        <w:rPr>
          <w:rFonts w:ascii="Arial" w:eastAsia="Times New Roman" w:hAnsi="Arial" w:cs="Arial"/>
          <w:color w:val="000000" w:themeColor="text1"/>
          <w:sz w:val="24"/>
          <w:szCs w:val="24"/>
        </w:rPr>
        <w:t>(SS</w:t>
      </w:r>
      <w:r w:rsidR="008566C7" w:rsidRPr="006D6DF5">
        <w:rPr>
          <w:rFonts w:ascii="Arial" w:eastAsia="Times New Roman" w:hAnsi="Arial" w:cs="Arial"/>
          <w:color w:val="000000" w:themeColor="text1"/>
          <w:sz w:val="24"/>
          <w:szCs w:val="24"/>
        </w:rPr>
        <w:t>RI)</w:t>
      </w:r>
      <w:r w:rsidR="00601BC9" w:rsidRPr="006D6DF5">
        <w:rPr>
          <w:rFonts w:ascii="Arial" w:eastAsia="Times New Roman" w:hAnsi="Arial" w:cs="Arial"/>
          <w:color w:val="000000" w:themeColor="text1"/>
          <w:sz w:val="24"/>
          <w:szCs w:val="24"/>
        </w:rPr>
        <w:t xml:space="preserve"> </w:t>
      </w:r>
      <w:r w:rsidR="00C576CD" w:rsidRPr="006D6DF5">
        <w:rPr>
          <w:rFonts w:ascii="Arial" w:eastAsia="Times New Roman" w:hAnsi="Arial" w:cs="Arial"/>
          <w:color w:val="000000" w:themeColor="text1"/>
          <w:sz w:val="24"/>
          <w:szCs w:val="24"/>
        </w:rPr>
        <w:t xml:space="preserve">which </w:t>
      </w:r>
      <w:r w:rsidR="00601BC9" w:rsidRPr="006D6DF5">
        <w:rPr>
          <w:rFonts w:ascii="Arial" w:eastAsia="Times New Roman" w:hAnsi="Arial" w:cs="Arial"/>
          <w:color w:val="000000" w:themeColor="text1"/>
          <w:sz w:val="24"/>
          <w:szCs w:val="24"/>
          <w:lang w:val="x-none"/>
        </w:rPr>
        <w:t>Increase levels of serotonin to the brain</w:t>
      </w:r>
      <w:r w:rsidR="00601BC9" w:rsidRPr="006D6DF5">
        <w:rPr>
          <w:rFonts w:ascii="Arial" w:eastAsia="Times New Roman" w:hAnsi="Arial" w:cs="Arial"/>
          <w:color w:val="000000" w:themeColor="text1"/>
          <w:sz w:val="24"/>
          <w:szCs w:val="24"/>
        </w:rPr>
        <w:t>.</w:t>
      </w:r>
      <w:r w:rsidR="00BF0C4C" w:rsidRPr="006D6DF5">
        <w:rPr>
          <w:rFonts w:ascii="Arial" w:eastAsia="Times New Roman" w:hAnsi="Arial" w:cs="Arial"/>
          <w:color w:val="000000" w:themeColor="text1"/>
          <w:sz w:val="24"/>
          <w:szCs w:val="24"/>
        </w:rPr>
        <w:t xml:space="preserve"> </w:t>
      </w:r>
      <w:r w:rsidR="00484687" w:rsidRPr="006D6DF5">
        <w:rPr>
          <w:rFonts w:ascii="Arial" w:eastAsia="Times New Roman" w:hAnsi="Arial" w:cs="Arial"/>
          <w:color w:val="000000" w:themeColor="text1"/>
          <w:sz w:val="24"/>
          <w:szCs w:val="24"/>
        </w:rPr>
        <w:t>H</w:t>
      </w:r>
      <w:r w:rsidR="00BF0C4C" w:rsidRPr="006D6DF5">
        <w:rPr>
          <w:rFonts w:ascii="Arial" w:eastAsia="Times New Roman" w:hAnsi="Arial" w:cs="Arial"/>
          <w:color w:val="000000" w:themeColor="text1"/>
          <w:sz w:val="24"/>
          <w:szCs w:val="24"/>
        </w:rPr>
        <w:t>owever i</w:t>
      </w:r>
      <w:r w:rsidR="00A1718F" w:rsidRPr="006D6DF5">
        <w:rPr>
          <w:rFonts w:ascii="Arial" w:eastAsia="Times New Roman" w:hAnsi="Arial" w:cs="Arial"/>
          <w:color w:val="000000" w:themeColor="text1"/>
          <w:sz w:val="24"/>
          <w:szCs w:val="24"/>
        </w:rPr>
        <w:t xml:space="preserve">f </w:t>
      </w:r>
      <w:r w:rsidR="00BF0C4C" w:rsidRPr="006D6DF5">
        <w:rPr>
          <w:rFonts w:ascii="Arial" w:eastAsia="Times New Roman" w:hAnsi="Arial" w:cs="Arial"/>
          <w:color w:val="000000" w:themeColor="text1"/>
          <w:sz w:val="24"/>
          <w:szCs w:val="24"/>
        </w:rPr>
        <w:t>antidepressants are deemed unsuitable</w:t>
      </w:r>
      <w:r w:rsidR="00484687" w:rsidRPr="006D6DF5">
        <w:rPr>
          <w:rFonts w:ascii="Arial" w:eastAsia="Times New Roman" w:hAnsi="Arial" w:cs="Arial"/>
          <w:color w:val="000000" w:themeColor="text1"/>
          <w:sz w:val="24"/>
          <w:szCs w:val="24"/>
        </w:rPr>
        <w:t xml:space="preserve"> or </w:t>
      </w:r>
      <w:r w:rsidR="001B6E7B" w:rsidRPr="006D6DF5">
        <w:rPr>
          <w:rFonts w:ascii="Arial" w:eastAsia="Times New Roman" w:hAnsi="Arial" w:cs="Arial"/>
          <w:color w:val="000000" w:themeColor="text1"/>
          <w:sz w:val="24"/>
          <w:szCs w:val="24"/>
        </w:rPr>
        <w:t>ineffective</w:t>
      </w:r>
      <w:r w:rsidR="00484687" w:rsidRPr="006D6DF5">
        <w:rPr>
          <w:rFonts w:ascii="Arial" w:eastAsia="Times New Roman" w:hAnsi="Arial" w:cs="Arial"/>
          <w:color w:val="000000" w:themeColor="text1"/>
          <w:sz w:val="24"/>
          <w:szCs w:val="24"/>
        </w:rPr>
        <w:t xml:space="preserve"> </w:t>
      </w:r>
      <w:r w:rsidR="00BF0C4C" w:rsidRPr="006D6DF5">
        <w:rPr>
          <w:rFonts w:ascii="Arial" w:eastAsia="Times New Roman" w:hAnsi="Arial" w:cs="Arial"/>
          <w:color w:val="000000" w:themeColor="text1"/>
          <w:sz w:val="24"/>
          <w:szCs w:val="24"/>
        </w:rPr>
        <w:t xml:space="preserve">then </w:t>
      </w:r>
      <w:r w:rsidR="001A3E0F" w:rsidRPr="006D6DF5">
        <w:rPr>
          <w:rFonts w:ascii="Arial" w:eastAsia="Times New Roman" w:hAnsi="Arial" w:cs="Arial"/>
          <w:color w:val="000000" w:themeColor="text1"/>
          <w:sz w:val="24"/>
          <w:szCs w:val="24"/>
        </w:rPr>
        <w:t xml:space="preserve">anticonvulsant medication such as </w:t>
      </w:r>
      <w:proofErr w:type="spellStart"/>
      <w:r w:rsidR="00DE3B57">
        <w:rPr>
          <w:rFonts w:ascii="Arial" w:eastAsia="Times New Roman" w:hAnsi="Arial" w:cs="Arial"/>
          <w:color w:val="000000" w:themeColor="text1"/>
          <w:sz w:val="24"/>
          <w:szCs w:val="24"/>
        </w:rPr>
        <w:t>P</w:t>
      </w:r>
      <w:r w:rsidR="001A3E0F" w:rsidRPr="006D6DF5">
        <w:rPr>
          <w:rFonts w:ascii="Arial" w:eastAsia="Times New Roman" w:hAnsi="Arial" w:cs="Arial"/>
          <w:color w:val="000000" w:themeColor="text1"/>
          <w:sz w:val="24"/>
          <w:szCs w:val="24"/>
        </w:rPr>
        <w:t>regablin</w:t>
      </w:r>
      <w:proofErr w:type="spellEnd"/>
      <w:r w:rsidR="001A3E0F" w:rsidRPr="006D6DF5">
        <w:rPr>
          <w:rFonts w:ascii="Arial" w:eastAsia="Times New Roman" w:hAnsi="Arial" w:cs="Arial"/>
          <w:color w:val="000000" w:themeColor="text1"/>
          <w:sz w:val="24"/>
          <w:szCs w:val="24"/>
        </w:rPr>
        <w:t xml:space="preserve"> will be offered to </w:t>
      </w:r>
      <w:r w:rsidR="00C923E6" w:rsidRPr="006D6DF5">
        <w:rPr>
          <w:rFonts w:ascii="Arial" w:eastAsia="Times New Roman" w:hAnsi="Arial" w:cs="Arial"/>
          <w:color w:val="000000" w:themeColor="text1"/>
          <w:sz w:val="24"/>
          <w:szCs w:val="24"/>
        </w:rPr>
        <w:t xml:space="preserve">stop the brain from releasing chemicals that cause anxiety. </w:t>
      </w:r>
      <w:r w:rsidR="00765537" w:rsidRPr="006D6DF5">
        <w:rPr>
          <w:rFonts w:ascii="Arial" w:eastAsia="Times New Roman" w:hAnsi="Arial" w:cs="Arial"/>
          <w:color w:val="000000" w:themeColor="text1"/>
          <w:sz w:val="24"/>
          <w:szCs w:val="24"/>
        </w:rPr>
        <w:t>If symptoms do not improve and medication needs to be progressed then</w:t>
      </w:r>
      <w:r w:rsidR="00DE3B57">
        <w:rPr>
          <w:rFonts w:ascii="Arial" w:eastAsia="Times New Roman" w:hAnsi="Arial" w:cs="Arial"/>
          <w:color w:val="000000" w:themeColor="text1"/>
          <w:sz w:val="24"/>
          <w:szCs w:val="24"/>
        </w:rPr>
        <w:t xml:space="preserve"> Benzodiazepine, w</w:t>
      </w:r>
      <w:proofErr w:type="spellStart"/>
      <w:r w:rsidR="00DE3B57">
        <w:rPr>
          <w:rFonts w:ascii="Arial" w:eastAsia="Times New Roman" w:hAnsi="Arial" w:cs="Arial"/>
          <w:color w:val="000000" w:themeColor="text1"/>
          <w:sz w:val="24"/>
          <w:szCs w:val="24"/>
          <w:lang w:val="x-none"/>
        </w:rPr>
        <w:t>hich</w:t>
      </w:r>
      <w:proofErr w:type="spellEnd"/>
      <w:r w:rsidR="00DE3B57">
        <w:rPr>
          <w:rFonts w:ascii="Arial" w:eastAsia="Times New Roman" w:hAnsi="Arial" w:cs="Arial"/>
          <w:color w:val="000000" w:themeColor="text1"/>
          <w:sz w:val="24"/>
          <w:szCs w:val="24"/>
          <w:lang w:val="x-none"/>
        </w:rPr>
        <w:t xml:space="preserve"> is a sedative drug, may be prescribed</w:t>
      </w:r>
    </w:p>
    <w:p w:rsidR="00ED6D5B" w:rsidRPr="006D6DF5" w:rsidRDefault="00ED6D5B" w:rsidP="006D6DF5">
      <w:pPr>
        <w:jc w:val="both"/>
        <w:divId w:val="472337124"/>
        <w:rPr>
          <w:rFonts w:ascii="Arial" w:eastAsia="Times New Roman" w:hAnsi="Arial" w:cs="Arial"/>
          <w:sz w:val="24"/>
          <w:szCs w:val="24"/>
        </w:rPr>
      </w:pPr>
    </w:p>
    <w:p w:rsidR="00636527" w:rsidRPr="006D6DF5" w:rsidRDefault="00636527" w:rsidP="006D6DF5">
      <w:pPr>
        <w:jc w:val="both"/>
        <w:divId w:val="472337124"/>
        <w:rPr>
          <w:rFonts w:ascii="Arial" w:eastAsia="Times New Roman" w:hAnsi="Arial" w:cs="Arial"/>
          <w:sz w:val="24"/>
          <w:szCs w:val="24"/>
        </w:rPr>
      </w:pPr>
      <w:r w:rsidRPr="006D6DF5">
        <w:rPr>
          <w:rFonts w:ascii="Arial" w:eastAsia="Times New Roman" w:hAnsi="Arial" w:cs="Arial"/>
          <w:sz w:val="24"/>
          <w:szCs w:val="24"/>
        </w:rPr>
        <w:t>Failing all of these treatments</w:t>
      </w:r>
      <w:r w:rsidR="002337ED" w:rsidRPr="006D6DF5">
        <w:rPr>
          <w:rFonts w:ascii="Arial" w:eastAsia="Times New Roman" w:hAnsi="Arial" w:cs="Arial"/>
          <w:sz w:val="24"/>
          <w:szCs w:val="24"/>
        </w:rPr>
        <w:t xml:space="preserve">, and if symptoms become severe, </w:t>
      </w:r>
      <w:r w:rsidR="001C4A0E" w:rsidRPr="006D6DF5">
        <w:rPr>
          <w:rFonts w:ascii="Arial" w:eastAsia="Times New Roman" w:hAnsi="Arial" w:cs="Arial"/>
          <w:sz w:val="24"/>
          <w:szCs w:val="24"/>
        </w:rPr>
        <w:t xml:space="preserve">including </w:t>
      </w:r>
      <w:r w:rsidR="005F38EB" w:rsidRPr="006D6DF5">
        <w:rPr>
          <w:rFonts w:ascii="Arial" w:eastAsia="Times New Roman" w:hAnsi="Arial" w:cs="Arial"/>
          <w:sz w:val="24"/>
          <w:szCs w:val="24"/>
        </w:rPr>
        <w:t xml:space="preserve">due to </w:t>
      </w:r>
      <w:r w:rsidR="001C4A0E" w:rsidRPr="006D6DF5">
        <w:rPr>
          <w:rFonts w:ascii="Arial" w:eastAsia="Times New Roman" w:hAnsi="Arial" w:cs="Arial"/>
          <w:sz w:val="24"/>
          <w:szCs w:val="24"/>
        </w:rPr>
        <w:t>self harm</w:t>
      </w:r>
      <w:r w:rsidR="005F38EB" w:rsidRPr="006D6DF5">
        <w:rPr>
          <w:rFonts w:ascii="Arial" w:eastAsia="Times New Roman" w:hAnsi="Arial" w:cs="Arial"/>
          <w:sz w:val="24"/>
          <w:szCs w:val="24"/>
        </w:rPr>
        <w:t xml:space="preserve"> or substance abuse risk,</w:t>
      </w:r>
      <w:r w:rsidR="00BB4947" w:rsidRPr="006D6DF5">
        <w:rPr>
          <w:rFonts w:ascii="Arial" w:eastAsia="Times New Roman" w:hAnsi="Arial" w:cs="Arial"/>
          <w:sz w:val="24"/>
          <w:szCs w:val="24"/>
        </w:rPr>
        <w:t xml:space="preserve"> then</w:t>
      </w:r>
      <w:r w:rsidR="005F38EB" w:rsidRPr="006D6DF5">
        <w:rPr>
          <w:rFonts w:ascii="Arial" w:eastAsia="Times New Roman" w:hAnsi="Arial" w:cs="Arial"/>
          <w:sz w:val="24"/>
          <w:szCs w:val="24"/>
        </w:rPr>
        <w:t xml:space="preserve"> a health practitioner </w:t>
      </w:r>
      <w:r w:rsidR="00BB4947" w:rsidRPr="006D6DF5">
        <w:rPr>
          <w:rFonts w:ascii="Arial" w:eastAsia="Times New Roman" w:hAnsi="Arial" w:cs="Arial"/>
          <w:sz w:val="24"/>
          <w:szCs w:val="24"/>
        </w:rPr>
        <w:t>will refer</w:t>
      </w:r>
      <w:r w:rsidR="00DE291F" w:rsidRPr="006D6DF5">
        <w:rPr>
          <w:rFonts w:ascii="Arial" w:eastAsia="Times New Roman" w:hAnsi="Arial" w:cs="Arial"/>
          <w:sz w:val="24"/>
          <w:szCs w:val="24"/>
        </w:rPr>
        <w:t xml:space="preserve"> to specialist psychiatric care.</w:t>
      </w:r>
    </w:p>
    <w:p w:rsidR="00210557" w:rsidRPr="006D6DF5" w:rsidRDefault="00210557" w:rsidP="006D6DF5">
      <w:pPr>
        <w:jc w:val="both"/>
        <w:rPr>
          <w:rFonts w:ascii="Arial" w:eastAsia="Times New Roman" w:hAnsi="Arial" w:cs="Arial"/>
          <w:b/>
          <w:bCs/>
          <w:color w:val="000000" w:themeColor="text1"/>
          <w:sz w:val="24"/>
          <w:szCs w:val="24"/>
          <w:u w:val="single"/>
        </w:rPr>
      </w:pPr>
    </w:p>
    <w:p w:rsidR="00A95378" w:rsidRPr="006D6DF5" w:rsidRDefault="00A95378" w:rsidP="006D6DF5">
      <w:pPr>
        <w:jc w:val="both"/>
        <w:rPr>
          <w:rFonts w:ascii="Arial" w:eastAsia="Times New Roman" w:hAnsi="Arial" w:cs="Arial"/>
          <w:b/>
          <w:bCs/>
          <w:color w:val="000000" w:themeColor="text1"/>
          <w:sz w:val="24"/>
          <w:szCs w:val="24"/>
          <w:u w:val="single"/>
        </w:rPr>
      </w:pPr>
    </w:p>
    <w:p w:rsidR="00D9440B" w:rsidRPr="006D6DF5" w:rsidRDefault="00D9440B"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Measurement of Rehabilitation</w:t>
      </w:r>
    </w:p>
    <w:p w:rsidR="00BB4947" w:rsidRPr="006D6DF5" w:rsidRDefault="00BB4947" w:rsidP="006D6DF5">
      <w:pPr>
        <w:pStyle w:val="ListParagraph"/>
        <w:jc w:val="both"/>
        <w:rPr>
          <w:rFonts w:ascii="Arial" w:eastAsia="Times New Roman" w:hAnsi="Arial" w:cs="Arial"/>
          <w:b/>
          <w:bCs/>
          <w:color w:val="000000" w:themeColor="text1"/>
          <w:sz w:val="24"/>
          <w:szCs w:val="24"/>
          <w:u w:val="single"/>
        </w:rPr>
      </w:pPr>
    </w:p>
    <w:p w:rsidR="00E355D4" w:rsidRPr="006D6DF5" w:rsidRDefault="00E355D4" w:rsidP="006D6DF5">
      <w:pPr>
        <w:jc w:val="both"/>
        <w:rPr>
          <w:rFonts w:ascii="Arial" w:eastAsia="Times New Roman" w:hAnsi="Arial" w:cs="Arial"/>
          <w:color w:val="000000" w:themeColor="text1"/>
          <w:sz w:val="24"/>
          <w:szCs w:val="24"/>
        </w:rPr>
      </w:pPr>
    </w:p>
    <w:p w:rsidR="00182E6A" w:rsidRPr="006D6DF5" w:rsidRDefault="00017918"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lang w:val="x-none"/>
        </w:rPr>
        <w:t>Measurements of rehabilitation for G</w:t>
      </w:r>
      <w:r w:rsidR="00182E6A" w:rsidRPr="006D6DF5">
        <w:rPr>
          <w:rFonts w:ascii="Arial" w:eastAsia="Times New Roman" w:hAnsi="Arial" w:cs="Arial"/>
          <w:color w:val="000000" w:themeColor="text1"/>
          <w:sz w:val="24"/>
          <w:szCs w:val="24"/>
        </w:rPr>
        <w:t>AD</w:t>
      </w:r>
      <w:r w:rsidRPr="006D6DF5">
        <w:rPr>
          <w:rFonts w:ascii="Arial" w:eastAsia="Times New Roman" w:hAnsi="Arial" w:cs="Arial"/>
          <w:color w:val="000000" w:themeColor="text1"/>
          <w:sz w:val="24"/>
          <w:szCs w:val="24"/>
          <w:lang w:val="x-none"/>
        </w:rPr>
        <w:t xml:space="preserve"> are based on regular review between patient and health practitioner and a marked improvement in symptoms. Self-guided help Or self </w:t>
      </w:r>
      <w:r w:rsidR="001101B7" w:rsidRPr="006D6DF5">
        <w:rPr>
          <w:rFonts w:ascii="Arial" w:eastAsia="Times New Roman" w:hAnsi="Arial" w:cs="Arial"/>
          <w:color w:val="000000" w:themeColor="text1"/>
          <w:sz w:val="24"/>
          <w:szCs w:val="24"/>
          <w:lang w:val="x-none"/>
        </w:rPr>
        <w:t>referred talking</w:t>
      </w:r>
      <w:r w:rsidRPr="006D6DF5">
        <w:rPr>
          <w:rFonts w:ascii="Arial" w:eastAsia="Times New Roman" w:hAnsi="Arial" w:cs="Arial"/>
          <w:color w:val="000000" w:themeColor="text1"/>
          <w:sz w:val="24"/>
          <w:szCs w:val="24"/>
          <w:lang w:val="x-none"/>
        </w:rPr>
        <w:t xml:space="preserve"> therapy</w:t>
      </w:r>
      <w:r w:rsidRPr="006D6DF5">
        <w:rPr>
          <w:rFonts w:ascii="Arial" w:eastAsia="Times New Roman" w:hAnsi="Arial" w:cs="Arial"/>
          <w:color w:val="000000" w:themeColor="text1"/>
          <w:sz w:val="24"/>
          <w:szCs w:val="24"/>
        </w:rPr>
        <w:t xml:space="preserve">, </w:t>
      </w:r>
      <w:r w:rsidR="009E5D84" w:rsidRPr="006D6DF5">
        <w:rPr>
          <w:rFonts w:ascii="Arial" w:eastAsia="Times New Roman" w:hAnsi="Arial" w:cs="Arial"/>
          <w:color w:val="000000" w:themeColor="text1"/>
          <w:sz w:val="24"/>
          <w:szCs w:val="24"/>
        </w:rPr>
        <w:t>is</w:t>
      </w:r>
      <w:r w:rsidR="00E54C2B" w:rsidRPr="006D6DF5">
        <w:rPr>
          <w:rFonts w:ascii="Arial" w:eastAsia="Times New Roman" w:hAnsi="Arial" w:cs="Arial"/>
          <w:color w:val="000000" w:themeColor="text1"/>
          <w:sz w:val="24"/>
          <w:szCs w:val="24"/>
          <w:lang w:val="x-none"/>
        </w:rPr>
        <w:t xml:space="preserve"> measured through review of outcomes and feedback with the GP. For </w:t>
      </w:r>
      <w:r w:rsidR="009E5D84" w:rsidRPr="006D6DF5">
        <w:rPr>
          <w:rFonts w:ascii="Arial" w:eastAsia="Times New Roman" w:hAnsi="Arial" w:cs="Arial"/>
          <w:color w:val="000000" w:themeColor="text1"/>
          <w:sz w:val="24"/>
          <w:szCs w:val="24"/>
        </w:rPr>
        <w:t>CBT</w:t>
      </w:r>
      <w:r w:rsidR="00E54C2B" w:rsidRPr="006D6DF5">
        <w:rPr>
          <w:rFonts w:ascii="Arial" w:eastAsia="Times New Roman" w:hAnsi="Arial" w:cs="Arial"/>
          <w:color w:val="000000" w:themeColor="text1"/>
          <w:sz w:val="24"/>
          <w:szCs w:val="24"/>
          <w:lang w:val="x-none"/>
        </w:rPr>
        <w:t xml:space="preserve"> </w:t>
      </w:r>
      <w:r w:rsidR="00E54C2B" w:rsidRPr="006D6DF5">
        <w:rPr>
          <w:rFonts w:ascii="Arial" w:eastAsia="Times New Roman" w:hAnsi="Arial" w:cs="Arial"/>
          <w:color w:val="000000" w:themeColor="text1"/>
          <w:sz w:val="24"/>
          <w:szCs w:val="24"/>
        </w:rPr>
        <w:t xml:space="preserve">, </w:t>
      </w:r>
      <w:r w:rsidR="000E3A06" w:rsidRPr="006D6DF5">
        <w:rPr>
          <w:rFonts w:ascii="Arial" w:eastAsia="Times New Roman" w:hAnsi="Arial" w:cs="Arial"/>
          <w:color w:val="000000" w:themeColor="text1"/>
          <w:sz w:val="24"/>
          <w:szCs w:val="24"/>
        </w:rPr>
        <w:t xml:space="preserve">The GP would </w:t>
      </w:r>
      <w:r w:rsidR="00D6762A" w:rsidRPr="006D6DF5">
        <w:rPr>
          <w:rFonts w:ascii="Arial" w:eastAsia="Times New Roman" w:hAnsi="Arial" w:cs="Arial"/>
          <w:color w:val="000000" w:themeColor="text1"/>
          <w:sz w:val="24"/>
          <w:szCs w:val="24"/>
        </w:rPr>
        <w:t xml:space="preserve">consult </w:t>
      </w:r>
      <w:r w:rsidR="000E3A06" w:rsidRPr="006D6DF5">
        <w:rPr>
          <w:rFonts w:ascii="Arial" w:eastAsia="Times New Roman" w:hAnsi="Arial" w:cs="Arial"/>
          <w:color w:val="000000" w:themeColor="text1"/>
          <w:sz w:val="24"/>
          <w:szCs w:val="24"/>
        </w:rPr>
        <w:t xml:space="preserve">feedback from the patient and other health professionals involved, utilising a multidisciplinary approach to assess the efficacy of the treatment. </w:t>
      </w:r>
      <w:r w:rsidR="00182E6A" w:rsidRPr="006D6DF5">
        <w:rPr>
          <w:rFonts w:ascii="Arial" w:eastAsia="Times New Roman" w:hAnsi="Arial" w:cs="Arial"/>
          <w:color w:val="000000" w:themeColor="text1"/>
          <w:sz w:val="24"/>
          <w:szCs w:val="24"/>
        </w:rPr>
        <w:t>Depending on improvements, continuation of treatment or regular review would be recommended or escalation to another treatment.</w:t>
      </w:r>
    </w:p>
    <w:p w:rsidR="00182E6A" w:rsidRPr="006D6DF5" w:rsidRDefault="00182E6A" w:rsidP="006D6DF5">
      <w:pPr>
        <w:jc w:val="both"/>
        <w:rPr>
          <w:rFonts w:ascii="Arial" w:eastAsia="Times New Roman" w:hAnsi="Arial" w:cs="Arial"/>
          <w:color w:val="000000" w:themeColor="text1"/>
          <w:sz w:val="24"/>
          <w:szCs w:val="24"/>
        </w:rPr>
      </w:pPr>
    </w:p>
    <w:p w:rsidR="00182E6A" w:rsidRPr="006D6DF5" w:rsidRDefault="00182E6A"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For patients who have been prescribed medication, again regular review to discuss progress, adverse side-effects, or changes in medication would take place.</w:t>
      </w:r>
    </w:p>
    <w:p w:rsidR="009E5F00" w:rsidRPr="006D6DF5" w:rsidRDefault="009E5F00" w:rsidP="006D6DF5">
      <w:pPr>
        <w:jc w:val="both"/>
        <w:rPr>
          <w:rFonts w:ascii="Arial" w:eastAsia="Times New Roman" w:hAnsi="Arial" w:cs="Arial"/>
          <w:b/>
          <w:bCs/>
          <w:color w:val="000000" w:themeColor="text1"/>
          <w:sz w:val="24"/>
          <w:szCs w:val="24"/>
          <w:u w:val="single"/>
          <w:lang w:val="x-none"/>
        </w:rPr>
      </w:pPr>
    </w:p>
    <w:p w:rsidR="009E5F00" w:rsidRPr="006D6DF5" w:rsidRDefault="009E5F00" w:rsidP="006D6DF5">
      <w:pPr>
        <w:jc w:val="both"/>
        <w:rPr>
          <w:rFonts w:ascii="Arial" w:eastAsia="Times New Roman" w:hAnsi="Arial" w:cs="Arial"/>
          <w:b/>
          <w:bCs/>
          <w:color w:val="000000" w:themeColor="text1"/>
          <w:sz w:val="24"/>
          <w:szCs w:val="24"/>
          <w:u w:val="single"/>
        </w:rPr>
      </w:pPr>
    </w:p>
    <w:p w:rsidR="00D9440B" w:rsidRPr="006D6DF5" w:rsidRDefault="00004249"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Recommendation</w:t>
      </w:r>
      <w:r w:rsidR="00FC058F" w:rsidRPr="006D6DF5">
        <w:rPr>
          <w:rFonts w:ascii="Arial" w:eastAsia="Times New Roman" w:hAnsi="Arial" w:cs="Arial"/>
          <w:b/>
          <w:bCs/>
          <w:color w:val="2E74B5" w:themeColor="accent5" w:themeShade="BF"/>
          <w:sz w:val="24"/>
          <w:szCs w:val="24"/>
          <w:u w:val="single"/>
        </w:rPr>
        <w:t>s</w:t>
      </w:r>
    </w:p>
    <w:p w:rsidR="001934FB" w:rsidRPr="006D6DF5" w:rsidRDefault="001934FB" w:rsidP="006D6DF5">
      <w:pPr>
        <w:pStyle w:val="ListParagraph"/>
        <w:jc w:val="both"/>
        <w:rPr>
          <w:rFonts w:ascii="Arial" w:eastAsia="Times New Roman" w:hAnsi="Arial" w:cs="Arial"/>
          <w:b/>
          <w:bCs/>
          <w:color w:val="000000" w:themeColor="text1"/>
          <w:sz w:val="24"/>
          <w:szCs w:val="24"/>
          <w:u w:val="single"/>
        </w:rPr>
      </w:pPr>
    </w:p>
    <w:p w:rsidR="001934FB" w:rsidRPr="006D6DF5" w:rsidRDefault="006D69B8"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 xml:space="preserve">This report </w:t>
      </w:r>
      <w:r w:rsidR="004153D0" w:rsidRPr="006D6DF5">
        <w:rPr>
          <w:rFonts w:ascii="Arial" w:eastAsia="Times New Roman" w:hAnsi="Arial" w:cs="Arial"/>
          <w:color w:val="000000" w:themeColor="text1"/>
          <w:sz w:val="24"/>
          <w:szCs w:val="24"/>
        </w:rPr>
        <w:t>h</w:t>
      </w:r>
      <w:r w:rsidRPr="006D6DF5">
        <w:rPr>
          <w:rFonts w:ascii="Arial" w:eastAsia="Times New Roman" w:hAnsi="Arial" w:cs="Arial"/>
          <w:color w:val="000000" w:themeColor="text1"/>
          <w:sz w:val="24"/>
          <w:szCs w:val="24"/>
        </w:rPr>
        <w:t xml:space="preserve">as discussed that people with a family history of GAD or anxiety might be predisposed to suffering from GAD. With this in mind public health </w:t>
      </w:r>
      <w:r w:rsidR="0064621A" w:rsidRPr="006D6DF5">
        <w:rPr>
          <w:rFonts w:ascii="Arial" w:eastAsia="Times New Roman" w:hAnsi="Arial" w:cs="Arial"/>
          <w:color w:val="000000" w:themeColor="text1"/>
          <w:sz w:val="24"/>
          <w:szCs w:val="24"/>
        </w:rPr>
        <w:t xml:space="preserve">and government </w:t>
      </w:r>
      <w:r w:rsidRPr="006D6DF5">
        <w:rPr>
          <w:rFonts w:ascii="Arial" w:eastAsia="Times New Roman" w:hAnsi="Arial" w:cs="Arial"/>
          <w:color w:val="000000" w:themeColor="text1"/>
          <w:sz w:val="24"/>
          <w:szCs w:val="24"/>
        </w:rPr>
        <w:t>initiative to promote optional mental health screening in patients who may be vulnerable</w:t>
      </w:r>
      <w:r w:rsidR="00044459" w:rsidRPr="006D6DF5">
        <w:rPr>
          <w:rFonts w:ascii="Arial" w:eastAsia="Times New Roman" w:hAnsi="Arial" w:cs="Arial"/>
          <w:color w:val="000000" w:themeColor="text1"/>
          <w:sz w:val="24"/>
          <w:szCs w:val="24"/>
        </w:rPr>
        <w:t xml:space="preserve"> would be beneficial. This type of </w:t>
      </w:r>
      <w:r w:rsidR="00DF3A9A" w:rsidRPr="006D6DF5">
        <w:rPr>
          <w:rFonts w:ascii="Arial" w:eastAsia="Times New Roman" w:hAnsi="Arial" w:cs="Arial"/>
          <w:color w:val="000000" w:themeColor="text1"/>
          <w:sz w:val="24"/>
          <w:szCs w:val="24"/>
        </w:rPr>
        <w:t>screening</w:t>
      </w:r>
      <w:r w:rsidR="00B56937" w:rsidRPr="006D6DF5">
        <w:rPr>
          <w:rFonts w:ascii="Arial" w:eastAsia="Times New Roman" w:hAnsi="Arial" w:cs="Arial"/>
          <w:color w:val="000000" w:themeColor="text1"/>
          <w:sz w:val="24"/>
          <w:szCs w:val="24"/>
        </w:rPr>
        <w:t xml:space="preserve">, based on family </w:t>
      </w:r>
      <w:r w:rsidR="00107656" w:rsidRPr="006D6DF5">
        <w:rPr>
          <w:rFonts w:ascii="Arial" w:eastAsia="Times New Roman" w:hAnsi="Arial" w:cs="Arial"/>
          <w:color w:val="000000" w:themeColor="text1"/>
          <w:sz w:val="24"/>
          <w:szCs w:val="24"/>
        </w:rPr>
        <w:t xml:space="preserve">medical history </w:t>
      </w:r>
      <w:r w:rsidR="00044459" w:rsidRPr="006D6DF5">
        <w:rPr>
          <w:rFonts w:ascii="Arial" w:eastAsia="Times New Roman" w:hAnsi="Arial" w:cs="Arial"/>
          <w:color w:val="000000" w:themeColor="text1"/>
          <w:sz w:val="24"/>
          <w:szCs w:val="24"/>
        </w:rPr>
        <w:t xml:space="preserve">is </w:t>
      </w:r>
      <w:r w:rsidR="00107656" w:rsidRPr="006D6DF5">
        <w:rPr>
          <w:rFonts w:ascii="Arial" w:eastAsia="Times New Roman" w:hAnsi="Arial" w:cs="Arial"/>
          <w:color w:val="000000" w:themeColor="text1"/>
          <w:sz w:val="24"/>
          <w:szCs w:val="24"/>
        </w:rPr>
        <w:t xml:space="preserve">already utilised </w:t>
      </w:r>
      <w:r w:rsidR="0064621A" w:rsidRPr="006D6DF5">
        <w:rPr>
          <w:rFonts w:ascii="Arial" w:eastAsia="Times New Roman" w:hAnsi="Arial" w:cs="Arial"/>
          <w:color w:val="000000" w:themeColor="text1"/>
          <w:sz w:val="24"/>
          <w:szCs w:val="24"/>
        </w:rPr>
        <w:t>successfully for</w:t>
      </w:r>
      <w:r w:rsidR="00107656" w:rsidRPr="006D6DF5">
        <w:rPr>
          <w:rFonts w:ascii="Arial" w:eastAsia="Times New Roman" w:hAnsi="Arial" w:cs="Arial"/>
          <w:color w:val="000000" w:themeColor="text1"/>
          <w:sz w:val="24"/>
          <w:szCs w:val="24"/>
        </w:rPr>
        <w:t xml:space="preserve"> conditions such as diabetes</w:t>
      </w:r>
      <w:r w:rsidR="00B86A78" w:rsidRPr="006D6DF5">
        <w:rPr>
          <w:rFonts w:ascii="Arial" w:eastAsia="Times New Roman" w:hAnsi="Arial" w:cs="Arial"/>
          <w:color w:val="000000" w:themeColor="text1"/>
          <w:sz w:val="24"/>
          <w:szCs w:val="24"/>
        </w:rPr>
        <w:t>, heart disease and cancer.</w:t>
      </w:r>
    </w:p>
    <w:p w:rsidR="00D9440B" w:rsidRPr="006D6DF5" w:rsidRDefault="00D9440B" w:rsidP="006D6DF5">
      <w:pPr>
        <w:jc w:val="both"/>
        <w:rPr>
          <w:rFonts w:ascii="Arial" w:eastAsia="Times New Roman" w:hAnsi="Arial" w:cs="Arial"/>
          <w:color w:val="000000" w:themeColor="text1"/>
          <w:sz w:val="24"/>
          <w:szCs w:val="24"/>
        </w:rPr>
      </w:pPr>
    </w:p>
    <w:p w:rsidR="005B621C" w:rsidRPr="006D6DF5" w:rsidRDefault="0066714D" w:rsidP="006D6DF5">
      <w:pPr>
        <w:jc w:val="both"/>
        <w:rPr>
          <w:rFonts w:ascii="Arial" w:eastAsia="Times New Roman" w:hAnsi="Arial" w:cs="Arial"/>
          <w:color w:val="000000" w:themeColor="text1"/>
          <w:sz w:val="24"/>
          <w:szCs w:val="24"/>
        </w:rPr>
      </w:pPr>
      <w:r w:rsidRPr="006D6DF5">
        <w:rPr>
          <w:rFonts w:ascii="Arial" w:eastAsia="Times New Roman" w:hAnsi="Arial" w:cs="Arial"/>
          <w:color w:val="000000" w:themeColor="text1"/>
          <w:sz w:val="24"/>
          <w:szCs w:val="24"/>
        </w:rPr>
        <w:t xml:space="preserve">Also, </w:t>
      </w:r>
      <w:r w:rsidR="008556B6" w:rsidRPr="006D6DF5">
        <w:rPr>
          <w:rFonts w:ascii="Arial" w:eastAsia="Times New Roman" w:hAnsi="Arial" w:cs="Arial"/>
          <w:color w:val="000000" w:themeColor="text1"/>
          <w:sz w:val="24"/>
          <w:szCs w:val="24"/>
        </w:rPr>
        <w:t>as</w:t>
      </w:r>
      <w:r w:rsidR="00E5600F" w:rsidRPr="006D6DF5">
        <w:rPr>
          <w:rFonts w:ascii="Arial" w:eastAsia="Times New Roman" w:hAnsi="Arial" w:cs="Arial"/>
          <w:color w:val="000000" w:themeColor="text1"/>
          <w:sz w:val="24"/>
          <w:szCs w:val="24"/>
          <w:lang w:val="x-none"/>
        </w:rPr>
        <w:t xml:space="preserve"> talking therapy is an essential part of the NHS approach to treating GAD, efforts should be made to make sure</w:t>
      </w:r>
      <w:r w:rsidR="008556B6" w:rsidRPr="006D6DF5">
        <w:rPr>
          <w:rFonts w:ascii="Arial" w:eastAsia="Times New Roman" w:hAnsi="Arial" w:cs="Arial"/>
          <w:color w:val="000000" w:themeColor="text1"/>
          <w:sz w:val="24"/>
          <w:szCs w:val="24"/>
        </w:rPr>
        <w:t xml:space="preserve"> these</w:t>
      </w:r>
      <w:r w:rsidR="00E5600F" w:rsidRPr="006D6DF5">
        <w:rPr>
          <w:rFonts w:ascii="Arial" w:eastAsia="Times New Roman" w:hAnsi="Arial" w:cs="Arial"/>
          <w:color w:val="000000" w:themeColor="text1"/>
          <w:sz w:val="24"/>
          <w:szCs w:val="24"/>
          <w:lang w:val="x-none"/>
        </w:rPr>
        <w:t xml:space="preserve"> therapies are available to people who do not speak English as a first language</w:t>
      </w:r>
      <w:r w:rsidR="00901B93" w:rsidRPr="006D6DF5">
        <w:rPr>
          <w:rFonts w:ascii="Arial" w:eastAsia="Times New Roman" w:hAnsi="Arial" w:cs="Arial"/>
          <w:color w:val="000000" w:themeColor="text1"/>
          <w:sz w:val="24"/>
          <w:szCs w:val="24"/>
        </w:rPr>
        <w:t xml:space="preserve"> (not just through an interpreter) </w:t>
      </w:r>
      <w:r w:rsidR="00E5600F" w:rsidRPr="006D6DF5">
        <w:rPr>
          <w:rFonts w:ascii="Arial" w:eastAsia="Times New Roman" w:hAnsi="Arial" w:cs="Arial"/>
          <w:color w:val="000000" w:themeColor="text1"/>
          <w:sz w:val="24"/>
          <w:szCs w:val="24"/>
          <w:lang w:val="x-none"/>
        </w:rPr>
        <w:t>and that these arrangements are made to the same standard as they would be in English.</w:t>
      </w:r>
      <w:r w:rsidR="008C7568" w:rsidRPr="006D6DF5">
        <w:rPr>
          <w:rFonts w:ascii="Arial" w:eastAsia="Times New Roman" w:hAnsi="Arial" w:cs="Arial"/>
          <w:color w:val="000000" w:themeColor="text1"/>
          <w:sz w:val="24"/>
          <w:szCs w:val="24"/>
        </w:rPr>
        <w:t xml:space="preserve"> </w:t>
      </w:r>
      <w:r w:rsidR="006E33E6" w:rsidRPr="006D6DF5">
        <w:rPr>
          <w:rFonts w:ascii="Arial" w:eastAsia="Times New Roman" w:hAnsi="Arial" w:cs="Arial"/>
          <w:color w:val="000000" w:themeColor="text1"/>
          <w:sz w:val="24"/>
          <w:szCs w:val="24"/>
        </w:rPr>
        <w:t xml:space="preserve">This could help prevent escalation to medication in patients who may struggle with a language barrier. </w:t>
      </w:r>
      <w:r w:rsidR="008C7568" w:rsidRPr="006D6DF5">
        <w:rPr>
          <w:rFonts w:ascii="Arial" w:eastAsia="Times New Roman" w:hAnsi="Arial" w:cs="Arial"/>
          <w:color w:val="000000" w:themeColor="text1"/>
          <w:sz w:val="24"/>
          <w:szCs w:val="24"/>
        </w:rPr>
        <w:t xml:space="preserve">This </w:t>
      </w:r>
      <w:r w:rsidR="00A763B5" w:rsidRPr="006D6DF5">
        <w:rPr>
          <w:rFonts w:ascii="Arial" w:eastAsia="Times New Roman" w:hAnsi="Arial" w:cs="Arial"/>
          <w:color w:val="000000" w:themeColor="text1"/>
          <w:sz w:val="24"/>
          <w:szCs w:val="24"/>
        </w:rPr>
        <w:t xml:space="preserve">would prevent language </w:t>
      </w:r>
      <w:r w:rsidR="00440616" w:rsidRPr="006D6DF5">
        <w:rPr>
          <w:rFonts w:ascii="Arial" w:eastAsia="Times New Roman" w:hAnsi="Arial" w:cs="Arial"/>
          <w:color w:val="000000" w:themeColor="text1"/>
          <w:sz w:val="24"/>
          <w:szCs w:val="24"/>
        </w:rPr>
        <w:t>discrimination in accordance with the Equality Act 2010</w:t>
      </w:r>
      <w:r w:rsidR="00174CC1" w:rsidRPr="006D6DF5">
        <w:rPr>
          <w:rFonts w:ascii="Arial" w:eastAsia="Times New Roman" w:hAnsi="Arial" w:cs="Arial"/>
          <w:color w:val="000000" w:themeColor="text1"/>
          <w:sz w:val="24"/>
          <w:szCs w:val="24"/>
        </w:rPr>
        <w:t xml:space="preserve"> (EHCRC, 2019)</w:t>
      </w:r>
    </w:p>
    <w:p w:rsidR="00462B20" w:rsidRPr="006D6DF5" w:rsidRDefault="00462B20" w:rsidP="006D6DF5">
      <w:pPr>
        <w:jc w:val="both"/>
        <w:divId w:val="491289368"/>
        <w:rPr>
          <w:rFonts w:ascii="Arial" w:eastAsiaTheme="minorHAnsi" w:hAnsi="Arial" w:cs="Arial"/>
          <w:sz w:val="24"/>
          <w:szCs w:val="24"/>
          <w:lang w:eastAsia="en-US"/>
        </w:rPr>
      </w:pPr>
    </w:p>
    <w:p w:rsidR="00653F52" w:rsidRPr="006D6DF5" w:rsidRDefault="00212BC3" w:rsidP="006D6DF5">
      <w:pPr>
        <w:pStyle w:val="ListParagraph"/>
        <w:numPr>
          <w:ilvl w:val="0"/>
          <w:numId w:val="1"/>
        </w:numPr>
        <w:jc w:val="both"/>
        <w:divId w:val="491289368"/>
        <w:rPr>
          <w:rFonts w:ascii="Arial" w:eastAsiaTheme="minorHAnsi" w:hAnsi="Arial" w:cs="Arial"/>
          <w:b/>
          <w:bCs/>
          <w:color w:val="2E74B5" w:themeColor="accent5" w:themeShade="BF"/>
          <w:sz w:val="24"/>
          <w:szCs w:val="24"/>
          <w:u w:val="single"/>
          <w:lang w:eastAsia="en-US"/>
        </w:rPr>
      </w:pPr>
      <w:r w:rsidRPr="006D6DF5">
        <w:rPr>
          <w:rFonts w:ascii="Arial" w:eastAsiaTheme="minorHAnsi" w:hAnsi="Arial" w:cs="Arial"/>
          <w:b/>
          <w:bCs/>
          <w:color w:val="2E74B5" w:themeColor="accent5" w:themeShade="BF"/>
          <w:sz w:val="24"/>
          <w:szCs w:val="24"/>
          <w:u w:val="single"/>
          <w:lang w:eastAsia="en-US"/>
        </w:rPr>
        <w:t>Schizophrenia</w:t>
      </w:r>
    </w:p>
    <w:p w:rsidR="00212BC3" w:rsidRPr="006D6DF5" w:rsidRDefault="00212BC3" w:rsidP="006D6DF5">
      <w:pPr>
        <w:jc w:val="both"/>
        <w:divId w:val="491289368"/>
        <w:rPr>
          <w:rFonts w:ascii="Arial" w:eastAsiaTheme="minorHAnsi" w:hAnsi="Arial" w:cs="Arial"/>
          <w:color w:val="2E74B5" w:themeColor="accent5" w:themeShade="BF"/>
          <w:sz w:val="24"/>
          <w:szCs w:val="24"/>
          <w:lang w:eastAsia="en-US"/>
        </w:rPr>
      </w:pPr>
    </w:p>
    <w:p w:rsidR="00C9245A" w:rsidRPr="006D6DF5" w:rsidRDefault="00AE7394" w:rsidP="006D6DF5">
      <w:pPr>
        <w:spacing w:after="200" w:line="360" w:lineRule="auto"/>
        <w:ind w:left="360"/>
        <w:jc w:val="both"/>
        <w:rPr>
          <w:rFonts w:ascii="Arial" w:eastAsiaTheme="minorHAnsi" w:hAnsi="Arial" w:cs="Arial"/>
          <w:b/>
          <w:bCs/>
          <w:color w:val="2E74B5" w:themeColor="accent5" w:themeShade="BF"/>
          <w:sz w:val="24"/>
          <w:szCs w:val="24"/>
          <w:u w:val="single"/>
          <w:lang w:eastAsia="en-US"/>
        </w:rPr>
      </w:pPr>
      <w:r w:rsidRPr="006D6DF5">
        <w:rPr>
          <w:rFonts w:ascii="Arial" w:eastAsiaTheme="minorHAnsi" w:hAnsi="Arial" w:cs="Arial"/>
          <w:b/>
          <w:bCs/>
          <w:color w:val="2E74B5" w:themeColor="accent5" w:themeShade="BF"/>
          <w:sz w:val="24"/>
          <w:szCs w:val="24"/>
          <w:u w:val="single"/>
          <w:lang w:eastAsia="en-US"/>
        </w:rPr>
        <w:t>3.1 Definition and Classification</w:t>
      </w:r>
    </w:p>
    <w:p w:rsidR="00212BC3" w:rsidRPr="006D6DF5" w:rsidRDefault="00631466" w:rsidP="006D6DF5">
      <w:pPr>
        <w:jc w:val="both"/>
        <w:divId w:val="491289368"/>
        <w:rPr>
          <w:rFonts w:ascii="Arial" w:eastAsiaTheme="minorHAnsi" w:hAnsi="Arial" w:cs="Arial"/>
          <w:sz w:val="24"/>
          <w:szCs w:val="24"/>
          <w:lang w:eastAsia="en-US"/>
        </w:rPr>
      </w:pPr>
      <w:r w:rsidRPr="006D6DF5">
        <w:rPr>
          <w:rFonts w:ascii="Arial" w:eastAsiaTheme="minorHAnsi" w:hAnsi="Arial" w:cs="Arial"/>
          <w:sz w:val="24"/>
          <w:szCs w:val="24"/>
          <w:lang w:eastAsia="en-US"/>
        </w:rPr>
        <w:t xml:space="preserve">Schizophrenia </w:t>
      </w:r>
      <w:r w:rsidR="009651F5" w:rsidRPr="006D6DF5">
        <w:rPr>
          <w:rFonts w:ascii="Arial" w:eastAsiaTheme="minorHAnsi" w:hAnsi="Arial" w:cs="Arial"/>
          <w:sz w:val="24"/>
          <w:szCs w:val="24"/>
          <w:lang w:eastAsia="en-US"/>
        </w:rPr>
        <w:t>is a ch</w:t>
      </w:r>
      <w:r w:rsidR="00EF7E02" w:rsidRPr="006D6DF5">
        <w:rPr>
          <w:rFonts w:ascii="Arial" w:eastAsiaTheme="minorHAnsi" w:hAnsi="Arial" w:cs="Arial"/>
          <w:sz w:val="24"/>
          <w:szCs w:val="24"/>
          <w:lang w:eastAsia="en-US"/>
        </w:rPr>
        <w:t>ronic brain disorder</w:t>
      </w:r>
      <w:r w:rsidR="00AD7BBA" w:rsidRPr="006D6DF5">
        <w:rPr>
          <w:rFonts w:ascii="Arial" w:eastAsiaTheme="minorHAnsi" w:hAnsi="Arial" w:cs="Arial"/>
          <w:sz w:val="24"/>
          <w:szCs w:val="24"/>
          <w:lang w:eastAsia="en-US"/>
        </w:rPr>
        <w:t xml:space="preserve"> </w:t>
      </w:r>
      <w:r w:rsidR="00060416" w:rsidRPr="006D6DF5">
        <w:rPr>
          <w:rFonts w:ascii="Arial" w:eastAsiaTheme="minorHAnsi" w:hAnsi="Arial" w:cs="Arial"/>
          <w:sz w:val="24"/>
          <w:szCs w:val="24"/>
          <w:lang w:eastAsia="en-US"/>
        </w:rPr>
        <w:t xml:space="preserve">where </w:t>
      </w:r>
      <w:r w:rsidR="00AD7BBA" w:rsidRPr="006D6DF5">
        <w:rPr>
          <w:rFonts w:ascii="Arial" w:eastAsiaTheme="minorHAnsi" w:hAnsi="Arial" w:cs="Arial"/>
          <w:sz w:val="24"/>
          <w:szCs w:val="24"/>
          <w:lang w:eastAsia="en-US"/>
        </w:rPr>
        <w:t>Reality is interpreted abnormally</w:t>
      </w:r>
      <w:r w:rsidR="001F55D7" w:rsidRPr="006D6DF5">
        <w:rPr>
          <w:rFonts w:ascii="Arial" w:eastAsiaTheme="minorHAnsi" w:hAnsi="Arial" w:cs="Arial"/>
          <w:sz w:val="24"/>
          <w:szCs w:val="24"/>
          <w:lang w:eastAsia="en-US"/>
        </w:rPr>
        <w:t xml:space="preserve"> (</w:t>
      </w:r>
      <w:r w:rsidR="0088120B" w:rsidRPr="006D6DF5">
        <w:rPr>
          <w:rFonts w:ascii="Arial" w:eastAsiaTheme="minorHAnsi" w:hAnsi="Arial" w:cs="Arial"/>
          <w:color w:val="000000" w:themeColor="text1"/>
          <w:sz w:val="24"/>
          <w:szCs w:val="24"/>
          <w:lang w:eastAsia="en-US"/>
        </w:rPr>
        <w:t>McCutcheon, Marques and Howes, 2020</w:t>
      </w:r>
      <w:r w:rsidR="001F55D7" w:rsidRPr="006D6DF5">
        <w:rPr>
          <w:rFonts w:ascii="Arial" w:eastAsiaTheme="minorHAnsi" w:hAnsi="Arial" w:cs="Arial"/>
          <w:color w:val="000000" w:themeColor="text1"/>
          <w:sz w:val="24"/>
          <w:szCs w:val="24"/>
          <w:lang w:eastAsia="en-US"/>
        </w:rPr>
        <w:t>)</w:t>
      </w:r>
      <w:r w:rsidR="00AD7BBA" w:rsidRPr="006D6DF5">
        <w:rPr>
          <w:rFonts w:ascii="Arial" w:eastAsiaTheme="minorHAnsi" w:hAnsi="Arial" w:cs="Arial"/>
          <w:color w:val="000000" w:themeColor="text1"/>
          <w:sz w:val="24"/>
          <w:szCs w:val="24"/>
          <w:lang w:eastAsia="en-US"/>
        </w:rPr>
        <w:t>.</w:t>
      </w:r>
      <w:r w:rsidR="00EF7E02" w:rsidRPr="006D6DF5">
        <w:rPr>
          <w:rFonts w:ascii="Arial" w:eastAsiaTheme="minorHAnsi" w:hAnsi="Arial" w:cs="Arial"/>
          <w:color w:val="000000" w:themeColor="text1"/>
          <w:sz w:val="24"/>
          <w:szCs w:val="24"/>
          <w:lang w:eastAsia="en-US"/>
        </w:rPr>
        <w:t xml:space="preserve"> </w:t>
      </w:r>
      <w:r w:rsidR="00AD7BBA" w:rsidRPr="006D6DF5">
        <w:rPr>
          <w:rFonts w:ascii="Arial" w:eastAsiaTheme="minorHAnsi" w:hAnsi="Arial" w:cs="Arial"/>
          <w:color w:val="000000" w:themeColor="text1"/>
          <w:sz w:val="24"/>
          <w:szCs w:val="24"/>
          <w:lang w:eastAsia="en-US"/>
        </w:rPr>
        <w:t>It</w:t>
      </w:r>
      <w:r w:rsidR="00EF7E02" w:rsidRPr="006D6DF5">
        <w:rPr>
          <w:rFonts w:ascii="Arial" w:eastAsiaTheme="minorHAnsi" w:hAnsi="Arial" w:cs="Arial"/>
          <w:color w:val="000000" w:themeColor="text1"/>
          <w:sz w:val="24"/>
          <w:szCs w:val="24"/>
          <w:lang w:eastAsia="en-US"/>
        </w:rPr>
        <w:t xml:space="preserve"> </w:t>
      </w:r>
      <w:r w:rsidRPr="006D6DF5">
        <w:rPr>
          <w:rFonts w:ascii="Arial" w:eastAsiaTheme="minorHAnsi" w:hAnsi="Arial" w:cs="Arial"/>
          <w:color w:val="000000" w:themeColor="text1"/>
          <w:sz w:val="24"/>
          <w:szCs w:val="24"/>
          <w:lang w:eastAsia="en-US"/>
        </w:rPr>
        <w:t>is grouped i</w:t>
      </w:r>
      <w:r w:rsidRPr="006D6DF5">
        <w:rPr>
          <w:rFonts w:ascii="Arial" w:eastAsiaTheme="minorHAnsi" w:hAnsi="Arial" w:cs="Arial"/>
          <w:sz w:val="24"/>
          <w:szCs w:val="24"/>
          <w:lang w:eastAsia="en-US"/>
        </w:rPr>
        <w:t>n the ICD</w:t>
      </w:r>
      <w:r w:rsidR="00060416" w:rsidRPr="006D6DF5">
        <w:rPr>
          <w:rFonts w:ascii="Arial" w:eastAsiaTheme="minorHAnsi" w:hAnsi="Arial" w:cs="Arial"/>
          <w:sz w:val="24"/>
          <w:szCs w:val="24"/>
          <w:lang w:eastAsia="en-US"/>
        </w:rPr>
        <w:t>-</w:t>
      </w:r>
      <w:r w:rsidRPr="006D6DF5">
        <w:rPr>
          <w:rFonts w:ascii="Arial" w:eastAsiaTheme="minorHAnsi" w:hAnsi="Arial" w:cs="Arial"/>
          <w:sz w:val="24"/>
          <w:szCs w:val="24"/>
          <w:lang w:eastAsia="en-US"/>
        </w:rPr>
        <w:t xml:space="preserve">10 </w:t>
      </w:r>
      <w:r w:rsidR="00D4280E" w:rsidRPr="006D6DF5">
        <w:rPr>
          <w:rFonts w:ascii="Arial" w:eastAsiaTheme="minorHAnsi" w:hAnsi="Arial" w:cs="Arial"/>
          <w:sz w:val="24"/>
          <w:szCs w:val="24"/>
          <w:lang w:eastAsia="en-US"/>
        </w:rPr>
        <w:t xml:space="preserve">(2010 </w:t>
      </w:r>
      <w:r w:rsidRPr="006D6DF5">
        <w:rPr>
          <w:rFonts w:ascii="Arial" w:eastAsiaTheme="minorHAnsi" w:hAnsi="Arial" w:cs="Arial"/>
          <w:sz w:val="24"/>
          <w:szCs w:val="24"/>
          <w:lang w:eastAsia="en-US"/>
        </w:rPr>
        <w:t xml:space="preserve">with schizotypal and delusional disorders. It’s </w:t>
      </w:r>
      <w:r w:rsidR="0010727A" w:rsidRPr="006D6DF5">
        <w:rPr>
          <w:rFonts w:ascii="Arial" w:eastAsiaTheme="minorHAnsi" w:hAnsi="Arial" w:cs="Arial"/>
          <w:sz w:val="24"/>
          <w:szCs w:val="24"/>
          <w:lang w:val="x-none" w:eastAsia="en-US"/>
        </w:rPr>
        <w:t>Classification code is F20 and it is defined as being characterised by</w:t>
      </w:r>
      <w:r w:rsidR="005659A8" w:rsidRPr="006D6DF5">
        <w:rPr>
          <w:rFonts w:ascii="Arial" w:eastAsiaTheme="minorHAnsi" w:hAnsi="Arial" w:cs="Arial"/>
          <w:sz w:val="24"/>
          <w:szCs w:val="24"/>
          <w:lang w:eastAsia="en-US"/>
        </w:rPr>
        <w:t xml:space="preserve"> </w:t>
      </w:r>
      <w:r w:rsidR="00D4280E" w:rsidRPr="006D6DF5">
        <w:rPr>
          <w:rFonts w:ascii="Arial" w:eastAsiaTheme="minorHAnsi" w:hAnsi="Arial" w:cs="Arial"/>
          <w:sz w:val="24"/>
          <w:szCs w:val="24"/>
          <w:lang w:eastAsia="en-US"/>
        </w:rPr>
        <w:t>d</w:t>
      </w:r>
      <w:proofErr w:type="spellStart"/>
      <w:r w:rsidR="00DB1F12" w:rsidRPr="006D6DF5">
        <w:rPr>
          <w:rFonts w:ascii="Arial" w:eastAsiaTheme="minorHAnsi" w:hAnsi="Arial" w:cs="Arial"/>
          <w:sz w:val="24"/>
          <w:szCs w:val="24"/>
          <w:lang w:val="x-none" w:eastAsia="en-US"/>
        </w:rPr>
        <w:t>istortions</w:t>
      </w:r>
      <w:proofErr w:type="spellEnd"/>
      <w:r w:rsidR="00DB1F12" w:rsidRPr="006D6DF5">
        <w:rPr>
          <w:rFonts w:ascii="Arial" w:eastAsiaTheme="minorHAnsi" w:hAnsi="Arial" w:cs="Arial"/>
          <w:sz w:val="24"/>
          <w:szCs w:val="24"/>
          <w:lang w:val="x-none" w:eastAsia="en-US"/>
        </w:rPr>
        <w:t xml:space="preserve"> in rudimentary aspects of thinking and perception </w:t>
      </w:r>
      <w:r w:rsidR="00EB6C28" w:rsidRPr="006D6DF5">
        <w:rPr>
          <w:rFonts w:ascii="Arial" w:eastAsiaTheme="minorHAnsi" w:hAnsi="Arial" w:cs="Arial"/>
          <w:sz w:val="24"/>
          <w:szCs w:val="24"/>
          <w:lang w:eastAsia="en-US"/>
        </w:rPr>
        <w:t>where</w:t>
      </w:r>
      <w:r w:rsidR="00DB1F12" w:rsidRPr="006D6DF5">
        <w:rPr>
          <w:rFonts w:ascii="Arial" w:eastAsiaTheme="minorHAnsi" w:hAnsi="Arial" w:cs="Arial"/>
          <w:sz w:val="24"/>
          <w:szCs w:val="24"/>
          <w:lang w:val="x-none" w:eastAsia="en-US"/>
        </w:rPr>
        <w:t xml:space="preserve"> reactions may be inappropriate</w:t>
      </w:r>
      <w:r w:rsidR="00A13B78" w:rsidRPr="006D6DF5">
        <w:rPr>
          <w:rFonts w:ascii="Arial" w:eastAsiaTheme="minorHAnsi" w:hAnsi="Arial" w:cs="Arial"/>
          <w:sz w:val="24"/>
          <w:szCs w:val="24"/>
          <w:lang w:eastAsia="en-US"/>
        </w:rPr>
        <w:t xml:space="preserve"> and fragmented. </w:t>
      </w:r>
      <w:r w:rsidR="00496D12" w:rsidRPr="006D6DF5">
        <w:rPr>
          <w:rFonts w:ascii="Arial" w:eastAsiaTheme="minorHAnsi" w:hAnsi="Arial" w:cs="Arial"/>
          <w:sz w:val="24"/>
          <w:szCs w:val="24"/>
          <w:lang w:val="x-none" w:eastAsia="en-US"/>
        </w:rPr>
        <w:t>This breakdown in relationship between thought and behaviour impacts emotion and feelings causing withdraw</w:t>
      </w:r>
      <w:r w:rsidR="00960E60" w:rsidRPr="006D6DF5">
        <w:rPr>
          <w:rFonts w:ascii="Arial" w:eastAsiaTheme="minorHAnsi" w:hAnsi="Arial" w:cs="Arial"/>
          <w:sz w:val="24"/>
          <w:szCs w:val="24"/>
          <w:lang w:eastAsia="en-US"/>
        </w:rPr>
        <w:t xml:space="preserve">al </w:t>
      </w:r>
      <w:r w:rsidR="00496D12" w:rsidRPr="006D6DF5">
        <w:rPr>
          <w:rFonts w:ascii="Arial" w:eastAsiaTheme="minorHAnsi" w:hAnsi="Arial" w:cs="Arial"/>
          <w:sz w:val="24"/>
          <w:szCs w:val="24"/>
          <w:lang w:val="x-none" w:eastAsia="en-US"/>
        </w:rPr>
        <w:t>from reality.</w:t>
      </w:r>
    </w:p>
    <w:p w:rsidR="007E0B9B" w:rsidRPr="006D6DF5" w:rsidRDefault="007E0B9B" w:rsidP="006D6DF5">
      <w:pPr>
        <w:jc w:val="both"/>
        <w:divId w:val="491289368"/>
        <w:rPr>
          <w:rFonts w:ascii="Arial" w:eastAsiaTheme="minorHAnsi" w:hAnsi="Arial" w:cs="Arial"/>
          <w:sz w:val="24"/>
          <w:szCs w:val="24"/>
          <w:lang w:eastAsia="en-US"/>
        </w:rPr>
      </w:pPr>
    </w:p>
    <w:p w:rsidR="0004681F" w:rsidRPr="006D6DF5" w:rsidRDefault="003415E3" w:rsidP="006D6DF5">
      <w:pPr>
        <w:jc w:val="both"/>
        <w:divId w:val="491289368"/>
        <w:rPr>
          <w:rFonts w:ascii="Arial" w:eastAsiaTheme="minorHAnsi" w:hAnsi="Arial" w:cs="Arial"/>
          <w:sz w:val="24"/>
          <w:szCs w:val="24"/>
          <w:lang w:val="x-none" w:eastAsia="en-US"/>
        </w:rPr>
      </w:pPr>
      <w:r w:rsidRPr="006D6DF5">
        <w:rPr>
          <w:rFonts w:ascii="Arial" w:eastAsiaTheme="minorHAnsi" w:hAnsi="Arial" w:cs="Arial"/>
          <w:sz w:val="24"/>
          <w:szCs w:val="24"/>
          <w:lang w:val="x-none" w:eastAsia="en-US"/>
        </w:rPr>
        <w:t>Dominant indicators of schizophrenia include delusions, hallucinations</w:t>
      </w:r>
      <w:r w:rsidR="00D57DCB" w:rsidRPr="006D6DF5">
        <w:rPr>
          <w:rFonts w:ascii="Arial" w:eastAsiaTheme="minorHAnsi" w:hAnsi="Arial" w:cs="Arial"/>
          <w:sz w:val="24"/>
          <w:szCs w:val="24"/>
          <w:lang w:eastAsia="en-US"/>
        </w:rPr>
        <w:t xml:space="preserve"> and </w:t>
      </w:r>
      <w:r w:rsidRPr="006D6DF5">
        <w:rPr>
          <w:rFonts w:ascii="Arial" w:eastAsiaTheme="minorHAnsi" w:hAnsi="Arial" w:cs="Arial"/>
          <w:sz w:val="24"/>
          <w:szCs w:val="24"/>
          <w:lang w:val="x-none" w:eastAsia="en-US"/>
        </w:rPr>
        <w:t>hearing voices</w:t>
      </w:r>
      <w:r w:rsidR="000C2283" w:rsidRPr="006D6DF5">
        <w:rPr>
          <w:rFonts w:ascii="Arial" w:eastAsiaTheme="minorHAnsi" w:hAnsi="Arial" w:cs="Arial"/>
          <w:sz w:val="24"/>
          <w:szCs w:val="24"/>
          <w:lang w:eastAsia="en-US"/>
        </w:rPr>
        <w:t xml:space="preserve"> (Mind, 2021),</w:t>
      </w:r>
      <w:r w:rsidR="007E2A74" w:rsidRPr="006D6DF5">
        <w:rPr>
          <w:rFonts w:ascii="Arial" w:eastAsiaTheme="minorHAnsi" w:hAnsi="Arial" w:cs="Arial"/>
          <w:sz w:val="24"/>
          <w:szCs w:val="24"/>
          <w:lang w:eastAsia="en-US"/>
        </w:rPr>
        <w:t xml:space="preserve"> </w:t>
      </w:r>
      <w:r w:rsidR="000C2283" w:rsidRPr="006D6DF5">
        <w:rPr>
          <w:rFonts w:ascii="Arial" w:eastAsiaTheme="minorHAnsi" w:hAnsi="Arial" w:cs="Arial"/>
          <w:sz w:val="24"/>
          <w:szCs w:val="24"/>
          <w:lang w:eastAsia="en-US"/>
        </w:rPr>
        <w:t>y</w:t>
      </w:r>
      <w:r w:rsidR="00D4280E" w:rsidRPr="006D6DF5">
        <w:rPr>
          <w:rFonts w:ascii="Arial" w:eastAsiaTheme="minorHAnsi" w:hAnsi="Arial" w:cs="Arial"/>
          <w:sz w:val="24"/>
          <w:szCs w:val="24"/>
          <w:lang w:eastAsia="en-US"/>
        </w:rPr>
        <w:t>et</w:t>
      </w:r>
      <w:r w:rsidR="007E2A74" w:rsidRPr="006D6DF5">
        <w:rPr>
          <w:rFonts w:ascii="Arial" w:eastAsiaTheme="minorHAnsi" w:hAnsi="Arial" w:cs="Arial"/>
          <w:sz w:val="24"/>
          <w:szCs w:val="24"/>
          <w:lang w:val="x-none" w:eastAsia="en-US"/>
        </w:rPr>
        <w:t xml:space="preserve"> despite this</w:t>
      </w:r>
      <w:r w:rsidR="00FB27CE" w:rsidRPr="006D6DF5">
        <w:rPr>
          <w:rFonts w:ascii="Arial" w:eastAsiaTheme="minorHAnsi" w:hAnsi="Arial" w:cs="Arial"/>
          <w:sz w:val="24"/>
          <w:szCs w:val="24"/>
          <w:lang w:eastAsia="en-US"/>
        </w:rPr>
        <w:t>,</w:t>
      </w:r>
      <w:r w:rsidR="007E2A74" w:rsidRPr="006D6DF5">
        <w:rPr>
          <w:rFonts w:ascii="Arial" w:eastAsiaTheme="minorHAnsi" w:hAnsi="Arial" w:cs="Arial"/>
          <w:sz w:val="24"/>
          <w:szCs w:val="24"/>
          <w:lang w:val="x-none" w:eastAsia="en-US"/>
        </w:rPr>
        <w:t xml:space="preserve"> the ICD</w:t>
      </w:r>
      <w:r w:rsidR="00DF10F9" w:rsidRPr="006D6DF5">
        <w:rPr>
          <w:rFonts w:ascii="Arial" w:eastAsiaTheme="minorHAnsi" w:hAnsi="Arial" w:cs="Arial"/>
          <w:sz w:val="24"/>
          <w:szCs w:val="24"/>
          <w:lang w:eastAsia="en-US"/>
        </w:rPr>
        <w:t>-</w:t>
      </w:r>
      <w:r w:rsidR="007E2A74" w:rsidRPr="006D6DF5">
        <w:rPr>
          <w:rFonts w:ascii="Arial" w:eastAsiaTheme="minorHAnsi" w:hAnsi="Arial" w:cs="Arial"/>
          <w:sz w:val="24"/>
          <w:szCs w:val="24"/>
          <w:lang w:val="x-none" w:eastAsia="en-US"/>
        </w:rPr>
        <w:t xml:space="preserve">10 states that sufferers </w:t>
      </w:r>
      <w:r w:rsidR="002B5602" w:rsidRPr="006D6DF5">
        <w:rPr>
          <w:rFonts w:ascii="Arial" w:eastAsiaTheme="minorHAnsi" w:hAnsi="Arial" w:cs="Arial"/>
          <w:sz w:val="24"/>
          <w:szCs w:val="24"/>
          <w:lang w:eastAsia="en-US"/>
        </w:rPr>
        <w:t>c</w:t>
      </w:r>
      <w:r w:rsidR="005C297E" w:rsidRPr="006D6DF5">
        <w:rPr>
          <w:rFonts w:ascii="Arial" w:eastAsiaTheme="minorHAnsi" w:hAnsi="Arial" w:cs="Arial"/>
          <w:sz w:val="24"/>
          <w:szCs w:val="24"/>
          <w:lang w:val="x-none" w:eastAsia="en-US"/>
        </w:rPr>
        <w:t xml:space="preserve">an have </w:t>
      </w:r>
      <w:r w:rsidR="005C297E" w:rsidRPr="006D6DF5">
        <w:rPr>
          <w:rFonts w:ascii="Arial" w:eastAsiaTheme="minorHAnsi" w:hAnsi="Arial" w:cs="Arial"/>
          <w:sz w:val="24"/>
          <w:szCs w:val="24"/>
          <w:lang w:eastAsia="en-US"/>
        </w:rPr>
        <w:t>‘</w:t>
      </w:r>
      <w:r w:rsidR="005C297E" w:rsidRPr="006D6DF5">
        <w:rPr>
          <w:rFonts w:ascii="Arial" w:eastAsiaTheme="minorHAnsi" w:hAnsi="Arial" w:cs="Arial"/>
          <w:sz w:val="24"/>
          <w:szCs w:val="24"/>
          <w:lang w:val="x-none" w:eastAsia="en-US"/>
        </w:rPr>
        <w:t>clear consciousness and intellectual capacity</w:t>
      </w:r>
      <w:r w:rsidR="005C297E" w:rsidRPr="006D6DF5">
        <w:rPr>
          <w:rFonts w:ascii="Arial" w:eastAsiaTheme="minorHAnsi" w:hAnsi="Arial" w:cs="Arial"/>
          <w:sz w:val="24"/>
          <w:szCs w:val="24"/>
          <w:lang w:eastAsia="en-US"/>
        </w:rPr>
        <w:t>’</w:t>
      </w:r>
      <w:r w:rsidR="005C297E" w:rsidRPr="006D6DF5">
        <w:rPr>
          <w:rFonts w:ascii="Arial" w:eastAsiaTheme="minorHAnsi" w:hAnsi="Arial" w:cs="Arial"/>
          <w:sz w:val="24"/>
          <w:szCs w:val="24"/>
          <w:lang w:val="x-none" w:eastAsia="en-US"/>
        </w:rPr>
        <w:t xml:space="preserve"> however this may be impacted cognitively as the disorder progresses.</w:t>
      </w:r>
    </w:p>
    <w:p w:rsidR="007E0B9B" w:rsidRPr="006D6DF5" w:rsidRDefault="007E0B9B" w:rsidP="006D6DF5">
      <w:pPr>
        <w:jc w:val="both"/>
        <w:divId w:val="491289368"/>
        <w:rPr>
          <w:rFonts w:ascii="Arial" w:eastAsiaTheme="minorHAnsi" w:hAnsi="Arial" w:cs="Arial"/>
          <w:sz w:val="24"/>
          <w:szCs w:val="24"/>
          <w:lang w:eastAsia="en-US"/>
        </w:rPr>
      </w:pPr>
    </w:p>
    <w:p w:rsidR="00D74468" w:rsidRPr="006D6DF5" w:rsidRDefault="009C672F" w:rsidP="006D6DF5">
      <w:pPr>
        <w:jc w:val="both"/>
        <w:divId w:val="491289368"/>
        <w:rPr>
          <w:rFonts w:ascii="Arial" w:eastAsiaTheme="minorHAnsi" w:hAnsi="Arial" w:cs="Arial"/>
          <w:sz w:val="24"/>
          <w:szCs w:val="24"/>
          <w:lang w:eastAsia="en-US"/>
        </w:rPr>
      </w:pPr>
      <w:r w:rsidRPr="006D6DF5">
        <w:rPr>
          <w:rFonts w:ascii="Arial" w:eastAsiaTheme="minorHAnsi" w:hAnsi="Arial" w:cs="Arial"/>
          <w:sz w:val="24"/>
          <w:szCs w:val="24"/>
          <w:lang w:val="x-none" w:eastAsia="en-US"/>
        </w:rPr>
        <w:t>The ICD</w:t>
      </w:r>
      <w:r w:rsidR="00727B38" w:rsidRPr="006D6DF5">
        <w:rPr>
          <w:rFonts w:ascii="Arial" w:eastAsiaTheme="minorHAnsi" w:hAnsi="Arial" w:cs="Arial"/>
          <w:sz w:val="24"/>
          <w:szCs w:val="24"/>
          <w:lang w:eastAsia="en-US"/>
        </w:rPr>
        <w:t>-</w:t>
      </w:r>
      <w:r w:rsidRPr="006D6DF5">
        <w:rPr>
          <w:rFonts w:ascii="Arial" w:eastAsiaTheme="minorHAnsi" w:hAnsi="Arial" w:cs="Arial"/>
          <w:sz w:val="24"/>
          <w:szCs w:val="24"/>
          <w:lang w:val="x-none" w:eastAsia="en-US"/>
        </w:rPr>
        <w:t>10 states that schizophrenia can affect an individual continually or in episodes and it can progress or remain stable</w:t>
      </w:r>
      <w:r w:rsidR="00887D89" w:rsidRPr="006D6DF5">
        <w:rPr>
          <w:rFonts w:ascii="Arial" w:eastAsiaTheme="minorHAnsi" w:hAnsi="Arial" w:cs="Arial"/>
          <w:sz w:val="24"/>
          <w:szCs w:val="24"/>
          <w:lang w:eastAsia="en-US"/>
        </w:rPr>
        <w:t>.</w:t>
      </w:r>
    </w:p>
    <w:p w:rsidR="003D09B5" w:rsidRPr="006D6DF5" w:rsidRDefault="003D09B5" w:rsidP="006D6DF5">
      <w:pPr>
        <w:jc w:val="both"/>
        <w:divId w:val="491289368"/>
        <w:rPr>
          <w:rFonts w:ascii="Arial" w:eastAsiaTheme="minorHAnsi" w:hAnsi="Arial" w:cs="Arial"/>
          <w:sz w:val="24"/>
          <w:szCs w:val="24"/>
          <w:lang w:eastAsia="en-US"/>
        </w:rPr>
      </w:pPr>
    </w:p>
    <w:p w:rsidR="003D09B5" w:rsidRPr="006D6DF5" w:rsidRDefault="002C052A" w:rsidP="006D6DF5">
      <w:pPr>
        <w:jc w:val="both"/>
        <w:divId w:val="491289368"/>
        <w:rPr>
          <w:rFonts w:ascii="Arial" w:eastAsiaTheme="minorHAnsi" w:hAnsi="Arial" w:cs="Arial"/>
          <w:sz w:val="24"/>
          <w:szCs w:val="24"/>
          <w:lang w:eastAsia="en-US"/>
        </w:rPr>
      </w:pPr>
      <w:r w:rsidRPr="006D6DF5">
        <w:rPr>
          <w:rFonts w:ascii="Arial" w:eastAsiaTheme="minorHAnsi" w:hAnsi="Arial" w:cs="Arial"/>
          <w:sz w:val="24"/>
          <w:szCs w:val="24"/>
          <w:lang w:eastAsia="en-US"/>
        </w:rPr>
        <w:t xml:space="preserve">Schizophrenia in the </w:t>
      </w:r>
      <w:r w:rsidR="003D09B5" w:rsidRPr="006D6DF5">
        <w:rPr>
          <w:rFonts w:ascii="Arial" w:eastAsiaTheme="minorHAnsi" w:hAnsi="Arial" w:cs="Arial"/>
          <w:sz w:val="24"/>
          <w:szCs w:val="24"/>
          <w:lang w:eastAsia="en-US"/>
        </w:rPr>
        <w:t>DSM-5</w:t>
      </w:r>
      <w:r w:rsidR="00727B38" w:rsidRPr="006D6DF5">
        <w:rPr>
          <w:rFonts w:ascii="Arial" w:eastAsiaTheme="minorHAnsi" w:hAnsi="Arial" w:cs="Arial"/>
          <w:sz w:val="24"/>
          <w:szCs w:val="24"/>
          <w:lang w:eastAsia="en-US"/>
        </w:rPr>
        <w:t xml:space="preserve"> (2013), code </w:t>
      </w:r>
      <w:r w:rsidRPr="006D6DF5">
        <w:rPr>
          <w:rFonts w:ascii="Arial" w:eastAsiaTheme="minorHAnsi" w:hAnsi="Arial" w:cs="Arial"/>
          <w:sz w:val="24"/>
          <w:szCs w:val="24"/>
          <w:lang w:eastAsia="en-US"/>
        </w:rPr>
        <w:t>295.90</w:t>
      </w:r>
      <w:r w:rsidR="00727B38" w:rsidRPr="006D6DF5">
        <w:rPr>
          <w:rFonts w:ascii="Arial" w:eastAsiaTheme="minorHAnsi" w:hAnsi="Arial" w:cs="Arial"/>
          <w:sz w:val="24"/>
          <w:szCs w:val="24"/>
          <w:lang w:eastAsia="en-US"/>
        </w:rPr>
        <w:t xml:space="preserve">, </w:t>
      </w:r>
      <w:r w:rsidR="00983CF7" w:rsidRPr="006D6DF5">
        <w:rPr>
          <w:rFonts w:ascii="Arial" w:eastAsiaTheme="minorHAnsi" w:hAnsi="Arial" w:cs="Arial"/>
          <w:sz w:val="24"/>
          <w:szCs w:val="24"/>
          <w:lang w:eastAsia="en-US"/>
        </w:rPr>
        <w:t>is</w:t>
      </w:r>
      <w:r w:rsidR="00A93FCA" w:rsidRPr="006D6DF5">
        <w:rPr>
          <w:rFonts w:ascii="Arial" w:eastAsiaTheme="minorHAnsi" w:hAnsi="Arial" w:cs="Arial"/>
          <w:sz w:val="24"/>
          <w:szCs w:val="24"/>
          <w:lang w:val="x-none" w:eastAsia="en-US"/>
        </w:rPr>
        <w:t xml:space="preserve"> also </w:t>
      </w:r>
      <w:r w:rsidR="001105BA" w:rsidRPr="006D6DF5">
        <w:rPr>
          <w:rFonts w:ascii="Arial" w:eastAsiaTheme="minorHAnsi" w:hAnsi="Arial" w:cs="Arial"/>
          <w:sz w:val="24"/>
          <w:szCs w:val="24"/>
          <w:lang w:eastAsia="en-US"/>
        </w:rPr>
        <w:t xml:space="preserve">defined </w:t>
      </w:r>
      <w:r w:rsidR="00A93FCA" w:rsidRPr="006D6DF5">
        <w:rPr>
          <w:rFonts w:ascii="Arial" w:eastAsiaTheme="minorHAnsi" w:hAnsi="Arial" w:cs="Arial"/>
          <w:sz w:val="24"/>
          <w:szCs w:val="24"/>
          <w:lang w:val="x-none" w:eastAsia="en-US"/>
        </w:rPr>
        <w:t>by disturbances in cognition</w:t>
      </w:r>
      <w:r w:rsidR="00A8039F" w:rsidRPr="006D6DF5">
        <w:rPr>
          <w:rFonts w:ascii="Arial" w:eastAsiaTheme="minorHAnsi" w:hAnsi="Arial" w:cs="Arial"/>
          <w:sz w:val="24"/>
          <w:szCs w:val="24"/>
          <w:lang w:eastAsia="en-US"/>
        </w:rPr>
        <w:t xml:space="preserve">, </w:t>
      </w:r>
      <w:r w:rsidR="00A93FCA" w:rsidRPr="006D6DF5">
        <w:rPr>
          <w:rFonts w:ascii="Arial" w:eastAsiaTheme="minorHAnsi" w:hAnsi="Arial" w:cs="Arial"/>
          <w:sz w:val="24"/>
          <w:szCs w:val="24"/>
          <w:lang w:val="x-none" w:eastAsia="en-US"/>
        </w:rPr>
        <w:t>emotional responses</w:t>
      </w:r>
      <w:r w:rsidR="00A93FCA" w:rsidRPr="006D6DF5">
        <w:rPr>
          <w:rFonts w:ascii="Arial" w:eastAsiaTheme="minorHAnsi" w:hAnsi="Arial" w:cs="Arial"/>
          <w:sz w:val="24"/>
          <w:szCs w:val="24"/>
          <w:lang w:eastAsia="en-US"/>
        </w:rPr>
        <w:t xml:space="preserve"> and </w:t>
      </w:r>
      <w:r w:rsidR="00A93FCA" w:rsidRPr="006D6DF5">
        <w:rPr>
          <w:rFonts w:ascii="Arial" w:eastAsiaTheme="minorHAnsi" w:hAnsi="Arial" w:cs="Arial"/>
          <w:sz w:val="24"/>
          <w:szCs w:val="24"/>
          <w:lang w:val="x-none" w:eastAsia="en-US"/>
        </w:rPr>
        <w:t>behaviour</w:t>
      </w:r>
      <w:r w:rsidR="00A02BF8" w:rsidRPr="006D6DF5">
        <w:rPr>
          <w:rFonts w:ascii="Arial" w:eastAsiaTheme="minorHAnsi" w:hAnsi="Arial" w:cs="Arial"/>
          <w:sz w:val="24"/>
          <w:szCs w:val="24"/>
          <w:lang w:eastAsia="en-US"/>
        </w:rPr>
        <w:t xml:space="preserve"> and it is categorised under </w:t>
      </w:r>
      <w:r w:rsidR="00EA4F2D" w:rsidRPr="006D6DF5">
        <w:rPr>
          <w:rFonts w:ascii="Arial" w:eastAsiaTheme="minorHAnsi" w:hAnsi="Arial" w:cs="Arial"/>
          <w:sz w:val="24"/>
          <w:szCs w:val="24"/>
          <w:lang w:eastAsia="en-US"/>
        </w:rPr>
        <w:t xml:space="preserve">the </w:t>
      </w:r>
      <w:r w:rsidR="00A02BF8" w:rsidRPr="006D6DF5">
        <w:rPr>
          <w:rFonts w:ascii="Arial" w:eastAsiaTheme="minorHAnsi" w:hAnsi="Arial" w:cs="Arial"/>
          <w:sz w:val="24"/>
          <w:szCs w:val="24"/>
          <w:lang w:eastAsia="en-US"/>
        </w:rPr>
        <w:t>schizophrenia spectrum.</w:t>
      </w:r>
      <w:r w:rsidR="00922B9A" w:rsidRPr="006D6DF5">
        <w:rPr>
          <w:rFonts w:ascii="Arial" w:eastAsiaTheme="minorHAnsi" w:hAnsi="Arial" w:cs="Arial"/>
          <w:sz w:val="24"/>
          <w:szCs w:val="24"/>
          <w:lang w:eastAsia="en-US"/>
        </w:rPr>
        <w:t xml:space="preserve"> Due to the description of being part of </w:t>
      </w:r>
      <w:r w:rsidR="00EA4F2D" w:rsidRPr="006D6DF5">
        <w:rPr>
          <w:rFonts w:ascii="Arial" w:eastAsiaTheme="minorHAnsi" w:hAnsi="Arial" w:cs="Arial"/>
          <w:sz w:val="24"/>
          <w:szCs w:val="24"/>
          <w:lang w:eastAsia="en-US"/>
        </w:rPr>
        <w:t>a</w:t>
      </w:r>
      <w:r w:rsidR="00922B9A" w:rsidRPr="006D6DF5">
        <w:rPr>
          <w:rFonts w:ascii="Arial" w:eastAsiaTheme="minorHAnsi" w:hAnsi="Arial" w:cs="Arial"/>
          <w:sz w:val="24"/>
          <w:szCs w:val="24"/>
          <w:lang w:eastAsia="en-US"/>
        </w:rPr>
        <w:t xml:space="preserve"> spectrum</w:t>
      </w:r>
      <w:r w:rsidR="00EA4F2D" w:rsidRPr="006D6DF5">
        <w:rPr>
          <w:rFonts w:ascii="Arial" w:eastAsiaTheme="minorHAnsi" w:hAnsi="Arial" w:cs="Arial"/>
          <w:sz w:val="24"/>
          <w:szCs w:val="24"/>
          <w:lang w:eastAsia="en-US"/>
        </w:rPr>
        <w:t xml:space="preserve">, </w:t>
      </w:r>
      <w:r w:rsidR="00922B9A" w:rsidRPr="006D6DF5">
        <w:rPr>
          <w:rFonts w:ascii="Arial" w:eastAsiaTheme="minorHAnsi" w:hAnsi="Arial" w:cs="Arial"/>
          <w:sz w:val="24"/>
          <w:szCs w:val="24"/>
          <w:lang w:eastAsia="en-US"/>
        </w:rPr>
        <w:t>other symptoms including disorganised thinking, grossly disorganised or abnormal motor behaviour are included in the DSM-</w:t>
      </w:r>
      <w:r w:rsidR="00EA4F2D" w:rsidRPr="006D6DF5">
        <w:rPr>
          <w:rFonts w:ascii="Arial" w:eastAsiaTheme="minorHAnsi" w:hAnsi="Arial" w:cs="Arial"/>
          <w:sz w:val="24"/>
          <w:szCs w:val="24"/>
          <w:lang w:eastAsia="en-US"/>
        </w:rPr>
        <w:t>5</w:t>
      </w:r>
      <w:r w:rsidR="00922B9A" w:rsidRPr="006D6DF5">
        <w:rPr>
          <w:rFonts w:ascii="Arial" w:eastAsiaTheme="minorHAnsi" w:hAnsi="Arial" w:cs="Arial"/>
          <w:sz w:val="24"/>
          <w:szCs w:val="24"/>
          <w:lang w:eastAsia="en-US"/>
        </w:rPr>
        <w:t xml:space="preserve"> definition</w:t>
      </w:r>
      <w:r w:rsidR="00EA4F2D" w:rsidRPr="006D6DF5">
        <w:rPr>
          <w:rFonts w:ascii="Arial" w:eastAsiaTheme="minorHAnsi" w:hAnsi="Arial" w:cs="Arial"/>
          <w:sz w:val="24"/>
          <w:szCs w:val="24"/>
          <w:lang w:eastAsia="en-US"/>
        </w:rPr>
        <w:t>,</w:t>
      </w:r>
      <w:r w:rsidR="00922B9A" w:rsidRPr="006D6DF5">
        <w:rPr>
          <w:rFonts w:ascii="Arial" w:eastAsiaTheme="minorHAnsi" w:hAnsi="Arial" w:cs="Arial"/>
          <w:sz w:val="24"/>
          <w:szCs w:val="24"/>
          <w:lang w:eastAsia="en-US"/>
        </w:rPr>
        <w:t xml:space="preserve"> whereas in the ICD</w:t>
      </w:r>
      <w:r w:rsidR="00EA4F2D" w:rsidRPr="006D6DF5">
        <w:rPr>
          <w:rFonts w:ascii="Arial" w:eastAsiaTheme="minorHAnsi" w:hAnsi="Arial" w:cs="Arial"/>
          <w:sz w:val="24"/>
          <w:szCs w:val="24"/>
          <w:lang w:eastAsia="en-US"/>
        </w:rPr>
        <w:t>-</w:t>
      </w:r>
      <w:r w:rsidR="00922B9A" w:rsidRPr="006D6DF5">
        <w:rPr>
          <w:rFonts w:ascii="Arial" w:eastAsiaTheme="minorHAnsi" w:hAnsi="Arial" w:cs="Arial"/>
          <w:sz w:val="24"/>
          <w:szCs w:val="24"/>
          <w:lang w:eastAsia="en-US"/>
        </w:rPr>
        <w:t>10 these symptoms are discusse</w:t>
      </w:r>
      <w:r w:rsidR="00A00FD5" w:rsidRPr="006D6DF5">
        <w:rPr>
          <w:rFonts w:ascii="Arial" w:eastAsiaTheme="minorHAnsi" w:hAnsi="Arial" w:cs="Arial"/>
          <w:sz w:val="24"/>
          <w:szCs w:val="24"/>
          <w:lang w:eastAsia="en-US"/>
        </w:rPr>
        <w:t xml:space="preserve">d </w:t>
      </w:r>
      <w:r w:rsidR="00A533D6" w:rsidRPr="006D6DF5">
        <w:rPr>
          <w:rFonts w:ascii="Arial" w:eastAsiaTheme="minorHAnsi" w:hAnsi="Arial" w:cs="Arial"/>
          <w:sz w:val="24"/>
          <w:szCs w:val="24"/>
          <w:lang w:eastAsia="en-US"/>
        </w:rPr>
        <w:t>but</w:t>
      </w:r>
      <w:r w:rsidR="001832BE" w:rsidRPr="006D6DF5">
        <w:rPr>
          <w:rFonts w:ascii="Arial" w:eastAsiaTheme="minorHAnsi" w:hAnsi="Arial" w:cs="Arial"/>
          <w:sz w:val="24"/>
          <w:szCs w:val="24"/>
          <w:lang w:val="x-none" w:eastAsia="en-US"/>
        </w:rPr>
        <w:t xml:space="preserve"> </w:t>
      </w:r>
      <w:r w:rsidR="00CD7BFA" w:rsidRPr="006D6DF5">
        <w:rPr>
          <w:rFonts w:ascii="Arial" w:eastAsiaTheme="minorHAnsi" w:hAnsi="Arial" w:cs="Arial"/>
          <w:sz w:val="24"/>
          <w:szCs w:val="24"/>
          <w:lang w:eastAsia="en-US"/>
        </w:rPr>
        <w:t xml:space="preserve">are included </w:t>
      </w:r>
      <w:r w:rsidR="0049430E" w:rsidRPr="006D6DF5">
        <w:rPr>
          <w:rFonts w:ascii="Arial" w:eastAsiaTheme="minorHAnsi" w:hAnsi="Arial" w:cs="Arial"/>
          <w:sz w:val="24"/>
          <w:szCs w:val="24"/>
          <w:lang w:eastAsia="en-US"/>
        </w:rPr>
        <w:t>under</w:t>
      </w:r>
      <w:r w:rsidR="001832BE" w:rsidRPr="006D6DF5">
        <w:rPr>
          <w:rFonts w:ascii="Arial" w:eastAsiaTheme="minorHAnsi" w:hAnsi="Arial" w:cs="Arial"/>
          <w:sz w:val="24"/>
          <w:szCs w:val="24"/>
          <w:lang w:val="x-none" w:eastAsia="en-US"/>
        </w:rPr>
        <w:t xml:space="preserve"> other </w:t>
      </w:r>
      <w:r w:rsidR="001672FD" w:rsidRPr="006D6DF5">
        <w:rPr>
          <w:rFonts w:ascii="Arial" w:eastAsiaTheme="minorHAnsi" w:hAnsi="Arial" w:cs="Arial"/>
          <w:sz w:val="24"/>
          <w:szCs w:val="24"/>
          <w:lang w:eastAsia="en-US"/>
        </w:rPr>
        <w:t>s</w:t>
      </w:r>
      <w:proofErr w:type="spellStart"/>
      <w:r w:rsidR="00AB3442" w:rsidRPr="006D6DF5">
        <w:rPr>
          <w:rFonts w:ascii="Arial" w:eastAsiaTheme="minorHAnsi" w:hAnsi="Arial" w:cs="Arial"/>
          <w:sz w:val="24"/>
          <w:szCs w:val="24"/>
          <w:lang w:val="x-none" w:eastAsia="en-US"/>
        </w:rPr>
        <w:t>chizotypal</w:t>
      </w:r>
      <w:proofErr w:type="spellEnd"/>
      <w:r w:rsidR="00AB3442" w:rsidRPr="006D6DF5">
        <w:rPr>
          <w:rFonts w:ascii="Arial" w:eastAsiaTheme="minorHAnsi" w:hAnsi="Arial" w:cs="Arial"/>
          <w:sz w:val="24"/>
          <w:szCs w:val="24"/>
          <w:lang w:val="x-none" w:eastAsia="en-US"/>
        </w:rPr>
        <w:t xml:space="preserve"> and delusional disorders</w:t>
      </w:r>
      <w:r w:rsidR="001832BE" w:rsidRPr="006D6DF5">
        <w:rPr>
          <w:rFonts w:ascii="Arial" w:eastAsiaTheme="minorHAnsi" w:hAnsi="Arial" w:cs="Arial"/>
          <w:sz w:val="24"/>
          <w:szCs w:val="24"/>
          <w:lang w:val="x-none" w:eastAsia="en-US"/>
        </w:rPr>
        <w:t xml:space="preserve"> within the group (namely from F20.0</w:t>
      </w:r>
      <w:r w:rsidR="001832BE" w:rsidRPr="006D6DF5">
        <w:rPr>
          <w:rFonts w:ascii="Arial" w:eastAsiaTheme="minorHAnsi" w:hAnsi="Arial" w:cs="Arial"/>
          <w:sz w:val="24"/>
          <w:szCs w:val="24"/>
          <w:lang w:eastAsia="en-US"/>
        </w:rPr>
        <w:t xml:space="preserve"> to </w:t>
      </w:r>
      <w:r w:rsidR="001832BE" w:rsidRPr="006D6DF5">
        <w:rPr>
          <w:rFonts w:ascii="Arial" w:eastAsiaTheme="minorHAnsi" w:hAnsi="Arial" w:cs="Arial"/>
          <w:sz w:val="24"/>
          <w:szCs w:val="24"/>
          <w:lang w:val="x-none" w:eastAsia="en-US"/>
        </w:rPr>
        <w:t xml:space="preserve"> </w:t>
      </w:r>
      <w:r w:rsidR="001832BE" w:rsidRPr="006D6DF5">
        <w:rPr>
          <w:rFonts w:ascii="Arial" w:eastAsiaTheme="minorHAnsi" w:hAnsi="Arial" w:cs="Arial"/>
          <w:sz w:val="24"/>
          <w:szCs w:val="24"/>
          <w:lang w:eastAsia="en-US"/>
        </w:rPr>
        <w:t>F</w:t>
      </w:r>
      <w:r w:rsidR="001832BE" w:rsidRPr="006D6DF5">
        <w:rPr>
          <w:rFonts w:ascii="Arial" w:eastAsiaTheme="minorHAnsi" w:hAnsi="Arial" w:cs="Arial"/>
          <w:sz w:val="24"/>
          <w:szCs w:val="24"/>
          <w:lang w:val="x-none" w:eastAsia="en-US"/>
        </w:rPr>
        <w:t>22.9).</w:t>
      </w:r>
    </w:p>
    <w:p w:rsidR="00653F52" w:rsidRPr="006D6DF5" w:rsidRDefault="00653F52" w:rsidP="006D6DF5">
      <w:pPr>
        <w:jc w:val="both"/>
        <w:divId w:val="491289368"/>
        <w:rPr>
          <w:rFonts w:ascii="Arial" w:eastAsiaTheme="minorHAnsi" w:hAnsi="Arial" w:cs="Arial"/>
          <w:sz w:val="24"/>
          <w:szCs w:val="24"/>
          <w:lang w:eastAsia="en-US"/>
        </w:rPr>
      </w:pPr>
    </w:p>
    <w:p w:rsidR="005B621C" w:rsidRPr="006D6DF5" w:rsidRDefault="005B621C"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6D6DF5">
        <w:rPr>
          <w:rFonts w:ascii="Arial" w:eastAsia="Times New Roman" w:hAnsi="Arial" w:cs="Arial"/>
          <w:b/>
          <w:bCs/>
          <w:color w:val="2E74B5" w:themeColor="accent5" w:themeShade="BF"/>
          <w:sz w:val="24"/>
          <w:szCs w:val="24"/>
          <w:u w:val="single"/>
        </w:rPr>
        <w:t>Diagnosis, Causes and Symptoms</w:t>
      </w:r>
    </w:p>
    <w:p w:rsidR="00060F26" w:rsidRPr="006D6DF5" w:rsidRDefault="00060F26" w:rsidP="006D6DF5">
      <w:pPr>
        <w:pStyle w:val="ListParagraph"/>
        <w:jc w:val="both"/>
        <w:rPr>
          <w:rFonts w:ascii="Arial" w:eastAsia="Times New Roman" w:hAnsi="Arial" w:cs="Arial"/>
          <w:b/>
          <w:bCs/>
          <w:color w:val="000000" w:themeColor="text1"/>
          <w:sz w:val="24"/>
          <w:szCs w:val="24"/>
          <w:u w:val="single"/>
        </w:rPr>
      </w:pPr>
    </w:p>
    <w:p w:rsidR="00155AFA" w:rsidRPr="006D6DF5" w:rsidRDefault="00470EA4" w:rsidP="006D6DF5">
      <w:pPr>
        <w:spacing w:after="200" w:line="360" w:lineRule="auto"/>
        <w:jc w:val="both"/>
        <w:rPr>
          <w:rFonts w:ascii="Arial" w:eastAsiaTheme="minorHAnsi" w:hAnsi="Arial" w:cs="Arial"/>
          <w:sz w:val="24"/>
          <w:szCs w:val="24"/>
          <w:lang w:val="x-none" w:eastAsia="en-US"/>
        </w:rPr>
      </w:pPr>
      <w:r w:rsidRPr="006D6DF5">
        <w:rPr>
          <w:rFonts w:ascii="Arial" w:eastAsiaTheme="minorHAnsi" w:hAnsi="Arial" w:cs="Arial"/>
          <w:sz w:val="24"/>
          <w:szCs w:val="24"/>
          <w:lang w:eastAsia="en-US"/>
        </w:rPr>
        <w:t>According to the NHS (2019) s</w:t>
      </w:r>
      <w:r w:rsidR="003F20E1" w:rsidRPr="006D6DF5">
        <w:rPr>
          <w:rFonts w:ascii="Arial" w:eastAsiaTheme="minorHAnsi" w:hAnsi="Arial" w:cs="Arial"/>
          <w:sz w:val="24"/>
          <w:szCs w:val="24"/>
          <w:lang w:eastAsia="en-US"/>
        </w:rPr>
        <w:t xml:space="preserve">ymptoms of schizophrenia are separated into </w:t>
      </w:r>
      <w:r w:rsidR="00385A9D" w:rsidRPr="006D6DF5">
        <w:rPr>
          <w:rFonts w:ascii="Arial" w:eastAsiaTheme="minorHAnsi" w:hAnsi="Arial" w:cs="Arial"/>
          <w:sz w:val="24"/>
          <w:szCs w:val="24"/>
          <w:lang w:eastAsia="en-US"/>
        </w:rPr>
        <w:t>2</w:t>
      </w:r>
      <w:r w:rsidR="003F20E1" w:rsidRPr="006D6DF5">
        <w:rPr>
          <w:rFonts w:ascii="Arial" w:eastAsiaTheme="minorHAnsi" w:hAnsi="Arial" w:cs="Arial"/>
          <w:sz w:val="24"/>
          <w:szCs w:val="24"/>
          <w:lang w:eastAsia="en-US"/>
        </w:rPr>
        <w:t xml:space="preserve"> categories of positive and negative symptoms. Positive symptoms indicate the presence of the symptom and these are usually considerably exaggerated perceptions </w:t>
      </w:r>
      <w:r w:rsidR="003F20E1" w:rsidRPr="006D6DF5">
        <w:rPr>
          <w:rFonts w:ascii="Arial" w:eastAsiaTheme="minorHAnsi" w:hAnsi="Arial" w:cs="Arial"/>
          <w:sz w:val="24"/>
          <w:szCs w:val="24"/>
          <w:lang w:eastAsia="en-US"/>
        </w:rPr>
        <w:lastRenderedPageBreak/>
        <w:t>including hallucinations. Hallucinations occur when an individual experience</w:t>
      </w:r>
      <w:r w:rsidR="00A40B35" w:rsidRPr="006D6DF5">
        <w:rPr>
          <w:rFonts w:ascii="Arial" w:eastAsiaTheme="minorHAnsi" w:hAnsi="Arial" w:cs="Arial"/>
          <w:sz w:val="24"/>
          <w:szCs w:val="24"/>
          <w:lang w:eastAsia="en-US"/>
        </w:rPr>
        <w:t>s</w:t>
      </w:r>
      <w:r w:rsidR="003F20E1" w:rsidRPr="006D6DF5">
        <w:rPr>
          <w:rFonts w:ascii="Arial" w:eastAsiaTheme="minorHAnsi" w:hAnsi="Arial" w:cs="Arial"/>
          <w:sz w:val="24"/>
          <w:szCs w:val="24"/>
          <w:lang w:eastAsia="en-US"/>
        </w:rPr>
        <w:t xml:space="preserve"> something through the five senses but other people do not. These can include auditory, visual, olfactory or tactile hallucinations. Delusions </w:t>
      </w:r>
      <w:r w:rsidR="000231E7" w:rsidRPr="006D6DF5">
        <w:rPr>
          <w:rFonts w:ascii="Arial" w:eastAsiaTheme="minorHAnsi" w:hAnsi="Arial" w:cs="Arial"/>
          <w:sz w:val="24"/>
          <w:szCs w:val="24"/>
          <w:lang w:eastAsia="en-US"/>
        </w:rPr>
        <w:t>are</w:t>
      </w:r>
      <w:r w:rsidR="003F20E1" w:rsidRPr="006D6DF5">
        <w:rPr>
          <w:rFonts w:ascii="Arial" w:eastAsiaTheme="minorHAnsi" w:hAnsi="Arial" w:cs="Arial"/>
          <w:sz w:val="24"/>
          <w:szCs w:val="24"/>
          <w:lang w:eastAsia="en-US"/>
        </w:rPr>
        <w:t xml:space="preserve"> another positive symptom and they are beliefs that are unusual and very easy to disprove such as religious</w:t>
      </w:r>
      <w:r w:rsidR="00155AFA" w:rsidRPr="006D6DF5">
        <w:rPr>
          <w:rFonts w:ascii="Arial" w:eastAsiaTheme="minorHAnsi" w:hAnsi="Arial" w:cs="Arial"/>
          <w:sz w:val="24"/>
          <w:szCs w:val="24"/>
          <w:lang w:eastAsia="en-US"/>
        </w:rPr>
        <w:t>, grandiose or persecutory delusions. Further positive symptoms can include disorganised speech, trouble concentrating and movement issues</w:t>
      </w:r>
      <w:r w:rsidR="00A625EB" w:rsidRPr="006D6DF5">
        <w:rPr>
          <w:rFonts w:ascii="Arial" w:eastAsiaTheme="minorHAnsi" w:hAnsi="Arial" w:cs="Arial"/>
          <w:sz w:val="24"/>
          <w:szCs w:val="24"/>
          <w:lang w:eastAsia="en-US"/>
        </w:rPr>
        <w:t xml:space="preserve"> (eg. Catatonia)</w:t>
      </w:r>
      <w:r w:rsidR="00155AFA" w:rsidRPr="006D6DF5">
        <w:rPr>
          <w:rFonts w:ascii="Arial" w:eastAsiaTheme="minorHAnsi" w:hAnsi="Arial" w:cs="Arial"/>
          <w:sz w:val="24"/>
          <w:szCs w:val="24"/>
          <w:lang w:eastAsia="en-US"/>
        </w:rPr>
        <w:t>.</w:t>
      </w:r>
    </w:p>
    <w:p w:rsidR="00155AFA" w:rsidRPr="006D6DF5" w:rsidRDefault="00155AFA" w:rsidP="006D6DF5">
      <w:pPr>
        <w:spacing w:after="200" w:line="360" w:lineRule="auto"/>
        <w:jc w:val="both"/>
        <w:rPr>
          <w:rFonts w:ascii="Arial" w:eastAsiaTheme="minorHAnsi" w:hAnsi="Arial" w:cs="Arial"/>
          <w:sz w:val="24"/>
          <w:szCs w:val="24"/>
          <w:lang w:eastAsia="en-US"/>
        </w:rPr>
      </w:pPr>
      <w:r w:rsidRPr="006D6DF5">
        <w:rPr>
          <w:rFonts w:ascii="Arial" w:eastAsiaTheme="minorHAnsi" w:hAnsi="Arial" w:cs="Arial"/>
          <w:sz w:val="24"/>
          <w:szCs w:val="24"/>
          <w:lang w:eastAsia="en-US"/>
        </w:rPr>
        <w:t>Negative symptoms refer to the lack of normal cognitive function such as lacking pleasure, flat</w:t>
      </w:r>
      <w:r w:rsidR="00971849" w:rsidRPr="006D6DF5">
        <w:rPr>
          <w:rFonts w:ascii="Arial" w:eastAsiaTheme="minorHAnsi" w:hAnsi="Arial" w:cs="Arial"/>
          <w:sz w:val="24"/>
          <w:szCs w:val="24"/>
          <w:lang w:eastAsia="en-US"/>
        </w:rPr>
        <w:t xml:space="preserve">tened </w:t>
      </w:r>
      <w:r w:rsidRPr="006D6DF5">
        <w:rPr>
          <w:rFonts w:ascii="Arial" w:eastAsiaTheme="minorHAnsi" w:hAnsi="Arial" w:cs="Arial"/>
          <w:sz w:val="24"/>
          <w:szCs w:val="24"/>
          <w:lang w:eastAsia="en-US"/>
        </w:rPr>
        <w:t>speech, withdrawal from social interaction (apathy), self-neglect and no follow-through.</w:t>
      </w:r>
    </w:p>
    <w:p w:rsidR="002F313A" w:rsidRPr="006D6DF5" w:rsidRDefault="0065116F" w:rsidP="006D6DF5">
      <w:pPr>
        <w:spacing w:after="200" w:line="360" w:lineRule="auto"/>
        <w:jc w:val="both"/>
        <w:rPr>
          <w:rFonts w:ascii="Arial" w:eastAsiaTheme="minorHAnsi" w:hAnsi="Arial" w:cs="Arial"/>
          <w:sz w:val="24"/>
          <w:szCs w:val="24"/>
          <w:lang w:eastAsia="en-US"/>
        </w:rPr>
      </w:pPr>
      <w:r w:rsidRPr="006D6DF5">
        <w:rPr>
          <w:rFonts w:ascii="Arial" w:eastAsiaTheme="minorHAnsi" w:hAnsi="Arial" w:cs="Arial"/>
          <w:sz w:val="24"/>
          <w:szCs w:val="24"/>
          <w:lang w:eastAsia="en-US"/>
        </w:rPr>
        <w:t>For diagnosi</w:t>
      </w:r>
      <w:r w:rsidR="000A73E3" w:rsidRPr="006D6DF5">
        <w:rPr>
          <w:rFonts w:ascii="Arial" w:eastAsiaTheme="minorHAnsi" w:hAnsi="Arial" w:cs="Arial"/>
          <w:sz w:val="24"/>
          <w:szCs w:val="24"/>
          <w:lang w:eastAsia="en-US"/>
        </w:rPr>
        <w:t>s</w:t>
      </w:r>
      <w:r w:rsidRPr="006D6DF5">
        <w:rPr>
          <w:rFonts w:ascii="Arial" w:eastAsiaTheme="minorHAnsi" w:hAnsi="Arial" w:cs="Arial"/>
          <w:sz w:val="24"/>
          <w:szCs w:val="24"/>
          <w:lang w:eastAsia="en-US"/>
        </w:rPr>
        <w:t>, the ICD</w:t>
      </w:r>
      <w:r w:rsidR="000A73E3" w:rsidRPr="006D6DF5">
        <w:rPr>
          <w:rFonts w:ascii="Arial" w:eastAsiaTheme="minorHAnsi" w:hAnsi="Arial" w:cs="Arial"/>
          <w:sz w:val="24"/>
          <w:szCs w:val="24"/>
          <w:lang w:eastAsia="en-US"/>
        </w:rPr>
        <w:t>-</w:t>
      </w:r>
      <w:r w:rsidRPr="006D6DF5">
        <w:rPr>
          <w:rFonts w:ascii="Arial" w:eastAsiaTheme="minorHAnsi" w:hAnsi="Arial" w:cs="Arial"/>
          <w:sz w:val="24"/>
          <w:szCs w:val="24"/>
          <w:lang w:eastAsia="en-US"/>
        </w:rPr>
        <w:t>10</w:t>
      </w:r>
      <w:r w:rsidR="0058581C" w:rsidRPr="006D6DF5">
        <w:rPr>
          <w:rFonts w:ascii="Arial" w:eastAsiaTheme="minorHAnsi" w:hAnsi="Arial" w:cs="Arial"/>
          <w:sz w:val="24"/>
          <w:szCs w:val="24"/>
          <w:lang w:eastAsia="en-US"/>
        </w:rPr>
        <w:t xml:space="preserve"> (2010)</w:t>
      </w:r>
      <w:r w:rsidRPr="006D6DF5">
        <w:rPr>
          <w:rFonts w:ascii="Arial" w:eastAsiaTheme="minorHAnsi" w:hAnsi="Arial" w:cs="Arial"/>
          <w:sz w:val="24"/>
          <w:szCs w:val="24"/>
          <w:lang w:eastAsia="en-US"/>
        </w:rPr>
        <w:t xml:space="preserve"> requires that a person experience at least one symptom that is either related to hallucinations, delusions</w:t>
      </w:r>
      <w:r w:rsidR="000A73E3" w:rsidRPr="006D6DF5">
        <w:rPr>
          <w:rFonts w:ascii="Arial" w:eastAsiaTheme="minorHAnsi" w:hAnsi="Arial" w:cs="Arial"/>
          <w:sz w:val="24"/>
          <w:szCs w:val="24"/>
          <w:lang w:eastAsia="en-US"/>
        </w:rPr>
        <w:t>,</w:t>
      </w:r>
      <w:r w:rsidRPr="006D6DF5">
        <w:rPr>
          <w:rFonts w:ascii="Arial" w:eastAsiaTheme="minorHAnsi" w:hAnsi="Arial" w:cs="Arial"/>
          <w:sz w:val="24"/>
          <w:szCs w:val="24"/>
          <w:lang w:eastAsia="en-US"/>
        </w:rPr>
        <w:t xml:space="preserve"> echoing or withdrawal or an individual needs to fulfil two of the following criteria; incoherent or irrelevant speech or any other negative symptom</w:t>
      </w:r>
      <w:r w:rsidR="00D43917" w:rsidRPr="006D6DF5">
        <w:rPr>
          <w:rFonts w:ascii="Arial" w:eastAsiaTheme="minorHAnsi" w:hAnsi="Arial" w:cs="Arial"/>
          <w:sz w:val="24"/>
          <w:szCs w:val="24"/>
          <w:lang w:eastAsia="en-US"/>
        </w:rPr>
        <w:t>.</w:t>
      </w:r>
      <w:r w:rsidRPr="006D6DF5">
        <w:rPr>
          <w:rFonts w:ascii="Arial" w:eastAsiaTheme="minorHAnsi" w:hAnsi="Arial" w:cs="Arial"/>
          <w:sz w:val="24"/>
          <w:szCs w:val="24"/>
          <w:lang w:eastAsia="en-US"/>
        </w:rPr>
        <w:t xml:space="preserve"> </w:t>
      </w:r>
      <w:r w:rsidR="00D43917" w:rsidRPr="006D6DF5">
        <w:rPr>
          <w:rFonts w:ascii="Arial" w:eastAsiaTheme="minorHAnsi" w:hAnsi="Arial" w:cs="Arial"/>
          <w:sz w:val="24"/>
          <w:szCs w:val="24"/>
          <w:lang w:eastAsia="en-US"/>
        </w:rPr>
        <w:t>These</w:t>
      </w:r>
      <w:r w:rsidRPr="006D6DF5">
        <w:rPr>
          <w:rFonts w:ascii="Arial" w:eastAsiaTheme="minorHAnsi" w:hAnsi="Arial" w:cs="Arial"/>
          <w:sz w:val="24"/>
          <w:szCs w:val="24"/>
          <w:lang w:eastAsia="en-US"/>
        </w:rPr>
        <w:t xml:space="preserve"> symptoms need to be present for the duration of one month. The DSM</w:t>
      </w:r>
      <w:r w:rsidR="00D43917" w:rsidRPr="006D6DF5">
        <w:rPr>
          <w:rFonts w:ascii="Arial" w:eastAsiaTheme="minorHAnsi" w:hAnsi="Arial" w:cs="Arial"/>
          <w:sz w:val="24"/>
          <w:szCs w:val="24"/>
          <w:lang w:eastAsia="en-US"/>
        </w:rPr>
        <w:t>-5</w:t>
      </w:r>
      <w:r w:rsidRPr="006D6DF5">
        <w:rPr>
          <w:rFonts w:ascii="Arial" w:eastAsiaTheme="minorHAnsi" w:hAnsi="Arial" w:cs="Arial"/>
          <w:sz w:val="24"/>
          <w:szCs w:val="24"/>
          <w:lang w:eastAsia="en-US"/>
        </w:rPr>
        <w:t xml:space="preserve"> </w:t>
      </w:r>
      <w:r w:rsidR="0058581C" w:rsidRPr="006D6DF5">
        <w:rPr>
          <w:rFonts w:ascii="Arial" w:eastAsiaTheme="minorHAnsi" w:hAnsi="Arial" w:cs="Arial"/>
          <w:sz w:val="24"/>
          <w:szCs w:val="24"/>
          <w:lang w:eastAsia="en-US"/>
        </w:rPr>
        <w:t xml:space="preserve">(2013) </w:t>
      </w:r>
      <w:r w:rsidRPr="006D6DF5">
        <w:rPr>
          <w:rFonts w:ascii="Arial" w:eastAsiaTheme="minorHAnsi" w:hAnsi="Arial" w:cs="Arial"/>
          <w:sz w:val="24"/>
          <w:szCs w:val="24"/>
          <w:lang w:eastAsia="en-US"/>
        </w:rPr>
        <w:t xml:space="preserve">criteria for diagnosis includes experiencing two symptoms relating to delusions or hallucinations and negative symptoms. However if </w:t>
      </w:r>
      <w:r w:rsidR="00696C94" w:rsidRPr="006D6DF5">
        <w:rPr>
          <w:rFonts w:ascii="Arial" w:eastAsiaTheme="minorHAnsi" w:hAnsi="Arial" w:cs="Arial"/>
          <w:sz w:val="24"/>
          <w:szCs w:val="24"/>
          <w:lang w:val="x-none" w:eastAsia="en-US"/>
        </w:rPr>
        <w:t xml:space="preserve">Diagnosis is based on the prevalence of a negative symptom than those disturbances should be present for at least six months and accompanied by </w:t>
      </w:r>
      <w:r w:rsidR="003260C7" w:rsidRPr="006D6DF5">
        <w:rPr>
          <w:rFonts w:ascii="Arial" w:eastAsiaTheme="minorHAnsi" w:hAnsi="Arial" w:cs="Arial"/>
          <w:sz w:val="24"/>
          <w:szCs w:val="24"/>
          <w:lang w:eastAsia="en-US"/>
        </w:rPr>
        <w:t xml:space="preserve">a </w:t>
      </w:r>
      <w:r w:rsidR="00696C94" w:rsidRPr="006D6DF5">
        <w:rPr>
          <w:rFonts w:ascii="Arial" w:eastAsiaTheme="minorHAnsi" w:hAnsi="Arial" w:cs="Arial"/>
          <w:sz w:val="24"/>
          <w:szCs w:val="24"/>
          <w:lang w:val="x-none" w:eastAsia="en-US"/>
        </w:rPr>
        <w:t xml:space="preserve">positive symptom that has been present for one month. </w:t>
      </w:r>
      <w:r w:rsidR="00696C94" w:rsidRPr="006D6DF5">
        <w:rPr>
          <w:rFonts w:ascii="Arial" w:eastAsiaTheme="minorHAnsi" w:hAnsi="Arial" w:cs="Arial"/>
          <w:sz w:val="24"/>
          <w:szCs w:val="24"/>
          <w:lang w:eastAsia="en-US"/>
        </w:rPr>
        <w:t xml:space="preserve">Whilst both </w:t>
      </w:r>
      <w:r w:rsidR="00696C94" w:rsidRPr="006D6DF5">
        <w:rPr>
          <w:rFonts w:ascii="Arial" w:eastAsiaTheme="minorHAnsi" w:hAnsi="Arial" w:cs="Arial"/>
          <w:sz w:val="24"/>
          <w:szCs w:val="24"/>
          <w:lang w:val="x-none" w:eastAsia="en-US"/>
        </w:rPr>
        <w:t xml:space="preserve">diagnostic manuals agree that diagnosis cannot occur </w:t>
      </w:r>
      <w:r w:rsidR="004C431E" w:rsidRPr="006D6DF5">
        <w:rPr>
          <w:rFonts w:ascii="Arial" w:eastAsiaTheme="minorHAnsi" w:hAnsi="Arial" w:cs="Arial"/>
          <w:sz w:val="24"/>
          <w:szCs w:val="24"/>
          <w:lang w:eastAsia="en-US"/>
        </w:rPr>
        <w:t>if</w:t>
      </w:r>
      <w:r w:rsidR="00696C94" w:rsidRPr="006D6DF5">
        <w:rPr>
          <w:rFonts w:ascii="Arial" w:eastAsiaTheme="minorHAnsi" w:hAnsi="Arial" w:cs="Arial"/>
          <w:sz w:val="24"/>
          <w:szCs w:val="24"/>
          <w:lang w:val="x-none" w:eastAsia="en-US"/>
        </w:rPr>
        <w:t xml:space="preserve"> a substance abuse or a pre-existing brain condition </w:t>
      </w:r>
      <w:r w:rsidR="004C431E" w:rsidRPr="006D6DF5">
        <w:rPr>
          <w:rFonts w:ascii="Arial" w:eastAsiaTheme="minorHAnsi" w:hAnsi="Arial" w:cs="Arial"/>
          <w:sz w:val="24"/>
          <w:szCs w:val="24"/>
          <w:lang w:eastAsia="en-US"/>
        </w:rPr>
        <w:t>is</w:t>
      </w:r>
      <w:r w:rsidR="00696C94" w:rsidRPr="006D6DF5">
        <w:rPr>
          <w:rFonts w:ascii="Arial" w:eastAsiaTheme="minorHAnsi" w:hAnsi="Arial" w:cs="Arial"/>
          <w:sz w:val="24"/>
          <w:szCs w:val="24"/>
          <w:lang w:val="x-none" w:eastAsia="en-US"/>
        </w:rPr>
        <w:t xml:space="preserve"> present</w:t>
      </w:r>
      <w:r w:rsidR="00696C94" w:rsidRPr="006D6DF5">
        <w:rPr>
          <w:rFonts w:ascii="Arial" w:eastAsiaTheme="minorHAnsi" w:hAnsi="Arial" w:cs="Arial"/>
          <w:sz w:val="24"/>
          <w:szCs w:val="24"/>
          <w:lang w:eastAsia="en-US"/>
        </w:rPr>
        <w:t xml:space="preserve">, </w:t>
      </w:r>
      <w:r w:rsidR="00277A2D" w:rsidRPr="006D6DF5">
        <w:rPr>
          <w:rFonts w:ascii="Arial" w:eastAsiaTheme="minorHAnsi" w:hAnsi="Arial" w:cs="Arial"/>
          <w:sz w:val="24"/>
          <w:szCs w:val="24"/>
          <w:lang w:val="x-none" w:eastAsia="en-US"/>
        </w:rPr>
        <w:t>The ICD</w:t>
      </w:r>
      <w:r w:rsidR="003260C7" w:rsidRPr="006D6DF5">
        <w:rPr>
          <w:rFonts w:ascii="Arial" w:eastAsiaTheme="minorHAnsi" w:hAnsi="Arial" w:cs="Arial"/>
          <w:sz w:val="24"/>
          <w:szCs w:val="24"/>
          <w:lang w:eastAsia="en-US"/>
        </w:rPr>
        <w:t>-</w:t>
      </w:r>
      <w:r w:rsidR="00277A2D" w:rsidRPr="006D6DF5">
        <w:rPr>
          <w:rFonts w:ascii="Arial" w:eastAsiaTheme="minorHAnsi" w:hAnsi="Arial" w:cs="Arial"/>
          <w:sz w:val="24"/>
          <w:szCs w:val="24"/>
          <w:lang w:val="x-none" w:eastAsia="en-US"/>
        </w:rPr>
        <w:t xml:space="preserve">10 criteria appears to make diagnosis easier </w:t>
      </w:r>
      <w:r w:rsidR="003260C7" w:rsidRPr="006D6DF5">
        <w:rPr>
          <w:rFonts w:ascii="Arial" w:eastAsiaTheme="minorHAnsi" w:hAnsi="Arial" w:cs="Arial"/>
          <w:sz w:val="24"/>
          <w:szCs w:val="24"/>
          <w:lang w:eastAsia="en-US"/>
        </w:rPr>
        <w:t>thus</w:t>
      </w:r>
      <w:r w:rsidR="00277A2D" w:rsidRPr="006D6DF5">
        <w:rPr>
          <w:rFonts w:ascii="Arial" w:eastAsiaTheme="minorHAnsi" w:hAnsi="Arial" w:cs="Arial"/>
          <w:sz w:val="24"/>
          <w:szCs w:val="24"/>
          <w:lang w:val="x-none" w:eastAsia="en-US"/>
        </w:rPr>
        <w:t xml:space="preserve"> preventing misdiagnosis</w:t>
      </w:r>
      <w:r w:rsidR="003260C7" w:rsidRPr="006D6DF5">
        <w:rPr>
          <w:rFonts w:ascii="Arial" w:eastAsiaTheme="minorHAnsi" w:hAnsi="Arial" w:cs="Arial"/>
          <w:sz w:val="24"/>
          <w:szCs w:val="24"/>
          <w:lang w:eastAsia="en-US"/>
        </w:rPr>
        <w:t>,</w:t>
      </w:r>
      <w:r w:rsidR="00277A2D" w:rsidRPr="006D6DF5">
        <w:rPr>
          <w:rFonts w:ascii="Arial" w:eastAsiaTheme="minorHAnsi" w:hAnsi="Arial" w:cs="Arial"/>
          <w:sz w:val="24"/>
          <w:szCs w:val="24"/>
          <w:lang w:val="x-none" w:eastAsia="en-US"/>
        </w:rPr>
        <w:t xml:space="preserve"> where a patient might not receive appropriate treatment. Therefore for this mental disorder</w:t>
      </w:r>
      <w:r w:rsidR="005255BE" w:rsidRPr="006D6DF5">
        <w:rPr>
          <w:rFonts w:ascii="Arial" w:eastAsiaTheme="minorHAnsi" w:hAnsi="Arial" w:cs="Arial"/>
          <w:sz w:val="24"/>
          <w:szCs w:val="24"/>
          <w:lang w:eastAsia="en-US"/>
        </w:rPr>
        <w:t xml:space="preserve">, </w:t>
      </w:r>
      <w:r w:rsidR="00277A2D" w:rsidRPr="006D6DF5">
        <w:rPr>
          <w:rFonts w:ascii="Arial" w:eastAsiaTheme="minorHAnsi" w:hAnsi="Arial" w:cs="Arial"/>
          <w:sz w:val="24"/>
          <w:szCs w:val="24"/>
          <w:lang w:val="x-none" w:eastAsia="en-US"/>
        </w:rPr>
        <w:t xml:space="preserve"> </w:t>
      </w:r>
      <w:r w:rsidR="005255BE" w:rsidRPr="006D6DF5">
        <w:rPr>
          <w:rFonts w:ascii="Arial" w:eastAsiaTheme="minorHAnsi" w:hAnsi="Arial" w:cs="Arial"/>
          <w:sz w:val="24"/>
          <w:szCs w:val="24"/>
          <w:lang w:eastAsia="en-US"/>
        </w:rPr>
        <w:t xml:space="preserve">ICD-10 would </w:t>
      </w:r>
      <w:r w:rsidR="00277A2D" w:rsidRPr="006D6DF5">
        <w:rPr>
          <w:rFonts w:ascii="Arial" w:eastAsiaTheme="minorHAnsi" w:hAnsi="Arial" w:cs="Arial"/>
          <w:sz w:val="24"/>
          <w:szCs w:val="24"/>
          <w:lang w:val="x-none" w:eastAsia="en-US"/>
        </w:rPr>
        <w:t xml:space="preserve">seem to be more </w:t>
      </w:r>
      <w:r w:rsidR="005255BE" w:rsidRPr="006D6DF5">
        <w:rPr>
          <w:rFonts w:ascii="Arial" w:eastAsiaTheme="minorHAnsi" w:hAnsi="Arial" w:cs="Arial"/>
          <w:sz w:val="24"/>
          <w:szCs w:val="24"/>
          <w:lang w:eastAsia="en-US"/>
        </w:rPr>
        <w:t>beneficial</w:t>
      </w:r>
      <w:r w:rsidR="00277A2D" w:rsidRPr="006D6DF5">
        <w:rPr>
          <w:rFonts w:ascii="Arial" w:eastAsiaTheme="minorHAnsi" w:hAnsi="Arial" w:cs="Arial"/>
          <w:sz w:val="24"/>
          <w:szCs w:val="24"/>
          <w:lang w:val="x-none" w:eastAsia="en-US"/>
        </w:rPr>
        <w:t xml:space="preserve"> diagnostic tool.</w:t>
      </w:r>
    </w:p>
    <w:p w:rsidR="00B753FA" w:rsidRPr="006D6DF5" w:rsidRDefault="005B0F26" w:rsidP="006D6DF5">
      <w:pPr>
        <w:spacing w:after="200" w:line="360" w:lineRule="auto"/>
        <w:jc w:val="both"/>
        <w:rPr>
          <w:rFonts w:ascii="Arial" w:eastAsiaTheme="minorHAnsi" w:hAnsi="Arial" w:cs="Arial"/>
          <w:sz w:val="24"/>
          <w:szCs w:val="24"/>
          <w:lang w:eastAsia="en-US"/>
        </w:rPr>
      </w:pPr>
      <w:r w:rsidRPr="006D6DF5">
        <w:rPr>
          <w:rFonts w:ascii="Arial" w:eastAsiaTheme="minorHAnsi" w:hAnsi="Arial" w:cs="Arial"/>
          <w:sz w:val="24"/>
          <w:szCs w:val="24"/>
          <w:lang w:eastAsia="en-US"/>
        </w:rPr>
        <w:t xml:space="preserve">Within the UK, diagnosis of schizophrenia occurs through </w:t>
      </w:r>
      <w:r w:rsidR="0019027C" w:rsidRPr="006D6DF5">
        <w:rPr>
          <w:rFonts w:ascii="Arial" w:eastAsiaTheme="minorHAnsi" w:hAnsi="Arial" w:cs="Arial"/>
          <w:sz w:val="24"/>
          <w:szCs w:val="24"/>
          <w:lang w:eastAsia="en-US"/>
        </w:rPr>
        <w:t xml:space="preserve">consultation </w:t>
      </w:r>
      <w:r w:rsidRPr="006D6DF5">
        <w:rPr>
          <w:rFonts w:ascii="Arial" w:eastAsiaTheme="minorHAnsi" w:hAnsi="Arial" w:cs="Arial"/>
          <w:sz w:val="24"/>
          <w:szCs w:val="24"/>
          <w:lang w:eastAsia="en-US"/>
        </w:rPr>
        <w:t>an</w:t>
      </w:r>
      <w:r w:rsidR="0019027C" w:rsidRPr="006D6DF5">
        <w:rPr>
          <w:rFonts w:ascii="Arial" w:eastAsiaTheme="minorHAnsi" w:hAnsi="Arial" w:cs="Arial"/>
          <w:sz w:val="24"/>
          <w:szCs w:val="24"/>
          <w:lang w:eastAsia="en-US"/>
        </w:rPr>
        <w:t>d</w:t>
      </w:r>
      <w:r w:rsidRPr="006D6DF5">
        <w:rPr>
          <w:rFonts w:ascii="Arial" w:eastAsiaTheme="minorHAnsi" w:hAnsi="Arial" w:cs="Arial"/>
          <w:sz w:val="24"/>
          <w:szCs w:val="24"/>
          <w:lang w:eastAsia="en-US"/>
        </w:rPr>
        <w:t xml:space="preserve"> intervention from a persons GP or health practitioner</w:t>
      </w:r>
      <w:r w:rsidR="001B7A78" w:rsidRPr="006D6DF5">
        <w:rPr>
          <w:rFonts w:ascii="Arial" w:eastAsiaTheme="minorHAnsi" w:hAnsi="Arial" w:cs="Arial"/>
          <w:sz w:val="24"/>
          <w:szCs w:val="24"/>
          <w:lang w:eastAsia="en-US"/>
        </w:rPr>
        <w:t xml:space="preserve"> (NHS, 2019</w:t>
      </w:r>
      <w:r w:rsidR="001404F1" w:rsidRPr="006D6DF5">
        <w:rPr>
          <w:rFonts w:ascii="Arial" w:eastAsiaTheme="minorHAnsi" w:hAnsi="Arial" w:cs="Arial"/>
          <w:sz w:val="24"/>
          <w:szCs w:val="24"/>
          <w:lang w:eastAsia="en-US"/>
        </w:rPr>
        <w:t>)</w:t>
      </w:r>
      <w:r w:rsidRPr="006D6DF5">
        <w:rPr>
          <w:rFonts w:ascii="Arial" w:eastAsiaTheme="minorHAnsi" w:hAnsi="Arial" w:cs="Arial"/>
          <w:sz w:val="24"/>
          <w:szCs w:val="24"/>
          <w:lang w:eastAsia="en-US"/>
        </w:rPr>
        <w:t xml:space="preserve">. This could include physical examination, tests and screening such as blood tests or urine tests to rule out substance abuse or other illnesses. Once a diagnosis is suspected or confirmed, referral is </w:t>
      </w:r>
      <w:r w:rsidR="00A53B89" w:rsidRPr="006D6DF5">
        <w:rPr>
          <w:rFonts w:ascii="Arial" w:eastAsiaTheme="minorHAnsi" w:hAnsi="Arial" w:cs="Arial"/>
          <w:sz w:val="24"/>
          <w:szCs w:val="24"/>
          <w:lang w:eastAsia="en-US"/>
        </w:rPr>
        <w:t xml:space="preserve">then made </w:t>
      </w:r>
      <w:r w:rsidRPr="006D6DF5">
        <w:rPr>
          <w:rFonts w:ascii="Arial" w:eastAsiaTheme="minorHAnsi" w:hAnsi="Arial" w:cs="Arial"/>
          <w:sz w:val="24"/>
          <w:szCs w:val="24"/>
          <w:lang w:eastAsia="en-US"/>
        </w:rPr>
        <w:t xml:space="preserve">to an individuals local community mental health team (CMHT) which usually includes a </w:t>
      </w:r>
      <w:r w:rsidR="00A53B89" w:rsidRPr="006D6DF5">
        <w:rPr>
          <w:rFonts w:ascii="Arial" w:eastAsiaTheme="minorHAnsi" w:hAnsi="Arial" w:cs="Arial"/>
          <w:sz w:val="24"/>
          <w:szCs w:val="24"/>
          <w:lang w:eastAsia="en-US"/>
        </w:rPr>
        <w:t>P</w:t>
      </w:r>
      <w:r w:rsidRPr="006D6DF5">
        <w:rPr>
          <w:rFonts w:ascii="Arial" w:eastAsiaTheme="minorHAnsi" w:hAnsi="Arial" w:cs="Arial"/>
          <w:sz w:val="24"/>
          <w:szCs w:val="24"/>
          <w:lang w:eastAsia="en-US"/>
        </w:rPr>
        <w:t xml:space="preserve">sychiatrist and </w:t>
      </w:r>
      <w:r w:rsidR="00A53B89" w:rsidRPr="006D6DF5">
        <w:rPr>
          <w:rFonts w:ascii="Arial" w:eastAsiaTheme="minorHAnsi" w:hAnsi="Arial" w:cs="Arial"/>
          <w:sz w:val="24"/>
          <w:szCs w:val="24"/>
          <w:lang w:eastAsia="en-US"/>
        </w:rPr>
        <w:t>S</w:t>
      </w:r>
      <w:r w:rsidRPr="006D6DF5">
        <w:rPr>
          <w:rFonts w:ascii="Arial" w:eastAsiaTheme="minorHAnsi" w:hAnsi="Arial" w:cs="Arial"/>
          <w:sz w:val="24"/>
          <w:szCs w:val="24"/>
          <w:lang w:eastAsia="en-US"/>
        </w:rPr>
        <w:t xml:space="preserve">pecialist </w:t>
      </w:r>
      <w:r w:rsidRPr="006D6DF5">
        <w:rPr>
          <w:rFonts w:ascii="Arial" w:eastAsiaTheme="minorHAnsi" w:hAnsi="Arial" w:cs="Arial"/>
          <w:sz w:val="24"/>
          <w:szCs w:val="24"/>
          <w:lang w:val="x-none" w:eastAsia="en-US"/>
        </w:rPr>
        <w:t>Nurs</w:t>
      </w:r>
      <w:r w:rsidR="00A53B89" w:rsidRPr="006D6DF5">
        <w:rPr>
          <w:rFonts w:ascii="Arial" w:eastAsiaTheme="minorHAnsi" w:hAnsi="Arial" w:cs="Arial"/>
          <w:sz w:val="24"/>
          <w:szCs w:val="24"/>
          <w:lang w:eastAsia="en-US"/>
        </w:rPr>
        <w:t>e. They</w:t>
      </w:r>
      <w:r w:rsidRPr="006D6DF5">
        <w:rPr>
          <w:rFonts w:ascii="Arial" w:eastAsiaTheme="minorHAnsi" w:hAnsi="Arial" w:cs="Arial"/>
          <w:sz w:val="24"/>
          <w:szCs w:val="24"/>
          <w:lang w:val="x-none" w:eastAsia="en-US"/>
        </w:rPr>
        <w:t xml:space="preserve"> </w:t>
      </w:r>
      <w:r w:rsidR="00A53B89" w:rsidRPr="006D6DF5">
        <w:rPr>
          <w:rFonts w:ascii="Arial" w:eastAsiaTheme="minorHAnsi" w:hAnsi="Arial" w:cs="Arial"/>
          <w:sz w:val="24"/>
          <w:szCs w:val="24"/>
          <w:lang w:eastAsia="en-US"/>
        </w:rPr>
        <w:t>will</w:t>
      </w:r>
      <w:r w:rsidRPr="006D6DF5">
        <w:rPr>
          <w:rFonts w:ascii="Arial" w:eastAsiaTheme="minorHAnsi" w:hAnsi="Arial" w:cs="Arial"/>
          <w:sz w:val="24"/>
          <w:szCs w:val="24"/>
          <w:lang w:val="x-none" w:eastAsia="en-US"/>
        </w:rPr>
        <w:t xml:space="preserve"> conduct a psychiatric evaluation</w:t>
      </w:r>
      <w:r w:rsidR="00A53B89" w:rsidRPr="006D6DF5">
        <w:rPr>
          <w:rFonts w:ascii="Arial" w:eastAsiaTheme="minorHAnsi" w:hAnsi="Arial" w:cs="Arial"/>
          <w:sz w:val="24"/>
          <w:szCs w:val="24"/>
          <w:lang w:eastAsia="en-US"/>
        </w:rPr>
        <w:t>,</w:t>
      </w:r>
      <w:r w:rsidR="00073F2A" w:rsidRPr="006D6DF5">
        <w:rPr>
          <w:rFonts w:ascii="Arial" w:eastAsiaTheme="minorHAnsi" w:hAnsi="Arial" w:cs="Arial"/>
          <w:sz w:val="24"/>
          <w:szCs w:val="24"/>
          <w:lang w:val="x-none" w:eastAsia="en-US"/>
        </w:rPr>
        <w:t>Detailing patient history and symptoms as well as identifying whether other disorders or factors are contributing to the illness</w:t>
      </w:r>
      <w:r w:rsidR="00073F2A" w:rsidRPr="006D6DF5">
        <w:rPr>
          <w:rFonts w:ascii="Arial" w:eastAsiaTheme="minorHAnsi" w:hAnsi="Arial" w:cs="Arial"/>
          <w:sz w:val="24"/>
          <w:szCs w:val="24"/>
          <w:lang w:eastAsia="en-US"/>
        </w:rPr>
        <w:t>.</w:t>
      </w:r>
    </w:p>
    <w:p w:rsidR="00095C34" w:rsidRPr="006D6DF5" w:rsidRDefault="00E316EE" w:rsidP="006D6DF5">
      <w:pPr>
        <w:spacing w:after="200" w:line="360" w:lineRule="auto"/>
        <w:jc w:val="both"/>
        <w:rPr>
          <w:rFonts w:ascii="Arial" w:eastAsiaTheme="minorHAnsi" w:hAnsi="Arial" w:cs="Arial"/>
          <w:color w:val="000000" w:themeColor="text1"/>
          <w:sz w:val="24"/>
          <w:szCs w:val="24"/>
          <w:lang w:eastAsia="en-US"/>
        </w:rPr>
      </w:pPr>
      <w:r w:rsidRPr="006D6DF5">
        <w:rPr>
          <w:rFonts w:ascii="Arial" w:eastAsiaTheme="minorHAnsi" w:hAnsi="Arial" w:cs="Arial"/>
          <w:sz w:val="24"/>
          <w:szCs w:val="24"/>
          <w:lang w:eastAsia="en-US"/>
        </w:rPr>
        <w:t>Causes of schizophrenia</w:t>
      </w:r>
      <w:r w:rsidR="00233AA9" w:rsidRPr="006D6DF5">
        <w:rPr>
          <w:rFonts w:ascii="Arial" w:eastAsiaTheme="minorHAnsi" w:hAnsi="Arial" w:cs="Arial"/>
          <w:sz w:val="24"/>
          <w:szCs w:val="24"/>
          <w:lang w:eastAsia="en-US"/>
        </w:rPr>
        <w:t xml:space="preserve"> </w:t>
      </w:r>
      <w:r w:rsidR="00D337EB" w:rsidRPr="006D6DF5">
        <w:rPr>
          <w:rFonts w:ascii="Arial" w:eastAsiaTheme="minorHAnsi" w:hAnsi="Arial" w:cs="Arial"/>
          <w:sz w:val="24"/>
          <w:szCs w:val="24"/>
          <w:lang w:eastAsia="en-US"/>
        </w:rPr>
        <w:t>h</w:t>
      </w:r>
      <w:r w:rsidR="00EB0661" w:rsidRPr="006D6DF5">
        <w:rPr>
          <w:rFonts w:ascii="Arial" w:eastAsiaTheme="minorHAnsi" w:hAnsi="Arial" w:cs="Arial"/>
          <w:sz w:val="24"/>
          <w:szCs w:val="24"/>
          <w:lang w:val="x-none" w:eastAsia="en-US"/>
        </w:rPr>
        <w:t xml:space="preserve">ave been attributed to an increased risk (not a definite cause) relating to genetics as evidence suggests that </w:t>
      </w:r>
      <w:r w:rsidR="00D337EB" w:rsidRPr="006D6DF5">
        <w:rPr>
          <w:rFonts w:ascii="Arial" w:eastAsiaTheme="minorHAnsi" w:hAnsi="Arial" w:cs="Arial"/>
          <w:sz w:val="24"/>
          <w:szCs w:val="24"/>
          <w:lang w:eastAsia="en-US"/>
        </w:rPr>
        <w:t>where ther</w:t>
      </w:r>
      <w:r w:rsidR="00BF4E8D" w:rsidRPr="006D6DF5">
        <w:rPr>
          <w:rFonts w:ascii="Arial" w:eastAsiaTheme="minorHAnsi" w:hAnsi="Arial" w:cs="Arial"/>
          <w:sz w:val="24"/>
          <w:szCs w:val="24"/>
          <w:lang w:eastAsia="en-US"/>
        </w:rPr>
        <w:t>e</w:t>
      </w:r>
      <w:r w:rsidR="00EB0661" w:rsidRPr="006D6DF5">
        <w:rPr>
          <w:rFonts w:ascii="Arial" w:eastAsiaTheme="minorHAnsi" w:hAnsi="Arial" w:cs="Arial"/>
          <w:sz w:val="24"/>
          <w:szCs w:val="24"/>
          <w:lang w:val="x-none" w:eastAsia="en-US"/>
        </w:rPr>
        <w:t xml:space="preserve"> is a prevalence of </w:t>
      </w:r>
      <w:r w:rsidR="00EB0661" w:rsidRPr="006D6DF5">
        <w:rPr>
          <w:rFonts w:ascii="Arial" w:eastAsiaTheme="minorHAnsi" w:hAnsi="Arial" w:cs="Arial"/>
          <w:sz w:val="24"/>
          <w:szCs w:val="24"/>
          <w:lang w:val="x-none" w:eastAsia="en-US"/>
        </w:rPr>
        <w:lastRenderedPageBreak/>
        <w:t xml:space="preserve">schizophrenia within families, there is a </w:t>
      </w:r>
      <w:r w:rsidR="00EB0661" w:rsidRPr="006D6DF5">
        <w:rPr>
          <w:rFonts w:ascii="Arial" w:eastAsiaTheme="minorHAnsi" w:hAnsi="Arial" w:cs="Arial"/>
          <w:sz w:val="24"/>
          <w:szCs w:val="24"/>
          <w:lang w:eastAsia="en-US"/>
        </w:rPr>
        <w:t xml:space="preserve">possibility </w:t>
      </w:r>
      <w:r w:rsidR="00EB0661" w:rsidRPr="006D6DF5">
        <w:rPr>
          <w:rFonts w:ascii="Arial" w:eastAsiaTheme="minorHAnsi" w:hAnsi="Arial" w:cs="Arial"/>
          <w:sz w:val="24"/>
          <w:szCs w:val="24"/>
          <w:lang w:val="x-none" w:eastAsia="en-US"/>
        </w:rPr>
        <w:t xml:space="preserve">of illness </w:t>
      </w:r>
      <w:r w:rsidR="00EB0661" w:rsidRPr="006D6DF5">
        <w:rPr>
          <w:rFonts w:ascii="Arial" w:eastAsiaTheme="minorHAnsi" w:hAnsi="Arial" w:cs="Arial"/>
          <w:color w:val="000000" w:themeColor="text1"/>
          <w:sz w:val="24"/>
          <w:szCs w:val="24"/>
          <w:lang w:val="x-none" w:eastAsia="en-US"/>
        </w:rPr>
        <w:t>developing</w:t>
      </w:r>
      <w:r w:rsidR="002F4134" w:rsidRPr="006D6DF5">
        <w:rPr>
          <w:rFonts w:ascii="Arial" w:eastAsiaTheme="minorHAnsi" w:hAnsi="Arial" w:cs="Arial"/>
          <w:color w:val="000000" w:themeColor="text1"/>
          <w:sz w:val="24"/>
          <w:szCs w:val="24"/>
          <w:lang w:eastAsia="en-US"/>
        </w:rPr>
        <w:t xml:space="preserve"> (</w:t>
      </w:r>
      <w:r w:rsidR="00BF4E8D" w:rsidRPr="006D6DF5">
        <w:rPr>
          <w:rFonts w:ascii="Arial" w:eastAsiaTheme="minorHAnsi" w:hAnsi="Arial" w:cs="Arial"/>
          <w:color w:val="000000" w:themeColor="text1"/>
          <w:sz w:val="24"/>
          <w:szCs w:val="24"/>
          <w:lang w:eastAsia="en-US"/>
        </w:rPr>
        <w:t xml:space="preserve">Gallagher </w:t>
      </w:r>
      <w:r w:rsidR="009D0128" w:rsidRPr="006D6DF5">
        <w:rPr>
          <w:rFonts w:ascii="Arial" w:eastAsiaTheme="minorHAnsi" w:hAnsi="Arial" w:cs="Arial"/>
          <w:color w:val="000000" w:themeColor="text1"/>
          <w:sz w:val="24"/>
          <w:szCs w:val="24"/>
          <w:lang w:eastAsia="en-US"/>
        </w:rPr>
        <w:t>III and Jones,</w:t>
      </w:r>
      <w:r w:rsidR="0093783A" w:rsidRPr="006D6DF5">
        <w:rPr>
          <w:rFonts w:ascii="Arial" w:eastAsiaTheme="minorHAnsi" w:hAnsi="Arial" w:cs="Arial"/>
          <w:color w:val="000000" w:themeColor="text1"/>
          <w:sz w:val="24"/>
          <w:szCs w:val="24"/>
          <w:lang w:eastAsia="en-US"/>
        </w:rPr>
        <w:t xml:space="preserve"> 2016</w:t>
      </w:r>
      <w:r w:rsidR="002F4134" w:rsidRPr="006D6DF5">
        <w:rPr>
          <w:rFonts w:ascii="Arial" w:eastAsiaTheme="minorHAnsi" w:hAnsi="Arial" w:cs="Arial"/>
          <w:color w:val="000000" w:themeColor="text1"/>
          <w:sz w:val="24"/>
          <w:szCs w:val="24"/>
          <w:lang w:eastAsia="en-US"/>
        </w:rPr>
        <w:t xml:space="preserve">). Research also suggests that sufferers of schizophrenia have </w:t>
      </w:r>
      <w:r w:rsidR="005D062F" w:rsidRPr="006D6DF5">
        <w:rPr>
          <w:rFonts w:ascii="Arial" w:eastAsiaTheme="minorHAnsi" w:hAnsi="Arial" w:cs="Arial"/>
          <w:color w:val="000000" w:themeColor="text1"/>
          <w:sz w:val="24"/>
          <w:szCs w:val="24"/>
          <w:lang w:eastAsia="en-US"/>
        </w:rPr>
        <w:t>s</w:t>
      </w:r>
      <w:proofErr w:type="spellStart"/>
      <w:r w:rsidR="00B559CD" w:rsidRPr="006D6DF5">
        <w:rPr>
          <w:rFonts w:ascii="Arial" w:eastAsiaTheme="minorHAnsi" w:hAnsi="Arial" w:cs="Arial"/>
          <w:color w:val="000000" w:themeColor="text1"/>
          <w:sz w:val="24"/>
          <w:szCs w:val="24"/>
          <w:lang w:val="x-none" w:eastAsia="en-US"/>
        </w:rPr>
        <w:t>ubtle</w:t>
      </w:r>
      <w:proofErr w:type="spellEnd"/>
      <w:r w:rsidR="00B559CD" w:rsidRPr="006D6DF5">
        <w:rPr>
          <w:rFonts w:ascii="Arial" w:eastAsiaTheme="minorHAnsi" w:hAnsi="Arial" w:cs="Arial"/>
          <w:color w:val="000000" w:themeColor="text1"/>
          <w:sz w:val="24"/>
          <w:szCs w:val="24"/>
          <w:lang w:val="x-none" w:eastAsia="en-US"/>
        </w:rPr>
        <w:t xml:space="preserve"> </w:t>
      </w:r>
      <w:r w:rsidR="00B559CD" w:rsidRPr="006D6DF5">
        <w:rPr>
          <w:rFonts w:ascii="Arial" w:eastAsiaTheme="minorHAnsi" w:hAnsi="Arial" w:cs="Arial"/>
          <w:sz w:val="24"/>
          <w:szCs w:val="24"/>
          <w:lang w:val="x-none" w:eastAsia="en-US"/>
        </w:rPr>
        <w:t xml:space="preserve">differences within brain structure that could be contributing towards the cause of this mental </w:t>
      </w:r>
      <w:r w:rsidR="00B559CD" w:rsidRPr="006D6DF5">
        <w:rPr>
          <w:rFonts w:ascii="Arial" w:eastAsiaTheme="minorHAnsi" w:hAnsi="Arial" w:cs="Arial"/>
          <w:color w:val="000000" w:themeColor="text1"/>
          <w:sz w:val="24"/>
          <w:szCs w:val="24"/>
          <w:lang w:val="x-none" w:eastAsia="en-US"/>
        </w:rPr>
        <w:t>disorder</w:t>
      </w:r>
      <w:r w:rsidR="00D92C72" w:rsidRPr="006D6DF5">
        <w:rPr>
          <w:rFonts w:ascii="Arial" w:eastAsiaTheme="minorHAnsi" w:hAnsi="Arial" w:cs="Arial"/>
          <w:color w:val="000000" w:themeColor="text1"/>
          <w:sz w:val="24"/>
          <w:szCs w:val="24"/>
          <w:lang w:eastAsia="en-US"/>
        </w:rPr>
        <w:t xml:space="preserve"> (</w:t>
      </w:r>
      <w:proofErr w:type="spellStart"/>
      <w:r w:rsidR="00A83D23" w:rsidRPr="006D6DF5">
        <w:rPr>
          <w:rFonts w:ascii="Arial" w:eastAsiaTheme="minorHAnsi" w:hAnsi="Arial" w:cs="Arial"/>
          <w:color w:val="000000" w:themeColor="text1"/>
          <w:sz w:val="24"/>
          <w:szCs w:val="24"/>
          <w:lang w:eastAsia="en-US"/>
        </w:rPr>
        <w:t>Sahab</w:t>
      </w:r>
      <w:proofErr w:type="spellEnd"/>
      <w:r w:rsidR="00A83D23" w:rsidRPr="006D6DF5">
        <w:rPr>
          <w:rFonts w:ascii="Arial" w:eastAsiaTheme="minorHAnsi" w:hAnsi="Arial" w:cs="Arial"/>
          <w:color w:val="000000" w:themeColor="text1"/>
          <w:sz w:val="24"/>
          <w:szCs w:val="24"/>
          <w:lang w:eastAsia="en-US"/>
        </w:rPr>
        <w:t xml:space="preserve"> </w:t>
      </w:r>
      <w:r w:rsidR="00A83D23" w:rsidRPr="006D6DF5">
        <w:rPr>
          <w:rFonts w:ascii="Arial" w:eastAsiaTheme="minorHAnsi" w:hAnsi="Arial" w:cs="Arial"/>
          <w:i/>
          <w:iCs/>
          <w:color w:val="000000" w:themeColor="text1"/>
          <w:sz w:val="24"/>
          <w:szCs w:val="24"/>
          <w:lang w:eastAsia="en-US"/>
        </w:rPr>
        <w:t xml:space="preserve">et al, </w:t>
      </w:r>
      <w:r w:rsidR="00A83D23" w:rsidRPr="006D6DF5">
        <w:rPr>
          <w:rFonts w:ascii="Arial" w:eastAsiaTheme="minorHAnsi" w:hAnsi="Arial" w:cs="Arial"/>
          <w:color w:val="000000" w:themeColor="text1"/>
          <w:sz w:val="24"/>
          <w:szCs w:val="24"/>
          <w:lang w:eastAsia="en-US"/>
        </w:rPr>
        <w:t>2019)</w:t>
      </w:r>
      <w:r w:rsidR="008B1118" w:rsidRPr="006D6DF5">
        <w:rPr>
          <w:rFonts w:ascii="Arial" w:eastAsiaTheme="minorHAnsi" w:hAnsi="Arial" w:cs="Arial"/>
          <w:color w:val="000000" w:themeColor="text1"/>
          <w:sz w:val="24"/>
          <w:szCs w:val="24"/>
          <w:lang w:eastAsia="en-US"/>
        </w:rPr>
        <w:t>,</w:t>
      </w:r>
      <w:r w:rsidR="00B559CD" w:rsidRPr="006D6DF5">
        <w:rPr>
          <w:rFonts w:ascii="Arial" w:eastAsiaTheme="minorHAnsi" w:hAnsi="Arial" w:cs="Arial"/>
          <w:sz w:val="24"/>
          <w:szCs w:val="24"/>
          <w:lang w:val="x-none" w:eastAsia="en-US"/>
        </w:rPr>
        <w:t xml:space="preserve"> however this is not the case for all schizophrenic patients, therefore it can be not taken as a general course. Another explanation is considered to be an imbalance between the neurotransmitter serotonin and dopamine as medication to </w:t>
      </w:r>
      <w:r w:rsidR="00B559CD" w:rsidRPr="006D6DF5">
        <w:rPr>
          <w:rFonts w:ascii="Arial" w:eastAsiaTheme="minorHAnsi" w:hAnsi="Arial" w:cs="Arial"/>
          <w:sz w:val="24"/>
          <w:szCs w:val="24"/>
          <w:lang w:eastAsia="en-US"/>
        </w:rPr>
        <w:t xml:space="preserve">treat </w:t>
      </w:r>
      <w:r w:rsidR="00B559CD" w:rsidRPr="006D6DF5">
        <w:rPr>
          <w:rFonts w:ascii="Arial" w:eastAsiaTheme="minorHAnsi" w:hAnsi="Arial" w:cs="Arial"/>
          <w:sz w:val="24"/>
          <w:szCs w:val="24"/>
          <w:lang w:val="x-none" w:eastAsia="en-US"/>
        </w:rPr>
        <w:t xml:space="preserve">Schizophrenia using </w:t>
      </w:r>
      <w:r w:rsidR="007C0903" w:rsidRPr="006D6DF5">
        <w:rPr>
          <w:rFonts w:ascii="Arial" w:eastAsiaTheme="minorHAnsi" w:hAnsi="Arial" w:cs="Arial"/>
          <w:sz w:val="24"/>
          <w:szCs w:val="24"/>
          <w:lang w:val="x-none" w:eastAsia="en-US"/>
        </w:rPr>
        <w:t xml:space="preserve">Drugs that alter the levels of these neurotransmitters, appears to relieve </w:t>
      </w:r>
      <w:r w:rsidR="007C0903" w:rsidRPr="006D6DF5">
        <w:rPr>
          <w:rFonts w:ascii="Arial" w:eastAsiaTheme="minorHAnsi" w:hAnsi="Arial" w:cs="Arial"/>
          <w:color w:val="000000" w:themeColor="text1"/>
          <w:sz w:val="24"/>
          <w:szCs w:val="24"/>
          <w:lang w:val="x-none" w:eastAsia="en-US"/>
        </w:rPr>
        <w:t>symptoms</w:t>
      </w:r>
      <w:r w:rsidR="00D92C72" w:rsidRPr="006D6DF5">
        <w:rPr>
          <w:rFonts w:ascii="Arial" w:eastAsiaTheme="minorHAnsi" w:hAnsi="Arial" w:cs="Arial"/>
          <w:color w:val="000000" w:themeColor="text1"/>
          <w:sz w:val="24"/>
          <w:szCs w:val="24"/>
          <w:lang w:eastAsia="en-US"/>
        </w:rPr>
        <w:t xml:space="preserve"> (</w:t>
      </w:r>
      <w:r w:rsidR="004823CC" w:rsidRPr="006D6DF5">
        <w:rPr>
          <w:rFonts w:ascii="Arial" w:eastAsiaTheme="minorHAnsi" w:hAnsi="Arial" w:cs="Arial"/>
          <w:color w:val="000000" w:themeColor="text1"/>
          <w:sz w:val="24"/>
          <w:szCs w:val="24"/>
          <w:lang w:eastAsia="en-US"/>
        </w:rPr>
        <w:t>Stahl, 2018</w:t>
      </w:r>
      <w:r w:rsidR="00D92C72" w:rsidRPr="006D6DF5">
        <w:rPr>
          <w:rFonts w:ascii="Arial" w:eastAsiaTheme="minorHAnsi" w:hAnsi="Arial" w:cs="Arial"/>
          <w:color w:val="000000" w:themeColor="text1"/>
          <w:sz w:val="24"/>
          <w:szCs w:val="24"/>
          <w:lang w:eastAsia="en-US"/>
        </w:rPr>
        <w:t>)</w:t>
      </w:r>
      <w:r w:rsidR="007C0903" w:rsidRPr="006D6DF5">
        <w:rPr>
          <w:rFonts w:ascii="Arial" w:eastAsiaTheme="minorHAnsi" w:hAnsi="Arial" w:cs="Arial"/>
          <w:color w:val="000000" w:themeColor="text1"/>
          <w:sz w:val="24"/>
          <w:szCs w:val="24"/>
          <w:lang w:val="x-none" w:eastAsia="en-US"/>
        </w:rPr>
        <w:t xml:space="preserve">. </w:t>
      </w:r>
      <w:r w:rsidR="007C0903" w:rsidRPr="006D6DF5">
        <w:rPr>
          <w:rFonts w:ascii="Arial" w:eastAsiaTheme="minorHAnsi" w:hAnsi="Arial" w:cs="Arial"/>
          <w:sz w:val="24"/>
          <w:szCs w:val="24"/>
          <w:lang w:val="x-none" w:eastAsia="en-US"/>
        </w:rPr>
        <w:t xml:space="preserve">Other causes include psychological triggers such as stress or bereavement, substance abuse including cannabis or problems related to </w:t>
      </w:r>
      <w:r w:rsidR="00C97824" w:rsidRPr="006D6DF5">
        <w:rPr>
          <w:rFonts w:ascii="Arial" w:eastAsiaTheme="minorHAnsi" w:hAnsi="Arial" w:cs="Arial"/>
          <w:sz w:val="24"/>
          <w:szCs w:val="24"/>
          <w:lang w:eastAsia="en-US"/>
        </w:rPr>
        <w:t xml:space="preserve">circumstances that could have affected brain development during </w:t>
      </w:r>
      <w:r w:rsidR="007C0903" w:rsidRPr="006D6DF5">
        <w:rPr>
          <w:rFonts w:ascii="Arial" w:eastAsiaTheme="minorHAnsi" w:hAnsi="Arial" w:cs="Arial"/>
          <w:sz w:val="24"/>
          <w:szCs w:val="24"/>
          <w:lang w:val="x-none" w:eastAsia="en-US"/>
        </w:rPr>
        <w:t xml:space="preserve">pregnancy </w:t>
      </w:r>
      <w:r w:rsidR="00C97824" w:rsidRPr="006D6DF5">
        <w:rPr>
          <w:rFonts w:ascii="Arial" w:eastAsiaTheme="minorHAnsi" w:hAnsi="Arial" w:cs="Arial"/>
          <w:sz w:val="24"/>
          <w:szCs w:val="24"/>
          <w:lang w:eastAsia="en-US"/>
        </w:rPr>
        <w:t>or</w:t>
      </w:r>
      <w:r w:rsidR="007C0903" w:rsidRPr="006D6DF5">
        <w:rPr>
          <w:rFonts w:ascii="Arial" w:eastAsiaTheme="minorHAnsi" w:hAnsi="Arial" w:cs="Arial"/>
          <w:sz w:val="24"/>
          <w:szCs w:val="24"/>
          <w:lang w:val="x-none" w:eastAsia="en-US"/>
        </w:rPr>
        <w:t xml:space="preserve"> </w:t>
      </w:r>
      <w:r w:rsidR="007C0903" w:rsidRPr="006D6DF5">
        <w:rPr>
          <w:rFonts w:ascii="Arial" w:eastAsiaTheme="minorHAnsi" w:hAnsi="Arial" w:cs="Arial"/>
          <w:color w:val="000000" w:themeColor="text1"/>
          <w:sz w:val="24"/>
          <w:szCs w:val="24"/>
          <w:lang w:val="x-none" w:eastAsia="en-US"/>
        </w:rPr>
        <w:t>birth</w:t>
      </w:r>
      <w:r w:rsidR="00D92C72" w:rsidRPr="006D6DF5">
        <w:rPr>
          <w:rFonts w:ascii="Arial" w:eastAsiaTheme="minorHAnsi" w:hAnsi="Arial" w:cs="Arial"/>
          <w:color w:val="000000" w:themeColor="text1"/>
          <w:sz w:val="24"/>
          <w:szCs w:val="24"/>
          <w:lang w:eastAsia="en-US"/>
        </w:rPr>
        <w:t xml:space="preserve"> (</w:t>
      </w:r>
      <w:proofErr w:type="spellStart"/>
      <w:r w:rsidR="008312B4" w:rsidRPr="006D6DF5">
        <w:rPr>
          <w:rFonts w:ascii="Arial" w:eastAsiaTheme="minorHAnsi" w:hAnsi="Arial" w:cs="Arial"/>
          <w:color w:val="000000" w:themeColor="text1"/>
          <w:sz w:val="24"/>
          <w:szCs w:val="24"/>
          <w:lang w:eastAsia="en-US"/>
        </w:rPr>
        <w:t>Simoila</w:t>
      </w:r>
      <w:proofErr w:type="spellEnd"/>
      <w:r w:rsidR="008312B4" w:rsidRPr="006D6DF5">
        <w:rPr>
          <w:rFonts w:ascii="Arial" w:eastAsiaTheme="minorHAnsi" w:hAnsi="Arial" w:cs="Arial"/>
          <w:color w:val="000000" w:themeColor="text1"/>
          <w:sz w:val="24"/>
          <w:szCs w:val="24"/>
          <w:lang w:eastAsia="en-US"/>
        </w:rPr>
        <w:t xml:space="preserve"> </w:t>
      </w:r>
      <w:r w:rsidR="008312B4" w:rsidRPr="006D6DF5">
        <w:rPr>
          <w:rFonts w:ascii="Arial" w:eastAsiaTheme="minorHAnsi" w:hAnsi="Arial" w:cs="Arial"/>
          <w:i/>
          <w:iCs/>
          <w:color w:val="000000" w:themeColor="text1"/>
          <w:sz w:val="24"/>
          <w:szCs w:val="24"/>
          <w:lang w:eastAsia="en-US"/>
        </w:rPr>
        <w:t xml:space="preserve">el al, </w:t>
      </w:r>
      <w:r w:rsidR="008312B4" w:rsidRPr="006D6DF5">
        <w:rPr>
          <w:rFonts w:ascii="Arial" w:eastAsiaTheme="minorHAnsi" w:hAnsi="Arial" w:cs="Arial"/>
          <w:color w:val="000000" w:themeColor="text1"/>
          <w:sz w:val="24"/>
          <w:szCs w:val="24"/>
          <w:lang w:eastAsia="en-US"/>
        </w:rPr>
        <w:t>2018</w:t>
      </w:r>
      <w:r w:rsidR="00D92C72" w:rsidRPr="006D6DF5">
        <w:rPr>
          <w:rFonts w:ascii="Arial" w:eastAsiaTheme="minorHAnsi" w:hAnsi="Arial" w:cs="Arial"/>
          <w:color w:val="000000" w:themeColor="text1"/>
          <w:sz w:val="24"/>
          <w:szCs w:val="24"/>
          <w:lang w:eastAsia="en-US"/>
        </w:rPr>
        <w:t>)</w:t>
      </w:r>
    </w:p>
    <w:p w:rsidR="00B753FA" w:rsidRPr="002729BE" w:rsidRDefault="00B753FA"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2729BE">
        <w:rPr>
          <w:rFonts w:ascii="Arial" w:eastAsia="Times New Roman" w:hAnsi="Arial" w:cs="Arial"/>
          <w:b/>
          <w:bCs/>
          <w:color w:val="2E74B5" w:themeColor="accent5" w:themeShade="BF"/>
          <w:sz w:val="24"/>
          <w:szCs w:val="24"/>
          <w:u w:val="single"/>
        </w:rPr>
        <w:t>Current Treatment Provision</w:t>
      </w:r>
    </w:p>
    <w:p w:rsidR="00155AFA" w:rsidRPr="006D6DF5" w:rsidRDefault="00155AFA" w:rsidP="006D6DF5">
      <w:pPr>
        <w:spacing w:after="200" w:line="360" w:lineRule="auto"/>
        <w:jc w:val="both"/>
        <w:rPr>
          <w:rFonts w:ascii="Arial" w:eastAsiaTheme="minorHAnsi" w:hAnsi="Arial" w:cs="Arial"/>
          <w:sz w:val="24"/>
          <w:szCs w:val="24"/>
          <w:lang w:eastAsia="en-US"/>
        </w:rPr>
      </w:pPr>
    </w:p>
    <w:p w:rsidR="00345FAF" w:rsidRPr="002729BE" w:rsidRDefault="00995102" w:rsidP="006D6DF5">
      <w:pPr>
        <w:spacing w:after="200" w:line="360" w:lineRule="auto"/>
        <w:jc w:val="both"/>
        <w:rPr>
          <w:rFonts w:ascii="Arial" w:eastAsiaTheme="minorHAnsi" w:hAnsi="Arial" w:cs="Arial"/>
          <w:color w:val="000000" w:themeColor="text1"/>
          <w:sz w:val="24"/>
          <w:szCs w:val="24"/>
          <w:lang w:eastAsia="en-US"/>
        </w:rPr>
      </w:pPr>
      <w:r w:rsidRPr="002729BE">
        <w:rPr>
          <w:rFonts w:ascii="Arial" w:eastAsiaTheme="minorHAnsi" w:hAnsi="Arial" w:cs="Arial"/>
          <w:color w:val="000000" w:themeColor="text1"/>
          <w:sz w:val="24"/>
          <w:szCs w:val="24"/>
          <w:lang w:eastAsia="en-US"/>
        </w:rPr>
        <w:t xml:space="preserve">Once a referral has been made to CMHT with a positive diagnosis, a multidisciplinary approach to </w:t>
      </w:r>
      <w:r w:rsidR="00703116" w:rsidRPr="002729BE">
        <w:rPr>
          <w:rFonts w:ascii="Arial" w:eastAsiaTheme="minorHAnsi" w:hAnsi="Arial" w:cs="Arial"/>
          <w:color w:val="000000" w:themeColor="text1"/>
          <w:sz w:val="24"/>
          <w:szCs w:val="24"/>
          <w:lang w:eastAsia="en-US"/>
        </w:rPr>
        <w:t xml:space="preserve">tailor </w:t>
      </w:r>
      <w:r w:rsidRPr="002729BE">
        <w:rPr>
          <w:rFonts w:ascii="Arial" w:eastAsiaTheme="minorHAnsi" w:hAnsi="Arial" w:cs="Arial"/>
          <w:color w:val="000000" w:themeColor="text1"/>
          <w:sz w:val="24"/>
          <w:szCs w:val="24"/>
          <w:lang w:eastAsia="en-US"/>
        </w:rPr>
        <w:t>treatment is adopted including input from the GP, psychiatrist, specialist nurse, counsellors, pharmacist</w:t>
      </w:r>
      <w:r w:rsidR="00DA1CB8" w:rsidRPr="002729BE">
        <w:rPr>
          <w:rFonts w:ascii="Arial" w:eastAsiaTheme="minorHAnsi" w:hAnsi="Arial" w:cs="Arial"/>
          <w:color w:val="000000" w:themeColor="text1"/>
          <w:sz w:val="24"/>
          <w:szCs w:val="24"/>
          <w:lang w:eastAsia="en-US"/>
        </w:rPr>
        <w:t>s</w:t>
      </w:r>
      <w:r w:rsidRPr="002729BE">
        <w:rPr>
          <w:rFonts w:ascii="Arial" w:eastAsiaTheme="minorHAnsi" w:hAnsi="Arial" w:cs="Arial"/>
          <w:color w:val="000000" w:themeColor="text1"/>
          <w:sz w:val="24"/>
          <w:szCs w:val="24"/>
          <w:lang w:eastAsia="en-US"/>
        </w:rPr>
        <w:t>, social workers and occupational therapist</w:t>
      </w:r>
      <w:r w:rsidR="00DA1CB8" w:rsidRPr="002729BE">
        <w:rPr>
          <w:rFonts w:ascii="Arial" w:eastAsiaTheme="minorHAnsi" w:hAnsi="Arial" w:cs="Arial"/>
          <w:color w:val="000000" w:themeColor="text1"/>
          <w:sz w:val="24"/>
          <w:szCs w:val="24"/>
          <w:lang w:eastAsia="en-US"/>
        </w:rPr>
        <w:t>s</w:t>
      </w:r>
      <w:r w:rsidRPr="002729BE">
        <w:rPr>
          <w:rFonts w:ascii="Arial" w:eastAsiaTheme="minorHAnsi" w:hAnsi="Arial" w:cs="Arial"/>
          <w:color w:val="000000" w:themeColor="text1"/>
          <w:sz w:val="24"/>
          <w:szCs w:val="24"/>
          <w:lang w:eastAsia="en-US"/>
        </w:rPr>
        <w:t xml:space="preserve">. </w:t>
      </w:r>
      <w:r w:rsidR="00D63170" w:rsidRPr="002729BE">
        <w:rPr>
          <w:rFonts w:ascii="Arial" w:eastAsiaTheme="minorHAnsi" w:hAnsi="Arial" w:cs="Arial"/>
          <w:color w:val="000000" w:themeColor="text1"/>
          <w:sz w:val="24"/>
          <w:szCs w:val="24"/>
          <w:lang w:val="x-none" w:eastAsia="en-US"/>
        </w:rPr>
        <w:t>Initial treatments include talking therapies and medication and sometimes a care approach program (CPA) is implemented comprising of four stages including</w:t>
      </w:r>
      <w:r w:rsidR="009A3AA3" w:rsidRPr="002729BE">
        <w:rPr>
          <w:rFonts w:ascii="Arial" w:eastAsiaTheme="minorHAnsi" w:hAnsi="Arial" w:cs="Arial"/>
          <w:color w:val="000000" w:themeColor="text1"/>
          <w:sz w:val="24"/>
          <w:szCs w:val="24"/>
          <w:lang w:eastAsia="en-US"/>
        </w:rPr>
        <w:t xml:space="preserve"> </w:t>
      </w:r>
      <w:r w:rsidR="00276511" w:rsidRPr="002729BE">
        <w:rPr>
          <w:rFonts w:ascii="Arial" w:eastAsiaTheme="minorHAnsi" w:hAnsi="Arial" w:cs="Arial"/>
          <w:color w:val="000000" w:themeColor="text1"/>
          <w:sz w:val="24"/>
          <w:szCs w:val="24"/>
          <w:lang w:val="x-none" w:eastAsia="en-US"/>
        </w:rPr>
        <w:t>Assessment, care plan, appointment of a key worker and review. This approach is in line with guidance that is embedded in legislation</w:t>
      </w:r>
      <w:r w:rsidR="002406AF" w:rsidRPr="002729BE">
        <w:rPr>
          <w:rFonts w:ascii="Arial" w:eastAsiaTheme="minorHAnsi" w:hAnsi="Arial" w:cs="Arial"/>
          <w:color w:val="000000" w:themeColor="text1"/>
          <w:sz w:val="24"/>
          <w:szCs w:val="24"/>
          <w:lang w:eastAsia="en-US"/>
        </w:rPr>
        <w:t xml:space="preserve">, such as the </w:t>
      </w:r>
      <w:r w:rsidR="00CD515C" w:rsidRPr="002729BE">
        <w:rPr>
          <w:rFonts w:ascii="Arial" w:eastAsiaTheme="minorHAnsi" w:hAnsi="Arial" w:cs="Arial"/>
          <w:color w:val="000000" w:themeColor="text1"/>
          <w:sz w:val="24"/>
          <w:szCs w:val="24"/>
          <w:lang w:eastAsia="en-US"/>
        </w:rPr>
        <w:t>Care Act 2014</w:t>
      </w:r>
      <w:r w:rsidR="002406AF" w:rsidRPr="002729BE">
        <w:rPr>
          <w:rFonts w:ascii="Arial" w:eastAsiaTheme="minorHAnsi" w:hAnsi="Arial" w:cs="Arial"/>
          <w:color w:val="000000" w:themeColor="text1"/>
          <w:sz w:val="24"/>
          <w:szCs w:val="24"/>
          <w:lang w:eastAsia="en-US"/>
        </w:rPr>
        <w:t xml:space="preserve"> and the </w:t>
      </w:r>
      <w:r w:rsidR="00CD515C" w:rsidRPr="002729BE">
        <w:rPr>
          <w:rFonts w:ascii="Arial" w:eastAsiaTheme="minorHAnsi" w:hAnsi="Arial" w:cs="Arial"/>
          <w:color w:val="000000" w:themeColor="text1"/>
          <w:sz w:val="24"/>
          <w:szCs w:val="24"/>
          <w:lang w:eastAsia="en-US"/>
        </w:rPr>
        <w:t>Mental Capacity Act</w:t>
      </w:r>
      <w:r w:rsidR="00CD515C" w:rsidRPr="002729BE">
        <w:rPr>
          <w:rFonts w:ascii="Arial" w:eastAsiaTheme="minorHAnsi" w:hAnsi="Arial" w:cs="Arial"/>
          <w:color w:val="000000" w:themeColor="text1"/>
          <w:sz w:val="24"/>
          <w:szCs w:val="24"/>
          <w:lang w:val="x-none" w:eastAsia="en-US"/>
        </w:rPr>
        <w:t xml:space="preserve"> </w:t>
      </w:r>
      <w:r w:rsidR="00805B16" w:rsidRPr="002729BE">
        <w:rPr>
          <w:rFonts w:ascii="Arial" w:eastAsiaTheme="minorHAnsi" w:hAnsi="Arial" w:cs="Arial"/>
          <w:color w:val="000000" w:themeColor="text1"/>
          <w:sz w:val="24"/>
          <w:szCs w:val="24"/>
          <w:lang w:eastAsia="en-US"/>
        </w:rPr>
        <w:t xml:space="preserve">2005 </w:t>
      </w:r>
      <w:r w:rsidR="00C81469" w:rsidRPr="002729BE">
        <w:rPr>
          <w:rFonts w:ascii="Arial" w:eastAsiaTheme="minorHAnsi" w:hAnsi="Arial" w:cs="Arial"/>
          <w:color w:val="000000" w:themeColor="text1"/>
          <w:sz w:val="24"/>
          <w:szCs w:val="24"/>
          <w:lang w:eastAsia="en-US"/>
        </w:rPr>
        <w:t>r</w:t>
      </w:r>
      <w:proofErr w:type="spellStart"/>
      <w:r w:rsidR="00276511" w:rsidRPr="002729BE">
        <w:rPr>
          <w:rFonts w:ascii="Arial" w:eastAsiaTheme="minorHAnsi" w:hAnsi="Arial" w:cs="Arial"/>
          <w:color w:val="000000" w:themeColor="text1"/>
          <w:sz w:val="24"/>
          <w:szCs w:val="24"/>
          <w:lang w:val="x-none" w:eastAsia="en-US"/>
        </w:rPr>
        <w:t>egard</w:t>
      </w:r>
      <w:r w:rsidR="00276511" w:rsidRPr="002729BE">
        <w:rPr>
          <w:rFonts w:ascii="Arial" w:eastAsiaTheme="minorHAnsi" w:hAnsi="Arial" w:cs="Arial"/>
          <w:color w:val="000000" w:themeColor="text1"/>
          <w:sz w:val="24"/>
          <w:szCs w:val="24"/>
          <w:lang w:eastAsia="en-US"/>
        </w:rPr>
        <w:t>ing</w:t>
      </w:r>
      <w:proofErr w:type="spellEnd"/>
      <w:r w:rsidR="00276511" w:rsidRPr="002729BE">
        <w:rPr>
          <w:rFonts w:ascii="Arial" w:eastAsiaTheme="minorHAnsi" w:hAnsi="Arial" w:cs="Arial"/>
          <w:color w:val="000000" w:themeColor="text1"/>
          <w:sz w:val="24"/>
          <w:szCs w:val="24"/>
          <w:lang w:eastAsia="en-US"/>
        </w:rPr>
        <w:t xml:space="preserve"> </w:t>
      </w:r>
      <w:r w:rsidR="002406AF" w:rsidRPr="002729BE">
        <w:rPr>
          <w:rFonts w:ascii="Arial" w:eastAsiaTheme="minorHAnsi" w:hAnsi="Arial" w:cs="Arial"/>
          <w:color w:val="000000" w:themeColor="text1"/>
          <w:sz w:val="24"/>
          <w:szCs w:val="24"/>
          <w:lang w:val="x-none" w:eastAsia="en-US"/>
        </w:rPr>
        <w:t>Person centred practice</w:t>
      </w:r>
      <w:r w:rsidR="00160492" w:rsidRPr="002729BE">
        <w:rPr>
          <w:rFonts w:ascii="Arial" w:eastAsiaTheme="minorHAnsi" w:hAnsi="Arial" w:cs="Arial"/>
          <w:color w:val="000000" w:themeColor="text1"/>
          <w:sz w:val="24"/>
          <w:szCs w:val="24"/>
          <w:lang w:eastAsia="en-US"/>
        </w:rPr>
        <w:t xml:space="preserve"> (SCIE, 2017)</w:t>
      </w:r>
      <w:r w:rsidR="002406AF" w:rsidRPr="002729BE">
        <w:rPr>
          <w:rFonts w:ascii="Arial" w:eastAsiaTheme="minorHAnsi" w:hAnsi="Arial" w:cs="Arial"/>
          <w:color w:val="000000" w:themeColor="text1"/>
          <w:sz w:val="24"/>
          <w:szCs w:val="24"/>
          <w:lang w:val="x-none" w:eastAsia="en-US"/>
        </w:rPr>
        <w:t>.</w:t>
      </w:r>
      <w:r w:rsidR="00D367B8" w:rsidRPr="002729BE">
        <w:rPr>
          <w:rFonts w:ascii="Arial" w:eastAsiaTheme="minorHAnsi" w:hAnsi="Arial" w:cs="Arial"/>
          <w:color w:val="000000" w:themeColor="text1"/>
          <w:sz w:val="24"/>
          <w:szCs w:val="24"/>
          <w:lang w:eastAsia="en-US"/>
        </w:rPr>
        <w:t xml:space="preserve"> </w:t>
      </w:r>
    </w:p>
    <w:p w:rsidR="00DA1CB8" w:rsidRPr="002729BE" w:rsidRDefault="00604265" w:rsidP="006D6DF5">
      <w:pPr>
        <w:spacing w:after="200" w:line="360" w:lineRule="auto"/>
        <w:jc w:val="both"/>
        <w:rPr>
          <w:rFonts w:ascii="Arial" w:eastAsiaTheme="minorHAnsi" w:hAnsi="Arial" w:cs="Arial"/>
          <w:color w:val="000000" w:themeColor="text1"/>
          <w:sz w:val="24"/>
          <w:szCs w:val="24"/>
          <w:lang w:eastAsia="en-US"/>
        </w:rPr>
      </w:pPr>
      <w:r w:rsidRPr="002729BE">
        <w:rPr>
          <w:rFonts w:ascii="Arial" w:eastAsiaTheme="minorHAnsi" w:hAnsi="Arial" w:cs="Arial"/>
          <w:color w:val="000000" w:themeColor="text1"/>
          <w:sz w:val="24"/>
          <w:szCs w:val="24"/>
          <w:lang w:val="x-none" w:eastAsia="en-US"/>
        </w:rPr>
        <w:t xml:space="preserve">Added to this research by Davidson </w:t>
      </w:r>
      <w:r w:rsidRPr="002729BE">
        <w:rPr>
          <w:rFonts w:ascii="Arial" w:eastAsiaTheme="minorHAnsi" w:hAnsi="Arial" w:cs="Arial"/>
          <w:i/>
          <w:iCs/>
          <w:color w:val="000000" w:themeColor="text1"/>
          <w:sz w:val="24"/>
          <w:szCs w:val="24"/>
          <w:lang w:eastAsia="en-US"/>
        </w:rPr>
        <w:t>et a</w:t>
      </w:r>
      <w:r w:rsidRPr="002729BE">
        <w:rPr>
          <w:rFonts w:ascii="Arial" w:eastAsiaTheme="minorHAnsi" w:hAnsi="Arial" w:cs="Arial"/>
          <w:i/>
          <w:iCs/>
          <w:color w:val="000000" w:themeColor="text1"/>
          <w:sz w:val="24"/>
          <w:szCs w:val="24"/>
          <w:lang w:val="x-none" w:eastAsia="en-US"/>
        </w:rPr>
        <w:t>l</w:t>
      </w:r>
      <w:r w:rsidRPr="002729BE">
        <w:rPr>
          <w:rFonts w:ascii="Arial" w:eastAsiaTheme="minorHAnsi" w:hAnsi="Arial" w:cs="Arial"/>
          <w:color w:val="000000" w:themeColor="text1"/>
          <w:sz w:val="24"/>
          <w:szCs w:val="24"/>
          <w:lang w:val="x-none" w:eastAsia="en-US"/>
        </w:rPr>
        <w:t xml:space="preserve"> (2017) has shown that a person centred care approach can maximise opportunities for recovery for those suffering from mental illness as well as helping to reduce the impact of stigma</w:t>
      </w:r>
      <w:r w:rsidRPr="002729BE">
        <w:rPr>
          <w:rFonts w:ascii="Arial" w:eastAsiaTheme="minorHAnsi" w:hAnsi="Arial" w:cs="Arial"/>
          <w:color w:val="000000" w:themeColor="text1"/>
          <w:sz w:val="24"/>
          <w:szCs w:val="24"/>
          <w:lang w:eastAsia="en-US"/>
        </w:rPr>
        <w:t>.</w:t>
      </w:r>
      <w:r w:rsidR="00B10410" w:rsidRPr="002729BE">
        <w:rPr>
          <w:rFonts w:ascii="Arial" w:eastAsiaTheme="minorHAnsi" w:hAnsi="Arial" w:cs="Arial"/>
          <w:color w:val="000000" w:themeColor="text1"/>
          <w:sz w:val="24"/>
          <w:szCs w:val="24"/>
          <w:lang w:eastAsia="en-US"/>
        </w:rPr>
        <w:t xml:space="preserve"> </w:t>
      </w:r>
      <w:r w:rsidR="004B51FF" w:rsidRPr="002729BE">
        <w:rPr>
          <w:rFonts w:ascii="Arial" w:eastAsiaTheme="minorHAnsi" w:hAnsi="Arial" w:cs="Arial"/>
          <w:color w:val="000000" w:themeColor="text1"/>
          <w:sz w:val="24"/>
          <w:szCs w:val="24"/>
          <w:lang w:eastAsia="en-US"/>
        </w:rPr>
        <w:t>This is critical because schizophrenia related stigma decreases a patient’s likelihood of a adhering to treatments (</w:t>
      </w:r>
      <w:proofErr w:type="spellStart"/>
      <w:r w:rsidR="004B51FF" w:rsidRPr="002729BE">
        <w:rPr>
          <w:rFonts w:ascii="Arial" w:eastAsiaTheme="minorHAnsi" w:hAnsi="Arial" w:cs="Arial"/>
          <w:color w:val="000000" w:themeColor="text1"/>
          <w:sz w:val="24"/>
          <w:szCs w:val="24"/>
          <w:lang w:eastAsia="en-US"/>
        </w:rPr>
        <w:t>Amsalem</w:t>
      </w:r>
      <w:proofErr w:type="spellEnd"/>
      <w:r w:rsidR="004B51FF" w:rsidRPr="002729BE">
        <w:rPr>
          <w:rFonts w:ascii="Arial" w:eastAsiaTheme="minorHAnsi" w:hAnsi="Arial" w:cs="Arial"/>
          <w:color w:val="000000" w:themeColor="text1"/>
          <w:sz w:val="24"/>
          <w:szCs w:val="24"/>
          <w:lang w:eastAsia="en-US"/>
        </w:rPr>
        <w:t>, 2021).</w:t>
      </w:r>
    </w:p>
    <w:p w:rsidR="00BD1F9F" w:rsidRPr="002729BE" w:rsidRDefault="001B126D" w:rsidP="006D6DF5">
      <w:pPr>
        <w:spacing w:after="200" w:line="360" w:lineRule="auto"/>
        <w:jc w:val="both"/>
        <w:rPr>
          <w:rFonts w:ascii="Arial" w:eastAsiaTheme="minorHAnsi" w:hAnsi="Arial" w:cs="Arial"/>
          <w:color w:val="000000" w:themeColor="text1"/>
          <w:sz w:val="24"/>
          <w:szCs w:val="24"/>
          <w:lang w:eastAsia="en-US"/>
        </w:rPr>
      </w:pPr>
      <w:r w:rsidRPr="002729BE">
        <w:rPr>
          <w:rFonts w:ascii="Arial" w:eastAsiaTheme="minorHAnsi" w:hAnsi="Arial" w:cs="Arial"/>
          <w:color w:val="000000" w:themeColor="text1"/>
          <w:sz w:val="24"/>
          <w:szCs w:val="24"/>
          <w:lang w:eastAsia="en-US"/>
        </w:rPr>
        <w:t>Psychological treatment and talking therapies such as CBT a particularly useful for patients who suffer negative symptoms of schizophrenia such as apathy however positive symptoms require pharmaceutical intervention.</w:t>
      </w:r>
    </w:p>
    <w:p w:rsidR="00151C78" w:rsidRPr="002729BE" w:rsidRDefault="00151C78" w:rsidP="006D6DF5">
      <w:pPr>
        <w:spacing w:after="200" w:line="360" w:lineRule="auto"/>
        <w:jc w:val="both"/>
        <w:rPr>
          <w:rFonts w:ascii="Arial" w:eastAsiaTheme="minorHAnsi" w:hAnsi="Arial" w:cs="Arial"/>
          <w:color w:val="000000" w:themeColor="text1"/>
          <w:sz w:val="24"/>
          <w:szCs w:val="24"/>
          <w:lang w:val="x-none" w:eastAsia="en-US"/>
        </w:rPr>
      </w:pPr>
      <w:r w:rsidRPr="002729BE">
        <w:rPr>
          <w:rFonts w:ascii="Arial" w:eastAsiaTheme="minorHAnsi" w:hAnsi="Arial" w:cs="Arial"/>
          <w:color w:val="000000" w:themeColor="text1"/>
          <w:sz w:val="24"/>
          <w:szCs w:val="24"/>
          <w:lang w:val="x-none" w:eastAsia="en-US"/>
        </w:rPr>
        <w:lastRenderedPageBreak/>
        <w:t>If an acute episode occurs, treatment may surpass that which the CMHT can provide and at this point antipsychotic medication would be introduced alongside specialist care and treatment.</w:t>
      </w:r>
    </w:p>
    <w:p w:rsidR="00A1590B" w:rsidRPr="002729BE" w:rsidRDefault="00151C78" w:rsidP="006D6DF5">
      <w:pPr>
        <w:jc w:val="both"/>
        <w:divId w:val="491289368"/>
        <w:rPr>
          <w:rFonts w:ascii="Arial" w:eastAsiaTheme="minorHAnsi" w:hAnsi="Arial" w:cs="Arial"/>
          <w:color w:val="000000" w:themeColor="text1"/>
          <w:sz w:val="24"/>
          <w:szCs w:val="24"/>
          <w:lang w:val="x-none" w:eastAsia="en-US"/>
        </w:rPr>
      </w:pPr>
      <w:r w:rsidRPr="002729BE">
        <w:rPr>
          <w:rFonts w:ascii="Arial" w:eastAsiaTheme="minorHAnsi" w:hAnsi="Arial" w:cs="Arial"/>
          <w:color w:val="000000" w:themeColor="text1"/>
          <w:sz w:val="24"/>
          <w:szCs w:val="24"/>
          <w:lang w:val="x-none" w:eastAsia="en-US"/>
        </w:rPr>
        <w:t xml:space="preserve">Antipsychotic drugs help to reduce feelings of anxiety and aggression and can be administered orally or </w:t>
      </w:r>
      <w:r w:rsidR="00F76967" w:rsidRPr="002729BE">
        <w:rPr>
          <w:rFonts w:ascii="Arial" w:eastAsiaTheme="minorHAnsi" w:hAnsi="Arial" w:cs="Arial"/>
          <w:color w:val="000000" w:themeColor="text1"/>
          <w:sz w:val="24"/>
          <w:szCs w:val="24"/>
          <w:lang w:eastAsia="en-US"/>
        </w:rPr>
        <w:t>via</w:t>
      </w:r>
      <w:r w:rsidRPr="002729BE">
        <w:rPr>
          <w:rFonts w:ascii="Arial" w:eastAsiaTheme="minorHAnsi" w:hAnsi="Arial" w:cs="Arial"/>
          <w:color w:val="000000" w:themeColor="text1"/>
          <w:sz w:val="24"/>
          <w:szCs w:val="24"/>
          <w:lang w:val="x-none" w:eastAsia="en-US"/>
        </w:rPr>
        <w:t xml:space="preserve"> injection known as a de</w:t>
      </w:r>
      <w:r w:rsidRPr="002729BE">
        <w:rPr>
          <w:rFonts w:ascii="Arial" w:eastAsiaTheme="minorHAnsi" w:hAnsi="Arial" w:cs="Arial"/>
          <w:color w:val="000000" w:themeColor="text1"/>
          <w:sz w:val="24"/>
          <w:szCs w:val="24"/>
          <w:lang w:eastAsia="en-US"/>
        </w:rPr>
        <w:t>pot (</w:t>
      </w:r>
      <w:r w:rsidR="00F76967" w:rsidRPr="002729BE">
        <w:rPr>
          <w:rFonts w:ascii="Arial" w:eastAsiaTheme="minorHAnsi" w:hAnsi="Arial" w:cs="Arial"/>
          <w:color w:val="000000" w:themeColor="text1"/>
          <w:sz w:val="24"/>
          <w:szCs w:val="24"/>
          <w:lang w:eastAsia="en-US"/>
        </w:rPr>
        <w:t>NHS, 2019</w:t>
      </w:r>
      <w:r w:rsidRPr="002729BE">
        <w:rPr>
          <w:rFonts w:ascii="Arial" w:eastAsiaTheme="minorHAnsi" w:hAnsi="Arial" w:cs="Arial"/>
          <w:color w:val="000000" w:themeColor="text1"/>
          <w:sz w:val="24"/>
          <w:szCs w:val="24"/>
          <w:lang w:eastAsia="en-US"/>
        </w:rPr>
        <w:t>).</w:t>
      </w:r>
      <w:r w:rsidR="00A1590B" w:rsidRPr="002729BE">
        <w:rPr>
          <w:rFonts w:ascii="Arial" w:eastAsiaTheme="minorHAnsi" w:hAnsi="Arial" w:cs="Arial"/>
          <w:color w:val="000000" w:themeColor="text1"/>
          <w:sz w:val="24"/>
          <w:szCs w:val="24"/>
          <w:lang w:eastAsia="en-US"/>
        </w:rPr>
        <w:t xml:space="preserve"> At this point treatment provision is escalated to a crisis resolution team (CRT)</w:t>
      </w:r>
      <w:r w:rsidR="002946F0" w:rsidRPr="002729BE">
        <w:rPr>
          <w:rFonts w:ascii="Arial" w:eastAsiaTheme="minorHAnsi" w:hAnsi="Arial" w:cs="Arial"/>
          <w:color w:val="000000" w:themeColor="text1"/>
          <w:sz w:val="24"/>
          <w:szCs w:val="24"/>
          <w:lang w:eastAsia="en-US"/>
        </w:rPr>
        <w:t xml:space="preserve"> </w:t>
      </w:r>
      <w:r w:rsidR="00BD1F9F" w:rsidRPr="002729BE">
        <w:rPr>
          <w:rFonts w:ascii="Arial" w:eastAsiaTheme="minorHAnsi" w:hAnsi="Arial" w:cs="Arial"/>
          <w:color w:val="000000" w:themeColor="text1"/>
          <w:sz w:val="24"/>
          <w:szCs w:val="24"/>
          <w:lang w:eastAsia="en-US"/>
        </w:rPr>
        <w:t>Who provide care and after-care in the event of a crisis.</w:t>
      </w:r>
    </w:p>
    <w:p w:rsidR="00A1590B" w:rsidRPr="002729BE" w:rsidRDefault="00A1590B" w:rsidP="006D6DF5">
      <w:pPr>
        <w:jc w:val="both"/>
        <w:divId w:val="491289368"/>
        <w:rPr>
          <w:rFonts w:ascii="Arial" w:eastAsiaTheme="minorHAnsi" w:hAnsi="Arial" w:cs="Arial"/>
          <w:color w:val="000000" w:themeColor="text1"/>
          <w:sz w:val="24"/>
          <w:szCs w:val="24"/>
          <w:lang w:val="x-none" w:eastAsia="en-US"/>
        </w:rPr>
      </w:pPr>
    </w:p>
    <w:p w:rsidR="001B126D" w:rsidRPr="006D6DF5" w:rsidRDefault="00FB04B2" w:rsidP="006D6DF5">
      <w:pPr>
        <w:ind w:left="360"/>
        <w:jc w:val="both"/>
        <w:rPr>
          <w:rFonts w:ascii="Arial" w:eastAsia="Times New Roman" w:hAnsi="Arial" w:cs="Arial"/>
          <w:b/>
          <w:bCs/>
          <w:color w:val="000000" w:themeColor="text1"/>
          <w:sz w:val="24"/>
          <w:szCs w:val="24"/>
          <w:u w:val="single"/>
        </w:rPr>
      </w:pPr>
      <w:r w:rsidRPr="006D6DF5">
        <w:rPr>
          <w:rFonts w:ascii="Arial" w:eastAsia="Times New Roman" w:hAnsi="Arial" w:cs="Arial"/>
          <w:b/>
          <w:bCs/>
          <w:color w:val="000000" w:themeColor="text1"/>
          <w:sz w:val="24"/>
          <w:szCs w:val="24"/>
          <w:u w:val="single"/>
        </w:rPr>
        <w:t>3.4</w:t>
      </w:r>
      <w:r w:rsidR="005C3740" w:rsidRPr="006D6DF5">
        <w:rPr>
          <w:rFonts w:ascii="Arial" w:eastAsia="Times New Roman" w:hAnsi="Arial" w:cs="Arial"/>
          <w:b/>
          <w:bCs/>
          <w:color w:val="000000" w:themeColor="text1"/>
          <w:sz w:val="24"/>
          <w:szCs w:val="24"/>
          <w:u w:val="single"/>
        </w:rPr>
        <w:t xml:space="preserve"> </w:t>
      </w:r>
      <w:r w:rsidR="001B126D" w:rsidRPr="002729BE">
        <w:rPr>
          <w:rFonts w:ascii="Arial" w:eastAsia="Times New Roman" w:hAnsi="Arial" w:cs="Arial"/>
          <w:b/>
          <w:bCs/>
          <w:color w:val="2E74B5" w:themeColor="accent5" w:themeShade="BF"/>
          <w:sz w:val="24"/>
          <w:szCs w:val="24"/>
          <w:u w:val="single"/>
        </w:rPr>
        <w:t>Measurement of Rehabilitation</w:t>
      </w:r>
    </w:p>
    <w:p w:rsidR="001B126D" w:rsidRPr="006D6DF5" w:rsidRDefault="001B126D" w:rsidP="006D6DF5">
      <w:pPr>
        <w:jc w:val="both"/>
        <w:divId w:val="491289368"/>
        <w:rPr>
          <w:rFonts w:ascii="Arial" w:eastAsiaTheme="minorHAnsi" w:hAnsi="Arial" w:cs="Arial"/>
          <w:sz w:val="24"/>
          <w:szCs w:val="24"/>
          <w:lang w:val="x-none" w:eastAsia="en-US"/>
        </w:rPr>
      </w:pPr>
    </w:p>
    <w:p w:rsidR="00481EC2" w:rsidRPr="006D6DF5" w:rsidRDefault="00DF6398" w:rsidP="006D6DF5">
      <w:pPr>
        <w:jc w:val="both"/>
        <w:divId w:val="491289368"/>
        <w:rPr>
          <w:rFonts w:ascii="Arial" w:eastAsiaTheme="minorHAnsi" w:hAnsi="Arial" w:cs="Arial"/>
          <w:sz w:val="24"/>
          <w:szCs w:val="24"/>
          <w:lang w:eastAsia="en-US"/>
        </w:rPr>
      </w:pPr>
      <w:r w:rsidRPr="006D6DF5">
        <w:rPr>
          <w:rFonts w:ascii="Arial" w:eastAsiaTheme="minorHAnsi" w:hAnsi="Arial" w:cs="Arial"/>
          <w:sz w:val="24"/>
          <w:szCs w:val="24"/>
          <w:lang w:eastAsia="en-US"/>
        </w:rPr>
        <w:t xml:space="preserve">Measurement of rehabilitation is largely associated to review and consultation between the multidisciplinary teams associated with the patient. Progress with talking therapies </w:t>
      </w:r>
      <w:r w:rsidR="00CE3169" w:rsidRPr="006D6DF5">
        <w:rPr>
          <w:rFonts w:ascii="Arial" w:eastAsiaTheme="minorHAnsi" w:hAnsi="Arial" w:cs="Arial"/>
          <w:sz w:val="24"/>
          <w:szCs w:val="24"/>
          <w:lang w:eastAsia="en-US"/>
        </w:rPr>
        <w:t>and response to medications are reviewed regularly</w:t>
      </w:r>
      <w:r w:rsidR="00AD68CB" w:rsidRPr="006D6DF5">
        <w:rPr>
          <w:rFonts w:ascii="Arial" w:eastAsiaTheme="minorHAnsi" w:hAnsi="Arial" w:cs="Arial"/>
          <w:sz w:val="24"/>
          <w:szCs w:val="24"/>
          <w:lang w:eastAsia="en-US"/>
        </w:rPr>
        <w:t xml:space="preserve"> to help maintain a patient’s health state.</w:t>
      </w:r>
    </w:p>
    <w:p w:rsidR="0033502F" w:rsidRPr="006D6DF5" w:rsidRDefault="00E021F1" w:rsidP="006D6DF5">
      <w:pPr>
        <w:jc w:val="both"/>
        <w:divId w:val="491289368"/>
        <w:rPr>
          <w:rFonts w:ascii="Arial" w:eastAsiaTheme="minorHAnsi" w:hAnsi="Arial" w:cs="Arial"/>
          <w:sz w:val="24"/>
          <w:szCs w:val="24"/>
          <w:lang w:eastAsia="en-US"/>
        </w:rPr>
      </w:pPr>
      <w:r w:rsidRPr="006D6DF5">
        <w:rPr>
          <w:rFonts w:ascii="Arial" w:eastAsiaTheme="minorHAnsi" w:hAnsi="Arial" w:cs="Arial"/>
          <w:sz w:val="24"/>
          <w:szCs w:val="24"/>
          <w:lang w:val="x-none" w:eastAsia="en-US"/>
        </w:rPr>
        <w:t xml:space="preserve">In accordance with guidelines in the </w:t>
      </w:r>
      <w:r w:rsidR="00072325" w:rsidRPr="006D6DF5">
        <w:rPr>
          <w:rFonts w:ascii="Arial" w:eastAsiaTheme="minorHAnsi" w:hAnsi="Arial" w:cs="Arial"/>
          <w:sz w:val="24"/>
          <w:szCs w:val="24"/>
          <w:lang w:val="x-none" w:eastAsia="en-US"/>
        </w:rPr>
        <w:t>Mental Health Act 2007</w:t>
      </w:r>
      <w:r w:rsidRPr="006D6DF5">
        <w:rPr>
          <w:rFonts w:ascii="Arial" w:eastAsiaTheme="minorHAnsi" w:hAnsi="Arial" w:cs="Arial"/>
          <w:sz w:val="24"/>
          <w:szCs w:val="24"/>
          <w:lang w:val="x-none" w:eastAsia="en-US"/>
        </w:rPr>
        <w:t xml:space="preserve">, health practitioners are required to ensure that </w:t>
      </w:r>
      <w:r w:rsidR="003A694F" w:rsidRPr="006D6DF5">
        <w:rPr>
          <w:rFonts w:ascii="Arial" w:eastAsiaTheme="minorHAnsi" w:hAnsi="Arial" w:cs="Arial"/>
          <w:sz w:val="24"/>
          <w:szCs w:val="24"/>
          <w:lang w:eastAsia="en-US"/>
        </w:rPr>
        <w:t xml:space="preserve">if </w:t>
      </w:r>
      <w:r w:rsidRPr="006D6DF5">
        <w:rPr>
          <w:rFonts w:ascii="Arial" w:eastAsiaTheme="minorHAnsi" w:hAnsi="Arial" w:cs="Arial"/>
          <w:sz w:val="24"/>
          <w:szCs w:val="24"/>
          <w:lang w:val="x-none" w:eastAsia="en-US"/>
        </w:rPr>
        <w:t>rehabilitation</w:t>
      </w:r>
      <w:r w:rsidR="003A694F" w:rsidRPr="006D6DF5">
        <w:rPr>
          <w:rFonts w:ascii="Arial" w:eastAsiaTheme="minorHAnsi" w:hAnsi="Arial" w:cs="Arial"/>
          <w:sz w:val="24"/>
          <w:szCs w:val="24"/>
          <w:lang w:eastAsia="en-US"/>
        </w:rPr>
        <w:t xml:space="preserve"> is not successful and a patient poses a risk to themselves or others, then voluntary or compulsory detention to a psychiatric hospital might be necessary</w:t>
      </w:r>
      <w:r w:rsidR="002F5DCB" w:rsidRPr="006D6DF5">
        <w:rPr>
          <w:rFonts w:ascii="Arial" w:eastAsiaTheme="minorHAnsi" w:hAnsi="Arial" w:cs="Arial"/>
          <w:sz w:val="24"/>
          <w:szCs w:val="24"/>
          <w:lang w:eastAsia="en-US"/>
        </w:rPr>
        <w:t xml:space="preserve"> (NHS, 2019</w:t>
      </w:r>
      <w:r w:rsidR="003A694F" w:rsidRPr="006D6DF5">
        <w:rPr>
          <w:rFonts w:ascii="Arial" w:eastAsiaTheme="minorHAnsi" w:hAnsi="Arial" w:cs="Arial"/>
          <w:sz w:val="24"/>
          <w:szCs w:val="24"/>
          <w:lang w:eastAsia="en-US"/>
        </w:rPr>
        <w:t>.</w:t>
      </w:r>
    </w:p>
    <w:p w:rsidR="0033502F" w:rsidRPr="006D6DF5" w:rsidRDefault="0033502F" w:rsidP="006D6DF5">
      <w:pPr>
        <w:jc w:val="both"/>
        <w:divId w:val="491289368"/>
        <w:rPr>
          <w:rFonts w:ascii="Arial" w:eastAsiaTheme="minorHAnsi" w:hAnsi="Arial" w:cs="Arial"/>
          <w:sz w:val="24"/>
          <w:szCs w:val="24"/>
          <w:lang w:eastAsia="en-US"/>
        </w:rPr>
      </w:pPr>
    </w:p>
    <w:p w:rsidR="00AD68CB" w:rsidRPr="002729BE" w:rsidRDefault="00FB04B2" w:rsidP="006D6DF5">
      <w:pPr>
        <w:pStyle w:val="ListParagraph"/>
        <w:numPr>
          <w:ilvl w:val="1"/>
          <w:numId w:val="10"/>
        </w:numPr>
        <w:jc w:val="both"/>
        <w:divId w:val="491289368"/>
        <w:rPr>
          <w:rFonts w:ascii="Arial" w:eastAsiaTheme="minorHAnsi" w:hAnsi="Arial" w:cs="Arial"/>
          <w:b/>
          <w:bCs/>
          <w:color w:val="2E74B5" w:themeColor="accent5" w:themeShade="BF"/>
          <w:sz w:val="24"/>
          <w:szCs w:val="24"/>
          <w:u w:val="single"/>
          <w:lang w:eastAsia="en-US"/>
        </w:rPr>
      </w:pPr>
      <w:r w:rsidRPr="002729BE">
        <w:rPr>
          <w:rFonts w:ascii="Arial" w:eastAsiaTheme="minorHAnsi" w:hAnsi="Arial" w:cs="Arial"/>
          <w:b/>
          <w:bCs/>
          <w:color w:val="2E74B5" w:themeColor="accent5" w:themeShade="BF"/>
          <w:sz w:val="24"/>
          <w:szCs w:val="24"/>
          <w:u w:val="single"/>
          <w:lang w:eastAsia="en-US"/>
        </w:rPr>
        <w:t>Recommendations</w:t>
      </w:r>
    </w:p>
    <w:p w:rsidR="00906A55" w:rsidRPr="006D6DF5" w:rsidRDefault="00906A55" w:rsidP="006D6DF5">
      <w:pPr>
        <w:jc w:val="both"/>
        <w:divId w:val="491289368"/>
        <w:rPr>
          <w:rFonts w:ascii="Arial" w:eastAsiaTheme="minorHAnsi" w:hAnsi="Arial" w:cs="Arial"/>
          <w:b/>
          <w:bCs/>
          <w:sz w:val="24"/>
          <w:szCs w:val="24"/>
          <w:u w:val="single"/>
          <w:lang w:eastAsia="en-US"/>
        </w:rPr>
      </w:pPr>
    </w:p>
    <w:p w:rsidR="0035709C" w:rsidRPr="006D6DF5" w:rsidRDefault="002A458D" w:rsidP="006D6DF5">
      <w:pPr>
        <w:jc w:val="both"/>
        <w:divId w:val="491289368"/>
        <w:rPr>
          <w:rFonts w:ascii="Arial" w:eastAsia="Times New Roman" w:hAnsi="Arial" w:cs="Arial"/>
          <w:color w:val="222222"/>
          <w:sz w:val="24"/>
          <w:szCs w:val="24"/>
          <w:shd w:val="clear" w:color="auto" w:fill="FFFFFF"/>
        </w:rPr>
      </w:pPr>
      <w:r w:rsidRPr="006D6DF5">
        <w:rPr>
          <w:rFonts w:ascii="Arial" w:eastAsiaTheme="minorHAnsi" w:hAnsi="Arial" w:cs="Arial"/>
          <w:sz w:val="24"/>
          <w:szCs w:val="24"/>
          <w:lang w:eastAsia="en-US"/>
        </w:rPr>
        <w:t xml:space="preserve">Some schizophrenic patients experience stigma at some point largely associated to the historical stereotypes associated to schizophrenia and </w:t>
      </w:r>
      <w:r w:rsidR="00AE4D40" w:rsidRPr="006D6DF5">
        <w:rPr>
          <w:rFonts w:ascii="Arial" w:eastAsiaTheme="minorHAnsi" w:hAnsi="Arial" w:cs="Arial"/>
          <w:sz w:val="24"/>
          <w:szCs w:val="24"/>
          <w:lang w:eastAsia="en-US"/>
        </w:rPr>
        <w:t xml:space="preserve">to </w:t>
      </w:r>
      <w:r w:rsidRPr="006D6DF5">
        <w:rPr>
          <w:rFonts w:ascii="Arial" w:eastAsiaTheme="minorHAnsi" w:hAnsi="Arial" w:cs="Arial"/>
          <w:sz w:val="24"/>
          <w:szCs w:val="24"/>
          <w:lang w:eastAsia="en-US"/>
        </w:rPr>
        <w:t xml:space="preserve">peoples lack of understanding of what the disorder is. </w:t>
      </w:r>
      <w:r w:rsidR="0095042E" w:rsidRPr="006D6DF5">
        <w:rPr>
          <w:rFonts w:ascii="Arial" w:eastAsiaTheme="minorHAnsi" w:hAnsi="Arial" w:cs="Arial"/>
          <w:sz w:val="24"/>
          <w:szCs w:val="24"/>
          <w:lang w:eastAsia="en-US"/>
        </w:rPr>
        <w:t xml:space="preserve">A possible recommendation would be to change the name </w:t>
      </w:r>
      <w:r w:rsidR="00AE4D40" w:rsidRPr="006D6DF5">
        <w:rPr>
          <w:rFonts w:ascii="Arial" w:eastAsiaTheme="minorHAnsi" w:hAnsi="Arial" w:cs="Arial"/>
          <w:sz w:val="24"/>
          <w:szCs w:val="24"/>
          <w:lang w:eastAsia="en-US"/>
        </w:rPr>
        <w:t xml:space="preserve">as </w:t>
      </w:r>
      <w:r w:rsidR="000A17BF" w:rsidRPr="006D6DF5">
        <w:rPr>
          <w:rFonts w:ascii="Arial" w:eastAsiaTheme="minorHAnsi" w:hAnsi="Arial" w:cs="Arial"/>
          <w:sz w:val="24"/>
          <w:szCs w:val="24"/>
          <w:lang w:eastAsia="en-US"/>
        </w:rPr>
        <w:t xml:space="preserve">discussed </w:t>
      </w:r>
      <w:r w:rsidR="00AE4D40" w:rsidRPr="002729BE">
        <w:rPr>
          <w:rFonts w:ascii="Arial" w:eastAsiaTheme="minorHAnsi" w:hAnsi="Arial" w:cs="Arial"/>
          <w:color w:val="000000" w:themeColor="text1"/>
          <w:sz w:val="24"/>
          <w:szCs w:val="24"/>
          <w:lang w:eastAsia="en-US"/>
        </w:rPr>
        <w:t xml:space="preserve">by </w:t>
      </w:r>
      <w:proofErr w:type="spellStart"/>
      <w:r w:rsidR="00AE4D40" w:rsidRPr="002729BE">
        <w:rPr>
          <w:rFonts w:ascii="Arial" w:eastAsia="Times New Roman" w:hAnsi="Arial" w:cs="Arial"/>
          <w:color w:val="000000" w:themeColor="text1"/>
          <w:sz w:val="24"/>
          <w:szCs w:val="24"/>
          <w:shd w:val="clear" w:color="auto" w:fill="FFFFFF"/>
        </w:rPr>
        <w:t>Gaebel</w:t>
      </w:r>
      <w:proofErr w:type="spellEnd"/>
      <w:r w:rsidR="000A17BF" w:rsidRPr="002729BE">
        <w:rPr>
          <w:rFonts w:ascii="Arial" w:eastAsia="Times New Roman" w:hAnsi="Arial" w:cs="Arial"/>
          <w:color w:val="000000" w:themeColor="text1"/>
          <w:sz w:val="24"/>
          <w:szCs w:val="24"/>
          <w:shd w:val="clear" w:color="auto" w:fill="FFFFFF"/>
        </w:rPr>
        <w:t xml:space="preserve"> </w:t>
      </w:r>
      <w:r w:rsidR="00AE4D40" w:rsidRPr="002729BE">
        <w:rPr>
          <w:rFonts w:ascii="Arial" w:eastAsia="Times New Roman" w:hAnsi="Arial" w:cs="Arial"/>
          <w:color w:val="000000" w:themeColor="text1"/>
          <w:sz w:val="24"/>
          <w:szCs w:val="24"/>
          <w:shd w:val="clear" w:color="auto" w:fill="FFFFFF"/>
        </w:rPr>
        <w:t xml:space="preserve">and </w:t>
      </w:r>
      <w:proofErr w:type="spellStart"/>
      <w:r w:rsidR="00AE4D40" w:rsidRPr="002729BE">
        <w:rPr>
          <w:rFonts w:ascii="Arial" w:eastAsia="Times New Roman" w:hAnsi="Arial" w:cs="Arial"/>
          <w:color w:val="000000" w:themeColor="text1"/>
          <w:sz w:val="24"/>
          <w:szCs w:val="24"/>
          <w:shd w:val="clear" w:color="auto" w:fill="FFFFFF"/>
        </w:rPr>
        <w:t>Kerst</w:t>
      </w:r>
      <w:proofErr w:type="spellEnd"/>
      <w:r w:rsidR="000A17BF" w:rsidRPr="002729BE">
        <w:rPr>
          <w:rFonts w:ascii="Arial" w:eastAsia="Times New Roman" w:hAnsi="Arial" w:cs="Arial"/>
          <w:color w:val="000000" w:themeColor="text1"/>
          <w:sz w:val="24"/>
          <w:szCs w:val="24"/>
          <w:shd w:val="clear" w:color="auto" w:fill="FFFFFF"/>
        </w:rPr>
        <w:t xml:space="preserve"> (2019) </w:t>
      </w:r>
      <w:r w:rsidR="008E6465" w:rsidRPr="002729BE">
        <w:rPr>
          <w:rFonts w:ascii="Arial" w:eastAsia="Times New Roman" w:hAnsi="Arial" w:cs="Arial"/>
          <w:color w:val="000000" w:themeColor="text1"/>
          <w:sz w:val="24"/>
          <w:szCs w:val="24"/>
          <w:shd w:val="clear" w:color="auto" w:fill="FFFFFF"/>
        </w:rPr>
        <w:t xml:space="preserve">and </w:t>
      </w:r>
      <w:r w:rsidR="00CA3FB3" w:rsidRPr="002729BE">
        <w:rPr>
          <w:rFonts w:ascii="Arial" w:eastAsia="Times New Roman" w:hAnsi="Arial" w:cs="Arial"/>
          <w:color w:val="000000" w:themeColor="text1"/>
          <w:sz w:val="24"/>
          <w:szCs w:val="24"/>
          <w:shd w:val="clear" w:color="auto" w:fill="FFFFFF"/>
        </w:rPr>
        <w:t xml:space="preserve">Yamaguchi </w:t>
      </w:r>
      <w:r w:rsidR="00CA3FB3" w:rsidRPr="002729BE">
        <w:rPr>
          <w:rFonts w:ascii="Arial" w:eastAsia="Times New Roman" w:hAnsi="Arial" w:cs="Arial"/>
          <w:i/>
          <w:iCs/>
          <w:color w:val="000000" w:themeColor="text1"/>
          <w:sz w:val="24"/>
          <w:szCs w:val="24"/>
          <w:shd w:val="clear" w:color="auto" w:fill="FFFFFF"/>
        </w:rPr>
        <w:t xml:space="preserve">et al </w:t>
      </w:r>
      <w:r w:rsidR="00CA3FB3" w:rsidRPr="002729BE">
        <w:rPr>
          <w:rFonts w:ascii="Arial" w:eastAsia="Times New Roman" w:hAnsi="Arial" w:cs="Arial"/>
          <w:color w:val="000000" w:themeColor="text1"/>
          <w:sz w:val="24"/>
          <w:szCs w:val="24"/>
          <w:shd w:val="clear" w:color="auto" w:fill="FFFFFF"/>
        </w:rPr>
        <w:t xml:space="preserve">(2017) </w:t>
      </w:r>
      <w:r w:rsidR="000A17BF" w:rsidRPr="002729BE">
        <w:rPr>
          <w:rFonts w:ascii="Arial" w:eastAsia="Times New Roman" w:hAnsi="Arial" w:cs="Arial"/>
          <w:color w:val="000000" w:themeColor="text1"/>
          <w:sz w:val="24"/>
          <w:szCs w:val="24"/>
          <w:shd w:val="clear" w:color="auto" w:fill="FFFFFF"/>
        </w:rPr>
        <w:t xml:space="preserve">who </w:t>
      </w:r>
      <w:r w:rsidR="000A17BF" w:rsidRPr="006D6DF5">
        <w:rPr>
          <w:rFonts w:ascii="Arial" w:eastAsia="Times New Roman" w:hAnsi="Arial" w:cs="Arial"/>
          <w:color w:val="222222"/>
          <w:sz w:val="24"/>
          <w:szCs w:val="24"/>
          <w:shd w:val="clear" w:color="auto" w:fill="FFFFFF"/>
        </w:rPr>
        <w:t>suggest</w:t>
      </w:r>
      <w:r w:rsidR="0035709C" w:rsidRPr="006D6DF5">
        <w:rPr>
          <w:rFonts w:ascii="Arial" w:eastAsia="Times New Roman" w:hAnsi="Arial" w:cs="Arial"/>
          <w:color w:val="222222"/>
          <w:sz w:val="24"/>
          <w:szCs w:val="24"/>
          <w:shd w:val="clear" w:color="auto" w:fill="FFFFFF"/>
        </w:rPr>
        <w:t xml:space="preserve"> that a </w:t>
      </w:r>
      <w:r w:rsidR="00CF147F" w:rsidRPr="006D6DF5">
        <w:rPr>
          <w:rFonts w:ascii="Arial" w:eastAsia="Times New Roman" w:hAnsi="Arial" w:cs="Arial"/>
          <w:color w:val="222222"/>
          <w:sz w:val="24"/>
          <w:szCs w:val="24"/>
          <w:shd w:val="clear" w:color="auto" w:fill="FFFFFF"/>
        </w:rPr>
        <w:t>name</w:t>
      </w:r>
      <w:r w:rsidR="0035709C" w:rsidRPr="006D6DF5">
        <w:rPr>
          <w:rFonts w:ascii="Arial" w:eastAsia="Times New Roman" w:hAnsi="Arial" w:cs="Arial"/>
          <w:color w:val="222222"/>
          <w:sz w:val="24"/>
          <w:szCs w:val="24"/>
          <w:shd w:val="clear" w:color="auto" w:fill="FFFFFF"/>
        </w:rPr>
        <w:t xml:space="preserve"> change </w:t>
      </w:r>
      <w:r w:rsidR="00CF147F" w:rsidRPr="006D6DF5">
        <w:rPr>
          <w:rFonts w:ascii="Arial" w:eastAsia="Times New Roman" w:hAnsi="Arial" w:cs="Arial"/>
          <w:color w:val="222222"/>
          <w:sz w:val="24"/>
          <w:szCs w:val="24"/>
          <w:shd w:val="clear" w:color="auto" w:fill="FFFFFF"/>
        </w:rPr>
        <w:t xml:space="preserve">would reduce stigmatising beliefs and improve </w:t>
      </w:r>
      <w:r w:rsidR="0012167D" w:rsidRPr="006D6DF5">
        <w:rPr>
          <w:rFonts w:ascii="Arial" w:eastAsia="Times New Roman" w:hAnsi="Arial" w:cs="Arial"/>
          <w:color w:val="222222"/>
          <w:sz w:val="24"/>
          <w:szCs w:val="24"/>
          <w:shd w:val="clear" w:color="auto" w:fill="FFFFFF"/>
        </w:rPr>
        <w:t xml:space="preserve">health </w:t>
      </w:r>
      <w:r w:rsidR="00CF147F" w:rsidRPr="006D6DF5">
        <w:rPr>
          <w:rFonts w:ascii="Arial" w:eastAsia="Times New Roman" w:hAnsi="Arial" w:cs="Arial"/>
          <w:color w:val="222222"/>
          <w:sz w:val="24"/>
          <w:szCs w:val="24"/>
          <w:shd w:val="clear" w:color="auto" w:fill="FFFFFF"/>
        </w:rPr>
        <w:t xml:space="preserve">care. </w:t>
      </w:r>
    </w:p>
    <w:p w:rsidR="0035709C" w:rsidRPr="006D6DF5" w:rsidRDefault="0035709C" w:rsidP="006D6DF5">
      <w:pPr>
        <w:jc w:val="both"/>
        <w:divId w:val="491289368"/>
        <w:rPr>
          <w:rFonts w:ascii="Arial" w:eastAsia="Times New Roman" w:hAnsi="Arial" w:cs="Arial"/>
          <w:color w:val="222222"/>
          <w:sz w:val="24"/>
          <w:szCs w:val="24"/>
          <w:shd w:val="clear" w:color="auto" w:fill="FFFFFF"/>
        </w:rPr>
      </w:pPr>
    </w:p>
    <w:p w:rsidR="0035709C" w:rsidRPr="006D6DF5" w:rsidRDefault="00341923" w:rsidP="006D6DF5">
      <w:pPr>
        <w:jc w:val="both"/>
        <w:divId w:val="491289368"/>
        <w:rPr>
          <w:rFonts w:ascii="Arial" w:eastAsia="Times New Roman" w:hAnsi="Arial" w:cs="Arial"/>
          <w:color w:val="222222"/>
          <w:sz w:val="24"/>
          <w:szCs w:val="24"/>
          <w:shd w:val="clear" w:color="auto" w:fill="FFFFFF"/>
        </w:rPr>
      </w:pPr>
      <w:r w:rsidRPr="006D6DF5">
        <w:rPr>
          <w:rFonts w:ascii="Arial" w:eastAsia="Times New Roman" w:hAnsi="Arial" w:cs="Arial"/>
          <w:color w:val="222222"/>
          <w:sz w:val="24"/>
          <w:szCs w:val="24"/>
          <w:shd w:val="clear" w:color="auto" w:fill="FFFFFF"/>
        </w:rPr>
        <w:t xml:space="preserve">Another recommendation would be to </w:t>
      </w:r>
      <w:r w:rsidR="00DE3E22" w:rsidRPr="006D6DF5">
        <w:rPr>
          <w:rFonts w:ascii="Arial" w:eastAsia="Times New Roman" w:hAnsi="Arial" w:cs="Arial"/>
          <w:color w:val="222222"/>
          <w:sz w:val="24"/>
          <w:szCs w:val="24"/>
          <w:shd w:val="clear" w:color="auto" w:fill="FFFFFF"/>
        </w:rPr>
        <w:t xml:space="preserve">encourage </w:t>
      </w:r>
      <w:r w:rsidRPr="006D6DF5">
        <w:rPr>
          <w:rFonts w:ascii="Arial" w:eastAsia="Times New Roman" w:hAnsi="Arial" w:cs="Arial"/>
          <w:color w:val="222222"/>
          <w:sz w:val="24"/>
          <w:szCs w:val="24"/>
          <w:shd w:val="clear" w:color="auto" w:fill="FFFFFF"/>
        </w:rPr>
        <w:t xml:space="preserve">patients </w:t>
      </w:r>
      <w:r w:rsidR="00B259D0" w:rsidRPr="006D6DF5">
        <w:rPr>
          <w:rFonts w:ascii="Arial" w:eastAsia="Times New Roman" w:hAnsi="Arial" w:cs="Arial"/>
          <w:color w:val="222222"/>
          <w:sz w:val="24"/>
          <w:szCs w:val="24"/>
          <w:shd w:val="clear" w:color="auto" w:fill="FFFFFF"/>
        </w:rPr>
        <w:t xml:space="preserve">to </w:t>
      </w:r>
      <w:r w:rsidRPr="006D6DF5">
        <w:rPr>
          <w:rFonts w:ascii="Arial" w:eastAsia="Times New Roman" w:hAnsi="Arial" w:cs="Arial"/>
          <w:color w:val="222222"/>
          <w:sz w:val="24"/>
          <w:szCs w:val="24"/>
          <w:shd w:val="clear" w:color="auto" w:fill="FFFFFF"/>
        </w:rPr>
        <w:t xml:space="preserve">making an advance plan with their mental health practitioners so that in an event of a compulsory detention their wishes and needs are clearly stated. Currently advance plans are advised </w:t>
      </w:r>
      <w:r w:rsidR="00917D93" w:rsidRPr="006D6DF5">
        <w:rPr>
          <w:rFonts w:ascii="Arial" w:eastAsia="Times New Roman" w:hAnsi="Arial" w:cs="Arial"/>
          <w:color w:val="222222"/>
          <w:sz w:val="24"/>
          <w:szCs w:val="24"/>
          <w:shd w:val="clear" w:color="auto" w:fill="FFFFFF"/>
        </w:rPr>
        <w:t>b</w:t>
      </w:r>
      <w:proofErr w:type="spellStart"/>
      <w:r w:rsidR="00DE3E22" w:rsidRPr="006D6DF5">
        <w:rPr>
          <w:rFonts w:ascii="Arial" w:eastAsia="Times New Roman" w:hAnsi="Arial" w:cs="Arial"/>
          <w:color w:val="222222"/>
          <w:sz w:val="24"/>
          <w:szCs w:val="24"/>
          <w:shd w:val="clear" w:color="auto" w:fill="FFFFFF"/>
          <w:lang w:val="x-none"/>
        </w:rPr>
        <w:t>ut</w:t>
      </w:r>
      <w:proofErr w:type="spellEnd"/>
      <w:r w:rsidR="00DE3E22" w:rsidRPr="006D6DF5">
        <w:rPr>
          <w:rFonts w:ascii="Arial" w:eastAsia="Times New Roman" w:hAnsi="Arial" w:cs="Arial"/>
          <w:color w:val="222222"/>
          <w:sz w:val="24"/>
          <w:szCs w:val="24"/>
          <w:shd w:val="clear" w:color="auto" w:fill="FFFFFF"/>
          <w:lang w:val="x-none"/>
        </w:rPr>
        <w:t xml:space="preserve"> a patient</w:t>
      </w:r>
      <w:r w:rsidR="00C01DEF" w:rsidRPr="006D6DF5">
        <w:rPr>
          <w:rFonts w:ascii="Arial" w:eastAsia="Times New Roman" w:hAnsi="Arial" w:cs="Arial"/>
          <w:color w:val="222222"/>
          <w:sz w:val="24"/>
          <w:szCs w:val="24"/>
          <w:shd w:val="clear" w:color="auto" w:fill="FFFFFF"/>
        </w:rPr>
        <w:t>s</w:t>
      </w:r>
      <w:r w:rsidR="00DE3E22" w:rsidRPr="006D6DF5">
        <w:rPr>
          <w:rFonts w:ascii="Arial" w:eastAsia="Times New Roman" w:hAnsi="Arial" w:cs="Arial"/>
          <w:color w:val="222222"/>
          <w:sz w:val="24"/>
          <w:szCs w:val="24"/>
          <w:shd w:val="clear" w:color="auto" w:fill="FFFFFF"/>
          <w:lang w:val="x-none"/>
        </w:rPr>
        <w:t xml:space="preserve"> ha</w:t>
      </w:r>
      <w:r w:rsidR="00C01DEF" w:rsidRPr="006D6DF5">
        <w:rPr>
          <w:rFonts w:ascii="Arial" w:eastAsia="Times New Roman" w:hAnsi="Arial" w:cs="Arial"/>
          <w:color w:val="222222"/>
          <w:sz w:val="24"/>
          <w:szCs w:val="24"/>
          <w:shd w:val="clear" w:color="auto" w:fill="FFFFFF"/>
        </w:rPr>
        <w:t>ve</w:t>
      </w:r>
      <w:r w:rsidR="00DE3E22" w:rsidRPr="006D6DF5">
        <w:rPr>
          <w:rFonts w:ascii="Arial" w:eastAsia="Times New Roman" w:hAnsi="Arial" w:cs="Arial"/>
          <w:color w:val="222222"/>
          <w:sz w:val="24"/>
          <w:szCs w:val="24"/>
          <w:shd w:val="clear" w:color="auto" w:fill="FFFFFF"/>
          <w:lang w:val="x-none"/>
        </w:rPr>
        <w:t xml:space="preserve"> to approach their GP to make one.</w:t>
      </w:r>
      <w:r w:rsidRPr="006D6DF5">
        <w:rPr>
          <w:rFonts w:ascii="Arial" w:eastAsia="Times New Roman" w:hAnsi="Arial" w:cs="Arial"/>
          <w:color w:val="222222"/>
          <w:sz w:val="24"/>
          <w:szCs w:val="24"/>
          <w:shd w:val="clear" w:color="auto" w:fill="FFFFFF"/>
          <w:lang w:val="x-none"/>
        </w:rPr>
        <w:t xml:space="preserve">          </w:t>
      </w:r>
    </w:p>
    <w:p w:rsidR="00C01DEF" w:rsidRPr="006D6DF5" w:rsidRDefault="00C01DEF" w:rsidP="006D6DF5">
      <w:pPr>
        <w:jc w:val="both"/>
        <w:divId w:val="491289368"/>
        <w:rPr>
          <w:rFonts w:ascii="Arial" w:eastAsiaTheme="minorHAnsi" w:hAnsi="Arial" w:cs="Arial"/>
          <w:b/>
          <w:bCs/>
          <w:sz w:val="24"/>
          <w:szCs w:val="24"/>
          <w:u w:val="single"/>
          <w:lang w:eastAsia="en-US"/>
        </w:rPr>
      </w:pPr>
    </w:p>
    <w:p w:rsidR="001B126D" w:rsidRPr="006D6DF5" w:rsidRDefault="001B126D" w:rsidP="006D6DF5">
      <w:pPr>
        <w:jc w:val="both"/>
        <w:divId w:val="491289368"/>
        <w:rPr>
          <w:rFonts w:ascii="Arial" w:eastAsiaTheme="minorHAnsi" w:hAnsi="Arial" w:cs="Arial"/>
          <w:sz w:val="24"/>
          <w:szCs w:val="24"/>
          <w:lang w:val="x-none" w:eastAsia="en-US"/>
        </w:rPr>
      </w:pPr>
    </w:p>
    <w:p w:rsidR="002573AE" w:rsidRPr="002729BE" w:rsidRDefault="00412A2A" w:rsidP="006D6DF5">
      <w:pPr>
        <w:pStyle w:val="ListParagraph"/>
        <w:numPr>
          <w:ilvl w:val="0"/>
          <w:numId w:val="1"/>
        </w:numPr>
        <w:jc w:val="both"/>
        <w:divId w:val="491289368"/>
        <w:rPr>
          <w:rFonts w:ascii="Arial" w:eastAsiaTheme="minorHAnsi" w:hAnsi="Arial" w:cs="Arial"/>
          <w:b/>
          <w:bCs/>
          <w:color w:val="2E74B5" w:themeColor="accent5" w:themeShade="BF"/>
          <w:sz w:val="24"/>
          <w:szCs w:val="24"/>
          <w:u w:val="single"/>
          <w:lang w:eastAsia="en-US"/>
        </w:rPr>
      </w:pPr>
      <w:r w:rsidRPr="002729BE">
        <w:rPr>
          <w:rFonts w:ascii="Arial" w:eastAsiaTheme="minorHAnsi" w:hAnsi="Arial" w:cs="Arial"/>
          <w:b/>
          <w:bCs/>
          <w:color w:val="2E74B5" w:themeColor="accent5" w:themeShade="BF"/>
          <w:sz w:val="24"/>
          <w:szCs w:val="24"/>
          <w:u w:val="single"/>
          <w:lang w:eastAsia="en-US"/>
        </w:rPr>
        <w:t xml:space="preserve">Childhood </w:t>
      </w:r>
      <w:r w:rsidR="005C3740" w:rsidRPr="002729BE">
        <w:rPr>
          <w:rFonts w:ascii="Arial" w:eastAsiaTheme="minorHAnsi" w:hAnsi="Arial" w:cs="Arial"/>
          <w:b/>
          <w:bCs/>
          <w:color w:val="2E74B5" w:themeColor="accent5" w:themeShade="BF"/>
          <w:sz w:val="24"/>
          <w:szCs w:val="24"/>
          <w:u w:val="single"/>
          <w:lang w:eastAsia="en-US"/>
        </w:rPr>
        <w:t>Autism</w:t>
      </w:r>
    </w:p>
    <w:p w:rsidR="00457A02" w:rsidRPr="002729BE" w:rsidRDefault="00457A02" w:rsidP="006D6DF5">
      <w:pPr>
        <w:ind w:left="360"/>
        <w:jc w:val="both"/>
        <w:divId w:val="491289368"/>
        <w:rPr>
          <w:rFonts w:ascii="Arial" w:eastAsiaTheme="minorHAnsi" w:hAnsi="Arial" w:cs="Arial"/>
          <w:color w:val="2E74B5" w:themeColor="accent5" w:themeShade="BF"/>
          <w:sz w:val="24"/>
          <w:szCs w:val="24"/>
          <w:lang w:eastAsia="en-US"/>
        </w:rPr>
      </w:pPr>
    </w:p>
    <w:p w:rsidR="00412A2A" w:rsidRPr="002729BE" w:rsidRDefault="00457A02" w:rsidP="006D6DF5">
      <w:pPr>
        <w:pStyle w:val="ListParagraph"/>
        <w:spacing w:after="200" w:line="360" w:lineRule="auto"/>
        <w:jc w:val="both"/>
        <w:rPr>
          <w:rFonts w:ascii="Arial" w:eastAsiaTheme="minorHAnsi" w:hAnsi="Arial" w:cs="Arial"/>
          <w:b/>
          <w:bCs/>
          <w:color w:val="2E74B5" w:themeColor="accent5" w:themeShade="BF"/>
          <w:sz w:val="24"/>
          <w:szCs w:val="24"/>
          <w:u w:val="single"/>
          <w:lang w:eastAsia="en-US"/>
        </w:rPr>
      </w:pPr>
      <w:r w:rsidRPr="002729BE">
        <w:rPr>
          <w:rFonts w:ascii="Arial" w:eastAsiaTheme="minorHAnsi" w:hAnsi="Arial" w:cs="Arial"/>
          <w:b/>
          <w:bCs/>
          <w:color w:val="2E74B5" w:themeColor="accent5" w:themeShade="BF"/>
          <w:sz w:val="24"/>
          <w:szCs w:val="24"/>
          <w:u w:val="single"/>
          <w:lang w:eastAsia="en-US"/>
        </w:rPr>
        <w:t>4.1 Definition and Classification</w:t>
      </w:r>
    </w:p>
    <w:p w:rsidR="00457A02" w:rsidRPr="006D6DF5" w:rsidRDefault="00A1468D" w:rsidP="006D6DF5">
      <w:pPr>
        <w:spacing w:after="200" w:line="360" w:lineRule="auto"/>
        <w:jc w:val="both"/>
        <w:rPr>
          <w:rFonts w:ascii="Arial" w:eastAsiaTheme="minorHAnsi" w:hAnsi="Arial" w:cs="Arial"/>
          <w:sz w:val="24"/>
          <w:szCs w:val="24"/>
          <w:lang w:eastAsia="en-US"/>
        </w:rPr>
      </w:pPr>
      <w:r w:rsidRPr="002729BE">
        <w:rPr>
          <w:rFonts w:ascii="Arial" w:eastAsiaTheme="minorHAnsi" w:hAnsi="Arial" w:cs="Arial"/>
          <w:color w:val="000000" w:themeColor="text1"/>
          <w:sz w:val="24"/>
          <w:szCs w:val="24"/>
          <w:lang w:val="x-none" w:eastAsia="en-US"/>
        </w:rPr>
        <w:t>The ICD</w:t>
      </w:r>
      <w:r w:rsidR="0068409C" w:rsidRPr="002729BE">
        <w:rPr>
          <w:rFonts w:ascii="Arial" w:eastAsiaTheme="minorHAnsi" w:hAnsi="Arial" w:cs="Arial"/>
          <w:color w:val="000000" w:themeColor="text1"/>
          <w:sz w:val="24"/>
          <w:szCs w:val="24"/>
          <w:lang w:eastAsia="en-US"/>
        </w:rPr>
        <w:t>-</w:t>
      </w:r>
      <w:r w:rsidRPr="002729BE">
        <w:rPr>
          <w:rFonts w:ascii="Arial" w:eastAsiaTheme="minorHAnsi" w:hAnsi="Arial" w:cs="Arial"/>
          <w:color w:val="000000" w:themeColor="text1"/>
          <w:sz w:val="24"/>
          <w:szCs w:val="24"/>
          <w:lang w:val="x-none" w:eastAsia="en-US"/>
        </w:rPr>
        <w:t xml:space="preserve">10 </w:t>
      </w:r>
      <w:r w:rsidR="00C863E1" w:rsidRPr="002729BE">
        <w:rPr>
          <w:rFonts w:ascii="Arial" w:eastAsiaTheme="minorHAnsi" w:hAnsi="Arial" w:cs="Arial"/>
          <w:color w:val="000000" w:themeColor="text1"/>
          <w:sz w:val="24"/>
          <w:szCs w:val="24"/>
          <w:lang w:eastAsia="en-US"/>
        </w:rPr>
        <w:t xml:space="preserve">(2010) </w:t>
      </w:r>
      <w:r w:rsidR="0016571F" w:rsidRPr="002729BE">
        <w:rPr>
          <w:rFonts w:ascii="Arial" w:eastAsiaTheme="minorHAnsi" w:hAnsi="Arial" w:cs="Arial"/>
          <w:color w:val="000000" w:themeColor="text1"/>
          <w:sz w:val="24"/>
          <w:szCs w:val="24"/>
          <w:lang w:eastAsia="en-US"/>
        </w:rPr>
        <w:t>desc</w:t>
      </w:r>
      <w:r w:rsidR="0016571F" w:rsidRPr="006D6DF5">
        <w:rPr>
          <w:rFonts w:ascii="Arial" w:eastAsiaTheme="minorHAnsi" w:hAnsi="Arial" w:cs="Arial"/>
          <w:sz w:val="24"/>
          <w:szCs w:val="24"/>
          <w:lang w:eastAsia="en-US"/>
        </w:rPr>
        <w:t xml:space="preserve">ribes </w:t>
      </w:r>
      <w:r w:rsidR="008C72AF" w:rsidRPr="006D6DF5">
        <w:rPr>
          <w:rFonts w:ascii="Arial" w:eastAsiaTheme="minorHAnsi" w:hAnsi="Arial" w:cs="Arial"/>
          <w:sz w:val="24"/>
          <w:szCs w:val="24"/>
          <w:lang w:val="x-none" w:eastAsia="en-US"/>
        </w:rPr>
        <w:t>Childhood Autis</w:t>
      </w:r>
      <w:r w:rsidRPr="006D6DF5">
        <w:rPr>
          <w:rFonts w:ascii="Arial" w:eastAsiaTheme="minorHAnsi" w:hAnsi="Arial" w:cs="Arial"/>
          <w:sz w:val="24"/>
          <w:szCs w:val="24"/>
          <w:lang w:val="x-none" w:eastAsia="en-US"/>
        </w:rPr>
        <w:t>m as a type of pervasive development disorder</w:t>
      </w:r>
      <w:r w:rsidR="00C75D35" w:rsidRPr="006D6DF5">
        <w:rPr>
          <w:rFonts w:ascii="Arial" w:eastAsiaTheme="minorHAnsi" w:hAnsi="Arial" w:cs="Arial"/>
          <w:sz w:val="24"/>
          <w:szCs w:val="24"/>
          <w:lang w:eastAsia="en-US"/>
        </w:rPr>
        <w:t>.</w:t>
      </w:r>
      <w:r w:rsidRPr="006D6DF5">
        <w:rPr>
          <w:rFonts w:ascii="Arial" w:eastAsiaTheme="minorHAnsi" w:hAnsi="Arial" w:cs="Arial"/>
          <w:sz w:val="24"/>
          <w:szCs w:val="24"/>
          <w:lang w:val="x-none" w:eastAsia="en-US"/>
        </w:rPr>
        <w:t xml:space="preserve"> its classification code is F84.0</w:t>
      </w:r>
      <w:r w:rsidR="009260D1" w:rsidRPr="006D6DF5">
        <w:rPr>
          <w:rFonts w:ascii="Arial" w:eastAsiaTheme="minorHAnsi" w:hAnsi="Arial" w:cs="Arial"/>
          <w:sz w:val="24"/>
          <w:szCs w:val="24"/>
          <w:lang w:eastAsia="en-US"/>
        </w:rPr>
        <w:t xml:space="preserve"> </w:t>
      </w:r>
      <w:r w:rsidR="00B7185C" w:rsidRPr="006D6DF5">
        <w:rPr>
          <w:rFonts w:ascii="Arial" w:eastAsiaTheme="minorHAnsi" w:hAnsi="Arial" w:cs="Arial"/>
          <w:sz w:val="24"/>
          <w:szCs w:val="24"/>
          <w:lang w:eastAsia="en-US"/>
        </w:rPr>
        <w:t xml:space="preserve">and as occurring where there is a presence of abnormal or impaired development prior to the age of </w:t>
      </w:r>
      <w:r w:rsidR="00EF6C28" w:rsidRPr="006D6DF5">
        <w:rPr>
          <w:rFonts w:ascii="Arial" w:eastAsiaTheme="minorHAnsi" w:hAnsi="Arial" w:cs="Arial"/>
          <w:sz w:val="24"/>
          <w:szCs w:val="24"/>
          <w:lang w:eastAsia="en-US"/>
        </w:rPr>
        <w:t>3</w:t>
      </w:r>
      <w:r w:rsidR="00B7185C" w:rsidRPr="006D6DF5">
        <w:rPr>
          <w:rFonts w:ascii="Arial" w:eastAsiaTheme="minorHAnsi" w:hAnsi="Arial" w:cs="Arial"/>
          <w:sz w:val="24"/>
          <w:szCs w:val="24"/>
          <w:lang w:eastAsia="en-US"/>
        </w:rPr>
        <w:t xml:space="preserve"> and it is characterised</w:t>
      </w:r>
      <w:r w:rsidR="00B7185C" w:rsidRPr="006D6DF5">
        <w:rPr>
          <w:rFonts w:ascii="Arial" w:eastAsiaTheme="minorHAnsi" w:hAnsi="Arial" w:cs="Arial"/>
          <w:sz w:val="24"/>
          <w:szCs w:val="24"/>
          <w:lang w:val="x-none" w:eastAsia="en-US"/>
        </w:rPr>
        <w:t xml:space="preserve"> </w:t>
      </w:r>
      <w:r w:rsidR="003345FE" w:rsidRPr="006D6DF5">
        <w:rPr>
          <w:rFonts w:ascii="Arial" w:eastAsiaTheme="minorHAnsi" w:hAnsi="Arial" w:cs="Arial"/>
          <w:sz w:val="24"/>
          <w:szCs w:val="24"/>
          <w:lang w:val="x-none" w:eastAsia="en-US"/>
        </w:rPr>
        <w:t xml:space="preserve">By abnormal functioning in </w:t>
      </w:r>
      <w:r w:rsidR="001A438B" w:rsidRPr="006D6DF5">
        <w:rPr>
          <w:rFonts w:ascii="Arial" w:eastAsiaTheme="minorHAnsi" w:hAnsi="Arial" w:cs="Arial"/>
          <w:sz w:val="24"/>
          <w:szCs w:val="24"/>
          <w:lang w:eastAsia="en-US"/>
        </w:rPr>
        <w:t xml:space="preserve">3 areas; </w:t>
      </w:r>
      <w:r w:rsidR="003345FE" w:rsidRPr="006D6DF5">
        <w:rPr>
          <w:rFonts w:ascii="Arial" w:eastAsiaTheme="minorHAnsi" w:hAnsi="Arial" w:cs="Arial"/>
          <w:sz w:val="24"/>
          <w:szCs w:val="24"/>
          <w:lang w:val="x-none" w:eastAsia="en-US"/>
        </w:rPr>
        <w:t>reciprocal social interaction</w:t>
      </w:r>
      <w:r w:rsidR="003345FE" w:rsidRPr="006D6DF5">
        <w:rPr>
          <w:rFonts w:ascii="Arial" w:eastAsiaTheme="minorHAnsi" w:hAnsi="Arial" w:cs="Arial"/>
          <w:sz w:val="24"/>
          <w:szCs w:val="24"/>
          <w:lang w:eastAsia="en-US"/>
        </w:rPr>
        <w:t xml:space="preserve">, </w:t>
      </w:r>
      <w:r w:rsidR="003345FE" w:rsidRPr="006D6DF5">
        <w:rPr>
          <w:rFonts w:ascii="Arial" w:eastAsiaTheme="minorHAnsi" w:hAnsi="Arial" w:cs="Arial"/>
          <w:sz w:val="24"/>
          <w:szCs w:val="24"/>
          <w:lang w:val="x-none" w:eastAsia="en-US"/>
        </w:rPr>
        <w:t>communication</w:t>
      </w:r>
      <w:r w:rsidR="003345FE" w:rsidRPr="006D6DF5">
        <w:rPr>
          <w:rFonts w:ascii="Arial" w:eastAsiaTheme="minorHAnsi" w:hAnsi="Arial" w:cs="Arial"/>
          <w:sz w:val="24"/>
          <w:szCs w:val="24"/>
          <w:lang w:eastAsia="en-US"/>
        </w:rPr>
        <w:t xml:space="preserve"> </w:t>
      </w:r>
      <w:r w:rsidR="00AB50F9" w:rsidRPr="006D6DF5">
        <w:rPr>
          <w:rFonts w:ascii="Arial" w:eastAsiaTheme="minorHAnsi" w:hAnsi="Arial" w:cs="Arial"/>
          <w:sz w:val="24"/>
          <w:szCs w:val="24"/>
          <w:lang w:eastAsia="en-US"/>
        </w:rPr>
        <w:t>and</w:t>
      </w:r>
      <w:r w:rsidR="003345FE" w:rsidRPr="006D6DF5">
        <w:rPr>
          <w:rFonts w:ascii="Arial" w:eastAsiaTheme="minorHAnsi" w:hAnsi="Arial" w:cs="Arial"/>
          <w:sz w:val="24"/>
          <w:szCs w:val="24"/>
          <w:lang w:val="x-none" w:eastAsia="en-US"/>
        </w:rPr>
        <w:t xml:space="preserve"> restricted, stereotyped repetitive behaviour.</w:t>
      </w:r>
      <w:r w:rsidR="00F83EBF" w:rsidRPr="006D6DF5">
        <w:rPr>
          <w:rFonts w:ascii="Arial" w:eastAsiaTheme="minorHAnsi" w:hAnsi="Arial" w:cs="Arial"/>
          <w:sz w:val="24"/>
          <w:szCs w:val="24"/>
          <w:lang w:eastAsia="en-US"/>
        </w:rPr>
        <w:t xml:space="preserve"> </w:t>
      </w:r>
      <w:r w:rsidR="00DF7868" w:rsidRPr="006D6DF5">
        <w:rPr>
          <w:rFonts w:ascii="Arial" w:eastAsiaTheme="minorHAnsi" w:hAnsi="Arial" w:cs="Arial"/>
          <w:sz w:val="24"/>
          <w:szCs w:val="24"/>
          <w:lang w:val="x-none" w:eastAsia="en-US"/>
        </w:rPr>
        <w:t>It further defines it as also including a range of other problems including temper tantrums</w:t>
      </w:r>
      <w:r w:rsidR="00DF7868" w:rsidRPr="006D6DF5">
        <w:rPr>
          <w:rFonts w:ascii="Arial" w:eastAsiaTheme="minorHAnsi" w:hAnsi="Arial" w:cs="Arial"/>
          <w:sz w:val="24"/>
          <w:szCs w:val="24"/>
          <w:lang w:eastAsia="en-US"/>
        </w:rPr>
        <w:t>,</w:t>
      </w:r>
      <w:r w:rsidR="00DF7868" w:rsidRPr="006D6DF5">
        <w:rPr>
          <w:rFonts w:ascii="Arial" w:eastAsiaTheme="minorHAnsi" w:hAnsi="Arial" w:cs="Arial"/>
          <w:sz w:val="24"/>
          <w:szCs w:val="24"/>
          <w:lang w:val="x-none" w:eastAsia="en-US"/>
        </w:rPr>
        <w:t xml:space="preserve"> phobias</w:t>
      </w:r>
      <w:r w:rsidR="00DF7868" w:rsidRPr="006D6DF5">
        <w:rPr>
          <w:rFonts w:ascii="Arial" w:eastAsiaTheme="minorHAnsi" w:hAnsi="Arial" w:cs="Arial"/>
          <w:sz w:val="24"/>
          <w:szCs w:val="24"/>
          <w:lang w:eastAsia="en-US"/>
        </w:rPr>
        <w:t>,</w:t>
      </w:r>
      <w:r w:rsidR="00DF7868" w:rsidRPr="006D6DF5">
        <w:rPr>
          <w:rFonts w:ascii="Arial" w:eastAsiaTheme="minorHAnsi" w:hAnsi="Arial" w:cs="Arial"/>
          <w:sz w:val="24"/>
          <w:szCs w:val="24"/>
          <w:lang w:val="x-none" w:eastAsia="en-US"/>
        </w:rPr>
        <w:t xml:space="preserve"> aggression which might </w:t>
      </w:r>
      <w:r w:rsidR="00DF7868" w:rsidRPr="006D6DF5">
        <w:rPr>
          <w:rFonts w:ascii="Arial" w:eastAsiaTheme="minorHAnsi" w:hAnsi="Arial" w:cs="Arial"/>
          <w:sz w:val="24"/>
          <w:szCs w:val="24"/>
          <w:lang w:val="x-none" w:eastAsia="en-US"/>
        </w:rPr>
        <w:lastRenderedPageBreak/>
        <w:t>be self directed and sleeping and eating disturbances</w:t>
      </w:r>
      <w:r w:rsidR="00DF7868" w:rsidRPr="006D6DF5">
        <w:rPr>
          <w:rFonts w:ascii="Arial" w:eastAsiaTheme="minorHAnsi" w:hAnsi="Arial" w:cs="Arial"/>
          <w:sz w:val="24"/>
          <w:szCs w:val="24"/>
          <w:lang w:eastAsia="en-US"/>
        </w:rPr>
        <w:t>.</w:t>
      </w:r>
      <w:r w:rsidR="006C15FF" w:rsidRPr="006D6DF5">
        <w:rPr>
          <w:rFonts w:ascii="Arial" w:eastAsiaTheme="minorHAnsi" w:hAnsi="Arial" w:cs="Arial"/>
          <w:sz w:val="24"/>
          <w:szCs w:val="24"/>
          <w:lang w:eastAsia="en-US"/>
        </w:rPr>
        <w:t xml:space="preserve"> </w:t>
      </w:r>
      <w:r w:rsidR="00C17FAE" w:rsidRPr="006D6DF5">
        <w:rPr>
          <w:rFonts w:ascii="Arial" w:eastAsiaTheme="minorHAnsi" w:hAnsi="Arial" w:cs="Arial"/>
          <w:sz w:val="24"/>
          <w:szCs w:val="24"/>
          <w:lang w:eastAsia="en-US"/>
        </w:rPr>
        <w:t>It also states that these symptoms need to be present by age 3</w:t>
      </w:r>
      <w:r w:rsidR="00D808FE" w:rsidRPr="006D6DF5">
        <w:rPr>
          <w:rFonts w:ascii="Arial" w:eastAsiaTheme="minorHAnsi" w:hAnsi="Arial" w:cs="Arial"/>
          <w:sz w:val="24"/>
          <w:szCs w:val="24"/>
          <w:lang w:eastAsia="en-US"/>
        </w:rPr>
        <w:t xml:space="preserve"> and it excludes comor</w:t>
      </w:r>
      <w:r w:rsidR="00920EE2" w:rsidRPr="006D6DF5">
        <w:rPr>
          <w:rFonts w:ascii="Arial" w:eastAsiaTheme="minorHAnsi" w:hAnsi="Arial" w:cs="Arial"/>
          <w:sz w:val="24"/>
          <w:szCs w:val="24"/>
          <w:lang w:eastAsia="en-US"/>
        </w:rPr>
        <w:t>bidity.</w:t>
      </w:r>
    </w:p>
    <w:p w:rsidR="0068409C" w:rsidRPr="006D6DF5" w:rsidRDefault="00C46C69" w:rsidP="006D6DF5">
      <w:pPr>
        <w:spacing w:after="200" w:line="360" w:lineRule="auto"/>
        <w:jc w:val="both"/>
        <w:rPr>
          <w:rFonts w:ascii="Arial" w:eastAsiaTheme="minorHAnsi" w:hAnsi="Arial" w:cs="Arial"/>
          <w:sz w:val="24"/>
          <w:szCs w:val="24"/>
          <w:lang w:eastAsia="en-US"/>
        </w:rPr>
      </w:pPr>
      <w:r w:rsidRPr="006D6DF5">
        <w:rPr>
          <w:rFonts w:ascii="Arial" w:eastAsiaTheme="minorHAnsi" w:hAnsi="Arial" w:cs="Arial"/>
          <w:sz w:val="24"/>
          <w:szCs w:val="24"/>
          <w:lang w:val="x-none" w:eastAsia="en-US"/>
        </w:rPr>
        <w:t xml:space="preserve">In contrast </w:t>
      </w:r>
      <w:r w:rsidRPr="006D6DF5">
        <w:rPr>
          <w:rFonts w:ascii="Arial" w:eastAsiaTheme="minorHAnsi" w:hAnsi="Arial" w:cs="Arial"/>
          <w:color w:val="000000" w:themeColor="text1"/>
          <w:sz w:val="24"/>
          <w:szCs w:val="24"/>
          <w:lang w:val="x-none" w:eastAsia="en-US"/>
        </w:rPr>
        <w:t>the DSM-</w:t>
      </w:r>
      <w:r w:rsidR="00E80274" w:rsidRPr="006D6DF5">
        <w:rPr>
          <w:rFonts w:ascii="Arial" w:eastAsiaTheme="minorHAnsi" w:hAnsi="Arial" w:cs="Arial"/>
          <w:color w:val="000000" w:themeColor="text1"/>
          <w:sz w:val="24"/>
          <w:szCs w:val="24"/>
          <w:lang w:eastAsia="en-US"/>
        </w:rPr>
        <w:t>5</w:t>
      </w:r>
      <w:r w:rsidRPr="006D6DF5">
        <w:rPr>
          <w:rFonts w:ascii="Arial" w:eastAsiaTheme="minorHAnsi" w:hAnsi="Arial" w:cs="Arial"/>
          <w:color w:val="000000" w:themeColor="text1"/>
          <w:sz w:val="24"/>
          <w:szCs w:val="24"/>
          <w:lang w:val="x-none" w:eastAsia="en-US"/>
        </w:rPr>
        <w:t xml:space="preserve"> </w:t>
      </w:r>
      <w:r w:rsidR="008C72AF" w:rsidRPr="006D6DF5">
        <w:rPr>
          <w:rFonts w:ascii="Arial" w:eastAsiaTheme="minorHAnsi" w:hAnsi="Arial" w:cs="Arial"/>
          <w:color w:val="000000" w:themeColor="text1"/>
          <w:sz w:val="24"/>
          <w:szCs w:val="24"/>
          <w:lang w:eastAsia="en-US"/>
        </w:rPr>
        <w:t xml:space="preserve">(2013) </w:t>
      </w:r>
      <w:r w:rsidRPr="006D6DF5">
        <w:rPr>
          <w:rFonts w:ascii="Arial" w:eastAsiaTheme="minorHAnsi" w:hAnsi="Arial" w:cs="Arial"/>
          <w:sz w:val="24"/>
          <w:szCs w:val="24"/>
          <w:lang w:val="x-none" w:eastAsia="en-US"/>
        </w:rPr>
        <w:t xml:space="preserve">does not identify </w:t>
      </w:r>
      <w:proofErr w:type="spellStart"/>
      <w:r w:rsidR="008C72AF" w:rsidRPr="006D6DF5">
        <w:rPr>
          <w:rFonts w:ascii="Arial" w:eastAsiaTheme="minorHAnsi" w:hAnsi="Arial" w:cs="Arial"/>
          <w:sz w:val="24"/>
          <w:szCs w:val="24"/>
          <w:lang w:eastAsia="en-US"/>
        </w:rPr>
        <w:t>Childood</w:t>
      </w:r>
      <w:proofErr w:type="spellEnd"/>
      <w:r w:rsidRPr="006D6DF5">
        <w:rPr>
          <w:rFonts w:ascii="Arial" w:eastAsiaTheme="minorHAnsi" w:hAnsi="Arial" w:cs="Arial"/>
          <w:sz w:val="24"/>
          <w:szCs w:val="24"/>
          <w:lang w:val="x-none" w:eastAsia="en-US"/>
        </w:rPr>
        <w:t xml:space="preserve"> </w:t>
      </w:r>
      <w:r w:rsidR="008C72AF" w:rsidRPr="006D6DF5">
        <w:rPr>
          <w:rFonts w:ascii="Arial" w:eastAsiaTheme="minorHAnsi" w:hAnsi="Arial" w:cs="Arial"/>
          <w:sz w:val="24"/>
          <w:szCs w:val="24"/>
          <w:lang w:eastAsia="en-US"/>
        </w:rPr>
        <w:t>A</w:t>
      </w:r>
      <w:proofErr w:type="spellStart"/>
      <w:r w:rsidRPr="006D6DF5">
        <w:rPr>
          <w:rFonts w:ascii="Arial" w:eastAsiaTheme="minorHAnsi" w:hAnsi="Arial" w:cs="Arial"/>
          <w:sz w:val="24"/>
          <w:szCs w:val="24"/>
          <w:lang w:val="x-none" w:eastAsia="en-US"/>
        </w:rPr>
        <w:t>utism</w:t>
      </w:r>
      <w:proofErr w:type="spellEnd"/>
      <w:r w:rsidRPr="006D6DF5">
        <w:rPr>
          <w:rFonts w:ascii="Arial" w:eastAsiaTheme="minorHAnsi" w:hAnsi="Arial" w:cs="Arial"/>
          <w:sz w:val="24"/>
          <w:szCs w:val="24"/>
          <w:lang w:val="x-none" w:eastAsia="en-US"/>
        </w:rPr>
        <w:t xml:space="preserve"> on its own, instead in groups it with other types of autism and regarded as part of the </w:t>
      </w:r>
      <w:r w:rsidR="00CE76D1" w:rsidRPr="006D6DF5">
        <w:rPr>
          <w:rFonts w:ascii="Arial" w:eastAsiaTheme="minorHAnsi" w:hAnsi="Arial" w:cs="Arial"/>
          <w:sz w:val="24"/>
          <w:szCs w:val="24"/>
          <w:lang w:eastAsia="en-US"/>
        </w:rPr>
        <w:t>A</w:t>
      </w:r>
      <w:proofErr w:type="spellStart"/>
      <w:r w:rsidRPr="006D6DF5">
        <w:rPr>
          <w:rFonts w:ascii="Arial" w:eastAsiaTheme="minorHAnsi" w:hAnsi="Arial" w:cs="Arial"/>
          <w:sz w:val="24"/>
          <w:szCs w:val="24"/>
          <w:lang w:val="x-none" w:eastAsia="en-US"/>
        </w:rPr>
        <w:t>utisti</w:t>
      </w:r>
      <w:r w:rsidR="00454923" w:rsidRPr="006D6DF5">
        <w:rPr>
          <w:rFonts w:ascii="Arial" w:eastAsiaTheme="minorHAnsi" w:hAnsi="Arial" w:cs="Arial"/>
          <w:sz w:val="24"/>
          <w:szCs w:val="24"/>
          <w:lang w:eastAsia="en-US"/>
        </w:rPr>
        <w:t>m</w:t>
      </w:r>
      <w:proofErr w:type="spellEnd"/>
      <w:r w:rsidRPr="006D6DF5">
        <w:rPr>
          <w:rFonts w:ascii="Arial" w:eastAsiaTheme="minorHAnsi" w:hAnsi="Arial" w:cs="Arial"/>
          <w:sz w:val="24"/>
          <w:szCs w:val="24"/>
          <w:lang w:val="x-none" w:eastAsia="en-US"/>
        </w:rPr>
        <w:t xml:space="preserve"> </w:t>
      </w:r>
      <w:r w:rsidR="00CE76D1" w:rsidRPr="006D6DF5">
        <w:rPr>
          <w:rFonts w:ascii="Arial" w:eastAsiaTheme="minorHAnsi" w:hAnsi="Arial" w:cs="Arial"/>
          <w:sz w:val="24"/>
          <w:szCs w:val="24"/>
          <w:lang w:eastAsia="en-US"/>
        </w:rPr>
        <w:t>S</w:t>
      </w:r>
      <w:proofErr w:type="spellStart"/>
      <w:r w:rsidRPr="006D6DF5">
        <w:rPr>
          <w:rFonts w:ascii="Arial" w:eastAsiaTheme="minorHAnsi" w:hAnsi="Arial" w:cs="Arial"/>
          <w:sz w:val="24"/>
          <w:szCs w:val="24"/>
          <w:lang w:val="x-none" w:eastAsia="en-US"/>
        </w:rPr>
        <w:t>pectrum</w:t>
      </w:r>
      <w:proofErr w:type="spellEnd"/>
      <w:r w:rsidRPr="006D6DF5">
        <w:rPr>
          <w:rFonts w:ascii="Arial" w:eastAsiaTheme="minorHAnsi" w:hAnsi="Arial" w:cs="Arial"/>
          <w:sz w:val="24"/>
          <w:szCs w:val="24"/>
          <w:lang w:val="x-none" w:eastAsia="en-US"/>
        </w:rPr>
        <w:t xml:space="preserve"> </w:t>
      </w:r>
      <w:r w:rsidR="00CE76D1" w:rsidRPr="006D6DF5">
        <w:rPr>
          <w:rFonts w:ascii="Arial" w:eastAsiaTheme="minorHAnsi" w:hAnsi="Arial" w:cs="Arial"/>
          <w:sz w:val="24"/>
          <w:szCs w:val="24"/>
          <w:lang w:eastAsia="en-US"/>
        </w:rPr>
        <w:t>D</w:t>
      </w:r>
      <w:proofErr w:type="spellStart"/>
      <w:r w:rsidRPr="006D6DF5">
        <w:rPr>
          <w:rFonts w:ascii="Arial" w:eastAsiaTheme="minorHAnsi" w:hAnsi="Arial" w:cs="Arial"/>
          <w:sz w:val="24"/>
          <w:szCs w:val="24"/>
          <w:lang w:val="x-none" w:eastAsia="en-US"/>
        </w:rPr>
        <w:t>isorder</w:t>
      </w:r>
      <w:proofErr w:type="spellEnd"/>
      <w:r w:rsidRPr="006D6DF5">
        <w:rPr>
          <w:rFonts w:ascii="Arial" w:eastAsiaTheme="minorHAnsi" w:hAnsi="Arial" w:cs="Arial"/>
          <w:sz w:val="24"/>
          <w:szCs w:val="24"/>
          <w:lang w:val="x-none" w:eastAsia="en-US"/>
        </w:rPr>
        <w:t xml:space="preserve"> (ASD</w:t>
      </w:r>
      <w:r w:rsidRPr="006D6DF5">
        <w:rPr>
          <w:rFonts w:ascii="Arial" w:eastAsiaTheme="minorHAnsi" w:hAnsi="Arial" w:cs="Arial"/>
          <w:sz w:val="24"/>
          <w:szCs w:val="24"/>
          <w:lang w:eastAsia="en-US"/>
        </w:rPr>
        <w:t>, code 299.00).</w:t>
      </w:r>
      <w:r w:rsidR="00A93C0D" w:rsidRPr="006D6DF5">
        <w:rPr>
          <w:rFonts w:ascii="Arial" w:eastAsiaTheme="minorHAnsi" w:hAnsi="Arial" w:cs="Arial"/>
          <w:sz w:val="24"/>
          <w:szCs w:val="24"/>
          <w:lang w:eastAsia="en-US"/>
        </w:rPr>
        <w:t xml:space="preserve"> </w:t>
      </w:r>
      <w:r w:rsidR="000970BA" w:rsidRPr="006D6DF5">
        <w:rPr>
          <w:rFonts w:ascii="Arial" w:eastAsiaTheme="minorHAnsi" w:hAnsi="Arial" w:cs="Arial"/>
          <w:sz w:val="24"/>
          <w:szCs w:val="24"/>
          <w:lang w:val="x-none" w:eastAsia="en-US"/>
        </w:rPr>
        <w:t>It is defined as having persistent deficits in</w:t>
      </w:r>
      <w:r w:rsidR="007460C1" w:rsidRPr="006D6DF5">
        <w:rPr>
          <w:rFonts w:ascii="Arial" w:eastAsiaTheme="minorHAnsi" w:hAnsi="Arial" w:cs="Arial"/>
          <w:sz w:val="24"/>
          <w:szCs w:val="24"/>
          <w:lang w:eastAsia="en-US"/>
        </w:rPr>
        <w:t xml:space="preserve"> 2 areas; </w:t>
      </w:r>
      <w:r w:rsidR="00A14136" w:rsidRPr="006D6DF5">
        <w:rPr>
          <w:rFonts w:ascii="Arial" w:eastAsiaTheme="minorHAnsi" w:hAnsi="Arial" w:cs="Arial"/>
          <w:sz w:val="24"/>
          <w:szCs w:val="24"/>
          <w:lang w:eastAsia="en-US"/>
        </w:rPr>
        <w:t>s</w:t>
      </w:r>
      <w:proofErr w:type="spellStart"/>
      <w:r w:rsidR="00D63058" w:rsidRPr="006D6DF5">
        <w:rPr>
          <w:rFonts w:ascii="Arial" w:eastAsiaTheme="minorHAnsi" w:hAnsi="Arial" w:cs="Arial"/>
          <w:sz w:val="24"/>
          <w:szCs w:val="24"/>
          <w:lang w:val="x-none" w:eastAsia="en-US"/>
        </w:rPr>
        <w:t>ocial</w:t>
      </w:r>
      <w:proofErr w:type="spellEnd"/>
      <w:r w:rsidR="00D63058" w:rsidRPr="006D6DF5">
        <w:rPr>
          <w:rFonts w:ascii="Arial" w:eastAsiaTheme="minorHAnsi" w:hAnsi="Arial" w:cs="Arial"/>
          <w:sz w:val="24"/>
          <w:szCs w:val="24"/>
          <w:lang w:val="x-none" w:eastAsia="en-US"/>
        </w:rPr>
        <w:t xml:space="preserve"> communication and restrictive, repetitive activities and interests </w:t>
      </w:r>
      <w:r w:rsidR="00D63058" w:rsidRPr="006D6DF5">
        <w:rPr>
          <w:rFonts w:ascii="Arial" w:eastAsiaTheme="minorHAnsi" w:hAnsi="Arial" w:cs="Arial"/>
          <w:sz w:val="24"/>
          <w:szCs w:val="24"/>
          <w:lang w:eastAsia="en-US"/>
        </w:rPr>
        <w:t>(</w:t>
      </w:r>
      <w:r w:rsidR="00D63058" w:rsidRPr="006D6DF5">
        <w:rPr>
          <w:rFonts w:ascii="Arial" w:eastAsiaTheme="minorHAnsi" w:hAnsi="Arial" w:cs="Arial"/>
          <w:sz w:val="24"/>
          <w:szCs w:val="24"/>
          <w:lang w:val="x-none" w:eastAsia="en-US"/>
        </w:rPr>
        <w:t>including sensory difficulties</w:t>
      </w:r>
      <w:r w:rsidR="00D63058" w:rsidRPr="006D6DF5">
        <w:rPr>
          <w:rFonts w:ascii="Arial" w:eastAsiaTheme="minorHAnsi" w:hAnsi="Arial" w:cs="Arial"/>
          <w:sz w:val="24"/>
          <w:szCs w:val="24"/>
          <w:lang w:eastAsia="en-US"/>
        </w:rPr>
        <w:t>).</w:t>
      </w:r>
      <w:r w:rsidR="000970BA" w:rsidRPr="006D6DF5">
        <w:rPr>
          <w:rFonts w:ascii="Arial" w:eastAsiaTheme="minorHAnsi" w:hAnsi="Arial" w:cs="Arial"/>
          <w:sz w:val="24"/>
          <w:szCs w:val="24"/>
          <w:lang w:val="x-none" w:eastAsia="en-US"/>
        </w:rPr>
        <w:t xml:space="preserve"> </w:t>
      </w:r>
      <w:r w:rsidR="00653102" w:rsidRPr="006D6DF5">
        <w:rPr>
          <w:rFonts w:ascii="Arial" w:eastAsiaTheme="minorHAnsi" w:hAnsi="Arial" w:cs="Arial"/>
          <w:sz w:val="24"/>
          <w:szCs w:val="24"/>
          <w:lang w:eastAsia="en-US"/>
        </w:rPr>
        <w:t xml:space="preserve"> </w:t>
      </w:r>
      <w:r w:rsidR="00957305" w:rsidRPr="006D6DF5">
        <w:rPr>
          <w:rFonts w:ascii="Arial" w:eastAsiaTheme="minorHAnsi" w:hAnsi="Arial" w:cs="Arial"/>
          <w:sz w:val="24"/>
          <w:szCs w:val="24"/>
          <w:lang w:eastAsia="en-US"/>
        </w:rPr>
        <w:t>The ICD</w:t>
      </w:r>
      <w:r w:rsidR="00A14136" w:rsidRPr="006D6DF5">
        <w:rPr>
          <w:rFonts w:ascii="Arial" w:eastAsiaTheme="minorHAnsi" w:hAnsi="Arial" w:cs="Arial"/>
          <w:sz w:val="24"/>
          <w:szCs w:val="24"/>
          <w:lang w:eastAsia="en-US"/>
        </w:rPr>
        <w:t>-</w:t>
      </w:r>
      <w:r w:rsidR="00957305" w:rsidRPr="006D6DF5">
        <w:rPr>
          <w:rFonts w:ascii="Arial" w:eastAsiaTheme="minorHAnsi" w:hAnsi="Arial" w:cs="Arial"/>
          <w:sz w:val="24"/>
          <w:szCs w:val="24"/>
          <w:lang w:eastAsia="en-US"/>
        </w:rPr>
        <w:t>10 does not include sensory problems as a formal criteria of childhood autism.</w:t>
      </w:r>
      <w:r w:rsidR="00BB2C63" w:rsidRPr="006D6DF5">
        <w:rPr>
          <w:rFonts w:ascii="Arial" w:eastAsiaTheme="minorHAnsi" w:hAnsi="Arial" w:cs="Arial"/>
          <w:sz w:val="24"/>
          <w:szCs w:val="24"/>
          <w:lang w:eastAsia="en-US"/>
        </w:rPr>
        <w:t xml:space="preserve"> </w:t>
      </w:r>
      <w:r w:rsidR="00B96AF9" w:rsidRPr="006D6DF5">
        <w:rPr>
          <w:rFonts w:ascii="Arial" w:eastAsiaTheme="minorHAnsi" w:hAnsi="Arial" w:cs="Arial"/>
          <w:sz w:val="24"/>
          <w:szCs w:val="24"/>
          <w:lang w:val="x-none" w:eastAsia="en-US"/>
        </w:rPr>
        <w:t>The DSM-</w:t>
      </w:r>
      <w:r w:rsidR="00A14136" w:rsidRPr="006D6DF5">
        <w:rPr>
          <w:rFonts w:ascii="Arial" w:eastAsiaTheme="minorHAnsi" w:hAnsi="Arial" w:cs="Arial"/>
          <w:sz w:val="24"/>
          <w:szCs w:val="24"/>
          <w:lang w:eastAsia="en-US"/>
        </w:rPr>
        <w:t xml:space="preserve">5 </w:t>
      </w:r>
      <w:r w:rsidR="00B96AF9" w:rsidRPr="006D6DF5">
        <w:rPr>
          <w:rFonts w:ascii="Arial" w:eastAsiaTheme="minorHAnsi" w:hAnsi="Arial" w:cs="Arial"/>
          <w:sz w:val="24"/>
          <w:szCs w:val="24"/>
          <w:lang w:val="x-none" w:eastAsia="en-US"/>
        </w:rPr>
        <w:t xml:space="preserve">accommodates for the symptoms sometimes appearing later than </w:t>
      </w:r>
      <w:r w:rsidR="00B96AF9" w:rsidRPr="006D6DF5">
        <w:rPr>
          <w:rFonts w:ascii="Arial" w:eastAsiaTheme="minorHAnsi" w:hAnsi="Arial" w:cs="Arial"/>
          <w:sz w:val="24"/>
          <w:szCs w:val="24"/>
          <w:lang w:eastAsia="en-US"/>
        </w:rPr>
        <w:t>3</w:t>
      </w:r>
      <w:r w:rsidR="00B96AF9" w:rsidRPr="006D6DF5">
        <w:rPr>
          <w:rFonts w:ascii="Arial" w:eastAsiaTheme="minorHAnsi" w:hAnsi="Arial" w:cs="Arial"/>
          <w:sz w:val="24"/>
          <w:szCs w:val="24"/>
          <w:lang w:val="x-none" w:eastAsia="en-US"/>
        </w:rPr>
        <w:t xml:space="preserve"> years old</w:t>
      </w:r>
      <w:r w:rsidR="00920EE2" w:rsidRPr="006D6DF5">
        <w:rPr>
          <w:rFonts w:ascii="Arial" w:eastAsiaTheme="minorHAnsi" w:hAnsi="Arial" w:cs="Arial"/>
          <w:sz w:val="24"/>
          <w:szCs w:val="24"/>
          <w:lang w:eastAsia="en-US"/>
        </w:rPr>
        <w:t xml:space="preserve"> and allows for co occurring diagnosis. </w:t>
      </w:r>
    </w:p>
    <w:p w:rsidR="00B96AF9" w:rsidRPr="0041694C" w:rsidRDefault="00B96AF9" w:rsidP="006D6DF5">
      <w:pPr>
        <w:pStyle w:val="ListParagraph"/>
        <w:numPr>
          <w:ilvl w:val="1"/>
          <w:numId w:val="1"/>
        </w:numPr>
        <w:jc w:val="both"/>
        <w:rPr>
          <w:rFonts w:ascii="Arial" w:eastAsia="Times New Roman" w:hAnsi="Arial" w:cs="Arial"/>
          <w:b/>
          <w:bCs/>
          <w:color w:val="2E74B5" w:themeColor="accent5" w:themeShade="BF"/>
          <w:sz w:val="24"/>
          <w:szCs w:val="24"/>
          <w:u w:val="single"/>
        </w:rPr>
      </w:pPr>
      <w:r w:rsidRPr="0041694C">
        <w:rPr>
          <w:rFonts w:ascii="Arial" w:eastAsia="Times New Roman" w:hAnsi="Arial" w:cs="Arial"/>
          <w:b/>
          <w:bCs/>
          <w:color w:val="2E74B5" w:themeColor="accent5" w:themeShade="BF"/>
          <w:sz w:val="24"/>
          <w:szCs w:val="24"/>
          <w:u w:val="single"/>
        </w:rPr>
        <w:t>Diagnosis, Causes and Symptoms</w:t>
      </w:r>
    </w:p>
    <w:p w:rsidR="00EE7E7D" w:rsidRPr="006D6DF5" w:rsidRDefault="00EE7E7D" w:rsidP="006D6DF5">
      <w:pPr>
        <w:spacing w:after="200" w:line="360" w:lineRule="auto"/>
        <w:jc w:val="both"/>
        <w:rPr>
          <w:rFonts w:ascii="Arial" w:eastAsiaTheme="minorHAnsi" w:hAnsi="Arial" w:cs="Arial"/>
          <w:sz w:val="24"/>
          <w:szCs w:val="24"/>
          <w:lang w:eastAsia="en-US"/>
        </w:rPr>
      </w:pPr>
    </w:p>
    <w:p w:rsidR="00E87302" w:rsidRPr="0041694C" w:rsidRDefault="00A37BD6" w:rsidP="006D6DF5">
      <w:pPr>
        <w:spacing w:after="200" w:line="360" w:lineRule="auto"/>
        <w:jc w:val="both"/>
        <w:rPr>
          <w:rFonts w:ascii="Arial" w:eastAsiaTheme="minorHAnsi" w:hAnsi="Arial" w:cs="Arial"/>
          <w:color w:val="000000" w:themeColor="text1"/>
          <w:sz w:val="24"/>
          <w:szCs w:val="24"/>
          <w:lang w:eastAsia="en-US"/>
        </w:rPr>
      </w:pPr>
      <w:r w:rsidRPr="006D6DF5">
        <w:rPr>
          <w:rFonts w:ascii="Arial" w:eastAsiaTheme="minorHAnsi" w:hAnsi="Arial" w:cs="Arial"/>
          <w:sz w:val="24"/>
          <w:szCs w:val="24"/>
          <w:lang w:eastAsia="en-US"/>
        </w:rPr>
        <w:t xml:space="preserve">Within the UK, </w:t>
      </w:r>
      <w:r w:rsidR="00EB7DB2" w:rsidRPr="006D6DF5">
        <w:rPr>
          <w:rFonts w:ascii="Arial" w:eastAsiaTheme="minorHAnsi" w:hAnsi="Arial" w:cs="Arial"/>
          <w:sz w:val="24"/>
          <w:szCs w:val="24"/>
          <w:lang w:eastAsia="en-US"/>
        </w:rPr>
        <w:t>Childhood</w:t>
      </w:r>
      <w:r w:rsidRPr="006D6DF5">
        <w:rPr>
          <w:rFonts w:ascii="Arial" w:eastAsiaTheme="minorHAnsi" w:hAnsi="Arial" w:cs="Arial"/>
          <w:sz w:val="24"/>
          <w:szCs w:val="24"/>
          <w:lang w:eastAsia="en-US"/>
        </w:rPr>
        <w:t xml:space="preserve"> Autism</w:t>
      </w:r>
      <w:r w:rsidR="002826B7" w:rsidRPr="006D6DF5">
        <w:rPr>
          <w:rFonts w:ascii="Arial" w:eastAsiaTheme="minorHAnsi" w:hAnsi="Arial" w:cs="Arial"/>
          <w:sz w:val="24"/>
          <w:szCs w:val="24"/>
          <w:lang w:eastAsia="en-US"/>
        </w:rPr>
        <w:t xml:space="preserve"> </w:t>
      </w:r>
      <w:r w:rsidR="00F23F95" w:rsidRPr="006D6DF5">
        <w:rPr>
          <w:rFonts w:ascii="Arial" w:eastAsiaTheme="minorHAnsi" w:hAnsi="Arial" w:cs="Arial"/>
          <w:sz w:val="24"/>
          <w:szCs w:val="24"/>
          <w:lang w:val="x-none" w:eastAsia="en-US"/>
        </w:rPr>
        <w:t>is diagnosed through GP health professional when a parent or carer notices signs including a child not responding to the name, avoidance of eye contact, repetitive movements, struggling with a change of routine or reciprocating smiles. Older children might display an inability to interpret peoples feelings or thoughts or they may take things literally and find it hard to socially interact and make friends</w:t>
      </w:r>
      <w:r w:rsidR="00F23F95" w:rsidRPr="006D6DF5">
        <w:rPr>
          <w:rFonts w:ascii="Arial" w:eastAsiaTheme="minorHAnsi" w:hAnsi="Arial" w:cs="Arial"/>
          <w:sz w:val="24"/>
          <w:szCs w:val="24"/>
          <w:lang w:eastAsia="en-US"/>
        </w:rPr>
        <w:t xml:space="preserve">. </w:t>
      </w:r>
      <w:r w:rsidR="005B45E3" w:rsidRPr="0041694C">
        <w:rPr>
          <w:rFonts w:ascii="Arial" w:eastAsiaTheme="minorHAnsi" w:hAnsi="Arial" w:cs="Arial"/>
          <w:color w:val="000000" w:themeColor="text1"/>
          <w:sz w:val="24"/>
          <w:szCs w:val="24"/>
          <w:lang w:eastAsia="en-US"/>
        </w:rPr>
        <w:t>Referral for an autism assessment will be made and this can also occur through referral from a child’s school where special educational needs staff (SEN</w:t>
      </w:r>
      <w:r w:rsidR="00FD161D" w:rsidRPr="0041694C">
        <w:rPr>
          <w:rFonts w:ascii="Arial" w:eastAsiaTheme="minorHAnsi" w:hAnsi="Arial" w:cs="Arial"/>
          <w:color w:val="000000" w:themeColor="text1"/>
          <w:sz w:val="24"/>
          <w:szCs w:val="24"/>
          <w:lang w:eastAsia="en-US"/>
        </w:rPr>
        <w:t>CO</w:t>
      </w:r>
      <w:r w:rsidR="005B45E3" w:rsidRPr="0041694C">
        <w:rPr>
          <w:rFonts w:ascii="Arial" w:eastAsiaTheme="minorHAnsi" w:hAnsi="Arial" w:cs="Arial"/>
          <w:color w:val="000000" w:themeColor="text1"/>
          <w:sz w:val="24"/>
          <w:szCs w:val="24"/>
          <w:lang w:eastAsia="en-US"/>
        </w:rPr>
        <w:t>) may notice symptoms</w:t>
      </w:r>
      <w:r w:rsidR="00737B8F" w:rsidRPr="0041694C">
        <w:rPr>
          <w:rFonts w:ascii="Arial" w:eastAsiaTheme="minorHAnsi" w:hAnsi="Arial" w:cs="Arial"/>
          <w:color w:val="000000" w:themeColor="text1"/>
          <w:sz w:val="24"/>
          <w:szCs w:val="24"/>
          <w:lang w:eastAsia="en-US"/>
        </w:rPr>
        <w:t xml:space="preserve"> (NHS, 2019)</w:t>
      </w:r>
    </w:p>
    <w:p w:rsidR="00E87302" w:rsidRPr="0041694C" w:rsidRDefault="0085393F" w:rsidP="006D6DF5">
      <w:pPr>
        <w:spacing w:after="200" w:line="360" w:lineRule="auto"/>
        <w:jc w:val="both"/>
        <w:rPr>
          <w:rFonts w:ascii="Arial" w:eastAsiaTheme="minorHAnsi" w:hAnsi="Arial" w:cs="Arial"/>
          <w:color w:val="000000" w:themeColor="text1"/>
          <w:sz w:val="24"/>
          <w:szCs w:val="24"/>
          <w:lang w:eastAsia="en-US"/>
        </w:rPr>
      </w:pPr>
      <w:r w:rsidRPr="0041694C">
        <w:rPr>
          <w:rFonts w:ascii="Arial" w:eastAsiaTheme="minorHAnsi" w:hAnsi="Arial" w:cs="Arial"/>
          <w:color w:val="000000" w:themeColor="text1"/>
          <w:sz w:val="24"/>
          <w:szCs w:val="24"/>
          <w:lang w:val="x-none" w:eastAsia="en-US"/>
        </w:rPr>
        <w:t xml:space="preserve">Formal diagnosis </w:t>
      </w:r>
      <w:r w:rsidR="00EF2A16" w:rsidRPr="0041694C">
        <w:rPr>
          <w:rFonts w:ascii="Arial" w:eastAsiaTheme="minorHAnsi" w:hAnsi="Arial" w:cs="Arial"/>
          <w:color w:val="000000" w:themeColor="text1"/>
          <w:sz w:val="24"/>
          <w:szCs w:val="24"/>
          <w:lang w:val="x-none" w:eastAsia="en-US"/>
        </w:rPr>
        <w:t>Is helpful as then the needs and support for the child can officially be met and unnecessary labelling of</w:t>
      </w:r>
      <w:r w:rsidR="00EF2A16" w:rsidRPr="0041694C">
        <w:rPr>
          <w:rFonts w:ascii="Arial" w:eastAsiaTheme="minorHAnsi" w:hAnsi="Arial" w:cs="Arial"/>
          <w:color w:val="000000" w:themeColor="text1"/>
          <w:sz w:val="24"/>
          <w:szCs w:val="24"/>
          <w:lang w:eastAsia="en-US"/>
        </w:rPr>
        <w:t xml:space="preserve"> ‘</w:t>
      </w:r>
      <w:r w:rsidR="00EF2A16" w:rsidRPr="0041694C">
        <w:rPr>
          <w:rFonts w:ascii="Arial" w:eastAsiaTheme="minorHAnsi" w:hAnsi="Arial" w:cs="Arial"/>
          <w:color w:val="000000" w:themeColor="text1"/>
          <w:sz w:val="24"/>
          <w:szCs w:val="24"/>
          <w:lang w:val="x-none" w:eastAsia="en-US"/>
        </w:rPr>
        <w:t>naughty</w:t>
      </w:r>
      <w:r w:rsidR="00EF2A16" w:rsidRPr="0041694C">
        <w:rPr>
          <w:rFonts w:ascii="Arial" w:eastAsiaTheme="minorHAnsi" w:hAnsi="Arial" w:cs="Arial"/>
          <w:color w:val="000000" w:themeColor="text1"/>
          <w:sz w:val="24"/>
          <w:szCs w:val="24"/>
          <w:lang w:eastAsia="en-US"/>
        </w:rPr>
        <w:t>’</w:t>
      </w:r>
      <w:r w:rsidR="00EF2A16" w:rsidRPr="0041694C">
        <w:rPr>
          <w:rFonts w:ascii="Arial" w:eastAsiaTheme="minorHAnsi" w:hAnsi="Arial" w:cs="Arial"/>
          <w:color w:val="000000" w:themeColor="text1"/>
          <w:sz w:val="24"/>
          <w:szCs w:val="24"/>
          <w:lang w:val="x-none" w:eastAsia="en-US"/>
        </w:rPr>
        <w:t xml:space="preserve"> or </w:t>
      </w:r>
      <w:r w:rsidR="00EF2A16" w:rsidRPr="0041694C">
        <w:rPr>
          <w:rFonts w:ascii="Arial" w:eastAsiaTheme="minorHAnsi" w:hAnsi="Arial" w:cs="Arial"/>
          <w:color w:val="000000" w:themeColor="text1"/>
          <w:sz w:val="24"/>
          <w:szCs w:val="24"/>
          <w:lang w:eastAsia="en-US"/>
        </w:rPr>
        <w:t>‘d</w:t>
      </w:r>
      <w:proofErr w:type="spellStart"/>
      <w:r w:rsidR="00EF2A16" w:rsidRPr="0041694C">
        <w:rPr>
          <w:rFonts w:ascii="Arial" w:eastAsiaTheme="minorHAnsi" w:hAnsi="Arial" w:cs="Arial"/>
          <w:color w:val="000000" w:themeColor="text1"/>
          <w:sz w:val="24"/>
          <w:szCs w:val="24"/>
          <w:lang w:val="x-none" w:eastAsia="en-US"/>
        </w:rPr>
        <w:t>isobedient</w:t>
      </w:r>
      <w:proofErr w:type="spellEnd"/>
      <w:r w:rsidR="00EF2A16" w:rsidRPr="0041694C">
        <w:rPr>
          <w:rFonts w:ascii="Arial" w:eastAsiaTheme="minorHAnsi" w:hAnsi="Arial" w:cs="Arial"/>
          <w:color w:val="000000" w:themeColor="text1"/>
          <w:sz w:val="24"/>
          <w:szCs w:val="24"/>
          <w:lang w:eastAsia="en-US"/>
        </w:rPr>
        <w:t>’</w:t>
      </w:r>
      <w:r w:rsidR="00EF2A16" w:rsidRPr="0041694C">
        <w:rPr>
          <w:rFonts w:ascii="Arial" w:eastAsiaTheme="minorHAnsi" w:hAnsi="Arial" w:cs="Arial"/>
          <w:color w:val="000000" w:themeColor="text1"/>
          <w:sz w:val="24"/>
          <w:szCs w:val="24"/>
          <w:lang w:val="x-none" w:eastAsia="en-US"/>
        </w:rPr>
        <w:t xml:space="preserve"> can be avoided</w:t>
      </w:r>
      <w:r w:rsidR="00EF2A16" w:rsidRPr="0041694C">
        <w:rPr>
          <w:rFonts w:ascii="Arial" w:eastAsiaTheme="minorHAnsi" w:hAnsi="Arial" w:cs="Arial"/>
          <w:color w:val="000000" w:themeColor="text1"/>
          <w:sz w:val="24"/>
          <w:szCs w:val="24"/>
          <w:lang w:eastAsia="en-US"/>
        </w:rPr>
        <w:t xml:space="preserve">. </w:t>
      </w:r>
    </w:p>
    <w:p w:rsidR="002802BF" w:rsidRPr="0041694C" w:rsidRDefault="00042F3E" w:rsidP="006D6DF5">
      <w:pPr>
        <w:spacing w:after="200" w:line="360" w:lineRule="auto"/>
        <w:jc w:val="both"/>
        <w:rPr>
          <w:rFonts w:ascii="Arial" w:eastAsiaTheme="minorHAnsi" w:hAnsi="Arial" w:cs="Arial"/>
          <w:color w:val="000000" w:themeColor="text1"/>
          <w:sz w:val="24"/>
          <w:szCs w:val="24"/>
          <w:lang w:eastAsia="en-US"/>
        </w:rPr>
      </w:pPr>
      <w:r w:rsidRPr="0041694C">
        <w:rPr>
          <w:rFonts w:ascii="Arial" w:eastAsiaTheme="minorHAnsi" w:hAnsi="Arial" w:cs="Arial"/>
          <w:color w:val="000000" w:themeColor="text1"/>
          <w:sz w:val="24"/>
          <w:szCs w:val="24"/>
          <w:lang w:val="x-none" w:eastAsia="en-US"/>
        </w:rPr>
        <w:t xml:space="preserve">The National </w:t>
      </w:r>
      <w:r w:rsidR="006B3A48" w:rsidRPr="0041694C">
        <w:rPr>
          <w:rFonts w:ascii="Arial" w:eastAsiaTheme="minorHAnsi" w:hAnsi="Arial" w:cs="Arial"/>
          <w:color w:val="000000" w:themeColor="text1"/>
          <w:sz w:val="24"/>
          <w:szCs w:val="24"/>
          <w:lang w:val="x-none" w:eastAsia="en-US"/>
        </w:rPr>
        <w:t xml:space="preserve">Autistic </w:t>
      </w:r>
      <w:r w:rsidRPr="0041694C">
        <w:rPr>
          <w:rFonts w:ascii="Arial" w:eastAsiaTheme="minorHAnsi" w:hAnsi="Arial" w:cs="Arial"/>
          <w:color w:val="000000" w:themeColor="text1"/>
          <w:sz w:val="24"/>
          <w:szCs w:val="24"/>
          <w:lang w:val="x-none" w:eastAsia="en-US"/>
        </w:rPr>
        <w:t>Society (2021) suggests There is a considerable link between genetics and autism</w:t>
      </w:r>
      <w:r w:rsidR="008E1167" w:rsidRPr="0041694C">
        <w:rPr>
          <w:rFonts w:ascii="Arial" w:eastAsiaTheme="minorHAnsi" w:hAnsi="Arial" w:cs="Arial"/>
          <w:color w:val="000000" w:themeColor="text1"/>
          <w:sz w:val="24"/>
          <w:szCs w:val="24"/>
          <w:lang w:eastAsia="en-US"/>
        </w:rPr>
        <w:t xml:space="preserve">, with </w:t>
      </w:r>
      <w:r w:rsidR="00A77C8A" w:rsidRPr="0041694C">
        <w:rPr>
          <w:rFonts w:ascii="Arial" w:eastAsiaTheme="minorHAnsi" w:hAnsi="Arial" w:cs="Arial"/>
          <w:color w:val="000000" w:themeColor="text1"/>
          <w:sz w:val="24"/>
          <w:szCs w:val="24"/>
          <w:lang w:eastAsia="en-US"/>
        </w:rPr>
        <w:t xml:space="preserve">an 80-90% heritability </w:t>
      </w:r>
      <w:r w:rsidR="00853698" w:rsidRPr="0041694C">
        <w:rPr>
          <w:rFonts w:ascii="Arial" w:eastAsiaTheme="minorHAnsi" w:hAnsi="Arial" w:cs="Arial"/>
          <w:color w:val="000000" w:themeColor="text1"/>
          <w:sz w:val="24"/>
          <w:szCs w:val="24"/>
          <w:lang w:eastAsia="en-US"/>
        </w:rPr>
        <w:t xml:space="preserve">and a 10-20% risk of reoccurrence </w:t>
      </w:r>
      <w:r w:rsidR="00370D15" w:rsidRPr="0041694C">
        <w:rPr>
          <w:rFonts w:ascii="Arial" w:eastAsiaTheme="minorHAnsi" w:hAnsi="Arial" w:cs="Arial"/>
          <w:color w:val="000000" w:themeColor="text1"/>
          <w:sz w:val="24"/>
          <w:szCs w:val="24"/>
          <w:lang w:eastAsia="en-US"/>
        </w:rPr>
        <w:t>in a sibling</w:t>
      </w:r>
      <w:r w:rsidR="003674BE" w:rsidRPr="0041694C">
        <w:rPr>
          <w:rFonts w:ascii="Arial" w:eastAsiaTheme="minorHAnsi" w:hAnsi="Arial" w:cs="Arial"/>
          <w:color w:val="000000" w:themeColor="text1"/>
          <w:sz w:val="24"/>
          <w:szCs w:val="24"/>
          <w:lang w:eastAsia="en-US"/>
        </w:rPr>
        <w:t xml:space="preserve"> (</w:t>
      </w:r>
      <w:r w:rsidR="00C10068" w:rsidRPr="0041694C">
        <w:rPr>
          <w:rFonts w:ascii="Arial" w:eastAsiaTheme="minorHAnsi" w:hAnsi="Arial" w:cs="Arial"/>
          <w:color w:val="000000" w:themeColor="text1"/>
          <w:sz w:val="24"/>
          <w:szCs w:val="24"/>
          <w:lang w:eastAsia="en-US"/>
        </w:rPr>
        <w:t>Whitwell, 2021).</w:t>
      </w:r>
      <w:r w:rsidR="00A36045" w:rsidRPr="0041694C">
        <w:rPr>
          <w:rFonts w:ascii="Arial" w:eastAsiaTheme="minorHAnsi" w:hAnsi="Arial" w:cs="Arial"/>
          <w:color w:val="000000" w:themeColor="text1"/>
          <w:sz w:val="24"/>
          <w:szCs w:val="24"/>
          <w:lang w:eastAsia="en-US"/>
        </w:rPr>
        <w:t xml:space="preserve"> </w:t>
      </w:r>
      <w:r w:rsidR="009F5757" w:rsidRPr="0041694C">
        <w:rPr>
          <w:rFonts w:ascii="Arial" w:eastAsiaTheme="minorHAnsi" w:hAnsi="Arial" w:cs="Arial"/>
          <w:color w:val="000000" w:themeColor="text1"/>
          <w:sz w:val="24"/>
          <w:szCs w:val="24"/>
          <w:lang w:eastAsia="en-US"/>
        </w:rPr>
        <w:t xml:space="preserve"> </w:t>
      </w:r>
      <w:r w:rsidR="003C2A24" w:rsidRPr="0041694C">
        <w:rPr>
          <w:rFonts w:ascii="Arial" w:eastAsiaTheme="minorHAnsi" w:hAnsi="Arial" w:cs="Arial"/>
          <w:color w:val="000000" w:themeColor="text1"/>
          <w:sz w:val="24"/>
          <w:szCs w:val="24"/>
          <w:lang w:val="x-none" w:eastAsia="en-US"/>
        </w:rPr>
        <w:t xml:space="preserve">Other contributors can include </w:t>
      </w:r>
      <w:r w:rsidR="00C4605C" w:rsidRPr="0041694C">
        <w:rPr>
          <w:rFonts w:ascii="Arial" w:eastAsiaTheme="minorHAnsi" w:hAnsi="Arial" w:cs="Arial"/>
          <w:color w:val="000000" w:themeColor="text1"/>
          <w:sz w:val="24"/>
          <w:szCs w:val="24"/>
          <w:lang w:eastAsia="en-US"/>
        </w:rPr>
        <w:t xml:space="preserve">environmental factors such as l </w:t>
      </w:r>
      <w:r w:rsidR="003C2A24" w:rsidRPr="0041694C">
        <w:rPr>
          <w:rFonts w:ascii="Arial" w:eastAsiaTheme="minorHAnsi" w:hAnsi="Arial" w:cs="Arial"/>
          <w:color w:val="000000" w:themeColor="text1"/>
          <w:sz w:val="24"/>
          <w:szCs w:val="24"/>
          <w:lang w:val="x-none" w:eastAsia="en-US"/>
        </w:rPr>
        <w:t xml:space="preserve">premature birth, perinatal </w:t>
      </w:r>
      <w:r w:rsidR="004E4BCC" w:rsidRPr="0041694C">
        <w:rPr>
          <w:rFonts w:ascii="Arial" w:eastAsiaTheme="minorHAnsi" w:hAnsi="Arial" w:cs="Arial"/>
          <w:color w:val="000000" w:themeColor="text1"/>
          <w:sz w:val="24"/>
          <w:szCs w:val="24"/>
          <w:lang w:eastAsia="en-US"/>
        </w:rPr>
        <w:t>hypoxia</w:t>
      </w:r>
      <w:r w:rsidR="003C2A24" w:rsidRPr="0041694C">
        <w:rPr>
          <w:rFonts w:ascii="Arial" w:eastAsiaTheme="minorHAnsi" w:hAnsi="Arial" w:cs="Arial"/>
          <w:color w:val="000000" w:themeColor="text1"/>
          <w:sz w:val="24"/>
          <w:szCs w:val="24"/>
          <w:lang w:val="x-none" w:eastAsia="en-US"/>
        </w:rPr>
        <w:t>, maternal infections</w:t>
      </w:r>
      <w:r w:rsidR="00BD5003" w:rsidRPr="0041694C">
        <w:rPr>
          <w:rFonts w:ascii="Arial" w:eastAsiaTheme="minorHAnsi" w:hAnsi="Arial" w:cs="Arial"/>
          <w:color w:val="000000" w:themeColor="text1"/>
          <w:sz w:val="24"/>
          <w:szCs w:val="24"/>
          <w:lang w:eastAsia="en-US"/>
        </w:rPr>
        <w:t xml:space="preserve"> (</w:t>
      </w:r>
      <w:proofErr w:type="spellStart"/>
      <w:r w:rsidR="00BD5003" w:rsidRPr="0041694C">
        <w:rPr>
          <w:rFonts w:ascii="Arial" w:eastAsiaTheme="minorHAnsi" w:hAnsi="Arial" w:cs="Arial"/>
          <w:color w:val="000000" w:themeColor="text1"/>
          <w:sz w:val="24"/>
          <w:szCs w:val="24"/>
          <w:lang w:eastAsia="en-US"/>
        </w:rPr>
        <w:t>Amaral</w:t>
      </w:r>
      <w:proofErr w:type="spellEnd"/>
      <w:r w:rsidR="00BD5003" w:rsidRPr="0041694C">
        <w:rPr>
          <w:rFonts w:ascii="Arial" w:eastAsiaTheme="minorHAnsi" w:hAnsi="Arial" w:cs="Arial"/>
          <w:color w:val="000000" w:themeColor="text1"/>
          <w:sz w:val="24"/>
          <w:szCs w:val="24"/>
          <w:lang w:eastAsia="en-US"/>
        </w:rPr>
        <w:t>, 2017)</w:t>
      </w:r>
      <w:r w:rsidR="00C4605C" w:rsidRPr="0041694C">
        <w:rPr>
          <w:rFonts w:ascii="Arial" w:eastAsiaTheme="minorHAnsi" w:hAnsi="Arial" w:cs="Arial"/>
          <w:color w:val="000000" w:themeColor="text1"/>
          <w:sz w:val="24"/>
          <w:szCs w:val="24"/>
          <w:lang w:eastAsia="en-US"/>
        </w:rPr>
        <w:t xml:space="preserve"> and </w:t>
      </w:r>
      <w:r w:rsidR="00CE78B5" w:rsidRPr="0041694C">
        <w:rPr>
          <w:rFonts w:ascii="Arial" w:eastAsiaTheme="minorHAnsi" w:hAnsi="Arial" w:cs="Arial"/>
          <w:color w:val="000000" w:themeColor="text1"/>
          <w:sz w:val="24"/>
          <w:szCs w:val="24"/>
          <w:lang w:val="x-none" w:eastAsia="en-US"/>
        </w:rPr>
        <w:t xml:space="preserve">Difference in </w:t>
      </w:r>
      <w:r w:rsidR="00CE78B5" w:rsidRPr="0041694C">
        <w:rPr>
          <w:rFonts w:ascii="Arial" w:eastAsiaTheme="minorHAnsi" w:hAnsi="Arial" w:cs="Arial"/>
          <w:color w:val="000000" w:themeColor="text1"/>
          <w:sz w:val="24"/>
          <w:szCs w:val="24"/>
          <w:lang w:eastAsia="en-US"/>
        </w:rPr>
        <w:t xml:space="preserve">cerebral architecture (Tanaka </w:t>
      </w:r>
      <w:r w:rsidR="00CE78B5" w:rsidRPr="0041694C">
        <w:rPr>
          <w:rFonts w:ascii="Arial" w:eastAsiaTheme="minorHAnsi" w:hAnsi="Arial" w:cs="Arial"/>
          <w:i/>
          <w:iCs/>
          <w:color w:val="000000" w:themeColor="text1"/>
          <w:sz w:val="24"/>
          <w:szCs w:val="24"/>
          <w:lang w:eastAsia="en-US"/>
        </w:rPr>
        <w:t>et al</w:t>
      </w:r>
      <w:r w:rsidR="00CE78B5" w:rsidRPr="0041694C">
        <w:rPr>
          <w:rFonts w:ascii="Arial" w:eastAsiaTheme="minorHAnsi" w:hAnsi="Arial" w:cs="Arial"/>
          <w:color w:val="000000" w:themeColor="text1"/>
          <w:sz w:val="24"/>
          <w:szCs w:val="24"/>
          <w:lang w:eastAsia="en-US"/>
        </w:rPr>
        <w:t>, 2018)</w:t>
      </w:r>
    </w:p>
    <w:p w:rsidR="00EE7E7D" w:rsidRPr="0041694C" w:rsidRDefault="003F2E88" w:rsidP="006D6DF5">
      <w:pPr>
        <w:pStyle w:val="ListParagraph"/>
        <w:numPr>
          <w:ilvl w:val="1"/>
          <w:numId w:val="1"/>
        </w:numPr>
        <w:spacing w:after="200" w:line="360" w:lineRule="auto"/>
        <w:jc w:val="both"/>
        <w:rPr>
          <w:rFonts w:ascii="Arial" w:eastAsiaTheme="minorHAnsi" w:hAnsi="Arial" w:cs="Arial"/>
          <w:b/>
          <w:bCs/>
          <w:color w:val="2E74B5" w:themeColor="accent5" w:themeShade="BF"/>
          <w:sz w:val="24"/>
          <w:szCs w:val="24"/>
          <w:u w:val="single"/>
          <w:lang w:eastAsia="en-US"/>
        </w:rPr>
      </w:pPr>
      <w:r w:rsidRPr="0041694C">
        <w:rPr>
          <w:rFonts w:ascii="Arial" w:eastAsiaTheme="minorHAnsi" w:hAnsi="Arial" w:cs="Arial"/>
          <w:b/>
          <w:bCs/>
          <w:color w:val="2E74B5" w:themeColor="accent5" w:themeShade="BF"/>
          <w:sz w:val="24"/>
          <w:szCs w:val="24"/>
          <w:u w:val="single"/>
          <w:lang w:eastAsia="en-US"/>
        </w:rPr>
        <w:t xml:space="preserve">Current Treatment Provision </w:t>
      </w:r>
    </w:p>
    <w:p w:rsidR="008504EE" w:rsidRPr="0041694C" w:rsidRDefault="004F204F" w:rsidP="006D6DF5">
      <w:pPr>
        <w:spacing w:after="200" w:line="360" w:lineRule="auto"/>
        <w:jc w:val="both"/>
        <w:rPr>
          <w:rFonts w:ascii="Arial" w:eastAsiaTheme="minorHAnsi" w:hAnsi="Arial" w:cs="Arial"/>
          <w:color w:val="000000" w:themeColor="text1"/>
          <w:sz w:val="24"/>
          <w:szCs w:val="24"/>
          <w:lang w:eastAsia="en-US"/>
        </w:rPr>
      </w:pPr>
      <w:r w:rsidRPr="006D6DF5">
        <w:rPr>
          <w:rFonts w:ascii="Arial" w:eastAsiaTheme="minorHAnsi" w:hAnsi="Arial" w:cs="Arial"/>
          <w:sz w:val="24"/>
          <w:szCs w:val="24"/>
          <w:lang w:val="x-none" w:eastAsia="en-US"/>
        </w:rPr>
        <w:t xml:space="preserve">Although there is no current single standard for the treatment </w:t>
      </w:r>
      <w:r w:rsidR="00B43FFA" w:rsidRPr="006D6DF5">
        <w:rPr>
          <w:rFonts w:ascii="Arial" w:eastAsiaTheme="minorHAnsi" w:hAnsi="Arial" w:cs="Arial"/>
          <w:sz w:val="24"/>
          <w:szCs w:val="24"/>
          <w:lang w:eastAsia="en-US"/>
        </w:rPr>
        <w:t>of Autism</w:t>
      </w:r>
      <w:r w:rsidRPr="006D6DF5">
        <w:rPr>
          <w:rFonts w:ascii="Arial" w:eastAsiaTheme="minorHAnsi" w:hAnsi="Arial" w:cs="Arial"/>
          <w:sz w:val="24"/>
          <w:szCs w:val="24"/>
          <w:lang w:val="x-none" w:eastAsia="en-US"/>
        </w:rPr>
        <w:t xml:space="preserve">, there are ways in which symptoms can be minimised and a child’s abilities maximised in order to make living with autism easier. The most effective </w:t>
      </w:r>
      <w:r w:rsidRPr="0041694C">
        <w:rPr>
          <w:rFonts w:ascii="Arial" w:eastAsiaTheme="minorHAnsi" w:hAnsi="Arial" w:cs="Arial"/>
          <w:color w:val="000000" w:themeColor="text1"/>
          <w:sz w:val="24"/>
          <w:szCs w:val="24"/>
          <w:lang w:val="x-none" w:eastAsia="en-US"/>
        </w:rPr>
        <w:t>therapies are the ones that are individually tailored and include a highly structured and routine programs</w:t>
      </w:r>
      <w:r w:rsidRPr="0041694C">
        <w:rPr>
          <w:rFonts w:ascii="Arial" w:eastAsiaTheme="minorHAnsi" w:hAnsi="Arial" w:cs="Arial"/>
          <w:color w:val="000000" w:themeColor="text1"/>
          <w:sz w:val="24"/>
          <w:szCs w:val="24"/>
          <w:lang w:eastAsia="en-US"/>
        </w:rPr>
        <w:t xml:space="preserve"> </w:t>
      </w:r>
      <w:r w:rsidR="001932E8" w:rsidRPr="0041694C">
        <w:rPr>
          <w:rFonts w:ascii="Arial" w:eastAsiaTheme="minorHAnsi" w:hAnsi="Arial" w:cs="Arial"/>
          <w:color w:val="000000" w:themeColor="text1"/>
          <w:sz w:val="24"/>
          <w:szCs w:val="24"/>
          <w:lang w:eastAsia="en-US"/>
        </w:rPr>
        <w:t xml:space="preserve">(NIMH, </w:t>
      </w:r>
      <w:r w:rsidR="001932E8" w:rsidRPr="0041694C">
        <w:rPr>
          <w:rFonts w:ascii="Arial" w:eastAsiaTheme="minorHAnsi" w:hAnsi="Arial" w:cs="Arial"/>
          <w:color w:val="000000" w:themeColor="text1"/>
          <w:sz w:val="24"/>
          <w:szCs w:val="24"/>
          <w:lang w:eastAsia="en-US"/>
        </w:rPr>
        <w:lastRenderedPageBreak/>
        <w:t>2011)</w:t>
      </w:r>
      <w:r w:rsidRPr="0041694C">
        <w:rPr>
          <w:rFonts w:ascii="Arial" w:eastAsiaTheme="minorHAnsi" w:hAnsi="Arial" w:cs="Arial"/>
          <w:color w:val="000000" w:themeColor="text1"/>
          <w:sz w:val="24"/>
          <w:szCs w:val="24"/>
          <w:lang w:eastAsia="en-US"/>
        </w:rPr>
        <w:t>.</w:t>
      </w:r>
      <w:r w:rsidR="00680710" w:rsidRPr="0041694C">
        <w:rPr>
          <w:rFonts w:ascii="Arial" w:eastAsiaTheme="minorHAnsi" w:hAnsi="Arial" w:cs="Arial"/>
          <w:color w:val="000000" w:themeColor="text1"/>
          <w:sz w:val="24"/>
          <w:szCs w:val="24"/>
          <w:lang w:eastAsia="en-US"/>
        </w:rPr>
        <w:t xml:space="preserve"> </w:t>
      </w:r>
      <w:r w:rsidR="009F5EBA" w:rsidRPr="0041694C">
        <w:rPr>
          <w:rFonts w:ascii="Arial" w:eastAsiaTheme="minorHAnsi" w:hAnsi="Arial" w:cs="Arial"/>
          <w:color w:val="000000" w:themeColor="text1"/>
          <w:sz w:val="24"/>
          <w:szCs w:val="24"/>
          <w:lang w:val="x-none" w:eastAsia="en-US"/>
        </w:rPr>
        <w:t>Research shows that early interventions, particularly with in educational environments, have the most positive effect</w:t>
      </w:r>
      <w:r w:rsidR="009F5EBA" w:rsidRPr="0041694C">
        <w:rPr>
          <w:rFonts w:ascii="Arial" w:eastAsiaTheme="minorHAnsi" w:hAnsi="Arial" w:cs="Arial"/>
          <w:color w:val="000000" w:themeColor="text1"/>
          <w:sz w:val="24"/>
          <w:szCs w:val="24"/>
          <w:lang w:eastAsia="en-US"/>
        </w:rPr>
        <w:t xml:space="preserve"> (</w:t>
      </w:r>
      <w:proofErr w:type="spellStart"/>
      <w:r w:rsidR="009F5EBA" w:rsidRPr="0041694C">
        <w:rPr>
          <w:rFonts w:ascii="Arial" w:eastAsiaTheme="minorHAnsi" w:hAnsi="Arial" w:cs="Arial"/>
          <w:color w:val="000000" w:themeColor="text1"/>
          <w:sz w:val="24"/>
          <w:szCs w:val="24"/>
          <w:lang w:eastAsia="en-US"/>
        </w:rPr>
        <w:t>Kotte</w:t>
      </w:r>
      <w:proofErr w:type="spellEnd"/>
      <w:r w:rsidR="009F5EBA" w:rsidRPr="0041694C">
        <w:rPr>
          <w:rFonts w:ascii="Arial" w:eastAsiaTheme="minorHAnsi" w:hAnsi="Arial" w:cs="Arial"/>
          <w:color w:val="000000" w:themeColor="text1"/>
          <w:sz w:val="24"/>
          <w:szCs w:val="24"/>
          <w:lang w:eastAsia="en-US"/>
        </w:rPr>
        <w:t xml:space="preserve"> </w:t>
      </w:r>
      <w:r w:rsidR="009F5EBA" w:rsidRPr="0041694C">
        <w:rPr>
          <w:rFonts w:ascii="Arial" w:eastAsiaTheme="minorHAnsi" w:hAnsi="Arial" w:cs="Arial"/>
          <w:i/>
          <w:iCs/>
          <w:color w:val="000000" w:themeColor="text1"/>
          <w:sz w:val="24"/>
          <w:szCs w:val="24"/>
          <w:lang w:eastAsia="en-US"/>
        </w:rPr>
        <w:t>et al</w:t>
      </w:r>
      <w:r w:rsidR="009F5EBA" w:rsidRPr="0041694C">
        <w:rPr>
          <w:rFonts w:ascii="Arial" w:eastAsiaTheme="minorHAnsi" w:hAnsi="Arial" w:cs="Arial"/>
          <w:color w:val="000000" w:themeColor="text1"/>
          <w:sz w:val="24"/>
          <w:szCs w:val="24"/>
          <w:lang w:eastAsia="en-US"/>
        </w:rPr>
        <w:t>, 2013).</w:t>
      </w:r>
      <w:r w:rsidR="0082258F" w:rsidRPr="0041694C">
        <w:rPr>
          <w:rFonts w:ascii="Arial" w:eastAsiaTheme="minorHAnsi" w:hAnsi="Arial" w:cs="Arial"/>
          <w:color w:val="000000" w:themeColor="text1"/>
          <w:sz w:val="24"/>
          <w:szCs w:val="24"/>
          <w:lang w:eastAsia="en-US"/>
        </w:rPr>
        <w:t xml:space="preserve"> EHC plan</w:t>
      </w:r>
      <w:r w:rsidR="00A341E0" w:rsidRPr="0041694C">
        <w:rPr>
          <w:rFonts w:ascii="Arial" w:eastAsiaTheme="minorHAnsi" w:hAnsi="Arial" w:cs="Arial"/>
          <w:color w:val="000000" w:themeColor="text1"/>
          <w:sz w:val="24"/>
          <w:szCs w:val="24"/>
          <w:lang w:eastAsia="en-US"/>
        </w:rPr>
        <w:t>s that</w:t>
      </w:r>
      <w:r w:rsidR="00A341E0" w:rsidRPr="0041694C">
        <w:rPr>
          <w:rFonts w:ascii="Arial" w:eastAsiaTheme="minorHAnsi" w:hAnsi="Arial" w:cs="Arial"/>
          <w:color w:val="000000" w:themeColor="text1"/>
          <w:sz w:val="24"/>
          <w:szCs w:val="24"/>
          <w:lang w:val="x-none" w:eastAsia="en-US"/>
        </w:rPr>
        <w:t xml:space="preserve"> are assessed and created by local authorities, can help to identify educational, health and social needs and </w:t>
      </w:r>
      <w:r w:rsidR="00A341E0" w:rsidRPr="0041694C">
        <w:rPr>
          <w:rFonts w:ascii="Arial" w:eastAsiaTheme="minorHAnsi" w:hAnsi="Arial" w:cs="Arial"/>
          <w:color w:val="000000" w:themeColor="text1"/>
          <w:sz w:val="24"/>
          <w:szCs w:val="24"/>
          <w:lang w:eastAsia="en-US"/>
        </w:rPr>
        <w:t>may</w:t>
      </w:r>
      <w:r w:rsidR="00A341E0" w:rsidRPr="0041694C">
        <w:rPr>
          <w:rFonts w:ascii="Arial" w:eastAsiaTheme="minorHAnsi" w:hAnsi="Arial" w:cs="Arial"/>
          <w:color w:val="000000" w:themeColor="text1"/>
          <w:sz w:val="24"/>
          <w:szCs w:val="24"/>
          <w:lang w:val="x-none" w:eastAsia="en-US"/>
        </w:rPr>
        <w:t xml:space="preserve"> also provide financial support to make sure those needs are met</w:t>
      </w:r>
      <w:r w:rsidR="0082258F" w:rsidRPr="0041694C">
        <w:rPr>
          <w:rFonts w:ascii="Arial" w:eastAsiaTheme="minorHAnsi" w:hAnsi="Arial" w:cs="Arial"/>
          <w:color w:val="000000" w:themeColor="text1"/>
          <w:sz w:val="24"/>
          <w:szCs w:val="24"/>
          <w:lang w:val="x-none" w:eastAsia="en-US"/>
        </w:rPr>
        <w:t xml:space="preserve"> </w:t>
      </w:r>
      <w:r w:rsidR="00A341E0" w:rsidRPr="0041694C">
        <w:rPr>
          <w:rFonts w:ascii="Arial" w:eastAsiaTheme="minorHAnsi" w:hAnsi="Arial" w:cs="Arial"/>
          <w:color w:val="000000" w:themeColor="text1"/>
          <w:sz w:val="24"/>
          <w:szCs w:val="24"/>
          <w:lang w:eastAsia="en-US"/>
        </w:rPr>
        <w:t>(GOV.UK, 2021).</w:t>
      </w:r>
      <w:r w:rsidR="008504EE" w:rsidRPr="0041694C">
        <w:rPr>
          <w:rFonts w:ascii="Arial" w:eastAsiaTheme="minorHAnsi" w:hAnsi="Arial" w:cs="Arial"/>
          <w:color w:val="000000" w:themeColor="text1"/>
          <w:sz w:val="24"/>
          <w:szCs w:val="24"/>
          <w:lang w:eastAsia="en-US"/>
        </w:rPr>
        <w:t xml:space="preserve"> </w:t>
      </w:r>
      <w:r w:rsidR="00567111" w:rsidRPr="0041694C">
        <w:rPr>
          <w:rFonts w:ascii="Arial" w:eastAsiaTheme="minorHAnsi" w:hAnsi="Arial" w:cs="Arial"/>
          <w:color w:val="000000" w:themeColor="text1"/>
          <w:sz w:val="24"/>
          <w:szCs w:val="24"/>
          <w:lang w:eastAsia="en-US"/>
        </w:rPr>
        <w:t xml:space="preserve">Individual education plans (IEP) can also be implemented by the </w:t>
      </w:r>
      <w:proofErr w:type="spellStart"/>
      <w:r w:rsidR="00567111" w:rsidRPr="0041694C">
        <w:rPr>
          <w:rFonts w:ascii="Arial" w:eastAsiaTheme="minorHAnsi" w:hAnsi="Arial" w:cs="Arial"/>
          <w:color w:val="000000" w:themeColor="text1"/>
          <w:sz w:val="24"/>
          <w:szCs w:val="24"/>
          <w:lang w:eastAsia="en-US"/>
        </w:rPr>
        <w:t>childs</w:t>
      </w:r>
      <w:proofErr w:type="spellEnd"/>
      <w:r w:rsidR="00567111" w:rsidRPr="0041694C">
        <w:rPr>
          <w:rFonts w:ascii="Arial" w:eastAsiaTheme="minorHAnsi" w:hAnsi="Arial" w:cs="Arial"/>
          <w:color w:val="000000" w:themeColor="text1"/>
          <w:sz w:val="24"/>
          <w:szCs w:val="24"/>
          <w:lang w:eastAsia="en-US"/>
        </w:rPr>
        <w:t xml:space="preserve"> school</w:t>
      </w:r>
      <w:r w:rsidR="00111F87" w:rsidRPr="0041694C">
        <w:rPr>
          <w:rFonts w:ascii="Arial" w:eastAsiaTheme="minorHAnsi" w:hAnsi="Arial" w:cs="Arial"/>
          <w:color w:val="000000" w:themeColor="text1"/>
          <w:sz w:val="24"/>
          <w:szCs w:val="24"/>
          <w:lang w:eastAsia="en-US"/>
        </w:rPr>
        <w:t xml:space="preserve">, </w:t>
      </w:r>
      <w:r w:rsidR="0089350C" w:rsidRPr="0041694C">
        <w:rPr>
          <w:rFonts w:ascii="Arial" w:eastAsiaTheme="minorHAnsi" w:hAnsi="Arial" w:cs="Arial"/>
          <w:color w:val="000000" w:themeColor="text1"/>
          <w:sz w:val="24"/>
          <w:szCs w:val="24"/>
          <w:lang w:val="x-none" w:eastAsia="en-US"/>
        </w:rPr>
        <w:t>This is a document that helps staff to tailor education and it includes the child’s development difficulties, the help they need including equipment, how often they need help, pastoral medical requirements and monitoring and review arrangements. It will also include criteria to determine whether the plan has been successful</w:t>
      </w:r>
      <w:r w:rsidR="0089350C" w:rsidRPr="0041694C">
        <w:rPr>
          <w:rFonts w:ascii="Arial" w:eastAsiaTheme="minorHAnsi" w:hAnsi="Arial" w:cs="Arial"/>
          <w:color w:val="000000" w:themeColor="text1"/>
          <w:sz w:val="24"/>
          <w:szCs w:val="24"/>
          <w:lang w:eastAsia="en-US"/>
        </w:rPr>
        <w:t xml:space="preserve"> (National Autistic Soci</w:t>
      </w:r>
      <w:r w:rsidR="008342A7" w:rsidRPr="0041694C">
        <w:rPr>
          <w:rFonts w:ascii="Arial" w:eastAsiaTheme="minorHAnsi" w:hAnsi="Arial" w:cs="Arial"/>
          <w:color w:val="000000" w:themeColor="text1"/>
          <w:sz w:val="24"/>
          <w:szCs w:val="24"/>
          <w:lang w:eastAsia="en-US"/>
        </w:rPr>
        <w:t>ety, 2020).</w:t>
      </w:r>
    </w:p>
    <w:p w:rsidR="00394C78" w:rsidRPr="0041694C" w:rsidRDefault="00FD5553" w:rsidP="006D6DF5">
      <w:pPr>
        <w:spacing w:after="200" w:line="360" w:lineRule="auto"/>
        <w:jc w:val="both"/>
        <w:rPr>
          <w:rFonts w:ascii="Arial" w:eastAsiaTheme="minorHAnsi" w:hAnsi="Arial" w:cs="Arial"/>
          <w:color w:val="000000" w:themeColor="text1"/>
          <w:sz w:val="24"/>
          <w:szCs w:val="24"/>
          <w:lang w:eastAsia="en-US"/>
        </w:rPr>
      </w:pPr>
      <w:r w:rsidRPr="0041694C">
        <w:rPr>
          <w:rFonts w:ascii="Arial" w:eastAsiaTheme="minorHAnsi" w:hAnsi="Arial" w:cs="Arial"/>
          <w:color w:val="000000" w:themeColor="text1"/>
          <w:sz w:val="24"/>
          <w:szCs w:val="24"/>
          <w:lang w:val="x-none" w:eastAsia="en-US"/>
        </w:rPr>
        <w:t>Other treatments might include speech, occupational therapy</w:t>
      </w:r>
      <w:r w:rsidRPr="0041694C">
        <w:rPr>
          <w:rFonts w:ascii="Arial" w:eastAsiaTheme="minorHAnsi" w:hAnsi="Arial" w:cs="Arial"/>
          <w:color w:val="000000" w:themeColor="text1"/>
          <w:sz w:val="24"/>
          <w:szCs w:val="24"/>
          <w:lang w:eastAsia="en-US"/>
        </w:rPr>
        <w:t xml:space="preserve"> and physical therapies </w:t>
      </w:r>
      <w:r w:rsidR="007153A3" w:rsidRPr="0041694C">
        <w:rPr>
          <w:rFonts w:ascii="Arial" w:eastAsiaTheme="minorHAnsi" w:hAnsi="Arial" w:cs="Arial"/>
          <w:color w:val="000000" w:themeColor="text1"/>
          <w:sz w:val="24"/>
          <w:szCs w:val="24"/>
          <w:lang w:val="x-none" w:eastAsia="en-US"/>
        </w:rPr>
        <w:t>And in some cases pharmaceutical interventions to help control some of the behavioural symptoms such as irritability and aggression might be needed</w:t>
      </w:r>
      <w:r w:rsidR="008C3257" w:rsidRPr="0041694C">
        <w:rPr>
          <w:rFonts w:ascii="Arial" w:eastAsiaTheme="minorHAnsi" w:hAnsi="Arial" w:cs="Arial"/>
          <w:color w:val="000000" w:themeColor="text1"/>
          <w:sz w:val="24"/>
          <w:szCs w:val="24"/>
          <w:lang w:eastAsia="en-US"/>
        </w:rPr>
        <w:t xml:space="preserve"> (Autism Science Foundation, 2021).</w:t>
      </w:r>
    </w:p>
    <w:p w:rsidR="00942C6B" w:rsidRPr="0041694C" w:rsidRDefault="00942C6B" w:rsidP="006D6DF5">
      <w:pPr>
        <w:pStyle w:val="ListParagraph"/>
        <w:numPr>
          <w:ilvl w:val="1"/>
          <w:numId w:val="1"/>
        </w:numPr>
        <w:spacing w:after="200" w:line="360" w:lineRule="auto"/>
        <w:jc w:val="both"/>
        <w:rPr>
          <w:rFonts w:ascii="Arial" w:eastAsiaTheme="minorHAnsi" w:hAnsi="Arial" w:cs="Arial"/>
          <w:b/>
          <w:bCs/>
          <w:color w:val="2E74B5" w:themeColor="accent5" w:themeShade="BF"/>
          <w:sz w:val="24"/>
          <w:szCs w:val="24"/>
          <w:u w:val="single"/>
          <w:lang w:eastAsia="en-US"/>
        </w:rPr>
      </w:pPr>
      <w:r w:rsidRPr="0041694C">
        <w:rPr>
          <w:rFonts w:ascii="Arial" w:eastAsiaTheme="minorHAnsi" w:hAnsi="Arial" w:cs="Arial"/>
          <w:b/>
          <w:bCs/>
          <w:color w:val="2E74B5" w:themeColor="accent5" w:themeShade="BF"/>
          <w:sz w:val="24"/>
          <w:szCs w:val="24"/>
          <w:u w:val="single"/>
          <w:lang w:eastAsia="en-US"/>
        </w:rPr>
        <w:t xml:space="preserve">Measures </w:t>
      </w:r>
      <w:r w:rsidR="00975C77" w:rsidRPr="0041694C">
        <w:rPr>
          <w:rFonts w:ascii="Arial" w:eastAsiaTheme="minorHAnsi" w:hAnsi="Arial" w:cs="Arial"/>
          <w:b/>
          <w:bCs/>
          <w:color w:val="2E74B5" w:themeColor="accent5" w:themeShade="BF"/>
          <w:sz w:val="24"/>
          <w:szCs w:val="24"/>
          <w:u w:val="single"/>
          <w:lang w:eastAsia="en-US"/>
        </w:rPr>
        <w:t>of</w:t>
      </w:r>
      <w:r w:rsidRPr="0041694C">
        <w:rPr>
          <w:rFonts w:ascii="Arial" w:eastAsiaTheme="minorHAnsi" w:hAnsi="Arial" w:cs="Arial"/>
          <w:b/>
          <w:bCs/>
          <w:color w:val="2E74B5" w:themeColor="accent5" w:themeShade="BF"/>
          <w:sz w:val="24"/>
          <w:szCs w:val="24"/>
          <w:u w:val="single"/>
          <w:lang w:eastAsia="en-US"/>
        </w:rPr>
        <w:t xml:space="preserve"> Rehabilitation </w:t>
      </w:r>
    </w:p>
    <w:p w:rsidR="00942C6B" w:rsidRPr="006D6DF5" w:rsidRDefault="00EE5DDC" w:rsidP="006D6DF5">
      <w:pPr>
        <w:spacing w:after="200" w:line="360" w:lineRule="auto"/>
        <w:jc w:val="both"/>
        <w:rPr>
          <w:rFonts w:ascii="Arial" w:eastAsiaTheme="minorHAnsi" w:hAnsi="Arial" w:cs="Arial"/>
          <w:color w:val="000000" w:themeColor="text1"/>
          <w:sz w:val="24"/>
          <w:szCs w:val="24"/>
          <w:lang w:eastAsia="en-US"/>
        </w:rPr>
      </w:pPr>
      <w:r w:rsidRPr="006D6DF5">
        <w:rPr>
          <w:rFonts w:ascii="Arial" w:eastAsiaTheme="minorHAnsi" w:hAnsi="Arial" w:cs="Arial"/>
          <w:color w:val="000000" w:themeColor="text1"/>
          <w:sz w:val="24"/>
          <w:szCs w:val="24"/>
          <w:lang w:val="x-none" w:eastAsia="en-US"/>
        </w:rPr>
        <w:t xml:space="preserve">Rehabilitation is largely through </w:t>
      </w:r>
      <w:r w:rsidR="0025301B" w:rsidRPr="006D6DF5">
        <w:rPr>
          <w:rFonts w:ascii="Arial" w:eastAsiaTheme="minorHAnsi" w:hAnsi="Arial" w:cs="Arial"/>
          <w:color w:val="000000" w:themeColor="text1"/>
          <w:sz w:val="24"/>
          <w:szCs w:val="24"/>
          <w:lang w:eastAsia="en-US"/>
        </w:rPr>
        <w:t xml:space="preserve">regular </w:t>
      </w:r>
      <w:r w:rsidRPr="006D6DF5">
        <w:rPr>
          <w:rFonts w:ascii="Arial" w:eastAsiaTheme="minorHAnsi" w:hAnsi="Arial" w:cs="Arial"/>
          <w:color w:val="000000" w:themeColor="text1"/>
          <w:sz w:val="24"/>
          <w:szCs w:val="24"/>
          <w:lang w:val="x-none" w:eastAsia="en-US"/>
        </w:rPr>
        <w:t xml:space="preserve">review with </w:t>
      </w:r>
      <w:r w:rsidR="00F9317C" w:rsidRPr="006D6DF5">
        <w:rPr>
          <w:rFonts w:ascii="Arial" w:eastAsiaTheme="minorHAnsi" w:hAnsi="Arial" w:cs="Arial"/>
          <w:color w:val="000000" w:themeColor="text1"/>
          <w:sz w:val="24"/>
          <w:szCs w:val="24"/>
          <w:lang w:eastAsia="en-US"/>
        </w:rPr>
        <w:t xml:space="preserve">parents, </w:t>
      </w:r>
      <w:r w:rsidRPr="006D6DF5">
        <w:rPr>
          <w:rFonts w:ascii="Arial" w:eastAsiaTheme="minorHAnsi" w:hAnsi="Arial" w:cs="Arial"/>
          <w:color w:val="000000" w:themeColor="text1"/>
          <w:sz w:val="24"/>
          <w:szCs w:val="24"/>
          <w:lang w:val="x-none" w:eastAsia="en-US"/>
        </w:rPr>
        <w:t>healthcare professionals</w:t>
      </w:r>
      <w:r w:rsidR="00F9317C" w:rsidRPr="006D6DF5">
        <w:rPr>
          <w:rFonts w:ascii="Arial" w:eastAsiaTheme="minorHAnsi" w:hAnsi="Arial" w:cs="Arial"/>
          <w:color w:val="000000" w:themeColor="text1"/>
          <w:sz w:val="24"/>
          <w:szCs w:val="24"/>
          <w:lang w:eastAsia="en-US"/>
        </w:rPr>
        <w:t xml:space="preserve"> and </w:t>
      </w:r>
      <w:r w:rsidRPr="006D6DF5">
        <w:rPr>
          <w:rFonts w:ascii="Arial" w:eastAsiaTheme="minorHAnsi" w:hAnsi="Arial" w:cs="Arial"/>
          <w:color w:val="000000" w:themeColor="text1"/>
          <w:sz w:val="24"/>
          <w:szCs w:val="24"/>
          <w:lang w:val="x-none" w:eastAsia="en-US"/>
        </w:rPr>
        <w:t>educators</w:t>
      </w:r>
      <w:r w:rsidR="003F18B6" w:rsidRPr="006D6DF5">
        <w:rPr>
          <w:rFonts w:ascii="Arial" w:eastAsiaTheme="minorHAnsi" w:hAnsi="Arial" w:cs="Arial"/>
          <w:color w:val="000000" w:themeColor="text1"/>
          <w:sz w:val="24"/>
          <w:szCs w:val="24"/>
          <w:lang w:eastAsia="en-US"/>
        </w:rPr>
        <w:t xml:space="preserve">, </w:t>
      </w:r>
      <w:r w:rsidR="003F18B6" w:rsidRPr="006D6DF5">
        <w:rPr>
          <w:rFonts w:ascii="Arial" w:eastAsiaTheme="minorHAnsi" w:hAnsi="Arial" w:cs="Arial"/>
          <w:color w:val="000000" w:themeColor="text1"/>
          <w:sz w:val="24"/>
          <w:szCs w:val="24"/>
          <w:lang w:val="x-none" w:eastAsia="en-US"/>
        </w:rPr>
        <w:t xml:space="preserve">At which point treatment will be </w:t>
      </w:r>
      <w:r w:rsidR="0025301B" w:rsidRPr="006D6DF5">
        <w:rPr>
          <w:rFonts w:ascii="Arial" w:eastAsiaTheme="minorHAnsi" w:hAnsi="Arial" w:cs="Arial"/>
          <w:color w:val="000000" w:themeColor="text1"/>
          <w:sz w:val="24"/>
          <w:szCs w:val="24"/>
          <w:lang w:eastAsia="en-US"/>
        </w:rPr>
        <w:t>refined</w:t>
      </w:r>
      <w:r w:rsidR="003F18B6" w:rsidRPr="006D6DF5">
        <w:rPr>
          <w:rFonts w:ascii="Arial" w:eastAsiaTheme="minorHAnsi" w:hAnsi="Arial" w:cs="Arial"/>
          <w:color w:val="000000" w:themeColor="text1"/>
          <w:sz w:val="24"/>
          <w:szCs w:val="24"/>
          <w:lang w:val="x-none" w:eastAsia="en-US"/>
        </w:rPr>
        <w:t xml:space="preserve"> to meet a child’s needs.</w:t>
      </w:r>
      <w:r w:rsidR="008455C2" w:rsidRPr="006D6DF5">
        <w:rPr>
          <w:rFonts w:ascii="Arial" w:eastAsiaTheme="minorHAnsi" w:hAnsi="Arial" w:cs="Arial"/>
          <w:color w:val="000000" w:themeColor="text1"/>
          <w:sz w:val="24"/>
          <w:szCs w:val="24"/>
          <w:lang w:eastAsia="en-US"/>
        </w:rPr>
        <w:t xml:space="preserve"> </w:t>
      </w:r>
      <w:r w:rsidR="008455C2" w:rsidRPr="006D6DF5">
        <w:rPr>
          <w:rFonts w:ascii="Arial" w:eastAsiaTheme="minorHAnsi" w:hAnsi="Arial" w:cs="Arial"/>
          <w:color w:val="000000" w:themeColor="text1"/>
          <w:sz w:val="24"/>
          <w:szCs w:val="24"/>
          <w:lang w:val="x-none" w:eastAsia="en-US"/>
        </w:rPr>
        <w:t>If medication has been prescribed, the GP will check for adverse side-effects and efficacy.</w:t>
      </w:r>
      <w:r w:rsidR="00F77654" w:rsidRPr="006D6DF5">
        <w:rPr>
          <w:rFonts w:ascii="Arial" w:eastAsiaTheme="minorHAnsi" w:hAnsi="Arial" w:cs="Arial"/>
          <w:color w:val="000000" w:themeColor="text1"/>
          <w:sz w:val="24"/>
          <w:szCs w:val="24"/>
          <w:lang w:eastAsia="en-US"/>
        </w:rPr>
        <w:t xml:space="preserve"> A child’s school </w:t>
      </w:r>
      <w:r w:rsidR="002F2185" w:rsidRPr="006D6DF5">
        <w:rPr>
          <w:rFonts w:ascii="Arial" w:eastAsiaTheme="minorHAnsi" w:hAnsi="Arial" w:cs="Arial"/>
          <w:color w:val="000000" w:themeColor="text1"/>
          <w:sz w:val="24"/>
          <w:szCs w:val="24"/>
          <w:lang w:val="x-none" w:eastAsia="en-US"/>
        </w:rPr>
        <w:t>Will review the IEP</w:t>
      </w:r>
      <w:r w:rsidR="00687B23" w:rsidRPr="006D6DF5">
        <w:rPr>
          <w:rFonts w:ascii="Arial" w:eastAsiaTheme="minorHAnsi" w:hAnsi="Arial" w:cs="Arial"/>
          <w:color w:val="000000" w:themeColor="text1"/>
          <w:sz w:val="24"/>
          <w:szCs w:val="24"/>
          <w:lang w:eastAsia="en-US"/>
        </w:rPr>
        <w:t xml:space="preserve"> </w:t>
      </w:r>
      <w:r w:rsidR="003E2107" w:rsidRPr="006D6DF5">
        <w:rPr>
          <w:rFonts w:ascii="Arial" w:eastAsiaTheme="minorHAnsi" w:hAnsi="Arial" w:cs="Arial"/>
          <w:color w:val="000000" w:themeColor="text1"/>
          <w:sz w:val="24"/>
          <w:szCs w:val="24"/>
          <w:lang w:val="x-none" w:eastAsia="en-US"/>
        </w:rPr>
        <w:t xml:space="preserve">To see </w:t>
      </w:r>
      <w:r w:rsidR="0025301B" w:rsidRPr="006D6DF5">
        <w:rPr>
          <w:rFonts w:ascii="Arial" w:eastAsiaTheme="minorHAnsi" w:hAnsi="Arial" w:cs="Arial"/>
          <w:color w:val="000000" w:themeColor="text1"/>
          <w:sz w:val="24"/>
          <w:szCs w:val="24"/>
          <w:lang w:eastAsia="en-US"/>
        </w:rPr>
        <w:t>if progress</w:t>
      </w:r>
      <w:r w:rsidR="003E2107" w:rsidRPr="006D6DF5">
        <w:rPr>
          <w:rFonts w:ascii="Arial" w:eastAsiaTheme="minorHAnsi" w:hAnsi="Arial" w:cs="Arial"/>
          <w:color w:val="000000" w:themeColor="text1"/>
          <w:sz w:val="24"/>
          <w:szCs w:val="24"/>
          <w:lang w:eastAsia="en-US"/>
        </w:rPr>
        <w:t xml:space="preserve"> has been made as a result of the </w:t>
      </w:r>
      <w:r w:rsidR="003E2107" w:rsidRPr="006D6DF5">
        <w:rPr>
          <w:rFonts w:ascii="Arial" w:eastAsiaTheme="minorHAnsi" w:hAnsi="Arial" w:cs="Arial"/>
          <w:color w:val="000000" w:themeColor="text1"/>
          <w:sz w:val="24"/>
          <w:szCs w:val="24"/>
          <w:lang w:val="x-none" w:eastAsia="en-US"/>
        </w:rPr>
        <w:t>strategies</w:t>
      </w:r>
      <w:r w:rsidR="003E2107" w:rsidRPr="006D6DF5">
        <w:rPr>
          <w:rFonts w:ascii="Arial" w:eastAsiaTheme="minorHAnsi" w:hAnsi="Arial" w:cs="Arial"/>
          <w:color w:val="000000" w:themeColor="text1"/>
          <w:sz w:val="24"/>
          <w:szCs w:val="24"/>
          <w:lang w:eastAsia="en-US"/>
        </w:rPr>
        <w:t>.</w:t>
      </w:r>
    </w:p>
    <w:p w:rsidR="00FA45E3" w:rsidRPr="0041694C" w:rsidRDefault="00FA45E3" w:rsidP="006D6DF5">
      <w:pPr>
        <w:pStyle w:val="ListParagraph"/>
        <w:numPr>
          <w:ilvl w:val="1"/>
          <w:numId w:val="1"/>
        </w:numPr>
        <w:jc w:val="both"/>
        <w:rPr>
          <w:rFonts w:ascii="Arial" w:eastAsiaTheme="minorHAnsi" w:hAnsi="Arial" w:cs="Arial"/>
          <w:b/>
          <w:bCs/>
          <w:color w:val="2E74B5" w:themeColor="accent5" w:themeShade="BF"/>
          <w:sz w:val="24"/>
          <w:szCs w:val="24"/>
          <w:u w:val="single"/>
          <w:lang w:eastAsia="en-US"/>
        </w:rPr>
      </w:pPr>
      <w:r w:rsidRPr="0041694C">
        <w:rPr>
          <w:rFonts w:ascii="Arial" w:eastAsiaTheme="minorHAnsi" w:hAnsi="Arial" w:cs="Arial"/>
          <w:b/>
          <w:bCs/>
          <w:color w:val="2E74B5" w:themeColor="accent5" w:themeShade="BF"/>
          <w:sz w:val="24"/>
          <w:szCs w:val="24"/>
          <w:u w:val="single"/>
          <w:lang w:eastAsia="en-US"/>
        </w:rPr>
        <w:t>Recommendations</w:t>
      </w:r>
    </w:p>
    <w:p w:rsidR="00E5508A" w:rsidRPr="006D6DF5" w:rsidRDefault="00E5508A" w:rsidP="006D6DF5">
      <w:pPr>
        <w:jc w:val="both"/>
        <w:rPr>
          <w:rFonts w:ascii="Arial" w:eastAsiaTheme="minorHAnsi" w:hAnsi="Arial" w:cs="Arial"/>
          <w:b/>
          <w:bCs/>
          <w:sz w:val="24"/>
          <w:szCs w:val="24"/>
          <w:u w:val="single"/>
          <w:lang w:eastAsia="en-US"/>
        </w:rPr>
      </w:pPr>
    </w:p>
    <w:p w:rsidR="00F21640" w:rsidRPr="006D6DF5" w:rsidRDefault="00FD54AF" w:rsidP="006D6DF5">
      <w:pPr>
        <w:jc w:val="both"/>
        <w:rPr>
          <w:rFonts w:ascii="Arial" w:eastAsiaTheme="minorHAnsi" w:hAnsi="Arial" w:cs="Arial"/>
          <w:sz w:val="24"/>
          <w:szCs w:val="24"/>
          <w:lang w:eastAsia="en-US"/>
        </w:rPr>
      </w:pPr>
      <w:r w:rsidRPr="006D6DF5">
        <w:rPr>
          <w:rFonts w:ascii="Arial" w:eastAsiaTheme="minorHAnsi" w:hAnsi="Arial" w:cs="Arial"/>
          <w:sz w:val="24"/>
          <w:szCs w:val="24"/>
          <w:lang w:val="x-none" w:eastAsia="en-US"/>
        </w:rPr>
        <w:t xml:space="preserve">Early identification of childhood autism </w:t>
      </w:r>
      <w:r w:rsidRPr="0041694C">
        <w:rPr>
          <w:rFonts w:ascii="Arial" w:eastAsiaTheme="minorHAnsi" w:hAnsi="Arial" w:cs="Arial"/>
          <w:color w:val="000000" w:themeColor="text1"/>
          <w:sz w:val="24"/>
          <w:szCs w:val="24"/>
          <w:lang w:val="x-none" w:eastAsia="en-US"/>
        </w:rPr>
        <w:t>is key to</w:t>
      </w:r>
      <w:r w:rsidR="00E82745" w:rsidRPr="0041694C">
        <w:rPr>
          <w:rFonts w:ascii="Arial" w:eastAsiaTheme="minorHAnsi" w:hAnsi="Arial" w:cs="Arial"/>
          <w:color w:val="000000" w:themeColor="text1"/>
          <w:sz w:val="24"/>
          <w:szCs w:val="24"/>
          <w:lang w:eastAsia="en-US"/>
        </w:rPr>
        <w:t xml:space="preserve"> </w:t>
      </w:r>
      <w:r w:rsidR="00B26E4E" w:rsidRPr="0041694C">
        <w:rPr>
          <w:rFonts w:ascii="Arial" w:eastAsiaTheme="minorHAnsi" w:hAnsi="Arial" w:cs="Arial"/>
          <w:color w:val="000000" w:themeColor="text1"/>
          <w:sz w:val="24"/>
          <w:szCs w:val="24"/>
          <w:lang w:eastAsia="en-US"/>
        </w:rPr>
        <w:t xml:space="preserve">planning and treatment (CDC, 2020). </w:t>
      </w:r>
      <w:r w:rsidR="001170F7" w:rsidRPr="0041694C">
        <w:rPr>
          <w:rFonts w:ascii="Arial" w:eastAsiaTheme="minorHAnsi" w:hAnsi="Arial" w:cs="Arial"/>
          <w:color w:val="000000" w:themeColor="text1"/>
          <w:sz w:val="24"/>
          <w:szCs w:val="24"/>
          <w:lang w:val="x-none" w:eastAsia="en-US"/>
        </w:rPr>
        <w:t xml:space="preserve">As it is mostly identified and diagnosed after </w:t>
      </w:r>
      <w:r w:rsidR="0025301B" w:rsidRPr="0041694C">
        <w:rPr>
          <w:rFonts w:ascii="Arial" w:eastAsiaTheme="minorHAnsi" w:hAnsi="Arial" w:cs="Arial"/>
          <w:color w:val="000000" w:themeColor="text1"/>
          <w:sz w:val="24"/>
          <w:szCs w:val="24"/>
          <w:lang w:eastAsia="en-US"/>
        </w:rPr>
        <w:t>3</w:t>
      </w:r>
      <w:r w:rsidR="001170F7" w:rsidRPr="0041694C">
        <w:rPr>
          <w:rFonts w:ascii="Arial" w:eastAsiaTheme="minorHAnsi" w:hAnsi="Arial" w:cs="Arial"/>
          <w:color w:val="000000" w:themeColor="text1"/>
          <w:sz w:val="24"/>
          <w:szCs w:val="24"/>
          <w:lang w:val="x-none" w:eastAsia="en-US"/>
        </w:rPr>
        <w:t xml:space="preserve"> and during school years, a recommendation</w:t>
      </w:r>
      <w:r w:rsidR="001458DD" w:rsidRPr="0041694C">
        <w:rPr>
          <w:rFonts w:ascii="Arial" w:eastAsiaTheme="minorHAnsi" w:hAnsi="Arial" w:cs="Arial"/>
          <w:color w:val="000000" w:themeColor="text1"/>
          <w:sz w:val="24"/>
          <w:szCs w:val="24"/>
          <w:lang w:eastAsia="en-US"/>
        </w:rPr>
        <w:t xml:space="preserve"> </w:t>
      </w:r>
      <w:r w:rsidR="001458DD" w:rsidRPr="0041694C">
        <w:rPr>
          <w:rFonts w:ascii="Arial" w:eastAsiaTheme="minorHAnsi" w:hAnsi="Arial" w:cs="Arial"/>
          <w:color w:val="000000" w:themeColor="text1"/>
          <w:sz w:val="24"/>
          <w:szCs w:val="24"/>
          <w:lang w:val="x-none" w:eastAsia="en-US"/>
        </w:rPr>
        <w:t>For earlier developmental surveillance would be advantageous</w:t>
      </w:r>
      <w:r w:rsidR="001458DD" w:rsidRPr="006D6DF5">
        <w:rPr>
          <w:rFonts w:ascii="Arial" w:eastAsiaTheme="minorHAnsi" w:hAnsi="Arial" w:cs="Arial"/>
          <w:sz w:val="24"/>
          <w:szCs w:val="24"/>
          <w:lang w:val="x-none" w:eastAsia="en-US"/>
        </w:rPr>
        <w:t>.</w:t>
      </w:r>
      <w:r w:rsidR="00170082" w:rsidRPr="006D6DF5">
        <w:rPr>
          <w:rFonts w:ascii="Arial" w:eastAsiaTheme="minorHAnsi" w:hAnsi="Arial" w:cs="Arial"/>
          <w:sz w:val="24"/>
          <w:szCs w:val="24"/>
          <w:lang w:eastAsia="en-US"/>
        </w:rPr>
        <w:t xml:space="preserve"> </w:t>
      </w:r>
      <w:r w:rsidR="00B22DC0" w:rsidRPr="006D6DF5">
        <w:rPr>
          <w:rFonts w:ascii="Arial" w:eastAsiaTheme="minorHAnsi" w:hAnsi="Arial" w:cs="Arial"/>
          <w:sz w:val="24"/>
          <w:szCs w:val="24"/>
          <w:lang w:val="x-none" w:eastAsia="en-US"/>
        </w:rPr>
        <w:t xml:space="preserve">Milestones such as 12, 18 and 24 months we’re health visitors usually make regular </w:t>
      </w:r>
      <w:r w:rsidR="00B22DC0" w:rsidRPr="006D6DF5">
        <w:rPr>
          <w:rFonts w:ascii="Arial" w:eastAsiaTheme="minorHAnsi" w:hAnsi="Arial" w:cs="Arial"/>
          <w:sz w:val="24"/>
          <w:szCs w:val="24"/>
          <w:lang w:eastAsia="en-US"/>
        </w:rPr>
        <w:t xml:space="preserve">health </w:t>
      </w:r>
      <w:r w:rsidR="00B22DC0" w:rsidRPr="006D6DF5">
        <w:rPr>
          <w:rFonts w:ascii="Arial" w:eastAsiaTheme="minorHAnsi" w:hAnsi="Arial" w:cs="Arial"/>
          <w:sz w:val="24"/>
          <w:szCs w:val="24"/>
          <w:lang w:val="x-none" w:eastAsia="en-US"/>
        </w:rPr>
        <w:t>checks could include screening for autism</w:t>
      </w:r>
      <w:r w:rsidR="00B22DC0" w:rsidRPr="006D6DF5">
        <w:rPr>
          <w:rFonts w:ascii="Arial" w:eastAsiaTheme="minorHAnsi" w:hAnsi="Arial" w:cs="Arial"/>
          <w:sz w:val="24"/>
          <w:szCs w:val="24"/>
          <w:lang w:eastAsia="en-US"/>
        </w:rPr>
        <w:t>.</w:t>
      </w:r>
    </w:p>
    <w:p w:rsidR="00E5508A" w:rsidRPr="006D6DF5" w:rsidRDefault="00E5508A" w:rsidP="006D6DF5">
      <w:pPr>
        <w:jc w:val="both"/>
        <w:rPr>
          <w:rFonts w:ascii="Arial" w:eastAsiaTheme="minorHAnsi" w:hAnsi="Arial" w:cs="Arial"/>
          <w:b/>
          <w:bCs/>
          <w:sz w:val="24"/>
          <w:szCs w:val="24"/>
          <w:u w:val="single"/>
          <w:lang w:eastAsia="en-US"/>
        </w:rPr>
      </w:pPr>
    </w:p>
    <w:p w:rsidR="00B22DC0" w:rsidRPr="0030621F" w:rsidRDefault="00B22DC0" w:rsidP="0041694C">
      <w:pPr>
        <w:pStyle w:val="ListParagraph"/>
        <w:numPr>
          <w:ilvl w:val="0"/>
          <w:numId w:val="1"/>
        </w:numPr>
        <w:jc w:val="both"/>
        <w:rPr>
          <w:rFonts w:ascii="Arial" w:eastAsiaTheme="minorHAnsi" w:hAnsi="Arial" w:cs="Arial"/>
          <w:b/>
          <w:bCs/>
          <w:color w:val="2E74B5" w:themeColor="accent5" w:themeShade="BF"/>
          <w:sz w:val="24"/>
          <w:szCs w:val="24"/>
          <w:u w:val="single"/>
          <w:lang w:eastAsia="en-US"/>
        </w:rPr>
      </w:pPr>
      <w:r w:rsidRPr="0030621F">
        <w:rPr>
          <w:rFonts w:ascii="Arial" w:eastAsiaTheme="minorHAnsi" w:hAnsi="Arial" w:cs="Arial"/>
          <w:b/>
          <w:bCs/>
          <w:color w:val="2E74B5" w:themeColor="accent5" w:themeShade="BF"/>
          <w:sz w:val="24"/>
          <w:szCs w:val="24"/>
          <w:u w:val="single"/>
          <w:lang w:eastAsia="en-US"/>
        </w:rPr>
        <w:t>Conclusion</w:t>
      </w:r>
    </w:p>
    <w:p w:rsidR="00B22DC0" w:rsidRPr="006D6DF5" w:rsidRDefault="00B22DC0" w:rsidP="006D6DF5">
      <w:pPr>
        <w:jc w:val="both"/>
        <w:rPr>
          <w:rFonts w:ascii="Arial" w:eastAsiaTheme="minorHAnsi" w:hAnsi="Arial" w:cs="Arial"/>
          <w:b/>
          <w:bCs/>
          <w:sz w:val="24"/>
          <w:szCs w:val="24"/>
          <w:u w:val="single"/>
          <w:lang w:eastAsia="en-US"/>
        </w:rPr>
      </w:pPr>
    </w:p>
    <w:p w:rsidR="002573AE" w:rsidRPr="00B81CCF" w:rsidRDefault="000962E5" w:rsidP="00B81CCF">
      <w:pPr>
        <w:jc w:val="both"/>
        <w:rPr>
          <w:rFonts w:ascii="Arial" w:eastAsiaTheme="minorHAnsi" w:hAnsi="Arial" w:cs="Arial"/>
          <w:b/>
          <w:bCs/>
          <w:sz w:val="24"/>
          <w:szCs w:val="24"/>
          <w:u w:val="single"/>
          <w:lang w:eastAsia="en-US"/>
        </w:rPr>
      </w:pPr>
      <w:r w:rsidRPr="006D6DF5">
        <w:rPr>
          <w:rFonts w:ascii="Arial" w:eastAsiaTheme="minorHAnsi" w:hAnsi="Arial" w:cs="Arial"/>
          <w:sz w:val="24"/>
          <w:szCs w:val="24"/>
          <w:lang w:val="x-none" w:eastAsia="en-US"/>
        </w:rPr>
        <w:t xml:space="preserve">This report has </w:t>
      </w:r>
      <w:r w:rsidR="0083161F" w:rsidRPr="006D6DF5">
        <w:rPr>
          <w:rFonts w:ascii="Arial" w:eastAsiaTheme="minorHAnsi" w:hAnsi="Arial" w:cs="Arial"/>
          <w:sz w:val="24"/>
          <w:szCs w:val="24"/>
          <w:lang w:eastAsia="en-US"/>
        </w:rPr>
        <w:t>examined the</w:t>
      </w:r>
      <w:r w:rsidR="0083161F" w:rsidRPr="006D6DF5">
        <w:rPr>
          <w:rFonts w:ascii="Arial" w:hAnsi="Arial" w:cs="Arial"/>
          <w:sz w:val="24"/>
          <w:szCs w:val="24"/>
          <w:lang w:val="x-none"/>
        </w:rPr>
        <w:t xml:space="preserve"> classification, diagnosis, treatment</w:t>
      </w:r>
      <w:r w:rsidR="006F6F44" w:rsidRPr="006D6DF5">
        <w:rPr>
          <w:rFonts w:ascii="Arial" w:hAnsi="Arial" w:cs="Arial"/>
          <w:sz w:val="24"/>
          <w:szCs w:val="24"/>
        </w:rPr>
        <w:t>s</w:t>
      </w:r>
      <w:r w:rsidR="0083161F" w:rsidRPr="006D6DF5">
        <w:rPr>
          <w:rFonts w:ascii="Arial" w:hAnsi="Arial" w:cs="Arial"/>
          <w:sz w:val="24"/>
          <w:szCs w:val="24"/>
          <w:lang w:val="x-none"/>
        </w:rPr>
        <w:t xml:space="preserve"> GAD</w:t>
      </w:r>
      <w:r w:rsidR="006F6F44" w:rsidRPr="006D6DF5">
        <w:rPr>
          <w:rFonts w:ascii="Arial" w:hAnsi="Arial" w:cs="Arial"/>
          <w:sz w:val="24"/>
          <w:szCs w:val="24"/>
        </w:rPr>
        <w:t xml:space="preserve"> </w:t>
      </w:r>
      <w:r w:rsidR="0083161F" w:rsidRPr="006D6DF5">
        <w:rPr>
          <w:rFonts w:ascii="Arial" w:hAnsi="Arial" w:cs="Arial"/>
          <w:sz w:val="24"/>
          <w:szCs w:val="24"/>
          <w:lang w:val="x-none"/>
        </w:rPr>
        <w:t xml:space="preserve"> </w:t>
      </w:r>
      <w:r w:rsidR="0083161F" w:rsidRPr="006D6DF5">
        <w:rPr>
          <w:rFonts w:ascii="Arial" w:hAnsi="Arial" w:cs="Arial"/>
          <w:sz w:val="24"/>
          <w:szCs w:val="24"/>
        </w:rPr>
        <w:t>S</w:t>
      </w:r>
      <w:proofErr w:type="spellStart"/>
      <w:r w:rsidR="0083161F" w:rsidRPr="006D6DF5">
        <w:rPr>
          <w:rFonts w:ascii="Arial" w:hAnsi="Arial" w:cs="Arial"/>
          <w:sz w:val="24"/>
          <w:szCs w:val="24"/>
          <w:lang w:val="x-none"/>
        </w:rPr>
        <w:t>chizophrenia</w:t>
      </w:r>
      <w:proofErr w:type="spellEnd"/>
      <w:r w:rsidR="0083161F" w:rsidRPr="006D6DF5">
        <w:rPr>
          <w:rFonts w:ascii="Arial" w:hAnsi="Arial" w:cs="Arial"/>
          <w:sz w:val="24"/>
          <w:szCs w:val="24"/>
          <w:lang w:val="x-none"/>
        </w:rPr>
        <w:t xml:space="preserve"> and </w:t>
      </w:r>
      <w:r w:rsidR="0083161F" w:rsidRPr="006D6DF5">
        <w:rPr>
          <w:rFonts w:ascii="Arial" w:hAnsi="Arial" w:cs="Arial"/>
          <w:sz w:val="24"/>
          <w:szCs w:val="24"/>
        </w:rPr>
        <w:t>A</w:t>
      </w:r>
      <w:proofErr w:type="spellStart"/>
      <w:r w:rsidR="0083161F" w:rsidRPr="006D6DF5">
        <w:rPr>
          <w:rFonts w:ascii="Arial" w:hAnsi="Arial" w:cs="Arial"/>
          <w:sz w:val="24"/>
          <w:szCs w:val="24"/>
          <w:lang w:val="x-none"/>
        </w:rPr>
        <w:t>utism</w:t>
      </w:r>
      <w:proofErr w:type="spellEnd"/>
      <w:r w:rsidR="006F6F44" w:rsidRPr="006D6DF5">
        <w:rPr>
          <w:rFonts w:ascii="Arial" w:hAnsi="Arial" w:cs="Arial"/>
          <w:sz w:val="24"/>
          <w:szCs w:val="24"/>
        </w:rPr>
        <w:t xml:space="preserve">. </w:t>
      </w:r>
      <w:r w:rsidR="001B104E" w:rsidRPr="006D6DF5">
        <w:rPr>
          <w:rFonts w:ascii="Arial" w:hAnsi="Arial" w:cs="Arial"/>
          <w:sz w:val="24"/>
          <w:szCs w:val="24"/>
          <w:lang w:val="x-none"/>
        </w:rPr>
        <w:t xml:space="preserve">In conclusion, </w:t>
      </w:r>
      <w:r w:rsidR="00B54DBC" w:rsidRPr="006D6DF5">
        <w:rPr>
          <w:rFonts w:ascii="Arial" w:hAnsi="Arial" w:cs="Arial"/>
          <w:sz w:val="24"/>
          <w:szCs w:val="24"/>
          <w:lang w:val="x-none"/>
        </w:rPr>
        <w:t>This work has shown that the ICD 10 whilst having different diagnosis criteria to the DSM5, has wider parameters</w:t>
      </w:r>
      <w:r w:rsidR="00B54DBC" w:rsidRPr="006D6DF5">
        <w:rPr>
          <w:rFonts w:ascii="Arial" w:hAnsi="Arial" w:cs="Arial"/>
          <w:sz w:val="24"/>
          <w:szCs w:val="24"/>
        </w:rPr>
        <w:t xml:space="preserve"> </w:t>
      </w:r>
      <w:r w:rsidR="00B54DBC" w:rsidRPr="006D6DF5">
        <w:rPr>
          <w:rFonts w:ascii="Arial" w:hAnsi="Arial" w:cs="Arial"/>
          <w:sz w:val="24"/>
          <w:szCs w:val="24"/>
          <w:lang w:val="x-none"/>
        </w:rPr>
        <w:t>For diagnosis across all three disorders</w:t>
      </w:r>
      <w:r w:rsidR="00A9480E" w:rsidRPr="006D6DF5">
        <w:rPr>
          <w:rFonts w:ascii="Arial" w:hAnsi="Arial" w:cs="Arial"/>
          <w:sz w:val="24"/>
          <w:szCs w:val="24"/>
        </w:rPr>
        <w:t xml:space="preserve"> </w:t>
      </w:r>
      <w:r w:rsidR="009E422E" w:rsidRPr="006D6DF5">
        <w:rPr>
          <w:rFonts w:ascii="Arial" w:hAnsi="Arial" w:cs="Arial"/>
          <w:sz w:val="24"/>
          <w:szCs w:val="24"/>
          <w:lang w:val="x-none"/>
        </w:rPr>
        <w:t>Making miss diagnosis less likely. However the broader classification</w:t>
      </w:r>
      <w:r w:rsidR="003B7B47" w:rsidRPr="006D6DF5">
        <w:rPr>
          <w:rFonts w:ascii="Arial" w:hAnsi="Arial" w:cs="Arial"/>
          <w:sz w:val="24"/>
          <w:szCs w:val="24"/>
        </w:rPr>
        <w:t>s</w:t>
      </w:r>
      <w:r w:rsidR="009E422E" w:rsidRPr="006D6DF5">
        <w:rPr>
          <w:rFonts w:ascii="Arial" w:hAnsi="Arial" w:cs="Arial"/>
          <w:sz w:val="24"/>
          <w:szCs w:val="24"/>
          <w:lang w:val="x-none"/>
        </w:rPr>
        <w:t xml:space="preserve"> in the DSM-V particularly for schizophrenia and autism</w:t>
      </w:r>
      <w:r w:rsidR="001910BD" w:rsidRPr="006D6DF5">
        <w:rPr>
          <w:rFonts w:ascii="Arial" w:hAnsi="Arial" w:cs="Arial"/>
          <w:sz w:val="24"/>
          <w:szCs w:val="24"/>
        </w:rPr>
        <w:t xml:space="preserve"> </w:t>
      </w:r>
      <w:r w:rsidR="00C8473A" w:rsidRPr="006D6DF5">
        <w:rPr>
          <w:rFonts w:ascii="Arial" w:hAnsi="Arial" w:cs="Arial"/>
          <w:sz w:val="24"/>
          <w:szCs w:val="24"/>
        </w:rPr>
        <w:t>are more inclusive to the spectrum of these disorders.</w:t>
      </w:r>
      <w:r w:rsidR="00407E33" w:rsidRPr="006D6DF5">
        <w:rPr>
          <w:rFonts w:ascii="Arial" w:hAnsi="Arial" w:cs="Arial"/>
          <w:sz w:val="24"/>
          <w:szCs w:val="24"/>
        </w:rPr>
        <w:t xml:space="preserve"> </w:t>
      </w:r>
      <w:r w:rsidR="00740BA5" w:rsidRPr="006D6DF5">
        <w:rPr>
          <w:rFonts w:ascii="Arial" w:hAnsi="Arial" w:cs="Arial"/>
          <w:sz w:val="24"/>
          <w:szCs w:val="24"/>
          <w:lang w:val="x-none"/>
        </w:rPr>
        <w:t>Placing these disorders in spectrum rather than individually makes it easier for health professionals to diagnose and treat patients.</w:t>
      </w:r>
    </w:p>
    <w:p w:rsidR="002573AE" w:rsidRPr="00B81CCF" w:rsidRDefault="002573AE" w:rsidP="000915E3">
      <w:pPr>
        <w:divId w:val="491289368"/>
        <w:rPr>
          <w:rFonts w:ascii="Arial" w:eastAsiaTheme="minorHAnsi" w:hAnsi="Arial" w:cs="Arial"/>
          <w:color w:val="2E74B5" w:themeColor="accent5" w:themeShade="BF"/>
          <w:lang w:eastAsia="en-US"/>
        </w:rPr>
      </w:pPr>
    </w:p>
    <w:p w:rsidR="002573AE" w:rsidRPr="00B81CCF" w:rsidRDefault="002573AE" w:rsidP="000915E3">
      <w:pPr>
        <w:divId w:val="491289368"/>
        <w:rPr>
          <w:rFonts w:ascii="Arial" w:eastAsiaTheme="minorHAnsi" w:hAnsi="Arial" w:cs="Arial"/>
          <w:color w:val="2E74B5" w:themeColor="accent5" w:themeShade="BF"/>
          <w:lang w:eastAsia="en-US"/>
        </w:rPr>
      </w:pPr>
    </w:p>
    <w:p w:rsidR="00474ED1" w:rsidRPr="00F27915" w:rsidRDefault="00A1590B" w:rsidP="00F27915">
      <w:pPr>
        <w:pStyle w:val="ListParagraph"/>
        <w:numPr>
          <w:ilvl w:val="0"/>
          <w:numId w:val="1"/>
        </w:numPr>
        <w:divId w:val="491289368"/>
        <w:rPr>
          <w:rFonts w:ascii="Arial" w:eastAsiaTheme="minorHAnsi" w:hAnsi="Arial" w:cs="Arial"/>
          <w:b/>
          <w:bCs/>
          <w:u w:val="single"/>
          <w:lang w:eastAsia="en-US"/>
        </w:rPr>
      </w:pPr>
      <w:r w:rsidRPr="00B81CCF">
        <w:rPr>
          <w:rFonts w:ascii="Arial" w:eastAsiaTheme="minorHAnsi" w:hAnsi="Arial" w:cs="Arial"/>
          <w:b/>
          <w:bCs/>
          <w:color w:val="2E74B5" w:themeColor="accent5" w:themeShade="BF"/>
          <w:u w:val="single"/>
          <w:lang w:eastAsia="en-US"/>
        </w:rPr>
        <w:t>R</w:t>
      </w:r>
      <w:r w:rsidR="001E0669" w:rsidRPr="00B81CCF">
        <w:rPr>
          <w:rFonts w:ascii="Arial" w:eastAsiaTheme="minorHAnsi" w:hAnsi="Arial" w:cs="Arial"/>
          <w:b/>
          <w:bCs/>
          <w:color w:val="2E74B5" w:themeColor="accent5" w:themeShade="BF"/>
          <w:u w:val="single"/>
          <w:lang w:eastAsia="en-US"/>
        </w:rPr>
        <w:t>ef</w:t>
      </w:r>
      <w:r w:rsidR="00462B20" w:rsidRPr="00B81CCF">
        <w:rPr>
          <w:rFonts w:ascii="Arial" w:eastAsiaTheme="minorHAnsi" w:hAnsi="Arial" w:cs="Arial"/>
          <w:b/>
          <w:bCs/>
          <w:color w:val="2E74B5" w:themeColor="accent5" w:themeShade="BF"/>
          <w:u w:val="single"/>
          <w:lang w:eastAsia="en-US"/>
        </w:rPr>
        <w:t>erences</w:t>
      </w:r>
      <w:r w:rsidR="00462B20" w:rsidRPr="0030621F">
        <w:rPr>
          <w:rFonts w:ascii="Arial" w:eastAsiaTheme="minorHAnsi" w:hAnsi="Arial" w:cs="Arial"/>
          <w:b/>
          <w:bCs/>
          <w:u w:val="single"/>
          <w:lang w:eastAsia="en-US"/>
        </w:rPr>
        <w:t xml:space="preserve"> </w:t>
      </w:r>
    </w:p>
    <w:p w:rsidR="00F37302" w:rsidRDefault="00F37302" w:rsidP="006D6EFE">
      <w:pPr>
        <w:spacing w:after="200" w:line="360" w:lineRule="auto"/>
        <w:jc w:val="both"/>
        <w:rPr>
          <w:rFonts w:ascii="Arial" w:eastAsiaTheme="minorHAnsi" w:hAnsi="Arial" w:cs="Arial"/>
          <w:color w:val="5B9BD5" w:themeColor="accent5"/>
          <w:lang w:eastAsia="en-US"/>
        </w:rPr>
      </w:pPr>
    </w:p>
    <w:p w:rsidR="00D640BE" w:rsidRDefault="00D640BE" w:rsidP="00324F6B">
      <w:pPr>
        <w:rPr>
          <w:rFonts w:ascii="Arial" w:eastAsiaTheme="minorHAnsi" w:hAnsi="Arial" w:cs="Arial"/>
          <w:color w:val="5B9BD5" w:themeColor="accent5"/>
          <w:lang w:eastAsia="en-US"/>
        </w:rPr>
      </w:pPr>
    </w:p>
    <w:p w:rsidR="00845E12" w:rsidRPr="00477B88" w:rsidRDefault="00845E12" w:rsidP="00324F6B">
      <w:pPr>
        <w:ind w:hanging="270"/>
        <w:rPr>
          <w:rFonts w:ascii="Arial" w:eastAsia="Times New Roman" w:hAnsi="Arial" w:cs="Arial"/>
          <w:color w:val="000000" w:themeColor="text1"/>
        </w:rPr>
      </w:pPr>
      <w:proofErr w:type="spellStart"/>
      <w:r w:rsidRPr="00477B88">
        <w:rPr>
          <w:rFonts w:ascii="Arial" w:eastAsia="Times New Roman" w:hAnsi="Arial" w:cs="Arial"/>
          <w:color w:val="000000" w:themeColor="text1"/>
          <w:sz w:val="20"/>
          <w:szCs w:val="20"/>
          <w:shd w:val="clear" w:color="auto" w:fill="FFFFFF"/>
        </w:rPr>
        <w:t>Amaral</w:t>
      </w:r>
      <w:proofErr w:type="spellEnd"/>
      <w:r w:rsidRPr="00477B88">
        <w:rPr>
          <w:rFonts w:ascii="Arial" w:eastAsia="Times New Roman" w:hAnsi="Arial" w:cs="Arial"/>
          <w:color w:val="000000" w:themeColor="text1"/>
          <w:sz w:val="20"/>
          <w:szCs w:val="20"/>
          <w:shd w:val="clear" w:color="auto" w:fill="FFFFFF"/>
        </w:rPr>
        <w:t>, D.G (2017) ‘Examining the causes of autism’ In </w:t>
      </w:r>
      <w:r w:rsidRPr="00477B88">
        <w:rPr>
          <w:rFonts w:ascii="Arial" w:eastAsia="Times New Roman" w:hAnsi="Arial" w:cs="Arial"/>
          <w:i/>
          <w:iCs/>
          <w:color w:val="000000" w:themeColor="text1"/>
          <w:sz w:val="20"/>
          <w:szCs w:val="20"/>
        </w:rPr>
        <w:t>Cerebrum: the Dana forum on brain</w:t>
      </w:r>
    </w:p>
    <w:p w:rsidR="00845E12" w:rsidRPr="00477B88" w:rsidRDefault="00845E12" w:rsidP="00324F6B">
      <w:pPr>
        <w:ind w:hanging="270"/>
        <w:rPr>
          <w:rFonts w:ascii="Arial" w:eastAsia="Times New Roman" w:hAnsi="Arial" w:cs="Arial"/>
          <w:color w:val="000000" w:themeColor="text1"/>
        </w:rPr>
      </w:pPr>
      <w:r w:rsidRPr="00477B88">
        <w:rPr>
          <w:rFonts w:ascii="Arial" w:eastAsia="Times New Roman" w:hAnsi="Arial" w:cs="Arial"/>
          <w:i/>
          <w:iCs/>
          <w:color w:val="000000" w:themeColor="text1"/>
          <w:sz w:val="20"/>
          <w:szCs w:val="20"/>
        </w:rPr>
        <w:t>science</w:t>
      </w:r>
      <w:r w:rsidRPr="00477B88">
        <w:rPr>
          <w:rFonts w:ascii="Arial" w:eastAsia="Times New Roman" w:hAnsi="Arial" w:cs="Arial"/>
          <w:color w:val="000000" w:themeColor="text1"/>
          <w:sz w:val="20"/>
          <w:szCs w:val="20"/>
          <w:shd w:val="clear" w:color="auto" w:fill="FFFFFF"/>
        </w:rPr>
        <w:t xml:space="preserve"> (Vol. 2017). Dana Foundation. </w:t>
      </w:r>
    </w:p>
    <w:p w:rsidR="00845E12" w:rsidRPr="00477B88" w:rsidRDefault="00845E12" w:rsidP="00324F6B">
      <w:pPr>
        <w:ind w:hanging="270"/>
        <w:rPr>
          <w:rFonts w:ascii="Arial" w:eastAsia="Times New Roman" w:hAnsi="Arial" w:cs="Arial"/>
          <w:color w:val="000000" w:themeColor="text1"/>
        </w:rPr>
      </w:pPr>
      <w:r w:rsidRPr="00477B88">
        <w:rPr>
          <w:rFonts w:ascii="Arial" w:eastAsia="Times New Roman" w:hAnsi="Arial" w:cs="Arial"/>
          <w:color w:val="000000" w:themeColor="text1"/>
          <w:sz w:val="20"/>
          <w:szCs w:val="20"/>
          <w:shd w:val="clear" w:color="auto" w:fill="FFFFFF"/>
        </w:rPr>
        <w:t xml:space="preserve">Available at: </w:t>
      </w:r>
      <w:hyperlink r:id="rId7" w:history="1">
        <w:r w:rsidRPr="00477B88">
          <w:rPr>
            <w:rStyle w:val="Hyperlink"/>
            <w:rFonts w:ascii="Arial" w:eastAsia="Times New Roman" w:hAnsi="Arial" w:cs="Arial"/>
            <w:color w:val="000000" w:themeColor="text1"/>
            <w:sz w:val="20"/>
            <w:szCs w:val="20"/>
            <w:shd w:val="clear" w:color="auto" w:fill="FFFFFF"/>
          </w:rPr>
          <w:t>https://www.ncbi.nlm.nih.gov/pmc/articles/PMC5501015/</w:t>
        </w:r>
      </w:hyperlink>
      <w:r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color w:val="000000" w:themeColor="text1"/>
        </w:rPr>
        <w:t>(Accessed: 9 December 2021)</w:t>
      </w:r>
    </w:p>
    <w:p w:rsidR="00845E12" w:rsidRPr="00477B88" w:rsidRDefault="00845E12" w:rsidP="00324F6B">
      <w:pPr>
        <w:ind w:hanging="270"/>
        <w:rPr>
          <w:rFonts w:ascii="Arial" w:eastAsia="Times New Roman" w:hAnsi="Arial" w:cs="Arial"/>
          <w:color w:val="000000" w:themeColor="text1"/>
        </w:rPr>
      </w:pPr>
    </w:p>
    <w:p w:rsidR="00845E12" w:rsidRPr="00477B88" w:rsidRDefault="00845E12" w:rsidP="00324F6B">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Amsalem</w:t>
      </w:r>
      <w:proofErr w:type="spellEnd"/>
      <w:r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(2021) ‘Reducing stigma toward individuals with schizophrenia using a brief video: a</w:t>
      </w:r>
    </w:p>
    <w:p w:rsidR="00845E12" w:rsidRPr="00477B88" w:rsidRDefault="00845E12" w:rsidP="00324F6B">
      <w:pPr>
        <w:ind w:hanging="270"/>
        <w:rPr>
          <w:rFonts w:ascii="Arial" w:eastAsia="Times New Roman" w:hAnsi="Arial" w:cs="Arial"/>
          <w:color w:val="000000" w:themeColor="text1"/>
        </w:rPr>
      </w:pPr>
      <w:proofErr w:type="spellStart"/>
      <w:r w:rsidRPr="00477B88">
        <w:rPr>
          <w:rFonts w:ascii="Arial" w:eastAsia="Times New Roman" w:hAnsi="Arial" w:cs="Arial"/>
          <w:color w:val="000000" w:themeColor="text1"/>
          <w:sz w:val="20"/>
          <w:szCs w:val="20"/>
          <w:shd w:val="clear" w:color="auto" w:fill="FFFFFF"/>
        </w:rPr>
        <w:t>randomized</w:t>
      </w:r>
      <w:proofErr w:type="spellEnd"/>
      <w:r w:rsidRPr="00477B88">
        <w:rPr>
          <w:rFonts w:ascii="Arial" w:eastAsia="Times New Roman" w:hAnsi="Arial" w:cs="Arial"/>
          <w:color w:val="000000" w:themeColor="text1"/>
          <w:sz w:val="20"/>
          <w:szCs w:val="20"/>
          <w:shd w:val="clear" w:color="auto" w:fill="FFFFFF"/>
        </w:rPr>
        <w:t xml:space="preserve"> controlled trial of young adults’ </w:t>
      </w:r>
      <w:r w:rsidRPr="00477B88">
        <w:rPr>
          <w:rFonts w:ascii="Arial" w:eastAsia="Times New Roman" w:hAnsi="Arial" w:cs="Arial"/>
          <w:i/>
          <w:iCs/>
          <w:color w:val="000000" w:themeColor="text1"/>
          <w:sz w:val="20"/>
          <w:szCs w:val="20"/>
        </w:rPr>
        <w:t>Schizophrenia bulletin</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47</w:t>
      </w:r>
      <w:r w:rsidRPr="00477B88">
        <w:rPr>
          <w:rFonts w:ascii="Arial" w:eastAsia="Times New Roman" w:hAnsi="Arial" w:cs="Arial"/>
          <w:color w:val="000000" w:themeColor="text1"/>
          <w:sz w:val="20"/>
          <w:szCs w:val="20"/>
          <w:shd w:val="clear" w:color="auto" w:fill="FFFFFF"/>
        </w:rPr>
        <w:t>(1), pp.7-14.</w:t>
      </w:r>
    </w:p>
    <w:p w:rsidR="00845E12" w:rsidRPr="00477B88" w:rsidRDefault="00845E12" w:rsidP="00845E12">
      <w:pPr>
        <w:ind w:hanging="270"/>
        <w:rPr>
          <w:rFonts w:ascii="Arial" w:eastAsia="Times New Roman" w:hAnsi="Arial" w:cs="Arial"/>
          <w:color w:val="000000" w:themeColor="text1"/>
        </w:rPr>
      </w:pPr>
      <w:r w:rsidRPr="00477B88">
        <w:rPr>
          <w:rFonts w:ascii="Arial" w:eastAsia="Times New Roman" w:hAnsi="Arial" w:cs="Arial"/>
          <w:color w:val="000000" w:themeColor="text1"/>
          <w:sz w:val="20"/>
          <w:szCs w:val="20"/>
          <w:shd w:val="clear" w:color="auto" w:fill="FFFFFF"/>
        </w:rPr>
        <w:t>https://doi.org/10.1093/schbul/sbaa114</w:t>
      </w:r>
    </w:p>
    <w:p w:rsidR="00FD6E88" w:rsidRPr="00477B88" w:rsidRDefault="00FD6E88" w:rsidP="00FD6E88">
      <w:pPr>
        <w:ind w:hanging="270"/>
        <w:rPr>
          <w:rFonts w:ascii="Arial" w:eastAsia="Times New Roman" w:hAnsi="Arial" w:cs="Arial"/>
          <w:color w:val="000000" w:themeColor="text1"/>
        </w:rPr>
      </w:pPr>
    </w:p>
    <w:p w:rsidR="00460FF8" w:rsidRPr="00477B88" w:rsidRDefault="00124629" w:rsidP="00FD6E88">
      <w:pPr>
        <w:ind w:hanging="270"/>
        <w:rPr>
          <w:rFonts w:ascii="Arial" w:eastAsia="Times New Roman" w:hAnsi="Arial" w:cs="Arial"/>
          <w:i/>
          <w:iCs/>
          <w:color w:val="000000" w:themeColor="text1"/>
        </w:rPr>
      </w:pPr>
      <w:r w:rsidRPr="00477B88">
        <w:rPr>
          <w:rFonts w:ascii="Arial" w:eastAsia="Times New Roman" w:hAnsi="Arial" w:cs="Arial"/>
          <w:color w:val="000000" w:themeColor="text1"/>
        </w:rPr>
        <w:t xml:space="preserve">American Psychiatric Association (2021) </w:t>
      </w:r>
      <w:r w:rsidRPr="00477B88">
        <w:rPr>
          <w:rFonts w:ascii="Arial" w:eastAsia="Times New Roman" w:hAnsi="Arial" w:cs="Arial"/>
          <w:i/>
          <w:iCs/>
          <w:color w:val="000000" w:themeColor="text1"/>
        </w:rPr>
        <w:t>Diagnostic</w:t>
      </w:r>
      <w:r w:rsidR="00460FF8" w:rsidRPr="00477B88">
        <w:rPr>
          <w:rFonts w:ascii="Arial" w:eastAsia="Times New Roman" w:hAnsi="Arial" w:cs="Arial"/>
          <w:i/>
          <w:iCs/>
          <w:color w:val="000000" w:themeColor="text1"/>
        </w:rPr>
        <w:t xml:space="preserve"> and statistical </w:t>
      </w:r>
      <w:r w:rsidRPr="00477B88">
        <w:rPr>
          <w:rFonts w:ascii="Arial" w:eastAsia="Times New Roman" w:hAnsi="Arial" w:cs="Arial"/>
          <w:i/>
          <w:iCs/>
          <w:color w:val="000000" w:themeColor="text1"/>
        </w:rPr>
        <w:t xml:space="preserve"> manual</w:t>
      </w:r>
      <w:r w:rsidR="00460FF8" w:rsidRPr="00477B88">
        <w:rPr>
          <w:rFonts w:ascii="Arial" w:eastAsia="Times New Roman" w:hAnsi="Arial" w:cs="Arial"/>
          <w:i/>
          <w:iCs/>
          <w:color w:val="000000" w:themeColor="text1"/>
        </w:rPr>
        <w:t xml:space="preserve"> of mental disorders</w:t>
      </w:r>
    </w:p>
    <w:p w:rsidR="00460FF8" w:rsidRPr="00477B88" w:rsidRDefault="00460FF8" w:rsidP="00460FF8">
      <w:pPr>
        <w:ind w:hanging="270"/>
        <w:rPr>
          <w:rFonts w:ascii="Arial" w:eastAsia="Times New Roman" w:hAnsi="Arial" w:cs="Arial"/>
          <w:color w:val="000000" w:themeColor="text1"/>
        </w:rPr>
      </w:pPr>
      <w:r w:rsidRPr="00477B88">
        <w:rPr>
          <w:rFonts w:ascii="Arial" w:eastAsia="Times New Roman" w:hAnsi="Arial" w:cs="Arial"/>
          <w:i/>
          <w:iCs/>
          <w:color w:val="000000" w:themeColor="text1"/>
        </w:rPr>
        <w:t xml:space="preserve">(DSM-5) </w:t>
      </w:r>
      <w:r w:rsidRPr="00477B88">
        <w:rPr>
          <w:rFonts w:ascii="Arial" w:eastAsia="Times New Roman" w:hAnsi="Arial" w:cs="Arial"/>
          <w:color w:val="000000" w:themeColor="text1"/>
        </w:rPr>
        <w:t xml:space="preserve">Available at: </w:t>
      </w:r>
      <w:hyperlink r:id="rId8" w:history="1">
        <w:r w:rsidRPr="00477B88">
          <w:rPr>
            <w:rStyle w:val="Hyperlink"/>
            <w:rFonts w:ascii="Arial" w:eastAsia="Times New Roman" w:hAnsi="Arial" w:cs="Arial"/>
            <w:color w:val="000000" w:themeColor="text1"/>
            <w:u w:val="none"/>
          </w:rPr>
          <w:t>https://www.psychiatry.org/psychiatrists/practice/dsm</w:t>
        </w:r>
      </w:hyperlink>
      <w:r w:rsidRPr="00477B88">
        <w:rPr>
          <w:rFonts w:ascii="Arial" w:eastAsia="Times New Roman" w:hAnsi="Arial" w:cs="Arial"/>
          <w:color w:val="000000" w:themeColor="text1"/>
        </w:rPr>
        <w:t xml:space="preserve"> </w:t>
      </w:r>
    </w:p>
    <w:p w:rsidR="00845E12" w:rsidRPr="00477B88" w:rsidRDefault="00460FF8" w:rsidP="00845E12">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r w:rsidR="00845E12" w:rsidRPr="00477B88">
        <w:rPr>
          <w:rFonts w:ascii="Arial" w:eastAsia="Times New Roman" w:hAnsi="Arial" w:cs="Arial"/>
          <w:color w:val="000000" w:themeColor="text1"/>
        </w:rPr>
        <w:t>)</w:t>
      </w:r>
    </w:p>
    <w:p w:rsidR="00845E12" w:rsidRPr="00477B88" w:rsidRDefault="00845E12" w:rsidP="00845E12">
      <w:pPr>
        <w:rPr>
          <w:rFonts w:ascii="Arial" w:eastAsia="Times New Roman" w:hAnsi="Arial" w:cs="Arial"/>
          <w:color w:val="000000" w:themeColor="text1"/>
        </w:rPr>
      </w:pPr>
    </w:p>
    <w:p w:rsidR="00212A68" w:rsidRPr="00477B88" w:rsidRDefault="00212A68" w:rsidP="00212A68">
      <w:pPr>
        <w:ind w:hanging="270"/>
        <w:rPr>
          <w:rStyle w:val="s1"/>
          <w:rFonts w:ascii="Arial" w:hAnsi="Arial" w:cs="Arial"/>
          <w:color w:val="000000" w:themeColor="text1"/>
          <w:sz w:val="22"/>
          <w:szCs w:val="22"/>
        </w:rPr>
      </w:pPr>
      <w:r w:rsidRPr="00477B88">
        <w:rPr>
          <w:rStyle w:val="s1"/>
          <w:rFonts w:ascii="Arial" w:hAnsi="Arial" w:cs="Arial"/>
          <w:color w:val="000000" w:themeColor="text1"/>
          <w:sz w:val="22"/>
          <w:szCs w:val="22"/>
        </w:rPr>
        <w:t>American Psychiatric Association (2013) Diagnostic And Statistical Manual Of Mental</w:t>
      </w:r>
    </w:p>
    <w:p w:rsidR="00212A68" w:rsidRPr="00477B88" w:rsidRDefault="00212A68" w:rsidP="00212A68">
      <w:pPr>
        <w:ind w:hanging="270"/>
        <w:rPr>
          <w:rStyle w:val="s1"/>
          <w:rFonts w:ascii="Arial" w:hAnsi="Arial" w:cs="Arial"/>
          <w:color w:val="000000" w:themeColor="text1"/>
          <w:sz w:val="22"/>
          <w:szCs w:val="22"/>
        </w:rPr>
      </w:pPr>
      <w:r w:rsidRPr="00477B88">
        <w:rPr>
          <w:rStyle w:val="s1"/>
          <w:rFonts w:ascii="Arial" w:hAnsi="Arial" w:cs="Arial"/>
          <w:color w:val="000000" w:themeColor="text1"/>
          <w:sz w:val="22"/>
          <w:szCs w:val="22"/>
        </w:rPr>
        <w:t xml:space="preserve">Disorders: DSM-5. 5th </w:t>
      </w:r>
      <w:proofErr w:type="spellStart"/>
      <w:r w:rsidRPr="00477B88">
        <w:rPr>
          <w:rStyle w:val="s1"/>
          <w:rFonts w:ascii="Arial" w:hAnsi="Arial" w:cs="Arial"/>
          <w:color w:val="000000" w:themeColor="text1"/>
          <w:sz w:val="22"/>
          <w:szCs w:val="22"/>
        </w:rPr>
        <w:t>edn</w:t>
      </w:r>
      <w:proofErr w:type="spellEnd"/>
      <w:r w:rsidRPr="00477B88">
        <w:rPr>
          <w:rStyle w:val="s1"/>
          <w:rFonts w:ascii="Arial" w:hAnsi="Arial" w:cs="Arial"/>
          <w:color w:val="000000" w:themeColor="text1"/>
          <w:sz w:val="22"/>
          <w:szCs w:val="22"/>
        </w:rPr>
        <w:t>. Arlington, VA: American Psychiatric Association p</w:t>
      </w:r>
      <w:r w:rsidR="00FA69BB" w:rsidRPr="00477B88">
        <w:rPr>
          <w:rStyle w:val="s1"/>
          <w:rFonts w:ascii="Arial" w:hAnsi="Arial" w:cs="Arial"/>
          <w:color w:val="000000" w:themeColor="text1"/>
          <w:sz w:val="22"/>
          <w:szCs w:val="22"/>
        </w:rPr>
        <w:t>p</w:t>
      </w:r>
      <w:r w:rsidR="009B38A4" w:rsidRPr="00477B88">
        <w:rPr>
          <w:rStyle w:val="s1"/>
          <w:rFonts w:ascii="Arial" w:hAnsi="Arial" w:cs="Arial"/>
          <w:color w:val="000000" w:themeColor="text1"/>
          <w:sz w:val="22"/>
          <w:szCs w:val="22"/>
        </w:rPr>
        <w:t xml:space="preserve">. </w:t>
      </w:r>
      <w:r w:rsidRPr="00477B88">
        <w:rPr>
          <w:rStyle w:val="s1"/>
          <w:rFonts w:ascii="Arial" w:hAnsi="Arial" w:cs="Arial"/>
          <w:color w:val="000000" w:themeColor="text1"/>
          <w:sz w:val="22"/>
          <w:szCs w:val="22"/>
        </w:rPr>
        <w:t>50</w:t>
      </w:r>
      <w:r w:rsidR="00FA69BB" w:rsidRPr="00477B88">
        <w:rPr>
          <w:rStyle w:val="s1"/>
          <w:rFonts w:ascii="Arial" w:hAnsi="Arial" w:cs="Arial"/>
          <w:color w:val="000000" w:themeColor="text1"/>
          <w:sz w:val="22"/>
          <w:szCs w:val="22"/>
        </w:rPr>
        <w:t>-53</w:t>
      </w:r>
    </w:p>
    <w:p w:rsidR="00212A68" w:rsidRPr="00477B88" w:rsidRDefault="00212A68" w:rsidP="00212A68">
      <w:pPr>
        <w:ind w:hanging="270"/>
        <w:rPr>
          <w:rStyle w:val="s1"/>
          <w:rFonts w:ascii="Arial" w:hAnsi="Arial" w:cs="Arial"/>
          <w:color w:val="000000" w:themeColor="text1"/>
          <w:sz w:val="22"/>
          <w:szCs w:val="22"/>
        </w:rPr>
      </w:pPr>
    </w:p>
    <w:p w:rsidR="00212A68" w:rsidRPr="00477B88" w:rsidRDefault="00212A68" w:rsidP="00212A68">
      <w:pPr>
        <w:ind w:hanging="270"/>
        <w:rPr>
          <w:rStyle w:val="s1"/>
          <w:rFonts w:ascii="Arial" w:hAnsi="Arial" w:cs="Arial"/>
          <w:color w:val="000000" w:themeColor="text1"/>
          <w:sz w:val="22"/>
          <w:szCs w:val="22"/>
        </w:rPr>
      </w:pPr>
      <w:r w:rsidRPr="00477B88">
        <w:rPr>
          <w:rStyle w:val="s1"/>
          <w:rFonts w:ascii="Arial" w:hAnsi="Arial" w:cs="Arial"/>
          <w:color w:val="000000" w:themeColor="text1"/>
          <w:sz w:val="22"/>
          <w:szCs w:val="22"/>
        </w:rPr>
        <w:t xml:space="preserve">American Psychiatric Association (2013) Diagnostic And Statistical Manual Of Mental </w:t>
      </w:r>
    </w:p>
    <w:p w:rsidR="00212A68" w:rsidRPr="00477B88" w:rsidRDefault="00212A68" w:rsidP="00212A68">
      <w:pPr>
        <w:ind w:hanging="270"/>
        <w:rPr>
          <w:rStyle w:val="s1"/>
          <w:rFonts w:ascii="Arial" w:hAnsi="Arial" w:cs="Arial"/>
          <w:color w:val="000000" w:themeColor="text1"/>
          <w:sz w:val="22"/>
          <w:szCs w:val="22"/>
        </w:rPr>
      </w:pPr>
      <w:r w:rsidRPr="00477B88">
        <w:rPr>
          <w:rStyle w:val="s1"/>
          <w:rFonts w:ascii="Arial" w:hAnsi="Arial" w:cs="Arial"/>
          <w:color w:val="000000" w:themeColor="text1"/>
          <w:sz w:val="22"/>
          <w:szCs w:val="22"/>
        </w:rPr>
        <w:t xml:space="preserve">Disorders: DSM-5. 5th </w:t>
      </w:r>
      <w:proofErr w:type="spellStart"/>
      <w:r w:rsidRPr="00477B88">
        <w:rPr>
          <w:rStyle w:val="s1"/>
          <w:rFonts w:ascii="Arial" w:hAnsi="Arial" w:cs="Arial"/>
          <w:color w:val="000000" w:themeColor="text1"/>
          <w:sz w:val="22"/>
          <w:szCs w:val="22"/>
        </w:rPr>
        <w:t>edn</w:t>
      </w:r>
      <w:proofErr w:type="spellEnd"/>
      <w:r w:rsidRPr="00477B88">
        <w:rPr>
          <w:rStyle w:val="s1"/>
          <w:rFonts w:ascii="Arial" w:hAnsi="Arial" w:cs="Arial"/>
          <w:color w:val="000000" w:themeColor="text1"/>
          <w:sz w:val="22"/>
          <w:szCs w:val="22"/>
        </w:rPr>
        <w:t xml:space="preserve">. Arlington, VA: American Psychiatric Association </w:t>
      </w:r>
      <w:r w:rsidR="009B38A4" w:rsidRPr="00477B88">
        <w:rPr>
          <w:rStyle w:val="s1"/>
          <w:rFonts w:ascii="Arial" w:hAnsi="Arial" w:cs="Arial"/>
          <w:color w:val="000000" w:themeColor="text1"/>
          <w:sz w:val="22"/>
          <w:szCs w:val="22"/>
        </w:rPr>
        <w:t>p</w:t>
      </w:r>
      <w:r w:rsidRPr="00477B88">
        <w:rPr>
          <w:rStyle w:val="s1"/>
          <w:rFonts w:ascii="Arial" w:hAnsi="Arial" w:cs="Arial"/>
          <w:color w:val="000000" w:themeColor="text1"/>
          <w:sz w:val="22"/>
          <w:szCs w:val="22"/>
        </w:rPr>
        <w:t xml:space="preserve">p. </w:t>
      </w:r>
      <w:r w:rsidR="009B38A4" w:rsidRPr="00477B88">
        <w:rPr>
          <w:rStyle w:val="s1"/>
          <w:rFonts w:ascii="Arial" w:hAnsi="Arial" w:cs="Arial"/>
          <w:color w:val="000000" w:themeColor="text1"/>
          <w:sz w:val="22"/>
          <w:szCs w:val="22"/>
        </w:rPr>
        <w:t>87-88</w:t>
      </w:r>
    </w:p>
    <w:p w:rsidR="00212A68" w:rsidRPr="00477B88" w:rsidRDefault="00212A68" w:rsidP="00212A68">
      <w:pPr>
        <w:ind w:hanging="270"/>
        <w:rPr>
          <w:rStyle w:val="s1"/>
          <w:rFonts w:ascii="Arial" w:hAnsi="Arial" w:cs="Arial"/>
          <w:color w:val="000000" w:themeColor="text1"/>
          <w:sz w:val="22"/>
          <w:szCs w:val="22"/>
        </w:rPr>
      </w:pPr>
    </w:p>
    <w:p w:rsidR="00212A68" w:rsidRPr="00477B88" w:rsidRDefault="00212A68" w:rsidP="00212A68">
      <w:pPr>
        <w:ind w:hanging="270"/>
        <w:rPr>
          <w:rStyle w:val="s1"/>
          <w:rFonts w:ascii="Arial" w:hAnsi="Arial" w:cs="Arial"/>
          <w:color w:val="000000" w:themeColor="text1"/>
          <w:sz w:val="22"/>
          <w:szCs w:val="22"/>
        </w:rPr>
      </w:pPr>
      <w:r w:rsidRPr="00477B88">
        <w:rPr>
          <w:rStyle w:val="s1"/>
          <w:rFonts w:ascii="Arial" w:hAnsi="Arial" w:cs="Arial"/>
          <w:color w:val="000000" w:themeColor="text1"/>
          <w:sz w:val="22"/>
          <w:szCs w:val="22"/>
        </w:rPr>
        <w:t>American Psychiatric Association (2013) Diagnostic And Statistical Manual Of Mental</w:t>
      </w:r>
    </w:p>
    <w:p w:rsidR="00212A68" w:rsidRPr="00477B88" w:rsidRDefault="00212A68" w:rsidP="00212A68">
      <w:pPr>
        <w:ind w:hanging="270"/>
        <w:rPr>
          <w:rFonts w:ascii="Arial" w:hAnsi="Arial" w:cs="Arial"/>
          <w:color w:val="000000" w:themeColor="text1"/>
        </w:rPr>
      </w:pPr>
      <w:r w:rsidRPr="00477B88">
        <w:rPr>
          <w:rStyle w:val="s1"/>
          <w:rFonts w:ascii="Arial" w:hAnsi="Arial" w:cs="Arial"/>
          <w:color w:val="000000" w:themeColor="text1"/>
          <w:sz w:val="22"/>
          <w:szCs w:val="22"/>
        </w:rPr>
        <w:t xml:space="preserve">Disorders: DSM-5. 5th </w:t>
      </w:r>
      <w:proofErr w:type="spellStart"/>
      <w:r w:rsidRPr="00477B88">
        <w:rPr>
          <w:rStyle w:val="s1"/>
          <w:rFonts w:ascii="Arial" w:hAnsi="Arial" w:cs="Arial"/>
          <w:color w:val="000000" w:themeColor="text1"/>
          <w:sz w:val="22"/>
          <w:szCs w:val="22"/>
        </w:rPr>
        <w:t>edn</w:t>
      </w:r>
      <w:proofErr w:type="spellEnd"/>
      <w:r w:rsidRPr="00477B88">
        <w:rPr>
          <w:rStyle w:val="s1"/>
          <w:rFonts w:ascii="Arial" w:hAnsi="Arial" w:cs="Arial"/>
          <w:color w:val="000000" w:themeColor="text1"/>
          <w:sz w:val="22"/>
          <w:szCs w:val="22"/>
        </w:rPr>
        <w:t xml:space="preserve">. Arlington, VA: American Psychiatric Association </w:t>
      </w:r>
      <w:r w:rsidR="009B38A4" w:rsidRPr="00477B88">
        <w:rPr>
          <w:rStyle w:val="s1"/>
          <w:rFonts w:ascii="Arial" w:hAnsi="Arial" w:cs="Arial"/>
          <w:color w:val="000000" w:themeColor="text1"/>
          <w:sz w:val="22"/>
          <w:szCs w:val="22"/>
        </w:rPr>
        <w:t>p</w:t>
      </w:r>
      <w:r w:rsidRPr="00477B88">
        <w:rPr>
          <w:rStyle w:val="s1"/>
          <w:rFonts w:ascii="Arial" w:hAnsi="Arial" w:cs="Arial"/>
          <w:color w:val="000000" w:themeColor="text1"/>
          <w:sz w:val="22"/>
          <w:szCs w:val="22"/>
        </w:rPr>
        <w:t>p. 222</w:t>
      </w:r>
      <w:r w:rsidR="009B38A4" w:rsidRPr="00477B88">
        <w:rPr>
          <w:rStyle w:val="s1"/>
          <w:rFonts w:ascii="Arial" w:hAnsi="Arial" w:cs="Arial"/>
          <w:color w:val="000000" w:themeColor="text1"/>
          <w:sz w:val="22"/>
          <w:szCs w:val="22"/>
        </w:rPr>
        <w:t>-225</w:t>
      </w:r>
    </w:p>
    <w:p w:rsidR="001A1E28" w:rsidRPr="00477B88" w:rsidRDefault="001A1E28" w:rsidP="00FD6E88">
      <w:pPr>
        <w:ind w:hanging="270"/>
        <w:rPr>
          <w:rFonts w:ascii="Arial" w:eastAsia="Times New Roman" w:hAnsi="Arial" w:cs="Arial"/>
          <w:color w:val="000000" w:themeColor="text1"/>
          <w:sz w:val="20"/>
          <w:szCs w:val="20"/>
          <w:shd w:val="clear" w:color="auto" w:fill="FFFFFF"/>
        </w:rPr>
      </w:pPr>
    </w:p>
    <w:p w:rsidR="00662E2D" w:rsidRPr="00477B88" w:rsidRDefault="00662E2D" w:rsidP="00FD6E88">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Anxiety.org (2021) </w:t>
      </w:r>
      <w:r w:rsidRPr="00477B88">
        <w:rPr>
          <w:rFonts w:ascii="Arial" w:eastAsia="Times New Roman" w:hAnsi="Arial" w:cs="Arial"/>
          <w:i/>
          <w:iCs/>
          <w:color w:val="000000" w:themeColor="text1"/>
          <w:sz w:val="20"/>
          <w:szCs w:val="20"/>
          <w:shd w:val="clear" w:color="auto" w:fill="FFFFFF"/>
        </w:rPr>
        <w:t xml:space="preserve">what is generalised anxiety disorder? </w:t>
      </w:r>
      <w:r w:rsidRPr="00477B88">
        <w:rPr>
          <w:rFonts w:ascii="Arial" w:eastAsia="Times New Roman" w:hAnsi="Arial" w:cs="Arial"/>
          <w:color w:val="000000" w:themeColor="text1"/>
          <w:sz w:val="20"/>
          <w:szCs w:val="20"/>
          <w:shd w:val="clear" w:color="auto" w:fill="FFFFFF"/>
        </w:rPr>
        <w:t>Available at:</w:t>
      </w:r>
    </w:p>
    <w:p w:rsidR="00662E2D" w:rsidRPr="00477B88" w:rsidRDefault="00477B88" w:rsidP="00FD6E88">
      <w:pPr>
        <w:ind w:hanging="270"/>
        <w:rPr>
          <w:rFonts w:ascii="Arial" w:eastAsia="Times New Roman" w:hAnsi="Arial" w:cs="Arial"/>
          <w:color w:val="000000" w:themeColor="text1"/>
          <w:sz w:val="20"/>
          <w:szCs w:val="20"/>
          <w:shd w:val="clear" w:color="auto" w:fill="FFFFFF"/>
        </w:rPr>
      </w:pPr>
      <w:hyperlink r:id="rId9" w:history="1">
        <w:r w:rsidR="00662E2D" w:rsidRPr="00477B88">
          <w:rPr>
            <w:rStyle w:val="Hyperlink"/>
            <w:rFonts w:ascii="Arial" w:eastAsia="Times New Roman" w:hAnsi="Arial" w:cs="Arial"/>
            <w:color w:val="000000" w:themeColor="text1"/>
            <w:sz w:val="20"/>
            <w:szCs w:val="20"/>
            <w:u w:val="none"/>
            <w:shd w:val="clear" w:color="auto" w:fill="FFFFFF"/>
          </w:rPr>
          <w:t>https://www.anxiety.org/generalized-anxiety-disorder-gad</w:t>
        </w:r>
      </w:hyperlink>
    </w:p>
    <w:p w:rsidR="00662E2D" w:rsidRPr="00477B88" w:rsidRDefault="00662E2D" w:rsidP="00662E2D">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p>
    <w:p w:rsidR="00E23207" w:rsidRPr="00477B88" w:rsidRDefault="00E23207" w:rsidP="00662E2D">
      <w:pPr>
        <w:ind w:hanging="270"/>
        <w:rPr>
          <w:rFonts w:ascii="Arial" w:eastAsia="Times New Roman" w:hAnsi="Arial" w:cs="Arial"/>
          <w:color w:val="000000" w:themeColor="text1"/>
        </w:rPr>
      </w:pPr>
    </w:p>
    <w:p w:rsidR="00E23207" w:rsidRPr="00477B88" w:rsidRDefault="00E23207" w:rsidP="00662E2D">
      <w:pPr>
        <w:ind w:hanging="270"/>
        <w:rPr>
          <w:rFonts w:ascii="Arial" w:eastAsia="Times New Roman" w:hAnsi="Arial" w:cs="Arial"/>
          <w:color w:val="000000" w:themeColor="text1"/>
        </w:rPr>
      </w:pPr>
      <w:r w:rsidRPr="00477B88">
        <w:rPr>
          <w:rFonts w:ascii="Arial" w:eastAsia="Times New Roman" w:hAnsi="Arial" w:cs="Arial"/>
          <w:color w:val="000000" w:themeColor="text1"/>
        </w:rPr>
        <w:t xml:space="preserve">Autistic Science Foundation (2021) </w:t>
      </w:r>
      <w:r w:rsidRPr="00477B88">
        <w:rPr>
          <w:rFonts w:ascii="Arial" w:eastAsia="Times New Roman" w:hAnsi="Arial" w:cs="Arial"/>
          <w:i/>
          <w:iCs/>
          <w:color w:val="000000" w:themeColor="text1"/>
        </w:rPr>
        <w:t xml:space="preserve">Treatment Options </w:t>
      </w:r>
      <w:r w:rsidRPr="00477B88">
        <w:rPr>
          <w:rFonts w:ascii="Arial" w:eastAsia="Times New Roman" w:hAnsi="Arial" w:cs="Arial"/>
          <w:color w:val="000000" w:themeColor="text1"/>
        </w:rPr>
        <w:t>Available at:</w:t>
      </w:r>
    </w:p>
    <w:p w:rsidR="00E23207" w:rsidRPr="00477B88" w:rsidRDefault="00477B88" w:rsidP="00662E2D">
      <w:pPr>
        <w:ind w:hanging="270"/>
        <w:rPr>
          <w:rFonts w:ascii="Arial" w:eastAsia="Times New Roman" w:hAnsi="Arial" w:cs="Arial"/>
          <w:color w:val="000000" w:themeColor="text1"/>
        </w:rPr>
      </w:pPr>
      <w:hyperlink r:id="rId10" w:history="1">
        <w:r w:rsidR="00E23207" w:rsidRPr="00477B88">
          <w:rPr>
            <w:rStyle w:val="Hyperlink"/>
            <w:rFonts w:ascii="Arial" w:eastAsia="Times New Roman" w:hAnsi="Arial" w:cs="Arial"/>
            <w:color w:val="000000" w:themeColor="text1"/>
          </w:rPr>
          <w:t>https://autismsciencefoundation.org/what-is-autism/treatment-options/</w:t>
        </w:r>
      </w:hyperlink>
    </w:p>
    <w:p w:rsidR="00245075" w:rsidRPr="00477B88" w:rsidRDefault="00E23207" w:rsidP="00245075">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245075" w:rsidRPr="00477B88" w:rsidRDefault="00245075" w:rsidP="0016313E">
      <w:pPr>
        <w:rPr>
          <w:rFonts w:ascii="Arial" w:eastAsia="Times New Roman" w:hAnsi="Arial" w:cs="Arial"/>
          <w:color w:val="000000" w:themeColor="text1"/>
        </w:rPr>
      </w:pPr>
    </w:p>
    <w:p w:rsidR="00245075" w:rsidRPr="00477B88" w:rsidRDefault="00245075" w:rsidP="00245075">
      <w:pPr>
        <w:ind w:hanging="270"/>
        <w:rPr>
          <w:rFonts w:ascii="Arial" w:eastAsia="Times New Roman" w:hAnsi="Arial" w:cs="Arial"/>
          <w:i/>
          <w:iCs/>
          <w:color w:val="000000" w:themeColor="text1"/>
          <w:sz w:val="20"/>
          <w:szCs w:val="20"/>
        </w:rPr>
      </w:pPr>
      <w:proofErr w:type="spellStart"/>
      <w:r w:rsidRPr="00477B88">
        <w:rPr>
          <w:rFonts w:ascii="Arial" w:eastAsia="Times New Roman" w:hAnsi="Arial" w:cs="Arial"/>
          <w:color w:val="000000" w:themeColor="text1"/>
          <w:sz w:val="20"/>
          <w:szCs w:val="20"/>
          <w:shd w:val="clear" w:color="auto" w:fill="FFFFFF"/>
        </w:rPr>
        <w:t>Bandelow</w:t>
      </w:r>
      <w:proofErr w:type="spellEnd"/>
      <w:r w:rsidRPr="00477B88">
        <w:rPr>
          <w:rFonts w:ascii="Arial" w:eastAsia="Times New Roman" w:hAnsi="Arial" w:cs="Arial"/>
          <w:color w:val="000000" w:themeColor="text1"/>
          <w:sz w:val="20"/>
          <w:szCs w:val="20"/>
          <w:shd w:val="clear" w:color="auto" w:fill="FFFFFF"/>
        </w:rPr>
        <w:t>, B. (2017) ‘Comparison of the DSM–5 and ICD–10: panic and other anxiety disorders’ </w:t>
      </w:r>
      <w:r w:rsidRPr="00477B88">
        <w:rPr>
          <w:rFonts w:ascii="Arial" w:eastAsia="Times New Roman" w:hAnsi="Arial" w:cs="Arial"/>
          <w:i/>
          <w:iCs/>
          <w:color w:val="000000" w:themeColor="text1"/>
          <w:sz w:val="20"/>
          <w:szCs w:val="20"/>
        </w:rPr>
        <w:t>CNS</w:t>
      </w:r>
    </w:p>
    <w:p w:rsidR="00245075" w:rsidRPr="00477B88" w:rsidRDefault="00245075" w:rsidP="00245075">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i/>
          <w:iCs/>
          <w:color w:val="000000" w:themeColor="text1"/>
          <w:sz w:val="20"/>
          <w:szCs w:val="20"/>
        </w:rPr>
        <w:t>spectrums</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22</w:t>
      </w:r>
      <w:r w:rsidRPr="00477B88">
        <w:rPr>
          <w:rFonts w:ascii="Arial" w:eastAsia="Times New Roman" w:hAnsi="Arial" w:cs="Arial"/>
          <w:color w:val="000000" w:themeColor="text1"/>
          <w:sz w:val="20"/>
          <w:szCs w:val="20"/>
          <w:shd w:val="clear" w:color="auto" w:fill="FFFFFF"/>
        </w:rPr>
        <w:t>(5), pp.404-406.</w:t>
      </w:r>
    </w:p>
    <w:p w:rsidR="00153DE6" w:rsidRPr="00477B88" w:rsidRDefault="00153DE6" w:rsidP="00245075">
      <w:pPr>
        <w:ind w:hanging="270"/>
        <w:rPr>
          <w:rFonts w:ascii="Arial" w:eastAsia="Times New Roman" w:hAnsi="Arial" w:cs="Arial"/>
          <w:color w:val="000000" w:themeColor="text1"/>
        </w:rPr>
      </w:pPr>
      <w:hyperlink r:id="rId11" w:history="1">
        <w:r w:rsidRPr="00477B88">
          <w:rPr>
            <w:rStyle w:val="Hyperlink"/>
            <w:rFonts w:ascii="Times New Roman" w:eastAsia="Times New Roman" w:hAnsi="Times New Roman" w:cs="Times New Roman"/>
            <w:color w:val="000000" w:themeColor="text1"/>
            <w:sz w:val="24"/>
            <w:szCs w:val="24"/>
            <w:u w:val="none"/>
          </w:rPr>
          <w:t>https://doi.org/10.1017/S1092852917000116</w:t>
        </w:r>
      </w:hyperlink>
    </w:p>
    <w:p w:rsidR="00245075" w:rsidRPr="00477B88" w:rsidRDefault="00245075" w:rsidP="00153DE6">
      <w:pPr>
        <w:rPr>
          <w:rFonts w:ascii="Arial" w:eastAsia="Times New Roman" w:hAnsi="Arial" w:cs="Arial"/>
          <w:color w:val="000000" w:themeColor="text1"/>
        </w:rPr>
      </w:pPr>
    </w:p>
    <w:p w:rsidR="00662E2D" w:rsidRPr="00477B88" w:rsidRDefault="00662E2D" w:rsidP="00662E2D">
      <w:pPr>
        <w:ind w:hanging="270"/>
        <w:rPr>
          <w:rFonts w:ascii="Arial" w:eastAsiaTheme="minorHAnsi" w:hAnsi="Arial" w:cs="Arial"/>
          <w:color w:val="000000" w:themeColor="text1"/>
          <w:lang w:eastAsia="en-US"/>
        </w:rPr>
      </w:pPr>
      <w:r w:rsidRPr="00477B88">
        <w:rPr>
          <w:rFonts w:ascii="Arial" w:eastAsiaTheme="minorHAnsi" w:hAnsi="Arial" w:cs="Arial"/>
          <w:color w:val="000000" w:themeColor="text1"/>
          <w:lang w:eastAsia="en-US"/>
        </w:rPr>
        <w:t xml:space="preserve">Barton </w:t>
      </w:r>
      <w:r w:rsidRPr="00477B88">
        <w:rPr>
          <w:rFonts w:ascii="Arial" w:eastAsiaTheme="minorHAnsi" w:hAnsi="Arial" w:cs="Arial"/>
          <w:i/>
          <w:iCs/>
          <w:color w:val="000000" w:themeColor="text1"/>
          <w:lang w:eastAsia="en-US"/>
        </w:rPr>
        <w:t xml:space="preserve">et al </w:t>
      </w:r>
      <w:r w:rsidRPr="00477B88">
        <w:rPr>
          <w:rFonts w:ascii="Arial" w:eastAsiaTheme="minorHAnsi" w:hAnsi="Arial" w:cs="Arial"/>
          <w:color w:val="000000" w:themeColor="text1"/>
          <w:lang w:eastAsia="en-US"/>
        </w:rPr>
        <w:t>(2014) ‘Diagnostic criteria for anxiety disorders set out in DSM-IV and ICD-10</w:t>
      </w:r>
    </w:p>
    <w:p w:rsidR="006F0B72" w:rsidRPr="00477B88" w:rsidRDefault="00662E2D" w:rsidP="009F1920">
      <w:pPr>
        <w:ind w:hanging="270"/>
        <w:rPr>
          <w:rFonts w:ascii="Arial" w:eastAsiaTheme="minorHAnsi" w:hAnsi="Arial" w:cs="Arial"/>
          <w:color w:val="000000" w:themeColor="text1"/>
          <w:lang w:eastAsia="en-US"/>
        </w:rPr>
      </w:pPr>
      <w:r w:rsidRPr="00477B88">
        <w:rPr>
          <w:rFonts w:ascii="Arial" w:eastAsiaTheme="minorHAnsi" w:hAnsi="Arial" w:cs="Arial"/>
          <w:color w:val="000000" w:themeColor="text1"/>
          <w:lang w:eastAsia="en-US"/>
        </w:rPr>
        <w:t>classification systems’ Available At:</w:t>
      </w:r>
    </w:p>
    <w:p w:rsidR="00662E2D" w:rsidRPr="00477B88" w:rsidRDefault="006F0B72" w:rsidP="009F1920">
      <w:pPr>
        <w:ind w:hanging="270"/>
        <w:rPr>
          <w:rFonts w:ascii="Arial" w:eastAsia="Times New Roman" w:hAnsi="Arial" w:cs="Arial"/>
          <w:color w:val="000000" w:themeColor="text1"/>
        </w:rPr>
      </w:pPr>
      <w:r w:rsidRPr="00477B88">
        <w:rPr>
          <w:rFonts w:ascii="Arial" w:eastAsiaTheme="minorHAnsi" w:hAnsi="Arial" w:cs="Arial"/>
          <w:color w:val="000000" w:themeColor="text1"/>
          <w:lang w:eastAsia="en-US"/>
        </w:rPr>
        <w:t>https://www.ncbi.nlm.nih.gov/books/NBK262332/#_NBK262332_pubdet_</w:t>
      </w:r>
    </w:p>
    <w:p w:rsidR="00662E2D" w:rsidRPr="00477B88" w:rsidRDefault="00662E2D" w:rsidP="006F0B72">
      <w:pPr>
        <w:ind w:hanging="270"/>
        <w:rPr>
          <w:rFonts w:ascii="Arial" w:eastAsia="Times New Roman" w:hAnsi="Arial" w:cs="Arial"/>
          <w:color w:val="000000" w:themeColor="text1"/>
        </w:rPr>
      </w:pPr>
      <w:r w:rsidRPr="00477B88">
        <w:rPr>
          <w:rFonts w:ascii="Arial" w:eastAsia="Times New Roman" w:hAnsi="Arial" w:cs="Arial"/>
          <w:color w:val="000000" w:themeColor="text1"/>
        </w:rPr>
        <w:t>(</w:t>
      </w:r>
      <w:r w:rsidRPr="00477B88">
        <w:rPr>
          <w:rFonts w:ascii="Arial" w:eastAsiaTheme="minorHAnsi" w:hAnsi="Arial" w:cs="Arial"/>
          <w:color w:val="000000" w:themeColor="text1"/>
          <w:lang w:eastAsia="en-US"/>
        </w:rPr>
        <w:t>Accessed: 7 December 2021)</w:t>
      </w:r>
    </w:p>
    <w:p w:rsidR="00391DB8" w:rsidRPr="00477B88" w:rsidRDefault="00391DB8" w:rsidP="000A3FB0">
      <w:pPr>
        <w:divId w:val="332268396"/>
        <w:rPr>
          <w:rFonts w:ascii="Arial" w:eastAsia="Times New Roman" w:hAnsi="Arial" w:cs="Arial"/>
          <w:color w:val="000000" w:themeColor="text1"/>
          <w:sz w:val="20"/>
          <w:szCs w:val="20"/>
          <w:shd w:val="clear" w:color="auto" w:fill="FFFFFF"/>
        </w:rPr>
      </w:pPr>
    </w:p>
    <w:p w:rsidR="00FD6E88" w:rsidRPr="00477B88" w:rsidRDefault="00FD6E88" w:rsidP="009F1920">
      <w:pPr>
        <w:ind w:hanging="270"/>
        <w:rPr>
          <w:rFonts w:ascii="Arial" w:eastAsia="Times New Roman" w:hAnsi="Arial" w:cs="Arial"/>
          <w:i/>
          <w:iCs/>
          <w:color w:val="000000" w:themeColor="text1"/>
        </w:rPr>
      </w:pPr>
      <w:r w:rsidRPr="00477B88">
        <w:rPr>
          <w:rFonts w:ascii="Arial" w:eastAsia="Times New Roman" w:hAnsi="Arial" w:cs="Arial"/>
          <w:color w:val="000000" w:themeColor="text1"/>
        </w:rPr>
        <w:t xml:space="preserve">Centre For Disease Control And Prevention (2020) </w:t>
      </w:r>
      <w:r w:rsidRPr="00477B88">
        <w:rPr>
          <w:rFonts w:ascii="Arial" w:eastAsia="Times New Roman" w:hAnsi="Arial" w:cs="Arial"/>
          <w:i/>
          <w:iCs/>
          <w:color w:val="000000" w:themeColor="text1"/>
        </w:rPr>
        <w:t>Autism Spectrum Disorder (ASD)</w:t>
      </w:r>
    </w:p>
    <w:p w:rsidR="00FD6E88" w:rsidRPr="00477B88" w:rsidRDefault="00FD6E88"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Available at: https://www.cdc.gov/ncbddd/autism/hcp-recommendations.html</w:t>
      </w:r>
    </w:p>
    <w:p w:rsidR="00F52220" w:rsidRPr="00477B88" w:rsidRDefault="00FD6E88" w:rsidP="00F52220">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F52220" w:rsidRPr="00477B88" w:rsidRDefault="00F52220" w:rsidP="00F52220">
      <w:pPr>
        <w:ind w:hanging="270"/>
        <w:rPr>
          <w:rFonts w:ascii="Arial" w:eastAsia="Times New Roman" w:hAnsi="Arial" w:cs="Arial"/>
          <w:color w:val="000000" w:themeColor="text1"/>
        </w:rPr>
      </w:pPr>
    </w:p>
    <w:p w:rsidR="00F52220" w:rsidRPr="00477B88" w:rsidRDefault="00F52220" w:rsidP="00F52220">
      <w:pPr>
        <w:ind w:hanging="270"/>
        <w:rPr>
          <w:rFonts w:ascii="Arial" w:eastAsia="Times New Roman" w:hAnsi="Arial" w:cs="Arial"/>
          <w:i/>
          <w:iCs/>
          <w:color w:val="000000" w:themeColor="text1"/>
          <w:sz w:val="20"/>
          <w:szCs w:val="20"/>
        </w:rPr>
      </w:pPr>
      <w:proofErr w:type="spellStart"/>
      <w:r w:rsidRPr="00477B88">
        <w:rPr>
          <w:rFonts w:ascii="Arial" w:eastAsia="Times New Roman" w:hAnsi="Arial" w:cs="Arial"/>
          <w:color w:val="000000" w:themeColor="text1"/>
          <w:sz w:val="20"/>
          <w:szCs w:val="20"/>
          <w:shd w:val="clear" w:color="auto" w:fill="FFFFFF"/>
        </w:rPr>
        <w:t>Crocq</w:t>
      </w:r>
      <w:proofErr w:type="spellEnd"/>
      <w:r w:rsidRPr="00477B88">
        <w:rPr>
          <w:rFonts w:ascii="Arial" w:eastAsia="Times New Roman" w:hAnsi="Arial" w:cs="Arial"/>
          <w:color w:val="000000" w:themeColor="text1"/>
          <w:sz w:val="20"/>
          <w:szCs w:val="20"/>
          <w:shd w:val="clear" w:color="auto" w:fill="FFFFFF"/>
        </w:rPr>
        <w:t xml:space="preserve">, M.A. (2017) ‘The history of </w:t>
      </w:r>
      <w:proofErr w:type="spellStart"/>
      <w:r w:rsidRPr="00477B88">
        <w:rPr>
          <w:rFonts w:ascii="Arial" w:eastAsia="Times New Roman" w:hAnsi="Arial" w:cs="Arial"/>
          <w:color w:val="000000" w:themeColor="text1"/>
          <w:sz w:val="20"/>
          <w:szCs w:val="20"/>
          <w:shd w:val="clear" w:color="auto" w:fill="FFFFFF"/>
        </w:rPr>
        <w:t>generalized</w:t>
      </w:r>
      <w:proofErr w:type="spellEnd"/>
      <w:r w:rsidRPr="00477B88">
        <w:rPr>
          <w:rFonts w:ascii="Arial" w:eastAsia="Times New Roman" w:hAnsi="Arial" w:cs="Arial"/>
          <w:color w:val="000000" w:themeColor="text1"/>
          <w:sz w:val="20"/>
          <w:szCs w:val="20"/>
          <w:shd w:val="clear" w:color="auto" w:fill="FFFFFF"/>
        </w:rPr>
        <w:t xml:space="preserve"> anxiety disorder as a diagnostic category’  </w:t>
      </w:r>
      <w:r w:rsidRPr="00477B88">
        <w:rPr>
          <w:rFonts w:ascii="Arial" w:eastAsia="Times New Roman" w:hAnsi="Arial" w:cs="Arial"/>
          <w:i/>
          <w:iCs/>
          <w:color w:val="000000" w:themeColor="text1"/>
          <w:sz w:val="20"/>
          <w:szCs w:val="20"/>
        </w:rPr>
        <w:t>Dialogues in</w:t>
      </w:r>
    </w:p>
    <w:p w:rsidR="00F52220" w:rsidRPr="00477B88" w:rsidRDefault="00F52220" w:rsidP="00F52220">
      <w:pPr>
        <w:ind w:hanging="270"/>
        <w:rPr>
          <w:rFonts w:ascii="Arial" w:eastAsia="Times New Roman" w:hAnsi="Arial" w:cs="Arial"/>
          <w:color w:val="000000" w:themeColor="text1"/>
        </w:rPr>
      </w:pPr>
      <w:r w:rsidRPr="00477B88">
        <w:rPr>
          <w:rFonts w:ascii="Arial" w:eastAsia="Times New Roman" w:hAnsi="Arial" w:cs="Arial"/>
          <w:i/>
          <w:iCs/>
          <w:color w:val="000000" w:themeColor="text1"/>
          <w:sz w:val="20"/>
          <w:szCs w:val="20"/>
        </w:rPr>
        <w:t>clinical neuroscience</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19</w:t>
      </w:r>
      <w:r w:rsidRPr="00477B88">
        <w:rPr>
          <w:rFonts w:ascii="Arial" w:eastAsia="Times New Roman" w:hAnsi="Arial" w:cs="Arial"/>
          <w:color w:val="000000" w:themeColor="text1"/>
          <w:sz w:val="20"/>
          <w:szCs w:val="20"/>
          <w:shd w:val="clear" w:color="auto" w:fill="FFFFFF"/>
        </w:rPr>
        <w:t>(2), p.107.</w:t>
      </w:r>
    </w:p>
    <w:p w:rsidR="001D22C5" w:rsidRPr="00477B88" w:rsidRDefault="00477B88" w:rsidP="001D22C5">
      <w:pPr>
        <w:ind w:hanging="270"/>
        <w:rPr>
          <w:rStyle w:val="Hyperlink"/>
          <w:rFonts w:ascii="Arial" w:eastAsia="Times New Roman" w:hAnsi="Arial" w:cs="Arial"/>
          <w:color w:val="000000" w:themeColor="text1"/>
          <w:sz w:val="20"/>
          <w:szCs w:val="20"/>
          <w:shd w:val="clear" w:color="auto" w:fill="FFFFFF"/>
        </w:rPr>
      </w:pPr>
      <w:hyperlink r:id="rId12" w:history="1">
        <w:r w:rsidR="005F6227" w:rsidRPr="00477B88">
          <w:rPr>
            <w:rStyle w:val="Hyperlink"/>
            <w:rFonts w:ascii="Arial" w:eastAsia="Times New Roman" w:hAnsi="Arial" w:cs="Arial"/>
            <w:color w:val="000000" w:themeColor="text1"/>
            <w:sz w:val="20"/>
            <w:szCs w:val="20"/>
            <w:shd w:val="clear" w:color="auto" w:fill="FFFFFF"/>
          </w:rPr>
          <w:t>https://dx.doi.org/10.31887%2FDCNS.2017.19.2%2Fmacrocq</w:t>
        </w:r>
      </w:hyperlink>
    </w:p>
    <w:p w:rsidR="001D22C5" w:rsidRPr="00477B88" w:rsidRDefault="001D22C5" w:rsidP="001D22C5">
      <w:pPr>
        <w:ind w:hanging="270"/>
        <w:rPr>
          <w:rStyle w:val="Hyperlink"/>
          <w:rFonts w:ascii="Arial" w:eastAsia="Times New Roman" w:hAnsi="Arial" w:cs="Arial"/>
          <w:color w:val="000000" w:themeColor="text1"/>
          <w:sz w:val="20"/>
          <w:szCs w:val="20"/>
          <w:shd w:val="clear" w:color="auto" w:fill="FFFFFF"/>
        </w:rPr>
      </w:pPr>
    </w:p>
    <w:p w:rsidR="001D22C5" w:rsidRPr="00477B88" w:rsidRDefault="001D22C5" w:rsidP="001D22C5">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Davidson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(2017) ‘A participatory approach to person-centred research: maximising opportunities for</w:t>
      </w:r>
    </w:p>
    <w:p w:rsidR="001D22C5" w:rsidRPr="00477B88" w:rsidRDefault="001D22C5" w:rsidP="001D22C5">
      <w:pPr>
        <w:ind w:hanging="270"/>
        <w:rPr>
          <w:rFonts w:ascii="Arial" w:eastAsia="Times New Roman" w:hAnsi="Arial" w:cs="Arial"/>
          <w:color w:val="000000" w:themeColor="text1"/>
          <w:sz w:val="20"/>
          <w:szCs w:val="20"/>
          <w:u w:val="single"/>
          <w:shd w:val="clear" w:color="auto" w:fill="FFFFFF"/>
        </w:rPr>
      </w:pPr>
      <w:r w:rsidRPr="00477B88">
        <w:rPr>
          <w:rFonts w:ascii="Arial" w:eastAsia="Times New Roman" w:hAnsi="Arial" w:cs="Arial"/>
          <w:color w:val="000000" w:themeColor="text1"/>
          <w:sz w:val="20"/>
          <w:szCs w:val="20"/>
          <w:shd w:val="clear" w:color="auto" w:fill="FFFFFF"/>
        </w:rPr>
        <w:t xml:space="preserve">recovery’ </w:t>
      </w:r>
      <w:r w:rsidRPr="00477B88">
        <w:rPr>
          <w:rFonts w:ascii="Arial" w:eastAsia="Times New Roman" w:hAnsi="Arial" w:cs="Arial"/>
          <w:i/>
          <w:iCs/>
          <w:color w:val="000000" w:themeColor="text1"/>
          <w:sz w:val="20"/>
          <w:szCs w:val="20"/>
        </w:rPr>
        <w:t>Person-Centred Healthcare Research. West Sussex: WILEY Blackwell</w:t>
      </w:r>
      <w:r w:rsidRPr="00477B88">
        <w:rPr>
          <w:rFonts w:ascii="Arial" w:eastAsia="Times New Roman" w:hAnsi="Arial" w:cs="Arial"/>
          <w:color w:val="000000" w:themeColor="text1"/>
          <w:sz w:val="20"/>
          <w:szCs w:val="20"/>
          <w:shd w:val="clear" w:color="auto" w:fill="FFFFFF"/>
        </w:rPr>
        <w:t>, pp.69-83.</w:t>
      </w:r>
    </w:p>
    <w:p w:rsidR="001D22C5" w:rsidRPr="00477B88" w:rsidRDefault="001D22C5" w:rsidP="00C2409A">
      <w:pPr>
        <w:rPr>
          <w:rFonts w:ascii="Arial" w:eastAsia="Times New Roman" w:hAnsi="Arial" w:cs="Arial"/>
          <w:color w:val="000000" w:themeColor="text1"/>
          <w:sz w:val="20"/>
          <w:szCs w:val="20"/>
          <w:shd w:val="clear" w:color="auto" w:fill="FFFFFF"/>
        </w:rPr>
      </w:pPr>
    </w:p>
    <w:p w:rsidR="00486B90" w:rsidRPr="00477B88" w:rsidRDefault="00486B90" w:rsidP="005F6227">
      <w:pPr>
        <w:ind w:hanging="270"/>
        <w:rPr>
          <w:rFonts w:ascii="Arial" w:eastAsia="Times New Roman" w:hAnsi="Arial" w:cs="Arial"/>
          <w:color w:val="000000" w:themeColor="text1"/>
          <w:sz w:val="20"/>
          <w:szCs w:val="20"/>
          <w:shd w:val="clear" w:color="auto" w:fill="FFFFFF"/>
        </w:rPr>
      </w:pPr>
    </w:p>
    <w:p w:rsidR="00D374FC" w:rsidRPr="00477B88" w:rsidRDefault="00486B90" w:rsidP="005F6227">
      <w:pPr>
        <w:ind w:hanging="270"/>
        <w:rPr>
          <w:rFonts w:ascii="Arial" w:eastAsia="Times New Roman" w:hAnsi="Arial" w:cs="Arial"/>
          <w:color w:val="000000" w:themeColor="text1"/>
          <w:kern w:val="24"/>
          <w:sz w:val="20"/>
          <w:szCs w:val="20"/>
        </w:rPr>
      </w:pPr>
      <w:r w:rsidRPr="00477B88">
        <w:rPr>
          <w:rFonts w:ascii="Arial" w:eastAsia="Times New Roman" w:hAnsi="Arial" w:cs="Arial"/>
          <w:color w:val="000000" w:themeColor="text1"/>
          <w:kern w:val="24"/>
          <w:sz w:val="20"/>
          <w:szCs w:val="20"/>
        </w:rPr>
        <w:lastRenderedPageBreak/>
        <w:t>EHCRC, (2019) </w:t>
      </w:r>
      <w:r w:rsidRPr="00477B88">
        <w:rPr>
          <w:rFonts w:ascii="Arial" w:eastAsia="Times New Roman" w:hAnsi="Arial" w:cs="Arial"/>
          <w:i/>
          <w:iCs/>
          <w:color w:val="000000" w:themeColor="text1"/>
          <w:kern w:val="24"/>
          <w:sz w:val="20"/>
          <w:szCs w:val="20"/>
        </w:rPr>
        <w:t>What is the Equality Act? </w:t>
      </w:r>
      <w:r w:rsidRPr="00477B88">
        <w:rPr>
          <w:rFonts w:ascii="Arial" w:eastAsia="Times New Roman" w:hAnsi="Arial" w:cs="Arial"/>
          <w:color w:val="000000" w:themeColor="text1"/>
          <w:kern w:val="24"/>
          <w:sz w:val="20"/>
          <w:szCs w:val="20"/>
        </w:rPr>
        <w:t>Available at:</w:t>
      </w:r>
      <w:r w:rsidR="00D374FC" w:rsidRPr="00477B88">
        <w:rPr>
          <w:rFonts w:ascii="Arial" w:eastAsia="Times New Roman" w:hAnsi="Arial" w:cs="Arial"/>
          <w:color w:val="000000" w:themeColor="text1"/>
          <w:kern w:val="24"/>
          <w:sz w:val="20"/>
          <w:szCs w:val="20"/>
        </w:rPr>
        <w:t xml:space="preserve"> </w:t>
      </w:r>
      <w:hyperlink r:id="rId13" w:history="1">
        <w:r w:rsidR="00D374FC" w:rsidRPr="00477B88">
          <w:rPr>
            <w:rStyle w:val="Hyperlink"/>
            <w:rFonts w:ascii="Arial" w:eastAsia="Times New Roman" w:hAnsi="Arial" w:cs="Arial"/>
            <w:color w:val="000000" w:themeColor="text1"/>
            <w:kern w:val="24"/>
            <w:sz w:val="20"/>
            <w:szCs w:val="20"/>
          </w:rPr>
          <w:t>https://www.equalityhumanrights.com/en/equality</w:t>
        </w:r>
      </w:hyperlink>
    </w:p>
    <w:p w:rsidR="00801098" w:rsidRPr="00477B88" w:rsidRDefault="00D374FC" w:rsidP="00D374FC">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kern w:val="24"/>
          <w:sz w:val="20"/>
          <w:szCs w:val="20"/>
        </w:rPr>
        <w:t>act-2010/what-equality-act</w:t>
      </w:r>
      <w:r w:rsidR="00486B90" w:rsidRPr="00477B88">
        <w:rPr>
          <w:rFonts w:ascii="Arial" w:eastAsia="Times New Roman" w:hAnsi="Arial" w:cs="Arial"/>
          <w:color w:val="000000" w:themeColor="text1"/>
          <w:kern w:val="24"/>
          <w:sz w:val="20"/>
          <w:szCs w:val="20"/>
        </w:rPr>
        <w:t>  (Accessed: 8 December 2021).</w:t>
      </w:r>
      <w:r w:rsidR="00486B90" w:rsidRPr="00477B88">
        <w:rPr>
          <w:rFonts w:ascii="Calibri" w:eastAsia="Times New Roman" w:hAnsi="Calibri" w:cs="Arial"/>
          <w:color w:val="000000" w:themeColor="text1"/>
          <w:kern w:val="24"/>
          <w:sz w:val="20"/>
          <w:szCs w:val="20"/>
        </w:rPr>
        <w:br/>
      </w:r>
      <w:r w:rsidR="00486B90" w:rsidRPr="00477B88">
        <w:rPr>
          <w:rFonts w:ascii="Arial" w:eastAsia="Times New Roman" w:hAnsi="Arial" w:cs="Arial"/>
          <w:color w:val="000000" w:themeColor="text1"/>
          <w:kern w:val="24"/>
          <w:sz w:val="20"/>
          <w:szCs w:val="20"/>
        </w:rPr>
        <w:t> </w:t>
      </w:r>
    </w:p>
    <w:p w:rsidR="005F6227" w:rsidRPr="00477B88" w:rsidRDefault="005F6227" w:rsidP="005F6227">
      <w:pPr>
        <w:ind w:hanging="270"/>
        <w:rPr>
          <w:rFonts w:ascii="Times New Roman" w:eastAsia="Times New Roman" w:hAnsi="Times New Roman" w:cs="Times New Roman"/>
          <w:i/>
          <w:iCs/>
          <w:color w:val="000000" w:themeColor="text1"/>
          <w:sz w:val="24"/>
          <w:szCs w:val="24"/>
        </w:rPr>
      </w:pPr>
      <w:r w:rsidRPr="00477B88">
        <w:rPr>
          <w:rFonts w:ascii="Times New Roman" w:eastAsia="Times New Roman" w:hAnsi="Times New Roman" w:cs="Times New Roman"/>
          <w:color w:val="000000" w:themeColor="text1"/>
          <w:sz w:val="24"/>
          <w:szCs w:val="24"/>
        </w:rPr>
        <w:t>Frances, A. (2013) ‘DSM-5 somatic symptom disorder’ </w:t>
      </w:r>
      <w:r w:rsidRPr="00477B88">
        <w:rPr>
          <w:rFonts w:ascii="Times New Roman" w:eastAsia="Times New Roman" w:hAnsi="Times New Roman" w:cs="Times New Roman"/>
          <w:i/>
          <w:iCs/>
          <w:color w:val="000000" w:themeColor="text1"/>
          <w:sz w:val="24"/>
          <w:szCs w:val="24"/>
        </w:rPr>
        <w:t>The Journal of nervous and mental</w:t>
      </w:r>
    </w:p>
    <w:p w:rsidR="00FD3568" w:rsidRPr="00477B88" w:rsidRDefault="005F6227" w:rsidP="00FD3568">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i/>
          <w:iCs/>
          <w:color w:val="000000" w:themeColor="text1"/>
          <w:sz w:val="24"/>
          <w:szCs w:val="24"/>
        </w:rPr>
        <w:t>disease</w:t>
      </w:r>
      <w:r w:rsidRPr="00477B88">
        <w:rPr>
          <w:rFonts w:ascii="Times New Roman" w:eastAsia="Times New Roman" w:hAnsi="Times New Roman" w:cs="Times New Roman"/>
          <w:color w:val="000000" w:themeColor="text1"/>
          <w:sz w:val="24"/>
          <w:szCs w:val="24"/>
        </w:rPr>
        <w:t>, </w:t>
      </w:r>
      <w:r w:rsidRPr="00477B88">
        <w:rPr>
          <w:rFonts w:ascii="Times New Roman" w:eastAsia="Times New Roman" w:hAnsi="Times New Roman" w:cs="Times New Roman"/>
          <w:i/>
          <w:iCs/>
          <w:color w:val="000000" w:themeColor="text1"/>
          <w:sz w:val="24"/>
          <w:szCs w:val="24"/>
        </w:rPr>
        <w:t>201</w:t>
      </w:r>
      <w:r w:rsidRPr="00477B88">
        <w:rPr>
          <w:rFonts w:ascii="Times New Roman" w:eastAsia="Times New Roman" w:hAnsi="Times New Roman" w:cs="Times New Roman"/>
          <w:color w:val="000000" w:themeColor="text1"/>
          <w:sz w:val="24"/>
          <w:szCs w:val="24"/>
        </w:rPr>
        <w:t>(6), pp.530-531.</w:t>
      </w:r>
    </w:p>
    <w:p w:rsidR="00C2409A" w:rsidRPr="00477B88" w:rsidRDefault="00FD3568" w:rsidP="00C2409A">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t>DOI</w:t>
      </w:r>
      <w:r w:rsidR="009921BF" w:rsidRPr="00477B88">
        <w:rPr>
          <w:rFonts w:ascii="Fira Sans" w:eastAsia="Times New Roman" w:hAnsi="Fira Sans" w:cs="Times New Roman"/>
          <w:color w:val="000000" w:themeColor="text1"/>
          <w:sz w:val="20"/>
          <w:szCs w:val="20"/>
          <w:shd w:val="clear" w:color="auto" w:fill="FFFFFF"/>
        </w:rPr>
        <w:t>: 10.1097/NMD.0b013e318294827c</w:t>
      </w:r>
    </w:p>
    <w:p w:rsidR="00C2409A" w:rsidRPr="00477B88" w:rsidRDefault="00C2409A" w:rsidP="00C2409A">
      <w:pPr>
        <w:ind w:hanging="270"/>
        <w:rPr>
          <w:rFonts w:ascii="Times New Roman" w:eastAsia="Times New Roman" w:hAnsi="Times New Roman" w:cs="Times New Roman"/>
          <w:color w:val="000000" w:themeColor="text1"/>
          <w:sz w:val="24"/>
          <w:szCs w:val="24"/>
        </w:rPr>
      </w:pPr>
    </w:p>
    <w:p w:rsidR="00C2409A" w:rsidRPr="00477B88" w:rsidRDefault="00C2409A" w:rsidP="00C2409A">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Gaebel</w:t>
      </w:r>
      <w:proofErr w:type="spellEnd"/>
      <w:r w:rsidRPr="00477B88">
        <w:rPr>
          <w:rFonts w:ascii="Arial" w:eastAsia="Times New Roman" w:hAnsi="Arial" w:cs="Arial"/>
          <w:color w:val="000000" w:themeColor="text1"/>
          <w:sz w:val="20"/>
          <w:szCs w:val="20"/>
          <w:shd w:val="clear" w:color="auto" w:fill="FFFFFF"/>
        </w:rPr>
        <w:t xml:space="preserve">, W. and </w:t>
      </w:r>
      <w:proofErr w:type="spellStart"/>
      <w:r w:rsidRPr="00477B88">
        <w:rPr>
          <w:rFonts w:ascii="Arial" w:eastAsia="Times New Roman" w:hAnsi="Arial" w:cs="Arial"/>
          <w:color w:val="000000" w:themeColor="text1"/>
          <w:sz w:val="20"/>
          <w:szCs w:val="20"/>
          <w:shd w:val="clear" w:color="auto" w:fill="FFFFFF"/>
        </w:rPr>
        <w:t>Kerst</w:t>
      </w:r>
      <w:proofErr w:type="spellEnd"/>
      <w:r w:rsidRPr="00477B88">
        <w:rPr>
          <w:rFonts w:ascii="Arial" w:eastAsia="Times New Roman" w:hAnsi="Arial" w:cs="Arial"/>
          <w:color w:val="000000" w:themeColor="text1"/>
          <w:sz w:val="20"/>
          <w:szCs w:val="20"/>
          <w:shd w:val="clear" w:color="auto" w:fill="FFFFFF"/>
        </w:rPr>
        <w:t>, A. (2019) ‘The debate about renaming schizophrenia: a new name would not</w:t>
      </w:r>
    </w:p>
    <w:p w:rsidR="00C2409A" w:rsidRPr="00477B88" w:rsidRDefault="00C2409A" w:rsidP="00C2409A">
      <w:pPr>
        <w:ind w:hanging="270"/>
        <w:rPr>
          <w:rFonts w:ascii="Times New Roman" w:eastAsia="Times New Roman" w:hAnsi="Times New Roman" w:cs="Times New Roman"/>
          <w:color w:val="000000" w:themeColor="text1"/>
          <w:sz w:val="24"/>
          <w:szCs w:val="24"/>
        </w:rPr>
      </w:pPr>
      <w:r w:rsidRPr="00477B88">
        <w:rPr>
          <w:rFonts w:ascii="Arial" w:eastAsia="Times New Roman" w:hAnsi="Arial" w:cs="Arial"/>
          <w:color w:val="000000" w:themeColor="text1"/>
          <w:sz w:val="20"/>
          <w:szCs w:val="20"/>
          <w:shd w:val="clear" w:color="auto" w:fill="FFFFFF"/>
        </w:rPr>
        <w:t xml:space="preserve">resolve the stigma’ </w:t>
      </w:r>
      <w:r w:rsidRPr="00477B88">
        <w:rPr>
          <w:rFonts w:ascii="Arial" w:eastAsia="Times New Roman" w:hAnsi="Arial" w:cs="Arial"/>
          <w:i/>
          <w:iCs/>
          <w:color w:val="000000" w:themeColor="text1"/>
          <w:sz w:val="20"/>
          <w:szCs w:val="20"/>
        </w:rPr>
        <w:t>Epidemiology and psychiatric sciences</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28</w:t>
      </w:r>
      <w:r w:rsidRPr="00477B88">
        <w:rPr>
          <w:rFonts w:ascii="Arial" w:eastAsia="Times New Roman" w:hAnsi="Arial" w:cs="Arial"/>
          <w:color w:val="000000" w:themeColor="text1"/>
          <w:sz w:val="20"/>
          <w:szCs w:val="20"/>
          <w:shd w:val="clear" w:color="auto" w:fill="FFFFFF"/>
        </w:rPr>
        <w:t>(3), pp.258-261.</w:t>
      </w:r>
    </w:p>
    <w:p w:rsidR="005F6227" w:rsidRPr="00477B88" w:rsidRDefault="00C2409A" w:rsidP="00C2409A">
      <w:pPr>
        <w:ind w:hanging="270"/>
        <w:rPr>
          <w:rFonts w:ascii="Times New Roman" w:eastAsia="Times New Roman" w:hAnsi="Times New Roman" w:cs="Times New Roman"/>
          <w:color w:val="000000" w:themeColor="text1"/>
          <w:sz w:val="24"/>
          <w:szCs w:val="24"/>
        </w:rPr>
      </w:pPr>
      <w:r w:rsidRPr="00477B88">
        <w:rPr>
          <w:rFonts w:ascii="Arial" w:eastAsia="Times New Roman" w:hAnsi="Arial" w:cs="Arial"/>
          <w:color w:val="000000" w:themeColor="text1"/>
          <w:sz w:val="20"/>
          <w:szCs w:val="20"/>
          <w:shd w:val="clear" w:color="auto" w:fill="FFFFFF"/>
        </w:rPr>
        <w:t>https://doi.org/10.1017/S2045796018000513</w:t>
      </w:r>
    </w:p>
    <w:p w:rsidR="00FD6E88" w:rsidRPr="00477B88" w:rsidRDefault="00FD6E88" w:rsidP="009F1920">
      <w:pPr>
        <w:ind w:hanging="270"/>
        <w:rPr>
          <w:rFonts w:ascii="Arial" w:eastAsia="Times New Roman" w:hAnsi="Arial" w:cs="Arial"/>
          <w:color w:val="000000" w:themeColor="text1"/>
        </w:rPr>
      </w:pPr>
    </w:p>
    <w:p w:rsidR="00D374FC" w:rsidRPr="00477B88" w:rsidRDefault="00D374FC" w:rsidP="00324F6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Gallagher III, B.J. and Jones, B.J. (2016) ‘Neglect and hereditary risk: Their relative contribution to</w:t>
      </w:r>
    </w:p>
    <w:p w:rsidR="00D374FC" w:rsidRPr="00477B88" w:rsidRDefault="00D374FC" w:rsidP="00324F6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schizophrenia with negative symptomatology’ </w:t>
      </w:r>
      <w:r w:rsidRPr="00477B88">
        <w:rPr>
          <w:rFonts w:ascii="Arial" w:eastAsia="Times New Roman" w:hAnsi="Arial" w:cs="Arial"/>
          <w:i/>
          <w:iCs/>
          <w:color w:val="000000" w:themeColor="text1"/>
          <w:sz w:val="20"/>
          <w:szCs w:val="20"/>
        </w:rPr>
        <w:t>International Journal of Social Psychiatry</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62</w:t>
      </w:r>
      <w:r w:rsidRPr="00477B88">
        <w:rPr>
          <w:rFonts w:ascii="Arial" w:eastAsia="Times New Roman" w:hAnsi="Arial" w:cs="Arial"/>
          <w:color w:val="000000" w:themeColor="text1"/>
          <w:sz w:val="20"/>
          <w:szCs w:val="20"/>
          <w:shd w:val="clear" w:color="auto" w:fill="FFFFFF"/>
        </w:rPr>
        <w:t>(3), pp.235</w:t>
      </w:r>
    </w:p>
    <w:p w:rsidR="00D374FC" w:rsidRPr="00477B88" w:rsidRDefault="00D374FC" w:rsidP="00324F6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242.</w:t>
      </w:r>
    </w:p>
    <w:p w:rsidR="00D374FC" w:rsidRPr="00477B88" w:rsidRDefault="00D374FC" w:rsidP="00D374FC">
      <w:pPr>
        <w:ind w:hanging="270"/>
        <w:rPr>
          <w:rFonts w:ascii="Arial" w:eastAsia="Times New Roman" w:hAnsi="Arial" w:cs="Arial"/>
          <w:color w:val="000000" w:themeColor="text1"/>
          <w:sz w:val="20"/>
          <w:szCs w:val="20"/>
          <w:u w:val="single"/>
          <w:shd w:val="clear" w:color="auto" w:fill="FFFFFF"/>
        </w:rPr>
      </w:pPr>
      <w:r w:rsidRPr="00477B88">
        <w:rPr>
          <w:rFonts w:ascii="Arial" w:eastAsia="Times New Roman" w:hAnsi="Arial" w:cs="Arial"/>
          <w:color w:val="000000" w:themeColor="text1"/>
          <w:sz w:val="20"/>
          <w:szCs w:val="20"/>
          <w:u w:val="single"/>
          <w:shd w:val="clear" w:color="auto" w:fill="FFFFFF"/>
        </w:rPr>
        <w:t>https://doi.org/10.1177%2F0020764015623974</w:t>
      </w:r>
    </w:p>
    <w:p w:rsidR="00D374FC" w:rsidRPr="00477B88" w:rsidRDefault="00D374FC" w:rsidP="009F1920">
      <w:pPr>
        <w:ind w:hanging="270"/>
        <w:rPr>
          <w:rFonts w:ascii="Arial" w:eastAsia="Times New Roman" w:hAnsi="Arial" w:cs="Arial"/>
          <w:color w:val="000000" w:themeColor="text1"/>
        </w:rPr>
      </w:pPr>
    </w:p>
    <w:p w:rsidR="00FD6E88" w:rsidRPr="00477B88" w:rsidRDefault="00FD6E88" w:rsidP="009F1920">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Gottschalk</w:t>
      </w:r>
      <w:proofErr w:type="spellEnd"/>
      <w:r w:rsidRPr="00477B88">
        <w:rPr>
          <w:rFonts w:ascii="Arial" w:eastAsia="Times New Roman" w:hAnsi="Arial" w:cs="Arial"/>
          <w:color w:val="000000" w:themeColor="text1"/>
          <w:sz w:val="20"/>
          <w:szCs w:val="20"/>
          <w:shd w:val="clear" w:color="auto" w:fill="FFFFFF"/>
        </w:rPr>
        <w:t xml:space="preserve">, M.G. and </w:t>
      </w:r>
      <w:proofErr w:type="spellStart"/>
      <w:r w:rsidRPr="00477B88">
        <w:rPr>
          <w:rFonts w:ascii="Arial" w:eastAsia="Times New Roman" w:hAnsi="Arial" w:cs="Arial"/>
          <w:color w:val="000000" w:themeColor="text1"/>
          <w:sz w:val="20"/>
          <w:szCs w:val="20"/>
          <w:shd w:val="clear" w:color="auto" w:fill="FFFFFF"/>
        </w:rPr>
        <w:t>Domschke</w:t>
      </w:r>
      <w:proofErr w:type="spellEnd"/>
      <w:r w:rsidRPr="00477B88">
        <w:rPr>
          <w:rFonts w:ascii="Arial" w:eastAsia="Times New Roman" w:hAnsi="Arial" w:cs="Arial"/>
          <w:color w:val="000000" w:themeColor="text1"/>
          <w:sz w:val="20"/>
          <w:szCs w:val="20"/>
          <w:shd w:val="clear" w:color="auto" w:fill="FFFFFF"/>
        </w:rPr>
        <w:t xml:space="preserve">, K. (2017) ‘Genetics of </w:t>
      </w:r>
      <w:proofErr w:type="spellStart"/>
      <w:r w:rsidRPr="00477B88">
        <w:rPr>
          <w:rFonts w:ascii="Arial" w:eastAsia="Times New Roman" w:hAnsi="Arial" w:cs="Arial"/>
          <w:color w:val="000000" w:themeColor="text1"/>
          <w:sz w:val="20"/>
          <w:szCs w:val="20"/>
          <w:shd w:val="clear" w:color="auto" w:fill="FFFFFF"/>
        </w:rPr>
        <w:t>generalized</w:t>
      </w:r>
      <w:proofErr w:type="spellEnd"/>
      <w:r w:rsidRPr="00477B88">
        <w:rPr>
          <w:rFonts w:ascii="Arial" w:eastAsia="Times New Roman" w:hAnsi="Arial" w:cs="Arial"/>
          <w:color w:val="000000" w:themeColor="text1"/>
          <w:sz w:val="20"/>
          <w:szCs w:val="20"/>
          <w:shd w:val="clear" w:color="auto" w:fill="FFFFFF"/>
        </w:rPr>
        <w:t xml:space="preserve"> anxiety disorder and related traits’</w:t>
      </w:r>
    </w:p>
    <w:p w:rsidR="00FD6E88" w:rsidRPr="00477B88" w:rsidRDefault="00FD6E88" w:rsidP="009F1920">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i/>
          <w:iCs/>
          <w:color w:val="000000" w:themeColor="text1"/>
          <w:sz w:val="20"/>
          <w:szCs w:val="20"/>
        </w:rPr>
        <w:t>Dialogues in clinical neuroscience</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19</w:t>
      </w:r>
      <w:r w:rsidRPr="00477B88">
        <w:rPr>
          <w:rFonts w:ascii="Arial" w:eastAsia="Times New Roman" w:hAnsi="Arial" w:cs="Arial"/>
          <w:color w:val="000000" w:themeColor="text1"/>
          <w:sz w:val="20"/>
          <w:szCs w:val="20"/>
          <w:shd w:val="clear" w:color="auto" w:fill="FFFFFF"/>
        </w:rPr>
        <w:t>(2), p.159.</w:t>
      </w:r>
    </w:p>
    <w:p w:rsidR="0093783A" w:rsidRPr="00477B88" w:rsidRDefault="00477B88" w:rsidP="00D374FC">
      <w:pPr>
        <w:ind w:hanging="270"/>
        <w:rPr>
          <w:rFonts w:ascii="Arial" w:eastAsia="Times New Roman" w:hAnsi="Arial" w:cs="Arial"/>
          <w:color w:val="000000" w:themeColor="text1"/>
          <w:sz w:val="20"/>
          <w:szCs w:val="20"/>
          <w:u w:val="single"/>
          <w:shd w:val="clear" w:color="auto" w:fill="FFFFFF"/>
        </w:rPr>
      </w:pPr>
      <w:hyperlink r:id="rId14" w:history="1">
        <w:r w:rsidR="006F0B72" w:rsidRPr="00477B88">
          <w:rPr>
            <w:rStyle w:val="Hyperlink"/>
            <w:rFonts w:ascii="Arial" w:eastAsia="Times New Roman" w:hAnsi="Arial" w:cs="Arial"/>
            <w:color w:val="000000" w:themeColor="text1"/>
            <w:sz w:val="20"/>
            <w:szCs w:val="20"/>
            <w:shd w:val="clear" w:color="auto" w:fill="FFFFFF"/>
          </w:rPr>
          <w:t>https://doi.org/10.31887/dcns.2017.19.2/kdomschke</w:t>
        </w:r>
      </w:hyperlink>
    </w:p>
    <w:p w:rsidR="00140E9A" w:rsidRPr="00477B88" w:rsidRDefault="00140E9A" w:rsidP="00FD6E88">
      <w:pPr>
        <w:ind w:hanging="270"/>
        <w:rPr>
          <w:rFonts w:ascii="Arial" w:eastAsia="Times New Roman" w:hAnsi="Arial" w:cs="Arial"/>
          <w:color w:val="000000" w:themeColor="text1"/>
          <w:sz w:val="20"/>
          <w:szCs w:val="20"/>
          <w:shd w:val="clear" w:color="auto" w:fill="FFFFFF"/>
        </w:rPr>
      </w:pPr>
    </w:p>
    <w:p w:rsidR="00904499" w:rsidRPr="00477B88" w:rsidRDefault="00140E9A" w:rsidP="00FD6E88">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GOV.UK (2021) </w:t>
      </w:r>
      <w:r w:rsidR="00904499" w:rsidRPr="00477B88">
        <w:rPr>
          <w:rFonts w:ascii="Arial" w:eastAsia="Times New Roman" w:hAnsi="Arial" w:cs="Arial"/>
          <w:i/>
          <w:iCs/>
          <w:color w:val="000000" w:themeColor="text1"/>
          <w:sz w:val="20"/>
          <w:szCs w:val="20"/>
          <w:shd w:val="clear" w:color="auto" w:fill="FFFFFF"/>
        </w:rPr>
        <w:t xml:space="preserve">Children With Educational Needs And Disabilities </w:t>
      </w:r>
      <w:r w:rsidR="00904499" w:rsidRPr="00477B88">
        <w:rPr>
          <w:rFonts w:ascii="Arial" w:eastAsia="Times New Roman" w:hAnsi="Arial" w:cs="Arial"/>
          <w:color w:val="000000" w:themeColor="text1"/>
          <w:sz w:val="20"/>
          <w:szCs w:val="20"/>
          <w:shd w:val="clear" w:color="auto" w:fill="FFFFFF"/>
        </w:rPr>
        <w:t>Available at:</w:t>
      </w:r>
    </w:p>
    <w:p w:rsidR="00904499" w:rsidRPr="00477B88" w:rsidRDefault="00477B88" w:rsidP="009F1920">
      <w:pPr>
        <w:ind w:hanging="270"/>
        <w:rPr>
          <w:rFonts w:ascii="Arial" w:eastAsia="Times New Roman" w:hAnsi="Arial" w:cs="Arial"/>
          <w:color w:val="000000" w:themeColor="text1"/>
          <w:sz w:val="20"/>
          <w:szCs w:val="20"/>
          <w:shd w:val="clear" w:color="auto" w:fill="FFFFFF"/>
        </w:rPr>
      </w:pPr>
      <w:hyperlink r:id="rId15" w:history="1">
        <w:r w:rsidR="00904499" w:rsidRPr="00477B88">
          <w:rPr>
            <w:rStyle w:val="Hyperlink"/>
            <w:rFonts w:ascii="Arial" w:eastAsia="Times New Roman" w:hAnsi="Arial" w:cs="Arial"/>
            <w:color w:val="000000" w:themeColor="text1"/>
            <w:sz w:val="20"/>
            <w:szCs w:val="20"/>
            <w:u w:val="none"/>
            <w:shd w:val="clear" w:color="auto" w:fill="FFFFFF"/>
          </w:rPr>
          <w:t>https://www.gov.uk/children-with-special-educational-needs/extra-SEN-help</w:t>
        </w:r>
      </w:hyperlink>
    </w:p>
    <w:p w:rsidR="00515000" w:rsidRPr="00477B88" w:rsidRDefault="00D374FC" w:rsidP="00D374FC">
      <w:pPr>
        <w:ind w:hanging="270"/>
        <w:rPr>
          <w:rFonts w:ascii="Arial" w:eastAsia="Times New Roman" w:hAnsi="Arial" w:cs="Arial"/>
          <w:color w:val="000000" w:themeColor="text1"/>
        </w:rPr>
      </w:pPr>
      <w:r w:rsidRPr="00477B88">
        <w:rPr>
          <w:rFonts w:ascii="Arial" w:eastAsia="Times New Roman" w:hAnsi="Arial" w:cs="Arial"/>
          <w:color w:val="000000" w:themeColor="text1"/>
          <w:sz w:val="20"/>
          <w:szCs w:val="20"/>
          <w:shd w:val="clear" w:color="auto" w:fill="FFFFFF"/>
        </w:rPr>
        <w:t>(</w:t>
      </w:r>
      <w:r w:rsidR="00904499" w:rsidRPr="00477B88">
        <w:rPr>
          <w:rFonts w:ascii="Arial" w:eastAsia="Times New Roman" w:hAnsi="Arial" w:cs="Arial"/>
          <w:color w:val="000000" w:themeColor="text1"/>
        </w:rPr>
        <w:t>Accessed: 6 December (2021)</w:t>
      </w:r>
    </w:p>
    <w:p w:rsidR="00515000" w:rsidRPr="00477B88" w:rsidRDefault="00515000" w:rsidP="00324F6B">
      <w:pPr>
        <w:ind w:hanging="270"/>
        <w:rPr>
          <w:rStyle w:val="s1"/>
          <w:rFonts w:ascii="Arial" w:hAnsi="Arial" w:cs="Arial"/>
          <w:color w:val="000000" w:themeColor="text1"/>
          <w:sz w:val="22"/>
          <w:szCs w:val="22"/>
        </w:rPr>
      </w:pPr>
    </w:p>
    <w:p w:rsidR="00515000" w:rsidRPr="00477B88" w:rsidRDefault="00515000" w:rsidP="00324F6B">
      <w:pPr>
        <w:ind w:hanging="270"/>
        <w:rPr>
          <w:rStyle w:val="Hyperlink"/>
          <w:rFonts w:ascii="Arial" w:hAnsi="Arial" w:cs="Arial"/>
          <w:color w:val="000000" w:themeColor="text1"/>
          <w:u w:val="none"/>
        </w:rPr>
      </w:pPr>
      <w:r w:rsidRPr="00477B88">
        <w:rPr>
          <w:rStyle w:val="s1"/>
          <w:rFonts w:ascii="Arial" w:hAnsi="Arial" w:cs="Arial"/>
          <w:color w:val="000000" w:themeColor="text1"/>
          <w:sz w:val="22"/>
          <w:szCs w:val="22"/>
        </w:rPr>
        <w:t xml:space="preserve">ICD-10 (2019) </w:t>
      </w:r>
      <w:r w:rsidRPr="00477B88">
        <w:rPr>
          <w:rStyle w:val="s1"/>
          <w:rFonts w:ascii="Arial" w:hAnsi="Arial" w:cs="Arial"/>
          <w:i/>
          <w:iCs/>
          <w:color w:val="000000" w:themeColor="text1"/>
          <w:sz w:val="22"/>
          <w:szCs w:val="22"/>
        </w:rPr>
        <w:t>ICD-10 Version:2019</w:t>
      </w:r>
      <w:r w:rsidRPr="00477B88">
        <w:rPr>
          <w:rStyle w:val="s1"/>
          <w:rFonts w:ascii="Arial" w:hAnsi="Arial" w:cs="Arial"/>
          <w:color w:val="000000" w:themeColor="text1"/>
          <w:sz w:val="22"/>
          <w:szCs w:val="22"/>
        </w:rPr>
        <w:t xml:space="preserve">  Available at:</w:t>
      </w:r>
      <w:r w:rsidRPr="00477B88">
        <w:rPr>
          <w:color w:val="000000" w:themeColor="text1"/>
        </w:rPr>
        <w:t xml:space="preserve"> </w:t>
      </w:r>
      <w:hyperlink r:id="rId16" w:anchor="/F20" w:history="1">
        <w:r w:rsidRPr="00477B88">
          <w:rPr>
            <w:rStyle w:val="Hyperlink"/>
            <w:rFonts w:ascii="Arial" w:hAnsi="Arial" w:cs="Arial"/>
            <w:color w:val="000000" w:themeColor="text1"/>
            <w:u w:val="none"/>
          </w:rPr>
          <w:t>https://icd.who.int/browse10/2019/en#/F20</w:t>
        </w:r>
      </w:hyperlink>
    </w:p>
    <w:p w:rsidR="00515000" w:rsidRPr="00477B88" w:rsidRDefault="00515000" w:rsidP="00324F6B">
      <w:pPr>
        <w:ind w:hanging="270"/>
        <w:rPr>
          <w:rStyle w:val="s1"/>
          <w:rFonts w:ascii="Arial" w:hAnsi="Arial" w:cs="Arial"/>
          <w:color w:val="000000" w:themeColor="text1"/>
          <w:sz w:val="22"/>
          <w:szCs w:val="22"/>
        </w:rPr>
      </w:pPr>
      <w:r w:rsidRPr="00477B88">
        <w:rPr>
          <w:rStyle w:val="Hyperlink"/>
          <w:rFonts w:ascii="Arial" w:hAnsi="Arial" w:cs="Arial"/>
          <w:color w:val="000000" w:themeColor="text1"/>
          <w:u w:val="none"/>
        </w:rPr>
        <w:t>(</w:t>
      </w:r>
      <w:r w:rsidRPr="00477B88">
        <w:rPr>
          <w:rStyle w:val="s1"/>
          <w:rFonts w:ascii="Arial" w:hAnsi="Arial" w:cs="Arial"/>
          <w:color w:val="000000" w:themeColor="text1"/>
          <w:sz w:val="22"/>
          <w:szCs w:val="22"/>
        </w:rPr>
        <w:t>Accessed: 6 December 2021)</w:t>
      </w:r>
    </w:p>
    <w:p w:rsidR="00515000" w:rsidRPr="00477B88" w:rsidRDefault="00515000" w:rsidP="00324F6B">
      <w:pPr>
        <w:ind w:hanging="270"/>
        <w:rPr>
          <w:rStyle w:val="s1"/>
          <w:rFonts w:ascii="Arial" w:hAnsi="Arial" w:cs="Arial"/>
          <w:color w:val="000000" w:themeColor="text1"/>
          <w:sz w:val="22"/>
          <w:szCs w:val="22"/>
        </w:rPr>
      </w:pPr>
    </w:p>
    <w:p w:rsidR="00515000" w:rsidRPr="00477B88" w:rsidRDefault="00515000" w:rsidP="00324F6B">
      <w:pPr>
        <w:ind w:hanging="270"/>
        <w:rPr>
          <w:rStyle w:val="Hyperlink"/>
          <w:rFonts w:ascii="Arial" w:hAnsi="Arial" w:cs="Arial"/>
          <w:color w:val="000000" w:themeColor="text1"/>
          <w:u w:val="none"/>
        </w:rPr>
      </w:pPr>
      <w:r w:rsidRPr="00477B88">
        <w:rPr>
          <w:rStyle w:val="s1"/>
          <w:rFonts w:ascii="Arial" w:hAnsi="Arial" w:cs="Arial"/>
          <w:color w:val="000000" w:themeColor="text1"/>
          <w:sz w:val="22"/>
          <w:szCs w:val="22"/>
        </w:rPr>
        <w:t xml:space="preserve">ICD-10 (2019) </w:t>
      </w:r>
      <w:r w:rsidRPr="00477B88">
        <w:rPr>
          <w:rStyle w:val="s1"/>
          <w:rFonts w:ascii="Arial" w:hAnsi="Arial" w:cs="Arial"/>
          <w:i/>
          <w:iCs/>
          <w:color w:val="000000" w:themeColor="text1"/>
          <w:sz w:val="22"/>
          <w:szCs w:val="22"/>
        </w:rPr>
        <w:t>ICD-10 Version:2019</w:t>
      </w:r>
      <w:r w:rsidRPr="00477B88">
        <w:rPr>
          <w:rStyle w:val="s1"/>
          <w:rFonts w:ascii="Arial" w:hAnsi="Arial" w:cs="Arial"/>
          <w:color w:val="000000" w:themeColor="text1"/>
          <w:sz w:val="22"/>
          <w:szCs w:val="22"/>
        </w:rPr>
        <w:t xml:space="preserve">  Available at:</w:t>
      </w:r>
      <w:r w:rsidRPr="00477B88">
        <w:rPr>
          <w:color w:val="000000" w:themeColor="text1"/>
        </w:rPr>
        <w:t xml:space="preserve"> </w:t>
      </w:r>
      <w:hyperlink r:id="rId17" w:anchor="/F41.1" w:history="1">
        <w:r w:rsidRPr="00477B88">
          <w:rPr>
            <w:rStyle w:val="Hyperlink"/>
            <w:rFonts w:ascii="Arial" w:hAnsi="Arial" w:cs="Arial"/>
            <w:color w:val="000000" w:themeColor="text1"/>
            <w:u w:val="none"/>
          </w:rPr>
          <w:t>https://icd.who.int/browse10/2019/en#/F41.1</w:t>
        </w:r>
      </w:hyperlink>
    </w:p>
    <w:p w:rsidR="00515000" w:rsidRPr="00477B88" w:rsidRDefault="00515000" w:rsidP="00324F6B">
      <w:pPr>
        <w:ind w:hanging="270"/>
        <w:rPr>
          <w:rStyle w:val="s1"/>
          <w:rFonts w:ascii="Arial" w:hAnsi="Arial" w:cs="Arial"/>
          <w:color w:val="000000" w:themeColor="text1"/>
          <w:sz w:val="22"/>
          <w:szCs w:val="22"/>
        </w:rPr>
      </w:pPr>
      <w:r w:rsidRPr="00477B88">
        <w:rPr>
          <w:rStyle w:val="Hyperlink"/>
          <w:rFonts w:ascii="Arial" w:hAnsi="Arial" w:cs="Arial"/>
          <w:color w:val="000000" w:themeColor="text1"/>
          <w:u w:val="none"/>
        </w:rPr>
        <w:t>(</w:t>
      </w:r>
      <w:r w:rsidRPr="00477B88">
        <w:rPr>
          <w:rStyle w:val="s1"/>
          <w:rFonts w:ascii="Arial" w:hAnsi="Arial" w:cs="Arial"/>
          <w:color w:val="000000" w:themeColor="text1"/>
          <w:sz w:val="22"/>
          <w:szCs w:val="22"/>
        </w:rPr>
        <w:t xml:space="preserve">Accessed: </w:t>
      </w:r>
      <w:r w:rsidR="00F27915" w:rsidRPr="00477B88">
        <w:rPr>
          <w:rStyle w:val="s1"/>
          <w:rFonts w:ascii="Arial" w:hAnsi="Arial" w:cs="Arial"/>
          <w:color w:val="000000" w:themeColor="text1"/>
          <w:sz w:val="22"/>
          <w:szCs w:val="22"/>
        </w:rPr>
        <w:t>7</w:t>
      </w:r>
      <w:r w:rsidRPr="00477B88">
        <w:rPr>
          <w:rStyle w:val="s1"/>
          <w:rFonts w:ascii="Arial" w:hAnsi="Arial" w:cs="Arial"/>
          <w:color w:val="000000" w:themeColor="text1"/>
          <w:sz w:val="22"/>
          <w:szCs w:val="22"/>
        </w:rPr>
        <w:t xml:space="preserve"> December 2021)</w:t>
      </w:r>
    </w:p>
    <w:p w:rsidR="00F27915" w:rsidRPr="00477B88" w:rsidRDefault="00F27915" w:rsidP="00324F6B">
      <w:pPr>
        <w:ind w:hanging="270"/>
        <w:rPr>
          <w:rStyle w:val="s1"/>
          <w:rFonts w:ascii="Arial" w:hAnsi="Arial" w:cs="Arial"/>
          <w:color w:val="000000" w:themeColor="text1"/>
          <w:sz w:val="22"/>
          <w:szCs w:val="22"/>
        </w:rPr>
      </w:pPr>
    </w:p>
    <w:p w:rsidR="00F27915" w:rsidRPr="00477B88" w:rsidRDefault="00F27915" w:rsidP="00324F6B">
      <w:pPr>
        <w:ind w:hanging="270"/>
        <w:rPr>
          <w:rStyle w:val="Hyperlink"/>
          <w:rFonts w:ascii="Arial" w:hAnsi="Arial" w:cs="Arial"/>
          <w:color w:val="000000" w:themeColor="text1"/>
          <w:u w:val="none"/>
        </w:rPr>
      </w:pPr>
      <w:r w:rsidRPr="00477B88">
        <w:rPr>
          <w:rStyle w:val="s1"/>
          <w:rFonts w:ascii="Arial" w:hAnsi="Arial" w:cs="Arial"/>
          <w:color w:val="000000" w:themeColor="text1"/>
          <w:sz w:val="22"/>
          <w:szCs w:val="22"/>
        </w:rPr>
        <w:t xml:space="preserve">ICD-10 (2019) </w:t>
      </w:r>
      <w:r w:rsidRPr="00477B88">
        <w:rPr>
          <w:rStyle w:val="s1"/>
          <w:rFonts w:ascii="Arial" w:hAnsi="Arial" w:cs="Arial"/>
          <w:i/>
          <w:iCs/>
          <w:color w:val="000000" w:themeColor="text1"/>
          <w:sz w:val="22"/>
          <w:szCs w:val="22"/>
        </w:rPr>
        <w:t>ICD-10 Version:2019</w:t>
      </w:r>
      <w:r w:rsidRPr="00477B88">
        <w:rPr>
          <w:rStyle w:val="s1"/>
          <w:rFonts w:ascii="Arial" w:hAnsi="Arial" w:cs="Arial"/>
          <w:color w:val="000000" w:themeColor="text1"/>
          <w:sz w:val="22"/>
          <w:szCs w:val="22"/>
        </w:rPr>
        <w:t xml:space="preserve">  Available at:</w:t>
      </w:r>
      <w:r w:rsidRPr="00477B88">
        <w:rPr>
          <w:color w:val="000000" w:themeColor="text1"/>
        </w:rPr>
        <w:t xml:space="preserve"> </w:t>
      </w:r>
      <w:hyperlink r:id="rId18" w:anchor="/F84.0" w:history="1">
        <w:r w:rsidRPr="00477B88">
          <w:rPr>
            <w:rStyle w:val="Hyperlink"/>
            <w:rFonts w:ascii="Arial" w:hAnsi="Arial" w:cs="Arial"/>
            <w:color w:val="000000" w:themeColor="text1"/>
            <w:u w:val="none"/>
          </w:rPr>
          <w:t>https://icd.who.int/browse10/2019/en#/F84.0</w:t>
        </w:r>
      </w:hyperlink>
    </w:p>
    <w:p w:rsidR="00527303" w:rsidRPr="00477B88" w:rsidRDefault="00F27915" w:rsidP="00D374FC">
      <w:pPr>
        <w:ind w:hanging="270"/>
        <w:rPr>
          <w:rFonts w:ascii="Arial" w:hAnsi="Arial" w:cs="Arial"/>
          <w:color w:val="000000" w:themeColor="text1"/>
        </w:rPr>
      </w:pPr>
      <w:r w:rsidRPr="00477B88">
        <w:rPr>
          <w:rFonts w:ascii="Arial" w:hAnsi="Arial" w:cs="Arial"/>
          <w:color w:val="000000" w:themeColor="text1"/>
        </w:rPr>
        <w:t>(</w:t>
      </w:r>
      <w:r w:rsidRPr="00477B88">
        <w:rPr>
          <w:rStyle w:val="s1"/>
          <w:rFonts w:ascii="Arial" w:hAnsi="Arial" w:cs="Arial"/>
          <w:color w:val="000000" w:themeColor="text1"/>
          <w:sz w:val="22"/>
          <w:szCs w:val="22"/>
        </w:rPr>
        <w:t xml:space="preserve">Accessed: </w:t>
      </w:r>
      <w:r w:rsidRPr="00477B88">
        <w:rPr>
          <w:rStyle w:val="s1"/>
          <w:rFonts w:ascii="Arial" w:hAnsi="Arial" w:cs="Arial"/>
          <w:color w:val="000000" w:themeColor="text1"/>
          <w:sz w:val="22"/>
          <w:szCs w:val="22"/>
        </w:rPr>
        <w:t>8</w:t>
      </w:r>
      <w:r w:rsidRPr="00477B88">
        <w:rPr>
          <w:rStyle w:val="s1"/>
          <w:rFonts w:ascii="Arial" w:hAnsi="Arial" w:cs="Arial"/>
          <w:color w:val="000000" w:themeColor="text1"/>
          <w:sz w:val="22"/>
          <w:szCs w:val="22"/>
        </w:rPr>
        <w:t xml:space="preserve"> December 2021)</w:t>
      </w:r>
    </w:p>
    <w:p w:rsidR="00527303" w:rsidRPr="00477B88" w:rsidRDefault="00527303" w:rsidP="00631ECB">
      <w:pPr>
        <w:ind w:hanging="270"/>
        <w:rPr>
          <w:rFonts w:ascii="Arial" w:eastAsia="Times New Roman" w:hAnsi="Arial" w:cs="Arial"/>
          <w:color w:val="000000" w:themeColor="text1"/>
        </w:rPr>
      </w:pPr>
    </w:p>
    <w:p w:rsidR="00631ECB" w:rsidRPr="00477B88" w:rsidRDefault="00631ECB" w:rsidP="00631EC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Johnson (2019). ‘Psychometric properties of the general anxiety disorder 7-item (GAD-7) scale in a</w:t>
      </w:r>
    </w:p>
    <w:p w:rsidR="00631ECB" w:rsidRPr="00477B88" w:rsidRDefault="00631ECB" w:rsidP="00631ECB">
      <w:pPr>
        <w:ind w:hanging="270"/>
        <w:rPr>
          <w:rFonts w:ascii="Arial" w:eastAsia="Times New Roman" w:hAnsi="Arial" w:cs="Arial"/>
          <w:color w:val="000000" w:themeColor="text1"/>
        </w:rPr>
      </w:pPr>
      <w:r w:rsidRPr="00477B88">
        <w:rPr>
          <w:rFonts w:ascii="Arial" w:eastAsia="Times New Roman" w:hAnsi="Arial" w:cs="Arial"/>
          <w:color w:val="000000" w:themeColor="text1"/>
          <w:sz w:val="20"/>
          <w:szCs w:val="20"/>
          <w:shd w:val="clear" w:color="auto" w:fill="FFFFFF"/>
        </w:rPr>
        <w:t xml:space="preserve">heterogeneous psychiatric sample’ </w:t>
      </w:r>
      <w:r w:rsidRPr="00477B88">
        <w:rPr>
          <w:rFonts w:ascii="Arial" w:eastAsia="Times New Roman" w:hAnsi="Arial" w:cs="Arial"/>
          <w:i/>
          <w:iCs/>
          <w:color w:val="000000" w:themeColor="text1"/>
          <w:sz w:val="20"/>
          <w:szCs w:val="20"/>
        </w:rPr>
        <w:t>Frontiers in psychology</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10</w:t>
      </w:r>
      <w:r w:rsidRPr="00477B88">
        <w:rPr>
          <w:rFonts w:ascii="Arial" w:eastAsia="Times New Roman" w:hAnsi="Arial" w:cs="Arial"/>
          <w:color w:val="000000" w:themeColor="text1"/>
          <w:sz w:val="20"/>
          <w:szCs w:val="20"/>
          <w:shd w:val="clear" w:color="auto" w:fill="FFFFFF"/>
        </w:rPr>
        <w:t>, p.1713.</w:t>
      </w:r>
    </w:p>
    <w:p w:rsidR="00EA353A" w:rsidRPr="00477B88" w:rsidRDefault="00477B88" w:rsidP="00EA353A">
      <w:pPr>
        <w:ind w:hanging="270"/>
        <w:rPr>
          <w:rStyle w:val="Hyperlink"/>
          <w:rFonts w:ascii="Times New Roman" w:eastAsia="Times New Roman" w:hAnsi="Times New Roman" w:cs="Times New Roman"/>
          <w:color w:val="000000" w:themeColor="text1"/>
          <w:sz w:val="24"/>
          <w:szCs w:val="24"/>
        </w:rPr>
      </w:pPr>
      <w:hyperlink r:id="rId19" w:history="1">
        <w:r w:rsidR="00B80272" w:rsidRPr="00477B88">
          <w:rPr>
            <w:rStyle w:val="Hyperlink"/>
            <w:rFonts w:ascii="Times New Roman" w:eastAsia="Times New Roman" w:hAnsi="Times New Roman" w:cs="Times New Roman"/>
            <w:color w:val="000000" w:themeColor="text1"/>
            <w:sz w:val="24"/>
            <w:szCs w:val="24"/>
          </w:rPr>
          <w:t>https://doi.org/10.3389/fpsyg.2019.01713</w:t>
        </w:r>
      </w:hyperlink>
    </w:p>
    <w:p w:rsidR="00EA353A" w:rsidRPr="00477B88" w:rsidRDefault="00EA353A" w:rsidP="00EA353A">
      <w:pPr>
        <w:ind w:hanging="270"/>
        <w:rPr>
          <w:rStyle w:val="Hyperlink"/>
          <w:rFonts w:ascii="Times New Roman" w:eastAsia="Times New Roman" w:hAnsi="Times New Roman" w:cs="Times New Roman"/>
          <w:color w:val="000000" w:themeColor="text1"/>
          <w:sz w:val="24"/>
          <w:szCs w:val="24"/>
        </w:rPr>
      </w:pPr>
    </w:p>
    <w:p w:rsidR="00EA353A" w:rsidRPr="00477B88" w:rsidRDefault="00EA353A" w:rsidP="00EA353A">
      <w:pPr>
        <w:ind w:hanging="270"/>
        <w:rPr>
          <w:rFonts w:ascii="Times New Roman" w:eastAsia="Times New Roman" w:hAnsi="Times New Roman" w:cs="Times New Roman"/>
          <w:color w:val="000000" w:themeColor="text1"/>
          <w:sz w:val="24"/>
          <w:szCs w:val="24"/>
          <w:u w:val="single"/>
        </w:rPr>
      </w:pPr>
      <w:proofErr w:type="spellStart"/>
      <w:r w:rsidRPr="00477B88">
        <w:rPr>
          <w:rFonts w:ascii="Open Sans" w:eastAsia="Times New Roman" w:hAnsi="Open Sans" w:cs="Open Sans"/>
          <w:color w:val="000000" w:themeColor="text1"/>
          <w:sz w:val="20"/>
          <w:szCs w:val="20"/>
        </w:rPr>
        <w:t>Kotte</w:t>
      </w:r>
      <w:proofErr w:type="spellEnd"/>
      <w:r w:rsidRPr="00477B88">
        <w:rPr>
          <w:rFonts w:ascii="Open Sans" w:eastAsia="Times New Roman" w:hAnsi="Open Sans" w:cs="Open Sans"/>
          <w:color w:val="000000" w:themeColor="text1"/>
          <w:sz w:val="20"/>
          <w:szCs w:val="20"/>
        </w:rPr>
        <w:t xml:space="preserve"> </w:t>
      </w:r>
      <w:r w:rsidRPr="00477B88">
        <w:rPr>
          <w:rFonts w:ascii="Open Sans" w:eastAsia="Times New Roman" w:hAnsi="Open Sans" w:cs="Open Sans"/>
          <w:i/>
          <w:iCs/>
          <w:color w:val="000000" w:themeColor="text1"/>
          <w:sz w:val="20"/>
          <w:szCs w:val="20"/>
        </w:rPr>
        <w:t xml:space="preserve">et al. </w:t>
      </w:r>
      <w:r w:rsidRPr="00477B88">
        <w:rPr>
          <w:rFonts w:ascii="Open Sans" w:eastAsia="Times New Roman" w:hAnsi="Open Sans" w:cs="Open Sans"/>
          <w:color w:val="000000" w:themeColor="text1"/>
          <w:sz w:val="20"/>
          <w:szCs w:val="20"/>
        </w:rPr>
        <w:t>(2013) ‘Autistic traits in children with and without ADHD’ </w:t>
      </w:r>
      <w:proofErr w:type="spellStart"/>
      <w:r w:rsidRPr="00477B88">
        <w:rPr>
          <w:rFonts w:ascii="Open Sans" w:eastAsia="Times New Roman" w:hAnsi="Open Sans" w:cs="Open Sans"/>
          <w:i/>
          <w:iCs/>
          <w:color w:val="000000" w:themeColor="text1"/>
          <w:sz w:val="20"/>
          <w:szCs w:val="20"/>
        </w:rPr>
        <w:t>Pediatrics</w:t>
      </w:r>
      <w:proofErr w:type="spellEnd"/>
      <w:r w:rsidRPr="00477B88">
        <w:rPr>
          <w:rFonts w:ascii="Open Sans" w:eastAsia="Times New Roman" w:hAnsi="Open Sans" w:cs="Open Sans"/>
          <w:i/>
          <w:iCs/>
          <w:color w:val="000000" w:themeColor="text1"/>
          <w:sz w:val="20"/>
          <w:szCs w:val="20"/>
        </w:rPr>
        <w:t>, 132</w:t>
      </w:r>
      <w:r w:rsidRPr="00477B88">
        <w:rPr>
          <w:rFonts w:ascii="Open Sans" w:eastAsia="Times New Roman" w:hAnsi="Open Sans" w:cs="Open Sans"/>
          <w:color w:val="000000" w:themeColor="text1"/>
          <w:sz w:val="20"/>
          <w:szCs w:val="20"/>
        </w:rPr>
        <w:t>(3), e612–e622.</w:t>
      </w:r>
    </w:p>
    <w:p w:rsidR="00EA353A" w:rsidRPr="00477B88" w:rsidRDefault="00515000" w:rsidP="00D374FC">
      <w:pPr>
        <w:ind w:hanging="270"/>
        <w:rPr>
          <w:rFonts w:ascii="Open Sans" w:eastAsia="Times New Roman" w:hAnsi="Open Sans" w:cs="Open Sans"/>
          <w:color w:val="000000" w:themeColor="text1"/>
          <w:sz w:val="20"/>
          <w:szCs w:val="20"/>
        </w:rPr>
      </w:pPr>
      <w:hyperlink r:id="rId20" w:history="1">
        <w:r w:rsidRPr="00477B88">
          <w:rPr>
            <w:rStyle w:val="Hyperlink"/>
            <w:rFonts w:ascii="Open Sans" w:eastAsia="Times New Roman" w:hAnsi="Open Sans" w:cs="Open Sans"/>
            <w:color w:val="000000" w:themeColor="text1"/>
            <w:sz w:val="20"/>
            <w:szCs w:val="20"/>
          </w:rPr>
          <w:t>https://doi.org/10.1542/peds.2012-3947</w:t>
        </w:r>
      </w:hyperlink>
    </w:p>
    <w:p w:rsidR="00B80272" w:rsidRPr="00477B88" w:rsidRDefault="00B80272" w:rsidP="00B80272">
      <w:pPr>
        <w:ind w:hanging="270"/>
        <w:rPr>
          <w:rFonts w:ascii="Times New Roman" w:eastAsia="Times New Roman" w:hAnsi="Times New Roman" w:cs="Times New Roman"/>
          <w:color w:val="000000" w:themeColor="text1"/>
          <w:sz w:val="24"/>
          <w:szCs w:val="24"/>
        </w:rPr>
      </w:pPr>
    </w:p>
    <w:p w:rsidR="00B80272" w:rsidRPr="00477B88" w:rsidRDefault="00B80272" w:rsidP="00B80272">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Locke, A., </w:t>
      </w:r>
      <w:proofErr w:type="spellStart"/>
      <w:r w:rsidRPr="00477B88">
        <w:rPr>
          <w:rFonts w:ascii="Arial" w:eastAsia="Times New Roman" w:hAnsi="Arial" w:cs="Arial"/>
          <w:color w:val="000000" w:themeColor="text1"/>
          <w:sz w:val="20"/>
          <w:szCs w:val="20"/>
          <w:shd w:val="clear" w:color="auto" w:fill="FFFFFF"/>
        </w:rPr>
        <w:t>Kirst</w:t>
      </w:r>
      <w:proofErr w:type="spellEnd"/>
      <w:r w:rsidRPr="00477B88">
        <w:rPr>
          <w:rFonts w:ascii="Arial" w:eastAsia="Times New Roman" w:hAnsi="Arial" w:cs="Arial"/>
          <w:color w:val="000000" w:themeColor="text1"/>
          <w:sz w:val="20"/>
          <w:szCs w:val="20"/>
          <w:shd w:val="clear" w:color="auto" w:fill="FFFFFF"/>
        </w:rPr>
        <w:t xml:space="preserve">, N. and Shultz, C.G. (2015). ‘Diagnosis and management of </w:t>
      </w:r>
      <w:proofErr w:type="spellStart"/>
      <w:r w:rsidRPr="00477B88">
        <w:rPr>
          <w:rFonts w:ascii="Arial" w:eastAsia="Times New Roman" w:hAnsi="Arial" w:cs="Arial"/>
          <w:color w:val="000000" w:themeColor="text1"/>
          <w:sz w:val="20"/>
          <w:szCs w:val="20"/>
          <w:shd w:val="clear" w:color="auto" w:fill="FFFFFF"/>
        </w:rPr>
        <w:t>generalized</w:t>
      </w:r>
      <w:proofErr w:type="spellEnd"/>
      <w:r w:rsidRPr="00477B88">
        <w:rPr>
          <w:rFonts w:ascii="Arial" w:eastAsia="Times New Roman" w:hAnsi="Arial" w:cs="Arial"/>
          <w:color w:val="000000" w:themeColor="text1"/>
          <w:sz w:val="20"/>
          <w:szCs w:val="20"/>
          <w:shd w:val="clear" w:color="auto" w:fill="FFFFFF"/>
        </w:rPr>
        <w:t xml:space="preserve"> anxiety disorder</w:t>
      </w:r>
    </w:p>
    <w:p w:rsidR="00E5069E" w:rsidRPr="00477B88" w:rsidRDefault="00B80272" w:rsidP="00E5069E">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and panic disorder in adults’ </w:t>
      </w:r>
      <w:r w:rsidRPr="00477B88">
        <w:rPr>
          <w:rFonts w:ascii="Arial" w:eastAsia="Times New Roman" w:hAnsi="Arial" w:cs="Arial"/>
          <w:i/>
          <w:iCs/>
          <w:color w:val="000000" w:themeColor="text1"/>
          <w:sz w:val="20"/>
          <w:szCs w:val="20"/>
        </w:rPr>
        <w:t>American family physician</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91</w:t>
      </w:r>
      <w:r w:rsidRPr="00477B88">
        <w:rPr>
          <w:rFonts w:ascii="Arial" w:eastAsia="Times New Roman" w:hAnsi="Arial" w:cs="Arial"/>
          <w:color w:val="000000" w:themeColor="text1"/>
          <w:sz w:val="20"/>
          <w:szCs w:val="20"/>
          <w:shd w:val="clear" w:color="auto" w:fill="FFFFFF"/>
        </w:rPr>
        <w:t>(9), pp.617-624. Available at:</w:t>
      </w:r>
    </w:p>
    <w:p w:rsidR="00E5069E" w:rsidRPr="00477B88" w:rsidRDefault="00477B88" w:rsidP="00E5069E">
      <w:pPr>
        <w:ind w:hanging="270"/>
        <w:rPr>
          <w:rFonts w:ascii="Times New Roman" w:eastAsia="Times New Roman" w:hAnsi="Times New Roman" w:cs="Times New Roman"/>
          <w:color w:val="000000" w:themeColor="text1"/>
          <w:sz w:val="24"/>
          <w:szCs w:val="24"/>
        </w:rPr>
      </w:pPr>
      <w:hyperlink r:id="rId21" w:history="1">
        <w:r w:rsidR="00E5069E" w:rsidRPr="00477B88">
          <w:rPr>
            <w:rStyle w:val="Hyperlink"/>
            <w:rFonts w:ascii="Arial" w:eastAsia="Times New Roman" w:hAnsi="Arial" w:cs="Arial"/>
            <w:color w:val="000000" w:themeColor="text1"/>
            <w:sz w:val="20"/>
            <w:szCs w:val="20"/>
            <w:shd w:val="clear" w:color="auto" w:fill="FFFFFF"/>
          </w:rPr>
          <w:t>https://www.aafp.org/afp/2015/0501/p617.html?utm_medium=referral&amp;utm_source=r360</w:t>
        </w:r>
      </w:hyperlink>
    </w:p>
    <w:p w:rsidR="005B042C" w:rsidRPr="00477B88" w:rsidRDefault="00E5069E" w:rsidP="005B042C">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t>(</w:t>
      </w:r>
      <w:r w:rsidR="00B80272" w:rsidRPr="00477B88">
        <w:rPr>
          <w:rFonts w:ascii="Times New Roman" w:eastAsia="Times New Roman" w:hAnsi="Times New Roman" w:cs="Times New Roman"/>
          <w:color w:val="000000" w:themeColor="text1"/>
          <w:sz w:val="24"/>
          <w:szCs w:val="24"/>
        </w:rPr>
        <w:t>Accessed: 8 December 2021)</w:t>
      </w:r>
    </w:p>
    <w:p w:rsidR="005B042C" w:rsidRPr="00477B88" w:rsidRDefault="005B042C" w:rsidP="005B042C">
      <w:pPr>
        <w:ind w:hanging="270"/>
        <w:rPr>
          <w:rFonts w:ascii="Times New Roman" w:eastAsia="Times New Roman" w:hAnsi="Times New Roman" w:cs="Times New Roman"/>
          <w:color w:val="000000" w:themeColor="text1"/>
          <w:sz w:val="24"/>
          <w:szCs w:val="24"/>
        </w:rPr>
      </w:pPr>
    </w:p>
    <w:p w:rsidR="005B042C" w:rsidRPr="00477B88" w:rsidRDefault="005B042C" w:rsidP="005B042C">
      <w:pPr>
        <w:ind w:hanging="270"/>
        <w:rPr>
          <w:rFonts w:ascii="Arial" w:eastAsia="Times New Roman" w:hAnsi="Arial" w:cs="Arial"/>
          <w:i/>
          <w:iCs/>
          <w:color w:val="000000" w:themeColor="text1"/>
          <w:sz w:val="20"/>
          <w:szCs w:val="20"/>
        </w:rPr>
      </w:pPr>
      <w:r w:rsidRPr="00477B88">
        <w:rPr>
          <w:rFonts w:ascii="Arial" w:eastAsia="Times New Roman" w:hAnsi="Arial" w:cs="Arial"/>
          <w:color w:val="000000" w:themeColor="text1"/>
          <w:sz w:val="20"/>
          <w:szCs w:val="20"/>
          <w:shd w:val="clear" w:color="auto" w:fill="FFFFFF"/>
        </w:rPr>
        <w:t>McCutcheon, R.A., Marques, T.R. and Howes, O.D. (2020). ‘Schizophrenia—an overview. </w:t>
      </w:r>
      <w:r w:rsidRPr="00477B88">
        <w:rPr>
          <w:rFonts w:ascii="Arial" w:eastAsia="Times New Roman" w:hAnsi="Arial" w:cs="Arial"/>
          <w:i/>
          <w:iCs/>
          <w:color w:val="000000" w:themeColor="text1"/>
          <w:sz w:val="20"/>
          <w:szCs w:val="20"/>
        </w:rPr>
        <w:t>JAMA</w:t>
      </w:r>
    </w:p>
    <w:p w:rsidR="005B042C" w:rsidRPr="00477B88" w:rsidRDefault="005B042C" w:rsidP="005B042C">
      <w:pPr>
        <w:ind w:hanging="270"/>
        <w:rPr>
          <w:rFonts w:ascii="Times New Roman" w:eastAsia="Times New Roman" w:hAnsi="Times New Roman" w:cs="Times New Roman"/>
          <w:color w:val="000000" w:themeColor="text1"/>
          <w:sz w:val="24"/>
          <w:szCs w:val="24"/>
        </w:rPr>
      </w:pPr>
      <w:r w:rsidRPr="00477B88">
        <w:rPr>
          <w:rFonts w:ascii="Arial" w:eastAsia="Times New Roman" w:hAnsi="Arial" w:cs="Arial"/>
          <w:i/>
          <w:iCs/>
          <w:color w:val="000000" w:themeColor="text1"/>
          <w:sz w:val="20"/>
          <w:szCs w:val="20"/>
        </w:rPr>
        <w:t>psychiatry</w:t>
      </w:r>
      <w:r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i/>
          <w:iCs/>
          <w:color w:val="000000" w:themeColor="text1"/>
          <w:sz w:val="20"/>
          <w:szCs w:val="20"/>
        </w:rPr>
        <w:t>77</w:t>
      </w:r>
      <w:r w:rsidRPr="00477B88">
        <w:rPr>
          <w:rFonts w:ascii="Arial" w:eastAsia="Times New Roman" w:hAnsi="Arial" w:cs="Arial"/>
          <w:color w:val="000000" w:themeColor="text1"/>
          <w:sz w:val="20"/>
          <w:szCs w:val="20"/>
          <w:shd w:val="clear" w:color="auto" w:fill="FFFFFF"/>
        </w:rPr>
        <w:t>(2), pp.201-210.</w:t>
      </w:r>
    </w:p>
    <w:p w:rsidR="005B042C" w:rsidRPr="00477B88" w:rsidRDefault="005B042C" w:rsidP="002B5602">
      <w:pPr>
        <w:ind w:hanging="270"/>
        <w:rPr>
          <w:rFonts w:ascii="Helvetica Neue" w:eastAsia="Times New Roman" w:hAnsi="Helvetica Neue" w:cs="Times New Roman"/>
          <w:color w:val="000000" w:themeColor="text1"/>
          <w:sz w:val="23"/>
          <w:szCs w:val="23"/>
          <w:shd w:val="clear" w:color="auto" w:fill="FFFFFF"/>
        </w:rPr>
      </w:pPr>
      <w:proofErr w:type="spellStart"/>
      <w:r w:rsidRPr="00477B88">
        <w:rPr>
          <w:rFonts w:ascii="Helvetica Neue" w:eastAsia="Times New Roman" w:hAnsi="Helvetica Neue" w:cs="Times New Roman"/>
          <w:color w:val="000000" w:themeColor="text1"/>
          <w:sz w:val="23"/>
          <w:szCs w:val="23"/>
          <w:shd w:val="clear" w:color="auto" w:fill="FFFFFF"/>
        </w:rPr>
        <w:t>doi:10.1001</w:t>
      </w:r>
      <w:proofErr w:type="spellEnd"/>
      <w:r w:rsidRPr="00477B88">
        <w:rPr>
          <w:rFonts w:ascii="Helvetica Neue" w:eastAsia="Times New Roman" w:hAnsi="Helvetica Neue" w:cs="Times New Roman"/>
          <w:color w:val="000000" w:themeColor="text1"/>
          <w:sz w:val="23"/>
          <w:szCs w:val="23"/>
          <w:shd w:val="clear" w:color="auto" w:fill="FFFFFF"/>
        </w:rPr>
        <w:t>/</w:t>
      </w:r>
      <w:proofErr w:type="spellStart"/>
      <w:r w:rsidRPr="00477B88">
        <w:rPr>
          <w:rFonts w:ascii="Helvetica Neue" w:eastAsia="Times New Roman" w:hAnsi="Helvetica Neue" w:cs="Times New Roman"/>
          <w:color w:val="000000" w:themeColor="text1"/>
          <w:sz w:val="23"/>
          <w:szCs w:val="23"/>
          <w:shd w:val="clear" w:color="auto" w:fill="FFFFFF"/>
        </w:rPr>
        <w:t>jamapsychiatry.2019.3360</w:t>
      </w:r>
      <w:proofErr w:type="spellEnd"/>
    </w:p>
    <w:p w:rsidR="00D374FC" w:rsidRPr="00477B88" w:rsidRDefault="00D374FC" w:rsidP="002B5602">
      <w:pPr>
        <w:ind w:hanging="270"/>
        <w:rPr>
          <w:rFonts w:ascii="Helvetica Neue" w:eastAsia="Times New Roman" w:hAnsi="Helvetica Neue" w:cs="Times New Roman"/>
          <w:color w:val="000000" w:themeColor="text1"/>
          <w:sz w:val="23"/>
          <w:szCs w:val="23"/>
          <w:shd w:val="clear" w:color="auto" w:fill="FFFFFF"/>
        </w:rPr>
      </w:pPr>
    </w:p>
    <w:p w:rsidR="00D374FC" w:rsidRPr="00477B88" w:rsidRDefault="00D374FC" w:rsidP="00324F6B">
      <w:pPr>
        <w:ind w:hanging="270"/>
        <w:rPr>
          <w:rFonts w:ascii="Arial" w:hAnsi="Arial" w:cs="Arial"/>
          <w:i/>
          <w:iCs/>
          <w:color w:val="000000" w:themeColor="text1"/>
          <w:sz w:val="24"/>
          <w:szCs w:val="24"/>
          <w:lang w:val="x-none"/>
        </w:rPr>
      </w:pPr>
      <w:r w:rsidRPr="00477B88">
        <w:rPr>
          <w:rFonts w:ascii="Arial" w:hAnsi="Arial" w:cs="Arial"/>
          <w:color w:val="000000" w:themeColor="text1"/>
          <w:sz w:val="24"/>
          <w:szCs w:val="24"/>
        </w:rPr>
        <w:t xml:space="preserve">Morgan, M. (2017) </w:t>
      </w:r>
      <w:r w:rsidRPr="00477B88">
        <w:rPr>
          <w:rFonts w:ascii="Arial" w:hAnsi="Arial" w:cs="Arial"/>
          <w:i/>
          <w:iCs/>
          <w:color w:val="000000" w:themeColor="text1"/>
          <w:sz w:val="24"/>
          <w:szCs w:val="24"/>
        </w:rPr>
        <w:t>What Is The ICD-10?</w:t>
      </w:r>
      <w:r w:rsidRPr="00477B88">
        <w:rPr>
          <w:rFonts w:ascii="Arial" w:hAnsi="Arial" w:cs="Arial"/>
          <w:i/>
          <w:iCs/>
          <w:color w:val="000000" w:themeColor="text1"/>
          <w:sz w:val="24"/>
          <w:szCs w:val="24"/>
          <w:lang w:val="x-none"/>
        </w:rPr>
        <w:t>And How Does It Relate To Mental Health</w:t>
      </w:r>
    </w:p>
    <w:p w:rsidR="00D374FC" w:rsidRPr="00477B88" w:rsidRDefault="00D374FC" w:rsidP="00324F6B">
      <w:pPr>
        <w:ind w:hanging="270"/>
        <w:rPr>
          <w:rFonts w:ascii="Arial" w:eastAsia="Times New Roman" w:hAnsi="Arial" w:cs="Arial"/>
          <w:color w:val="000000" w:themeColor="text1"/>
        </w:rPr>
      </w:pPr>
      <w:r w:rsidRPr="00477B88">
        <w:rPr>
          <w:rFonts w:ascii="Arial" w:hAnsi="Arial" w:cs="Arial"/>
          <w:i/>
          <w:iCs/>
          <w:color w:val="000000" w:themeColor="text1"/>
          <w:sz w:val="24"/>
          <w:szCs w:val="24"/>
          <w:lang w:val="x-none"/>
        </w:rPr>
        <w:t>Issues?</w:t>
      </w:r>
      <w:r w:rsidRPr="00477B88">
        <w:rPr>
          <w:rFonts w:ascii="Arial" w:hAnsi="Arial" w:cs="Arial"/>
          <w:i/>
          <w:iCs/>
          <w:color w:val="000000" w:themeColor="text1"/>
          <w:sz w:val="24"/>
          <w:szCs w:val="24"/>
        </w:rPr>
        <w:t xml:space="preserve"> </w:t>
      </w:r>
      <w:r w:rsidRPr="00477B88">
        <w:rPr>
          <w:rFonts w:ascii="Arial" w:hAnsi="Arial" w:cs="Arial"/>
          <w:color w:val="000000" w:themeColor="text1"/>
          <w:sz w:val="24"/>
          <w:szCs w:val="24"/>
        </w:rPr>
        <w:t>Available at:</w:t>
      </w:r>
      <w:r w:rsidRPr="00477B88">
        <w:rPr>
          <w:color w:val="000000" w:themeColor="text1"/>
        </w:rPr>
        <w:t xml:space="preserve"> https://www.harleytherapy.co.uk/counselling/what-is-the-icd-10.htm</w:t>
      </w:r>
    </w:p>
    <w:p w:rsidR="00D374FC" w:rsidRPr="00477B88" w:rsidRDefault="00D374FC" w:rsidP="00D374FC">
      <w:pPr>
        <w:ind w:hanging="270"/>
        <w:rPr>
          <w:rFonts w:ascii="Arial" w:eastAsia="Times New Roman" w:hAnsi="Arial" w:cs="Arial"/>
          <w:color w:val="000000" w:themeColor="text1"/>
        </w:rPr>
      </w:pPr>
      <w:r w:rsidRPr="00477B88">
        <w:rPr>
          <w:rFonts w:ascii="Arial" w:hAnsi="Arial" w:cs="Arial"/>
          <w:color w:val="000000" w:themeColor="text1"/>
          <w:sz w:val="24"/>
          <w:szCs w:val="24"/>
        </w:rPr>
        <w:t>(Accessed: 20 November 2021)</w:t>
      </w:r>
    </w:p>
    <w:p w:rsidR="002B5602" w:rsidRPr="00477B88" w:rsidRDefault="002B5602" w:rsidP="002B5602">
      <w:pPr>
        <w:ind w:hanging="270"/>
        <w:rPr>
          <w:rFonts w:ascii="Times New Roman" w:eastAsia="Times New Roman" w:hAnsi="Times New Roman" w:cs="Times New Roman"/>
          <w:color w:val="000000" w:themeColor="text1"/>
          <w:sz w:val="24"/>
          <w:szCs w:val="24"/>
        </w:rPr>
      </w:pPr>
    </w:p>
    <w:p w:rsidR="002B5602" w:rsidRPr="00477B88" w:rsidRDefault="002B5602" w:rsidP="002B5602">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t xml:space="preserve">Mind (2021) </w:t>
      </w:r>
      <w:r w:rsidRPr="00477B88">
        <w:rPr>
          <w:rFonts w:ascii="Times New Roman" w:eastAsia="Times New Roman" w:hAnsi="Times New Roman" w:cs="Times New Roman"/>
          <w:i/>
          <w:iCs/>
          <w:color w:val="000000" w:themeColor="text1"/>
          <w:sz w:val="24"/>
          <w:szCs w:val="24"/>
        </w:rPr>
        <w:t xml:space="preserve">Schizophrenia </w:t>
      </w:r>
      <w:r w:rsidRPr="00477B88">
        <w:rPr>
          <w:rFonts w:ascii="Times New Roman" w:eastAsia="Times New Roman" w:hAnsi="Times New Roman" w:cs="Times New Roman"/>
          <w:color w:val="000000" w:themeColor="text1"/>
          <w:sz w:val="24"/>
          <w:szCs w:val="24"/>
        </w:rPr>
        <w:t xml:space="preserve">Available at: </w:t>
      </w:r>
      <w:hyperlink r:id="rId22" w:history="1">
        <w:r w:rsidRPr="00477B88">
          <w:rPr>
            <w:rStyle w:val="Hyperlink"/>
            <w:rFonts w:ascii="Times New Roman" w:eastAsia="Times New Roman" w:hAnsi="Times New Roman" w:cs="Times New Roman"/>
            <w:color w:val="000000" w:themeColor="text1"/>
            <w:sz w:val="24"/>
            <w:szCs w:val="24"/>
          </w:rPr>
          <w:t>https://www.mind.org.uk/information-support/types</w:t>
        </w:r>
      </w:hyperlink>
    </w:p>
    <w:p w:rsidR="002B5602" w:rsidRPr="00477B88" w:rsidRDefault="002B5602" w:rsidP="002B5602">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t>of-mental-health-problems/schizophrenia/about-schizophrenia/</w:t>
      </w:r>
    </w:p>
    <w:p w:rsidR="002B5602" w:rsidRPr="00477B88" w:rsidRDefault="002B5602" w:rsidP="00D374FC">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lastRenderedPageBreak/>
        <w:t>(Accessed: 8 December 2021)</w:t>
      </w:r>
    </w:p>
    <w:p w:rsidR="00E5069E" w:rsidRPr="00477B88" w:rsidRDefault="00E5069E" w:rsidP="00904499">
      <w:pPr>
        <w:rPr>
          <w:rFonts w:ascii="Arial" w:eastAsia="Times New Roman" w:hAnsi="Arial" w:cs="Arial"/>
          <w:color w:val="000000" w:themeColor="text1"/>
        </w:rPr>
      </w:pPr>
    </w:p>
    <w:p w:rsidR="000A3FB0" w:rsidRPr="00477B88" w:rsidRDefault="00441D64" w:rsidP="00387C7A">
      <w:pPr>
        <w:ind w:hanging="270"/>
        <w:rPr>
          <w:rFonts w:ascii="Arial" w:eastAsia="Times New Roman" w:hAnsi="Arial" w:cs="Arial"/>
          <w:color w:val="000000" w:themeColor="text1"/>
        </w:rPr>
      </w:pPr>
      <w:r w:rsidRPr="00477B88">
        <w:rPr>
          <w:rFonts w:ascii="Arial" w:eastAsia="Times New Roman" w:hAnsi="Arial" w:cs="Arial"/>
          <w:color w:val="000000" w:themeColor="text1"/>
        </w:rPr>
        <w:t xml:space="preserve">National Autistic Society (2021) </w:t>
      </w:r>
      <w:r w:rsidR="00581E34" w:rsidRPr="00477B88">
        <w:rPr>
          <w:rFonts w:ascii="Arial" w:eastAsia="Times New Roman" w:hAnsi="Arial" w:cs="Arial"/>
          <w:i/>
          <w:iCs/>
          <w:color w:val="000000" w:themeColor="text1"/>
        </w:rPr>
        <w:t xml:space="preserve">The causes of Autism </w:t>
      </w:r>
      <w:r w:rsidR="00581E34" w:rsidRPr="00477B88">
        <w:rPr>
          <w:rFonts w:ascii="Arial" w:eastAsia="Times New Roman" w:hAnsi="Arial" w:cs="Arial"/>
          <w:color w:val="000000" w:themeColor="text1"/>
        </w:rPr>
        <w:t xml:space="preserve">Available at: </w:t>
      </w:r>
    </w:p>
    <w:p w:rsidR="00A730DA" w:rsidRPr="00477B88" w:rsidRDefault="00477B88" w:rsidP="00A730DA">
      <w:pPr>
        <w:ind w:hanging="270"/>
        <w:rPr>
          <w:rFonts w:ascii="Arial" w:eastAsia="Times New Roman" w:hAnsi="Arial" w:cs="Arial"/>
          <w:color w:val="000000" w:themeColor="text1"/>
        </w:rPr>
      </w:pPr>
      <w:hyperlink r:id="rId23" w:history="1">
        <w:r w:rsidR="00FD6E88" w:rsidRPr="00477B88">
          <w:rPr>
            <w:rStyle w:val="Hyperlink"/>
            <w:rFonts w:ascii="Arial" w:eastAsia="Times New Roman" w:hAnsi="Arial" w:cs="Arial"/>
            <w:color w:val="000000" w:themeColor="text1"/>
            <w:u w:val="none"/>
          </w:rPr>
          <w:t>https://www.autism.org.uk/advice-and-guidance/what-is-autism/the-causes-of-autism</w:t>
        </w:r>
      </w:hyperlink>
    </w:p>
    <w:p w:rsidR="00664B2A" w:rsidRPr="00477B88" w:rsidRDefault="00FD6E88" w:rsidP="00664B2A">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AD498C" w:rsidRPr="00477B88" w:rsidRDefault="00AD498C" w:rsidP="00664B2A">
      <w:pPr>
        <w:ind w:hanging="270"/>
        <w:rPr>
          <w:rFonts w:ascii="Arial" w:eastAsia="Times New Roman" w:hAnsi="Arial" w:cs="Arial"/>
          <w:color w:val="000000" w:themeColor="text1"/>
        </w:rPr>
      </w:pPr>
    </w:p>
    <w:p w:rsidR="00AD498C" w:rsidRPr="00477B88" w:rsidRDefault="00AD498C" w:rsidP="009F1920">
      <w:pPr>
        <w:ind w:hanging="270"/>
        <w:rPr>
          <w:rFonts w:ascii="Lato" w:eastAsia="Times New Roman" w:hAnsi="Lato" w:cs="Times New Roman"/>
          <w:i/>
          <w:iCs/>
          <w:color w:val="000000" w:themeColor="text1"/>
          <w:sz w:val="23"/>
          <w:szCs w:val="23"/>
        </w:rPr>
      </w:pPr>
      <w:r w:rsidRPr="00477B88">
        <w:rPr>
          <w:rFonts w:ascii="Lato" w:eastAsia="Times New Roman" w:hAnsi="Lato" w:cs="Times New Roman"/>
          <w:color w:val="000000" w:themeColor="text1"/>
          <w:sz w:val="23"/>
          <w:szCs w:val="23"/>
        </w:rPr>
        <w:t xml:space="preserve">National Collaborating Centre for Mental Health (2011) </w:t>
      </w:r>
      <w:r w:rsidRPr="00477B88">
        <w:rPr>
          <w:rFonts w:ascii="Lato" w:eastAsia="Times New Roman" w:hAnsi="Lato" w:cs="Times New Roman"/>
          <w:i/>
          <w:iCs/>
          <w:color w:val="000000" w:themeColor="text1"/>
          <w:sz w:val="23"/>
          <w:szCs w:val="23"/>
        </w:rPr>
        <w:t>Generalised anxiety disorder in adults.</w:t>
      </w:r>
    </w:p>
    <w:p w:rsidR="00AD498C" w:rsidRPr="00477B88" w:rsidRDefault="00AD498C" w:rsidP="009F1920">
      <w:pPr>
        <w:ind w:hanging="270"/>
        <w:rPr>
          <w:rFonts w:ascii="Lato" w:eastAsia="Times New Roman" w:hAnsi="Lato" w:cs="Times New Roman"/>
          <w:i/>
          <w:iCs/>
          <w:color w:val="000000" w:themeColor="text1"/>
          <w:sz w:val="23"/>
          <w:szCs w:val="23"/>
        </w:rPr>
      </w:pPr>
      <w:r w:rsidRPr="00477B88">
        <w:rPr>
          <w:rFonts w:ascii="Lato" w:eastAsia="Times New Roman" w:hAnsi="Lato" w:cs="Times New Roman"/>
          <w:i/>
          <w:iCs/>
          <w:color w:val="000000" w:themeColor="text1"/>
          <w:sz w:val="23"/>
          <w:szCs w:val="23"/>
        </w:rPr>
        <w:t>The NICE guideline on management in primary, secondary and community care (full NICE</w:t>
      </w:r>
    </w:p>
    <w:p w:rsidR="00AD498C" w:rsidRPr="00477B88" w:rsidRDefault="00AD498C" w:rsidP="009F1920">
      <w:pPr>
        <w:ind w:hanging="270"/>
        <w:rPr>
          <w:rFonts w:ascii="Lato" w:eastAsia="Times New Roman" w:hAnsi="Lato" w:cs="Times New Roman"/>
          <w:color w:val="000000" w:themeColor="text1"/>
          <w:sz w:val="23"/>
          <w:szCs w:val="23"/>
        </w:rPr>
      </w:pPr>
      <w:r w:rsidRPr="00477B88">
        <w:rPr>
          <w:rFonts w:ascii="Lato" w:eastAsia="Times New Roman" w:hAnsi="Lato" w:cs="Times New Roman"/>
          <w:i/>
          <w:iCs/>
          <w:color w:val="000000" w:themeColor="text1"/>
          <w:sz w:val="23"/>
          <w:szCs w:val="23"/>
        </w:rPr>
        <w:t>guideline)</w:t>
      </w:r>
      <w:r w:rsidRPr="00477B88">
        <w:rPr>
          <w:rFonts w:ascii="Lato" w:eastAsia="Times New Roman" w:hAnsi="Lato" w:cs="Times New Roman"/>
          <w:color w:val="000000" w:themeColor="text1"/>
          <w:sz w:val="23"/>
          <w:szCs w:val="23"/>
          <w:shd w:val="clear" w:color="auto" w:fill="F4F4F4"/>
        </w:rPr>
        <w:t>. </w:t>
      </w:r>
      <w:r w:rsidRPr="00477B88">
        <w:rPr>
          <w:rFonts w:ascii="Lato" w:eastAsia="Times New Roman" w:hAnsi="Lato" w:cs="Times New Roman"/>
          <w:color w:val="000000" w:themeColor="text1"/>
          <w:sz w:val="23"/>
          <w:szCs w:val="23"/>
        </w:rPr>
        <w:t xml:space="preserve">National Institute for Health and Clinical Excellence. </w:t>
      </w:r>
    </w:p>
    <w:p w:rsidR="00AD498C" w:rsidRPr="00477B88" w:rsidRDefault="00AD498C" w:rsidP="009F1920">
      <w:pPr>
        <w:ind w:hanging="270"/>
        <w:rPr>
          <w:rFonts w:ascii="Lato" w:eastAsia="Times New Roman" w:hAnsi="Lato" w:cs="Times New Roman"/>
          <w:color w:val="000000" w:themeColor="text1"/>
          <w:sz w:val="23"/>
          <w:szCs w:val="23"/>
        </w:rPr>
      </w:pPr>
      <w:r w:rsidRPr="00477B88">
        <w:rPr>
          <w:rFonts w:ascii="Lato" w:eastAsia="Times New Roman" w:hAnsi="Lato" w:cs="Times New Roman"/>
          <w:color w:val="000000" w:themeColor="text1"/>
          <w:sz w:val="23"/>
          <w:szCs w:val="23"/>
        </w:rPr>
        <w:t xml:space="preserve">Available at: </w:t>
      </w:r>
      <w:hyperlink r:id="rId24" w:history="1">
        <w:r w:rsidRPr="00477B88">
          <w:rPr>
            <w:rStyle w:val="Hyperlink"/>
            <w:rFonts w:ascii="Lato" w:eastAsia="Times New Roman" w:hAnsi="Lato" w:cs="Times New Roman"/>
            <w:color w:val="000000" w:themeColor="text1"/>
            <w:sz w:val="23"/>
            <w:szCs w:val="23"/>
            <w:u w:val="none"/>
          </w:rPr>
          <w:t>https://www.nice.org.uk/guidance/cg113/resources/generalised-anxiety</w:t>
        </w:r>
      </w:hyperlink>
    </w:p>
    <w:p w:rsidR="00AD498C" w:rsidRPr="00477B88" w:rsidRDefault="00AD498C" w:rsidP="009F1920">
      <w:pPr>
        <w:ind w:hanging="270"/>
        <w:rPr>
          <w:rFonts w:ascii="Lato" w:eastAsia="Times New Roman" w:hAnsi="Lato" w:cs="Times New Roman"/>
          <w:color w:val="000000" w:themeColor="text1"/>
          <w:sz w:val="23"/>
          <w:szCs w:val="23"/>
        </w:rPr>
      </w:pPr>
      <w:r w:rsidRPr="00477B88">
        <w:rPr>
          <w:rFonts w:ascii="Lato" w:eastAsia="Times New Roman" w:hAnsi="Lato" w:cs="Times New Roman"/>
          <w:color w:val="000000" w:themeColor="text1"/>
          <w:sz w:val="23"/>
          <w:szCs w:val="23"/>
        </w:rPr>
        <w:t>disorder-and-panic%20disorder-in-adults-management-pdf-35109387756997</w:t>
      </w:r>
    </w:p>
    <w:p w:rsidR="00AD498C" w:rsidRPr="00477B88" w:rsidRDefault="00AD498C"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664B2A" w:rsidRPr="00477B88" w:rsidRDefault="00664B2A" w:rsidP="00664B2A">
      <w:pPr>
        <w:ind w:hanging="270"/>
        <w:rPr>
          <w:rFonts w:ascii="Arial" w:eastAsia="Times New Roman" w:hAnsi="Arial" w:cs="Arial"/>
          <w:color w:val="000000" w:themeColor="text1"/>
        </w:rPr>
      </w:pPr>
    </w:p>
    <w:p w:rsidR="00114BC1" w:rsidRPr="00477B88" w:rsidRDefault="00114BC1" w:rsidP="00D374FC">
      <w:pPr>
        <w:rPr>
          <w:rFonts w:ascii="Arial" w:eastAsia="Times New Roman" w:hAnsi="Arial" w:cs="Arial"/>
          <w:color w:val="000000" w:themeColor="text1"/>
        </w:rPr>
      </w:pPr>
    </w:p>
    <w:p w:rsidR="004B4961" w:rsidRPr="00477B88" w:rsidRDefault="00541F33" w:rsidP="009F1920">
      <w:pPr>
        <w:ind w:hanging="270"/>
        <w:rPr>
          <w:rFonts w:ascii="Open Sans" w:eastAsia="Times New Roman" w:hAnsi="Open Sans" w:cs="Open Sans"/>
          <w:color w:val="000000" w:themeColor="text1"/>
          <w:sz w:val="20"/>
          <w:szCs w:val="20"/>
        </w:rPr>
      </w:pPr>
      <w:r w:rsidRPr="00477B88">
        <w:rPr>
          <w:rStyle w:val="Hyperlink"/>
          <w:rFonts w:ascii="Arial" w:eastAsia="Times New Roman" w:hAnsi="Arial" w:cs="Arial"/>
          <w:color w:val="000000" w:themeColor="text1"/>
          <w:u w:val="none"/>
        </w:rPr>
        <w:t xml:space="preserve">National Health Service (2018) </w:t>
      </w:r>
      <w:r w:rsidR="004B4961" w:rsidRPr="00477B88">
        <w:rPr>
          <w:rStyle w:val="Hyperlink"/>
          <w:rFonts w:ascii="Arial" w:eastAsia="Times New Roman" w:hAnsi="Arial" w:cs="Arial"/>
          <w:i/>
          <w:iCs/>
          <w:color w:val="000000" w:themeColor="text1"/>
          <w:u w:val="none"/>
        </w:rPr>
        <w:t xml:space="preserve">Treatment-Generalised anxiety disorder in adults </w:t>
      </w:r>
      <w:r w:rsidR="004B4961" w:rsidRPr="00477B88">
        <w:rPr>
          <w:rFonts w:ascii="Open Sans" w:eastAsia="Times New Roman" w:hAnsi="Open Sans" w:cs="Open Sans"/>
          <w:color w:val="000000" w:themeColor="text1"/>
          <w:sz w:val="20"/>
          <w:szCs w:val="20"/>
        </w:rPr>
        <w:t>Available at:</w:t>
      </w:r>
    </w:p>
    <w:p w:rsidR="004B4961" w:rsidRPr="00477B88" w:rsidRDefault="00214B1E"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https://www.nhs.uk/mental-health/conditions/generalised-anxiety-disorder/treatment/</w:t>
      </w:r>
    </w:p>
    <w:p w:rsidR="00A730DA" w:rsidRPr="00477B88" w:rsidRDefault="004B4961" w:rsidP="00FD6E88">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p>
    <w:p w:rsidR="00470EA4" w:rsidRPr="00477B88" w:rsidRDefault="00470EA4" w:rsidP="00FD6E88">
      <w:pPr>
        <w:ind w:hanging="270"/>
        <w:rPr>
          <w:rFonts w:ascii="Arial" w:eastAsia="Times New Roman" w:hAnsi="Arial" w:cs="Arial"/>
          <w:color w:val="000000" w:themeColor="text1"/>
        </w:rPr>
      </w:pPr>
    </w:p>
    <w:p w:rsidR="00B17620" w:rsidRPr="00477B88" w:rsidRDefault="00B17620" w:rsidP="00FA58BE">
      <w:pPr>
        <w:ind w:hanging="270"/>
        <w:rPr>
          <w:rFonts w:ascii="Open Sans" w:eastAsia="Times New Roman" w:hAnsi="Open Sans" w:cs="Open Sans"/>
          <w:color w:val="000000" w:themeColor="text1"/>
          <w:sz w:val="20"/>
          <w:szCs w:val="20"/>
        </w:rPr>
      </w:pPr>
      <w:r w:rsidRPr="00477B88">
        <w:rPr>
          <w:rStyle w:val="Hyperlink"/>
          <w:rFonts w:ascii="Arial" w:eastAsia="Times New Roman" w:hAnsi="Arial" w:cs="Arial"/>
          <w:color w:val="000000" w:themeColor="text1"/>
          <w:u w:val="none"/>
        </w:rPr>
        <w:t xml:space="preserve">National Health Service (2018) </w:t>
      </w:r>
      <w:r w:rsidR="00FA58BE" w:rsidRPr="00477B88">
        <w:rPr>
          <w:rStyle w:val="Hyperlink"/>
          <w:rFonts w:ascii="Arial" w:eastAsia="Times New Roman" w:hAnsi="Arial" w:cs="Arial"/>
          <w:i/>
          <w:iCs/>
          <w:color w:val="000000" w:themeColor="text1"/>
          <w:u w:val="none"/>
        </w:rPr>
        <w:t xml:space="preserve">Diagnosis-Generalised anxiety disorder in adults </w:t>
      </w:r>
      <w:r w:rsidR="00FA58BE" w:rsidRPr="00477B88">
        <w:rPr>
          <w:rFonts w:ascii="Open Sans" w:eastAsia="Times New Roman" w:hAnsi="Open Sans" w:cs="Open Sans"/>
          <w:color w:val="000000" w:themeColor="text1"/>
          <w:sz w:val="20"/>
          <w:szCs w:val="20"/>
        </w:rPr>
        <w:t>Available at:</w:t>
      </w:r>
    </w:p>
    <w:p w:rsidR="00B17620" w:rsidRPr="00477B88" w:rsidRDefault="00477B88" w:rsidP="00FD6E88">
      <w:pPr>
        <w:ind w:hanging="270"/>
        <w:rPr>
          <w:rFonts w:ascii="Arial" w:eastAsia="Times New Roman" w:hAnsi="Arial" w:cs="Arial"/>
          <w:color w:val="000000" w:themeColor="text1"/>
        </w:rPr>
      </w:pPr>
      <w:hyperlink r:id="rId25" w:history="1">
        <w:r w:rsidR="00FA58BE" w:rsidRPr="00477B88">
          <w:rPr>
            <w:rStyle w:val="Hyperlink"/>
            <w:rFonts w:ascii="Arial" w:eastAsia="Times New Roman" w:hAnsi="Arial" w:cs="Arial"/>
            <w:color w:val="000000" w:themeColor="text1"/>
            <w:u w:val="none"/>
          </w:rPr>
          <w:t>https://www.nhs.uk/mental-health/conditions/generalised-anxiety-disorder/diagnosis/</w:t>
        </w:r>
      </w:hyperlink>
    </w:p>
    <w:p w:rsidR="00FA58BE" w:rsidRPr="00477B88" w:rsidRDefault="00FA58BE" w:rsidP="00FA58BE">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p>
    <w:p w:rsidR="00D374FC" w:rsidRPr="00477B88" w:rsidRDefault="00D374FC" w:rsidP="00FA58BE">
      <w:pPr>
        <w:ind w:hanging="270"/>
        <w:rPr>
          <w:rFonts w:ascii="Arial" w:eastAsia="Times New Roman" w:hAnsi="Arial" w:cs="Arial"/>
          <w:color w:val="000000" w:themeColor="text1"/>
        </w:rPr>
      </w:pPr>
    </w:p>
    <w:p w:rsidR="00D374FC" w:rsidRPr="00477B88" w:rsidRDefault="00D374FC" w:rsidP="00324F6B">
      <w:pPr>
        <w:ind w:hanging="270"/>
        <w:rPr>
          <w:rFonts w:ascii="Arial" w:eastAsia="Times New Roman" w:hAnsi="Arial" w:cs="Arial"/>
          <w:color w:val="000000" w:themeColor="text1"/>
        </w:rPr>
      </w:pPr>
      <w:r w:rsidRPr="00477B88">
        <w:rPr>
          <w:rStyle w:val="Hyperlink"/>
          <w:rFonts w:ascii="Arial" w:eastAsia="Times New Roman" w:hAnsi="Arial" w:cs="Arial"/>
          <w:color w:val="000000" w:themeColor="text1"/>
          <w:u w:val="none"/>
        </w:rPr>
        <w:t xml:space="preserve">National Health Service (2019) </w:t>
      </w:r>
      <w:r w:rsidRPr="00477B88">
        <w:rPr>
          <w:rStyle w:val="Hyperlink"/>
          <w:rFonts w:ascii="Arial" w:eastAsia="Times New Roman" w:hAnsi="Arial" w:cs="Arial"/>
          <w:i/>
          <w:iCs/>
          <w:color w:val="000000" w:themeColor="text1"/>
          <w:u w:val="none"/>
        </w:rPr>
        <w:t xml:space="preserve">Symptoms-schizophrenia </w:t>
      </w:r>
      <w:r w:rsidRPr="00477B88">
        <w:rPr>
          <w:rStyle w:val="Hyperlink"/>
          <w:rFonts w:ascii="Arial" w:eastAsia="Times New Roman" w:hAnsi="Arial" w:cs="Arial"/>
          <w:color w:val="000000" w:themeColor="text1"/>
          <w:u w:val="none"/>
        </w:rPr>
        <w:t>Available at:</w:t>
      </w:r>
    </w:p>
    <w:p w:rsidR="00D374FC" w:rsidRPr="00477B88" w:rsidRDefault="00D374FC" w:rsidP="00324F6B">
      <w:pPr>
        <w:ind w:hanging="270"/>
        <w:rPr>
          <w:rFonts w:ascii="Arial" w:eastAsia="Times New Roman" w:hAnsi="Arial" w:cs="Arial"/>
          <w:color w:val="000000" w:themeColor="text1"/>
        </w:rPr>
      </w:pPr>
      <w:hyperlink r:id="rId26" w:history="1">
        <w:r w:rsidRPr="00477B88">
          <w:rPr>
            <w:rStyle w:val="Hyperlink"/>
            <w:rFonts w:ascii="Arial" w:eastAsia="Times New Roman" w:hAnsi="Arial" w:cs="Arial"/>
            <w:color w:val="000000" w:themeColor="text1"/>
          </w:rPr>
          <w:t>https://www.nhs.uk/mental-health/conditions/schizophrenia/symptoms/</w:t>
        </w:r>
      </w:hyperlink>
    </w:p>
    <w:p w:rsidR="00D374FC" w:rsidRPr="00477B88" w:rsidRDefault="00D374FC" w:rsidP="00324F6B">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8 December 2021)</w:t>
      </w:r>
    </w:p>
    <w:p w:rsidR="00D374FC" w:rsidRPr="00477B88" w:rsidRDefault="00D374FC" w:rsidP="00324F6B">
      <w:pPr>
        <w:ind w:hanging="270"/>
        <w:rPr>
          <w:rFonts w:ascii="Arial" w:eastAsia="Times New Roman" w:hAnsi="Arial" w:cs="Arial"/>
          <w:color w:val="000000" w:themeColor="text1"/>
        </w:rPr>
      </w:pPr>
    </w:p>
    <w:p w:rsidR="00D374FC" w:rsidRPr="00477B88" w:rsidRDefault="00D374FC" w:rsidP="00324F6B">
      <w:pPr>
        <w:ind w:hanging="270"/>
        <w:rPr>
          <w:rFonts w:ascii="Arial" w:eastAsia="Times New Roman" w:hAnsi="Arial" w:cs="Arial"/>
          <w:color w:val="000000" w:themeColor="text1"/>
        </w:rPr>
      </w:pPr>
      <w:r w:rsidRPr="00477B88">
        <w:rPr>
          <w:rStyle w:val="Hyperlink"/>
          <w:rFonts w:ascii="Arial" w:eastAsia="Times New Roman" w:hAnsi="Arial" w:cs="Arial"/>
          <w:color w:val="000000" w:themeColor="text1"/>
          <w:u w:val="none"/>
        </w:rPr>
        <w:t xml:space="preserve">National Health Service (2019) </w:t>
      </w:r>
      <w:r w:rsidRPr="00477B88">
        <w:rPr>
          <w:rStyle w:val="Hyperlink"/>
          <w:rFonts w:ascii="Arial" w:eastAsia="Times New Roman" w:hAnsi="Arial" w:cs="Arial"/>
          <w:i/>
          <w:iCs/>
          <w:color w:val="000000" w:themeColor="text1"/>
          <w:u w:val="none"/>
        </w:rPr>
        <w:t xml:space="preserve">Treatment-schizophrenia </w:t>
      </w:r>
      <w:r w:rsidRPr="00477B88">
        <w:rPr>
          <w:rStyle w:val="Hyperlink"/>
          <w:rFonts w:ascii="Arial" w:eastAsia="Times New Roman" w:hAnsi="Arial" w:cs="Arial"/>
          <w:color w:val="000000" w:themeColor="text1"/>
          <w:u w:val="none"/>
        </w:rPr>
        <w:t>Available at:</w:t>
      </w:r>
    </w:p>
    <w:p w:rsidR="00D374FC" w:rsidRPr="00477B88" w:rsidRDefault="00D374FC" w:rsidP="00324F6B">
      <w:pPr>
        <w:ind w:hanging="270"/>
        <w:rPr>
          <w:rFonts w:ascii="Arial" w:eastAsia="Times New Roman" w:hAnsi="Arial" w:cs="Arial"/>
          <w:color w:val="000000" w:themeColor="text1"/>
        </w:rPr>
      </w:pPr>
      <w:hyperlink r:id="rId27" w:history="1">
        <w:r w:rsidRPr="00477B88">
          <w:rPr>
            <w:rStyle w:val="Hyperlink"/>
            <w:rFonts w:ascii="Arial" w:eastAsia="Times New Roman" w:hAnsi="Arial" w:cs="Arial"/>
            <w:color w:val="000000" w:themeColor="text1"/>
          </w:rPr>
          <w:t>https://www.nhs.uk/mental-health/conditions/schizophrenia/treatment/</w:t>
        </w:r>
      </w:hyperlink>
    </w:p>
    <w:p w:rsidR="00D374FC" w:rsidRPr="00477B88" w:rsidRDefault="00D374FC" w:rsidP="00D374FC">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8 December 2021)</w:t>
      </w:r>
    </w:p>
    <w:p w:rsidR="00737B8F" w:rsidRPr="00477B88" w:rsidRDefault="00737B8F" w:rsidP="00FA58BE">
      <w:pPr>
        <w:ind w:hanging="270"/>
        <w:rPr>
          <w:rFonts w:ascii="Arial" w:eastAsia="Times New Roman" w:hAnsi="Arial" w:cs="Arial"/>
          <w:color w:val="000000" w:themeColor="text1"/>
        </w:rPr>
      </w:pPr>
    </w:p>
    <w:p w:rsidR="00F81DD4" w:rsidRPr="00477B88" w:rsidRDefault="00737B8F" w:rsidP="00F81DD4">
      <w:pPr>
        <w:ind w:hanging="270"/>
        <w:rPr>
          <w:rFonts w:ascii="Arial" w:eastAsia="Times New Roman" w:hAnsi="Arial" w:cs="Arial"/>
          <w:color w:val="000000" w:themeColor="text1"/>
        </w:rPr>
      </w:pPr>
      <w:r w:rsidRPr="00477B88">
        <w:rPr>
          <w:rStyle w:val="Hyperlink"/>
          <w:rFonts w:ascii="Arial" w:eastAsia="Times New Roman" w:hAnsi="Arial" w:cs="Arial"/>
          <w:color w:val="000000" w:themeColor="text1"/>
          <w:u w:val="none"/>
        </w:rPr>
        <w:t xml:space="preserve">National Health Service (2019) </w:t>
      </w:r>
      <w:r w:rsidRPr="00477B88">
        <w:rPr>
          <w:rStyle w:val="Hyperlink"/>
          <w:rFonts w:ascii="Arial" w:eastAsia="Times New Roman" w:hAnsi="Arial" w:cs="Arial"/>
          <w:i/>
          <w:iCs/>
          <w:color w:val="000000" w:themeColor="text1"/>
          <w:u w:val="none"/>
        </w:rPr>
        <w:t xml:space="preserve">Signs of Autism </w:t>
      </w:r>
      <w:r w:rsidR="00F81DD4" w:rsidRPr="00477B88">
        <w:rPr>
          <w:rStyle w:val="Hyperlink"/>
          <w:rFonts w:ascii="Arial" w:eastAsia="Times New Roman" w:hAnsi="Arial" w:cs="Arial"/>
          <w:color w:val="000000" w:themeColor="text1"/>
          <w:u w:val="none"/>
        </w:rPr>
        <w:t>Available at:</w:t>
      </w:r>
    </w:p>
    <w:p w:rsidR="00F81DD4" w:rsidRPr="00477B88" w:rsidRDefault="00477B88" w:rsidP="0071405D">
      <w:pPr>
        <w:ind w:hanging="270"/>
        <w:rPr>
          <w:rFonts w:ascii="Arial" w:eastAsia="Times New Roman" w:hAnsi="Arial" w:cs="Arial"/>
          <w:color w:val="000000" w:themeColor="text1"/>
        </w:rPr>
      </w:pPr>
      <w:hyperlink r:id="rId28" w:history="1">
        <w:r w:rsidR="00F81DD4" w:rsidRPr="00477B88">
          <w:rPr>
            <w:rStyle w:val="Hyperlink"/>
            <w:rFonts w:ascii="Arial" w:eastAsia="Times New Roman" w:hAnsi="Arial" w:cs="Arial"/>
            <w:color w:val="000000" w:themeColor="text1"/>
          </w:rPr>
          <w:t>https://www.nhs.uk/conditions/autism/signs/children/</w:t>
        </w:r>
      </w:hyperlink>
      <w:r w:rsidR="00F81DD4" w:rsidRPr="00477B88">
        <w:rPr>
          <w:rFonts w:ascii="Arial" w:eastAsia="Times New Roman" w:hAnsi="Arial" w:cs="Arial"/>
          <w:color w:val="000000" w:themeColor="text1"/>
        </w:rPr>
        <w:t xml:space="preserve"> (Accessed: 9 December 2021)</w:t>
      </w:r>
    </w:p>
    <w:p w:rsidR="00A730DA" w:rsidRPr="00477B88" w:rsidRDefault="00A730DA" w:rsidP="00F81DD4">
      <w:pPr>
        <w:rPr>
          <w:rStyle w:val="Hyperlink"/>
          <w:rFonts w:ascii="Arial" w:eastAsia="Times New Roman" w:hAnsi="Arial" w:cs="Arial"/>
          <w:color w:val="000000" w:themeColor="text1"/>
          <w:u w:val="none"/>
        </w:rPr>
      </w:pPr>
    </w:p>
    <w:p w:rsidR="00325B06" w:rsidRPr="00477B88" w:rsidRDefault="004E6BCD" w:rsidP="00D22DB4">
      <w:pPr>
        <w:ind w:hanging="270"/>
        <w:rPr>
          <w:rFonts w:ascii="Arial" w:eastAsia="Times New Roman" w:hAnsi="Arial" w:cs="Arial"/>
          <w:i/>
          <w:iCs/>
          <w:color w:val="000000" w:themeColor="text1"/>
        </w:rPr>
      </w:pPr>
      <w:r w:rsidRPr="00477B88">
        <w:rPr>
          <w:rFonts w:ascii="Arial" w:eastAsia="Times New Roman" w:hAnsi="Arial" w:cs="Arial"/>
          <w:color w:val="000000" w:themeColor="text1"/>
        </w:rPr>
        <w:t xml:space="preserve">National Institute </w:t>
      </w:r>
      <w:r w:rsidR="001D7A32" w:rsidRPr="00477B88">
        <w:rPr>
          <w:rFonts w:ascii="Arial" w:eastAsia="Times New Roman" w:hAnsi="Arial" w:cs="Arial"/>
          <w:color w:val="000000" w:themeColor="text1"/>
        </w:rPr>
        <w:t xml:space="preserve">For Health Care And Excellence (2011) </w:t>
      </w:r>
      <w:r w:rsidR="00325B06" w:rsidRPr="00477B88">
        <w:rPr>
          <w:rFonts w:ascii="Arial" w:eastAsia="Times New Roman" w:hAnsi="Arial" w:cs="Arial"/>
          <w:i/>
          <w:iCs/>
          <w:color w:val="000000" w:themeColor="text1"/>
        </w:rPr>
        <w:t>Generalised anxiety disorder and</w:t>
      </w:r>
    </w:p>
    <w:p w:rsidR="00C37C23" w:rsidRPr="00477B88" w:rsidRDefault="00325B06" w:rsidP="00D22DB4">
      <w:pPr>
        <w:ind w:hanging="270"/>
        <w:rPr>
          <w:rFonts w:ascii="Arial" w:eastAsia="Times New Roman" w:hAnsi="Arial" w:cs="Arial"/>
          <w:color w:val="000000" w:themeColor="text1"/>
        </w:rPr>
      </w:pPr>
      <w:r w:rsidRPr="00477B88">
        <w:rPr>
          <w:rFonts w:ascii="Arial" w:eastAsia="Times New Roman" w:hAnsi="Arial" w:cs="Arial"/>
          <w:i/>
          <w:iCs/>
          <w:color w:val="000000" w:themeColor="text1"/>
        </w:rPr>
        <w:t xml:space="preserve">panic disorder in adults: management </w:t>
      </w:r>
      <w:r w:rsidRPr="00477B88">
        <w:rPr>
          <w:rFonts w:ascii="Arial" w:eastAsia="Times New Roman" w:hAnsi="Arial" w:cs="Arial"/>
          <w:color w:val="000000" w:themeColor="text1"/>
        </w:rPr>
        <w:t>Available at:</w:t>
      </w:r>
    </w:p>
    <w:p w:rsidR="00C37C23" w:rsidRPr="00477B88" w:rsidRDefault="00477B88" w:rsidP="00D22DB4">
      <w:pPr>
        <w:ind w:hanging="270"/>
        <w:rPr>
          <w:rFonts w:ascii="Arial" w:eastAsia="Times New Roman" w:hAnsi="Arial" w:cs="Arial"/>
          <w:color w:val="000000" w:themeColor="text1"/>
        </w:rPr>
      </w:pPr>
      <w:hyperlink r:id="rId29" w:history="1">
        <w:r w:rsidR="00C37C23" w:rsidRPr="00477B88">
          <w:rPr>
            <w:rStyle w:val="Hyperlink"/>
            <w:rFonts w:ascii="Arial" w:eastAsia="Times New Roman" w:hAnsi="Arial" w:cs="Arial"/>
            <w:color w:val="000000" w:themeColor="text1"/>
            <w:u w:val="none"/>
          </w:rPr>
          <w:t>https://www.nice.org.uk/guidance/cg113/ifp/chapter/What-treatments-should-I-be-offered-for</w:t>
        </w:r>
      </w:hyperlink>
    </w:p>
    <w:p w:rsidR="00D22DB4" w:rsidRPr="00477B88" w:rsidRDefault="00C37C23" w:rsidP="004B4961">
      <w:pPr>
        <w:ind w:hanging="270"/>
        <w:rPr>
          <w:rFonts w:ascii="Arial" w:eastAsia="Times New Roman" w:hAnsi="Arial" w:cs="Arial"/>
          <w:color w:val="000000" w:themeColor="text1"/>
        </w:rPr>
      </w:pPr>
      <w:r w:rsidRPr="00477B88">
        <w:rPr>
          <w:rFonts w:ascii="Arial" w:eastAsia="Times New Roman" w:hAnsi="Arial" w:cs="Arial"/>
          <w:color w:val="000000" w:themeColor="text1"/>
        </w:rPr>
        <w:t xml:space="preserve">GAD </w:t>
      </w:r>
    </w:p>
    <w:p w:rsidR="007D52B0" w:rsidRPr="00477B88" w:rsidRDefault="007D52B0" w:rsidP="004B4961">
      <w:pPr>
        <w:ind w:hanging="270"/>
        <w:rPr>
          <w:rFonts w:ascii="Arial" w:eastAsia="Times New Roman" w:hAnsi="Arial" w:cs="Arial"/>
          <w:color w:val="000000" w:themeColor="text1"/>
        </w:rPr>
      </w:pPr>
    </w:p>
    <w:p w:rsidR="007D52B0" w:rsidRPr="00477B88" w:rsidRDefault="007D52B0" w:rsidP="009F1920">
      <w:pPr>
        <w:ind w:hanging="270"/>
        <w:rPr>
          <w:rFonts w:ascii="Arial" w:eastAsia="Times New Roman" w:hAnsi="Arial" w:cs="Arial"/>
          <w:i/>
          <w:iCs/>
          <w:color w:val="000000" w:themeColor="text1"/>
          <w:sz w:val="20"/>
          <w:szCs w:val="20"/>
          <w:shd w:val="clear" w:color="auto" w:fill="FFFFFF"/>
        </w:rPr>
      </w:pPr>
      <w:r w:rsidRPr="00477B88">
        <w:rPr>
          <w:rFonts w:ascii="Arial" w:eastAsia="Times New Roman" w:hAnsi="Arial" w:cs="Arial"/>
          <w:color w:val="000000" w:themeColor="text1"/>
        </w:rPr>
        <w:t xml:space="preserve">National Institute For Health Care And Excellence (2021) </w:t>
      </w:r>
      <w:r w:rsidRPr="00477B88">
        <w:rPr>
          <w:rFonts w:ascii="Arial" w:eastAsia="Times New Roman" w:hAnsi="Arial" w:cs="Arial"/>
          <w:i/>
          <w:iCs/>
          <w:color w:val="000000" w:themeColor="text1"/>
          <w:sz w:val="20"/>
          <w:szCs w:val="20"/>
          <w:shd w:val="clear" w:color="auto" w:fill="FFFFFF"/>
        </w:rPr>
        <w:t>When should I suspect generalised</w:t>
      </w:r>
    </w:p>
    <w:p w:rsidR="007D52B0" w:rsidRPr="00477B88" w:rsidRDefault="007D52B0" w:rsidP="009F1920">
      <w:pPr>
        <w:ind w:hanging="270"/>
        <w:rPr>
          <w:rFonts w:ascii="Arial" w:eastAsia="Times New Roman" w:hAnsi="Arial" w:cs="Arial"/>
          <w:color w:val="000000" w:themeColor="text1"/>
        </w:rPr>
      </w:pPr>
      <w:r w:rsidRPr="00477B88">
        <w:rPr>
          <w:rFonts w:ascii="Arial" w:eastAsia="Times New Roman" w:hAnsi="Arial" w:cs="Arial"/>
          <w:i/>
          <w:iCs/>
          <w:color w:val="000000" w:themeColor="text1"/>
          <w:sz w:val="20"/>
          <w:szCs w:val="20"/>
          <w:shd w:val="clear" w:color="auto" w:fill="FFFFFF"/>
        </w:rPr>
        <w:t xml:space="preserve">anxiety disorder? </w:t>
      </w:r>
      <w:r w:rsidRPr="00477B88">
        <w:rPr>
          <w:rFonts w:ascii="Arial" w:eastAsia="Times New Roman" w:hAnsi="Arial" w:cs="Arial"/>
          <w:color w:val="000000" w:themeColor="text1"/>
        </w:rPr>
        <w:t xml:space="preserve">Available at: </w:t>
      </w:r>
      <w:hyperlink r:id="rId30" w:history="1">
        <w:r w:rsidRPr="00477B88">
          <w:rPr>
            <w:rStyle w:val="Hyperlink"/>
            <w:rFonts w:ascii="Arial" w:eastAsia="Times New Roman" w:hAnsi="Arial" w:cs="Arial"/>
            <w:color w:val="000000" w:themeColor="text1"/>
            <w:u w:val="none"/>
          </w:rPr>
          <w:t>https://cks.nice.org.uk/topics/generalized-anxiety</w:t>
        </w:r>
      </w:hyperlink>
    </w:p>
    <w:p w:rsidR="007D52B0" w:rsidRPr="00477B88" w:rsidRDefault="007D52B0"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disorder/diagnosis/diagnosis/#generalized-anxiety-disorder-questionnaire</w:t>
      </w:r>
    </w:p>
    <w:p w:rsidR="007D52B0" w:rsidRPr="00477B88" w:rsidRDefault="007D52B0" w:rsidP="007D52B0">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p>
    <w:p w:rsidR="001F45C6" w:rsidRPr="00477B88" w:rsidRDefault="001F45C6" w:rsidP="007D52B0">
      <w:pPr>
        <w:ind w:hanging="270"/>
        <w:rPr>
          <w:rFonts w:ascii="Arial" w:eastAsia="Times New Roman" w:hAnsi="Arial" w:cs="Arial"/>
          <w:color w:val="000000" w:themeColor="text1"/>
        </w:rPr>
      </w:pPr>
    </w:p>
    <w:p w:rsidR="000F4789" w:rsidRPr="00477B88" w:rsidRDefault="001F45C6" w:rsidP="007D52B0">
      <w:pPr>
        <w:ind w:hanging="270"/>
        <w:rPr>
          <w:rFonts w:ascii="Arial" w:eastAsia="Times New Roman" w:hAnsi="Arial" w:cs="Arial"/>
          <w:i/>
          <w:iCs/>
          <w:color w:val="000000" w:themeColor="text1"/>
        </w:rPr>
      </w:pPr>
      <w:r w:rsidRPr="00477B88">
        <w:rPr>
          <w:rFonts w:ascii="Arial" w:eastAsia="Times New Roman" w:hAnsi="Arial" w:cs="Arial"/>
          <w:color w:val="000000" w:themeColor="text1"/>
        </w:rPr>
        <w:t>National Institute For Health Care And Excellence (20</w:t>
      </w:r>
      <w:r w:rsidR="002E5E8C" w:rsidRPr="00477B88">
        <w:rPr>
          <w:rFonts w:ascii="Arial" w:eastAsia="Times New Roman" w:hAnsi="Arial" w:cs="Arial"/>
          <w:color w:val="000000" w:themeColor="text1"/>
        </w:rPr>
        <w:t>11</w:t>
      </w:r>
      <w:r w:rsidRPr="00477B88">
        <w:rPr>
          <w:rFonts w:ascii="Arial" w:eastAsia="Times New Roman" w:hAnsi="Arial" w:cs="Arial"/>
          <w:color w:val="000000" w:themeColor="text1"/>
        </w:rPr>
        <w:t>)</w:t>
      </w:r>
      <w:r w:rsidR="00A61886" w:rsidRPr="00477B88">
        <w:rPr>
          <w:rFonts w:ascii="Arial" w:eastAsia="Times New Roman" w:hAnsi="Arial" w:cs="Arial"/>
          <w:color w:val="000000" w:themeColor="text1"/>
        </w:rPr>
        <w:t xml:space="preserve"> </w:t>
      </w:r>
      <w:r w:rsidR="00A61886" w:rsidRPr="00477B88">
        <w:rPr>
          <w:rFonts w:ascii="Arial" w:eastAsia="Times New Roman" w:hAnsi="Arial" w:cs="Arial"/>
          <w:i/>
          <w:iCs/>
          <w:color w:val="000000" w:themeColor="text1"/>
          <w:lang w:val="x-none"/>
        </w:rPr>
        <w:t>Common mental health disorders</w:t>
      </w:r>
      <w:r w:rsidR="000F4789" w:rsidRPr="00477B88">
        <w:rPr>
          <w:rFonts w:ascii="Arial" w:eastAsia="Times New Roman" w:hAnsi="Arial" w:cs="Arial"/>
          <w:i/>
          <w:iCs/>
          <w:color w:val="000000" w:themeColor="text1"/>
        </w:rPr>
        <w:t>:</w:t>
      </w:r>
    </w:p>
    <w:p w:rsidR="00F90D57" w:rsidRPr="00477B88" w:rsidRDefault="00A61886" w:rsidP="007D52B0">
      <w:pPr>
        <w:ind w:hanging="270"/>
        <w:rPr>
          <w:rFonts w:ascii="Arial" w:eastAsia="Times New Roman" w:hAnsi="Arial" w:cs="Arial"/>
          <w:color w:val="000000" w:themeColor="text1"/>
        </w:rPr>
      </w:pPr>
      <w:r w:rsidRPr="00477B88">
        <w:rPr>
          <w:rFonts w:ascii="Arial" w:eastAsia="Times New Roman" w:hAnsi="Arial" w:cs="Arial"/>
          <w:i/>
          <w:iCs/>
          <w:color w:val="000000" w:themeColor="text1"/>
          <w:lang w:val="x-none"/>
        </w:rPr>
        <w:t>identification and pathways to care</w:t>
      </w:r>
      <w:r w:rsidR="000F4789" w:rsidRPr="00477B88">
        <w:rPr>
          <w:rFonts w:ascii="Arial" w:eastAsia="Times New Roman" w:hAnsi="Arial" w:cs="Arial"/>
          <w:i/>
          <w:iCs/>
          <w:color w:val="000000" w:themeColor="text1"/>
        </w:rPr>
        <w:t xml:space="preserve"> </w:t>
      </w:r>
      <w:r w:rsidR="000F4789" w:rsidRPr="00477B88">
        <w:rPr>
          <w:rFonts w:ascii="Arial" w:eastAsia="Times New Roman" w:hAnsi="Arial" w:cs="Arial"/>
          <w:color w:val="000000" w:themeColor="text1"/>
        </w:rPr>
        <w:t>Available at:</w:t>
      </w:r>
    </w:p>
    <w:p w:rsidR="001F45C6" w:rsidRPr="00477B88" w:rsidRDefault="00477B88" w:rsidP="007D52B0">
      <w:pPr>
        <w:ind w:hanging="270"/>
        <w:rPr>
          <w:rFonts w:ascii="Arial" w:eastAsia="Times New Roman" w:hAnsi="Arial" w:cs="Arial"/>
          <w:color w:val="000000" w:themeColor="text1"/>
        </w:rPr>
      </w:pPr>
      <w:hyperlink r:id="rId31" w:history="1">
        <w:r w:rsidR="00F90D57" w:rsidRPr="00477B88">
          <w:rPr>
            <w:rStyle w:val="Hyperlink"/>
            <w:rFonts w:ascii="Arial" w:eastAsia="Times New Roman" w:hAnsi="Arial" w:cs="Arial"/>
            <w:color w:val="000000" w:themeColor="text1"/>
            <w:u w:val="none"/>
          </w:rPr>
          <w:t>https://www.nice.org.uk/guidance/cg123/chapter/1-Guidance</w:t>
        </w:r>
      </w:hyperlink>
    </w:p>
    <w:p w:rsidR="00F90D57" w:rsidRPr="00477B88" w:rsidRDefault="00F90D57"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7 December 2021)</w:t>
      </w:r>
    </w:p>
    <w:p w:rsidR="00553E8D" w:rsidRPr="00477B88" w:rsidRDefault="00553E8D" w:rsidP="00D374FC">
      <w:pPr>
        <w:rPr>
          <w:rFonts w:ascii="Arial" w:eastAsia="Times New Roman" w:hAnsi="Arial" w:cs="Arial"/>
          <w:color w:val="000000" w:themeColor="text1"/>
        </w:rPr>
      </w:pPr>
    </w:p>
    <w:p w:rsidR="00553E8D" w:rsidRPr="00477B88" w:rsidRDefault="00553E8D" w:rsidP="009F1920">
      <w:pPr>
        <w:ind w:hanging="270"/>
        <w:rPr>
          <w:rFonts w:ascii="Arial" w:eastAsia="Times New Roman" w:hAnsi="Arial" w:cs="Arial"/>
          <w:color w:val="000000" w:themeColor="text1"/>
        </w:rPr>
      </w:pPr>
      <w:r w:rsidRPr="00477B88">
        <w:rPr>
          <w:rFonts w:ascii="Arial" w:eastAsia="Times New Roman" w:hAnsi="Arial" w:cs="Arial"/>
          <w:color w:val="000000" w:themeColor="text1"/>
        </w:rPr>
        <w:t xml:space="preserve">National Institutes of Health (2018) </w:t>
      </w:r>
      <w:r w:rsidRPr="00477B88">
        <w:rPr>
          <w:rFonts w:ascii="Arial" w:eastAsia="Times New Roman" w:hAnsi="Arial" w:cs="Arial"/>
          <w:i/>
          <w:iCs/>
          <w:color w:val="000000" w:themeColor="text1"/>
        </w:rPr>
        <w:t xml:space="preserve">What is ICD? </w:t>
      </w:r>
      <w:r w:rsidRPr="00477B88">
        <w:rPr>
          <w:rFonts w:ascii="Arial" w:eastAsia="Times New Roman" w:hAnsi="Arial" w:cs="Arial"/>
          <w:color w:val="000000" w:themeColor="text1"/>
        </w:rPr>
        <w:t>Available at:</w:t>
      </w:r>
    </w:p>
    <w:p w:rsidR="00553E8D" w:rsidRPr="00477B88" w:rsidRDefault="00477B88" w:rsidP="009F1920">
      <w:pPr>
        <w:ind w:hanging="270"/>
        <w:rPr>
          <w:rFonts w:ascii="Arial" w:eastAsia="Times New Roman" w:hAnsi="Arial" w:cs="Arial"/>
          <w:color w:val="000000" w:themeColor="text1"/>
        </w:rPr>
      </w:pPr>
      <w:hyperlink r:id="rId32" w:history="1">
        <w:r w:rsidR="00553E8D" w:rsidRPr="00477B88">
          <w:rPr>
            <w:rStyle w:val="Hyperlink"/>
            <w:rFonts w:ascii="Arial" w:eastAsia="Times New Roman" w:hAnsi="Arial" w:cs="Arial"/>
            <w:color w:val="000000" w:themeColor="text1"/>
            <w:u w:val="none"/>
          </w:rPr>
          <w:t>https://training.seer.cancer.gov/icd10cm/intro.html</w:t>
        </w:r>
      </w:hyperlink>
      <w:r w:rsidR="00553E8D" w:rsidRPr="00477B88">
        <w:rPr>
          <w:rFonts w:ascii="Arial" w:eastAsia="Times New Roman" w:hAnsi="Arial" w:cs="Arial"/>
          <w:color w:val="000000" w:themeColor="text1"/>
        </w:rPr>
        <w:t xml:space="preserve"> (Accessed: 6 December 2021)</w:t>
      </w:r>
    </w:p>
    <w:p w:rsidR="00FD6E88" w:rsidRPr="00477B88" w:rsidRDefault="00FD6E88" w:rsidP="00F90D57">
      <w:pPr>
        <w:rPr>
          <w:rFonts w:ascii="Arial" w:eastAsia="Times New Roman" w:hAnsi="Arial" w:cs="Arial"/>
          <w:i/>
          <w:iCs/>
          <w:color w:val="000000" w:themeColor="text1"/>
        </w:rPr>
      </w:pPr>
    </w:p>
    <w:p w:rsidR="002910C7" w:rsidRPr="00477B88" w:rsidRDefault="007A5CAC" w:rsidP="002910C7">
      <w:pPr>
        <w:ind w:hanging="270"/>
        <w:rPr>
          <w:rFonts w:ascii="Open Sans" w:eastAsia="Times New Roman" w:hAnsi="Open Sans" w:cs="Open Sans"/>
          <w:color w:val="000000" w:themeColor="text1"/>
          <w:sz w:val="20"/>
          <w:szCs w:val="20"/>
        </w:rPr>
      </w:pPr>
      <w:r w:rsidRPr="00477B88">
        <w:rPr>
          <w:rFonts w:ascii="Open Sans" w:eastAsia="Times New Roman" w:hAnsi="Open Sans" w:cs="Open Sans"/>
          <w:color w:val="000000" w:themeColor="text1"/>
          <w:sz w:val="20"/>
          <w:szCs w:val="20"/>
        </w:rPr>
        <w:t xml:space="preserve">National Institute </w:t>
      </w:r>
      <w:r w:rsidR="00FD6E88" w:rsidRPr="00477B88">
        <w:rPr>
          <w:rFonts w:ascii="Open Sans" w:eastAsia="Times New Roman" w:hAnsi="Open Sans" w:cs="Open Sans"/>
          <w:color w:val="000000" w:themeColor="text1"/>
          <w:sz w:val="20"/>
          <w:szCs w:val="20"/>
        </w:rPr>
        <w:t>of</w:t>
      </w:r>
      <w:r w:rsidRPr="00477B88">
        <w:rPr>
          <w:rFonts w:ascii="Open Sans" w:eastAsia="Times New Roman" w:hAnsi="Open Sans" w:cs="Open Sans"/>
          <w:color w:val="000000" w:themeColor="text1"/>
          <w:sz w:val="20"/>
          <w:szCs w:val="20"/>
        </w:rPr>
        <w:t xml:space="preserve"> Mental Health</w:t>
      </w:r>
      <w:r w:rsidR="002910C7" w:rsidRPr="00477B88">
        <w:rPr>
          <w:rFonts w:ascii="Open Sans" w:eastAsia="Times New Roman" w:hAnsi="Open Sans" w:cs="Open Sans"/>
          <w:color w:val="000000" w:themeColor="text1"/>
          <w:sz w:val="20"/>
          <w:szCs w:val="20"/>
        </w:rPr>
        <w:t xml:space="preserve"> </w:t>
      </w:r>
      <w:r w:rsidRPr="00477B88">
        <w:rPr>
          <w:rFonts w:ascii="Open Sans" w:eastAsia="Times New Roman" w:hAnsi="Open Sans" w:cs="Open Sans"/>
          <w:color w:val="000000" w:themeColor="text1"/>
          <w:sz w:val="20"/>
          <w:szCs w:val="20"/>
        </w:rPr>
        <w:t>(2011)</w:t>
      </w:r>
      <w:r w:rsidR="002910C7" w:rsidRPr="00477B88">
        <w:rPr>
          <w:rFonts w:ascii="Open Sans" w:eastAsia="Times New Roman" w:hAnsi="Open Sans" w:cs="Open Sans"/>
          <w:i/>
          <w:iCs/>
          <w:color w:val="000000" w:themeColor="text1"/>
          <w:sz w:val="20"/>
          <w:szCs w:val="20"/>
        </w:rPr>
        <w:t xml:space="preserve"> </w:t>
      </w:r>
      <w:r w:rsidRPr="00477B88">
        <w:rPr>
          <w:rFonts w:ascii="Open Sans" w:eastAsia="Times New Roman" w:hAnsi="Open Sans" w:cs="Open Sans"/>
          <w:i/>
          <w:iCs/>
          <w:color w:val="000000" w:themeColor="text1"/>
          <w:sz w:val="20"/>
          <w:szCs w:val="20"/>
        </w:rPr>
        <w:t>A parent's guide to autism spectrum disorder</w:t>
      </w:r>
      <w:r w:rsidR="002910C7" w:rsidRPr="00477B88">
        <w:rPr>
          <w:rFonts w:ascii="Open Sans" w:eastAsia="Times New Roman" w:hAnsi="Open Sans" w:cs="Open Sans"/>
          <w:color w:val="000000" w:themeColor="text1"/>
          <w:sz w:val="20"/>
          <w:szCs w:val="20"/>
        </w:rPr>
        <w:t xml:space="preserve"> Available at:</w:t>
      </w:r>
    </w:p>
    <w:p w:rsidR="002910C7" w:rsidRPr="00477B88" w:rsidRDefault="00477B88" w:rsidP="002910C7">
      <w:pPr>
        <w:ind w:hanging="270"/>
        <w:rPr>
          <w:rFonts w:ascii="Open Sans" w:eastAsia="Times New Roman" w:hAnsi="Open Sans" w:cs="Open Sans"/>
          <w:color w:val="000000" w:themeColor="text1"/>
          <w:sz w:val="20"/>
          <w:szCs w:val="20"/>
        </w:rPr>
      </w:pPr>
      <w:hyperlink r:id="rId33" w:history="1">
        <w:r w:rsidR="002910C7" w:rsidRPr="00477B88">
          <w:rPr>
            <w:rStyle w:val="Hyperlink"/>
            <w:rFonts w:ascii="Open Sans" w:eastAsia="Times New Roman" w:hAnsi="Open Sans" w:cs="Open Sans"/>
            <w:color w:val="000000" w:themeColor="text1"/>
            <w:sz w:val="20"/>
            <w:szCs w:val="20"/>
            <w:u w:val="none"/>
          </w:rPr>
          <w:t>https://www.nimh.nih.gov/health/publications/autism-spectrum-disorder</w:t>
        </w:r>
      </w:hyperlink>
    </w:p>
    <w:p w:rsidR="001D3571" w:rsidRPr="00477B88" w:rsidRDefault="002910C7" w:rsidP="001D3571">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1D3571" w:rsidRPr="00477B88" w:rsidRDefault="001D3571" w:rsidP="001D3571">
      <w:pPr>
        <w:ind w:hanging="270"/>
        <w:rPr>
          <w:rFonts w:ascii="Arial" w:eastAsia="Times New Roman" w:hAnsi="Arial" w:cs="Arial"/>
          <w:color w:val="000000" w:themeColor="text1"/>
        </w:rPr>
      </w:pPr>
    </w:p>
    <w:p w:rsidR="00DE018F" w:rsidRPr="00477B88" w:rsidRDefault="00DE018F" w:rsidP="001D3571">
      <w:pPr>
        <w:ind w:hanging="270"/>
        <w:rPr>
          <w:rFonts w:ascii="Arial" w:eastAsia="Times New Roman" w:hAnsi="Arial" w:cs="Arial"/>
          <w:color w:val="000000" w:themeColor="text1"/>
        </w:rPr>
      </w:pPr>
    </w:p>
    <w:p w:rsidR="009402DB" w:rsidRPr="00477B88" w:rsidRDefault="00C73C3F" w:rsidP="001D3571">
      <w:pPr>
        <w:ind w:hanging="270"/>
        <w:rPr>
          <w:rFonts w:ascii="Arial" w:eastAsia="Times New Roman" w:hAnsi="Arial" w:cs="Arial"/>
          <w:color w:val="000000" w:themeColor="text1"/>
        </w:rPr>
      </w:pPr>
      <w:r w:rsidRPr="00477B88">
        <w:rPr>
          <w:rFonts w:ascii="Arial" w:eastAsia="Times New Roman" w:hAnsi="Arial" w:cs="Arial"/>
          <w:color w:val="000000" w:themeColor="text1"/>
        </w:rPr>
        <w:t xml:space="preserve">Royal College </w:t>
      </w:r>
      <w:r w:rsidR="00B94751" w:rsidRPr="00477B88">
        <w:rPr>
          <w:rFonts w:ascii="Arial" w:eastAsia="Times New Roman" w:hAnsi="Arial" w:cs="Arial"/>
          <w:color w:val="000000" w:themeColor="text1"/>
        </w:rPr>
        <w:t>Of Psychiatrist</w:t>
      </w:r>
      <w:r w:rsidRPr="00477B88">
        <w:rPr>
          <w:rFonts w:ascii="Arial" w:eastAsia="Times New Roman" w:hAnsi="Arial" w:cs="Arial"/>
          <w:color w:val="000000" w:themeColor="text1"/>
        </w:rPr>
        <w:t xml:space="preserve">s (2021) </w:t>
      </w:r>
      <w:r w:rsidR="009402DB" w:rsidRPr="00477B88">
        <w:rPr>
          <w:rFonts w:ascii="Arial" w:eastAsia="Times New Roman" w:hAnsi="Arial" w:cs="Arial"/>
          <w:color w:val="000000" w:themeColor="text1"/>
        </w:rPr>
        <w:t>What is autism and how do we make a diagnosis in the</w:t>
      </w:r>
    </w:p>
    <w:p w:rsidR="00955FA3" w:rsidRPr="00477B88" w:rsidRDefault="009402DB" w:rsidP="001D3571">
      <w:pPr>
        <w:ind w:hanging="270"/>
        <w:rPr>
          <w:rFonts w:ascii="Arial" w:eastAsia="Times New Roman" w:hAnsi="Arial" w:cs="Arial"/>
          <w:color w:val="000000" w:themeColor="text1"/>
        </w:rPr>
      </w:pPr>
      <w:r w:rsidRPr="00477B88">
        <w:rPr>
          <w:rFonts w:ascii="Arial" w:eastAsia="Times New Roman" w:hAnsi="Arial" w:cs="Arial"/>
          <w:color w:val="000000" w:themeColor="text1"/>
        </w:rPr>
        <w:t>new era of DSM-5 and ICD-11?</w:t>
      </w:r>
      <w:r w:rsidR="00BC1079" w:rsidRPr="00477B88">
        <w:rPr>
          <w:rFonts w:ascii="Arial" w:eastAsia="Times New Roman" w:hAnsi="Arial" w:cs="Arial"/>
          <w:color w:val="000000" w:themeColor="text1"/>
        </w:rPr>
        <w:t xml:space="preserve"> Available at: </w:t>
      </w:r>
      <w:hyperlink r:id="rId34" w:history="1">
        <w:r w:rsidR="00955FA3" w:rsidRPr="00477B88">
          <w:rPr>
            <w:rStyle w:val="Hyperlink"/>
            <w:rFonts w:ascii="Arial" w:eastAsia="Times New Roman" w:hAnsi="Arial" w:cs="Arial"/>
            <w:color w:val="000000" w:themeColor="text1"/>
          </w:rPr>
          <w:t>https://www.rcpsych.ac.uk/docs/default</w:t>
        </w:r>
      </w:hyperlink>
    </w:p>
    <w:p w:rsidR="00955FA3" w:rsidRPr="00477B88" w:rsidRDefault="00955FA3" w:rsidP="001D3571">
      <w:pPr>
        <w:ind w:hanging="270"/>
        <w:rPr>
          <w:rFonts w:ascii="Arial" w:eastAsia="Times New Roman" w:hAnsi="Arial" w:cs="Arial"/>
          <w:color w:val="000000" w:themeColor="text1"/>
        </w:rPr>
      </w:pPr>
      <w:r w:rsidRPr="00477B88">
        <w:rPr>
          <w:rFonts w:ascii="Arial" w:eastAsia="Times New Roman" w:hAnsi="Arial" w:cs="Arial"/>
          <w:color w:val="000000" w:themeColor="text1"/>
        </w:rPr>
        <w:t>source/events/open-events/asd/whitwell-susie-powerpoint-slides-asd-conference-5-february</w:t>
      </w:r>
    </w:p>
    <w:p w:rsidR="00DE018F" w:rsidRPr="00477B88" w:rsidRDefault="00955FA3" w:rsidP="001D3571">
      <w:pPr>
        <w:ind w:hanging="270"/>
        <w:rPr>
          <w:rFonts w:ascii="Arial" w:eastAsia="Times New Roman" w:hAnsi="Arial" w:cs="Arial"/>
          <w:color w:val="000000" w:themeColor="text1"/>
        </w:rPr>
      </w:pPr>
      <w:r w:rsidRPr="00477B88">
        <w:rPr>
          <w:rFonts w:ascii="Arial" w:eastAsia="Times New Roman" w:hAnsi="Arial" w:cs="Arial"/>
          <w:color w:val="000000" w:themeColor="text1"/>
        </w:rPr>
        <w:t>2021.pdf?</w:t>
      </w:r>
      <w:proofErr w:type="spellStart"/>
      <w:r w:rsidRPr="00477B88">
        <w:rPr>
          <w:rFonts w:ascii="Arial" w:eastAsia="Times New Roman" w:hAnsi="Arial" w:cs="Arial"/>
          <w:color w:val="000000" w:themeColor="text1"/>
        </w:rPr>
        <w:t>sfvrsn</w:t>
      </w:r>
      <w:proofErr w:type="spellEnd"/>
      <w:r w:rsidRPr="00477B88">
        <w:rPr>
          <w:rFonts w:ascii="Arial" w:eastAsia="Times New Roman" w:hAnsi="Arial" w:cs="Arial"/>
          <w:color w:val="000000" w:themeColor="text1"/>
        </w:rPr>
        <w:t>=df57271e_2</w:t>
      </w:r>
    </w:p>
    <w:p w:rsidR="00955FA3" w:rsidRPr="00477B88" w:rsidRDefault="00955FA3" w:rsidP="00955FA3">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B94751" w:rsidRPr="00477B88" w:rsidRDefault="00B94751" w:rsidP="00D374FC">
      <w:pPr>
        <w:rPr>
          <w:rFonts w:ascii="Arial" w:eastAsia="Times New Roman" w:hAnsi="Arial" w:cs="Arial"/>
          <w:color w:val="000000" w:themeColor="text1"/>
        </w:rPr>
      </w:pPr>
    </w:p>
    <w:p w:rsidR="001D3571" w:rsidRPr="00477B88" w:rsidRDefault="001D3571" w:rsidP="001D3571">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Stahl, S.M. (2018). ‘Beyond the dopamine hypothesis of schizophrenia to three neural networks of</w:t>
      </w:r>
    </w:p>
    <w:p w:rsidR="001D3571" w:rsidRPr="00477B88" w:rsidRDefault="001D3571" w:rsidP="001D3571">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psychosis: dopamine, serotonin, and glutamate.’ </w:t>
      </w:r>
      <w:r w:rsidRPr="00477B88">
        <w:rPr>
          <w:rFonts w:ascii="Arial" w:eastAsia="Times New Roman" w:hAnsi="Arial" w:cs="Arial"/>
          <w:i/>
          <w:iCs/>
          <w:color w:val="000000" w:themeColor="text1"/>
          <w:sz w:val="20"/>
          <w:szCs w:val="20"/>
        </w:rPr>
        <w:t>CNS spectrums</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23</w:t>
      </w:r>
      <w:r w:rsidRPr="00477B88">
        <w:rPr>
          <w:rFonts w:ascii="Arial" w:eastAsia="Times New Roman" w:hAnsi="Arial" w:cs="Arial"/>
          <w:color w:val="000000" w:themeColor="text1"/>
          <w:sz w:val="20"/>
          <w:szCs w:val="20"/>
          <w:shd w:val="clear" w:color="auto" w:fill="FFFFFF"/>
        </w:rPr>
        <w:t>(3), pp.187-191.</w:t>
      </w:r>
    </w:p>
    <w:p w:rsidR="001D3571" w:rsidRPr="00477B88" w:rsidRDefault="008F1718" w:rsidP="00D374FC">
      <w:pPr>
        <w:ind w:hanging="270"/>
        <w:rPr>
          <w:rFonts w:ascii="Arial" w:eastAsia="Times New Roman" w:hAnsi="Arial" w:cs="Arial"/>
          <w:color w:val="000000" w:themeColor="text1"/>
        </w:rPr>
      </w:pPr>
      <w:r w:rsidRPr="00477B88">
        <w:rPr>
          <w:rFonts w:ascii="Arial" w:eastAsia="Times New Roman" w:hAnsi="Arial" w:cs="Arial"/>
          <w:color w:val="000000" w:themeColor="text1"/>
        </w:rPr>
        <w:t>https://doi.org/10.1017/S1092852918001013</w:t>
      </w:r>
    </w:p>
    <w:p w:rsidR="001D3571" w:rsidRPr="00477B88" w:rsidRDefault="001D3571" w:rsidP="00222B8F">
      <w:pPr>
        <w:ind w:hanging="270"/>
        <w:rPr>
          <w:rFonts w:ascii="Arial" w:eastAsia="Times New Roman" w:hAnsi="Arial" w:cs="Arial"/>
          <w:color w:val="000000" w:themeColor="text1"/>
          <w:sz w:val="20"/>
          <w:szCs w:val="20"/>
          <w:shd w:val="clear" w:color="auto" w:fill="FFFFFF"/>
        </w:rPr>
      </w:pPr>
    </w:p>
    <w:p w:rsidR="008B1118" w:rsidRPr="00477B88" w:rsidRDefault="008B1118" w:rsidP="00222B8F">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Shahab</w:t>
      </w:r>
      <w:proofErr w:type="spellEnd"/>
      <w:r w:rsidR="00962181" w:rsidRPr="00477B88">
        <w:rPr>
          <w:rFonts w:ascii="Arial" w:eastAsia="Times New Roman" w:hAnsi="Arial" w:cs="Arial"/>
          <w:color w:val="000000" w:themeColor="text1"/>
          <w:sz w:val="20"/>
          <w:szCs w:val="20"/>
          <w:shd w:val="clear" w:color="auto" w:fill="FFFFFF"/>
        </w:rPr>
        <w:t xml:space="preserve"> </w:t>
      </w:r>
      <w:r w:rsidR="00962181" w:rsidRPr="00477B88">
        <w:rPr>
          <w:rFonts w:ascii="Arial" w:eastAsia="Times New Roman" w:hAnsi="Arial" w:cs="Arial"/>
          <w:i/>
          <w:iCs/>
          <w:color w:val="000000" w:themeColor="text1"/>
          <w:sz w:val="20"/>
          <w:szCs w:val="20"/>
          <w:shd w:val="clear" w:color="auto" w:fill="FFFFFF"/>
        </w:rPr>
        <w:t xml:space="preserve">et al. </w:t>
      </w:r>
      <w:r w:rsidR="00962181" w:rsidRPr="00477B88">
        <w:rPr>
          <w:rFonts w:ascii="Arial" w:eastAsia="Times New Roman" w:hAnsi="Arial" w:cs="Arial"/>
          <w:color w:val="000000" w:themeColor="text1"/>
          <w:sz w:val="20"/>
          <w:szCs w:val="20"/>
          <w:shd w:val="clear" w:color="auto" w:fill="FFFFFF"/>
        </w:rPr>
        <w:t>(</w:t>
      </w:r>
      <w:r w:rsidR="00222B8F" w:rsidRPr="00477B88">
        <w:rPr>
          <w:rFonts w:ascii="Arial" w:eastAsia="Times New Roman" w:hAnsi="Arial" w:cs="Arial"/>
          <w:color w:val="000000" w:themeColor="text1"/>
          <w:sz w:val="20"/>
          <w:szCs w:val="20"/>
          <w:shd w:val="clear" w:color="auto" w:fill="FFFFFF"/>
        </w:rPr>
        <w:t>2</w:t>
      </w:r>
      <w:r w:rsidRPr="00477B88">
        <w:rPr>
          <w:rFonts w:ascii="Arial" w:eastAsia="Times New Roman" w:hAnsi="Arial" w:cs="Arial"/>
          <w:color w:val="000000" w:themeColor="text1"/>
          <w:sz w:val="20"/>
          <w:szCs w:val="20"/>
          <w:shd w:val="clear" w:color="auto" w:fill="FFFFFF"/>
        </w:rPr>
        <w:t xml:space="preserve">019. </w:t>
      </w:r>
      <w:r w:rsidR="00222B8F" w:rsidRPr="00477B88">
        <w:rPr>
          <w:rFonts w:ascii="Arial" w:eastAsia="Times New Roman" w:hAnsi="Arial" w:cs="Arial"/>
          <w:color w:val="000000" w:themeColor="text1"/>
          <w:sz w:val="20"/>
          <w:szCs w:val="20"/>
          <w:shd w:val="clear" w:color="auto" w:fill="FFFFFF"/>
        </w:rPr>
        <w:t>‘</w:t>
      </w:r>
      <w:r w:rsidRPr="00477B88">
        <w:rPr>
          <w:rFonts w:ascii="Arial" w:eastAsia="Times New Roman" w:hAnsi="Arial" w:cs="Arial"/>
          <w:color w:val="000000" w:themeColor="text1"/>
          <w:sz w:val="20"/>
          <w:szCs w:val="20"/>
          <w:shd w:val="clear" w:color="auto" w:fill="FFFFFF"/>
        </w:rPr>
        <w:t>Brain structure, cognition, and brain age in schizophrenia, bipolar</w:t>
      </w:r>
    </w:p>
    <w:p w:rsidR="008B1118" w:rsidRPr="00477B88" w:rsidRDefault="008B1118" w:rsidP="008B1118">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disorder, and healthy controls</w:t>
      </w:r>
      <w:r w:rsidR="00222B8F" w:rsidRPr="00477B88">
        <w:rPr>
          <w:rFonts w:ascii="Arial" w:eastAsia="Times New Roman" w:hAnsi="Arial" w:cs="Arial"/>
          <w:color w:val="000000" w:themeColor="text1"/>
          <w:sz w:val="20"/>
          <w:szCs w:val="20"/>
          <w:shd w:val="clear" w:color="auto" w:fill="FFFFFF"/>
        </w:rPr>
        <w:t>’</w:t>
      </w:r>
      <w:r w:rsidRPr="00477B88">
        <w:rPr>
          <w:rFonts w:ascii="Arial" w:eastAsia="Times New Roman" w:hAnsi="Arial" w:cs="Arial"/>
          <w:color w:val="000000" w:themeColor="text1"/>
          <w:sz w:val="20"/>
          <w:szCs w:val="20"/>
          <w:shd w:val="clear" w:color="auto" w:fill="FFFFFF"/>
        </w:rPr>
        <w:t> </w:t>
      </w:r>
      <w:proofErr w:type="spellStart"/>
      <w:r w:rsidRPr="00477B88">
        <w:rPr>
          <w:rFonts w:ascii="Arial" w:eastAsia="Times New Roman" w:hAnsi="Arial" w:cs="Arial"/>
          <w:i/>
          <w:iCs/>
          <w:color w:val="000000" w:themeColor="text1"/>
          <w:sz w:val="20"/>
          <w:szCs w:val="20"/>
        </w:rPr>
        <w:t>Neuropsychopharmacology</w:t>
      </w:r>
      <w:proofErr w:type="spellEnd"/>
      <w:r w:rsidRPr="00477B88">
        <w:rPr>
          <w:rFonts w:ascii="Arial" w:eastAsia="Times New Roman" w:hAnsi="Arial" w:cs="Arial"/>
          <w:color w:val="000000" w:themeColor="text1"/>
          <w:sz w:val="20"/>
          <w:szCs w:val="20"/>
          <w:shd w:val="clear" w:color="auto" w:fill="FFFFFF"/>
        </w:rPr>
        <w:t>,</w:t>
      </w:r>
      <w:r w:rsidR="00222B8F"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i/>
          <w:iCs/>
          <w:color w:val="000000" w:themeColor="text1"/>
          <w:sz w:val="20"/>
          <w:szCs w:val="20"/>
        </w:rPr>
        <w:t>44</w:t>
      </w:r>
      <w:r w:rsidRPr="00477B88">
        <w:rPr>
          <w:rFonts w:ascii="Arial" w:eastAsia="Times New Roman" w:hAnsi="Arial" w:cs="Arial"/>
          <w:color w:val="000000" w:themeColor="text1"/>
          <w:sz w:val="20"/>
          <w:szCs w:val="20"/>
          <w:shd w:val="clear" w:color="auto" w:fill="FFFFFF"/>
        </w:rPr>
        <w:t>(5), pp.898-906.</w:t>
      </w:r>
    </w:p>
    <w:p w:rsidR="00C62D2D" w:rsidRPr="00477B88" w:rsidRDefault="00477B88" w:rsidP="00C62D2D">
      <w:pPr>
        <w:ind w:hanging="270"/>
        <w:rPr>
          <w:rFonts w:ascii="Arial" w:eastAsia="Times New Roman" w:hAnsi="Arial" w:cs="Arial"/>
          <w:color w:val="000000" w:themeColor="text1"/>
          <w:sz w:val="20"/>
          <w:szCs w:val="20"/>
          <w:shd w:val="clear" w:color="auto" w:fill="FFFFFF"/>
        </w:rPr>
      </w:pPr>
      <w:hyperlink r:id="rId35" w:history="1">
        <w:r w:rsidR="00C62D2D" w:rsidRPr="00477B88">
          <w:rPr>
            <w:rStyle w:val="Hyperlink"/>
            <w:rFonts w:ascii="Arial" w:eastAsia="Times New Roman" w:hAnsi="Arial" w:cs="Arial"/>
            <w:color w:val="000000" w:themeColor="text1"/>
            <w:sz w:val="20"/>
            <w:szCs w:val="20"/>
            <w:shd w:val="clear" w:color="auto" w:fill="FFFFFF"/>
          </w:rPr>
          <w:t>https://doi.org/10.1038/s41386-018-0298-z</w:t>
        </w:r>
      </w:hyperlink>
    </w:p>
    <w:p w:rsidR="00C62D2D" w:rsidRPr="00477B88" w:rsidRDefault="00C62D2D" w:rsidP="00C62D2D">
      <w:pPr>
        <w:ind w:hanging="270"/>
        <w:rPr>
          <w:rFonts w:ascii="Arial" w:eastAsia="Times New Roman" w:hAnsi="Arial" w:cs="Arial"/>
          <w:color w:val="000000" w:themeColor="text1"/>
          <w:sz w:val="20"/>
          <w:szCs w:val="20"/>
          <w:shd w:val="clear" w:color="auto" w:fill="FFFFFF"/>
        </w:rPr>
      </w:pPr>
    </w:p>
    <w:p w:rsidR="00D56836" w:rsidRPr="00477B88" w:rsidRDefault="00C62D2D" w:rsidP="00D56836">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Simoila</w:t>
      </w:r>
      <w:proofErr w:type="spellEnd"/>
      <w:r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(2018). ‘Obstetric and perinatal</w:t>
      </w:r>
      <w:r w:rsidR="00D56836"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color w:val="000000" w:themeColor="text1"/>
          <w:sz w:val="20"/>
          <w:szCs w:val="20"/>
          <w:shd w:val="clear" w:color="auto" w:fill="FFFFFF"/>
        </w:rPr>
        <w:t>health outcomes related to schizophrenia: A national</w:t>
      </w:r>
    </w:p>
    <w:p w:rsidR="00D56836" w:rsidRPr="00477B88" w:rsidRDefault="00C62D2D" w:rsidP="00D56836">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register-based follow-up study among Finnish</w:t>
      </w:r>
      <w:r w:rsidR="00D56836"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color w:val="000000" w:themeColor="text1"/>
          <w:sz w:val="20"/>
          <w:szCs w:val="20"/>
          <w:shd w:val="clear" w:color="auto" w:fill="FFFFFF"/>
        </w:rPr>
        <w:t>women born between 1965 and 1980 and thei</w:t>
      </w:r>
      <w:r w:rsidR="00D56836" w:rsidRPr="00477B88">
        <w:rPr>
          <w:rFonts w:ascii="Arial" w:eastAsia="Times New Roman" w:hAnsi="Arial" w:cs="Arial"/>
          <w:color w:val="000000" w:themeColor="text1"/>
          <w:sz w:val="20"/>
          <w:szCs w:val="20"/>
          <w:shd w:val="clear" w:color="auto" w:fill="FFFFFF"/>
        </w:rPr>
        <w:t>r</w:t>
      </w:r>
    </w:p>
    <w:p w:rsidR="00C62D2D" w:rsidRPr="00477B88" w:rsidRDefault="00C62D2D" w:rsidP="00D56836">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offspring. </w:t>
      </w:r>
      <w:r w:rsidRPr="00477B88">
        <w:rPr>
          <w:rFonts w:ascii="Arial" w:eastAsia="Times New Roman" w:hAnsi="Arial" w:cs="Arial"/>
          <w:i/>
          <w:iCs/>
          <w:color w:val="000000" w:themeColor="text1"/>
          <w:sz w:val="20"/>
          <w:szCs w:val="20"/>
        </w:rPr>
        <w:t>European Psychiatry</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52</w:t>
      </w:r>
      <w:r w:rsidRPr="00477B88">
        <w:rPr>
          <w:rFonts w:ascii="Arial" w:eastAsia="Times New Roman" w:hAnsi="Arial" w:cs="Arial"/>
          <w:color w:val="000000" w:themeColor="text1"/>
          <w:sz w:val="20"/>
          <w:szCs w:val="20"/>
          <w:shd w:val="clear" w:color="auto" w:fill="FFFFFF"/>
        </w:rPr>
        <w:t>, pp.68-75.</w:t>
      </w:r>
    </w:p>
    <w:p w:rsidR="008B1118" w:rsidRPr="00477B88" w:rsidRDefault="00111FBF" w:rsidP="00D374FC">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https://doi.org/10.1016/j.eurpsy.2018.04.001</w:t>
      </w:r>
    </w:p>
    <w:p w:rsidR="00B21C67" w:rsidRPr="00477B88" w:rsidRDefault="00B21C67" w:rsidP="00D374FC">
      <w:pPr>
        <w:rPr>
          <w:rFonts w:ascii="Arial" w:eastAsia="Times New Roman" w:hAnsi="Arial" w:cs="Arial"/>
          <w:color w:val="000000" w:themeColor="text1"/>
        </w:rPr>
      </w:pPr>
    </w:p>
    <w:p w:rsidR="00B21C67" w:rsidRPr="00477B88" w:rsidRDefault="00B21C67" w:rsidP="00B21C67">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Smith, J.P. and Book, S.W. (2010) ‘Comorbidity of </w:t>
      </w:r>
      <w:proofErr w:type="spellStart"/>
      <w:r w:rsidRPr="00477B88">
        <w:rPr>
          <w:rFonts w:ascii="Arial" w:eastAsia="Times New Roman" w:hAnsi="Arial" w:cs="Arial"/>
          <w:color w:val="000000" w:themeColor="text1"/>
          <w:sz w:val="20"/>
          <w:szCs w:val="20"/>
          <w:shd w:val="clear" w:color="auto" w:fill="FFFFFF"/>
        </w:rPr>
        <w:t>generalized</w:t>
      </w:r>
      <w:proofErr w:type="spellEnd"/>
      <w:r w:rsidRPr="00477B88">
        <w:rPr>
          <w:rFonts w:ascii="Arial" w:eastAsia="Times New Roman" w:hAnsi="Arial" w:cs="Arial"/>
          <w:color w:val="000000" w:themeColor="text1"/>
          <w:sz w:val="20"/>
          <w:szCs w:val="20"/>
          <w:shd w:val="clear" w:color="auto" w:fill="FFFFFF"/>
        </w:rPr>
        <w:t xml:space="preserve"> anxiety disorder and alcohol use</w:t>
      </w:r>
    </w:p>
    <w:p w:rsidR="00B21C67" w:rsidRPr="00477B88" w:rsidRDefault="00B21C67" w:rsidP="00B21C67">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disorders among individuals seeking outpatient substance abuse treatment’ </w:t>
      </w:r>
      <w:r w:rsidRPr="00477B88">
        <w:rPr>
          <w:rFonts w:ascii="Arial" w:eastAsia="Times New Roman" w:hAnsi="Arial" w:cs="Arial"/>
          <w:i/>
          <w:iCs/>
          <w:color w:val="000000" w:themeColor="text1"/>
          <w:sz w:val="20"/>
          <w:szCs w:val="20"/>
        </w:rPr>
        <w:t xml:space="preserve">Addictive </w:t>
      </w:r>
      <w:proofErr w:type="spellStart"/>
      <w:r w:rsidRPr="00477B88">
        <w:rPr>
          <w:rFonts w:ascii="Arial" w:eastAsia="Times New Roman" w:hAnsi="Arial" w:cs="Arial"/>
          <w:i/>
          <w:iCs/>
          <w:color w:val="000000" w:themeColor="text1"/>
          <w:sz w:val="20"/>
          <w:szCs w:val="20"/>
        </w:rPr>
        <w:t>behaviors</w:t>
      </w:r>
      <w:proofErr w:type="spellEnd"/>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35</w:t>
      </w:r>
      <w:r w:rsidRPr="00477B88">
        <w:rPr>
          <w:rFonts w:ascii="Arial" w:eastAsia="Times New Roman" w:hAnsi="Arial" w:cs="Arial"/>
          <w:color w:val="000000" w:themeColor="text1"/>
          <w:sz w:val="20"/>
          <w:szCs w:val="20"/>
          <w:shd w:val="clear" w:color="auto" w:fill="FFFFFF"/>
        </w:rPr>
        <w:t>(1),</w:t>
      </w:r>
    </w:p>
    <w:p w:rsidR="00B21C67" w:rsidRPr="00477B88" w:rsidRDefault="00B21C67" w:rsidP="00B21C67">
      <w:pPr>
        <w:ind w:hanging="270"/>
        <w:rPr>
          <w:rFonts w:ascii="Arial" w:eastAsia="Times New Roman" w:hAnsi="Arial" w:cs="Arial"/>
          <w:color w:val="000000" w:themeColor="text1"/>
        </w:rPr>
      </w:pPr>
      <w:r w:rsidRPr="00477B88">
        <w:rPr>
          <w:rFonts w:ascii="Arial" w:eastAsia="Times New Roman" w:hAnsi="Arial" w:cs="Arial"/>
          <w:color w:val="000000" w:themeColor="text1"/>
          <w:sz w:val="20"/>
          <w:szCs w:val="20"/>
          <w:shd w:val="clear" w:color="auto" w:fill="FFFFFF"/>
        </w:rPr>
        <w:t>pp.42-45.</w:t>
      </w:r>
    </w:p>
    <w:p w:rsidR="00B21C67" w:rsidRPr="00477B88" w:rsidRDefault="00477B88" w:rsidP="00B21C67">
      <w:pPr>
        <w:ind w:hanging="270"/>
        <w:rPr>
          <w:rFonts w:ascii="Times New Roman" w:eastAsia="Times New Roman" w:hAnsi="Times New Roman" w:cs="Times New Roman"/>
          <w:color w:val="000000" w:themeColor="text1"/>
          <w:sz w:val="24"/>
          <w:szCs w:val="24"/>
        </w:rPr>
      </w:pPr>
      <w:hyperlink r:id="rId36" w:history="1">
        <w:r w:rsidR="009E1C6A" w:rsidRPr="00477B88">
          <w:rPr>
            <w:rStyle w:val="Hyperlink"/>
            <w:rFonts w:ascii="Times New Roman" w:eastAsia="Times New Roman" w:hAnsi="Times New Roman" w:cs="Times New Roman"/>
            <w:color w:val="000000" w:themeColor="text1"/>
            <w:sz w:val="24"/>
            <w:szCs w:val="24"/>
          </w:rPr>
          <w:t>https://doi.org/10.1016/j.addbeh.2009.07.002</w:t>
        </w:r>
      </w:hyperlink>
    </w:p>
    <w:p w:rsidR="009E1C6A" w:rsidRPr="00477B88" w:rsidRDefault="009E1C6A" w:rsidP="00B21C67">
      <w:pPr>
        <w:ind w:hanging="270"/>
        <w:rPr>
          <w:rFonts w:ascii="Times New Roman" w:eastAsia="Times New Roman" w:hAnsi="Times New Roman" w:cs="Times New Roman"/>
          <w:color w:val="000000" w:themeColor="text1"/>
          <w:sz w:val="24"/>
          <w:szCs w:val="24"/>
        </w:rPr>
      </w:pPr>
    </w:p>
    <w:p w:rsidR="00172F22" w:rsidRPr="00477B88" w:rsidRDefault="009E1C6A" w:rsidP="00B21C67">
      <w:pPr>
        <w:ind w:hanging="270"/>
        <w:rPr>
          <w:rFonts w:ascii="Times New Roman" w:eastAsia="Times New Roman" w:hAnsi="Times New Roman" w:cs="Times New Roman"/>
          <w:i/>
          <w:iCs/>
          <w:color w:val="000000" w:themeColor="text1"/>
          <w:sz w:val="24"/>
          <w:szCs w:val="24"/>
        </w:rPr>
      </w:pPr>
      <w:r w:rsidRPr="00477B88">
        <w:rPr>
          <w:rFonts w:ascii="Times New Roman" w:eastAsia="Times New Roman" w:hAnsi="Times New Roman" w:cs="Times New Roman"/>
          <w:color w:val="000000" w:themeColor="text1"/>
          <w:sz w:val="24"/>
          <w:szCs w:val="24"/>
        </w:rPr>
        <w:t>Social care Institute for excellence (2017)</w:t>
      </w:r>
      <w:r w:rsidR="00583E3B" w:rsidRPr="00477B88">
        <w:rPr>
          <w:rFonts w:ascii="Times New Roman" w:eastAsia="Times New Roman" w:hAnsi="Times New Roman" w:cs="Times New Roman"/>
          <w:color w:val="000000" w:themeColor="text1"/>
          <w:sz w:val="24"/>
          <w:szCs w:val="24"/>
        </w:rPr>
        <w:t xml:space="preserve"> </w:t>
      </w:r>
      <w:r w:rsidR="00172F22" w:rsidRPr="00477B88">
        <w:rPr>
          <w:rFonts w:ascii="Times New Roman" w:eastAsia="Times New Roman" w:hAnsi="Times New Roman" w:cs="Times New Roman"/>
          <w:i/>
          <w:iCs/>
          <w:color w:val="000000" w:themeColor="text1"/>
          <w:sz w:val="24"/>
          <w:szCs w:val="24"/>
        </w:rPr>
        <w:t>Promoting Human Rights Choice And Control In</w:t>
      </w:r>
    </w:p>
    <w:p w:rsidR="00172F22" w:rsidRPr="00477B88" w:rsidRDefault="00172F22" w:rsidP="00B21C67">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i/>
          <w:iCs/>
          <w:color w:val="000000" w:themeColor="text1"/>
          <w:sz w:val="24"/>
          <w:szCs w:val="24"/>
        </w:rPr>
        <w:t xml:space="preserve">Care And Planning </w:t>
      </w:r>
      <w:r w:rsidRPr="00477B88">
        <w:rPr>
          <w:rFonts w:ascii="Times New Roman" w:eastAsia="Times New Roman" w:hAnsi="Times New Roman" w:cs="Times New Roman"/>
          <w:color w:val="000000" w:themeColor="text1"/>
          <w:sz w:val="24"/>
          <w:szCs w:val="24"/>
        </w:rPr>
        <w:t xml:space="preserve">Available at: </w:t>
      </w:r>
      <w:hyperlink r:id="rId37" w:history="1">
        <w:r w:rsidRPr="00477B88">
          <w:rPr>
            <w:rStyle w:val="Hyperlink"/>
            <w:rFonts w:ascii="Times New Roman" w:eastAsia="Times New Roman" w:hAnsi="Times New Roman" w:cs="Times New Roman"/>
            <w:color w:val="000000" w:themeColor="text1"/>
            <w:sz w:val="24"/>
            <w:szCs w:val="24"/>
          </w:rPr>
          <w:t>https://www.scie.org.uk/mca/practice/care-planning/human</w:t>
        </w:r>
      </w:hyperlink>
    </w:p>
    <w:p w:rsidR="009E1C6A" w:rsidRPr="00477B88" w:rsidRDefault="00172F22" w:rsidP="00B21C67">
      <w:pPr>
        <w:ind w:hanging="270"/>
        <w:rPr>
          <w:rFonts w:ascii="Times New Roman" w:eastAsia="Times New Roman" w:hAnsi="Times New Roman" w:cs="Times New Roman"/>
          <w:color w:val="000000" w:themeColor="text1"/>
          <w:sz w:val="24"/>
          <w:szCs w:val="24"/>
        </w:rPr>
      </w:pPr>
      <w:r w:rsidRPr="00477B88">
        <w:rPr>
          <w:rFonts w:ascii="Times New Roman" w:eastAsia="Times New Roman" w:hAnsi="Times New Roman" w:cs="Times New Roman"/>
          <w:color w:val="000000" w:themeColor="text1"/>
          <w:sz w:val="24"/>
          <w:szCs w:val="24"/>
        </w:rPr>
        <w:t>rights-choice-control</w:t>
      </w:r>
    </w:p>
    <w:p w:rsidR="00230ED4" w:rsidRPr="00477B88" w:rsidRDefault="00172F22" w:rsidP="00230ED4">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D374FC" w:rsidRPr="00477B88" w:rsidRDefault="00D374FC" w:rsidP="00230ED4">
      <w:pPr>
        <w:ind w:hanging="270"/>
        <w:rPr>
          <w:rFonts w:ascii="Arial" w:eastAsia="Times New Roman" w:hAnsi="Arial" w:cs="Arial"/>
          <w:color w:val="000000" w:themeColor="text1"/>
        </w:rPr>
      </w:pPr>
    </w:p>
    <w:p w:rsidR="00D374FC" w:rsidRPr="00477B88" w:rsidRDefault="00D374FC" w:rsidP="00324F6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Shri, R. (2010) ‘Anxiety: causes and management’ </w:t>
      </w:r>
      <w:r w:rsidRPr="00477B88">
        <w:rPr>
          <w:rFonts w:ascii="Arial" w:eastAsia="Times New Roman" w:hAnsi="Arial" w:cs="Arial"/>
          <w:i/>
          <w:iCs/>
          <w:color w:val="000000" w:themeColor="text1"/>
          <w:sz w:val="20"/>
          <w:szCs w:val="20"/>
        </w:rPr>
        <w:t xml:space="preserve">The Journal of </w:t>
      </w:r>
      <w:proofErr w:type="spellStart"/>
      <w:r w:rsidRPr="00477B88">
        <w:rPr>
          <w:rFonts w:ascii="Arial" w:eastAsia="Times New Roman" w:hAnsi="Arial" w:cs="Arial"/>
          <w:i/>
          <w:iCs/>
          <w:color w:val="000000" w:themeColor="text1"/>
          <w:sz w:val="20"/>
          <w:szCs w:val="20"/>
        </w:rPr>
        <w:t>Behavioral</w:t>
      </w:r>
      <w:proofErr w:type="spellEnd"/>
      <w:r w:rsidRPr="00477B88">
        <w:rPr>
          <w:rFonts w:ascii="Arial" w:eastAsia="Times New Roman" w:hAnsi="Arial" w:cs="Arial"/>
          <w:i/>
          <w:iCs/>
          <w:color w:val="000000" w:themeColor="text1"/>
          <w:sz w:val="20"/>
          <w:szCs w:val="20"/>
        </w:rPr>
        <w:t xml:space="preserve"> Science</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5</w:t>
      </w:r>
      <w:r w:rsidRPr="00477B88">
        <w:rPr>
          <w:rFonts w:ascii="Arial" w:eastAsia="Times New Roman" w:hAnsi="Arial" w:cs="Arial"/>
          <w:color w:val="000000" w:themeColor="text1"/>
          <w:sz w:val="20"/>
          <w:szCs w:val="20"/>
          <w:shd w:val="clear" w:color="auto" w:fill="FFFFFF"/>
        </w:rPr>
        <w:t>(1), pp.100-118.</w:t>
      </w:r>
    </w:p>
    <w:p w:rsidR="00D374FC" w:rsidRPr="00477B88" w:rsidRDefault="00D374FC" w:rsidP="00324F6B">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Available at: </w:t>
      </w:r>
      <w:hyperlink r:id="rId38" w:history="1">
        <w:r w:rsidRPr="00477B88">
          <w:rPr>
            <w:rStyle w:val="Hyperlink"/>
            <w:rFonts w:ascii="Arial" w:eastAsia="Times New Roman" w:hAnsi="Arial" w:cs="Arial"/>
            <w:color w:val="000000" w:themeColor="text1"/>
            <w:sz w:val="20"/>
            <w:szCs w:val="20"/>
            <w:u w:val="none"/>
            <w:shd w:val="clear" w:color="auto" w:fill="FFFFFF"/>
          </w:rPr>
          <w:t>https://so06.tci-thaijo.org/index.php/IJBS/article/view/2205/1843</w:t>
        </w:r>
      </w:hyperlink>
    </w:p>
    <w:p w:rsidR="00D374FC" w:rsidRPr="00477B88" w:rsidRDefault="00D374FC" w:rsidP="00D374FC">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9 December 2021)</w:t>
      </w:r>
    </w:p>
    <w:p w:rsidR="00230ED4" w:rsidRPr="00477B88" w:rsidRDefault="00230ED4" w:rsidP="00230ED4">
      <w:pPr>
        <w:ind w:hanging="270"/>
        <w:rPr>
          <w:rFonts w:ascii="Arial" w:eastAsia="Times New Roman" w:hAnsi="Arial" w:cs="Arial"/>
          <w:color w:val="000000" w:themeColor="text1"/>
        </w:rPr>
      </w:pPr>
    </w:p>
    <w:p w:rsidR="00230ED4" w:rsidRPr="00477B88" w:rsidRDefault="00230ED4" w:rsidP="00230ED4">
      <w:pPr>
        <w:ind w:hanging="270"/>
        <w:rPr>
          <w:rFonts w:ascii="Arial" w:eastAsia="Times New Roman" w:hAnsi="Arial" w:cs="Arial"/>
          <w:i/>
          <w:iCs/>
          <w:color w:val="000000" w:themeColor="text1"/>
          <w:sz w:val="20"/>
          <w:szCs w:val="20"/>
        </w:rPr>
      </w:pPr>
      <w:r w:rsidRPr="00477B88">
        <w:rPr>
          <w:rFonts w:ascii="Arial" w:eastAsia="Times New Roman" w:hAnsi="Arial" w:cs="Arial"/>
          <w:color w:val="000000" w:themeColor="text1"/>
          <w:sz w:val="20"/>
          <w:szCs w:val="20"/>
          <w:shd w:val="clear" w:color="auto" w:fill="FFFFFF"/>
        </w:rPr>
        <w:t xml:space="preserve">Tanaka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 xml:space="preserve">( 2018) ‘Brain </w:t>
      </w:r>
      <w:proofErr w:type="spellStart"/>
      <w:r w:rsidRPr="00477B88">
        <w:rPr>
          <w:rFonts w:ascii="Arial" w:eastAsia="Times New Roman" w:hAnsi="Arial" w:cs="Arial"/>
          <w:color w:val="000000" w:themeColor="text1"/>
          <w:sz w:val="20"/>
          <w:szCs w:val="20"/>
          <w:shd w:val="clear" w:color="auto" w:fill="FFFFFF"/>
        </w:rPr>
        <w:t>hyperserotonemia</w:t>
      </w:r>
      <w:proofErr w:type="spellEnd"/>
      <w:r w:rsidRPr="00477B88">
        <w:rPr>
          <w:rFonts w:ascii="Arial" w:eastAsia="Times New Roman" w:hAnsi="Arial" w:cs="Arial"/>
          <w:color w:val="000000" w:themeColor="text1"/>
          <w:sz w:val="20"/>
          <w:szCs w:val="20"/>
          <w:shd w:val="clear" w:color="auto" w:fill="FFFFFF"/>
        </w:rPr>
        <w:t xml:space="preserve"> causes autism-relevant social deficits in mice’ </w:t>
      </w:r>
      <w:r w:rsidRPr="00477B88">
        <w:rPr>
          <w:rFonts w:ascii="Arial" w:eastAsia="Times New Roman" w:hAnsi="Arial" w:cs="Arial"/>
          <w:i/>
          <w:iCs/>
          <w:color w:val="000000" w:themeColor="text1"/>
          <w:sz w:val="20"/>
          <w:szCs w:val="20"/>
        </w:rPr>
        <w:t>Molecular</w:t>
      </w:r>
    </w:p>
    <w:p w:rsidR="00230ED4" w:rsidRPr="00477B88" w:rsidRDefault="00230ED4" w:rsidP="00230ED4">
      <w:pPr>
        <w:ind w:hanging="270"/>
        <w:rPr>
          <w:rFonts w:ascii="Arial" w:eastAsia="Times New Roman" w:hAnsi="Arial" w:cs="Arial"/>
          <w:color w:val="000000" w:themeColor="text1"/>
        </w:rPr>
      </w:pPr>
      <w:r w:rsidRPr="00477B88">
        <w:rPr>
          <w:rFonts w:ascii="Arial" w:eastAsia="Times New Roman" w:hAnsi="Arial" w:cs="Arial"/>
          <w:i/>
          <w:iCs/>
          <w:color w:val="000000" w:themeColor="text1"/>
          <w:sz w:val="20"/>
          <w:szCs w:val="20"/>
        </w:rPr>
        <w:t>autism</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9</w:t>
      </w:r>
      <w:r w:rsidRPr="00477B88">
        <w:rPr>
          <w:rFonts w:ascii="Arial" w:eastAsia="Times New Roman" w:hAnsi="Arial" w:cs="Arial"/>
          <w:color w:val="000000" w:themeColor="text1"/>
          <w:sz w:val="20"/>
          <w:szCs w:val="20"/>
          <w:shd w:val="clear" w:color="auto" w:fill="FFFFFF"/>
        </w:rPr>
        <w:t>(1), pp.1-14.</w:t>
      </w:r>
    </w:p>
    <w:p w:rsidR="00230ED4" w:rsidRPr="00477B88" w:rsidRDefault="00230ED4" w:rsidP="00230ED4">
      <w:pPr>
        <w:ind w:hanging="270"/>
        <w:rPr>
          <w:rFonts w:ascii="Arial" w:eastAsia="Times New Roman" w:hAnsi="Arial" w:cs="Arial"/>
          <w:color w:val="000000" w:themeColor="text1"/>
        </w:rPr>
      </w:pPr>
      <w:r w:rsidRPr="00477B88">
        <w:rPr>
          <w:rFonts w:ascii="Times New Roman" w:eastAsia="Times New Roman" w:hAnsi="Times New Roman" w:cs="Times New Roman"/>
          <w:color w:val="000000" w:themeColor="text1"/>
          <w:sz w:val="24"/>
          <w:szCs w:val="24"/>
        </w:rPr>
        <w:t>https://doi.org/10.1186/s13229-018-0243-3</w:t>
      </w:r>
    </w:p>
    <w:p w:rsidR="00E10F38" w:rsidRPr="00477B88" w:rsidRDefault="00E10F38" w:rsidP="00172F22">
      <w:pPr>
        <w:rPr>
          <w:rFonts w:ascii="Arial" w:eastAsia="Times New Roman" w:hAnsi="Arial" w:cs="Arial"/>
          <w:color w:val="000000" w:themeColor="text1"/>
        </w:rPr>
      </w:pPr>
    </w:p>
    <w:p w:rsidR="00E10F38" w:rsidRPr="00477B88" w:rsidRDefault="00E10F38" w:rsidP="00E10F38">
      <w:pPr>
        <w:ind w:hanging="270"/>
        <w:rPr>
          <w:rFonts w:ascii="Times New Roman" w:eastAsia="Times New Roman" w:hAnsi="Times New Roman" w:cs="Times New Roman"/>
          <w:i/>
          <w:iCs/>
          <w:color w:val="000000" w:themeColor="text1"/>
          <w:sz w:val="24"/>
          <w:szCs w:val="24"/>
        </w:rPr>
      </w:pPr>
      <w:r w:rsidRPr="00477B88">
        <w:rPr>
          <w:rFonts w:ascii="Times New Roman" w:eastAsia="Times New Roman" w:hAnsi="Times New Roman" w:cs="Times New Roman"/>
          <w:color w:val="000000" w:themeColor="text1"/>
          <w:sz w:val="24"/>
          <w:szCs w:val="24"/>
        </w:rPr>
        <w:t xml:space="preserve">World health organisation (2021) </w:t>
      </w:r>
      <w:r w:rsidRPr="00477B88">
        <w:rPr>
          <w:rFonts w:ascii="Times New Roman" w:eastAsia="Times New Roman" w:hAnsi="Times New Roman" w:cs="Times New Roman"/>
          <w:i/>
          <w:iCs/>
          <w:color w:val="000000" w:themeColor="text1"/>
          <w:sz w:val="24"/>
          <w:szCs w:val="24"/>
          <w:lang w:val="x-none"/>
        </w:rPr>
        <w:t>International Statistical Classification Of Diseases An</w:t>
      </w:r>
      <w:r w:rsidRPr="00477B88">
        <w:rPr>
          <w:rFonts w:ascii="Times New Roman" w:eastAsia="Times New Roman" w:hAnsi="Times New Roman" w:cs="Times New Roman"/>
          <w:i/>
          <w:iCs/>
          <w:color w:val="000000" w:themeColor="text1"/>
          <w:sz w:val="24"/>
          <w:szCs w:val="24"/>
        </w:rPr>
        <w:t>d</w:t>
      </w:r>
    </w:p>
    <w:p w:rsidR="00E10F38" w:rsidRPr="00477B88" w:rsidRDefault="00E10F38" w:rsidP="00E10F38">
      <w:pPr>
        <w:ind w:hanging="270"/>
        <w:rPr>
          <w:rFonts w:ascii="Times New Roman" w:eastAsia="Times New Roman" w:hAnsi="Times New Roman" w:cs="Times New Roman"/>
          <w:i/>
          <w:iCs/>
          <w:color w:val="000000" w:themeColor="text1"/>
          <w:sz w:val="24"/>
          <w:szCs w:val="24"/>
          <w:lang w:val="x-none"/>
        </w:rPr>
      </w:pPr>
      <w:r w:rsidRPr="00477B88">
        <w:rPr>
          <w:rFonts w:ascii="Times New Roman" w:eastAsia="Times New Roman" w:hAnsi="Times New Roman" w:cs="Times New Roman"/>
          <w:i/>
          <w:iCs/>
          <w:color w:val="000000" w:themeColor="text1"/>
          <w:sz w:val="24"/>
          <w:szCs w:val="24"/>
          <w:lang w:val="x-none"/>
        </w:rPr>
        <w:t>Related Health Problems</w:t>
      </w:r>
    </w:p>
    <w:p w:rsidR="00E10F38" w:rsidRPr="00477B88" w:rsidRDefault="00E10F38" w:rsidP="00E10F38">
      <w:pPr>
        <w:ind w:hanging="270"/>
        <w:rPr>
          <w:rFonts w:ascii="Arial" w:eastAsia="Times New Roman" w:hAnsi="Arial" w:cs="Arial"/>
          <w:color w:val="000000" w:themeColor="text1"/>
        </w:rPr>
      </w:pPr>
      <w:r w:rsidRPr="00477B88">
        <w:rPr>
          <w:rFonts w:ascii="Times New Roman" w:eastAsia="Times New Roman" w:hAnsi="Times New Roman" w:cs="Times New Roman"/>
          <w:i/>
          <w:iCs/>
          <w:color w:val="000000" w:themeColor="text1"/>
          <w:sz w:val="24"/>
          <w:szCs w:val="24"/>
        </w:rPr>
        <w:t>Available</w:t>
      </w:r>
      <w:r w:rsidRPr="00477B88">
        <w:rPr>
          <w:rFonts w:ascii="Times New Roman" w:eastAsia="Times New Roman" w:hAnsi="Times New Roman" w:cs="Times New Roman"/>
          <w:color w:val="000000" w:themeColor="text1"/>
          <w:sz w:val="24"/>
          <w:szCs w:val="24"/>
        </w:rPr>
        <w:t xml:space="preserve"> at: </w:t>
      </w:r>
      <w:hyperlink r:id="rId39" w:history="1">
        <w:r w:rsidRPr="00477B88">
          <w:rPr>
            <w:rStyle w:val="Hyperlink"/>
            <w:rFonts w:ascii="Times New Roman" w:eastAsia="Times New Roman" w:hAnsi="Times New Roman" w:cs="Times New Roman"/>
            <w:color w:val="000000" w:themeColor="text1"/>
            <w:sz w:val="24"/>
            <w:szCs w:val="24"/>
            <w:u w:val="none"/>
          </w:rPr>
          <w:t>https://www.who.int/classifications/classification-of-diseases</w:t>
        </w:r>
      </w:hyperlink>
    </w:p>
    <w:p w:rsidR="00EA353A" w:rsidRPr="00477B88" w:rsidRDefault="00E10F38" w:rsidP="00EA353A">
      <w:pPr>
        <w:ind w:hanging="270"/>
        <w:rPr>
          <w:rFonts w:ascii="Arial" w:eastAsia="Times New Roman" w:hAnsi="Arial" w:cs="Arial"/>
          <w:color w:val="000000" w:themeColor="text1"/>
        </w:rPr>
      </w:pPr>
      <w:r w:rsidRPr="00477B88">
        <w:rPr>
          <w:rFonts w:ascii="Arial" w:eastAsia="Times New Roman" w:hAnsi="Arial" w:cs="Arial"/>
          <w:color w:val="000000" w:themeColor="text1"/>
        </w:rPr>
        <w:t>(Accessed: 6 December 2021)</w:t>
      </w:r>
    </w:p>
    <w:p w:rsidR="00EA353A" w:rsidRPr="00477B88" w:rsidRDefault="00EA353A" w:rsidP="00EA353A">
      <w:pPr>
        <w:ind w:hanging="270"/>
        <w:rPr>
          <w:rFonts w:ascii="Arial" w:eastAsia="Times New Roman" w:hAnsi="Arial" w:cs="Arial"/>
          <w:color w:val="000000" w:themeColor="text1"/>
        </w:rPr>
      </w:pPr>
    </w:p>
    <w:p w:rsidR="00EA353A" w:rsidRPr="00477B88" w:rsidRDefault="00EA353A" w:rsidP="00EA353A">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 xml:space="preserve">Yamaguchi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(2017’ Associations between renaming schizophrenia and stigma</w:t>
      </w:r>
      <w:r w:rsidRPr="00477B88">
        <w:rPr>
          <w:rFonts w:ascii="Cambria Math" w:eastAsia="Times New Roman" w:hAnsi="Cambria Math" w:cs="Cambria Math"/>
          <w:color w:val="000000" w:themeColor="text1"/>
          <w:sz w:val="20"/>
          <w:szCs w:val="20"/>
          <w:shd w:val="clear" w:color="auto" w:fill="FFFFFF"/>
        </w:rPr>
        <w:t>‐</w:t>
      </w:r>
      <w:r w:rsidRPr="00477B88">
        <w:rPr>
          <w:rFonts w:ascii="Arial" w:eastAsia="Times New Roman" w:hAnsi="Arial" w:cs="Arial"/>
          <w:color w:val="000000" w:themeColor="text1"/>
          <w:sz w:val="20"/>
          <w:szCs w:val="20"/>
          <w:shd w:val="clear" w:color="auto" w:fill="FFFFFF"/>
        </w:rPr>
        <w:t>related outcomes: A</w:t>
      </w:r>
    </w:p>
    <w:p w:rsidR="00D374FC" w:rsidRPr="00477B88" w:rsidRDefault="00EA353A" w:rsidP="00324F6B">
      <w:pPr>
        <w:ind w:hanging="270"/>
        <w:rPr>
          <w:rFonts w:ascii="Times New Roman" w:eastAsia="Times New Roman" w:hAnsi="Times New Roman" w:cs="Times New Roman"/>
          <w:color w:val="000000" w:themeColor="text1"/>
          <w:sz w:val="24"/>
          <w:szCs w:val="24"/>
        </w:rPr>
      </w:pPr>
      <w:r w:rsidRPr="00477B88">
        <w:rPr>
          <w:rFonts w:ascii="Arial" w:eastAsia="Times New Roman" w:hAnsi="Arial" w:cs="Arial"/>
          <w:color w:val="000000" w:themeColor="text1"/>
          <w:sz w:val="20"/>
          <w:szCs w:val="20"/>
          <w:shd w:val="clear" w:color="auto" w:fill="FFFFFF"/>
        </w:rPr>
        <w:t xml:space="preserve">systematic review’ </w:t>
      </w:r>
      <w:r w:rsidRPr="00477B88">
        <w:rPr>
          <w:rFonts w:ascii="Arial" w:eastAsia="Times New Roman" w:hAnsi="Arial" w:cs="Arial"/>
          <w:i/>
          <w:iCs/>
          <w:color w:val="000000" w:themeColor="text1"/>
          <w:sz w:val="20"/>
          <w:szCs w:val="20"/>
        </w:rPr>
        <w:t>Psychiatry and clinical neurosciences</w:t>
      </w:r>
      <w:r w:rsidRPr="00477B88">
        <w:rPr>
          <w:rFonts w:ascii="Arial" w:eastAsia="Times New Roman" w:hAnsi="Arial" w:cs="Arial"/>
          <w:color w:val="000000" w:themeColor="text1"/>
          <w:sz w:val="20"/>
          <w:szCs w:val="20"/>
          <w:shd w:val="clear" w:color="auto" w:fill="FFFFFF"/>
        </w:rPr>
        <w:t>, </w:t>
      </w:r>
      <w:r w:rsidRPr="00477B88">
        <w:rPr>
          <w:rFonts w:ascii="Arial" w:eastAsia="Times New Roman" w:hAnsi="Arial" w:cs="Arial"/>
          <w:i/>
          <w:iCs/>
          <w:color w:val="000000" w:themeColor="text1"/>
          <w:sz w:val="20"/>
          <w:szCs w:val="20"/>
        </w:rPr>
        <w:t>71</w:t>
      </w:r>
      <w:r w:rsidRPr="00477B88">
        <w:rPr>
          <w:rFonts w:ascii="Arial" w:eastAsia="Times New Roman" w:hAnsi="Arial" w:cs="Arial"/>
          <w:color w:val="000000" w:themeColor="text1"/>
          <w:sz w:val="20"/>
          <w:szCs w:val="20"/>
          <w:shd w:val="clear" w:color="auto" w:fill="FFFFFF"/>
        </w:rPr>
        <w:t>(6), pp.347-362.</w:t>
      </w:r>
      <w:r w:rsidR="00D374FC" w:rsidRPr="00477B88">
        <w:rPr>
          <w:color w:val="000000" w:themeColor="text1"/>
        </w:rPr>
        <w:t xml:space="preserve"> </w:t>
      </w:r>
    </w:p>
    <w:p w:rsidR="00EA353A" w:rsidRPr="00477B88" w:rsidRDefault="00477B88" w:rsidP="00477B88">
      <w:pPr>
        <w:ind w:hanging="270"/>
        <w:rPr>
          <w:rFonts w:ascii="Arial" w:eastAsia="Times New Roman" w:hAnsi="Arial" w:cs="Arial"/>
          <w:color w:val="000000" w:themeColor="text1"/>
          <w:sz w:val="20"/>
          <w:szCs w:val="20"/>
          <w:shd w:val="clear" w:color="auto" w:fill="FFFFFF"/>
        </w:rPr>
      </w:pPr>
      <w:r w:rsidRPr="00477B88">
        <w:rPr>
          <w:rFonts w:ascii="Arial" w:eastAsia="Times New Roman" w:hAnsi="Arial" w:cs="Arial"/>
          <w:color w:val="000000" w:themeColor="text1"/>
          <w:sz w:val="20"/>
          <w:szCs w:val="20"/>
          <w:shd w:val="clear" w:color="auto" w:fill="FFFFFF"/>
        </w:rPr>
        <w:t>https://doi.org/10.1111/pcn.12510</w:t>
      </w:r>
    </w:p>
    <w:p w:rsidR="005D46D6" w:rsidRPr="00477B88" w:rsidRDefault="005D46D6" w:rsidP="005D46D6">
      <w:pPr>
        <w:ind w:hanging="270"/>
        <w:rPr>
          <w:rFonts w:ascii="Arial" w:eastAsia="Times New Roman" w:hAnsi="Arial" w:cs="Arial"/>
          <w:color w:val="000000" w:themeColor="text1"/>
        </w:rPr>
      </w:pPr>
    </w:p>
    <w:p w:rsidR="005D46D6" w:rsidRPr="00477B88" w:rsidRDefault="005D46D6" w:rsidP="005D46D6">
      <w:pPr>
        <w:ind w:hanging="270"/>
        <w:rPr>
          <w:rFonts w:ascii="Arial" w:eastAsia="Times New Roman" w:hAnsi="Arial" w:cs="Arial"/>
          <w:color w:val="000000" w:themeColor="text1"/>
          <w:sz w:val="20"/>
          <w:szCs w:val="20"/>
          <w:shd w:val="clear" w:color="auto" w:fill="FFFFFF"/>
        </w:rPr>
      </w:pPr>
      <w:proofErr w:type="spellStart"/>
      <w:r w:rsidRPr="00477B88">
        <w:rPr>
          <w:rFonts w:ascii="Arial" w:eastAsia="Times New Roman" w:hAnsi="Arial" w:cs="Arial"/>
          <w:color w:val="000000" w:themeColor="text1"/>
          <w:sz w:val="20"/>
          <w:szCs w:val="20"/>
          <w:shd w:val="clear" w:color="auto" w:fill="FFFFFF"/>
        </w:rPr>
        <w:t>Zemestani</w:t>
      </w:r>
      <w:proofErr w:type="spellEnd"/>
      <w:r w:rsidRPr="00477B88">
        <w:rPr>
          <w:rFonts w:ascii="Arial" w:eastAsia="Times New Roman" w:hAnsi="Arial" w:cs="Arial"/>
          <w:color w:val="000000" w:themeColor="text1"/>
          <w:sz w:val="20"/>
          <w:szCs w:val="20"/>
          <w:shd w:val="clear" w:color="auto" w:fill="FFFFFF"/>
        </w:rPr>
        <w:t xml:space="preserve"> </w:t>
      </w:r>
      <w:r w:rsidRPr="00477B88">
        <w:rPr>
          <w:rFonts w:ascii="Arial" w:eastAsia="Times New Roman" w:hAnsi="Arial" w:cs="Arial"/>
          <w:i/>
          <w:iCs/>
          <w:color w:val="000000" w:themeColor="text1"/>
          <w:sz w:val="20"/>
          <w:szCs w:val="20"/>
          <w:shd w:val="clear" w:color="auto" w:fill="FFFFFF"/>
        </w:rPr>
        <w:t xml:space="preserve">et al. </w:t>
      </w:r>
      <w:r w:rsidRPr="00477B88">
        <w:rPr>
          <w:rFonts w:ascii="Arial" w:eastAsia="Times New Roman" w:hAnsi="Arial" w:cs="Arial"/>
          <w:color w:val="000000" w:themeColor="text1"/>
          <w:sz w:val="20"/>
          <w:szCs w:val="20"/>
          <w:shd w:val="clear" w:color="auto" w:fill="FFFFFF"/>
        </w:rPr>
        <w:t xml:space="preserve">(2021) ‘Cognitive </w:t>
      </w:r>
      <w:proofErr w:type="spellStart"/>
      <w:r w:rsidRPr="00477B88">
        <w:rPr>
          <w:rFonts w:ascii="Arial" w:eastAsia="Times New Roman" w:hAnsi="Arial" w:cs="Arial"/>
          <w:color w:val="000000" w:themeColor="text1"/>
          <w:sz w:val="20"/>
          <w:szCs w:val="20"/>
          <w:shd w:val="clear" w:color="auto" w:fill="FFFFFF"/>
        </w:rPr>
        <w:t>Behavior</w:t>
      </w:r>
      <w:proofErr w:type="spellEnd"/>
      <w:r w:rsidRPr="00477B88">
        <w:rPr>
          <w:rFonts w:ascii="Arial" w:eastAsia="Times New Roman" w:hAnsi="Arial" w:cs="Arial"/>
          <w:color w:val="000000" w:themeColor="text1"/>
          <w:sz w:val="20"/>
          <w:szCs w:val="20"/>
          <w:shd w:val="clear" w:color="auto" w:fill="FFFFFF"/>
        </w:rPr>
        <w:t xml:space="preserve"> Therapy targeting Intolerance of uncertainty versus Selective</w:t>
      </w:r>
    </w:p>
    <w:p w:rsidR="005D46D6" w:rsidRPr="00477B88" w:rsidRDefault="005D46D6" w:rsidP="005D46D6">
      <w:pPr>
        <w:ind w:hanging="270"/>
        <w:rPr>
          <w:rFonts w:ascii="Arial" w:eastAsia="Times New Roman" w:hAnsi="Arial" w:cs="Arial"/>
          <w:i/>
          <w:iCs/>
          <w:color w:val="000000" w:themeColor="text1"/>
          <w:sz w:val="20"/>
          <w:szCs w:val="20"/>
        </w:rPr>
      </w:pPr>
      <w:r w:rsidRPr="00477B88">
        <w:rPr>
          <w:rFonts w:ascii="Arial" w:eastAsia="Times New Roman" w:hAnsi="Arial" w:cs="Arial"/>
          <w:color w:val="000000" w:themeColor="text1"/>
          <w:sz w:val="20"/>
          <w:szCs w:val="20"/>
          <w:shd w:val="clear" w:color="auto" w:fill="FFFFFF"/>
        </w:rPr>
        <w:t xml:space="preserve">serotonin </w:t>
      </w:r>
      <w:proofErr w:type="spellStart"/>
      <w:r w:rsidRPr="00477B88">
        <w:rPr>
          <w:rFonts w:ascii="Arial" w:eastAsia="Times New Roman" w:hAnsi="Arial" w:cs="Arial"/>
          <w:color w:val="000000" w:themeColor="text1"/>
          <w:sz w:val="20"/>
          <w:szCs w:val="20"/>
          <w:shd w:val="clear" w:color="auto" w:fill="FFFFFF"/>
        </w:rPr>
        <w:t>reuptake</w:t>
      </w:r>
      <w:proofErr w:type="spellEnd"/>
      <w:r w:rsidRPr="00477B88">
        <w:rPr>
          <w:rFonts w:ascii="Arial" w:eastAsia="Times New Roman" w:hAnsi="Arial" w:cs="Arial"/>
          <w:color w:val="000000" w:themeColor="text1"/>
          <w:sz w:val="20"/>
          <w:szCs w:val="20"/>
          <w:shd w:val="clear" w:color="auto" w:fill="FFFFFF"/>
        </w:rPr>
        <w:t xml:space="preserve"> inhibitor for </w:t>
      </w:r>
      <w:proofErr w:type="spellStart"/>
      <w:r w:rsidRPr="00477B88">
        <w:rPr>
          <w:rFonts w:ascii="Arial" w:eastAsia="Times New Roman" w:hAnsi="Arial" w:cs="Arial"/>
          <w:color w:val="000000" w:themeColor="text1"/>
          <w:sz w:val="20"/>
          <w:szCs w:val="20"/>
          <w:shd w:val="clear" w:color="auto" w:fill="FFFFFF"/>
        </w:rPr>
        <w:t>generalized</w:t>
      </w:r>
      <w:proofErr w:type="spellEnd"/>
      <w:r w:rsidRPr="00477B88">
        <w:rPr>
          <w:rFonts w:ascii="Arial" w:eastAsia="Times New Roman" w:hAnsi="Arial" w:cs="Arial"/>
          <w:color w:val="000000" w:themeColor="text1"/>
          <w:sz w:val="20"/>
          <w:szCs w:val="20"/>
          <w:shd w:val="clear" w:color="auto" w:fill="FFFFFF"/>
        </w:rPr>
        <w:t xml:space="preserve"> anxiety disorder’ A </w:t>
      </w:r>
      <w:proofErr w:type="spellStart"/>
      <w:r w:rsidRPr="00477B88">
        <w:rPr>
          <w:rFonts w:ascii="Arial" w:eastAsia="Times New Roman" w:hAnsi="Arial" w:cs="Arial"/>
          <w:color w:val="000000" w:themeColor="text1"/>
          <w:sz w:val="20"/>
          <w:szCs w:val="20"/>
          <w:shd w:val="clear" w:color="auto" w:fill="FFFFFF"/>
        </w:rPr>
        <w:t>randomized</w:t>
      </w:r>
      <w:proofErr w:type="spellEnd"/>
      <w:r w:rsidRPr="00477B88">
        <w:rPr>
          <w:rFonts w:ascii="Arial" w:eastAsia="Times New Roman" w:hAnsi="Arial" w:cs="Arial"/>
          <w:color w:val="000000" w:themeColor="text1"/>
          <w:sz w:val="20"/>
          <w:szCs w:val="20"/>
          <w:shd w:val="clear" w:color="auto" w:fill="FFFFFF"/>
        </w:rPr>
        <w:t xml:space="preserve"> clinical trial. </w:t>
      </w:r>
      <w:r w:rsidRPr="00477B88">
        <w:rPr>
          <w:rFonts w:ascii="Arial" w:eastAsia="Times New Roman" w:hAnsi="Arial" w:cs="Arial"/>
          <w:i/>
          <w:iCs/>
          <w:color w:val="000000" w:themeColor="text1"/>
          <w:sz w:val="20"/>
          <w:szCs w:val="20"/>
        </w:rPr>
        <w:t>Behaviour</w:t>
      </w:r>
    </w:p>
    <w:p w:rsidR="005D46D6" w:rsidRPr="00477B88" w:rsidRDefault="005D46D6" w:rsidP="005D46D6">
      <w:pPr>
        <w:ind w:hanging="270"/>
        <w:rPr>
          <w:rFonts w:ascii="Arial" w:eastAsia="Times New Roman" w:hAnsi="Arial" w:cs="Arial"/>
          <w:color w:val="000000" w:themeColor="text1"/>
        </w:rPr>
      </w:pPr>
      <w:r w:rsidRPr="00477B88">
        <w:rPr>
          <w:rFonts w:ascii="Arial" w:eastAsia="Times New Roman" w:hAnsi="Arial" w:cs="Arial"/>
          <w:i/>
          <w:iCs/>
          <w:color w:val="000000" w:themeColor="text1"/>
          <w:sz w:val="20"/>
          <w:szCs w:val="20"/>
        </w:rPr>
        <w:t>Change</w:t>
      </w:r>
      <w:r w:rsidRPr="00477B88">
        <w:rPr>
          <w:rFonts w:ascii="Arial" w:eastAsia="Times New Roman" w:hAnsi="Arial" w:cs="Arial"/>
          <w:color w:val="000000" w:themeColor="text1"/>
          <w:sz w:val="20"/>
          <w:szCs w:val="20"/>
          <w:shd w:val="clear" w:color="auto" w:fill="FFFFFF"/>
        </w:rPr>
        <w:t>, pp.1-13.</w:t>
      </w:r>
    </w:p>
    <w:p w:rsidR="005D46D6" w:rsidRPr="00477B88" w:rsidRDefault="005D46D6" w:rsidP="005D46D6">
      <w:pPr>
        <w:ind w:hanging="270"/>
        <w:rPr>
          <w:rFonts w:ascii="Arial" w:eastAsia="Times New Roman" w:hAnsi="Arial" w:cs="Arial"/>
          <w:color w:val="000000" w:themeColor="text1"/>
        </w:rPr>
      </w:pPr>
      <w:r w:rsidRPr="00477B88">
        <w:rPr>
          <w:rFonts w:ascii="Times New Roman" w:eastAsia="Times New Roman" w:hAnsi="Times New Roman" w:cs="Times New Roman"/>
          <w:color w:val="000000" w:themeColor="text1"/>
          <w:sz w:val="24"/>
          <w:szCs w:val="24"/>
        </w:rPr>
        <w:t>https://doi.org/10.1017/bec.2021.16</w:t>
      </w:r>
    </w:p>
    <w:p w:rsidR="005D46D6" w:rsidRPr="00477B88" w:rsidRDefault="005D46D6" w:rsidP="00E10F38">
      <w:pPr>
        <w:ind w:hanging="270"/>
        <w:rPr>
          <w:rFonts w:ascii="Arial" w:eastAsia="Times New Roman" w:hAnsi="Arial" w:cs="Arial"/>
          <w:color w:val="000000" w:themeColor="text1"/>
        </w:rPr>
      </w:pPr>
    </w:p>
    <w:p w:rsidR="005D46D6" w:rsidRPr="00477B88" w:rsidRDefault="005D46D6" w:rsidP="00E10F38">
      <w:pPr>
        <w:ind w:hanging="270"/>
        <w:rPr>
          <w:rFonts w:ascii="Arial" w:eastAsia="Times New Roman" w:hAnsi="Arial" w:cs="Arial"/>
          <w:color w:val="000000" w:themeColor="text1"/>
        </w:rPr>
      </w:pPr>
    </w:p>
    <w:p w:rsidR="00E10F38" w:rsidRPr="001A1E28" w:rsidRDefault="00E10F38" w:rsidP="009F1920">
      <w:pPr>
        <w:ind w:hanging="270"/>
        <w:rPr>
          <w:rFonts w:ascii="Arial" w:eastAsia="Times New Roman" w:hAnsi="Arial" w:cs="Arial"/>
          <w:color w:val="000000" w:themeColor="text1"/>
        </w:rPr>
      </w:pPr>
    </w:p>
    <w:p w:rsidR="00A730DA" w:rsidRDefault="00A730DA" w:rsidP="004F5DA7">
      <w:pPr>
        <w:ind w:hanging="270"/>
        <w:rPr>
          <w:rFonts w:ascii="Arial" w:eastAsia="Times New Roman" w:hAnsi="Arial" w:cs="Arial"/>
          <w:color w:val="000000" w:themeColor="text1"/>
        </w:rPr>
      </w:pPr>
    </w:p>
    <w:p w:rsidR="00A730DA" w:rsidRPr="00D22DB4" w:rsidRDefault="00A730DA" w:rsidP="004F5DA7">
      <w:pPr>
        <w:ind w:hanging="270"/>
        <w:rPr>
          <w:rFonts w:ascii="Arial" w:eastAsia="Times New Roman" w:hAnsi="Arial" w:cs="Arial"/>
          <w:color w:val="000000" w:themeColor="text1"/>
        </w:rPr>
      </w:pPr>
    </w:p>
    <w:p w:rsidR="000A2F2B" w:rsidRDefault="000A2F2B" w:rsidP="00387C7A">
      <w:pPr>
        <w:ind w:hanging="270"/>
        <w:rPr>
          <w:rFonts w:ascii="Arial" w:eastAsia="Times New Roman" w:hAnsi="Arial" w:cs="Arial"/>
          <w:color w:val="000000" w:themeColor="text1"/>
        </w:rPr>
      </w:pPr>
    </w:p>
    <w:p w:rsidR="000A2F2B" w:rsidRDefault="000A2F2B" w:rsidP="00387C7A">
      <w:pPr>
        <w:ind w:hanging="270"/>
        <w:rPr>
          <w:rFonts w:ascii="Arial" w:eastAsia="Times New Roman" w:hAnsi="Arial" w:cs="Arial"/>
          <w:color w:val="000000" w:themeColor="text1"/>
        </w:rPr>
      </w:pPr>
    </w:p>
    <w:p w:rsidR="000A2F2B" w:rsidRDefault="000A2F2B" w:rsidP="00387C7A">
      <w:pPr>
        <w:ind w:hanging="270"/>
        <w:rPr>
          <w:rFonts w:ascii="Arial" w:eastAsia="Times New Roman" w:hAnsi="Arial" w:cs="Arial"/>
          <w:color w:val="000000" w:themeColor="text1"/>
        </w:rPr>
      </w:pPr>
    </w:p>
    <w:p w:rsidR="000A2F2B" w:rsidRDefault="000A2F2B" w:rsidP="00387C7A">
      <w:pPr>
        <w:ind w:hanging="270"/>
        <w:rPr>
          <w:rFonts w:ascii="Arial" w:eastAsia="Times New Roman" w:hAnsi="Arial" w:cs="Arial"/>
          <w:color w:val="000000" w:themeColor="text1"/>
        </w:rPr>
      </w:pPr>
    </w:p>
    <w:p w:rsidR="000A2F2B" w:rsidRPr="00387C7A" w:rsidRDefault="000A2F2B" w:rsidP="00387C7A">
      <w:pPr>
        <w:ind w:hanging="270"/>
        <w:rPr>
          <w:rFonts w:ascii="Arial" w:eastAsia="Times New Roman" w:hAnsi="Arial" w:cs="Arial"/>
          <w:color w:val="000000" w:themeColor="text1"/>
        </w:rPr>
      </w:pPr>
    </w:p>
    <w:sectPr w:rsidR="000A2F2B" w:rsidRPr="00387C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F5C59" w:rsidRDefault="006F5C59" w:rsidP="00531A33">
      <w:r>
        <w:separator/>
      </w:r>
    </w:p>
  </w:endnote>
  <w:endnote w:type="continuationSeparator" w:id="0">
    <w:p w:rsidR="006F5C59" w:rsidRDefault="006F5C59" w:rsidP="00531A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Fira Sans">
    <w:panose1 w:val="020B0503050000020004"/>
    <w:charset w:val="00"/>
    <w:family w:val="swiss"/>
    <w:pitch w:val="variable"/>
    <w:sig w:usb0="600002FF" w:usb1="00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1"/>
    <w:family w:val="auto"/>
    <w:pitch w:val="variable"/>
    <w:sig w:usb0="E50002FF" w:usb1="500079DB" w:usb2="00000010" w:usb3="00000000" w:csb0="00000000" w:csb1="00000000"/>
  </w:font>
  <w:font w:name="Lato">
    <w:panose1 w:val="020F0502020204030203"/>
    <w:charset w:val="00"/>
    <w:family w:val="swiss"/>
    <w:pitch w:val="variable"/>
    <w:sig w:usb0="E10002FF" w:usb1="5000ECF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F5C59" w:rsidRDefault="006F5C59" w:rsidP="00531A33">
      <w:r>
        <w:separator/>
      </w:r>
    </w:p>
  </w:footnote>
  <w:footnote w:type="continuationSeparator" w:id="0">
    <w:p w:rsidR="006F5C59" w:rsidRDefault="006F5C59" w:rsidP="00531A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428B3"/>
    <w:multiLevelType w:val="hybridMultilevel"/>
    <w:tmpl w:val="23F858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82A58"/>
    <w:multiLevelType w:val="multilevel"/>
    <w:tmpl w:val="D76CC74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D3711A"/>
    <w:multiLevelType w:val="multilevel"/>
    <w:tmpl w:val="D6B6912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BA25D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70B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F830A0"/>
    <w:multiLevelType w:val="hybridMultilevel"/>
    <w:tmpl w:val="2BD85B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22D73E5"/>
    <w:multiLevelType w:val="multilevel"/>
    <w:tmpl w:val="D76CC74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E78064D"/>
    <w:multiLevelType w:val="multilevel"/>
    <w:tmpl w:val="FFFFFFFF"/>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4E7C37C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210F71"/>
    <w:multiLevelType w:val="hybridMultilevel"/>
    <w:tmpl w:val="12709F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5915F85"/>
    <w:multiLevelType w:val="multilevel"/>
    <w:tmpl w:val="FFFFFFFF"/>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5C11351E"/>
    <w:multiLevelType w:val="multilevel"/>
    <w:tmpl w:val="D76CC74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696C3020"/>
    <w:multiLevelType w:val="multilevel"/>
    <w:tmpl w:val="FFFFFFFF"/>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7576777A"/>
    <w:multiLevelType w:val="multilevel"/>
    <w:tmpl w:val="B5FE4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C628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DF5CA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4"/>
  </w:num>
  <w:num w:numId="4">
    <w:abstractNumId w:val="3"/>
  </w:num>
  <w:num w:numId="5">
    <w:abstractNumId w:val="5"/>
  </w:num>
  <w:num w:numId="6">
    <w:abstractNumId w:val="9"/>
  </w:num>
  <w:num w:numId="7">
    <w:abstractNumId w:val="6"/>
  </w:num>
  <w:num w:numId="8">
    <w:abstractNumId w:val="11"/>
  </w:num>
  <w:num w:numId="9">
    <w:abstractNumId w:val="12"/>
  </w:num>
  <w:num w:numId="10">
    <w:abstractNumId w:val="7"/>
  </w:num>
  <w:num w:numId="11">
    <w:abstractNumId w:val="2"/>
  </w:num>
  <w:num w:numId="12">
    <w:abstractNumId w:val="13"/>
  </w:num>
  <w:num w:numId="13">
    <w:abstractNumId w:val="14"/>
  </w:num>
  <w:num w:numId="14">
    <w:abstractNumId w:val="8"/>
  </w:num>
  <w:num w:numId="15">
    <w:abstractNumId w:val="15"/>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97"/>
    <w:rsid w:val="0000242A"/>
    <w:rsid w:val="00004249"/>
    <w:rsid w:val="000072E6"/>
    <w:rsid w:val="00015282"/>
    <w:rsid w:val="00016543"/>
    <w:rsid w:val="00017918"/>
    <w:rsid w:val="000231E7"/>
    <w:rsid w:val="000235D6"/>
    <w:rsid w:val="00027002"/>
    <w:rsid w:val="000308A8"/>
    <w:rsid w:val="0003139C"/>
    <w:rsid w:val="00031BF6"/>
    <w:rsid w:val="00042F3E"/>
    <w:rsid w:val="00044459"/>
    <w:rsid w:val="000447E5"/>
    <w:rsid w:val="0004681F"/>
    <w:rsid w:val="00050F63"/>
    <w:rsid w:val="00053AD4"/>
    <w:rsid w:val="00060416"/>
    <w:rsid w:val="00060F26"/>
    <w:rsid w:val="000610EC"/>
    <w:rsid w:val="00072325"/>
    <w:rsid w:val="00072831"/>
    <w:rsid w:val="00073F2A"/>
    <w:rsid w:val="00076282"/>
    <w:rsid w:val="000774A9"/>
    <w:rsid w:val="000809A0"/>
    <w:rsid w:val="00081E0D"/>
    <w:rsid w:val="000915E3"/>
    <w:rsid w:val="00091A70"/>
    <w:rsid w:val="00093618"/>
    <w:rsid w:val="00095C34"/>
    <w:rsid w:val="000962E5"/>
    <w:rsid w:val="000970BA"/>
    <w:rsid w:val="000979E0"/>
    <w:rsid w:val="000A17BF"/>
    <w:rsid w:val="000A2F2B"/>
    <w:rsid w:val="000A3FB0"/>
    <w:rsid w:val="000A54DF"/>
    <w:rsid w:val="000A73E3"/>
    <w:rsid w:val="000B0FAE"/>
    <w:rsid w:val="000B2067"/>
    <w:rsid w:val="000B5D90"/>
    <w:rsid w:val="000C0747"/>
    <w:rsid w:val="000C2283"/>
    <w:rsid w:val="000D2FA4"/>
    <w:rsid w:val="000D3899"/>
    <w:rsid w:val="000D620B"/>
    <w:rsid w:val="000E1533"/>
    <w:rsid w:val="000E2963"/>
    <w:rsid w:val="000E2A5C"/>
    <w:rsid w:val="000E3A06"/>
    <w:rsid w:val="000E758D"/>
    <w:rsid w:val="000F255F"/>
    <w:rsid w:val="000F32D3"/>
    <w:rsid w:val="000F4789"/>
    <w:rsid w:val="000F7271"/>
    <w:rsid w:val="000F7E58"/>
    <w:rsid w:val="0010727A"/>
    <w:rsid w:val="00107656"/>
    <w:rsid w:val="001101B7"/>
    <w:rsid w:val="001105BA"/>
    <w:rsid w:val="00110AEF"/>
    <w:rsid w:val="001116F3"/>
    <w:rsid w:val="00111F87"/>
    <w:rsid w:val="00111FBF"/>
    <w:rsid w:val="00114BC1"/>
    <w:rsid w:val="00116E96"/>
    <w:rsid w:val="001170F7"/>
    <w:rsid w:val="0012167D"/>
    <w:rsid w:val="00124629"/>
    <w:rsid w:val="00133507"/>
    <w:rsid w:val="001404F1"/>
    <w:rsid w:val="00140E9A"/>
    <w:rsid w:val="0014203D"/>
    <w:rsid w:val="00144BB1"/>
    <w:rsid w:val="001458DD"/>
    <w:rsid w:val="00145DCA"/>
    <w:rsid w:val="00151C78"/>
    <w:rsid w:val="00153DE6"/>
    <w:rsid w:val="00155AFA"/>
    <w:rsid w:val="0015698A"/>
    <w:rsid w:val="00160492"/>
    <w:rsid w:val="001607EA"/>
    <w:rsid w:val="0016313E"/>
    <w:rsid w:val="0016571F"/>
    <w:rsid w:val="001672FD"/>
    <w:rsid w:val="00170082"/>
    <w:rsid w:val="00172F22"/>
    <w:rsid w:val="00174CC1"/>
    <w:rsid w:val="001770FB"/>
    <w:rsid w:val="00182E6A"/>
    <w:rsid w:val="001832BE"/>
    <w:rsid w:val="00186B47"/>
    <w:rsid w:val="0019027C"/>
    <w:rsid w:val="001910BD"/>
    <w:rsid w:val="00191B67"/>
    <w:rsid w:val="001932E8"/>
    <w:rsid w:val="001934FB"/>
    <w:rsid w:val="001A1E28"/>
    <w:rsid w:val="001A232C"/>
    <w:rsid w:val="001A3E0F"/>
    <w:rsid w:val="001A438B"/>
    <w:rsid w:val="001A676B"/>
    <w:rsid w:val="001A78F7"/>
    <w:rsid w:val="001B0676"/>
    <w:rsid w:val="001B104E"/>
    <w:rsid w:val="001B126D"/>
    <w:rsid w:val="001B2DA0"/>
    <w:rsid w:val="001B6E7B"/>
    <w:rsid w:val="001B7704"/>
    <w:rsid w:val="001B7A78"/>
    <w:rsid w:val="001C1C9A"/>
    <w:rsid w:val="001C4906"/>
    <w:rsid w:val="001C4A0E"/>
    <w:rsid w:val="001D22C5"/>
    <w:rsid w:val="001D2C9F"/>
    <w:rsid w:val="001D3571"/>
    <w:rsid w:val="001D358C"/>
    <w:rsid w:val="001D7A32"/>
    <w:rsid w:val="001E0669"/>
    <w:rsid w:val="001E1ED7"/>
    <w:rsid w:val="001F119F"/>
    <w:rsid w:val="001F45C6"/>
    <w:rsid w:val="001F55D7"/>
    <w:rsid w:val="001F72AC"/>
    <w:rsid w:val="001F77E2"/>
    <w:rsid w:val="00201D4E"/>
    <w:rsid w:val="00210557"/>
    <w:rsid w:val="00212A68"/>
    <w:rsid w:val="00212BC3"/>
    <w:rsid w:val="00213C84"/>
    <w:rsid w:val="00214B1E"/>
    <w:rsid w:val="00215275"/>
    <w:rsid w:val="00222B8F"/>
    <w:rsid w:val="00224A23"/>
    <w:rsid w:val="0022618F"/>
    <w:rsid w:val="00230575"/>
    <w:rsid w:val="00230ED4"/>
    <w:rsid w:val="002337ED"/>
    <w:rsid w:val="00233AA9"/>
    <w:rsid w:val="002406AF"/>
    <w:rsid w:val="00242757"/>
    <w:rsid w:val="00245075"/>
    <w:rsid w:val="0025301B"/>
    <w:rsid w:val="00255408"/>
    <w:rsid w:val="0025636B"/>
    <w:rsid w:val="002573AE"/>
    <w:rsid w:val="00257B69"/>
    <w:rsid w:val="002609FD"/>
    <w:rsid w:val="00265653"/>
    <w:rsid w:val="002729BE"/>
    <w:rsid w:val="002763BB"/>
    <w:rsid w:val="00276511"/>
    <w:rsid w:val="00277A2D"/>
    <w:rsid w:val="00277C50"/>
    <w:rsid w:val="002802BF"/>
    <w:rsid w:val="002810AC"/>
    <w:rsid w:val="002826B7"/>
    <w:rsid w:val="00283ED1"/>
    <w:rsid w:val="00287447"/>
    <w:rsid w:val="002910C7"/>
    <w:rsid w:val="002946F0"/>
    <w:rsid w:val="0029732E"/>
    <w:rsid w:val="002A3E3A"/>
    <w:rsid w:val="002A458D"/>
    <w:rsid w:val="002A4F51"/>
    <w:rsid w:val="002B3ABA"/>
    <w:rsid w:val="002B5602"/>
    <w:rsid w:val="002B6DF8"/>
    <w:rsid w:val="002C052A"/>
    <w:rsid w:val="002C3B4E"/>
    <w:rsid w:val="002C6900"/>
    <w:rsid w:val="002D29A3"/>
    <w:rsid w:val="002D6AFF"/>
    <w:rsid w:val="002E5E8C"/>
    <w:rsid w:val="002F0580"/>
    <w:rsid w:val="002F1AD4"/>
    <w:rsid w:val="002F2185"/>
    <w:rsid w:val="002F313A"/>
    <w:rsid w:val="002F4134"/>
    <w:rsid w:val="002F5DCB"/>
    <w:rsid w:val="002F6892"/>
    <w:rsid w:val="002F6BC5"/>
    <w:rsid w:val="0030000E"/>
    <w:rsid w:val="00300642"/>
    <w:rsid w:val="0030621F"/>
    <w:rsid w:val="00311FB8"/>
    <w:rsid w:val="00321D52"/>
    <w:rsid w:val="00321EA2"/>
    <w:rsid w:val="00325B06"/>
    <w:rsid w:val="003260C7"/>
    <w:rsid w:val="00327591"/>
    <w:rsid w:val="003345FE"/>
    <w:rsid w:val="0033502F"/>
    <w:rsid w:val="003415E3"/>
    <w:rsid w:val="00341923"/>
    <w:rsid w:val="00345FAF"/>
    <w:rsid w:val="0035668C"/>
    <w:rsid w:val="00356B04"/>
    <w:rsid w:val="0035709C"/>
    <w:rsid w:val="003674BE"/>
    <w:rsid w:val="00370D15"/>
    <w:rsid w:val="003713B3"/>
    <w:rsid w:val="00374ECA"/>
    <w:rsid w:val="00376BCF"/>
    <w:rsid w:val="00380D4A"/>
    <w:rsid w:val="00382318"/>
    <w:rsid w:val="00384BC2"/>
    <w:rsid w:val="00385A9D"/>
    <w:rsid w:val="00387C7A"/>
    <w:rsid w:val="003911D7"/>
    <w:rsid w:val="00391DB8"/>
    <w:rsid w:val="0039335F"/>
    <w:rsid w:val="00394C78"/>
    <w:rsid w:val="003A0F21"/>
    <w:rsid w:val="003A5DF1"/>
    <w:rsid w:val="003A694F"/>
    <w:rsid w:val="003B13CD"/>
    <w:rsid w:val="003B3CED"/>
    <w:rsid w:val="003B685E"/>
    <w:rsid w:val="003B7718"/>
    <w:rsid w:val="003B7B47"/>
    <w:rsid w:val="003C1F3F"/>
    <w:rsid w:val="003C2A24"/>
    <w:rsid w:val="003D04C2"/>
    <w:rsid w:val="003D09B5"/>
    <w:rsid w:val="003D6CC6"/>
    <w:rsid w:val="003E2107"/>
    <w:rsid w:val="003E64D7"/>
    <w:rsid w:val="003F18B6"/>
    <w:rsid w:val="003F20E1"/>
    <w:rsid w:val="003F2339"/>
    <w:rsid w:val="003F2E88"/>
    <w:rsid w:val="003F68AE"/>
    <w:rsid w:val="00401510"/>
    <w:rsid w:val="00403794"/>
    <w:rsid w:val="00407B84"/>
    <w:rsid w:val="00407E33"/>
    <w:rsid w:val="00412A2A"/>
    <w:rsid w:val="00413BBA"/>
    <w:rsid w:val="004153D0"/>
    <w:rsid w:val="00415CB1"/>
    <w:rsid w:val="0041694C"/>
    <w:rsid w:val="00422F1B"/>
    <w:rsid w:val="00424527"/>
    <w:rsid w:val="0042543F"/>
    <w:rsid w:val="0043035E"/>
    <w:rsid w:val="004313FD"/>
    <w:rsid w:val="00440616"/>
    <w:rsid w:val="00441D64"/>
    <w:rsid w:val="004510B2"/>
    <w:rsid w:val="004514B7"/>
    <w:rsid w:val="00452479"/>
    <w:rsid w:val="00454923"/>
    <w:rsid w:val="00454D3C"/>
    <w:rsid w:val="00455C08"/>
    <w:rsid w:val="00457A02"/>
    <w:rsid w:val="004603FF"/>
    <w:rsid w:val="00460FF8"/>
    <w:rsid w:val="00462B20"/>
    <w:rsid w:val="00470103"/>
    <w:rsid w:val="00470EA4"/>
    <w:rsid w:val="004722DA"/>
    <w:rsid w:val="00474ED1"/>
    <w:rsid w:val="00476624"/>
    <w:rsid w:val="00476CC1"/>
    <w:rsid w:val="00477B88"/>
    <w:rsid w:val="00481EC2"/>
    <w:rsid w:val="004823CC"/>
    <w:rsid w:val="00483228"/>
    <w:rsid w:val="00484687"/>
    <w:rsid w:val="00486B90"/>
    <w:rsid w:val="0049430E"/>
    <w:rsid w:val="00496D12"/>
    <w:rsid w:val="004A4645"/>
    <w:rsid w:val="004B07F2"/>
    <w:rsid w:val="004B4961"/>
    <w:rsid w:val="004B51FF"/>
    <w:rsid w:val="004B6DC4"/>
    <w:rsid w:val="004C05C4"/>
    <w:rsid w:val="004C16C4"/>
    <w:rsid w:val="004C3958"/>
    <w:rsid w:val="004C431E"/>
    <w:rsid w:val="004C6B5C"/>
    <w:rsid w:val="004C6CC0"/>
    <w:rsid w:val="004C7A79"/>
    <w:rsid w:val="004D001B"/>
    <w:rsid w:val="004D5D50"/>
    <w:rsid w:val="004E4BCC"/>
    <w:rsid w:val="004E6BCD"/>
    <w:rsid w:val="004F204F"/>
    <w:rsid w:val="004F5DA7"/>
    <w:rsid w:val="00501E61"/>
    <w:rsid w:val="00505EA3"/>
    <w:rsid w:val="00511901"/>
    <w:rsid w:val="00515000"/>
    <w:rsid w:val="00517670"/>
    <w:rsid w:val="0052014D"/>
    <w:rsid w:val="0052121C"/>
    <w:rsid w:val="005255BE"/>
    <w:rsid w:val="00527303"/>
    <w:rsid w:val="005312A9"/>
    <w:rsid w:val="00531A33"/>
    <w:rsid w:val="00533229"/>
    <w:rsid w:val="00541F33"/>
    <w:rsid w:val="00545166"/>
    <w:rsid w:val="00552897"/>
    <w:rsid w:val="00553E8D"/>
    <w:rsid w:val="0055629E"/>
    <w:rsid w:val="005654DC"/>
    <w:rsid w:val="005659A8"/>
    <w:rsid w:val="00567111"/>
    <w:rsid w:val="005675FB"/>
    <w:rsid w:val="005774E8"/>
    <w:rsid w:val="00581E34"/>
    <w:rsid w:val="00583E3B"/>
    <w:rsid w:val="0058581C"/>
    <w:rsid w:val="005934B3"/>
    <w:rsid w:val="00593A4F"/>
    <w:rsid w:val="00593F3C"/>
    <w:rsid w:val="0059648D"/>
    <w:rsid w:val="00596FE4"/>
    <w:rsid w:val="005971B9"/>
    <w:rsid w:val="0059784F"/>
    <w:rsid w:val="005A1E29"/>
    <w:rsid w:val="005A76E1"/>
    <w:rsid w:val="005B042C"/>
    <w:rsid w:val="005B0F26"/>
    <w:rsid w:val="005B0FC5"/>
    <w:rsid w:val="005B45E3"/>
    <w:rsid w:val="005B621C"/>
    <w:rsid w:val="005C1FBB"/>
    <w:rsid w:val="005C297E"/>
    <w:rsid w:val="005C3740"/>
    <w:rsid w:val="005C6071"/>
    <w:rsid w:val="005C7727"/>
    <w:rsid w:val="005C7949"/>
    <w:rsid w:val="005D062F"/>
    <w:rsid w:val="005D46D6"/>
    <w:rsid w:val="005D6488"/>
    <w:rsid w:val="005E1558"/>
    <w:rsid w:val="005E3756"/>
    <w:rsid w:val="005F38EB"/>
    <w:rsid w:val="005F51F2"/>
    <w:rsid w:val="005F6227"/>
    <w:rsid w:val="00601BC9"/>
    <w:rsid w:val="00604265"/>
    <w:rsid w:val="006073A4"/>
    <w:rsid w:val="00615EF1"/>
    <w:rsid w:val="00622DEB"/>
    <w:rsid w:val="00631466"/>
    <w:rsid w:val="00631ECB"/>
    <w:rsid w:val="006363D7"/>
    <w:rsid w:val="00636527"/>
    <w:rsid w:val="006372A7"/>
    <w:rsid w:val="00643766"/>
    <w:rsid w:val="00644EA8"/>
    <w:rsid w:val="0064621A"/>
    <w:rsid w:val="0065116F"/>
    <w:rsid w:val="00653102"/>
    <w:rsid w:val="00653F52"/>
    <w:rsid w:val="006610D1"/>
    <w:rsid w:val="006613FC"/>
    <w:rsid w:val="00662E2D"/>
    <w:rsid w:val="00664B2A"/>
    <w:rsid w:val="0066714D"/>
    <w:rsid w:val="0067760B"/>
    <w:rsid w:val="006801F8"/>
    <w:rsid w:val="00680710"/>
    <w:rsid w:val="00681792"/>
    <w:rsid w:val="0068409C"/>
    <w:rsid w:val="00687B23"/>
    <w:rsid w:val="00690ACE"/>
    <w:rsid w:val="00690B90"/>
    <w:rsid w:val="00695324"/>
    <w:rsid w:val="00696C94"/>
    <w:rsid w:val="006A1EE4"/>
    <w:rsid w:val="006A6276"/>
    <w:rsid w:val="006A6A9F"/>
    <w:rsid w:val="006B14DC"/>
    <w:rsid w:val="006B32AD"/>
    <w:rsid w:val="006B3A48"/>
    <w:rsid w:val="006B70CD"/>
    <w:rsid w:val="006C15FF"/>
    <w:rsid w:val="006D69B8"/>
    <w:rsid w:val="006D6DF5"/>
    <w:rsid w:val="006D6EFE"/>
    <w:rsid w:val="006E33E6"/>
    <w:rsid w:val="006E5115"/>
    <w:rsid w:val="006F0B72"/>
    <w:rsid w:val="006F2BAF"/>
    <w:rsid w:val="006F329C"/>
    <w:rsid w:val="006F5C59"/>
    <w:rsid w:val="006F6F44"/>
    <w:rsid w:val="00703116"/>
    <w:rsid w:val="007153A3"/>
    <w:rsid w:val="00722931"/>
    <w:rsid w:val="00726315"/>
    <w:rsid w:val="00727B38"/>
    <w:rsid w:val="0073625A"/>
    <w:rsid w:val="00737B8F"/>
    <w:rsid w:val="00740BA5"/>
    <w:rsid w:val="00740F9A"/>
    <w:rsid w:val="00743C26"/>
    <w:rsid w:val="00745CF3"/>
    <w:rsid w:val="007460C1"/>
    <w:rsid w:val="00747E18"/>
    <w:rsid w:val="007508D8"/>
    <w:rsid w:val="007510D1"/>
    <w:rsid w:val="00764E7F"/>
    <w:rsid w:val="00765537"/>
    <w:rsid w:val="00765995"/>
    <w:rsid w:val="007676A2"/>
    <w:rsid w:val="00777FEE"/>
    <w:rsid w:val="00791B4F"/>
    <w:rsid w:val="007963AB"/>
    <w:rsid w:val="007A0CAD"/>
    <w:rsid w:val="007A378C"/>
    <w:rsid w:val="007A37AF"/>
    <w:rsid w:val="007A4E44"/>
    <w:rsid w:val="007A59E9"/>
    <w:rsid w:val="007A5CAC"/>
    <w:rsid w:val="007B49C8"/>
    <w:rsid w:val="007B59F4"/>
    <w:rsid w:val="007B5AE5"/>
    <w:rsid w:val="007C0903"/>
    <w:rsid w:val="007C502B"/>
    <w:rsid w:val="007C7D03"/>
    <w:rsid w:val="007D254E"/>
    <w:rsid w:val="007D52B0"/>
    <w:rsid w:val="007D6F3F"/>
    <w:rsid w:val="007E0B9B"/>
    <w:rsid w:val="007E2619"/>
    <w:rsid w:val="007E2A74"/>
    <w:rsid w:val="007E3488"/>
    <w:rsid w:val="007E366D"/>
    <w:rsid w:val="007F053A"/>
    <w:rsid w:val="007F13E1"/>
    <w:rsid w:val="007F2CA9"/>
    <w:rsid w:val="007F3D79"/>
    <w:rsid w:val="00801098"/>
    <w:rsid w:val="00802A72"/>
    <w:rsid w:val="00805B16"/>
    <w:rsid w:val="00806458"/>
    <w:rsid w:val="008106B1"/>
    <w:rsid w:val="00813C9F"/>
    <w:rsid w:val="00813DC6"/>
    <w:rsid w:val="00815E64"/>
    <w:rsid w:val="00817AD1"/>
    <w:rsid w:val="0082258F"/>
    <w:rsid w:val="008233AE"/>
    <w:rsid w:val="008312B4"/>
    <w:rsid w:val="0083161F"/>
    <w:rsid w:val="008342A7"/>
    <w:rsid w:val="00834949"/>
    <w:rsid w:val="00835E92"/>
    <w:rsid w:val="0083672F"/>
    <w:rsid w:val="00836F25"/>
    <w:rsid w:val="00840CB0"/>
    <w:rsid w:val="008455C2"/>
    <w:rsid w:val="00845E12"/>
    <w:rsid w:val="00847784"/>
    <w:rsid w:val="008504EE"/>
    <w:rsid w:val="00853698"/>
    <w:rsid w:val="0085393F"/>
    <w:rsid w:val="008556B6"/>
    <w:rsid w:val="008566C7"/>
    <w:rsid w:val="008579E8"/>
    <w:rsid w:val="008628D4"/>
    <w:rsid w:val="0087339B"/>
    <w:rsid w:val="00880752"/>
    <w:rsid w:val="0088120B"/>
    <w:rsid w:val="00884E7D"/>
    <w:rsid w:val="00887D89"/>
    <w:rsid w:val="00887E78"/>
    <w:rsid w:val="0089350C"/>
    <w:rsid w:val="00893DD9"/>
    <w:rsid w:val="0089684A"/>
    <w:rsid w:val="00897954"/>
    <w:rsid w:val="0089797C"/>
    <w:rsid w:val="008A6381"/>
    <w:rsid w:val="008B1118"/>
    <w:rsid w:val="008B2E33"/>
    <w:rsid w:val="008B40A6"/>
    <w:rsid w:val="008B54FC"/>
    <w:rsid w:val="008B5623"/>
    <w:rsid w:val="008C3257"/>
    <w:rsid w:val="008C72AF"/>
    <w:rsid w:val="008C7568"/>
    <w:rsid w:val="008D1D8A"/>
    <w:rsid w:val="008D40E9"/>
    <w:rsid w:val="008D5845"/>
    <w:rsid w:val="008E1167"/>
    <w:rsid w:val="008E6465"/>
    <w:rsid w:val="008F1503"/>
    <w:rsid w:val="008F1718"/>
    <w:rsid w:val="008F2159"/>
    <w:rsid w:val="008F6A26"/>
    <w:rsid w:val="009003C1"/>
    <w:rsid w:val="00901794"/>
    <w:rsid w:val="00901B93"/>
    <w:rsid w:val="00902532"/>
    <w:rsid w:val="00904499"/>
    <w:rsid w:val="00906A55"/>
    <w:rsid w:val="00906D83"/>
    <w:rsid w:val="00913F48"/>
    <w:rsid w:val="00917D93"/>
    <w:rsid w:val="00920EE2"/>
    <w:rsid w:val="00922B9A"/>
    <w:rsid w:val="00923797"/>
    <w:rsid w:val="00923D9B"/>
    <w:rsid w:val="00924344"/>
    <w:rsid w:val="009260D1"/>
    <w:rsid w:val="00927AF1"/>
    <w:rsid w:val="0093031A"/>
    <w:rsid w:val="00931CEE"/>
    <w:rsid w:val="00932AB7"/>
    <w:rsid w:val="0093725D"/>
    <w:rsid w:val="0093783A"/>
    <w:rsid w:val="009402DB"/>
    <w:rsid w:val="009412D9"/>
    <w:rsid w:val="0094296A"/>
    <w:rsid w:val="00942C6B"/>
    <w:rsid w:val="0095040F"/>
    <w:rsid w:val="0095042E"/>
    <w:rsid w:val="00950876"/>
    <w:rsid w:val="00955FA3"/>
    <w:rsid w:val="00957305"/>
    <w:rsid w:val="00957DE8"/>
    <w:rsid w:val="00960E60"/>
    <w:rsid w:val="00962181"/>
    <w:rsid w:val="00963E99"/>
    <w:rsid w:val="009651F5"/>
    <w:rsid w:val="009666E0"/>
    <w:rsid w:val="00971849"/>
    <w:rsid w:val="00975736"/>
    <w:rsid w:val="00975877"/>
    <w:rsid w:val="00975C77"/>
    <w:rsid w:val="00983695"/>
    <w:rsid w:val="00983CE8"/>
    <w:rsid w:val="00983CF7"/>
    <w:rsid w:val="00985FB5"/>
    <w:rsid w:val="009867E1"/>
    <w:rsid w:val="0098763B"/>
    <w:rsid w:val="009921BF"/>
    <w:rsid w:val="009939F0"/>
    <w:rsid w:val="00995102"/>
    <w:rsid w:val="00997708"/>
    <w:rsid w:val="00997805"/>
    <w:rsid w:val="009A1046"/>
    <w:rsid w:val="009A3AA3"/>
    <w:rsid w:val="009B38A4"/>
    <w:rsid w:val="009B62AA"/>
    <w:rsid w:val="009C5097"/>
    <w:rsid w:val="009C672F"/>
    <w:rsid w:val="009D0128"/>
    <w:rsid w:val="009D7344"/>
    <w:rsid w:val="009E1BB8"/>
    <w:rsid w:val="009E1C6A"/>
    <w:rsid w:val="009E422E"/>
    <w:rsid w:val="009E5D84"/>
    <w:rsid w:val="009E5F00"/>
    <w:rsid w:val="009F3E27"/>
    <w:rsid w:val="009F5757"/>
    <w:rsid w:val="009F5EBA"/>
    <w:rsid w:val="009F5FD2"/>
    <w:rsid w:val="009F675E"/>
    <w:rsid w:val="00A00FD5"/>
    <w:rsid w:val="00A012C4"/>
    <w:rsid w:val="00A02BF8"/>
    <w:rsid w:val="00A107AB"/>
    <w:rsid w:val="00A13B78"/>
    <w:rsid w:val="00A14136"/>
    <w:rsid w:val="00A1468D"/>
    <w:rsid w:val="00A15742"/>
    <w:rsid w:val="00A1590B"/>
    <w:rsid w:val="00A1718F"/>
    <w:rsid w:val="00A207F7"/>
    <w:rsid w:val="00A32784"/>
    <w:rsid w:val="00A33B13"/>
    <w:rsid w:val="00A341E0"/>
    <w:rsid w:val="00A36045"/>
    <w:rsid w:val="00A36AD8"/>
    <w:rsid w:val="00A37BD6"/>
    <w:rsid w:val="00A40B35"/>
    <w:rsid w:val="00A468A1"/>
    <w:rsid w:val="00A533D6"/>
    <w:rsid w:val="00A53B89"/>
    <w:rsid w:val="00A61886"/>
    <w:rsid w:val="00A625EB"/>
    <w:rsid w:val="00A729F9"/>
    <w:rsid w:val="00A730DA"/>
    <w:rsid w:val="00A763B5"/>
    <w:rsid w:val="00A77C8A"/>
    <w:rsid w:val="00A8039F"/>
    <w:rsid w:val="00A81928"/>
    <w:rsid w:val="00A83D23"/>
    <w:rsid w:val="00A84AAC"/>
    <w:rsid w:val="00A84F95"/>
    <w:rsid w:val="00A90CB2"/>
    <w:rsid w:val="00A933D7"/>
    <w:rsid w:val="00A93C0D"/>
    <w:rsid w:val="00A93FCA"/>
    <w:rsid w:val="00A9480E"/>
    <w:rsid w:val="00A95378"/>
    <w:rsid w:val="00AB05C2"/>
    <w:rsid w:val="00AB3442"/>
    <w:rsid w:val="00AB381F"/>
    <w:rsid w:val="00AB3F53"/>
    <w:rsid w:val="00AB50F9"/>
    <w:rsid w:val="00AB53E4"/>
    <w:rsid w:val="00AC5CD5"/>
    <w:rsid w:val="00AC6FBC"/>
    <w:rsid w:val="00AD0440"/>
    <w:rsid w:val="00AD498C"/>
    <w:rsid w:val="00AD68CB"/>
    <w:rsid w:val="00AD6C0A"/>
    <w:rsid w:val="00AD752B"/>
    <w:rsid w:val="00AD7BBA"/>
    <w:rsid w:val="00AE2078"/>
    <w:rsid w:val="00AE2A88"/>
    <w:rsid w:val="00AE4D40"/>
    <w:rsid w:val="00AE7394"/>
    <w:rsid w:val="00AE7BD5"/>
    <w:rsid w:val="00AF24DF"/>
    <w:rsid w:val="00AF2D35"/>
    <w:rsid w:val="00AF5730"/>
    <w:rsid w:val="00B003BC"/>
    <w:rsid w:val="00B00637"/>
    <w:rsid w:val="00B10410"/>
    <w:rsid w:val="00B17620"/>
    <w:rsid w:val="00B21C67"/>
    <w:rsid w:val="00B22DC0"/>
    <w:rsid w:val="00B259D0"/>
    <w:rsid w:val="00B26BC2"/>
    <w:rsid w:val="00B26E4E"/>
    <w:rsid w:val="00B271B2"/>
    <w:rsid w:val="00B27332"/>
    <w:rsid w:val="00B374CD"/>
    <w:rsid w:val="00B43AB3"/>
    <w:rsid w:val="00B43FFA"/>
    <w:rsid w:val="00B504BC"/>
    <w:rsid w:val="00B5059D"/>
    <w:rsid w:val="00B54DBC"/>
    <w:rsid w:val="00B559CD"/>
    <w:rsid w:val="00B56937"/>
    <w:rsid w:val="00B62EC2"/>
    <w:rsid w:val="00B65189"/>
    <w:rsid w:val="00B662D5"/>
    <w:rsid w:val="00B70366"/>
    <w:rsid w:val="00B7185C"/>
    <w:rsid w:val="00B72C88"/>
    <w:rsid w:val="00B7420B"/>
    <w:rsid w:val="00B753FA"/>
    <w:rsid w:val="00B766E3"/>
    <w:rsid w:val="00B80272"/>
    <w:rsid w:val="00B81CCF"/>
    <w:rsid w:val="00B82E35"/>
    <w:rsid w:val="00B85616"/>
    <w:rsid w:val="00B86A78"/>
    <w:rsid w:val="00B87DE3"/>
    <w:rsid w:val="00B9271D"/>
    <w:rsid w:val="00B92DC7"/>
    <w:rsid w:val="00B94751"/>
    <w:rsid w:val="00B954BC"/>
    <w:rsid w:val="00B96AF9"/>
    <w:rsid w:val="00B975E0"/>
    <w:rsid w:val="00BA1399"/>
    <w:rsid w:val="00BA39DA"/>
    <w:rsid w:val="00BA6B91"/>
    <w:rsid w:val="00BB2C63"/>
    <w:rsid w:val="00BB4947"/>
    <w:rsid w:val="00BC1079"/>
    <w:rsid w:val="00BC35E0"/>
    <w:rsid w:val="00BD0732"/>
    <w:rsid w:val="00BD0BB1"/>
    <w:rsid w:val="00BD1F9F"/>
    <w:rsid w:val="00BD5003"/>
    <w:rsid w:val="00BD69B5"/>
    <w:rsid w:val="00BE1F89"/>
    <w:rsid w:val="00BE265B"/>
    <w:rsid w:val="00BF0C4C"/>
    <w:rsid w:val="00BF4E8D"/>
    <w:rsid w:val="00C01DEF"/>
    <w:rsid w:val="00C01EEA"/>
    <w:rsid w:val="00C05781"/>
    <w:rsid w:val="00C069C7"/>
    <w:rsid w:val="00C10068"/>
    <w:rsid w:val="00C109BC"/>
    <w:rsid w:val="00C121FE"/>
    <w:rsid w:val="00C163FB"/>
    <w:rsid w:val="00C175D7"/>
    <w:rsid w:val="00C17FAE"/>
    <w:rsid w:val="00C2409A"/>
    <w:rsid w:val="00C37403"/>
    <w:rsid w:val="00C37C23"/>
    <w:rsid w:val="00C37D0D"/>
    <w:rsid w:val="00C4605C"/>
    <w:rsid w:val="00C46C69"/>
    <w:rsid w:val="00C5355A"/>
    <w:rsid w:val="00C55350"/>
    <w:rsid w:val="00C576CD"/>
    <w:rsid w:val="00C605E6"/>
    <w:rsid w:val="00C608DC"/>
    <w:rsid w:val="00C60EB8"/>
    <w:rsid w:val="00C61881"/>
    <w:rsid w:val="00C62D2D"/>
    <w:rsid w:val="00C71D3A"/>
    <w:rsid w:val="00C73C3F"/>
    <w:rsid w:val="00C75377"/>
    <w:rsid w:val="00C75D35"/>
    <w:rsid w:val="00C8040D"/>
    <w:rsid w:val="00C80C19"/>
    <w:rsid w:val="00C81469"/>
    <w:rsid w:val="00C8473A"/>
    <w:rsid w:val="00C84AAA"/>
    <w:rsid w:val="00C863E1"/>
    <w:rsid w:val="00C87356"/>
    <w:rsid w:val="00C923E6"/>
    <w:rsid w:val="00C9245A"/>
    <w:rsid w:val="00C97449"/>
    <w:rsid w:val="00C97824"/>
    <w:rsid w:val="00C97827"/>
    <w:rsid w:val="00CA3FB3"/>
    <w:rsid w:val="00CA50A6"/>
    <w:rsid w:val="00CB054D"/>
    <w:rsid w:val="00CB4C39"/>
    <w:rsid w:val="00CB69EC"/>
    <w:rsid w:val="00CC4F4D"/>
    <w:rsid w:val="00CC5F42"/>
    <w:rsid w:val="00CC7C9E"/>
    <w:rsid w:val="00CD29B4"/>
    <w:rsid w:val="00CD44A9"/>
    <w:rsid w:val="00CD515C"/>
    <w:rsid w:val="00CD7BFA"/>
    <w:rsid w:val="00CE20EE"/>
    <w:rsid w:val="00CE25A5"/>
    <w:rsid w:val="00CE3169"/>
    <w:rsid w:val="00CE3802"/>
    <w:rsid w:val="00CE6839"/>
    <w:rsid w:val="00CE76D1"/>
    <w:rsid w:val="00CE78B5"/>
    <w:rsid w:val="00CF147F"/>
    <w:rsid w:val="00CF42BC"/>
    <w:rsid w:val="00D0389B"/>
    <w:rsid w:val="00D04549"/>
    <w:rsid w:val="00D10AE3"/>
    <w:rsid w:val="00D11E17"/>
    <w:rsid w:val="00D22DB4"/>
    <w:rsid w:val="00D337EB"/>
    <w:rsid w:val="00D346D0"/>
    <w:rsid w:val="00D3503F"/>
    <w:rsid w:val="00D367B8"/>
    <w:rsid w:val="00D36886"/>
    <w:rsid w:val="00D374FC"/>
    <w:rsid w:val="00D4280E"/>
    <w:rsid w:val="00D42913"/>
    <w:rsid w:val="00D43917"/>
    <w:rsid w:val="00D43A2D"/>
    <w:rsid w:val="00D54BB3"/>
    <w:rsid w:val="00D560D5"/>
    <w:rsid w:val="00D56836"/>
    <w:rsid w:val="00D57DCB"/>
    <w:rsid w:val="00D63058"/>
    <w:rsid w:val="00D63170"/>
    <w:rsid w:val="00D640BE"/>
    <w:rsid w:val="00D6762A"/>
    <w:rsid w:val="00D74468"/>
    <w:rsid w:val="00D75E98"/>
    <w:rsid w:val="00D808FE"/>
    <w:rsid w:val="00D92C72"/>
    <w:rsid w:val="00D938BC"/>
    <w:rsid w:val="00D9440B"/>
    <w:rsid w:val="00D97670"/>
    <w:rsid w:val="00DA1CB8"/>
    <w:rsid w:val="00DA2E79"/>
    <w:rsid w:val="00DA30EA"/>
    <w:rsid w:val="00DA7318"/>
    <w:rsid w:val="00DB1F12"/>
    <w:rsid w:val="00DB2BD7"/>
    <w:rsid w:val="00DB48F6"/>
    <w:rsid w:val="00DC0EAB"/>
    <w:rsid w:val="00DD1D16"/>
    <w:rsid w:val="00DE018F"/>
    <w:rsid w:val="00DE1C67"/>
    <w:rsid w:val="00DE291F"/>
    <w:rsid w:val="00DE3B57"/>
    <w:rsid w:val="00DE3E22"/>
    <w:rsid w:val="00DE6AC9"/>
    <w:rsid w:val="00DF10F9"/>
    <w:rsid w:val="00DF3A9A"/>
    <w:rsid w:val="00DF58DC"/>
    <w:rsid w:val="00DF6398"/>
    <w:rsid w:val="00DF7868"/>
    <w:rsid w:val="00E00758"/>
    <w:rsid w:val="00E018EC"/>
    <w:rsid w:val="00E021F1"/>
    <w:rsid w:val="00E05770"/>
    <w:rsid w:val="00E10F38"/>
    <w:rsid w:val="00E14C49"/>
    <w:rsid w:val="00E17365"/>
    <w:rsid w:val="00E2157A"/>
    <w:rsid w:val="00E2271C"/>
    <w:rsid w:val="00E23207"/>
    <w:rsid w:val="00E2708D"/>
    <w:rsid w:val="00E316EE"/>
    <w:rsid w:val="00E3191A"/>
    <w:rsid w:val="00E32C75"/>
    <w:rsid w:val="00E355D4"/>
    <w:rsid w:val="00E42CB5"/>
    <w:rsid w:val="00E42DCE"/>
    <w:rsid w:val="00E47AE4"/>
    <w:rsid w:val="00E5069E"/>
    <w:rsid w:val="00E523E5"/>
    <w:rsid w:val="00E53C79"/>
    <w:rsid w:val="00E53D1F"/>
    <w:rsid w:val="00E54C2B"/>
    <w:rsid w:val="00E5508A"/>
    <w:rsid w:val="00E5600F"/>
    <w:rsid w:val="00E649B8"/>
    <w:rsid w:val="00E66C8A"/>
    <w:rsid w:val="00E7140F"/>
    <w:rsid w:val="00E73A97"/>
    <w:rsid w:val="00E74934"/>
    <w:rsid w:val="00E7547F"/>
    <w:rsid w:val="00E773D9"/>
    <w:rsid w:val="00E80274"/>
    <w:rsid w:val="00E82745"/>
    <w:rsid w:val="00E840C7"/>
    <w:rsid w:val="00E87302"/>
    <w:rsid w:val="00E90199"/>
    <w:rsid w:val="00E91E79"/>
    <w:rsid w:val="00E94072"/>
    <w:rsid w:val="00EA0600"/>
    <w:rsid w:val="00EA353A"/>
    <w:rsid w:val="00EA4411"/>
    <w:rsid w:val="00EA4D20"/>
    <w:rsid w:val="00EA4F2D"/>
    <w:rsid w:val="00EB0661"/>
    <w:rsid w:val="00EB6C28"/>
    <w:rsid w:val="00EB72A9"/>
    <w:rsid w:val="00EB7DB2"/>
    <w:rsid w:val="00EC3AE4"/>
    <w:rsid w:val="00EC6D77"/>
    <w:rsid w:val="00EC78E8"/>
    <w:rsid w:val="00ED1ECE"/>
    <w:rsid w:val="00ED6D5B"/>
    <w:rsid w:val="00EE5DDC"/>
    <w:rsid w:val="00EE7E7D"/>
    <w:rsid w:val="00EF093A"/>
    <w:rsid w:val="00EF2A16"/>
    <w:rsid w:val="00EF31D9"/>
    <w:rsid w:val="00EF59F1"/>
    <w:rsid w:val="00EF6C28"/>
    <w:rsid w:val="00EF7E02"/>
    <w:rsid w:val="00F21640"/>
    <w:rsid w:val="00F225E0"/>
    <w:rsid w:val="00F23F95"/>
    <w:rsid w:val="00F24767"/>
    <w:rsid w:val="00F27915"/>
    <w:rsid w:val="00F323E7"/>
    <w:rsid w:val="00F33D0A"/>
    <w:rsid w:val="00F37302"/>
    <w:rsid w:val="00F42CA4"/>
    <w:rsid w:val="00F46C7F"/>
    <w:rsid w:val="00F47283"/>
    <w:rsid w:val="00F47F2F"/>
    <w:rsid w:val="00F52220"/>
    <w:rsid w:val="00F57E7B"/>
    <w:rsid w:val="00F71188"/>
    <w:rsid w:val="00F730BF"/>
    <w:rsid w:val="00F75524"/>
    <w:rsid w:val="00F76967"/>
    <w:rsid w:val="00F7709B"/>
    <w:rsid w:val="00F77654"/>
    <w:rsid w:val="00F81DD4"/>
    <w:rsid w:val="00F83EBF"/>
    <w:rsid w:val="00F85639"/>
    <w:rsid w:val="00F900F6"/>
    <w:rsid w:val="00F90D57"/>
    <w:rsid w:val="00F9317C"/>
    <w:rsid w:val="00FA1661"/>
    <w:rsid w:val="00FA1A26"/>
    <w:rsid w:val="00FA45E3"/>
    <w:rsid w:val="00FA58BE"/>
    <w:rsid w:val="00FA69BB"/>
    <w:rsid w:val="00FB04B2"/>
    <w:rsid w:val="00FB0845"/>
    <w:rsid w:val="00FB0F95"/>
    <w:rsid w:val="00FB27CE"/>
    <w:rsid w:val="00FC058F"/>
    <w:rsid w:val="00FC48B8"/>
    <w:rsid w:val="00FC7F2B"/>
    <w:rsid w:val="00FD161D"/>
    <w:rsid w:val="00FD3568"/>
    <w:rsid w:val="00FD54AF"/>
    <w:rsid w:val="00FD5553"/>
    <w:rsid w:val="00FD6E88"/>
    <w:rsid w:val="00FD76A3"/>
    <w:rsid w:val="00FE0117"/>
    <w:rsid w:val="00FE0EDF"/>
    <w:rsid w:val="00FE263D"/>
    <w:rsid w:val="00FE6028"/>
    <w:rsid w:val="00FF26CA"/>
    <w:rsid w:val="00FF49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690A498"/>
  <w15:chartTrackingRefBased/>
  <w15:docId w15:val="{FC9178A6-9F10-4547-BA14-5F28A02B1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5B06"/>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E773D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40F9A"/>
  </w:style>
  <w:style w:type="character" w:customStyle="1" w:styleId="s3">
    <w:name w:val="s3"/>
    <w:basedOn w:val="DefaultParagraphFont"/>
    <w:rsid w:val="00740F9A"/>
  </w:style>
  <w:style w:type="paragraph" w:styleId="ListParagraph">
    <w:name w:val="List Paragraph"/>
    <w:basedOn w:val="Normal"/>
    <w:uiPriority w:val="34"/>
    <w:qFormat/>
    <w:rsid w:val="00242757"/>
    <w:pPr>
      <w:ind w:left="720"/>
      <w:contextualSpacing/>
    </w:pPr>
  </w:style>
  <w:style w:type="paragraph" w:styleId="NormalWeb">
    <w:name w:val="Normal (Web)"/>
    <w:basedOn w:val="Normal"/>
    <w:uiPriority w:val="99"/>
    <w:semiHidden/>
    <w:unhideWhenUsed/>
    <w:rsid w:val="007A0CAD"/>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7A0CAD"/>
    <w:rPr>
      <w:color w:val="0000FF"/>
      <w:u w:val="single"/>
    </w:rPr>
  </w:style>
  <w:style w:type="character" w:styleId="Emphasis">
    <w:name w:val="Emphasis"/>
    <w:basedOn w:val="DefaultParagraphFont"/>
    <w:uiPriority w:val="20"/>
    <w:qFormat/>
    <w:rsid w:val="00356B04"/>
    <w:rPr>
      <w:i/>
      <w:iCs/>
    </w:rPr>
  </w:style>
  <w:style w:type="paragraph" w:customStyle="1" w:styleId="comp">
    <w:name w:val="comp"/>
    <w:basedOn w:val="Normal"/>
    <w:rsid w:val="00257B69"/>
    <w:pPr>
      <w:spacing w:before="100" w:beforeAutospacing="1" w:after="100" w:afterAutospacing="1"/>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E773D9"/>
    <w:rPr>
      <w:rFonts w:asciiTheme="majorHAnsi" w:eastAsiaTheme="majorEastAsia" w:hAnsiTheme="majorHAnsi" w:cstheme="majorBidi"/>
      <w:color w:val="2F5496" w:themeColor="accent1" w:themeShade="BF"/>
      <w:sz w:val="26"/>
      <w:szCs w:val="26"/>
    </w:rPr>
  </w:style>
  <w:style w:type="paragraph" w:customStyle="1" w:styleId="topic-paragraph">
    <w:name w:val="topic-paragraph"/>
    <w:basedOn w:val="Normal"/>
    <w:rsid w:val="00E773D9"/>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E773D9"/>
    <w:rPr>
      <w:b/>
      <w:bCs/>
    </w:rPr>
  </w:style>
  <w:style w:type="paragraph" w:styleId="Header">
    <w:name w:val="header"/>
    <w:basedOn w:val="Normal"/>
    <w:link w:val="HeaderChar"/>
    <w:uiPriority w:val="99"/>
    <w:unhideWhenUsed/>
    <w:rsid w:val="00531A33"/>
    <w:pPr>
      <w:tabs>
        <w:tab w:val="center" w:pos="4513"/>
        <w:tab w:val="right" w:pos="9026"/>
      </w:tabs>
    </w:pPr>
  </w:style>
  <w:style w:type="character" w:customStyle="1" w:styleId="HeaderChar">
    <w:name w:val="Header Char"/>
    <w:basedOn w:val="DefaultParagraphFont"/>
    <w:link w:val="Header"/>
    <w:uiPriority w:val="99"/>
    <w:rsid w:val="00531A33"/>
  </w:style>
  <w:style w:type="paragraph" w:styleId="Footer">
    <w:name w:val="footer"/>
    <w:basedOn w:val="Normal"/>
    <w:link w:val="FooterChar"/>
    <w:uiPriority w:val="99"/>
    <w:unhideWhenUsed/>
    <w:rsid w:val="00531A33"/>
    <w:pPr>
      <w:tabs>
        <w:tab w:val="center" w:pos="4513"/>
        <w:tab w:val="right" w:pos="9026"/>
      </w:tabs>
    </w:pPr>
  </w:style>
  <w:style w:type="character" w:customStyle="1" w:styleId="FooterChar">
    <w:name w:val="Footer Char"/>
    <w:basedOn w:val="DefaultParagraphFont"/>
    <w:link w:val="Footer"/>
    <w:uiPriority w:val="99"/>
    <w:rsid w:val="00531A33"/>
  </w:style>
  <w:style w:type="paragraph" w:customStyle="1" w:styleId="p">
    <w:name w:val="p"/>
    <w:basedOn w:val="Normal"/>
    <w:rsid w:val="00AD6C0A"/>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37302"/>
    <w:rPr>
      <w:color w:val="605E5C"/>
      <w:shd w:val="clear" w:color="auto" w:fill="E1DFDD"/>
    </w:rPr>
  </w:style>
  <w:style w:type="paragraph" w:customStyle="1" w:styleId="halfrhythm">
    <w:name w:val="half_rhythm"/>
    <w:basedOn w:val="Normal"/>
    <w:rsid w:val="00462B20"/>
    <w:pPr>
      <w:spacing w:before="100" w:beforeAutospacing="1" w:after="100" w:afterAutospacing="1"/>
    </w:pPr>
    <w:rPr>
      <w:rFonts w:ascii="Times New Roman" w:hAnsi="Times New Roman" w:cs="Times New Roman"/>
      <w:sz w:val="24"/>
      <w:szCs w:val="24"/>
    </w:rPr>
  </w:style>
  <w:style w:type="paragraph" w:customStyle="1" w:styleId="p1">
    <w:name w:val="p1"/>
    <w:basedOn w:val="Normal"/>
    <w:rsid w:val="00474ED1"/>
    <w:pPr>
      <w:spacing w:after="240"/>
    </w:pPr>
    <w:rPr>
      <w:rFonts w:ascii="Helvetica" w:hAnsi="Helvetica" w:cs="Times New Roman"/>
      <w:color w:val="252424"/>
      <w:sz w:val="18"/>
      <w:szCs w:val="18"/>
    </w:rPr>
  </w:style>
  <w:style w:type="character" w:customStyle="1" w:styleId="s1">
    <w:name w:val="s1"/>
    <w:basedOn w:val="DefaultParagraphFont"/>
    <w:rsid w:val="00474ED1"/>
    <w:rPr>
      <w:rFonts w:ascii="Helvetica" w:hAnsi="Helvetica" w:hint="default"/>
      <w:b w:val="0"/>
      <w:bCs w:val="0"/>
      <w:i w:val="0"/>
      <w:iCs w:val="0"/>
      <w:sz w:val="18"/>
      <w:szCs w:val="18"/>
    </w:rPr>
  </w:style>
  <w:style w:type="character" w:customStyle="1" w:styleId="s2">
    <w:name w:val="s2"/>
    <w:basedOn w:val="DefaultParagraphFont"/>
    <w:rsid w:val="00474ED1"/>
    <w:rPr>
      <w:rFonts w:ascii="Helvetica" w:hAnsi="Helvetica" w:hint="default"/>
      <w:b w:val="0"/>
      <w:bCs w:val="0"/>
      <w:i w:val="0"/>
      <w:iCs w:val="0"/>
      <w:color w:val="0000EE"/>
      <w:sz w:val="18"/>
      <w:szCs w:val="18"/>
      <w:u w:val="single"/>
    </w:rPr>
  </w:style>
  <w:style w:type="character" w:styleId="FollowedHyperlink">
    <w:name w:val="FollowedHyperlink"/>
    <w:basedOn w:val="DefaultParagraphFont"/>
    <w:uiPriority w:val="99"/>
    <w:semiHidden/>
    <w:unhideWhenUsed/>
    <w:rsid w:val="003D6CC6"/>
    <w:rPr>
      <w:color w:val="954F72" w:themeColor="followedHyperlink"/>
      <w:u w:val="single"/>
    </w:rPr>
  </w:style>
  <w:style w:type="character" w:customStyle="1" w:styleId="Heading1Char">
    <w:name w:val="Heading 1 Char"/>
    <w:basedOn w:val="DefaultParagraphFont"/>
    <w:link w:val="Heading1"/>
    <w:uiPriority w:val="9"/>
    <w:rsid w:val="00325B06"/>
    <w:rPr>
      <w:rFonts w:ascii="Times New Roman" w:hAnsi="Times New Roman" w:cs="Times New Roman"/>
      <w:b/>
      <w:bCs/>
      <w:kern w:val="36"/>
      <w:sz w:val="48"/>
      <w:szCs w:val="48"/>
    </w:rPr>
  </w:style>
  <w:style w:type="paragraph" w:customStyle="1" w:styleId="product-title">
    <w:name w:val="product-title"/>
    <w:basedOn w:val="Normal"/>
    <w:rsid w:val="00325B06"/>
    <w:pPr>
      <w:spacing w:before="100" w:beforeAutospacing="1" w:after="100" w:afterAutospacing="1"/>
    </w:pPr>
    <w:rPr>
      <w:rFonts w:ascii="Times New Roman" w:hAnsi="Times New Roman" w:cs="Times New Roman"/>
      <w:sz w:val="24"/>
      <w:szCs w:val="24"/>
    </w:rPr>
  </w:style>
  <w:style w:type="character" w:customStyle="1" w:styleId="prod-title">
    <w:name w:val="prod-title"/>
    <w:basedOn w:val="DefaultParagraphFont"/>
    <w:rsid w:val="00325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5481">
      <w:bodyDiv w:val="1"/>
      <w:marLeft w:val="0"/>
      <w:marRight w:val="0"/>
      <w:marTop w:val="0"/>
      <w:marBottom w:val="0"/>
      <w:divBdr>
        <w:top w:val="none" w:sz="0" w:space="0" w:color="auto"/>
        <w:left w:val="none" w:sz="0" w:space="0" w:color="auto"/>
        <w:bottom w:val="none" w:sz="0" w:space="0" w:color="auto"/>
        <w:right w:val="none" w:sz="0" w:space="0" w:color="auto"/>
      </w:divBdr>
      <w:divsChild>
        <w:div w:id="163279077">
          <w:marLeft w:val="0"/>
          <w:marRight w:val="0"/>
          <w:marTop w:val="0"/>
          <w:marBottom w:val="0"/>
          <w:divBdr>
            <w:top w:val="none" w:sz="0" w:space="0" w:color="auto"/>
            <w:left w:val="none" w:sz="0" w:space="0" w:color="auto"/>
            <w:bottom w:val="none" w:sz="0" w:space="0" w:color="auto"/>
            <w:right w:val="none" w:sz="0" w:space="0" w:color="auto"/>
          </w:divBdr>
        </w:div>
        <w:div w:id="466049837">
          <w:marLeft w:val="0"/>
          <w:marRight w:val="0"/>
          <w:marTop w:val="0"/>
          <w:marBottom w:val="0"/>
          <w:divBdr>
            <w:top w:val="none" w:sz="0" w:space="0" w:color="auto"/>
            <w:left w:val="none" w:sz="0" w:space="0" w:color="auto"/>
            <w:bottom w:val="none" w:sz="0" w:space="0" w:color="auto"/>
            <w:right w:val="none" w:sz="0" w:space="0" w:color="auto"/>
          </w:divBdr>
        </w:div>
      </w:divsChild>
    </w:div>
    <w:div w:id="36125688">
      <w:bodyDiv w:val="1"/>
      <w:marLeft w:val="0"/>
      <w:marRight w:val="0"/>
      <w:marTop w:val="0"/>
      <w:marBottom w:val="0"/>
      <w:divBdr>
        <w:top w:val="none" w:sz="0" w:space="0" w:color="auto"/>
        <w:left w:val="none" w:sz="0" w:space="0" w:color="auto"/>
        <w:bottom w:val="none" w:sz="0" w:space="0" w:color="auto"/>
        <w:right w:val="none" w:sz="0" w:space="0" w:color="auto"/>
      </w:divBdr>
      <w:divsChild>
        <w:div w:id="1635866068">
          <w:marLeft w:val="0"/>
          <w:marRight w:val="0"/>
          <w:marTop w:val="0"/>
          <w:marBottom w:val="0"/>
          <w:divBdr>
            <w:top w:val="none" w:sz="0" w:space="0" w:color="auto"/>
            <w:left w:val="none" w:sz="0" w:space="0" w:color="auto"/>
            <w:bottom w:val="none" w:sz="0" w:space="0" w:color="auto"/>
            <w:right w:val="none" w:sz="0" w:space="0" w:color="auto"/>
          </w:divBdr>
        </w:div>
        <w:div w:id="1110004092">
          <w:marLeft w:val="0"/>
          <w:marRight w:val="0"/>
          <w:marTop w:val="0"/>
          <w:marBottom w:val="0"/>
          <w:divBdr>
            <w:top w:val="none" w:sz="0" w:space="0" w:color="auto"/>
            <w:left w:val="none" w:sz="0" w:space="0" w:color="auto"/>
            <w:bottom w:val="none" w:sz="0" w:space="0" w:color="auto"/>
            <w:right w:val="none" w:sz="0" w:space="0" w:color="auto"/>
          </w:divBdr>
        </w:div>
        <w:div w:id="826091613">
          <w:marLeft w:val="0"/>
          <w:marRight w:val="0"/>
          <w:marTop w:val="0"/>
          <w:marBottom w:val="0"/>
          <w:divBdr>
            <w:top w:val="none" w:sz="0" w:space="0" w:color="auto"/>
            <w:left w:val="none" w:sz="0" w:space="0" w:color="auto"/>
            <w:bottom w:val="none" w:sz="0" w:space="0" w:color="auto"/>
            <w:right w:val="none" w:sz="0" w:space="0" w:color="auto"/>
          </w:divBdr>
        </w:div>
        <w:div w:id="389619494">
          <w:marLeft w:val="0"/>
          <w:marRight w:val="0"/>
          <w:marTop w:val="0"/>
          <w:marBottom w:val="0"/>
          <w:divBdr>
            <w:top w:val="none" w:sz="0" w:space="0" w:color="auto"/>
            <w:left w:val="none" w:sz="0" w:space="0" w:color="auto"/>
            <w:bottom w:val="none" w:sz="0" w:space="0" w:color="auto"/>
            <w:right w:val="none" w:sz="0" w:space="0" w:color="auto"/>
          </w:divBdr>
        </w:div>
        <w:div w:id="74785131">
          <w:marLeft w:val="0"/>
          <w:marRight w:val="0"/>
          <w:marTop w:val="0"/>
          <w:marBottom w:val="0"/>
          <w:divBdr>
            <w:top w:val="none" w:sz="0" w:space="0" w:color="auto"/>
            <w:left w:val="none" w:sz="0" w:space="0" w:color="auto"/>
            <w:bottom w:val="none" w:sz="0" w:space="0" w:color="auto"/>
            <w:right w:val="none" w:sz="0" w:space="0" w:color="auto"/>
          </w:divBdr>
        </w:div>
        <w:div w:id="631785450">
          <w:marLeft w:val="0"/>
          <w:marRight w:val="0"/>
          <w:marTop w:val="0"/>
          <w:marBottom w:val="0"/>
          <w:divBdr>
            <w:top w:val="none" w:sz="0" w:space="0" w:color="auto"/>
            <w:left w:val="none" w:sz="0" w:space="0" w:color="auto"/>
            <w:bottom w:val="none" w:sz="0" w:space="0" w:color="auto"/>
            <w:right w:val="none" w:sz="0" w:space="0" w:color="auto"/>
          </w:divBdr>
        </w:div>
      </w:divsChild>
    </w:div>
    <w:div w:id="51125856">
      <w:bodyDiv w:val="1"/>
      <w:marLeft w:val="0"/>
      <w:marRight w:val="0"/>
      <w:marTop w:val="0"/>
      <w:marBottom w:val="0"/>
      <w:divBdr>
        <w:top w:val="none" w:sz="0" w:space="0" w:color="auto"/>
        <w:left w:val="none" w:sz="0" w:space="0" w:color="auto"/>
        <w:bottom w:val="none" w:sz="0" w:space="0" w:color="auto"/>
        <w:right w:val="none" w:sz="0" w:space="0" w:color="auto"/>
      </w:divBdr>
      <w:divsChild>
        <w:div w:id="372966350">
          <w:marLeft w:val="0"/>
          <w:marRight w:val="0"/>
          <w:marTop w:val="0"/>
          <w:marBottom w:val="0"/>
          <w:divBdr>
            <w:top w:val="none" w:sz="0" w:space="0" w:color="auto"/>
            <w:left w:val="none" w:sz="0" w:space="0" w:color="auto"/>
            <w:bottom w:val="none" w:sz="0" w:space="0" w:color="auto"/>
            <w:right w:val="none" w:sz="0" w:space="0" w:color="auto"/>
          </w:divBdr>
        </w:div>
        <w:div w:id="491289368">
          <w:marLeft w:val="0"/>
          <w:marRight w:val="0"/>
          <w:marTop w:val="0"/>
          <w:marBottom w:val="0"/>
          <w:divBdr>
            <w:top w:val="none" w:sz="0" w:space="0" w:color="auto"/>
            <w:left w:val="none" w:sz="0" w:space="0" w:color="auto"/>
            <w:bottom w:val="none" w:sz="0" w:space="0" w:color="auto"/>
            <w:right w:val="none" w:sz="0" w:space="0" w:color="auto"/>
          </w:divBdr>
        </w:div>
        <w:div w:id="1842159585">
          <w:marLeft w:val="0"/>
          <w:marRight w:val="0"/>
          <w:marTop w:val="0"/>
          <w:marBottom w:val="0"/>
          <w:divBdr>
            <w:top w:val="none" w:sz="0" w:space="0" w:color="auto"/>
            <w:left w:val="none" w:sz="0" w:space="0" w:color="auto"/>
            <w:bottom w:val="none" w:sz="0" w:space="0" w:color="auto"/>
            <w:right w:val="none" w:sz="0" w:space="0" w:color="auto"/>
          </w:divBdr>
        </w:div>
        <w:div w:id="761297214">
          <w:marLeft w:val="0"/>
          <w:marRight w:val="0"/>
          <w:marTop w:val="0"/>
          <w:marBottom w:val="0"/>
          <w:divBdr>
            <w:top w:val="none" w:sz="0" w:space="0" w:color="auto"/>
            <w:left w:val="none" w:sz="0" w:space="0" w:color="auto"/>
            <w:bottom w:val="none" w:sz="0" w:space="0" w:color="auto"/>
            <w:right w:val="none" w:sz="0" w:space="0" w:color="auto"/>
          </w:divBdr>
        </w:div>
        <w:div w:id="982545246">
          <w:marLeft w:val="0"/>
          <w:marRight w:val="0"/>
          <w:marTop w:val="0"/>
          <w:marBottom w:val="0"/>
          <w:divBdr>
            <w:top w:val="none" w:sz="0" w:space="0" w:color="auto"/>
            <w:left w:val="none" w:sz="0" w:space="0" w:color="auto"/>
            <w:bottom w:val="none" w:sz="0" w:space="0" w:color="auto"/>
            <w:right w:val="none" w:sz="0" w:space="0" w:color="auto"/>
          </w:divBdr>
        </w:div>
        <w:div w:id="1185629508">
          <w:marLeft w:val="0"/>
          <w:marRight w:val="0"/>
          <w:marTop w:val="0"/>
          <w:marBottom w:val="0"/>
          <w:divBdr>
            <w:top w:val="none" w:sz="0" w:space="0" w:color="auto"/>
            <w:left w:val="none" w:sz="0" w:space="0" w:color="auto"/>
            <w:bottom w:val="none" w:sz="0" w:space="0" w:color="auto"/>
            <w:right w:val="none" w:sz="0" w:space="0" w:color="auto"/>
          </w:divBdr>
        </w:div>
        <w:div w:id="1749382450">
          <w:marLeft w:val="0"/>
          <w:marRight w:val="0"/>
          <w:marTop w:val="0"/>
          <w:marBottom w:val="0"/>
          <w:divBdr>
            <w:top w:val="none" w:sz="0" w:space="0" w:color="auto"/>
            <w:left w:val="none" w:sz="0" w:space="0" w:color="auto"/>
            <w:bottom w:val="none" w:sz="0" w:space="0" w:color="auto"/>
            <w:right w:val="none" w:sz="0" w:space="0" w:color="auto"/>
          </w:divBdr>
        </w:div>
        <w:div w:id="1349018030">
          <w:marLeft w:val="0"/>
          <w:marRight w:val="0"/>
          <w:marTop w:val="0"/>
          <w:marBottom w:val="0"/>
          <w:divBdr>
            <w:top w:val="none" w:sz="0" w:space="0" w:color="auto"/>
            <w:left w:val="none" w:sz="0" w:space="0" w:color="auto"/>
            <w:bottom w:val="none" w:sz="0" w:space="0" w:color="auto"/>
            <w:right w:val="none" w:sz="0" w:space="0" w:color="auto"/>
          </w:divBdr>
        </w:div>
        <w:div w:id="218983999">
          <w:marLeft w:val="0"/>
          <w:marRight w:val="0"/>
          <w:marTop w:val="0"/>
          <w:marBottom w:val="0"/>
          <w:divBdr>
            <w:top w:val="none" w:sz="0" w:space="0" w:color="auto"/>
            <w:left w:val="none" w:sz="0" w:space="0" w:color="auto"/>
            <w:bottom w:val="none" w:sz="0" w:space="0" w:color="auto"/>
            <w:right w:val="none" w:sz="0" w:space="0" w:color="auto"/>
          </w:divBdr>
        </w:div>
        <w:div w:id="1899317471">
          <w:marLeft w:val="0"/>
          <w:marRight w:val="0"/>
          <w:marTop w:val="0"/>
          <w:marBottom w:val="0"/>
          <w:divBdr>
            <w:top w:val="none" w:sz="0" w:space="0" w:color="auto"/>
            <w:left w:val="none" w:sz="0" w:space="0" w:color="auto"/>
            <w:bottom w:val="none" w:sz="0" w:space="0" w:color="auto"/>
            <w:right w:val="none" w:sz="0" w:space="0" w:color="auto"/>
          </w:divBdr>
        </w:div>
        <w:div w:id="8337208">
          <w:marLeft w:val="0"/>
          <w:marRight w:val="0"/>
          <w:marTop w:val="0"/>
          <w:marBottom w:val="0"/>
          <w:divBdr>
            <w:top w:val="none" w:sz="0" w:space="0" w:color="auto"/>
            <w:left w:val="none" w:sz="0" w:space="0" w:color="auto"/>
            <w:bottom w:val="none" w:sz="0" w:space="0" w:color="auto"/>
            <w:right w:val="none" w:sz="0" w:space="0" w:color="auto"/>
          </w:divBdr>
        </w:div>
      </w:divsChild>
    </w:div>
    <w:div w:id="92632969">
      <w:marLeft w:val="540"/>
      <w:marRight w:val="0"/>
      <w:marTop w:val="0"/>
      <w:marBottom w:val="0"/>
      <w:divBdr>
        <w:top w:val="none" w:sz="0" w:space="0" w:color="auto"/>
        <w:left w:val="none" w:sz="0" w:space="0" w:color="auto"/>
        <w:bottom w:val="none" w:sz="0" w:space="0" w:color="auto"/>
        <w:right w:val="none" w:sz="0" w:space="0" w:color="auto"/>
      </w:divBdr>
    </w:div>
    <w:div w:id="210730018">
      <w:bodyDiv w:val="1"/>
      <w:marLeft w:val="0"/>
      <w:marRight w:val="0"/>
      <w:marTop w:val="0"/>
      <w:marBottom w:val="0"/>
      <w:divBdr>
        <w:top w:val="none" w:sz="0" w:space="0" w:color="auto"/>
        <w:left w:val="none" w:sz="0" w:space="0" w:color="auto"/>
        <w:bottom w:val="none" w:sz="0" w:space="0" w:color="auto"/>
        <w:right w:val="none" w:sz="0" w:space="0" w:color="auto"/>
      </w:divBdr>
    </w:div>
    <w:div w:id="219093437">
      <w:bodyDiv w:val="1"/>
      <w:marLeft w:val="0"/>
      <w:marRight w:val="0"/>
      <w:marTop w:val="0"/>
      <w:marBottom w:val="0"/>
      <w:divBdr>
        <w:top w:val="none" w:sz="0" w:space="0" w:color="auto"/>
        <w:left w:val="none" w:sz="0" w:space="0" w:color="auto"/>
        <w:bottom w:val="none" w:sz="0" w:space="0" w:color="auto"/>
        <w:right w:val="none" w:sz="0" w:space="0" w:color="auto"/>
      </w:divBdr>
    </w:div>
    <w:div w:id="224727898">
      <w:bodyDiv w:val="1"/>
      <w:marLeft w:val="0"/>
      <w:marRight w:val="0"/>
      <w:marTop w:val="0"/>
      <w:marBottom w:val="0"/>
      <w:divBdr>
        <w:top w:val="none" w:sz="0" w:space="0" w:color="auto"/>
        <w:left w:val="none" w:sz="0" w:space="0" w:color="auto"/>
        <w:bottom w:val="none" w:sz="0" w:space="0" w:color="auto"/>
        <w:right w:val="none" w:sz="0" w:space="0" w:color="auto"/>
      </w:divBdr>
    </w:div>
    <w:div w:id="229459992">
      <w:bodyDiv w:val="1"/>
      <w:marLeft w:val="0"/>
      <w:marRight w:val="0"/>
      <w:marTop w:val="0"/>
      <w:marBottom w:val="0"/>
      <w:divBdr>
        <w:top w:val="none" w:sz="0" w:space="0" w:color="auto"/>
        <w:left w:val="none" w:sz="0" w:space="0" w:color="auto"/>
        <w:bottom w:val="none" w:sz="0" w:space="0" w:color="auto"/>
        <w:right w:val="none" w:sz="0" w:space="0" w:color="auto"/>
      </w:divBdr>
    </w:div>
    <w:div w:id="246961967">
      <w:bodyDiv w:val="1"/>
      <w:marLeft w:val="0"/>
      <w:marRight w:val="0"/>
      <w:marTop w:val="0"/>
      <w:marBottom w:val="0"/>
      <w:divBdr>
        <w:top w:val="none" w:sz="0" w:space="0" w:color="auto"/>
        <w:left w:val="none" w:sz="0" w:space="0" w:color="auto"/>
        <w:bottom w:val="none" w:sz="0" w:space="0" w:color="auto"/>
        <w:right w:val="none" w:sz="0" w:space="0" w:color="auto"/>
      </w:divBdr>
    </w:div>
    <w:div w:id="260458969">
      <w:marLeft w:val="540"/>
      <w:marRight w:val="0"/>
      <w:marTop w:val="0"/>
      <w:marBottom w:val="0"/>
      <w:divBdr>
        <w:top w:val="none" w:sz="0" w:space="0" w:color="auto"/>
        <w:left w:val="none" w:sz="0" w:space="0" w:color="auto"/>
        <w:bottom w:val="none" w:sz="0" w:space="0" w:color="auto"/>
        <w:right w:val="none" w:sz="0" w:space="0" w:color="auto"/>
      </w:divBdr>
    </w:div>
    <w:div w:id="332268396">
      <w:bodyDiv w:val="1"/>
      <w:marLeft w:val="0"/>
      <w:marRight w:val="0"/>
      <w:marTop w:val="0"/>
      <w:marBottom w:val="0"/>
      <w:divBdr>
        <w:top w:val="none" w:sz="0" w:space="0" w:color="auto"/>
        <w:left w:val="none" w:sz="0" w:space="0" w:color="auto"/>
        <w:bottom w:val="none" w:sz="0" w:space="0" w:color="auto"/>
        <w:right w:val="none" w:sz="0" w:space="0" w:color="auto"/>
      </w:divBdr>
    </w:div>
    <w:div w:id="370031503">
      <w:bodyDiv w:val="1"/>
      <w:marLeft w:val="0"/>
      <w:marRight w:val="0"/>
      <w:marTop w:val="0"/>
      <w:marBottom w:val="0"/>
      <w:divBdr>
        <w:top w:val="none" w:sz="0" w:space="0" w:color="auto"/>
        <w:left w:val="none" w:sz="0" w:space="0" w:color="auto"/>
        <w:bottom w:val="none" w:sz="0" w:space="0" w:color="auto"/>
        <w:right w:val="none" w:sz="0" w:space="0" w:color="auto"/>
      </w:divBdr>
    </w:div>
    <w:div w:id="417098125">
      <w:bodyDiv w:val="1"/>
      <w:marLeft w:val="0"/>
      <w:marRight w:val="0"/>
      <w:marTop w:val="0"/>
      <w:marBottom w:val="0"/>
      <w:divBdr>
        <w:top w:val="none" w:sz="0" w:space="0" w:color="auto"/>
        <w:left w:val="none" w:sz="0" w:space="0" w:color="auto"/>
        <w:bottom w:val="none" w:sz="0" w:space="0" w:color="auto"/>
        <w:right w:val="none" w:sz="0" w:space="0" w:color="auto"/>
      </w:divBdr>
    </w:div>
    <w:div w:id="472337124">
      <w:bodyDiv w:val="1"/>
      <w:marLeft w:val="0"/>
      <w:marRight w:val="0"/>
      <w:marTop w:val="0"/>
      <w:marBottom w:val="0"/>
      <w:divBdr>
        <w:top w:val="none" w:sz="0" w:space="0" w:color="auto"/>
        <w:left w:val="none" w:sz="0" w:space="0" w:color="auto"/>
        <w:bottom w:val="none" w:sz="0" w:space="0" w:color="auto"/>
        <w:right w:val="none" w:sz="0" w:space="0" w:color="auto"/>
      </w:divBdr>
      <w:divsChild>
        <w:div w:id="1125002489">
          <w:marLeft w:val="0"/>
          <w:marRight w:val="0"/>
          <w:marTop w:val="0"/>
          <w:marBottom w:val="0"/>
          <w:divBdr>
            <w:top w:val="none" w:sz="0" w:space="0" w:color="auto"/>
            <w:left w:val="none" w:sz="0" w:space="0" w:color="auto"/>
            <w:bottom w:val="none" w:sz="0" w:space="0" w:color="auto"/>
            <w:right w:val="none" w:sz="0" w:space="0" w:color="auto"/>
          </w:divBdr>
        </w:div>
      </w:divsChild>
    </w:div>
    <w:div w:id="503787836">
      <w:marLeft w:val="540"/>
      <w:marRight w:val="0"/>
      <w:marTop w:val="0"/>
      <w:marBottom w:val="0"/>
      <w:divBdr>
        <w:top w:val="none" w:sz="0" w:space="0" w:color="auto"/>
        <w:left w:val="none" w:sz="0" w:space="0" w:color="auto"/>
        <w:bottom w:val="none" w:sz="0" w:space="0" w:color="auto"/>
        <w:right w:val="none" w:sz="0" w:space="0" w:color="auto"/>
      </w:divBdr>
    </w:div>
    <w:div w:id="532693312">
      <w:bodyDiv w:val="1"/>
      <w:marLeft w:val="0"/>
      <w:marRight w:val="0"/>
      <w:marTop w:val="0"/>
      <w:marBottom w:val="0"/>
      <w:divBdr>
        <w:top w:val="none" w:sz="0" w:space="0" w:color="auto"/>
        <w:left w:val="none" w:sz="0" w:space="0" w:color="auto"/>
        <w:bottom w:val="none" w:sz="0" w:space="0" w:color="auto"/>
        <w:right w:val="none" w:sz="0" w:space="0" w:color="auto"/>
      </w:divBdr>
    </w:div>
    <w:div w:id="606350309">
      <w:bodyDiv w:val="1"/>
      <w:marLeft w:val="0"/>
      <w:marRight w:val="0"/>
      <w:marTop w:val="0"/>
      <w:marBottom w:val="0"/>
      <w:divBdr>
        <w:top w:val="none" w:sz="0" w:space="0" w:color="auto"/>
        <w:left w:val="none" w:sz="0" w:space="0" w:color="auto"/>
        <w:bottom w:val="none" w:sz="0" w:space="0" w:color="auto"/>
        <w:right w:val="none" w:sz="0" w:space="0" w:color="auto"/>
      </w:divBdr>
    </w:div>
    <w:div w:id="624585147">
      <w:bodyDiv w:val="1"/>
      <w:marLeft w:val="0"/>
      <w:marRight w:val="0"/>
      <w:marTop w:val="0"/>
      <w:marBottom w:val="0"/>
      <w:divBdr>
        <w:top w:val="none" w:sz="0" w:space="0" w:color="auto"/>
        <w:left w:val="none" w:sz="0" w:space="0" w:color="auto"/>
        <w:bottom w:val="none" w:sz="0" w:space="0" w:color="auto"/>
        <w:right w:val="none" w:sz="0" w:space="0" w:color="auto"/>
      </w:divBdr>
      <w:divsChild>
        <w:div w:id="1181159166">
          <w:marLeft w:val="0"/>
          <w:marRight w:val="0"/>
          <w:marTop w:val="0"/>
          <w:marBottom w:val="0"/>
          <w:divBdr>
            <w:top w:val="none" w:sz="0" w:space="0" w:color="auto"/>
            <w:left w:val="none" w:sz="0" w:space="0" w:color="auto"/>
            <w:bottom w:val="none" w:sz="0" w:space="0" w:color="auto"/>
            <w:right w:val="none" w:sz="0" w:space="0" w:color="auto"/>
          </w:divBdr>
          <w:divsChild>
            <w:div w:id="104486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994718">
      <w:bodyDiv w:val="1"/>
      <w:marLeft w:val="0"/>
      <w:marRight w:val="0"/>
      <w:marTop w:val="0"/>
      <w:marBottom w:val="0"/>
      <w:divBdr>
        <w:top w:val="none" w:sz="0" w:space="0" w:color="auto"/>
        <w:left w:val="none" w:sz="0" w:space="0" w:color="auto"/>
        <w:bottom w:val="none" w:sz="0" w:space="0" w:color="auto"/>
        <w:right w:val="none" w:sz="0" w:space="0" w:color="auto"/>
      </w:divBdr>
    </w:div>
    <w:div w:id="804810052">
      <w:bodyDiv w:val="1"/>
      <w:marLeft w:val="0"/>
      <w:marRight w:val="0"/>
      <w:marTop w:val="0"/>
      <w:marBottom w:val="0"/>
      <w:divBdr>
        <w:top w:val="none" w:sz="0" w:space="0" w:color="auto"/>
        <w:left w:val="none" w:sz="0" w:space="0" w:color="auto"/>
        <w:bottom w:val="none" w:sz="0" w:space="0" w:color="auto"/>
        <w:right w:val="none" w:sz="0" w:space="0" w:color="auto"/>
      </w:divBdr>
    </w:div>
    <w:div w:id="838034646">
      <w:bodyDiv w:val="1"/>
      <w:marLeft w:val="0"/>
      <w:marRight w:val="0"/>
      <w:marTop w:val="0"/>
      <w:marBottom w:val="0"/>
      <w:divBdr>
        <w:top w:val="none" w:sz="0" w:space="0" w:color="auto"/>
        <w:left w:val="none" w:sz="0" w:space="0" w:color="auto"/>
        <w:bottom w:val="none" w:sz="0" w:space="0" w:color="auto"/>
        <w:right w:val="none" w:sz="0" w:space="0" w:color="auto"/>
      </w:divBdr>
    </w:div>
    <w:div w:id="1081755472">
      <w:bodyDiv w:val="1"/>
      <w:marLeft w:val="0"/>
      <w:marRight w:val="0"/>
      <w:marTop w:val="0"/>
      <w:marBottom w:val="0"/>
      <w:divBdr>
        <w:top w:val="none" w:sz="0" w:space="0" w:color="auto"/>
        <w:left w:val="none" w:sz="0" w:space="0" w:color="auto"/>
        <w:bottom w:val="none" w:sz="0" w:space="0" w:color="auto"/>
        <w:right w:val="none" w:sz="0" w:space="0" w:color="auto"/>
      </w:divBdr>
    </w:div>
    <w:div w:id="1087506698">
      <w:bodyDiv w:val="1"/>
      <w:marLeft w:val="0"/>
      <w:marRight w:val="0"/>
      <w:marTop w:val="0"/>
      <w:marBottom w:val="0"/>
      <w:divBdr>
        <w:top w:val="none" w:sz="0" w:space="0" w:color="auto"/>
        <w:left w:val="none" w:sz="0" w:space="0" w:color="auto"/>
        <w:bottom w:val="none" w:sz="0" w:space="0" w:color="auto"/>
        <w:right w:val="none" w:sz="0" w:space="0" w:color="auto"/>
      </w:divBdr>
      <w:divsChild>
        <w:div w:id="722409478">
          <w:marLeft w:val="0"/>
          <w:marRight w:val="0"/>
          <w:marTop w:val="0"/>
          <w:marBottom w:val="0"/>
          <w:divBdr>
            <w:top w:val="none" w:sz="0" w:space="0" w:color="auto"/>
            <w:left w:val="none" w:sz="0" w:space="0" w:color="auto"/>
            <w:bottom w:val="none" w:sz="0" w:space="0" w:color="auto"/>
            <w:right w:val="none" w:sz="0" w:space="0" w:color="auto"/>
          </w:divBdr>
        </w:div>
      </w:divsChild>
    </w:div>
    <w:div w:id="1088767658">
      <w:bodyDiv w:val="1"/>
      <w:marLeft w:val="0"/>
      <w:marRight w:val="0"/>
      <w:marTop w:val="0"/>
      <w:marBottom w:val="0"/>
      <w:divBdr>
        <w:top w:val="none" w:sz="0" w:space="0" w:color="auto"/>
        <w:left w:val="none" w:sz="0" w:space="0" w:color="auto"/>
        <w:bottom w:val="none" w:sz="0" w:space="0" w:color="auto"/>
        <w:right w:val="none" w:sz="0" w:space="0" w:color="auto"/>
      </w:divBdr>
      <w:divsChild>
        <w:div w:id="1951738797">
          <w:marLeft w:val="0"/>
          <w:marRight w:val="0"/>
          <w:marTop w:val="0"/>
          <w:marBottom w:val="0"/>
          <w:divBdr>
            <w:top w:val="none" w:sz="0" w:space="0" w:color="auto"/>
            <w:left w:val="none" w:sz="0" w:space="0" w:color="auto"/>
            <w:bottom w:val="none" w:sz="0" w:space="0" w:color="auto"/>
            <w:right w:val="none" w:sz="0" w:space="0" w:color="auto"/>
          </w:divBdr>
        </w:div>
      </w:divsChild>
    </w:div>
    <w:div w:id="1112093289">
      <w:bodyDiv w:val="1"/>
      <w:marLeft w:val="0"/>
      <w:marRight w:val="0"/>
      <w:marTop w:val="0"/>
      <w:marBottom w:val="0"/>
      <w:divBdr>
        <w:top w:val="none" w:sz="0" w:space="0" w:color="auto"/>
        <w:left w:val="none" w:sz="0" w:space="0" w:color="auto"/>
        <w:bottom w:val="none" w:sz="0" w:space="0" w:color="auto"/>
        <w:right w:val="none" w:sz="0" w:space="0" w:color="auto"/>
      </w:divBdr>
    </w:div>
    <w:div w:id="1118374081">
      <w:bodyDiv w:val="1"/>
      <w:marLeft w:val="0"/>
      <w:marRight w:val="0"/>
      <w:marTop w:val="0"/>
      <w:marBottom w:val="0"/>
      <w:divBdr>
        <w:top w:val="none" w:sz="0" w:space="0" w:color="auto"/>
        <w:left w:val="none" w:sz="0" w:space="0" w:color="auto"/>
        <w:bottom w:val="none" w:sz="0" w:space="0" w:color="auto"/>
        <w:right w:val="none" w:sz="0" w:space="0" w:color="auto"/>
      </w:divBdr>
    </w:div>
    <w:div w:id="1205171624">
      <w:bodyDiv w:val="1"/>
      <w:marLeft w:val="0"/>
      <w:marRight w:val="0"/>
      <w:marTop w:val="0"/>
      <w:marBottom w:val="0"/>
      <w:divBdr>
        <w:top w:val="none" w:sz="0" w:space="0" w:color="auto"/>
        <w:left w:val="none" w:sz="0" w:space="0" w:color="auto"/>
        <w:bottom w:val="none" w:sz="0" w:space="0" w:color="auto"/>
        <w:right w:val="none" w:sz="0" w:space="0" w:color="auto"/>
      </w:divBdr>
    </w:div>
    <w:div w:id="1272318472">
      <w:marLeft w:val="540"/>
      <w:marRight w:val="0"/>
      <w:marTop w:val="0"/>
      <w:marBottom w:val="0"/>
      <w:divBdr>
        <w:top w:val="none" w:sz="0" w:space="0" w:color="auto"/>
        <w:left w:val="none" w:sz="0" w:space="0" w:color="auto"/>
        <w:bottom w:val="none" w:sz="0" w:space="0" w:color="auto"/>
        <w:right w:val="none" w:sz="0" w:space="0" w:color="auto"/>
      </w:divBdr>
    </w:div>
    <w:div w:id="1364867725">
      <w:bodyDiv w:val="1"/>
      <w:marLeft w:val="0"/>
      <w:marRight w:val="0"/>
      <w:marTop w:val="0"/>
      <w:marBottom w:val="0"/>
      <w:divBdr>
        <w:top w:val="none" w:sz="0" w:space="0" w:color="auto"/>
        <w:left w:val="none" w:sz="0" w:space="0" w:color="auto"/>
        <w:bottom w:val="none" w:sz="0" w:space="0" w:color="auto"/>
        <w:right w:val="none" w:sz="0" w:space="0" w:color="auto"/>
      </w:divBdr>
    </w:div>
    <w:div w:id="1399590011">
      <w:bodyDiv w:val="1"/>
      <w:marLeft w:val="0"/>
      <w:marRight w:val="0"/>
      <w:marTop w:val="0"/>
      <w:marBottom w:val="0"/>
      <w:divBdr>
        <w:top w:val="none" w:sz="0" w:space="0" w:color="auto"/>
        <w:left w:val="none" w:sz="0" w:space="0" w:color="auto"/>
        <w:bottom w:val="none" w:sz="0" w:space="0" w:color="auto"/>
        <w:right w:val="none" w:sz="0" w:space="0" w:color="auto"/>
      </w:divBdr>
      <w:divsChild>
        <w:div w:id="329985019">
          <w:marLeft w:val="0"/>
          <w:marRight w:val="0"/>
          <w:marTop w:val="0"/>
          <w:marBottom w:val="0"/>
          <w:divBdr>
            <w:top w:val="none" w:sz="0" w:space="0" w:color="auto"/>
            <w:left w:val="none" w:sz="0" w:space="0" w:color="auto"/>
            <w:bottom w:val="none" w:sz="0" w:space="0" w:color="auto"/>
            <w:right w:val="none" w:sz="0" w:space="0" w:color="auto"/>
          </w:divBdr>
        </w:div>
        <w:div w:id="1132138940">
          <w:marLeft w:val="0"/>
          <w:marRight w:val="0"/>
          <w:marTop w:val="0"/>
          <w:marBottom w:val="0"/>
          <w:divBdr>
            <w:top w:val="none" w:sz="0" w:space="0" w:color="auto"/>
            <w:left w:val="none" w:sz="0" w:space="0" w:color="auto"/>
            <w:bottom w:val="none" w:sz="0" w:space="0" w:color="auto"/>
            <w:right w:val="none" w:sz="0" w:space="0" w:color="auto"/>
          </w:divBdr>
        </w:div>
      </w:divsChild>
    </w:div>
    <w:div w:id="1489979588">
      <w:bodyDiv w:val="1"/>
      <w:marLeft w:val="0"/>
      <w:marRight w:val="0"/>
      <w:marTop w:val="0"/>
      <w:marBottom w:val="0"/>
      <w:divBdr>
        <w:top w:val="none" w:sz="0" w:space="0" w:color="auto"/>
        <w:left w:val="none" w:sz="0" w:space="0" w:color="auto"/>
        <w:bottom w:val="none" w:sz="0" w:space="0" w:color="auto"/>
        <w:right w:val="none" w:sz="0" w:space="0" w:color="auto"/>
      </w:divBdr>
      <w:divsChild>
        <w:div w:id="1761490768">
          <w:marLeft w:val="0"/>
          <w:marRight w:val="0"/>
          <w:marTop w:val="0"/>
          <w:marBottom w:val="0"/>
          <w:divBdr>
            <w:top w:val="none" w:sz="0" w:space="0" w:color="auto"/>
            <w:left w:val="none" w:sz="0" w:space="0" w:color="auto"/>
            <w:bottom w:val="none" w:sz="0" w:space="0" w:color="auto"/>
            <w:right w:val="none" w:sz="0" w:space="0" w:color="auto"/>
          </w:divBdr>
        </w:div>
        <w:div w:id="1138304546">
          <w:marLeft w:val="0"/>
          <w:marRight w:val="0"/>
          <w:marTop w:val="0"/>
          <w:marBottom w:val="0"/>
          <w:divBdr>
            <w:top w:val="none" w:sz="0" w:space="0" w:color="auto"/>
            <w:left w:val="none" w:sz="0" w:space="0" w:color="auto"/>
            <w:bottom w:val="none" w:sz="0" w:space="0" w:color="auto"/>
            <w:right w:val="none" w:sz="0" w:space="0" w:color="auto"/>
          </w:divBdr>
        </w:div>
      </w:divsChild>
    </w:div>
    <w:div w:id="1502890870">
      <w:marLeft w:val="540"/>
      <w:marRight w:val="0"/>
      <w:marTop w:val="0"/>
      <w:marBottom w:val="0"/>
      <w:divBdr>
        <w:top w:val="none" w:sz="0" w:space="0" w:color="auto"/>
        <w:left w:val="none" w:sz="0" w:space="0" w:color="auto"/>
        <w:bottom w:val="none" w:sz="0" w:space="0" w:color="auto"/>
        <w:right w:val="none" w:sz="0" w:space="0" w:color="auto"/>
      </w:divBdr>
    </w:div>
    <w:div w:id="1513252897">
      <w:bodyDiv w:val="1"/>
      <w:marLeft w:val="0"/>
      <w:marRight w:val="0"/>
      <w:marTop w:val="0"/>
      <w:marBottom w:val="0"/>
      <w:divBdr>
        <w:top w:val="none" w:sz="0" w:space="0" w:color="auto"/>
        <w:left w:val="none" w:sz="0" w:space="0" w:color="auto"/>
        <w:bottom w:val="none" w:sz="0" w:space="0" w:color="auto"/>
        <w:right w:val="none" w:sz="0" w:space="0" w:color="auto"/>
      </w:divBdr>
    </w:div>
    <w:div w:id="1614092361">
      <w:bodyDiv w:val="1"/>
      <w:marLeft w:val="0"/>
      <w:marRight w:val="0"/>
      <w:marTop w:val="0"/>
      <w:marBottom w:val="0"/>
      <w:divBdr>
        <w:top w:val="none" w:sz="0" w:space="0" w:color="auto"/>
        <w:left w:val="none" w:sz="0" w:space="0" w:color="auto"/>
        <w:bottom w:val="none" w:sz="0" w:space="0" w:color="auto"/>
        <w:right w:val="none" w:sz="0" w:space="0" w:color="auto"/>
      </w:divBdr>
    </w:div>
    <w:div w:id="1696420326">
      <w:bodyDiv w:val="1"/>
      <w:marLeft w:val="0"/>
      <w:marRight w:val="0"/>
      <w:marTop w:val="0"/>
      <w:marBottom w:val="0"/>
      <w:divBdr>
        <w:top w:val="none" w:sz="0" w:space="0" w:color="auto"/>
        <w:left w:val="none" w:sz="0" w:space="0" w:color="auto"/>
        <w:bottom w:val="none" w:sz="0" w:space="0" w:color="auto"/>
        <w:right w:val="none" w:sz="0" w:space="0" w:color="auto"/>
      </w:divBdr>
    </w:div>
    <w:div w:id="1773813666">
      <w:bodyDiv w:val="1"/>
      <w:marLeft w:val="0"/>
      <w:marRight w:val="0"/>
      <w:marTop w:val="0"/>
      <w:marBottom w:val="0"/>
      <w:divBdr>
        <w:top w:val="none" w:sz="0" w:space="0" w:color="auto"/>
        <w:left w:val="none" w:sz="0" w:space="0" w:color="auto"/>
        <w:bottom w:val="none" w:sz="0" w:space="0" w:color="auto"/>
        <w:right w:val="none" w:sz="0" w:space="0" w:color="auto"/>
      </w:divBdr>
    </w:div>
    <w:div w:id="1873571589">
      <w:marLeft w:val="540"/>
      <w:marRight w:val="0"/>
      <w:marTop w:val="0"/>
      <w:marBottom w:val="0"/>
      <w:divBdr>
        <w:top w:val="none" w:sz="0" w:space="0" w:color="auto"/>
        <w:left w:val="none" w:sz="0" w:space="0" w:color="auto"/>
        <w:bottom w:val="none" w:sz="0" w:space="0" w:color="auto"/>
        <w:right w:val="none" w:sz="0" w:space="0" w:color="auto"/>
      </w:divBdr>
    </w:div>
    <w:div w:id="1953903833">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en/equality" TargetMode="External"/><Relationship Id="rId18" Type="http://schemas.openxmlformats.org/officeDocument/2006/relationships/hyperlink" Target="https://icd.who.int/browse10/2019/en" TargetMode="External"/><Relationship Id="rId26" Type="http://schemas.openxmlformats.org/officeDocument/2006/relationships/hyperlink" Target="https://www.nhs.uk/mental-health/conditions/schizophrenia/symptoms/" TargetMode="External"/><Relationship Id="rId39" Type="http://schemas.openxmlformats.org/officeDocument/2006/relationships/hyperlink" Target="https://www.who.int/classifications/classification-of-diseases" TargetMode="External"/><Relationship Id="rId21" Type="http://schemas.openxmlformats.org/officeDocument/2006/relationships/hyperlink" Target="https://www.aafp.org/afp/2015/0501/p617.html?utm_medium=referral&amp;utm_source=r360" TargetMode="External"/><Relationship Id="rId34" Type="http://schemas.openxmlformats.org/officeDocument/2006/relationships/hyperlink" Target="https://www.rcpsych.ac.uk/docs/default" TargetMode="External"/><Relationship Id="rId7" Type="http://schemas.openxmlformats.org/officeDocument/2006/relationships/hyperlink" Target="https://www.ncbi.nlm.nih.gov/pmc/articles/PMC5501015/" TargetMode="External"/><Relationship Id="rId2" Type="http://schemas.openxmlformats.org/officeDocument/2006/relationships/styles" Target="styles.xml"/><Relationship Id="rId16" Type="http://schemas.openxmlformats.org/officeDocument/2006/relationships/hyperlink" Target="https://icd.who.int/browse10/2019/en" TargetMode="External"/><Relationship Id="rId20" Type="http://schemas.openxmlformats.org/officeDocument/2006/relationships/hyperlink" Target="https://doi.org/10.1542/peds.2012-3947" TargetMode="External"/><Relationship Id="rId29" Type="http://schemas.openxmlformats.org/officeDocument/2006/relationships/hyperlink" Target="https://www.nice.org.uk/guidance/cg113/ifp/chapter/What-treatments-should-I-be-offered-fo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S1092852917000116" TargetMode="External"/><Relationship Id="rId24" Type="http://schemas.openxmlformats.org/officeDocument/2006/relationships/hyperlink" Target="https://www.nice.org.uk/guidance/cg113/resources/generalised-anxiety" TargetMode="External"/><Relationship Id="rId32" Type="http://schemas.openxmlformats.org/officeDocument/2006/relationships/hyperlink" Target="https://training.seer.cancer.gov/icd10cm/intro.html" TargetMode="External"/><Relationship Id="rId37" Type="http://schemas.openxmlformats.org/officeDocument/2006/relationships/hyperlink" Target="https://www.scie.org.uk/mca/practice/care-planning/human"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children-with-special-educational-needs/extra-SEN-help" TargetMode="External"/><Relationship Id="rId23" Type="http://schemas.openxmlformats.org/officeDocument/2006/relationships/hyperlink" Target="https://www.autism.org.uk/advice-and-guidance/what-is-autism/the-causes-of-autism" TargetMode="External"/><Relationship Id="rId28" Type="http://schemas.openxmlformats.org/officeDocument/2006/relationships/hyperlink" Target="https://www.nhs.uk/conditions/autism/signs/children/" TargetMode="External"/><Relationship Id="rId36" Type="http://schemas.openxmlformats.org/officeDocument/2006/relationships/hyperlink" Target="https://doi.org/10.1016/j.addbeh.2009.07.002" TargetMode="External"/><Relationship Id="rId10" Type="http://schemas.openxmlformats.org/officeDocument/2006/relationships/hyperlink" Target="https://autismsciencefoundation.org/what-is-autism/treatment-options/" TargetMode="External"/><Relationship Id="rId19" Type="http://schemas.openxmlformats.org/officeDocument/2006/relationships/hyperlink" Target="https://doi.org/10.3389/fpsyg.2019.01713" TargetMode="External"/><Relationship Id="rId31" Type="http://schemas.openxmlformats.org/officeDocument/2006/relationships/hyperlink" Target="https://www.nice.org.uk/guidance/cg123/chapter/1-Guidance" TargetMode="External"/><Relationship Id="rId4" Type="http://schemas.openxmlformats.org/officeDocument/2006/relationships/webSettings" Target="webSettings.xml"/><Relationship Id="rId9" Type="http://schemas.openxmlformats.org/officeDocument/2006/relationships/hyperlink" Target="https://www.anxiety.org/generalized-anxiety-disorder-gad" TargetMode="External"/><Relationship Id="rId14" Type="http://schemas.openxmlformats.org/officeDocument/2006/relationships/hyperlink" Target="https://doi.org/10.31887/dcns.2017.19.2/kdomschke" TargetMode="External"/><Relationship Id="rId22" Type="http://schemas.openxmlformats.org/officeDocument/2006/relationships/hyperlink" Target="https://www.mind.org.uk/information-support/types" TargetMode="External"/><Relationship Id="rId27" Type="http://schemas.openxmlformats.org/officeDocument/2006/relationships/hyperlink" Target="https://www.nhs.uk/mental-health/conditions/schizophrenia/treatment/" TargetMode="External"/><Relationship Id="rId30" Type="http://schemas.openxmlformats.org/officeDocument/2006/relationships/hyperlink" Target="https://cks.nice.org.uk/topics/generalized-anxiety" TargetMode="External"/><Relationship Id="rId35" Type="http://schemas.openxmlformats.org/officeDocument/2006/relationships/hyperlink" Target="https://doi.org/10.1038/s41386-018-0298-z" TargetMode="External"/><Relationship Id="rId8" Type="http://schemas.openxmlformats.org/officeDocument/2006/relationships/hyperlink" Target="https://www.psychiatry.org/psychiatrists/practice/dsm" TargetMode="External"/><Relationship Id="rId3" Type="http://schemas.openxmlformats.org/officeDocument/2006/relationships/settings" Target="settings.xml"/><Relationship Id="rId12" Type="http://schemas.openxmlformats.org/officeDocument/2006/relationships/hyperlink" Target="https://dx.doi.org/10.31887%2FDCNS.2017.19.2%2Fmacrocq" TargetMode="External"/><Relationship Id="rId17" Type="http://schemas.openxmlformats.org/officeDocument/2006/relationships/hyperlink" Target="https://icd.who.int/browse10/2019/en" TargetMode="External"/><Relationship Id="rId25" Type="http://schemas.openxmlformats.org/officeDocument/2006/relationships/hyperlink" Target="https://www.nhs.uk/mental-health/conditions/generalised-anxiety-disorder/diagnosis/" TargetMode="External"/><Relationship Id="rId33" Type="http://schemas.openxmlformats.org/officeDocument/2006/relationships/hyperlink" Target="https://www.nimh.nih.gov/health/publications/autism-spectrum-disorder" TargetMode="External"/><Relationship Id="rId38" Type="http://schemas.openxmlformats.org/officeDocument/2006/relationships/hyperlink" Target="https://so06.tci-thaijo.org/index.php/IJBS/article/view/2205/18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3402</TotalTime>
  <Pages>14</Pages>
  <Words>5447</Words>
  <Characters>31054</Characters>
  <Application>Microsoft Office Word</Application>
  <DocSecurity>0</DocSecurity>
  <Lines>258</Lines>
  <Paragraphs>72</Paragraphs>
  <ScaleCrop>false</ScaleCrop>
  <Company/>
  <LinksUpToDate>false</LinksUpToDate>
  <CharactersWithSpaces>36429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neesie khan</dc:creator>
  <cp:keywords/>
  <dc:description/>
  <cp:lastModifiedBy>neesie khan</cp:lastModifiedBy>
  <cp:revision>844</cp:revision>
  <dcterms:created xsi:type="dcterms:W3CDTF">2021-12-07T12:56:00Z</dcterms:created>
  <dcterms:modified xsi:type="dcterms:W3CDTF">2021-12-10T13:19:00Z</dcterms:modified>
</cp:coreProperties>
</file>