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00621900"/>
        <w:docPartObj>
          <w:docPartGallery w:val="Cover Pages"/>
          <w:docPartUnique/>
        </w:docPartObj>
      </w:sdtPr>
      <w:sdtEndPr/>
      <w:sdtContent>
        <w:p w14:paraId="2A27165B" w14:textId="02F5653F" w:rsidR="00C52927" w:rsidRPr="00920297" w:rsidRDefault="00920297">
          <w:pPr>
            <w:rPr>
              <w:sz w:val="56"/>
              <w:szCs w:val="56"/>
            </w:rPr>
          </w:pPr>
          <w:r w:rsidRPr="00920297">
            <w:rPr>
              <w:sz w:val="56"/>
              <w:szCs w:val="56"/>
            </w:rPr>
            <w:t>Iestyn Thomas –</w:t>
          </w:r>
          <w:r>
            <w:rPr>
              <w:sz w:val="56"/>
              <w:szCs w:val="56"/>
            </w:rPr>
            <w:t xml:space="preserve"> 2404285</w:t>
          </w:r>
          <w:r w:rsidRPr="00920297">
            <w:rPr>
              <w:sz w:val="56"/>
              <w:szCs w:val="56"/>
            </w:rPr>
            <w:t xml:space="preserve"> Contemporary Management Approaches</w:t>
          </w:r>
          <w:r w:rsidR="00EB74C7">
            <w:rPr>
              <w:sz w:val="56"/>
              <w:szCs w:val="56"/>
            </w:rPr>
            <w:t xml:space="preserve"> </w:t>
          </w:r>
          <w:r w:rsidR="00EB74C7" w:rsidRPr="00EB74C7">
            <w:rPr>
              <w:sz w:val="56"/>
              <w:szCs w:val="56"/>
            </w:rPr>
            <w:t>(BMSP4013</w:t>
          </w:r>
          <w:r w:rsidR="001B03AE" w:rsidRPr="00EB74C7">
            <w:rPr>
              <w:sz w:val="56"/>
              <w:szCs w:val="56"/>
            </w:rPr>
            <w:t xml:space="preserve">) </w:t>
          </w:r>
          <w:r w:rsidR="001B03AE">
            <w:rPr>
              <w:sz w:val="56"/>
              <w:szCs w:val="56"/>
            </w:rPr>
            <w:t>Assessment</w:t>
          </w:r>
          <w:r w:rsidR="00C91CA5">
            <w:rPr>
              <w:sz w:val="56"/>
              <w:szCs w:val="56"/>
            </w:rPr>
            <w:t xml:space="preserve"> 1</w:t>
          </w:r>
        </w:p>
        <w:p w14:paraId="36B9288A" w14:textId="65C6989A" w:rsidR="00920297" w:rsidRPr="00F822D4" w:rsidRDefault="00ED3F65">
          <w:pPr>
            <w:rPr>
              <w:sz w:val="96"/>
              <w:szCs w:val="96"/>
            </w:rPr>
          </w:pPr>
          <w:r>
            <w:rPr>
              <w:noProof/>
            </w:rPr>
            <mc:AlternateContent>
              <mc:Choice Requires="wps">
                <w:drawing>
                  <wp:anchor distT="0" distB="0" distL="114300" distR="114300" simplePos="0" relativeHeight="251662336" behindDoc="0" locked="0" layoutInCell="1" allowOverlap="1" wp14:anchorId="0ED939DE" wp14:editId="03D17DB1">
                    <wp:simplePos x="0" y="0"/>
                    <wp:positionH relativeFrom="column">
                      <wp:posOffset>-164465</wp:posOffset>
                    </wp:positionH>
                    <wp:positionV relativeFrom="paragraph">
                      <wp:posOffset>3952240</wp:posOffset>
                    </wp:positionV>
                    <wp:extent cx="5731510" cy="635"/>
                    <wp:effectExtent l="0" t="0" r="0" b="0"/>
                    <wp:wrapNone/>
                    <wp:docPr id="171270035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F99C148" w14:textId="3DC4035C" w:rsidR="00ED3F65" w:rsidRPr="00ED3F65" w:rsidRDefault="00ED3F65" w:rsidP="00ED3F65">
                                <w:pPr>
                                  <w:pStyle w:val="Caption"/>
                                  <w:rPr>
                                    <w:i w:val="0"/>
                                    <w:iCs w:val="0"/>
                                    <w:noProof/>
                                    <w:sz w:val="56"/>
                                    <w:szCs w:val="56"/>
                                  </w:rPr>
                                </w:pPr>
                                <w:r>
                                  <w:t xml:space="preserve">Figure </w:t>
                                </w:r>
                                <w:fldSimple w:instr=" SEQ Figure \* ARABIC ">
                                  <w:r>
                                    <w:rPr>
                                      <w:noProof/>
                                    </w:rPr>
                                    <w:t>1</w:t>
                                  </w:r>
                                </w:fldSimple>
                                <w:r>
                                  <w:t xml:space="preserve"> (</w:t>
                                </w:r>
                                <w:r w:rsidRPr="00ED3F65">
                                  <w:rPr>
                                    <w:i w:val="0"/>
                                    <w:iCs w:val="0"/>
                                  </w:rPr>
                                  <w:t>Amazon</w:t>
                                </w:r>
                                <w:r>
                                  <w:rPr>
                                    <w:i w:val="0"/>
                                    <w:iCs w:val="0"/>
                                  </w:rPr>
                                  <w:t xml:space="preserve">, </w:t>
                                </w:r>
                                <w:r w:rsidRPr="00ED3F65">
                                  <w:rPr>
                                    <w:i w:val="0"/>
                                    <w:iCs w:val="0"/>
                                  </w:rPr>
                                  <w:t>n.d.</w:t>
                                </w:r>
                                <w:r>
                                  <w:rPr>
                                    <w:i w:val="0"/>
                                    <w:iCs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D939DE" id="_x0000_t202" coordsize="21600,21600" o:spt="202" path="m,l,21600r21600,l21600,xe">
                    <v:stroke joinstyle="miter"/>
                    <v:path gradientshapeok="t" o:connecttype="rect"/>
                  </v:shapetype>
                  <v:shape id="Text Box 1" o:spid="_x0000_s1026" type="#_x0000_t202" style="position:absolute;margin-left:-12.95pt;margin-top:311.2pt;width:451.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" stroked="f">
                    <v:textbox style="mso-fit-shape-to-text:t" inset="0,0,0,0">
                      <w:txbxContent>
                        <w:p w14:paraId="3F99C148" w14:textId="3DC4035C" w:rsidR="00ED3F65" w:rsidRPr="00ED3F65" w:rsidRDefault="00ED3F65" w:rsidP="00ED3F65">
                          <w:pPr>
                            <w:pStyle w:val="Caption"/>
                            <w:rPr>
                              <w:i w:val="0"/>
                              <w:iCs w:val="0"/>
                              <w:noProof/>
                              <w:sz w:val="56"/>
                              <w:szCs w:val="56"/>
                            </w:rPr>
                          </w:pPr>
                          <w:r>
                            <w:t xml:space="preserve">Figure </w:t>
                          </w:r>
                          <w:fldSimple w:instr=" SEQ Figure \* ARABIC ">
                            <w:r>
                              <w:rPr>
                                <w:noProof/>
                              </w:rPr>
                              <w:t>1</w:t>
                            </w:r>
                          </w:fldSimple>
                          <w:r>
                            <w:t xml:space="preserve"> (</w:t>
                          </w:r>
                          <w:r w:rsidRPr="00ED3F65">
                            <w:rPr>
                              <w:i w:val="0"/>
                              <w:iCs w:val="0"/>
                            </w:rPr>
                            <w:t>Amazon</w:t>
                          </w:r>
                          <w:r>
                            <w:rPr>
                              <w:i w:val="0"/>
                              <w:iCs w:val="0"/>
                            </w:rPr>
                            <w:t xml:space="preserve">, </w:t>
                          </w:r>
                          <w:r w:rsidRPr="00ED3F65">
                            <w:rPr>
                              <w:i w:val="0"/>
                              <w:iCs w:val="0"/>
                            </w:rPr>
                            <w:t>n.d.</w:t>
                          </w:r>
                          <w:r>
                            <w:rPr>
                              <w:i w:val="0"/>
                              <w:iCs w:val="0"/>
                            </w:rPr>
                            <w:t>)</w:t>
                          </w:r>
                        </w:p>
                      </w:txbxContent>
                    </v:textbox>
                  </v:shape>
                </w:pict>
              </mc:Fallback>
            </mc:AlternateContent>
          </w:r>
          <w:r w:rsidR="00920297" w:rsidRPr="00920297">
            <w:rPr>
              <w:noProof/>
              <w:sz w:val="56"/>
              <w:szCs w:val="56"/>
            </w:rPr>
            <w:drawing>
              <wp:anchor distT="0" distB="0" distL="114300" distR="114300" simplePos="0" relativeHeight="251658240" behindDoc="0" locked="0" layoutInCell="1" allowOverlap="1" wp14:anchorId="23CD2712" wp14:editId="4E8D3070">
                <wp:simplePos x="0" y="0"/>
                <wp:positionH relativeFrom="column">
                  <wp:posOffset>-164538</wp:posOffset>
                </wp:positionH>
                <wp:positionV relativeFrom="paragraph">
                  <wp:posOffset>670311</wp:posOffset>
                </wp:positionV>
                <wp:extent cx="5731510" cy="3225165"/>
                <wp:effectExtent l="0" t="0" r="2540" b="0"/>
                <wp:wrapNone/>
                <wp:docPr id="3" name="Picture 2" descr="Logo del día: Amazon | La tienda que vende todo, de la A a la 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del día: Amazon | La tienda que vende todo, de la A a la 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anchor>
            </w:drawing>
          </w:r>
        </w:p>
        <w:p w14:paraId="17C737F6" w14:textId="308BE11A" w:rsidR="00920297" w:rsidRDefault="00920297"/>
        <w:p w14:paraId="230BE72E" w14:textId="3B815133" w:rsidR="00920297" w:rsidRDefault="00920297"/>
        <w:p w14:paraId="0537857A" w14:textId="18862353" w:rsidR="00920297" w:rsidRDefault="00920297"/>
        <w:p w14:paraId="6100CE10" w14:textId="2D56202A" w:rsidR="00920297" w:rsidRDefault="00920297"/>
        <w:p w14:paraId="2851075E" w14:textId="73032171" w:rsidR="00920297" w:rsidRDefault="00920297"/>
        <w:p w14:paraId="20D58BEB" w14:textId="58E75A3F" w:rsidR="00920297" w:rsidRDefault="00920297"/>
        <w:p w14:paraId="410148CF" w14:textId="471515F8" w:rsidR="00920297" w:rsidRDefault="00920297"/>
        <w:p w14:paraId="308FA453" w14:textId="0AF25BAD" w:rsidR="00920297" w:rsidRDefault="00920297"/>
        <w:p w14:paraId="2DAE3C26" w14:textId="77777777" w:rsidR="00920297" w:rsidRDefault="00920297">
          <w:pPr>
            <w:rPr>
              <w:sz w:val="56"/>
              <w:szCs w:val="56"/>
            </w:rPr>
          </w:pPr>
        </w:p>
        <w:p w14:paraId="7210CF7A" w14:textId="77777777" w:rsidR="00920297" w:rsidRDefault="00920297">
          <w:pPr>
            <w:rPr>
              <w:sz w:val="56"/>
              <w:szCs w:val="56"/>
            </w:rPr>
          </w:pPr>
        </w:p>
        <w:p w14:paraId="02D1D9D4" w14:textId="77777777" w:rsidR="00920297" w:rsidRDefault="00920297">
          <w:pPr>
            <w:rPr>
              <w:sz w:val="56"/>
              <w:szCs w:val="56"/>
            </w:rPr>
          </w:pPr>
        </w:p>
        <w:p w14:paraId="1E0A1838" w14:textId="77777777" w:rsidR="00920297" w:rsidRDefault="00920297">
          <w:pPr>
            <w:rPr>
              <w:sz w:val="56"/>
              <w:szCs w:val="56"/>
            </w:rPr>
          </w:pPr>
        </w:p>
        <w:p w14:paraId="477AB458" w14:textId="77777777" w:rsidR="00C91CA5" w:rsidRDefault="00920297">
          <w:pPr>
            <w:rPr>
              <w:sz w:val="56"/>
              <w:szCs w:val="56"/>
            </w:rPr>
          </w:pPr>
          <w:r w:rsidRPr="00920297">
            <w:rPr>
              <w:sz w:val="56"/>
              <w:szCs w:val="56"/>
            </w:rPr>
            <w:t>1</w:t>
          </w:r>
          <w:r>
            <w:rPr>
              <w:sz w:val="56"/>
              <w:szCs w:val="56"/>
            </w:rPr>
            <w:t>,</w:t>
          </w:r>
          <w:r w:rsidRPr="00920297">
            <w:rPr>
              <w:sz w:val="56"/>
              <w:szCs w:val="56"/>
            </w:rPr>
            <w:t>500-word report</w:t>
          </w:r>
        </w:p>
        <w:p w14:paraId="0EA07098" w14:textId="77777777" w:rsidR="008D3DDB" w:rsidRDefault="00C91CA5">
          <w:r>
            <w:rPr>
              <w:sz w:val="56"/>
              <w:szCs w:val="56"/>
            </w:rPr>
            <w:t>Lecturer: Glenn Behenna</w:t>
          </w:r>
          <w:r w:rsidR="00C52927">
            <w:br w:type="page"/>
          </w:r>
        </w:p>
      </w:sdtContent>
    </w:sdt>
    <w:p w14:paraId="35F58CE7" w14:textId="65ABE5EC" w:rsidR="002C13B1" w:rsidRPr="008D3DDB" w:rsidRDefault="00573B2E">
      <w:r w:rsidRPr="008F35AF">
        <w:rPr>
          <w:b/>
          <w:bCs/>
        </w:rPr>
        <w:lastRenderedPageBreak/>
        <w:t xml:space="preserve">Introduction </w:t>
      </w:r>
    </w:p>
    <w:p w14:paraId="6D0D726D" w14:textId="372F48C4" w:rsidR="006A1427" w:rsidRDefault="00FC7179" w:rsidP="00573B2E">
      <w:r>
        <w:t xml:space="preserve">This Report aims </w:t>
      </w:r>
      <w:r w:rsidR="00E821AC">
        <w:t>to analyse the organisational function of Amazon.</w:t>
      </w:r>
      <w:r w:rsidR="00641043">
        <w:t xml:space="preserve"> This will cover </w:t>
      </w:r>
      <w:r w:rsidR="008737CC">
        <w:t>several</w:t>
      </w:r>
      <w:r w:rsidR="00641043">
        <w:t xml:space="preserve"> different areas in relation to </w:t>
      </w:r>
      <w:r w:rsidR="00895E78">
        <w:t xml:space="preserve">organisational function i.e. including organisational </w:t>
      </w:r>
      <w:r w:rsidR="0075767A">
        <w:t>context</w:t>
      </w:r>
      <w:r w:rsidR="00FC5AF8">
        <w:t>, approaches to organisation and man</w:t>
      </w:r>
      <w:r w:rsidR="008737CC">
        <w:t xml:space="preserve">agement, work </w:t>
      </w:r>
      <w:r w:rsidR="000D1A6B">
        <w:t xml:space="preserve">motivation </w:t>
      </w:r>
      <w:r w:rsidR="008737CC">
        <w:t xml:space="preserve">and satisfaction and finally perception and communication. </w:t>
      </w:r>
    </w:p>
    <w:p w14:paraId="646E0462" w14:textId="43F31095" w:rsidR="00573B2E" w:rsidRDefault="00573B2E" w:rsidP="00573B2E">
      <w:r w:rsidRPr="00573B2E">
        <w:t xml:space="preserve">Amazon are a multinational technology company founded in 1994 by Jeff Bezos </w:t>
      </w:r>
      <w:r w:rsidR="00E77360">
        <w:t xml:space="preserve">who </w:t>
      </w:r>
      <w:r w:rsidRPr="00573B2E">
        <w:t xml:space="preserve">offer a wide range of products through their worldwide famous </w:t>
      </w:r>
      <w:r w:rsidR="00EE05A0">
        <w:t xml:space="preserve">subscription and retail services </w:t>
      </w:r>
      <w:r w:rsidRPr="00573B2E">
        <w:t>which include Prime, Prime Video,</w:t>
      </w:r>
      <w:r w:rsidR="00267011">
        <w:t xml:space="preserve"> AWS,</w:t>
      </w:r>
      <w:r w:rsidRPr="00573B2E">
        <w:t xml:space="preserve"> </w:t>
      </w:r>
      <w:r w:rsidR="00267011">
        <w:t>a</w:t>
      </w:r>
      <w:r w:rsidRPr="00573B2E">
        <w:t xml:space="preserve">mazon.com </w:t>
      </w:r>
      <w:r w:rsidR="0098144D">
        <w:t>and many others</w:t>
      </w:r>
      <w:r w:rsidR="00201AD5">
        <w:t xml:space="preserve"> (</w:t>
      </w:r>
      <w:r w:rsidR="001811F1">
        <w:t>Yasar</w:t>
      </w:r>
      <w:r w:rsidR="00201AD5">
        <w:t>, 202</w:t>
      </w:r>
      <w:r w:rsidR="00267261">
        <w:t>2</w:t>
      </w:r>
      <w:r w:rsidR="00201AD5">
        <w:t>)</w:t>
      </w:r>
      <w:r w:rsidRPr="00573B2E">
        <w:t>. Amazon are active with localized sites and retail operations</w:t>
      </w:r>
      <w:r w:rsidR="00D97D2C" w:rsidRPr="00D97D2C">
        <w:t xml:space="preserve"> in 2</w:t>
      </w:r>
      <w:r w:rsidR="00DF53F9">
        <w:t>3</w:t>
      </w:r>
      <w:r w:rsidR="00D97D2C" w:rsidRPr="00D97D2C">
        <w:t xml:space="preserve"> countries</w:t>
      </w:r>
      <w:r w:rsidRPr="00573B2E">
        <w:t xml:space="preserve"> including the US, UK</w:t>
      </w:r>
      <w:r w:rsidR="00E03403">
        <w:t xml:space="preserve"> and Japan</w:t>
      </w:r>
      <w:r w:rsidRPr="00573B2E">
        <w:t xml:space="preserve">. </w:t>
      </w:r>
      <w:r w:rsidR="004F5016">
        <w:t>They</w:t>
      </w:r>
      <w:r w:rsidRPr="00573B2E">
        <w:t xml:space="preserve"> also ship</w:t>
      </w:r>
      <w:r w:rsidR="00954605">
        <w:t xml:space="preserve"> </w:t>
      </w:r>
      <w:r w:rsidRPr="00573B2E">
        <w:t xml:space="preserve">products to over 100 countries </w:t>
      </w:r>
      <w:r w:rsidR="004F5016" w:rsidRPr="00573B2E">
        <w:t>world</w:t>
      </w:r>
      <w:r w:rsidR="004F5016">
        <w:t>w</w:t>
      </w:r>
      <w:r w:rsidR="004F5016" w:rsidRPr="00573B2E">
        <w:t>ide</w:t>
      </w:r>
      <w:r w:rsidR="00CB7EC7">
        <w:t xml:space="preserve"> (Scott, 2024)</w:t>
      </w:r>
      <w:r w:rsidRPr="00573B2E">
        <w:t>. Today Amazon are</w:t>
      </w:r>
      <w:r w:rsidR="009242A3">
        <w:t xml:space="preserve"> an e-commerce</w:t>
      </w:r>
      <w:r w:rsidRPr="00573B2E">
        <w:t xml:space="preserve"> </w:t>
      </w:r>
      <w:r w:rsidR="00AB1D57">
        <w:t xml:space="preserve">giant </w:t>
      </w:r>
      <w:r w:rsidRPr="00573B2E">
        <w:t xml:space="preserve">considered to be one of the </w:t>
      </w:r>
      <w:r w:rsidR="00F415AE">
        <w:t>world’s</w:t>
      </w:r>
      <w:r w:rsidR="006611AE">
        <w:t xml:space="preserve"> biggest </w:t>
      </w:r>
      <w:r w:rsidRPr="00573B2E">
        <w:t>companies</w:t>
      </w:r>
      <w:r w:rsidR="00F960F7">
        <w:t>.</w:t>
      </w:r>
    </w:p>
    <w:p w14:paraId="36FD468D" w14:textId="1BA23EAF" w:rsidR="001858F2" w:rsidRPr="00344887" w:rsidRDefault="001858F2" w:rsidP="001858F2">
      <w:pPr>
        <w:rPr>
          <w:b/>
          <w:bCs/>
        </w:rPr>
      </w:pPr>
      <w:r w:rsidRPr="00344887">
        <w:rPr>
          <w:b/>
          <w:bCs/>
        </w:rPr>
        <w:t>Organisational Context</w:t>
      </w:r>
    </w:p>
    <w:p w14:paraId="75509471" w14:textId="512698D6" w:rsidR="00952231" w:rsidRPr="00344887" w:rsidRDefault="00952231" w:rsidP="00952231">
      <w:pPr>
        <w:rPr>
          <w:b/>
          <w:bCs/>
        </w:rPr>
      </w:pPr>
      <w:r w:rsidRPr="00344887">
        <w:rPr>
          <w:b/>
          <w:bCs/>
        </w:rPr>
        <w:t xml:space="preserve">The </w:t>
      </w:r>
      <w:r w:rsidR="008F02D7">
        <w:rPr>
          <w:b/>
          <w:bCs/>
        </w:rPr>
        <w:t>I</w:t>
      </w:r>
      <w:r w:rsidRPr="00344887">
        <w:rPr>
          <w:b/>
          <w:bCs/>
        </w:rPr>
        <w:t xml:space="preserve">mportance of </w:t>
      </w:r>
      <w:r w:rsidR="008F02D7">
        <w:rPr>
          <w:b/>
          <w:bCs/>
        </w:rPr>
        <w:t>U</w:t>
      </w:r>
      <w:r w:rsidRPr="00344887">
        <w:rPr>
          <w:b/>
          <w:bCs/>
        </w:rPr>
        <w:t xml:space="preserve">nderstanding </w:t>
      </w:r>
      <w:r w:rsidR="008F02D7">
        <w:rPr>
          <w:b/>
          <w:bCs/>
        </w:rPr>
        <w:t>O</w:t>
      </w:r>
      <w:r w:rsidRPr="00344887">
        <w:rPr>
          <w:b/>
          <w:bCs/>
        </w:rPr>
        <w:t xml:space="preserve">rganisational </w:t>
      </w:r>
      <w:r w:rsidR="008F02D7">
        <w:rPr>
          <w:b/>
          <w:bCs/>
        </w:rPr>
        <w:t>B</w:t>
      </w:r>
      <w:r w:rsidRPr="00344887">
        <w:rPr>
          <w:b/>
          <w:bCs/>
        </w:rPr>
        <w:t>ehaviour</w:t>
      </w:r>
    </w:p>
    <w:p w14:paraId="3E9E85F1" w14:textId="47524F00" w:rsidR="00CD724F" w:rsidRDefault="00240B01" w:rsidP="00952231">
      <w:r w:rsidRPr="00240B01">
        <w:t>Organisational behaviour involves the understanding, prediction and control of</w:t>
      </w:r>
      <w:r w:rsidR="00F35652">
        <w:t xml:space="preserve"> the</w:t>
      </w:r>
      <w:r w:rsidRPr="00240B01">
        <w:t xml:space="preserve"> behaviour of people within an organisational setting.</w:t>
      </w:r>
      <w:r>
        <w:t xml:space="preserve"> </w:t>
      </w:r>
      <w:r w:rsidR="00952231">
        <w:t xml:space="preserve">Organisational behaviour is </w:t>
      </w:r>
      <w:r>
        <w:t xml:space="preserve">commonly </w:t>
      </w:r>
      <w:r w:rsidR="00952231">
        <w:t>defined</w:t>
      </w:r>
      <w:r w:rsidR="008F61D0">
        <w:t xml:space="preserve"> as</w:t>
      </w:r>
      <w:r w:rsidR="00952231">
        <w:t xml:space="preserve"> </w:t>
      </w:r>
      <w:r w:rsidR="008F61D0">
        <w:t xml:space="preserve">along the lines of; </w:t>
      </w:r>
      <w:r w:rsidR="006D74C9">
        <w:t>“</w:t>
      </w:r>
      <w:r w:rsidR="00952231">
        <w:t>t</w:t>
      </w:r>
      <w:r w:rsidR="00952231" w:rsidRPr="00952231">
        <w:t>he study and understanding of individual and group behaviour and patterns of structure and management in order to help improve organisational performance and effectiveness</w:t>
      </w:r>
      <w:r w:rsidR="006D74C9">
        <w:t>”</w:t>
      </w:r>
      <w:r>
        <w:t xml:space="preserve"> (Mullins, 2019)</w:t>
      </w:r>
      <w:r w:rsidR="00B05904">
        <w:t xml:space="preserve">. </w:t>
      </w:r>
      <w:r w:rsidR="00B405EC" w:rsidRPr="00B405EC">
        <w:t xml:space="preserve">For businesses, </w:t>
      </w:r>
      <w:r w:rsidR="00E611CA">
        <w:t xml:space="preserve">understanding </w:t>
      </w:r>
      <w:r w:rsidR="00B405EC" w:rsidRPr="00B405EC">
        <w:t xml:space="preserve">organizational </w:t>
      </w:r>
      <w:r w:rsidR="004421CB" w:rsidRPr="00B405EC">
        <w:t>behaviour</w:t>
      </w:r>
      <w:r w:rsidR="00B405EC" w:rsidRPr="00B405EC">
        <w:t xml:space="preserve"> </w:t>
      </w:r>
      <w:r w:rsidR="00E34865">
        <w:t xml:space="preserve">can be </w:t>
      </w:r>
      <w:r w:rsidR="00B405EC" w:rsidRPr="00B405EC">
        <w:t>used to streamline efficiency</w:t>
      </w:r>
      <w:r w:rsidR="001836E9">
        <w:t xml:space="preserve">, </w:t>
      </w:r>
      <w:r w:rsidR="00477D3B">
        <w:t>improve the</w:t>
      </w:r>
      <w:r w:rsidR="001836E9">
        <w:t xml:space="preserve"> workplace </w:t>
      </w:r>
      <w:r w:rsidR="00477D3B">
        <w:t>environment</w:t>
      </w:r>
      <w:r w:rsidR="001836E9">
        <w:t xml:space="preserve"> and</w:t>
      </w:r>
      <w:r w:rsidR="00912387">
        <w:t xml:space="preserve"> </w:t>
      </w:r>
      <w:r w:rsidR="003A1F06">
        <w:t>enhance</w:t>
      </w:r>
      <w:r w:rsidR="00B405EC" w:rsidRPr="00B405EC">
        <w:t xml:space="preserve"> productivity</w:t>
      </w:r>
      <w:r w:rsidR="00912387">
        <w:t xml:space="preserve"> </w:t>
      </w:r>
      <w:r w:rsidR="00B405EC" w:rsidRPr="00B405EC">
        <w:t xml:space="preserve">to give firms a competitive </w:t>
      </w:r>
      <w:r w:rsidR="00477D3B">
        <w:t>advantage</w:t>
      </w:r>
      <w:r w:rsidR="005D571C">
        <w:t xml:space="preserve"> (Kopp, 2024)</w:t>
      </w:r>
      <w:r w:rsidR="00C06F97">
        <w:t>.</w:t>
      </w:r>
    </w:p>
    <w:p w14:paraId="4C861D78" w14:textId="64B1E583" w:rsidR="00F848D2" w:rsidRDefault="00180A45" w:rsidP="00344887">
      <w:bookmarkStart w:id="0" w:name="_Hlk183260398"/>
      <w:r w:rsidRPr="00180A45">
        <w:t xml:space="preserve">Sigsworth’s (2024) article suggests that organisational behaviour includes 4 elements </w:t>
      </w:r>
      <w:r>
        <w:t>that all play a crucial role in shaping how an organization function and succeed, these are people, structure, technology and the environment.</w:t>
      </w:r>
    </w:p>
    <w:bookmarkEnd w:id="0"/>
    <w:p w14:paraId="08A286C6" w14:textId="2072A79A" w:rsidR="005C7D19" w:rsidRDefault="00E53651" w:rsidP="00344887">
      <w:r>
        <w:rPr>
          <w:noProof/>
        </w:rPr>
        <mc:AlternateContent>
          <mc:Choice Requires="wps">
            <w:drawing>
              <wp:anchor distT="0" distB="0" distL="114300" distR="114300" simplePos="0" relativeHeight="251664384" behindDoc="0" locked="0" layoutInCell="1" allowOverlap="1" wp14:anchorId="4F61C6EE" wp14:editId="07505ACD">
                <wp:simplePos x="0" y="0"/>
                <wp:positionH relativeFrom="margin">
                  <wp:align>right</wp:align>
                </wp:positionH>
                <wp:positionV relativeFrom="paragraph">
                  <wp:posOffset>2209165</wp:posOffset>
                </wp:positionV>
                <wp:extent cx="3441700" cy="635"/>
                <wp:effectExtent l="0" t="0" r="6350" b="0"/>
                <wp:wrapSquare wrapText="bothSides"/>
                <wp:docPr id="1118675486" name="Text Box 1"/>
                <wp:cNvGraphicFramePr/>
                <a:graphic xmlns:a="http://schemas.openxmlformats.org/drawingml/2006/main">
                  <a:graphicData uri="http://schemas.microsoft.com/office/word/2010/wordprocessingShape">
                    <wps:wsp>
                      <wps:cNvSpPr txBox="1"/>
                      <wps:spPr>
                        <a:xfrm>
                          <a:off x="0" y="0"/>
                          <a:ext cx="3441700" cy="635"/>
                        </a:xfrm>
                        <a:prstGeom prst="rect">
                          <a:avLst/>
                        </a:prstGeom>
                        <a:solidFill>
                          <a:prstClr val="white"/>
                        </a:solidFill>
                        <a:ln>
                          <a:noFill/>
                        </a:ln>
                      </wps:spPr>
                      <wps:txbx>
                        <w:txbxContent>
                          <w:p w14:paraId="65D70A9F" w14:textId="4EAB918B" w:rsidR="00ED3F65" w:rsidRPr="00BD266D" w:rsidRDefault="00ED3F65" w:rsidP="00ED3F65">
                            <w:pPr>
                              <w:pStyle w:val="Caption"/>
                              <w:rPr>
                                <w:noProof/>
                                <w:sz w:val="22"/>
                                <w:szCs w:val="22"/>
                              </w:rPr>
                            </w:pPr>
                            <w:r>
                              <w:t xml:space="preserve">Figure </w:t>
                            </w:r>
                            <w:fldSimple w:instr=" SEQ Figure \* ARABIC ">
                              <w:r>
                                <w:rPr>
                                  <w:noProof/>
                                </w:rPr>
                                <w:t>2</w:t>
                              </w:r>
                            </w:fldSimple>
                            <w:r>
                              <w:t xml:space="preserve"> (</w:t>
                            </w:r>
                            <w:r w:rsidRPr="00ED3F65">
                              <w:t>Roberts,</w:t>
                            </w:r>
                            <w:r>
                              <w:t xml:space="preserve"> </w:t>
                            </w:r>
                            <w:r w:rsidRPr="00ED3F65">
                              <w:t>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61C6EE" id="_x0000_s1027" type="#_x0000_t202" style="position:absolute;margin-left:219.8pt;margin-top:173.95pt;width:271pt;height:.0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" stroked="f">
                <v:textbox style="mso-fit-shape-to-text:t" inset="0,0,0,0">
                  <w:txbxContent>
                    <w:p w14:paraId="65D70A9F" w14:textId="4EAB918B" w:rsidR="00ED3F65" w:rsidRPr="00BD266D" w:rsidRDefault="00ED3F65" w:rsidP="00ED3F65">
                      <w:pPr>
                        <w:pStyle w:val="Caption"/>
                        <w:rPr>
                          <w:noProof/>
                          <w:sz w:val="22"/>
                          <w:szCs w:val="22"/>
                        </w:rPr>
                      </w:pPr>
                      <w:r>
                        <w:t xml:space="preserve">Figure </w:t>
                      </w:r>
                      <w:fldSimple w:instr=" SEQ Figure \* ARABIC ">
                        <w:r>
                          <w:rPr>
                            <w:noProof/>
                          </w:rPr>
                          <w:t>2</w:t>
                        </w:r>
                      </w:fldSimple>
                      <w:r>
                        <w:t xml:space="preserve"> (</w:t>
                      </w:r>
                      <w:r w:rsidRPr="00ED3F65">
                        <w:t>Roberts,</w:t>
                      </w:r>
                      <w:r>
                        <w:t xml:space="preserve"> </w:t>
                      </w:r>
                      <w:r w:rsidRPr="00ED3F65">
                        <w:t>2024)</w:t>
                      </w:r>
                    </w:p>
                  </w:txbxContent>
                </v:textbox>
                <w10:wrap type="square" anchorx="margin"/>
              </v:shape>
            </w:pict>
          </mc:Fallback>
        </mc:AlternateContent>
      </w:r>
      <w:r w:rsidRPr="00F848D2">
        <w:rPr>
          <w:noProof/>
        </w:rPr>
        <w:drawing>
          <wp:anchor distT="0" distB="0" distL="114300" distR="114300" simplePos="0" relativeHeight="251659264" behindDoc="0" locked="0" layoutInCell="1" allowOverlap="1" wp14:anchorId="7297F986" wp14:editId="754B8632">
            <wp:simplePos x="0" y="0"/>
            <wp:positionH relativeFrom="margin">
              <wp:align>right</wp:align>
            </wp:positionH>
            <wp:positionV relativeFrom="paragraph">
              <wp:posOffset>10795</wp:posOffset>
            </wp:positionV>
            <wp:extent cx="3441700" cy="2171700"/>
            <wp:effectExtent l="0" t="0" r="6350" b="0"/>
            <wp:wrapSquare wrapText="bothSides"/>
            <wp:docPr id="1470306302" name="Picture 1" descr="A puzzle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06302" name="Picture 1" descr="A puzzle with text overla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41700" cy="2171700"/>
                    </a:xfrm>
                    <a:prstGeom prst="rect">
                      <a:avLst/>
                    </a:prstGeom>
                  </pic:spPr>
                </pic:pic>
              </a:graphicData>
            </a:graphic>
            <wp14:sizeRelH relativeFrom="margin">
              <wp14:pctWidth>0</wp14:pctWidth>
            </wp14:sizeRelH>
            <wp14:sizeRelV relativeFrom="margin">
              <wp14:pctHeight>0</wp14:pctHeight>
            </wp14:sizeRelV>
          </wp:anchor>
        </w:drawing>
      </w:r>
      <w:r w:rsidR="00344887">
        <w:t xml:space="preserve">The people element refers to the unique contribution that </w:t>
      </w:r>
      <w:proofErr w:type="gramStart"/>
      <w:r w:rsidR="00344887">
        <w:t>each individual</w:t>
      </w:r>
      <w:proofErr w:type="gramEnd"/>
      <w:r w:rsidR="00344887">
        <w:t xml:space="preserve"> brings to the workplace i.e. personality, skills and behaviours. The way in which employees interact with work and each other is a vital element in a work environment. By understanding </w:t>
      </w:r>
      <w:r w:rsidR="00125E04">
        <w:t xml:space="preserve">how employees </w:t>
      </w:r>
      <w:r w:rsidR="001D5FD9">
        <w:t>interact and what motivates them</w:t>
      </w:r>
      <w:r w:rsidR="00344887">
        <w:t xml:space="preserve">, managers can create an environment where people are more engaged and productive. </w:t>
      </w:r>
    </w:p>
    <w:p w14:paraId="7DBB4D23" w14:textId="0B87C4F2" w:rsidR="005A0D0B" w:rsidRDefault="00344887" w:rsidP="00344887">
      <w:r>
        <w:t xml:space="preserve">Structure refers to how tasks and responsibilities are </w:t>
      </w:r>
      <w:r w:rsidR="00062694">
        <w:t>distributed</w:t>
      </w:r>
      <w:r>
        <w:t xml:space="preserve"> within an organization. It defines the roles of individuals and </w:t>
      </w:r>
      <w:r w:rsidR="00180A45">
        <w:t xml:space="preserve">groups and </w:t>
      </w:r>
      <w:r>
        <w:t>helps employees understand how they fit into the larger organization. When the structure is effective</w:t>
      </w:r>
      <w:r w:rsidR="00180A45">
        <w:t>, communication is improved and</w:t>
      </w:r>
      <w:r>
        <w:t xml:space="preserve"> employees know who to report to, who t</w:t>
      </w:r>
      <w:r w:rsidR="002255DD">
        <w:t>hey</w:t>
      </w:r>
      <w:r>
        <w:t xml:space="preserve"> work with, and what their specific duties are. </w:t>
      </w:r>
    </w:p>
    <w:p w14:paraId="1ACA2EA7" w14:textId="1BEE9292" w:rsidR="005A0D0B" w:rsidRDefault="00344887" w:rsidP="00344887">
      <w:r>
        <w:t xml:space="preserve">The tools and resources provided to employees to perform tasks and achieve </w:t>
      </w:r>
      <w:r w:rsidR="004B0BC4">
        <w:t xml:space="preserve">goals </w:t>
      </w:r>
      <w:r>
        <w:t xml:space="preserve">describes the technology element. When technology is integrated well into the workplace, it can enhance productivity. </w:t>
      </w:r>
    </w:p>
    <w:p w14:paraId="64D31A9E" w14:textId="42D7A945" w:rsidR="00344887" w:rsidRDefault="00344887" w:rsidP="00344887">
      <w:r>
        <w:lastRenderedPageBreak/>
        <w:t>The environment includes both internal and external factors that influence an organization. Internal factors include the company’s culture, policies, and resources, while external factors cover economic conditions and social trends</w:t>
      </w:r>
      <w:r w:rsidR="00330712">
        <w:t xml:space="preserve"> </w:t>
      </w:r>
      <w:r w:rsidR="003F2639">
        <w:t>(Sigsworth, 2024</w:t>
      </w:r>
      <w:r w:rsidR="001225E9">
        <w:t xml:space="preserve">; </w:t>
      </w:r>
      <w:r w:rsidR="00093167">
        <w:t>Sujan, 2024)</w:t>
      </w:r>
      <w:r>
        <w:t>.</w:t>
      </w:r>
    </w:p>
    <w:p w14:paraId="11B0F9B1" w14:textId="7AE2E232" w:rsidR="00344887" w:rsidRDefault="00344887" w:rsidP="00344887">
      <w:r>
        <w:t xml:space="preserve">Studying these </w:t>
      </w:r>
      <w:r w:rsidR="00E34865">
        <w:t xml:space="preserve">specific </w:t>
      </w:r>
      <w:r>
        <w:t xml:space="preserve">areas within organisational behaviour allows an organization to </w:t>
      </w:r>
      <w:r w:rsidR="004B550D">
        <w:t xml:space="preserve">enhance </w:t>
      </w:r>
      <w:r w:rsidR="00EE5799">
        <w:t>their</w:t>
      </w:r>
      <w:r>
        <w:t xml:space="preserve"> </w:t>
      </w:r>
      <w:r w:rsidR="009875E4">
        <w:t xml:space="preserve">understanding of </w:t>
      </w:r>
      <w:r w:rsidR="00C74F44">
        <w:t xml:space="preserve">their </w:t>
      </w:r>
      <w:r w:rsidR="009875E4">
        <w:t>employees</w:t>
      </w:r>
      <w:r>
        <w:t xml:space="preserve">. Using this research and results, organizations can implement changes that enhance performance and efficiency. Implementing changes based on the information gathered from studying their organisational behaviour can </w:t>
      </w:r>
      <w:r w:rsidR="00481B91">
        <w:t xml:space="preserve">provide </w:t>
      </w:r>
      <w:r>
        <w:t xml:space="preserve">benefits for businesses like Amazon such as </w:t>
      </w:r>
      <w:r w:rsidR="001B03AE">
        <w:t>i</w:t>
      </w:r>
      <w:r>
        <w:t xml:space="preserve">ncreased employee satisfaction, </w:t>
      </w:r>
      <w:r w:rsidR="00FF12F5">
        <w:t>improved</w:t>
      </w:r>
      <w:r>
        <w:t xml:space="preserve"> communication which can lead to creating a more effective work </w:t>
      </w:r>
      <w:r w:rsidR="00B94087">
        <w:t>environment</w:t>
      </w:r>
      <w:r>
        <w:t xml:space="preserve">, improved alignment on values which can </w:t>
      </w:r>
      <w:r w:rsidR="007E0A90">
        <w:t>enhance</w:t>
      </w:r>
      <w:r>
        <w:t xml:space="preserve"> teamwork, minimize employee burnout and overall create a more positive work environment</w:t>
      </w:r>
      <w:r w:rsidR="005411FC">
        <w:t xml:space="preserve"> </w:t>
      </w:r>
      <w:r w:rsidR="0028577A">
        <w:t>(Crail, 2024</w:t>
      </w:r>
      <w:r w:rsidR="00300397">
        <w:t xml:space="preserve">; </w:t>
      </w:r>
      <w:r w:rsidR="00F07FCB">
        <w:t>Sigsworth, 2024)</w:t>
      </w:r>
      <w:r>
        <w:t xml:space="preserve">. </w:t>
      </w:r>
    </w:p>
    <w:p w14:paraId="44678029" w14:textId="37AAB834" w:rsidR="00057E36" w:rsidRPr="00057E36" w:rsidRDefault="00057E36" w:rsidP="00057E36">
      <w:pPr>
        <w:rPr>
          <w:b/>
          <w:bCs/>
        </w:rPr>
      </w:pPr>
      <w:r w:rsidRPr="00057E36">
        <w:rPr>
          <w:b/>
          <w:bCs/>
        </w:rPr>
        <w:t xml:space="preserve">How </w:t>
      </w:r>
      <w:r w:rsidR="008F02D7">
        <w:rPr>
          <w:b/>
          <w:bCs/>
        </w:rPr>
        <w:t>T</w:t>
      </w:r>
      <w:r w:rsidRPr="00057E36">
        <w:rPr>
          <w:b/>
          <w:bCs/>
        </w:rPr>
        <w:t xml:space="preserve">he </w:t>
      </w:r>
      <w:r w:rsidR="008F02D7">
        <w:rPr>
          <w:b/>
          <w:bCs/>
        </w:rPr>
        <w:t>O</w:t>
      </w:r>
      <w:r w:rsidRPr="00057E36">
        <w:rPr>
          <w:b/>
          <w:bCs/>
        </w:rPr>
        <w:t xml:space="preserve">rganisational </w:t>
      </w:r>
      <w:r w:rsidR="008F02D7">
        <w:rPr>
          <w:b/>
          <w:bCs/>
        </w:rPr>
        <w:t>E</w:t>
      </w:r>
      <w:r w:rsidRPr="00057E36">
        <w:rPr>
          <w:b/>
          <w:bCs/>
        </w:rPr>
        <w:t xml:space="preserve">nvironment is </w:t>
      </w:r>
      <w:r w:rsidR="008F02D7">
        <w:rPr>
          <w:b/>
          <w:bCs/>
        </w:rPr>
        <w:t>O</w:t>
      </w:r>
      <w:r w:rsidRPr="00057E36">
        <w:rPr>
          <w:b/>
          <w:bCs/>
        </w:rPr>
        <w:t>rganised</w:t>
      </w:r>
    </w:p>
    <w:p w14:paraId="58E27817" w14:textId="07C7A6F4" w:rsidR="00345B7F" w:rsidRDefault="0029169B" w:rsidP="00057E36">
      <w:r>
        <w:rPr>
          <w:noProof/>
        </w:rPr>
        <w:drawing>
          <wp:anchor distT="0" distB="0" distL="114300" distR="114300" simplePos="0" relativeHeight="251660288" behindDoc="0" locked="0" layoutInCell="1" allowOverlap="1" wp14:anchorId="566F4DD2" wp14:editId="51AD823C">
            <wp:simplePos x="0" y="0"/>
            <wp:positionH relativeFrom="column">
              <wp:posOffset>2674620</wp:posOffset>
            </wp:positionH>
            <wp:positionV relativeFrom="paragraph">
              <wp:posOffset>1334770</wp:posOffset>
            </wp:positionV>
            <wp:extent cx="3161030" cy="2553335"/>
            <wp:effectExtent l="0" t="0" r="1270" b="0"/>
            <wp:wrapSquare wrapText="bothSides"/>
            <wp:docPr id="178056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1030" cy="2553335"/>
                    </a:xfrm>
                    <a:prstGeom prst="rect">
                      <a:avLst/>
                    </a:prstGeom>
                    <a:noFill/>
                  </pic:spPr>
                </pic:pic>
              </a:graphicData>
            </a:graphic>
            <wp14:sizeRelH relativeFrom="margin">
              <wp14:pctWidth>0</wp14:pctWidth>
            </wp14:sizeRelH>
            <wp14:sizeRelV relativeFrom="margin">
              <wp14:pctHeight>0</wp14:pctHeight>
            </wp14:sizeRelV>
          </wp:anchor>
        </w:drawing>
      </w:r>
      <w:r w:rsidR="00057E36">
        <w:t>As of October 2024, Amazon have around 1.53 million employees globally illustrating the enormity of the e-commerce giant (Kumar, 2024). To control and organise all these employees as well as ensure a functional workplace</w:t>
      </w:r>
      <w:r w:rsidR="00562C72">
        <w:t>,</w:t>
      </w:r>
      <w:r w:rsidR="00057E36">
        <w:t xml:space="preserve"> Amazon use a </w:t>
      </w:r>
      <w:r w:rsidR="00562C72">
        <w:t xml:space="preserve">vertical </w:t>
      </w:r>
      <w:r w:rsidR="00057E36">
        <w:t xml:space="preserve">hierarchical structure. This allows all Amazon </w:t>
      </w:r>
      <w:r w:rsidR="002F24C4">
        <w:t>employee</w:t>
      </w:r>
      <w:r w:rsidR="00057E36">
        <w:t>s from current CEO Andy Jessy to workers at the bottom</w:t>
      </w:r>
      <w:r w:rsidR="002F24C4">
        <w:t xml:space="preserve"> of the tree</w:t>
      </w:r>
      <w:r w:rsidR="00734A86">
        <w:t xml:space="preserve"> </w:t>
      </w:r>
      <w:r w:rsidR="00057E36">
        <w:t>to understand their</w:t>
      </w:r>
      <w:r w:rsidR="0073232F">
        <w:t xml:space="preserve"> respective</w:t>
      </w:r>
      <w:r w:rsidR="00057E36">
        <w:t xml:space="preserve"> role</w:t>
      </w:r>
      <w:r w:rsidR="00772555">
        <w:t>s</w:t>
      </w:r>
      <w:r w:rsidR="00057E36">
        <w:t xml:space="preserve"> and who each </w:t>
      </w:r>
      <w:r w:rsidR="002F24C4">
        <w:t>employee</w:t>
      </w:r>
      <w:r w:rsidR="00057E36">
        <w:t xml:space="preserve"> is accountable for and to</w:t>
      </w:r>
      <w:r w:rsidR="004B0BC4">
        <w:t xml:space="preserve">. </w:t>
      </w:r>
      <w:r w:rsidR="00057E36">
        <w:t xml:space="preserve">Employing this organizational idea allows top-down control over its operations which makes for clear and efficient decision-making processes and communication chains (Lino, 2024). </w:t>
      </w:r>
    </w:p>
    <w:p w14:paraId="3953C425" w14:textId="7590C390" w:rsidR="00115991" w:rsidRDefault="002A0766" w:rsidP="00057E36">
      <w:r>
        <w:rPr>
          <w:noProof/>
        </w:rPr>
        <mc:AlternateContent>
          <mc:Choice Requires="wps">
            <w:drawing>
              <wp:anchor distT="0" distB="0" distL="114300" distR="114300" simplePos="0" relativeHeight="251666432" behindDoc="0" locked="0" layoutInCell="1" allowOverlap="1" wp14:anchorId="22EDE4AF" wp14:editId="7E98F5AA">
                <wp:simplePos x="0" y="0"/>
                <wp:positionH relativeFrom="margin">
                  <wp:posOffset>2674620</wp:posOffset>
                </wp:positionH>
                <wp:positionV relativeFrom="paragraph">
                  <wp:posOffset>2421890</wp:posOffset>
                </wp:positionV>
                <wp:extent cx="3161030" cy="190500"/>
                <wp:effectExtent l="0" t="0" r="1270" b="0"/>
                <wp:wrapSquare wrapText="bothSides"/>
                <wp:docPr id="208822293" name="Text Box 1"/>
                <wp:cNvGraphicFramePr/>
                <a:graphic xmlns:a="http://schemas.openxmlformats.org/drawingml/2006/main">
                  <a:graphicData uri="http://schemas.microsoft.com/office/word/2010/wordprocessingShape">
                    <wps:wsp>
                      <wps:cNvSpPr txBox="1"/>
                      <wps:spPr>
                        <a:xfrm>
                          <a:off x="0" y="0"/>
                          <a:ext cx="3161030" cy="190500"/>
                        </a:xfrm>
                        <a:prstGeom prst="rect">
                          <a:avLst/>
                        </a:prstGeom>
                        <a:solidFill>
                          <a:prstClr val="white"/>
                        </a:solidFill>
                        <a:ln>
                          <a:noFill/>
                        </a:ln>
                      </wps:spPr>
                      <wps:txbx>
                        <w:txbxContent>
                          <w:p w14:paraId="6C88CED6" w14:textId="0CAC6A10" w:rsidR="00ED3F65" w:rsidRPr="00B172AD" w:rsidRDefault="00ED3F65" w:rsidP="00ED3F65">
                            <w:pPr>
                              <w:pStyle w:val="Caption"/>
                              <w:rPr>
                                <w:noProof/>
                                <w:sz w:val="22"/>
                                <w:szCs w:val="22"/>
                              </w:rPr>
                            </w:pPr>
                            <w:r>
                              <w:t xml:space="preserve">Figure </w:t>
                            </w:r>
                            <w:fldSimple w:instr=" SEQ Figure \* ARABIC ">
                              <w:r>
                                <w:rPr>
                                  <w:noProof/>
                                </w:rPr>
                                <w:t>3</w:t>
                              </w:r>
                            </w:fldSimple>
                            <w:r>
                              <w:t xml:space="preserve"> (</w:t>
                            </w:r>
                            <w:r w:rsidRPr="00ED3F65">
                              <w:t>Dudovskiy,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DE4AF" id="_x0000_s1028" type="#_x0000_t202" style="position:absolute;margin-left:210.6pt;margin-top:190.7pt;width:248.9pt;height: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" stroked="f">
                <v:textbox inset="0,0,0,0">
                  <w:txbxContent>
                    <w:p w14:paraId="6C88CED6" w14:textId="0CAC6A10" w:rsidR="00ED3F65" w:rsidRPr="00B172AD" w:rsidRDefault="00ED3F65" w:rsidP="00ED3F65">
                      <w:pPr>
                        <w:pStyle w:val="Caption"/>
                        <w:rPr>
                          <w:noProof/>
                          <w:sz w:val="22"/>
                          <w:szCs w:val="22"/>
                        </w:rPr>
                      </w:pPr>
                      <w:r>
                        <w:t xml:space="preserve">Figure </w:t>
                      </w:r>
                      <w:fldSimple w:instr=" SEQ Figure \* ARABIC ">
                        <w:r>
                          <w:rPr>
                            <w:noProof/>
                          </w:rPr>
                          <w:t>3</w:t>
                        </w:r>
                      </w:fldSimple>
                      <w:r>
                        <w:t xml:space="preserve"> (</w:t>
                      </w:r>
                      <w:r w:rsidRPr="00ED3F65">
                        <w:t>Dudovskiy, 2022)</w:t>
                      </w:r>
                    </w:p>
                  </w:txbxContent>
                </v:textbox>
                <w10:wrap type="square" anchorx="margin"/>
              </v:shape>
            </w:pict>
          </mc:Fallback>
        </mc:AlternateContent>
      </w:r>
      <w:r w:rsidR="00115991" w:rsidRPr="00115991">
        <w:t xml:space="preserve">Amazon’s </w:t>
      </w:r>
      <w:r w:rsidR="001B03AE">
        <w:t>h</w:t>
      </w:r>
      <w:r w:rsidR="00115991" w:rsidRPr="00115991">
        <w:t xml:space="preserve">ierarchical </w:t>
      </w:r>
      <w:r w:rsidR="001B03AE">
        <w:t>o</w:t>
      </w:r>
      <w:r w:rsidR="00115991" w:rsidRPr="00115991">
        <w:t xml:space="preserve">rganisational </w:t>
      </w:r>
      <w:r w:rsidR="001B03AE">
        <w:t>s</w:t>
      </w:r>
      <w:r w:rsidR="00115991" w:rsidRPr="00115991">
        <w:t>tructure provides</w:t>
      </w:r>
      <w:r w:rsidR="0098776E">
        <w:t xml:space="preserve"> several</w:t>
      </w:r>
      <w:r w:rsidR="00115991" w:rsidRPr="00115991">
        <w:t xml:space="preserve"> benefits such as </w:t>
      </w:r>
      <w:r w:rsidR="00606C4A">
        <w:t xml:space="preserve">evident </w:t>
      </w:r>
      <w:r w:rsidR="00115991" w:rsidRPr="00115991">
        <w:t>career and promotion path</w:t>
      </w:r>
      <w:r w:rsidR="00B33749">
        <w:t>s</w:t>
      </w:r>
      <w:r w:rsidR="00115991" w:rsidRPr="00115991">
        <w:t xml:space="preserve"> for </w:t>
      </w:r>
      <w:r w:rsidRPr="00115991">
        <w:t>workers</w:t>
      </w:r>
      <w:r>
        <w:t xml:space="preserve"> and</w:t>
      </w:r>
      <w:r w:rsidR="0051604A">
        <w:t xml:space="preserve"> </w:t>
      </w:r>
      <w:r w:rsidR="00115991" w:rsidRPr="00115991">
        <w:t>a</w:t>
      </w:r>
      <w:r w:rsidR="00CC7376">
        <w:t>n</w:t>
      </w:r>
      <w:r w:rsidR="00115991" w:rsidRPr="00115991">
        <w:t xml:space="preserve"> efficient communication chain meaning all employees know who to communicate with when shearing new ideas</w:t>
      </w:r>
      <w:r w:rsidR="00093D7C">
        <w:t>,</w:t>
      </w:r>
      <w:r w:rsidR="00115991" w:rsidRPr="00115991">
        <w:t xml:space="preserve"> who to ask when needing support as well as knowing who their responsible for. However, there are also disadvantages to this organisational approach such as slower decision-making and </w:t>
      </w:r>
      <w:r w:rsidR="001C7BDD">
        <w:t>a risk</w:t>
      </w:r>
      <w:r w:rsidR="00115991" w:rsidRPr="00115991">
        <w:t xml:space="preserve"> of poor communication or miscommunication between different levels of the chain (Indeed</w:t>
      </w:r>
      <w:r w:rsidR="002D50F0">
        <w:t xml:space="preserve"> Editorial Team</w:t>
      </w:r>
      <w:r w:rsidR="00115991" w:rsidRPr="00115991">
        <w:t>, 2023</w:t>
      </w:r>
      <w:r w:rsidR="001225E9">
        <w:t xml:space="preserve">; </w:t>
      </w:r>
      <w:r w:rsidR="00115991" w:rsidRPr="00115991">
        <w:t>Lino, 2024).</w:t>
      </w:r>
    </w:p>
    <w:p w14:paraId="2C49BFA3" w14:textId="2320C138" w:rsidR="00B032FA" w:rsidRDefault="00057E36" w:rsidP="00057E36">
      <w:r>
        <w:t xml:space="preserve">At the top of Amazon’s chain is a senior management team known as the S-Team, a small group of senior executives who work closely with CEO Jessy. The S-Team </w:t>
      </w:r>
      <w:proofErr w:type="gramStart"/>
      <w:r w:rsidR="00E16A1A">
        <w:t>oversee</w:t>
      </w:r>
      <w:proofErr w:type="gramEnd"/>
      <w:r w:rsidR="00E16A1A">
        <w:t xml:space="preserve"> </w:t>
      </w:r>
      <w:r>
        <w:t>several function-based groups, including Worldwide Operations,</w:t>
      </w:r>
      <w:r w:rsidR="001D5692">
        <w:t xml:space="preserve"> Finance, </w:t>
      </w:r>
      <w:r>
        <w:t>AWS and Human Resources (</w:t>
      </w:r>
      <w:proofErr w:type="spellStart"/>
      <w:r>
        <w:t>Cuofano</w:t>
      </w:r>
      <w:proofErr w:type="spellEnd"/>
      <w:r>
        <w:t xml:space="preserve">, 2024). The S-Team's structure allows for clear communication and </w:t>
      </w:r>
      <w:r w:rsidR="00A90F72">
        <w:t>fast</w:t>
      </w:r>
      <w:r>
        <w:t xml:space="preserve"> decision-making at the</w:t>
      </w:r>
      <w:r w:rsidR="007E3E9F">
        <w:t xml:space="preserve"> </w:t>
      </w:r>
      <w:r w:rsidR="00115991">
        <w:t>company’s</w:t>
      </w:r>
      <w:r w:rsidR="00E42ABE">
        <w:t xml:space="preserve"> summit</w:t>
      </w:r>
      <w:r>
        <w:t>. However, Amazon also emphasizes the importance of pushing decision-making down t</w:t>
      </w:r>
      <w:r w:rsidR="003A2F46">
        <w:t xml:space="preserve">he chain </w:t>
      </w:r>
      <w:r>
        <w:t xml:space="preserve">where appropriate, enabling faster responses to market changes and customer needs (Lino, 2024). </w:t>
      </w:r>
    </w:p>
    <w:p w14:paraId="72B1CF96" w14:textId="2E45DFD5" w:rsidR="00AC5870" w:rsidRPr="00B032FA" w:rsidRDefault="00B65467" w:rsidP="00057E36">
      <w:r w:rsidRPr="00B65467">
        <w:rPr>
          <w:b/>
          <w:bCs/>
        </w:rPr>
        <w:t>A</w:t>
      </w:r>
      <w:r w:rsidR="00234EA1" w:rsidRPr="00B65467">
        <w:rPr>
          <w:b/>
          <w:bCs/>
        </w:rPr>
        <w:t>pproaches to</w:t>
      </w:r>
      <w:r w:rsidR="00F82F92">
        <w:rPr>
          <w:b/>
          <w:bCs/>
        </w:rPr>
        <w:t xml:space="preserve"> Organisation</w:t>
      </w:r>
      <w:r w:rsidR="00234EA1" w:rsidRPr="00B65467">
        <w:rPr>
          <w:b/>
          <w:bCs/>
        </w:rPr>
        <w:t xml:space="preserve"> </w:t>
      </w:r>
      <w:r w:rsidRPr="00B65467">
        <w:rPr>
          <w:b/>
          <w:bCs/>
        </w:rPr>
        <w:t>M</w:t>
      </w:r>
      <w:r w:rsidR="00234EA1" w:rsidRPr="00B65467">
        <w:rPr>
          <w:b/>
          <w:bCs/>
        </w:rPr>
        <w:t>anagement</w:t>
      </w:r>
    </w:p>
    <w:p w14:paraId="6583935A" w14:textId="51716A26" w:rsidR="000250DC" w:rsidRDefault="00E66C3B" w:rsidP="00E66C3B">
      <w:r w:rsidRPr="00E66C3B">
        <w:t>Approaches to management refer</w:t>
      </w:r>
      <w:r w:rsidR="00A13E89">
        <w:t>s</w:t>
      </w:r>
      <w:r w:rsidRPr="00E66C3B">
        <w:t xml:space="preserve"> to different theories and methodologies used to direct and control organizations. Amazon’s management </w:t>
      </w:r>
      <w:r w:rsidR="0002265E">
        <w:t>style</w:t>
      </w:r>
      <w:r w:rsidRPr="00E66C3B">
        <w:t xml:space="preserve"> incorporate</w:t>
      </w:r>
      <w:r w:rsidR="00076D0F">
        <w:t>s</w:t>
      </w:r>
      <w:r w:rsidRPr="00E66C3B">
        <w:t xml:space="preserve"> elements of a variety of management theories, including classical, human relations, systems approach, and the </w:t>
      </w:r>
      <w:r w:rsidRPr="00E66C3B">
        <w:lastRenderedPageBreak/>
        <w:t>contingency method (</w:t>
      </w:r>
      <w:r w:rsidR="008F21E3" w:rsidRPr="008F21E3">
        <w:t>Dahlgaard-Park, Reyes, &amp; Chen</w:t>
      </w:r>
      <w:r w:rsidR="008F21E3">
        <w:t xml:space="preserve">, </w:t>
      </w:r>
      <w:r w:rsidR="008F21E3" w:rsidRPr="008F21E3">
        <w:t>2018)</w:t>
      </w:r>
      <w:r w:rsidR="008F21E3">
        <w:t xml:space="preserve">. </w:t>
      </w:r>
      <w:r w:rsidRPr="00E66C3B">
        <w:t xml:space="preserve">Amazon </w:t>
      </w:r>
      <w:r w:rsidR="001471FA">
        <w:t xml:space="preserve">mainly </w:t>
      </w:r>
      <w:r w:rsidRPr="00E66C3B">
        <w:t xml:space="preserve">employs the classical management approach, which aims to increase efficiency and productivity. </w:t>
      </w:r>
      <w:r w:rsidR="003601F3">
        <w:t xml:space="preserve">The </w:t>
      </w:r>
      <w:r w:rsidRPr="00E66C3B">
        <w:t xml:space="preserve">classical approach supports a </w:t>
      </w:r>
      <w:r w:rsidR="00442C5C">
        <w:t xml:space="preserve">hierarchical chain </w:t>
      </w:r>
      <w:r w:rsidRPr="00E66C3B">
        <w:t xml:space="preserve">of command which allows for order as well as clear responsibility for workers over other employees, but this approach can neglect lower-level </w:t>
      </w:r>
      <w:r w:rsidR="00755B32" w:rsidRPr="00E66C3B">
        <w:t>employee</w:t>
      </w:r>
      <w:r w:rsidR="00755B32">
        <w:t xml:space="preserve"> </w:t>
      </w:r>
      <w:r w:rsidRPr="00E66C3B">
        <w:t xml:space="preserve">input. </w:t>
      </w:r>
    </w:p>
    <w:p w14:paraId="0DE6DB2D" w14:textId="68FBF83E" w:rsidR="00F010F1" w:rsidRDefault="005A467C" w:rsidP="00E66C3B">
      <w:r>
        <w:t xml:space="preserve">Amazon </w:t>
      </w:r>
      <w:r w:rsidR="00E66C3B" w:rsidRPr="00E66C3B">
        <w:t>also implements</w:t>
      </w:r>
      <w:r w:rsidR="00F010F1">
        <w:t xml:space="preserve"> </w:t>
      </w:r>
      <w:r w:rsidR="00722503">
        <w:t xml:space="preserve">elements of </w:t>
      </w:r>
      <w:r w:rsidR="00F010F1">
        <w:t>the</w:t>
      </w:r>
      <w:r w:rsidR="00E66C3B" w:rsidRPr="00E66C3B">
        <w:t xml:space="preserve"> human relations principles. The human relations theory was a psychology and social experiment conducted by Elton Mayo and his team</w:t>
      </w:r>
      <w:r w:rsidR="00645F7D">
        <w:t>,</w:t>
      </w:r>
      <w:r w:rsidR="00E66C3B" w:rsidRPr="00E66C3B">
        <w:t xml:space="preserve"> where they evaluated the impact on the productivity of </w:t>
      </w:r>
      <w:r w:rsidR="00EA67E8">
        <w:t xml:space="preserve">workers </w:t>
      </w:r>
      <w:r w:rsidR="000E7CEE">
        <w:t xml:space="preserve">in </w:t>
      </w:r>
      <w:r w:rsidR="00FD4464">
        <w:t>a variety of</w:t>
      </w:r>
      <w:r w:rsidR="00E66C3B" w:rsidRPr="00E66C3B">
        <w:t xml:space="preserve"> workplace conditions at the Hawthorne Works factory. </w:t>
      </w:r>
      <w:r w:rsidR="000E48A9">
        <w:t>Conclusion</w:t>
      </w:r>
      <w:r w:rsidR="00491655">
        <w:t>s</w:t>
      </w:r>
      <w:r w:rsidR="000E48A9">
        <w:t xml:space="preserve"> developed for</w:t>
      </w:r>
      <w:r w:rsidR="009E3867">
        <w:t xml:space="preserve"> this theory</w:t>
      </w:r>
      <w:r w:rsidR="00E66C3B" w:rsidRPr="00E66C3B">
        <w:t xml:space="preserve"> showed that group dynamics affect job performance, communication between employees and employers must go in both directions, workers prefer to be included in the decision-making process and integration between different departments positively impacts an organization</w:t>
      </w:r>
      <w:r w:rsidR="00B363C5">
        <w:t xml:space="preserve"> </w:t>
      </w:r>
      <w:r w:rsidR="000D1E77" w:rsidRPr="000D1E77">
        <w:t>(</w:t>
      </w:r>
      <w:r w:rsidR="00F14817">
        <w:t>“</w:t>
      </w:r>
      <w:r w:rsidR="00F14817" w:rsidRPr="00F14817">
        <w:t>An Overview of Management Theories</w:t>
      </w:r>
      <w:r w:rsidR="00F14817">
        <w:t>”,</w:t>
      </w:r>
      <w:r w:rsidR="00F14817" w:rsidRPr="00F14817">
        <w:t xml:space="preserve"> 2022). </w:t>
      </w:r>
    </w:p>
    <w:p w14:paraId="03CB28DF" w14:textId="043A06AF" w:rsidR="005C52BC" w:rsidRDefault="005C52BC" w:rsidP="00E66C3B">
      <w:bookmarkStart w:id="1" w:name="_Hlk183254444"/>
      <w:r>
        <w:t>In summary, Amazon doesn’t restrict itself to one management approach instead in incorporates a variety of theories to create an adaptable management system.</w:t>
      </w:r>
    </w:p>
    <w:bookmarkEnd w:id="1"/>
    <w:p w14:paraId="27BEA728" w14:textId="33BD5BC5" w:rsidR="001A4F25" w:rsidRPr="00246716" w:rsidRDefault="00246716" w:rsidP="00E66C3B">
      <w:pPr>
        <w:rPr>
          <w:b/>
          <w:bCs/>
        </w:rPr>
      </w:pPr>
      <w:r w:rsidRPr="00246716">
        <w:rPr>
          <w:b/>
          <w:bCs/>
        </w:rPr>
        <w:t xml:space="preserve">Amazon’s Work </w:t>
      </w:r>
      <w:r>
        <w:rPr>
          <w:b/>
          <w:bCs/>
        </w:rPr>
        <w:t>M</w:t>
      </w:r>
      <w:r w:rsidRPr="00246716">
        <w:rPr>
          <w:b/>
          <w:bCs/>
        </w:rPr>
        <w:t xml:space="preserve">otivation and </w:t>
      </w:r>
      <w:r>
        <w:rPr>
          <w:b/>
          <w:bCs/>
        </w:rPr>
        <w:t>Job S</w:t>
      </w:r>
      <w:r w:rsidRPr="00246716">
        <w:rPr>
          <w:b/>
          <w:bCs/>
        </w:rPr>
        <w:t>atisfaction</w:t>
      </w:r>
    </w:p>
    <w:p w14:paraId="51993F0C" w14:textId="00153A5F" w:rsidR="001A4F25" w:rsidRDefault="001A4F25" w:rsidP="001A4F25">
      <w:r>
        <w:t>Similarly to many major organisations</w:t>
      </w:r>
      <w:r w:rsidR="00DC4F96">
        <w:t>,</w:t>
      </w:r>
      <w:r>
        <w:t xml:space="preserve"> employee motivation at the workplace is a key focus for Amazon. Motivation is described as the “forces acting either on or within a person to initiate behaviour” (Cofer </w:t>
      </w:r>
      <w:r w:rsidR="002D50F0">
        <w:t>&amp;</w:t>
      </w:r>
      <w:r>
        <w:t xml:space="preserve"> Petri, 2024). Money plays a key role in motivating employees at Amazon. </w:t>
      </w:r>
      <w:r w:rsidR="00DE2411">
        <w:t xml:space="preserve">However, </w:t>
      </w:r>
      <w:r w:rsidR="00656F54">
        <w:t xml:space="preserve">Amazon have </w:t>
      </w:r>
      <w:r w:rsidR="00DE2411">
        <w:t xml:space="preserve">managed to </w:t>
      </w:r>
      <w:r w:rsidR="00264845">
        <w:t>understand</w:t>
      </w:r>
      <w:r w:rsidR="00656F54">
        <w:t xml:space="preserve"> that it’s not money</w:t>
      </w:r>
      <w:r>
        <w:t xml:space="preserve"> itself </w:t>
      </w:r>
      <w:r w:rsidR="00DE2411">
        <w:t xml:space="preserve">that motivates </w:t>
      </w:r>
      <w:r>
        <w:t>employees,</w:t>
      </w:r>
      <w:r w:rsidR="00DE2411">
        <w:t xml:space="preserve"> it’s</w:t>
      </w:r>
      <w:r>
        <w:t xml:space="preserve"> ‘the hope for money’ </w:t>
      </w:r>
      <w:r w:rsidR="00DE2411">
        <w:t>that’s</w:t>
      </w:r>
      <w:r>
        <w:t xml:space="preserve"> an enormous motivator to keep workers going</w:t>
      </w:r>
      <w:r w:rsidR="00A36DDA">
        <w:t xml:space="preserve"> </w:t>
      </w:r>
      <w:r>
        <w:t xml:space="preserve">(Outlook, 2017). </w:t>
      </w:r>
      <w:r w:rsidR="00086314">
        <w:t>Amazon also use p</w:t>
      </w:r>
      <w:r w:rsidR="002179D9">
        <w:t xml:space="preserve">erformance rewards </w:t>
      </w:r>
      <w:r w:rsidR="00086314">
        <w:t xml:space="preserve">to motivate their employees. </w:t>
      </w:r>
      <w:r w:rsidR="00FF1038">
        <w:t>I</w:t>
      </w:r>
      <w:r>
        <w:t>ncreased responsibilities and an opportunity to buy into stocks a</w:t>
      </w:r>
      <w:r w:rsidR="00FF1038">
        <w:t>re prizes for good performance</w:t>
      </w:r>
      <w:r>
        <w:t>. In 2022 Amazon gave employees a record amount of stock awards</w:t>
      </w:r>
      <w:r w:rsidR="006C4755">
        <w:t>,</w:t>
      </w:r>
      <w:r>
        <w:t xml:space="preserve"> </w:t>
      </w:r>
      <w:proofErr w:type="gramStart"/>
      <w:r>
        <w:t>in an attempt to</w:t>
      </w:r>
      <w:proofErr w:type="gramEnd"/>
      <w:r>
        <w:t xml:space="preserve"> motivate workers as well as retain corporate workers amid high inflation and a competitive labour market (Kim, 2022).</w:t>
      </w:r>
    </w:p>
    <w:p w14:paraId="7F149808" w14:textId="330BA8E0" w:rsidR="001A4F25" w:rsidRDefault="001A4F25" w:rsidP="001A4F25">
      <w:r>
        <w:t>Amazon’s approach for motivation coincides with Maslow’s hierarchy of needs theory. Maslow motivational theory suggests there is a hierarchy of human needs, consisting of 5 tiers with each step containing different need</w:t>
      </w:r>
      <w:r w:rsidR="00076A4C">
        <w:t>s</w:t>
      </w:r>
      <w:r>
        <w:t>. The five tiers are physiological needs, safety needs, love and belonging, esteem needs and self-actualization. Lower-level basic needs must be fulfilled before being able to fulfil higher tier needs. Some basic needs include food, water</w:t>
      </w:r>
      <w:r w:rsidR="00AE12CF">
        <w:t xml:space="preserve"> and</w:t>
      </w:r>
      <w:r>
        <w:t xml:space="preserve"> shelter</w:t>
      </w:r>
      <w:r w:rsidR="00892758">
        <w:t>.</w:t>
      </w:r>
      <w:r>
        <w:t xml:space="preserve"> </w:t>
      </w:r>
      <w:r w:rsidR="00892758">
        <w:t>T</w:t>
      </w:r>
      <w:r>
        <w:t>o fulfil these and pay for essential weekly home bills, money is vital. Therefore, this is a theory behind how and why Amazon manages to keep workers engaged and motivated (McLeod, 2024).</w:t>
      </w:r>
    </w:p>
    <w:p w14:paraId="2CE91B09" w14:textId="4EB10448" w:rsidR="00E66C3B" w:rsidRDefault="001A4F25" w:rsidP="001A4F25">
      <w:r>
        <w:t>Another key element for a functional workplace is employee job satisfaction. “Job satisfaction is defined as the level of contentment employees feel with their job” (</w:t>
      </w:r>
      <w:proofErr w:type="spellStart"/>
      <w:r>
        <w:t>BasuMallick</w:t>
      </w:r>
      <w:proofErr w:type="spellEnd"/>
      <w:r>
        <w:t>, 2021). It is vital for employees to feel satisfied with their job to ensure a healthy workplace atmosphere. For a business like Amazon this could lead to better productivity levels</w:t>
      </w:r>
      <w:r w:rsidR="00CE51D5">
        <w:t xml:space="preserve"> and</w:t>
      </w:r>
      <w:r>
        <w:t xml:space="preserve"> therefore higher sales and revenue. This will also increase the chance of employee retention</w:t>
      </w:r>
      <w:r w:rsidR="00234BFA">
        <w:t xml:space="preserve">, therefore </w:t>
      </w:r>
      <w:r w:rsidR="00CF14F1">
        <w:t>lowering recruitment</w:t>
      </w:r>
      <w:r>
        <w:t xml:space="preserve"> costs which is essential in a competitive labour market</w:t>
      </w:r>
      <w:r w:rsidR="005C52BC">
        <w:t>.</w:t>
      </w:r>
      <w:r w:rsidR="00C515D2">
        <w:t xml:space="preserve"> </w:t>
      </w:r>
      <w:r>
        <w:t xml:space="preserve">Amazon recognises the importance of job satisfaction and aims to keep it high by offering employee benefits such as a safe </w:t>
      </w:r>
      <w:r w:rsidR="008430B7">
        <w:t xml:space="preserve">and sustainable </w:t>
      </w:r>
      <w:r>
        <w:t>workplace, medical insurance, competitive wages, career opportunities and so on (Amazon</w:t>
      </w:r>
      <w:r w:rsidR="001B5439">
        <w:t xml:space="preserve"> Staff</w:t>
      </w:r>
      <w:r>
        <w:t xml:space="preserve">, 2022). </w:t>
      </w:r>
    </w:p>
    <w:p w14:paraId="499F870A" w14:textId="77777777" w:rsidR="00114E88" w:rsidRDefault="00114E88" w:rsidP="001A4F25"/>
    <w:p w14:paraId="30C21A70" w14:textId="03FE30B7" w:rsidR="00BE4912" w:rsidRPr="009D6090" w:rsidRDefault="00BE4912" w:rsidP="001A4F25">
      <w:pPr>
        <w:rPr>
          <w:b/>
          <w:bCs/>
        </w:rPr>
      </w:pPr>
      <w:r w:rsidRPr="009D6090">
        <w:rPr>
          <w:b/>
          <w:bCs/>
        </w:rPr>
        <w:lastRenderedPageBreak/>
        <w:t xml:space="preserve">Perception and </w:t>
      </w:r>
      <w:r w:rsidR="009D6090" w:rsidRPr="009D6090">
        <w:rPr>
          <w:b/>
          <w:bCs/>
        </w:rPr>
        <w:t>C</w:t>
      </w:r>
      <w:r w:rsidRPr="009D6090">
        <w:rPr>
          <w:b/>
          <w:bCs/>
        </w:rPr>
        <w:t xml:space="preserve">ommunication in the </w:t>
      </w:r>
      <w:r w:rsidR="009D6090" w:rsidRPr="009D6090">
        <w:rPr>
          <w:b/>
          <w:bCs/>
        </w:rPr>
        <w:t>W</w:t>
      </w:r>
      <w:r w:rsidRPr="009D6090">
        <w:rPr>
          <w:b/>
          <w:bCs/>
        </w:rPr>
        <w:t>orkplace</w:t>
      </w:r>
    </w:p>
    <w:p w14:paraId="38ACD209" w14:textId="6101A883" w:rsidR="007C7F1F" w:rsidRDefault="00BE4912" w:rsidP="00BE4912">
      <w:r>
        <w:t xml:space="preserve">Perception at the workplace refers to how employees interpret information, </w:t>
      </w:r>
      <w:r w:rsidR="0045084A">
        <w:t xml:space="preserve">experiences and </w:t>
      </w:r>
      <w:r>
        <w:t xml:space="preserve">the environment in the workplace. Perception is subjective, meaning that each employee may have a different interpretation of the same work situation (Parker, 2023). Amazon managers, place </w:t>
      </w:r>
      <w:r w:rsidR="00FF1038">
        <w:t xml:space="preserve">great importance </w:t>
      </w:r>
      <w:r>
        <w:t xml:space="preserve">on perception through the lens of their </w:t>
      </w:r>
      <w:r w:rsidR="00FF1038">
        <w:t>l</w:t>
      </w:r>
      <w:r>
        <w:t xml:space="preserve">eadership </w:t>
      </w:r>
      <w:r w:rsidR="00FF1038">
        <w:t>p</w:t>
      </w:r>
      <w:r>
        <w:t xml:space="preserve">rinciples. These principles help guide </w:t>
      </w:r>
      <w:r w:rsidR="00FF1038">
        <w:t xml:space="preserve">the companies </w:t>
      </w:r>
      <w:r>
        <w:t xml:space="preserve">decision-making processes. Amazon </w:t>
      </w:r>
      <w:r w:rsidR="001B03AE">
        <w:t>higher-ups</w:t>
      </w:r>
      <w:r>
        <w:t xml:space="preserve"> prioritize customer perceptions and feedback to </w:t>
      </w:r>
      <w:r w:rsidR="00FF1038">
        <w:t>drive</w:t>
      </w:r>
      <w:r w:rsidR="00FF1038" w:rsidRPr="00FF1038">
        <w:t xml:space="preserve"> </w:t>
      </w:r>
      <w:r w:rsidR="001B03AE">
        <w:t xml:space="preserve">inner </w:t>
      </w:r>
      <w:r w:rsidR="00FF1038">
        <w:t>improvement</w:t>
      </w:r>
      <w:r w:rsidR="005F047F">
        <w:t xml:space="preserve"> </w:t>
      </w:r>
      <w:r>
        <w:t>(Amazon</w:t>
      </w:r>
      <w:r w:rsidR="002D50F0">
        <w:t xml:space="preserve"> Staf</w:t>
      </w:r>
      <w:r w:rsidR="00477D3B">
        <w:t>f</w:t>
      </w:r>
      <w:r w:rsidR="002D50F0">
        <w:t>, 2023</w:t>
      </w:r>
      <w:r>
        <w:t xml:space="preserve">). </w:t>
      </w:r>
    </w:p>
    <w:p w14:paraId="75D5EEC0" w14:textId="64AA797A" w:rsidR="00BE4912" w:rsidRDefault="00BE4912" w:rsidP="00BE4912">
      <w:r>
        <w:t xml:space="preserve">Communication in the workplace is the process of sharing information </w:t>
      </w:r>
      <w:r w:rsidR="000A5859" w:rsidRPr="000A5859">
        <w:t xml:space="preserve">between employees in the work environment </w:t>
      </w:r>
      <w:r w:rsidR="00064ADA">
        <w:t>by using</w:t>
      </w:r>
      <w:r>
        <w:t xml:space="preserve"> verbal, non-verbal, written and visual communication</w:t>
      </w:r>
      <w:r w:rsidR="00951089">
        <w:t xml:space="preserve"> techniques</w:t>
      </w:r>
      <w:r>
        <w:t xml:space="preserve"> (Coursera</w:t>
      </w:r>
      <w:r w:rsidR="006D4616">
        <w:t xml:space="preserve"> Staff</w:t>
      </w:r>
      <w:r>
        <w:t xml:space="preserve">, 2024). Amazon employees </w:t>
      </w:r>
      <w:proofErr w:type="gramStart"/>
      <w:r>
        <w:t>are able to</w:t>
      </w:r>
      <w:proofErr w:type="gramEnd"/>
      <w:r>
        <w:t xml:space="preserve"> communicate effectively in the workplace due to their classical hierarchical structur</w:t>
      </w:r>
      <w:r w:rsidR="00190799">
        <w:t>al</w:t>
      </w:r>
      <w:r>
        <w:t xml:space="preserve"> approach. Amazon’s hierarchical structure is conceived of several tiers including CEO, Senior Executives, Directors, Managers, Employees and so on. The hierarchy approach allows for clear lines of communication and accountability throughout the organization, which helps ensure everyone is working together towards the same goal</w:t>
      </w:r>
      <w:r w:rsidR="005C52BC">
        <w:t>s</w:t>
      </w:r>
      <w:r>
        <w:t xml:space="preserve"> (Springer</w:t>
      </w:r>
      <w:r w:rsidR="002D50F0">
        <w:t>, 2024</w:t>
      </w:r>
      <w:r>
        <w:t xml:space="preserve">). </w:t>
      </w:r>
    </w:p>
    <w:p w14:paraId="561B1575" w14:textId="30034EF0" w:rsidR="00E22CC3" w:rsidRDefault="00BE4912" w:rsidP="00BE4912">
      <w:r>
        <w:t xml:space="preserve">When communicating internally to higher level management, certain departments or even the </w:t>
      </w:r>
      <w:r w:rsidR="00AE12CF">
        <w:t xml:space="preserve">whole </w:t>
      </w:r>
      <w:r>
        <w:t>workplace</w:t>
      </w:r>
      <w:r w:rsidR="006027FF">
        <w:t>,</w:t>
      </w:r>
      <w:r>
        <w:t xml:space="preserve"> Amazon often use memos. </w:t>
      </w:r>
      <w:r w:rsidR="00190799">
        <w:t xml:space="preserve">20 years </w:t>
      </w:r>
      <w:r w:rsidR="00334691">
        <w:t>ago,</w:t>
      </w:r>
      <w:r w:rsidR="00190799">
        <w:t xml:space="preserve"> </w:t>
      </w:r>
      <w:r>
        <w:t xml:space="preserve">Bezos banned the use of </w:t>
      </w:r>
      <w:r w:rsidR="002F217D">
        <w:t>P</w:t>
      </w:r>
      <w:r>
        <w:t>ower</w:t>
      </w:r>
      <w:r w:rsidR="002F217D">
        <w:t>P</w:t>
      </w:r>
      <w:r>
        <w:t xml:space="preserve">oint when presenting to higher management. Instead, Amazon executives would have to write a six-page memo when presenting on an important managerial decision, for example when launching a new product. </w:t>
      </w:r>
      <w:r w:rsidR="00880386">
        <w:t>U</w:t>
      </w:r>
      <w:r>
        <w:t xml:space="preserve">sing memos instead of a </w:t>
      </w:r>
      <w:r w:rsidR="00CE6874">
        <w:t>P</w:t>
      </w:r>
      <w:r>
        <w:t>ower</w:t>
      </w:r>
      <w:r w:rsidR="00CE6874">
        <w:t>P</w:t>
      </w:r>
      <w:r>
        <w:t>oint presentation</w:t>
      </w:r>
      <w:r w:rsidR="004E64C5">
        <w:t xml:space="preserve"> can provide benefits such as</w:t>
      </w:r>
      <w:r>
        <w:t xml:space="preserve"> </w:t>
      </w:r>
      <w:r w:rsidR="006A04FA">
        <w:t xml:space="preserve">more effort from workers and </w:t>
      </w:r>
      <w:r>
        <w:t>better detail due to being forced to write in full sentences rather than bullet points (</w:t>
      </w:r>
      <w:r w:rsidR="002C1043">
        <w:t>“</w:t>
      </w:r>
      <w:r w:rsidR="002C1043" w:rsidRPr="002C1043">
        <w:t>Amazon Memo</w:t>
      </w:r>
      <w:r w:rsidR="000A78AF">
        <w:t>”</w:t>
      </w:r>
      <w:r w:rsidR="002777DA">
        <w:t xml:space="preserve">, </w:t>
      </w:r>
      <w:r>
        <w:t xml:space="preserve">2024). </w:t>
      </w:r>
    </w:p>
    <w:p w14:paraId="24095666" w14:textId="012411D2" w:rsidR="000731F5" w:rsidRDefault="00BA6E90" w:rsidP="00BE4912">
      <w:r>
        <w:t>To improve communication a</w:t>
      </w:r>
      <w:r w:rsidR="003327F2">
        <w:t>nd decision</w:t>
      </w:r>
      <w:r w:rsidR="004A5757">
        <w:t>-</w:t>
      </w:r>
      <w:r w:rsidR="003327F2">
        <w:t xml:space="preserve">making </w:t>
      </w:r>
      <w:r w:rsidR="00B45C2E">
        <w:t xml:space="preserve">in upper management meetings, </w:t>
      </w:r>
      <w:r w:rsidR="00BE4912">
        <w:t xml:space="preserve">Amazon use the “Two Pizza Rule”, which typically </w:t>
      </w:r>
      <w:r w:rsidR="00B45C2E">
        <w:t>limits</w:t>
      </w:r>
      <w:r w:rsidR="00BE4912">
        <w:t xml:space="preserve"> teams to around 6-8 members, small enough that two pizzas can feed the entire group. This boosts efficiency</w:t>
      </w:r>
      <w:r w:rsidR="00B45C2E">
        <w:t>, lower costs</w:t>
      </w:r>
      <w:r w:rsidR="008E7A99">
        <w:t xml:space="preserve"> and can reduce the time and frequency of meetings</w:t>
      </w:r>
      <w:r w:rsidR="00BE4912">
        <w:t>. The theory is that teams of lower numbers waste less time and are better for effective communication as well as decision-making</w:t>
      </w:r>
      <w:r w:rsidR="003B2931">
        <w:t xml:space="preserve"> </w:t>
      </w:r>
      <w:r w:rsidR="00BE4912">
        <w:t>(</w:t>
      </w:r>
      <w:proofErr w:type="spellStart"/>
      <w:r w:rsidR="00BE4912">
        <w:t>Cuofano</w:t>
      </w:r>
      <w:proofErr w:type="spellEnd"/>
      <w:r w:rsidR="00BE4912">
        <w:t>, 2024).</w:t>
      </w:r>
    </w:p>
    <w:p w14:paraId="15699A04" w14:textId="32807B30" w:rsidR="00631721" w:rsidRDefault="008E6852" w:rsidP="00631721">
      <w:r w:rsidRPr="008E6852">
        <w:t xml:space="preserve">This report sought to study the organisational function of </w:t>
      </w:r>
      <w:r>
        <w:t xml:space="preserve">Amazon </w:t>
      </w:r>
      <w:r w:rsidRPr="008E6852">
        <w:t xml:space="preserve">and how the management </w:t>
      </w:r>
      <w:r w:rsidR="00161560">
        <w:t xml:space="preserve">team </w:t>
      </w:r>
      <w:r w:rsidRPr="008E6852">
        <w:t xml:space="preserve">at </w:t>
      </w:r>
      <w:r w:rsidR="00E55073">
        <w:t xml:space="preserve">Amazon </w:t>
      </w:r>
      <w:r w:rsidRPr="008E6852">
        <w:t>approaches these aspects.</w:t>
      </w:r>
    </w:p>
    <w:p w14:paraId="1C3AE573" w14:textId="77777777" w:rsidR="002D50F0" w:rsidRDefault="002D50F0" w:rsidP="00440A0E">
      <w:pPr>
        <w:rPr>
          <w:b/>
          <w:bCs/>
          <w:sz w:val="24"/>
          <w:szCs w:val="24"/>
        </w:rPr>
      </w:pPr>
    </w:p>
    <w:p w14:paraId="6B6539BE" w14:textId="77777777" w:rsidR="002D50F0" w:rsidRPr="002229B4" w:rsidRDefault="002D50F0" w:rsidP="00440A0E">
      <w:pPr>
        <w:rPr>
          <w:sz w:val="24"/>
          <w:szCs w:val="24"/>
        </w:rPr>
      </w:pPr>
    </w:p>
    <w:p w14:paraId="03F64E9D" w14:textId="77777777" w:rsidR="00916DB9" w:rsidRDefault="00916DB9" w:rsidP="00916DB9">
      <w:pPr>
        <w:rPr>
          <w:b/>
          <w:bCs/>
          <w:sz w:val="24"/>
          <w:szCs w:val="24"/>
        </w:rPr>
      </w:pPr>
    </w:p>
    <w:p w14:paraId="629E7E1A" w14:textId="77777777" w:rsidR="00E53651" w:rsidRDefault="00E53651" w:rsidP="00916DB9">
      <w:pPr>
        <w:jc w:val="center"/>
        <w:rPr>
          <w:b/>
          <w:bCs/>
          <w:sz w:val="24"/>
          <w:szCs w:val="24"/>
        </w:rPr>
      </w:pPr>
    </w:p>
    <w:p w14:paraId="63F7A568" w14:textId="77777777" w:rsidR="00E53651" w:rsidRDefault="00E53651" w:rsidP="00916DB9">
      <w:pPr>
        <w:jc w:val="center"/>
        <w:rPr>
          <w:b/>
          <w:bCs/>
          <w:sz w:val="24"/>
          <w:szCs w:val="24"/>
        </w:rPr>
      </w:pPr>
    </w:p>
    <w:p w14:paraId="79D9A991" w14:textId="77777777" w:rsidR="00394BF8" w:rsidRDefault="00394BF8" w:rsidP="00916DB9">
      <w:pPr>
        <w:jc w:val="center"/>
        <w:rPr>
          <w:b/>
          <w:bCs/>
          <w:sz w:val="24"/>
          <w:szCs w:val="24"/>
        </w:rPr>
      </w:pPr>
    </w:p>
    <w:p w14:paraId="5EAB81CE" w14:textId="77777777" w:rsidR="0029169B" w:rsidRDefault="0029169B" w:rsidP="00916DB9">
      <w:pPr>
        <w:jc w:val="center"/>
        <w:rPr>
          <w:b/>
          <w:bCs/>
          <w:sz w:val="24"/>
          <w:szCs w:val="24"/>
        </w:rPr>
      </w:pPr>
    </w:p>
    <w:p w14:paraId="2A65FDAA" w14:textId="77777777" w:rsidR="0029169B" w:rsidRDefault="0029169B" w:rsidP="00916DB9">
      <w:pPr>
        <w:jc w:val="center"/>
        <w:rPr>
          <w:b/>
          <w:bCs/>
          <w:sz w:val="24"/>
          <w:szCs w:val="24"/>
        </w:rPr>
      </w:pPr>
    </w:p>
    <w:p w14:paraId="5A16425C" w14:textId="77777777" w:rsidR="007347C8" w:rsidRDefault="007347C8" w:rsidP="00916DB9">
      <w:pPr>
        <w:jc w:val="center"/>
        <w:rPr>
          <w:b/>
          <w:bCs/>
          <w:sz w:val="24"/>
          <w:szCs w:val="24"/>
        </w:rPr>
      </w:pPr>
    </w:p>
    <w:p w14:paraId="533D8193" w14:textId="77777777" w:rsidR="007347C8" w:rsidRDefault="007347C8" w:rsidP="00916DB9">
      <w:pPr>
        <w:jc w:val="center"/>
        <w:rPr>
          <w:b/>
          <w:bCs/>
          <w:sz w:val="24"/>
          <w:szCs w:val="24"/>
        </w:rPr>
      </w:pPr>
    </w:p>
    <w:p w14:paraId="7A54AC2B" w14:textId="22FCB1CB" w:rsidR="00440A0E" w:rsidRPr="004F6175" w:rsidRDefault="00440A0E" w:rsidP="00916DB9">
      <w:pPr>
        <w:jc w:val="center"/>
        <w:rPr>
          <w:b/>
          <w:bCs/>
          <w:sz w:val="24"/>
          <w:szCs w:val="24"/>
        </w:rPr>
      </w:pPr>
      <w:r w:rsidRPr="004F6175">
        <w:rPr>
          <w:b/>
          <w:bCs/>
          <w:sz w:val="24"/>
          <w:szCs w:val="24"/>
        </w:rPr>
        <w:lastRenderedPageBreak/>
        <w:t>Reference List</w:t>
      </w:r>
    </w:p>
    <w:p w14:paraId="7CA8C8C0" w14:textId="77777777" w:rsidR="006D4616" w:rsidRDefault="006D4616" w:rsidP="006D4616">
      <w:pPr>
        <w:spacing w:line="480" w:lineRule="auto"/>
        <w:ind w:left="720" w:hanging="720"/>
      </w:pPr>
      <w:r w:rsidRPr="00440CE7">
        <w:rPr>
          <w:i/>
          <w:iCs/>
        </w:rPr>
        <w:t xml:space="preserve">Amazon Memo: What Lessons Does It </w:t>
      </w:r>
      <w:proofErr w:type="gramStart"/>
      <w:r w:rsidRPr="00440CE7">
        <w:rPr>
          <w:i/>
          <w:iCs/>
        </w:rPr>
        <w:t>Hold?</w:t>
      </w:r>
      <w:r>
        <w:rPr>
          <w:i/>
          <w:iCs/>
        </w:rPr>
        <w:t>.</w:t>
      </w:r>
      <w:proofErr w:type="gramEnd"/>
      <w:r>
        <w:rPr>
          <w:i/>
          <w:iCs/>
        </w:rPr>
        <w:t xml:space="preserve">  </w:t>
      </w:r>
      <w:r w:rsidRPr="00440CE7">
        <w:t>(2024).</w:t>
      </w:r>
      <w:r>
        <w:t xml:space="preserve"> Management Consulted. Available at: </w:t>
      </w:r>
      <w:r w:rsidRPr="00F84E2D">
        <w:t>https://managementconsulted.com/amazon-memo/#:~:text=The%20Amazon%20memo%20is%20often%20mentioned%20as%20one,one%20of%20the%20company%E2%80%99s%20most%20important%20managerial%20tactics.</w:t>
      </w:r>
    </w:p>
    <w:p w14:paraId="722A6E66" w14:textId="77777777" w:rsidR="006D4616" w:rsidRPr="00440CE7" w:rsidRDefault="006D4616" w:rsidP="006D4616">
      <w:pPr>
        <w:spacing w:line="480" w:lineRule="auto"/>
        <w:ind w:left="720" w:hanging="720"/>
      </w:pPr>
      <w:r>
        <w:t xml:space="preserve">Amazon Staff. (2022). </w:t>
      </w:r>
      <w:r w:rsidRPr="00440CE7">
        <w:rPr>
          <w:i/>
          <w:iCs/>
        </w:rPr>
        <w:t>10 reasons why Amazon is a great place to work</w:t>
      </w:r>
      <w:r>
        <w:rPr>
          <w:i/>
          <w:iCs/>
        </w:rPr>
        <w:t xml:space="preserve">. </w:t>
      </w:r>
      <w:r>
        <w:t xml:space="preserve">Amazon. Available at: </w:t>
      </w:r>
      <w:r w:rsidRPr="00440CE7">
        <w:t>https://www.aboutamazon.co.uk/news/working-at-amazon/10-reasons-why-amazon-is-a-great-place-to-work</w:t>
      </w:r>
    </w:p>
    <w:p w14:paraId="60DA3A9C" w14:textId="77777777" w:rsidR="006D4616" w:rsidRPr="00440CE7" w:rsidRDefault="006D4616" w:rsidP="006D4616">
      <w:pPr>
        <w:spacing w:line="480" w:lineRule="auto"/>
        <w:ind w:left="720" w:hanging="720"/>
      </w:pPr>
      <w:r>
        <w:t xml:space="preserve">Amazon Staff. (2023). </w:t>
      </w:r>
      <w:r w:rsidRPr="00440CE7">
        <w:rPr>
          <w:i/>
          <w:iCs/>
        </w:rPr>
        <w:t>An Amazon interviewer dives deep into how she uses the Leadership Principles</w:t>
      </w:r>
      <w:r>
        <w:rPr>
          <w:i/>
          <w:iCs/>
        </w:rPr>
        <w:t xml:space="preserve">. </w:t>
      </w:r>
      <w:r>
        <w:t xml:space="preserve">Amazon. Available at: </w:t>
      </w:r>
      <w:r w:rsidRPr="00440CE7">
        <w:t>https://www.aboutamazon.com/news/workplace/what-do-each-of-amazons-leadership-principles-really-mean</w:t>
      </w:r>
    </w:p>
    <w:p w14:paraId="2F0760BE" w14:textId="77777777" w:rsidR="006D4616" w:rsidRDefault="006D4616" w:rsidP="006D4616">
      <w:pPr>
        <w:spacing w:line="480" w:lineRule="auto"/>
        <w:ind w:left="720" w:hanging="720"/>
      </w:pPr>
      <w:bookmarkStart w:id="2" w:name="_Hlk183334452"/>
      <w:r w:rsidRPr="00347297">
        <w:rPr>
          <w:i/>
          <w:iCs/>
        </w:rPr>
        <w:t>Amazon</w:t>
      </w:r>
      <w:r>
        <w:rPr>
          <w:i/>
          <w:iCs/>
        </w:rPr>
        <w:t xml:space="preserve">. </w:t>
      </w:r>
      <w:r>
        <w:t>(n.d.)</w:t>
      </w:r>
      <w:bookmarkEnd w:id="2"/>
      <w:r>
        <w:t xml:space="preserve">. </w:t>
      </w:r>
      <w:proofErr w:type="spellStart"/>
      <w:r>
        <w:t>Logopedia</w:t>
      </w:r>
      <w:proofErr w:type="spellEnd"/>
      <w:r>
        <w:t xml:space="preserve">. Available at: </w:t>
      </w:r>
      <w:r w:rsidRPr="002D50F0">
        <w:t>https://logos.fandom.com/wiki/Amazon?file=Amazon2024.svg</w:t>
      </w:r>
    </w:p>
    <w:p w14:paraId="49172C58" w14:textId="77777777" w:rsidR="006D4616" w:rsidRPr="00BA44C0" w:rsidRDefault="006D4616" w:rsidP="006D4616">
      <w:pPr>
        <w:spacing w:line="480" w:lineRule="auto"/>
        <w:ind w:left="720" w:hanging="720"/>
      </w:pPr>
      <w:r w:rsidRPr="00BA44C0">
        <w:rPr>
          <w:i/>
          <w:iCs/>
        </w:rPr>
        <w:t xml:space="preserve">An Overview of Management Theories: Classical, </w:t>
      </w:r>
      <w:proofErr w:type="spellStart"/>
      <w:r w:rsidRPr="00BA44C0">
        <w:rPr>
          <w:i/>
          <w:iCs/>
        </w:rPr>
        <w:t>Behavioral</w:t>
      </w:r>
      <w:proofErr w:type="spellEnd"/>
      <w:r w:rsidRPr="00BA44C0">
        <w:rPr>
          <w:i/>
          <w:iCs/>
        </w:rPr>
        <w:t>, and Modern Approaches</w:t>
      </w:r>
      <w:r>
        <w:rPr>
          <w:i/>
          <w:iCs/>
        </w:rPr>
        <w:t>.</w:t>
      </w:r>
      <w:r>
        <w:t xml:space="preserve"> (2022). Villanova University. Available at: </w:t>
      </w:r>
      <w:r w:rsidRPr="00BA44C0">
        <w:t>https://www.villanovau.com/articles/leadership/an-overview-of-management-theories/</w:t>
      </w:r>
    </w:p>
    <w:p w14:paraId="190D0536" w14:textId="77777777" w:rsidR="006D4616" w:rsidRDefault="006D4616" w:rsidP="006D4616">
      <w:pPr>
        <w:spacing w:line="480" w:lineRule="auto"/>
        <w:ind w:left="720" w:hanging="720"/>
      </w:pPr>
      <w:proofErr w:type="spellStart"/>
      <w:r>
        <w:t>BasuMallick</w:t>
      </w:r>
      <w:proofErr w:type="spellEnd"/>
      <w:r>
        <w:t xml:space="preserve">, C. (2021). </w:t>
      </w:r>
      <w:r w:rsidRPr="004F6175">
        <w:rPr>
          <w:i/>
          <w:iCs/>
        </w:rPr>
        <w:t>What Is Job Satisfaction? Definition, Factors, Importance, Statistics, and Examples</w:t>
      </w:r>
      <w:r>
        <w:rPr>
          <w:i/>
          <w:iCs/>
        </w:rPr>
        <w:t xml:space="preserve">. </w:t>
      </w:r>
      <w:r>
        <w:t xml:space="preserve">Spiceworks. Available at: </w:t>
      </w:r>
      <w:r w:rsidRPr="004F6175">
        <w:t>https://www.spiceworks.com/hr/engagement-retention/articles/what-is-job-satisfaction/</w:t>
      </w:r>
    </w:p>
    <w:p w14:paraId="0C95A048" w14:textId="77777777" w:rsidR="006D4616" w:rsidRDefault="006D4616" w:rsidP="006D4616">
      <w:pPr>
        <w:spacing w:line="480" w:lineRule="auto"/>
        <w:ind w:left="720" w:hanging="720"/>
      </w:pPr>
      <w:r>
        <w:t xml:space="preserve">Cofer, C. N &amp; Petri, H. L. (2024). </w:t>
      </w:r>
      <w:r w:rsidRPr="00D2287A">
        <w:rPr>
          <w:i/>
          <w:iCs/>
        </w:rPr>
        <w:t>Motivation</w:t>
      </w:r>
      <w:r>
        <w:rPr>
          <w:i/>
          <w:iCs/>
        </w:rPr>
        <w:t xml:space="preserve">. </w:t>
      </w:r>
      <w:proofErr w:type="spellStart"/>
      <w:r>
        <w:t>Encyclopedia</w:t>
      </w:r>
      <w:proofErr w:type="spellEnd"/>
      <w:r>
        <w:t xml:space="preserve"> Britannica. Available at: </w:t>
      </w:r>
      <w:r w:rsidRPr="00321CD2">
        <w:t>https://www.britannica.com/topic/motivation</w:t>
      </w:r>
    </w:p>
    <w:p w14:paraId="63328F05" w14:textId="77777777" w:rsidR="006D4616" w:rsidRPr="00440CE7" w:rsidRDefault="006D4616" w:rsidP="006D4616">
      <w:pPr>
        <w:spacing w:line="480" w:lineRule="auto"/>
        <w:ind w:left="720" w:hanging="720"/>
        <w:rPr>
          <w:i/>
          <w:iCs/>
        </w:rPr>
      </w:pPr>
      <w:r>
        <w:lastRenderedPageBreak/>
        <w:t xml:space="preserve">Coursera Staff. (2024). </w:t>
      </w:r>
      <w:r w:rsidRPr="00440CE7">
        <w:rPr>
          <w:i/>
          <w:iCs/>
        </w:rPr>
        <w:t xml:space="preserve">Workplace Communication: What Is It &amp; Why Is It </w:t>
      </w:r>
      <w:proofErr w:type="gramStart"/>
      <w:r w:rsidRPr="00440CE7">
        <w:rPr>
          <w:i/>
          <w:iCs/>
        </w:rPr>
        <w:t>Important?</w:t>
      </w:r>
      <w:r>
        <w:rPr>
          <w:i/>
          <w:iCs/>
        </w:rPr>
        <w:t>.</w:t>
      </w:r>
      <w:proofErr w:type="gramEnd"/>
      <w:r>
        <w:rPr>
          <w:i/>
          <w:iCs/>
        </w:rPr>
        <w:t xml:space="preserve"> </w:t>
      </w:r>
      <w:r w:rsidRPr="00440CE7">
        <w:t>Coursera</w:t>
      </w:r>
      <w:r>
        <w:t xml:space="preserve">. Available at: </w:t>
      </w:r>
      <w:r w:rsidRPr="00440CE7">
        <w:t>https://www.coursera.org/articles/workplace-communication?msockid=38838867965e632638b59b9597be6262</w:t>
      </w:r>
    </w:p>
    <w:p w14:paraId="25A59ABE" w14:textId="77777777" w:rsidR="006D4616" w:rsidRDefault="006D4616" w:rsidP="006D4616">
      <w:pPr>
        <w:spacing w:line="480" w:lineRule="auto"/>
        <w:ind w:left="720" w:hanging="720"/>
      </w:pPr>
      <w:r>
        <w:t xml:space="preserve">Crail, C. (2024). </w:t>
      </w:r>
      <w:r w:rsidRPr="00A63046">
        <w:rPr>
          <w:i/>
          <w:iCs/>
        </w:rPr>
        <w:t xml:space="preserve">What Is Organizational </w:t>
      </w:r>
      <w:proofErr w:type="spellStart"/>
      <w:proofErr w:type="gramStart"/>
      <w:r w:rsidRPr="00A63046">
        <w:rPr>
          <w:i/>
          <w:iCs/>
        </w:rPr>
        <w:t>Behavior</w:t>
      </w:r>
      <w:proofErr w:type="spellEnd"/>
      <w:r w:rsidRPr="00A63046">
        <w:rPr>
          <w:i/>
          <w:iCs/>
        </w:rPr>
        <w:t>?.</w:t>
      </w:r>
      <w:proofErr w:type="gramEnd"/>
      <w:r>
        <w:t xml:space="preserve"> Forbes. Available at: </w:t>
      </w:r>
      <w:r w:rsidRPr="00A63046">
        <w:t>https://www.forbes.com/advisor/business/what-is-organizational-behavior/</w:t>
      </w:r>
    </w:p>
    <w:p w14:paraId="5D2E4263" w14:textId="77777777" w:rsidR="006D4616" w:rsidRDefault="006D4616" w:rsidP="006D4616">
      <w:pPr>
        <w:spacing w:line="480" w:lineRule="auto"/>
        <w:ind w:left="720" w:hanging="720"/>
      </w:pPr>
      <w:proofErr w:type="spellStart"/>
      <w:r>
        <w:t>Cuofano</w:t>
      </w:r>
      <w:proofErr w:type="spellEnd"/>
      <w:r>
        <w:t xml:space="preserve">, G. (2024). </w:t>
      </w:r>
      <w:r w:rsidRPr="00780C36">
        <w:rPr>
          <w:i/>
          <w:iCs/>
        </w:rPr>
        <w:t xml:space="preserve">Amazon Organizational Structure </w:t>
      </w:r>
      <w:proofErr w:type="gramStart"/>
      <w:r w:rsidRPr="00780C36">
        <w:rPr>
          <w:i/>
          <w:iCs/>
        </w:rPr>
        <w:t>In</w:t>
      </w:r>
      <w:proofErr w:type="gramEnd"/>
      <w:r w:rsidRPr="00780C36">
        <w:rPr>
          <w:i/>
          <w:iCs/>
        </w:rPr>
        <w:t xml:space="preserve"> A Nutshell</w:t>
      </w:r>
      <w:r>
        <w:rPr>
          <w:i/>
          <w:iCs/>
        </w:rPr>
        <w:t xml:space="preserve">. </w:t>
      </w:r>
      <w:proofErr w:type="spellStart"/>
      <w:r>
        <w:t>FourWeekMBA</w:t>
      </w:r>
      <w:proofErr w:type="spellEnd"/>
      <w:r>
        <w:t xml:space="preserve">. Available at: </w:t>
      </w:r>
      <w:r w:rsidRPr="00780C36">
        <w:t>https://fourweekmba.com/amazon-organizational-structure/</w:t>
      </w:r>
    </w:p>
    <w:p w14:paraId="52B5C839" w14:textId="77777777" w:rsidR="006D4616" w:rsidRPr="00477D3B" w:rsidRDefault="006D4616" w:rsidP="006D4616">
      <w:pPr>
        <w:spacing w:line="480" w:lineRule="auto"/>
        <w:ind w:left="720" w:hanging="720"/>
      </w:pPr>
      <w:r>
        <w:t>Dahlgaard-Park, S. M., Reyes, L., &amp; Chen, C. K. (2018). The evolution and convergence of total quality management and management theories. Total Quality Management &amp; Business Excellence, 29(9–10), 1108–1128. Available at: https://doi-org.ezproxy.uwtsd.ac.uk/10.1080/14783363.2018.1486556</w:t>
      </w:r>
    </w:p>
    <w:p w14:paraId="22CF2101" w14:textId="77777777" w:rsidR="006D4616" w:rsidRPr="002D50F0" w:rsidRDefault="006D4616" w:rsidP="006D4616">
      <w:pPr>
        <w:spacing w:line="480" w:lineRule="auto"/>
        <w:ind w:left="720" w:hanging="720"/>
      </w:pPr>
      <w:r>
        <w:t xml:space="preserve">Dudovskiy, J. (2022). </w:t>
      </w:r>
      <w:r w:rsidRPr="002D50F0">
        <w:rPr>
          <w:i/>
          <w:iCs/>
        </w:rPr>
        <w:t>Amazon Organizational Structure: a brief overview</w:t>
      </w:r>
      <w:r>
        <w:rPr>
          <w:i/>
          <w:iCs/>
        </w:rPr>
        <w:t xml:space="preserve">. </w:t>
      </w:r>
      <w:r>
        <w:t xml:space="preserve">Business Research Methodology. Available at: </w:t>
      </w:r>
      <w:r w:rsidRPr="002D50F0">
        <w:t>https://research-methodology.net/amazon-organizational-structure-2-2/#_ftn1</w:t>
      </w:r>
    </w:p>
    <w:p w14:paraId="7F31E539" w14:textId="77777777" w:rsidR="006D4616" w:rsidRDefault="006D4616" w:rsidP="006D4616">
      <w:pPr>
        <w:spacing w:line="480" w:lineRule="auto"/>
        <w:ind w:left="720" w:hanging="720"/>
      </w:pPr>
      <w:proofErr w:type="gramStart"/>
      <w:r>
        <w:t>Indeed</w:t>
      </w:r>
      <w:proofErr w:type="gramEnd"/>
      <w:r>
        <w:t xml:space="preserve"> Editorial Team. (2023). </w:t>
      </w:r>
      <w:r w:rsidRPr="00BA44C0">
        <w:rPr>
          <w:i/>
          <w:iCs/>
        </w:rPr>
        <w:t>Hierarchical Structure: Advantages and Disadvantages</w:t>
      </w:r>
      <w:r>
        <w:rPr>
          <w:i/>
          <w:iCs/>
        </w:rPr>
        <w:t xml:space="preserve">. </w:t>
      </w:r>
      <w:r>
        <w:t xml:space="preserve">Indeed. Available at: </w:t>
      </w:r>
      <w:r w:rsidRPr="00BA44C0">
        <w:t>https://www.indeed.com/career-advice/career-development/hierarchical-structure-definition-and-examples</w:t>
      </w:r>
    </w:p>
    <w:p w14:paraId="31CB61D7" w14:textId="77777777" w:rsidR="006D4616" w:rsidRDefault="006D4616" w:rsidP="006D4616">
      <w:pPr>
        <w:spacing w:line="480" w:lineRule="auto"/>
        <w:ind w:left="720" w:hanging="720"/>
      </w:pPr>
      <w:r>
        <w:t xml:space="preserve">Kim, E. (2022). </w:t>
      </w:r>
      <w:r w:rsidRPr="00321CD2">
        <w:rPr>
          <w:i/>
          <w:iCs/>
        </w:rPr>
        <w:t xml:space="preserve">Amazon is handing out a record $6 billion in employee stock awards this quarter as it battles a competitive </w:t>
      </w:r>
      <w:proofErr w:type="spellStart"/>
      <w:r w:rsidRPr="00321CD2">
        <w:rPr>
          <w:i/>
          <w:iCs/>
        </w:rPr>
        <w:t>labor</w:t>
      </w:r>
      <w:proofErr w:type="spellEnd"/>
      <w:r w:rsidRPr="00321CD2">
        <w:rPr>
          <w:i/>
          <w:iCs/>
        </w:rPr>
        <w:t xml:space="preserve"> market and complaints of low pay</w:t>
      </w:r>
      <w:r>
        <w:rPr>
          <w:i/>
          <w:iCs/>
        </w:rPr>
        <w:t xml:space="preserve">. </w:t>
      </w:r>
      <w:r>
        <w:t xml:space="preserve">Business Insider. Available at: </w:t>
      </w:r>
      <w:r w:rsidRPr="00321CD2">
        <w:t>https://www.businessinsider.com/amazon-employee-stock-award-rsu-competition-tech-labor-market-2022-4#:~:text=Amazon%20is%20expected%20to%20spend%20%246%20billion%20on,CFO%20Brian%20Olsavsky%20said%20during%20Thursday%27s%20earnings%20call.</w:t>
      </w:r>
    </w:p>
    <w:p w14:paraId="62754C78" w14:textId="77777777" w:rsidR="006D4616" w:rsidRDefault="006D4616" w:rsidP="006D4616">
      <w:pPr>
        <w:spacing w:line="480" w:lineRule="auto"/>
        <w:ind w:left="720" w:hanging="720"/>
      </w:pPr>
      <w:r>
        <w:lastRenderedPageBreak/>
        <w:t xml:space="preserve">Kopp, C. M. (2024). </w:t>
      </w:r>
      <w:r w:rsidRPr="006B2FBD">
        <w:rPr>
          <w:i/>
          <w:iCs/>
        </w:rPr>
        <w:t xml:space="preserve">Organizational </w:t>
      </w:r>
      <w:proofErr w:type="spellStart"/>
      <w:r w:rsidRPr="006B2FBD">
        <w:rPr>
          <w:i/>
          <w:iCs/>
        </w:rPr>
        <w:t>Behavior</w:t>
      </w:r>
      <w:proofErr w:type="spellEnd"/>
      <w:r w:rsidRPr="006B2FBD">
        <w:rPr>
          <w:i/>
          <w:iCs/>
        </w:rPr>
        <w:t xml:space="preserve"> (OB): What It Is and Why It Matters</w:t>
      </w:r>
      <w:r>
        <w:rPr>
          <w:i/>
          <w:iCs/>
        </w:rPr>
        <w:t xml:space="preserve">. </w:t>
      </w:r>
      <w:r>
        <w:t xml:space="preserve">Investopedia. Available at: </w:t>
      </w:r>
      <w:r w:rsidRPr="006B2FBD">
        <w:t>https://www.investopedia.com/terms/o/organizational-behavior.asp#toc-organizational-behavior-and-hr</w:t>
      </w:r>
    </w:p>
    <w:p w14:paraId="49038FDA" w14:textId="77777777" w:rsidR="006D4616" w:rsidRDefault="006D4616" w:rsidP="006D4616">
      <w:pPr>
        <w:spacing w:line="480" w:lineRule="auto"/>
        <w:ind w:left="720" w:hanging="720"/>
      </w:pPr>
      <w:r>
        <w:t xml:space="preserve">Kumar, N. (2024). </w:t>
      </w:r>
      <w:r w:rsidRPr="00C20912">
        <w:rPr>
          <w:i/>
          <w:iCs/>
        </w:rPr>
        <w:t>How Many Employees Does Amazon Have (2024 Data)</w:t>
      </w:r>
      <w:r>
        <w:rPr>
          <w:i/>
          <w:iCs/>
        </w:rPr>
        <w:t xml:space="preserve">. </w:t>
      </w:r>
      <w:proofErr w:type="spellStart"/>
      <w:r>
        <w:t>DemandSage</w:t>
      </w:r>
      <w:proofErr w:type="spellEnd"/>
      <w:r>
        <w:t xml:space="preserve">. Available at: </w:t>
      </w:r>
      <w:r w:rsidRPr="00C20912">
        <w:t>https://www.demandsage.com/amazon-employees/</w:t>
      </w:r>
    </w:p>
    <w:p w14:paraId="28B28C7E" w14:textId="77777777" w:rsidR="006D4616" w:rsidRDefault="006D4616" w:rsidP="006D4616">
      <w:pPr>
        <w:spacing w:line="480" w:lineRule="auto"/>
        <w:ind w:left="720" w:hanging="720"/>
      </w:pPr>
      <w:r>
        <w:t xml:space="preserve">Lino, G. (2024). </w:t>
      </w:r>
      <w:r w:rsidRPr="00C20912">
        <w:rPr>
          <w:i/>
          <w:iCs/>
        </w:rPr>
        <w:t>Amazon's Organizational Structure: A Comprehensive Guide</w:t>
      </w:r>
      <w:r>
        <w:rPr>
          <w:i/>
          <w:iCs/>
        </w:rPr>
        <w:t xml:space="preserve">. </w:t>
      </w:r>
      <w:r>
        <w:t xml:space="preserve">Giro’s Newsletter. Available at: </w:t>
      </w:r>
      <w:r w:rsidRPr="00C20912">
        <w:t>https://www.girolino.com/amazons-organizational-structure-a-comprehensive-guide/</w:t>
      </w:r>
    </w:p>
    <w:p w14:paraId="61615D17" w14:textId="77777777" w:rsidR="006D4616" w:rsidRDefault="006D4616" w:rsidP="006D4616">
      <w:pPr>
        <w:spacing w:line="480" w:lineRule="auto"/>
        <w:ind w:left="720" w:hanging="720"/>
      </w:pPr>
      <w:r>
        <w:t xml:space="preserve">McLeod, S. (2024). </w:t>
      </w:r>
      <w:r w:rsidRPr="00321CD2">
        <w:rPr>
          <w:i/>
          <w:iCs/>
        </w:rPr>
        <w:t>Maslow’s Hierarchy of Needs</w:t>
      </w:r>
      <w:r>
        <w:rPr>
          <w:i/>
          <w:iCs/>
        </w:rPr>
        <w:t xml:space="preserve">. </w:t>
      </w:r>
      <w:r>
        <w:t xml:space="preserve">Simply Psychology. Available at: </w:t>
      </w:r>
      <w:r w:rsidRPr="004F6175">
        <w:t>https://www.simplypsychology.org/maslow.html</w:t>
      </w:r>
    </w:p>
    <w:p w14:paraId="6F3D2321" w14:textId="77777777" w:rsidR="006D4616" w:rsidRDefault="006D4616" w:rsidP="006D4616">
      <w:pPr>
        <w:spacing w:line="480" w:lineRule="auto"/>
        <w:ind w:left="720" w:hanging="720"/>
      </w:pPr>
      <w:r w:rsidRPr="006A62A2">
        <w:t xml:space="preserve">Mullins, L. (2019). Mullins: </w:t>
      </w:r>
      <w:r w:rsidRPr="006A62A2">
        <w:rPr>
          <w:i/>
          <w:iCs/>
        </w:rPr>
        <w:t>Organisational behaviour in the workplace.</w:t>
      </w:r>
      <w:r w:rsidRPr="006A62A2">
        <w:t xml:space="preserve"> Pearson Education, Limited.</w:t>
      </w:r>
    </w:p>
    <w:p w14:paraId="177998C9" w14:textId="77777777" w:rsidR="006D4616" w:rsidRPr="00F84E2D" w:rsidRDefault="006D4616" w:rsidP="006D4616">
      <w:pPr>
        <w:spacing w:line="480" w:lineRule="auto"/>
        <w:ind w:left="720" w:hanging="720"/>
      </w:pPr>
      <w:r>
        <w:t xml:space="preserve">Outlook, O. (2017). </w:t>
      </w:r>
      <w:r w:rsidRPr="00F84E2D">
        <w:rPr>
          <w:i/>
          <w:iCs/>
        </w:rPr>
        <w:t>How Amazon uses money to motivate employees</w:t>
      </w:r>
      <w:r>
        <w:rPr>
          <w:i/>
          <w:iCs/>
        </w:rPr>
        <w:t xml:space="preserve">. </w:t>
      </w:r>
      <w:r>
        <w:t xml:space="preserve">Medium. Available at: </w:t>
      </w:r>
      <w:r w:rsidRPr="00F84E2D">
        <w:t>https://medium.com/@objoutlook/how-amazon-uses-money-to-motivate-employees-8e059f5a9698</w:t>
      </w:r>
    </w:p>
    <w:p w14:paraId="2EE70ACC" w14:textId="77777777" w:rsidR="006D4616" w:rsidRDefault="006D4616" w:rsidP="006D4616">
      <w:pPr>
        <w:spacing w:line="480" w:lineRule="auto"/>
        <w:ind w:left="720" w:hanging="720"/>
      </w:pPr>
      <w:r>
        <w:t xml:space="preserve">Parker, A. (2023). </w:t>
      </w:r>
      <w:r w:rsidRPr="00CB7F2A">
        <w:rPr>
          <w:i/>
          <w:iCs/>
        </w:rPr>
        <w:t xml:space="preserve">What is Employee Perception and Why Does it </w:t>
      </w:r>
      <w:proofErr w:type="gramStart"/>
      <w:r w:rsidRPr="00CB7F2A">
        <w:rPr>
          <w:i/>
          <w:iCs/>
        </w:rPr>
        <w:t>Matter?</w:t>
      </w:r>
      <w:r>
        <w:rPr>
          <w:i/>
          <w:iCs/>
        </w:rPr>
        <w:t>.</w:t>
      </w:r>
      <w:proofErr w:type="gramEnd"/>
      <w:r>
        <w:rPr>
          <w:i/>
          <w:iCs/>
        </w:rPr>
        <w:t xml:space="preserve"> </w:t>
      </w:r>
      <w:r>
        <w:t xml:space="preserve">Drive Research. Available at: </w:t>
      </w:r>
      <w:r w:rsidRPr="00CB7F2A">
        <w:t>https://www.driveresearch.com/market-research-company-blog/what-is-employee-perception-and-why-does-it-matter/</w:t>
      </w:r>
    </w:p>
    <w:p w14:paraId="7095FB4A" w14:textId="77777777" w:rsidR="006D4616" w:rsidRDefault="006D4616" w:rsidP="006D4616">
      <w:pPr>
        <w:spacing w:line="480" w:lineRule="auto"/>
        <w:ind w:left="720" w:hanging="720"/>
      </w:pPr>
      <w:r>
        <w:t xml:space="preserve">Roberts, S. (2024). </w:t>
      </w:r>
      <w:r w:rsidRPr="002D50F0">
        <w:rPr>
          <w:i/>
          <w:iCs/>
        </w:rPr>
        <w:t xml:space="preserve">Key Elements of Organisational </w:t>
      </w:r>
      <w:proofErr w:type="spellStart"/>
      <w:r w:rsidRPr="002D50F0">
        <w:rPr>
          <w:i/>
          <w:iCs/>
        </w:rPr>
        <w:t>Behavior</w:t>
      </w:r>
      <w:proofErr w:type="spellEnd"/>
      <w:r w:rsidRPr="002D50F0">
        <w:rPr>
          <w:i/>
          <w:iCs/>
        </w:rPr>
        <w:t xml:space="preserve"> (OB): An Overview</w:t>
      </w:r>
      <w:r>
        <w:rPr>
          <w:i/>
          <w:iCs/>
        </w:rPr>
        <w:t xml:space="preserve">. </w:t>
      </w:r>
      <w:r>
        <w:t xml:space="preserve">The Knowledge Academy. </w:t>
      </w:r>
      <w:r w:rsidRPr="002D50F0">
        <w:t>https://www.theknowledgeacademy.com/blog/key-elements-of-organisational-behaviour/</w:t>
      </w:r>
    </w:p>
    <w:p w14:paraId="44D63527" w14:textId="77777777" w:rsidR="006D4616" w:rsidRDefault="006D4616" w:rsidP="006D4616">
      <w:pPr>
        <w:spacing w:line="480" w:lineRule="auto"/>
        <w:ind w:left="720" w:hanging="720"/>
      </w:pPr>
      <w:r>
        <w:t xml:space="preserve">Scott, C. (2024). </w:t>
      </w:r>
      <w:r w:rsidRPr="00B6285F">
        <w:rPr>
          <w:i/>
          <w:iCs/>
        </w:rPr>
        <w:t xml:space="preserve">How Many Countries Does Amazon Operate </w:t>
      </w:r>
      <w:proofErr w:type="gramStart"/>
      <w:r w:rsidRPr="00B6285F">
        <w:rPr>
          <w:i/>
          <w:iCs/>
        </w:rPr>
        <w:t>In</w:t>
      </w:r>
      <w:proofErr w:type="gramEnd"/>
      <w:r w:rsidRPr="00B6285F">
        <w:rPr>
          <w:i/>
          <w:iCs/>
        </w:rPr>
        <w:t xml:space="preserve"> During 2023? The Full List</w:t>
      </w:r>
      <w:r>
        <w:rPr>
          <w:i/>
          <w:iCs/>
        </w:rPr>
        <w:t xml:space="preserve">. </w:t>
      </w:r>
      <w:r>
        <w:t xml:space="preserve">Expert Beacon. Available at: </w:t>
      </w:r>
      <w:r w:rsidRPr="00B6285F">
        <w:t>https://expertbeacon.com/how-many-countries-does-amazon-operate-in/</w:t>
      </w:r>
    </w:p>
    <w:p w14:paraId="68C1E8F7" w14:textId="77777777" w:rsidR="006D4616" w:rsidRDefault="006D4616" w:rsidP="006D4616">
      <w:pPr>
        <w:spacing w:line="480" w:lineRule="auto"/>
        <w:ind w:left="720" w:hanging="720"/>
      </w:pPr>
      <w:r>
        <w:lastRenderedPageBreak/>
        <w:t xml:space="preserve">Sigsworth, W. (2024). </w:t>
      </w:r>
      <w:r w:rsidRPr="006B2FBD">
        <w:rPr>
          <w:i/>
          <w:iCs/>
        </w:rPr>
        <w:t xml:space="preserve">How to boost company performance with organizational </w:t>
      </w:r>
      <w:proofErr w:type="spellStart"/>
      <w:r w:rsidRPr="006B2FBD">
        <w:rPr>
          <w:i/>
          <w:iCs/>
        </w:rPr>
        <w:t>behavior</w:t>
      </w:r>
      <w:proofErr w:type="spellEnd"/>
      <w:r>
        <w:rPr>
          <w:i/>
          <w:iCs/>
        </w:rPr>
        <w:t xml:space="preserve">. </w:t>
      </w:r>
      <w:r>
        <w:t xml:space="preserve">Pipedrive. Available at: </w:t>
      </w:r>
      <w:r w:rsidRPr="006B2FBD">
        <w:t>https://www.pipedrive.com/en/blog/organizational-behavior</w:t>
      </w:r>
    </w:p>
    <w:p w14:paraId="721336BA" w14:textId="77777777" w:rsidR="006D4616" w:rsidRDefault="006D4616" w:rsidP="006D4616">
      <w:pPr>
        <w:spacing w:line="480" w:lineRule="auto"/>
        <w:ind w:left="720" w:hanging="720"/>
      </w:pPr>
      <w:r w:rsidRPr="00B41DB5">
        <w:t xml:space="preserve">Springer, A. (2024). Amazon’s Corporate Structure: Exploring Hierarchy and Management Style. </w:t>
      </w:r>
      <w:proofErr w:type="spellStart"/>
      <w:r w:rsidRPr="00B41DB5">
        <w:t>Functionly</w:t>
      </w:r>
      <w:proofErr w:type="spellEnd"/>
      <w:r w:rsidRPr="00B41DB5">
        <w:t xml:space="preserve">. </w:t>
      </w:r>
      <w:r>
        <w:t xml:space="preserve">Available at: </w:t>
      </w:r>
      <w:r w:rsidRPr="00B41DB5">
        <w:t>https://www.functionly.com/orginometry/amazon-corprate-structure#:~:text=Here%20are%20some%20reasons%20why%20Amazon%27s%20structure%20matters%3A,focus%20on%20specific%20target%20markets.%20. . .%20More%20items</w:t>
      </w:r>
    </w:p>
    <w:p w14:paraId="66276618" w14:textId="77777777" w:rsidR="006D4616" w:rsidRDefault="006D4616" w:rsidP="006D4616">
      <w:pPr>
        <w:spacing w:line="480" w:lineRule="auto"/>
        <w:ind w:left="720" w:hanging="720"/>
      </w:pPr>
      <w:r>
        <w:t xml:space="preserve">Sujan. (2024). </w:t>
      </w:r>
      <w:r w:rsidRPr="00A63046">
        <w:rPr>
          <w:i/>
          <w:iCs/>
        </w:rPr>
        <w:t xml:space="preserve">The 4 Fundamental Elements of Organizational </w:t>
      </w:r>
      <w:proofErr w:type="spellStart"/>
      <w:r w:rsidRPr="00A63046">
        <w:rPr>
          <w:i/>
          <w:iCs/>
        </w:rPr>
        <w:t>Behavior</w:t>
      </w:r>
      <w:proofErr w:type="spellEnd"/>
      <w:r>
        <w:rPr>
          <w:i/>
          <w:iCs/>
        </w:rPr>
        <w:t xml:space="preserve">. </w:t>
      </w:r>
      <w:proofErr w:type="spellStart"/>
      <w:r>
        <w:t>TheMBAins</w:t>
      </w:r>
      <w:proofErr w:type="spellEnd"/>
      <w:r>
        <w:t xml:space="preserve">. Available at: </w:t>
      </w:r>
      <w:r w:rsidRPr="00A63046">
        <w:t>https://thembains.com/elements-of-organizational-behavior/</w:t>
      </w:r>
    </w:p>
    <w:p w14:paraId="10848F8C" w14:textId="77777777" w:rsidR="006D4616" w:rsidRDefault="006D4616" w:rsidP="006D4616">
      <w:pPr>
        <w:spacing w:line="480" w:lineRule="auto"/>
        <w:ind w:left="720" w:hanging="720"/>
      </w:pPr>
      <w:r>
        <w:t xml:space="preserve">Yasar, K. (2022). </w:t>
      </w:r>
      <w:r w:rsidRPr="00440A0E">
        <w:rPr>
          <w:i/>
          <w:iCs/>
        </w:rPr>
        <w:t>Amazon</w:t>
      </w:r>
      <w:r>
        <w:rPr>
          <w:i/>
          <w:iCs/>
        </w:rPr>
        <w:t xml:space="preserve">. </w:t>
      </w:r>
      <w:r>
        <w:t xml:space="preserve">TechTarget. Available at: </w:t>
      </w:r>
      <w:r w:rsidRPr="00440A0E">
        <w:t>https://www.techtarget.com/whatis/definition/Amazon</w:t>
      </w:r>
    </w:p>
    <w:sectPr w:rsidR="006D4616" w:rsidSect="00C52927">
      <w:footerReference w:type="defaul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AE52EB" w14:textId="77777777" w:rsidR="00787504" w:rsidRDefault="00787504" w:rsidP="000731F5">
      <w:pPr>
        <w:spacing w:after="0" w:line="240" w:lineRule="auto"/>
      </w:pPr>
      <w:r>
        <w:separator/>
      </w:r>
    </w:p>
  </w:endnote>
  <w:endnote w:type="continuationSeparator" w:id="0">
    <w:p w14:paraId="6D7A2654" w14:textId="77777777" w:rsidR="00787504" w:rsidRDefault="00787504" w:rsidP="00073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9354177"/>
      <w:docPartObj>
        <w:docPartGallery w:val="Page Numbers (Bottom of Page)"/>
        <w:docPartUnique/>
      </w:docPartObj>
    </w:sdtPr>
    <w:sdtEndPr/>
    <w:sdtContent>
      <w:p w14:paraId="10EAD414" w14:textId="5C9777B5" w:rsidR="00A85EA3" w:rsidRDefault="00A85EA3">
        <w:pPr>
          <w:pStyle w:val="Footer"/>
          <w:jc w:val="right"/>
        </w:pPr>
        <w:r>
          <w:fldChar w:fldCharType="begin"/>
        </w:r>
        <w:r>
          <w:instrText>PAGE   \* MERGEFORMAT</w:instrText>
        </w:r>
        <w:r>
          <w:fldChar w:fldCharType="separate"/>
        </w:r>
        <w:r>
          <w:t>2</w:t>
        </w:r>
        <w:r>
          <w:fldChar w:fldCharType="end"/>
        </w:r>
      </w:p>
    </w:sdtContent>
  </w:sdt>
  <w:p w14:paraId="5F83BF9D" w14:textId="77777777" w:rsidR="00A85EA3" w:rsidRDefault="00A85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D46CB4" w14:textId="77777777" w:rsidR="00787504" w:rsidRDefault="00787504" w:rsidP="000731F5">
      <w:pPr>
        <w:spacing w:after="0" w:line="240" w:lineRule="auto"/>
      </w:pPr>
      <w:r>
        <w:separator/>
      </w:r>
    </w:p>
  </w:footnote>
  <w:footnote w:type="continuationSeparator" w:id="0">
    <w:p w14:paraId="5174AD5D" w14:textId="77777777" w:rsidR="00787504" w:rsidRDefault="00787504" w:rsidP="000731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D76E7E"/>
    <w:multiLevelType w:val="hybridMultilevel"/>
    <w:tmpl w:val="3022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511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B1"/>
    <w:rsid w:val="00000F10"/>
    <w:rsid w:val="00006498"/>
    <w:rsid w:val="00021BE6"/>
    <w:rsid w:val="0002265E"/>
    <w:rsid w:val="000250DC"/>
    <w:rsid w:val="0003191A"/>
    <w:rsid w:val="0004212B"/>
    <w:rsid w:val="00056949"/>
    <w:rsid w:val="00057E36"/>
    <w:rsid w:val="00062694"/>
    <w:rsid w:val="000633FB"/>
    <w:rsid w:val="00064ADA"/>
    <w:rsid w:val="00067EE6"/>
    <w:rsid w:val="00070297"/>
    <w:rsid w:val="00072D4C"/>
    <w:rsid w:val="000731F5"/>
    <w:rsid w:val="00076A4C"/>
    <w:rsid w:val="00076D0F"/>
    <w:rsid w:val="00086314"/>
    <w:rsid w:val="00093167"/>
    <w:rsid w:val="00093D7C"/>
    <w:rsid w:val="0009591C"/>
    <w:rsid w:val="000A1FDD"/>
    <w:rsid w:val="000A3F52"/>
    <w:rsid w:val="000A5859"/>
    <w:rsid w:val="000A78AF"/>
    <w:rsid w:val="000B0E9A"/>
    <w:rsid w:val="000C16A0"/>
    <w:rsid w:val="000D1A6B"/>
    <w:rsid w:val="000D1E77"/>
    <w:rsid w:val="000E48A9"/>
    <w:rsid w:val="000E6293"/>
    <w:rsid w:val="000E7CEE"/>
    <w:rsid w:val="000F7B9D"/>
    <w:rsid w:val="00114E88"/>
    <w:rsid w:val="001154A6"/>
    <w:rsid w:val="00115991"/>
    <w:rsid w:val="001225E9"/>
    <w:rsid w:val="001252DF"/>
    <w:rsid w:val="00125E04"/>
    <w:rsid w:val="00131E56"/>
    <w:rsid w:val="001471FA"/>
    <w:rsid w:val="0015611A"/>
    <w:rsid w:val="00161560"/>
    <w:rsid w:val="00165595"/>
    <w:rsid w:val="00180A45"/>
    <w:rsid w:val="001811F1"/>
    <w:rsid w:val="001825F8"/>
    <w:rsid w:val="001836E9"/>
    <w:rsid w:val="0018374C"/>
    <w:rsid w:val="001858F2"/>
    <w:rsid w:val="00190797"/>
    <w:rsid w:val="00190799"/>
    <w:rsid w:val="001A2BA1"/>
    <w:rsid w:val="001A4F25"/>
    <w:rsid w:val="001B03AE"/>
    <w:rsid w:val="001B5439"/>
    <w:rsid w:val="001C00AB"/>
    <w:rsid w:val="001C549C"/>
    <w:rsid w:val="001C7BDD"/>
    <w:rsid w:val="001D2255"/>
    <w:rsid w:val="001D5692"/>
    <w:rsid w:val="001D5FD9"/>
    <w:rsid w:val="001D71D8"/>
    <w:rsid w:val="00201AD5"/>
    <w:rsid w:val="002179D9"/>
    <w:rsid w:val="002212C0"/>
    <w:rsid w:val="002229B4"/>
    <w:rsid w:val="002255DD"/>
    <w:rsid w:val="00225935"/>
    <w:rsid w:val="0023493A"/>
    <w:rsid w:val="00234BFA"/>
    <w:rsid w:val="00234EA1"/>
    <w:rsid w:val="00236096"/>
    <w:rsid w:val="00240B01"/>
    <w:rsid w:val="00246716"/>
    <w:rsid w:val="00252E9E"/>
    <w:rsid w:val="00264845"/>
    <w:rsid w:val="00264B0F"/>
    <w:rsid w:val="00267011"/>
    <w:rsid w:val="00267261"/>
    <w:rsid w:val="002676F6"/>
    <w:rsid w:val="002777DA"/>
    <w:rsid w:val="002778A3"/>
    <w:rsid w:val="0028577A"/>
    <w:rsid w:val="0029169B"/>
    <w:rsid w:val="00291FAC"/>
    <w:rsid w:val="002A0766"/>
    <w:rsid w:val="002A77DA"/>
    <w:rsid w:val="002C1043"/>
    <w:rsid w:val="002C13B1"/>
    <w:rsid w:val="002C24A2"/>
    <w:rsid w:val="002D50F0"/>
    <w:rsid w:val="002E5C13"/>
    <w:rsid w:val="002F217D"/>
    <w:rsid w:val="002F24C4"/>
    <w:rsid w:val="00300397"/>
    <w:rsid w:val="00301797"/>
    <w:rsid w:val="00301C9D"/>
    <w:rsid w:val="00321CD2"/>
    <w:rsid w:val="00330712"/>
    <w:rsid w:val="003327F2"/>
    <w:rsid w:val="00334691"/>
    <w:rsid w:val="003369C0"/>
    <w:rsid w:val="00343F2D"/>
    <w:rsid w:val="00344887"/>
    <w:rsid w:val="0034519E"/>
    <w:rsid w:val="00345B7F"/>
    <w:rsid w:val="00347297"/>
    <w:rsid w:val="003504A1"/>
    <w:rsid w:val="003570E5"/>
    <w:rsid w:val="003601F3"/>
    <w:rsid w:val="00394BF8"/>
    <w:rsid w:val="003A1F06"/>
    <w:rsid w:val="003A2F46"/>
    <w:rsid w:val="003B2931"/>
    <w:rsid w:val="003C7369"/>
    <w:rsid w:val="003D5EB7"/>
    <w:rsid w:val="003E355E"/>
    <w:rsid w:val="003E3D70"/>
    <w:rsid w:val="003F053E"/>
    <w:rsid w:val="003F2639"/>
    <w:rsid w:val="00404263"/>
    <w:rsid w:val="00405F51"/>
    <w:rsid w:val="00415B3C"/>
    <w:rsid w:val="00421870"/>
    <w:rsid w:val="00425F38"/>
    <w:rsid w:val="004269BC"/>
    <w:rsid w:val="00440A0E"/>
    <w:rsid w:val="00440CE7"/>
    <w:rsid w:val="004421CB"/>
    <w:rsid w:val="00442C5C"/>
    <w:rsid w:val="0045084A"/>
    <w:rsid w:val="004710C8"/>
    <w:rsid w:val="00477D3B"/>
    <w:rsid w:val="00481B91"/>
    <w:rsid w:val="00483237"/>
    <w:rsid w:val="00486A91"/>
    <w:rsid w:val="00490CA8"/>
    <w:rsid w:val="00491655"/>
    <w:rsid w:val="004A0FCC"/>
    <w:rsid w:val="004A545C"/>
    <w:rsid w:val="004A5757"/>
    <w:rsid w:val="004B0BC4"/>
    <w:rsid w:val="004B550D"/>
    <w:rsid w:val="004E64C5"/>
    <w:rsid w:val="004F5016"/>
    <w:rsid w:val="004F6175"/>
    <w:rsid w:val="005022E8"/>
    <w:rsid w:val="00507DAB"/>
    <w:rsid w:val="0051604A"/>
    <w:rsid w:val="005411FC"/>
    <w:rsid w:val="00554ABD"/>
    <w:rsid w:val="00562A0C"/>
    <w:rsid w:val="00562C72"/>
    <w:rsid w:val="00573B2E"/>
    <w:rsid w:val="00582187"/>
    <w:rsid w:val="00584FCD"/>
    <w:rsid w:val="00587A64"/>
    <w:rsid w:val="005A0D0B"/>
    <w:rsid w:val="005A467C"/>
    <w:rsid w:val="005A66C1"/>
    <w:rsid w:val="005B0CFE"/>
    <w:rsid w:val="005C52BC"/>
    <w:rsid w:val="005C7D19"/>
    <w:rsid w:val="005D571C"/>
    <w:rsid w:val="005E3598"/>
    <w:rsid w:val="005E79CE"/>
    <w:rsid w:val="005F047F"/>
    <w:rsid w:val="005F3B93"/>
    <w:rsid w:val="00600C3A"/>
    <w:rsid w:val="006027FF"/>
    <w:rsid w:val="00606C4A"/>
    <w:rsid w:val="00612300"/>
    <w:rsid w:val="0062687A"/>
    <w:rsid w:val="00631721"/>
    <w:rsid w:val="00641043"/>
    <w:rsid w:val="00645F7D"/>
    <w:rsid w:val="00646C6B"/>
    <w:rsid w:val="00656F54"/>
    <w:rsid w:val="006611AE"/>
    <w:rsid w:val="00661376"/>
    <w:rsid w:val="00666F16"/>
    <w:rsid w:val="0067429C"/>
    <w:rsid w:val="00697D5B"/>
    <w:rsid w:val="006A04FA"/>
    <w:rsid w:val="006A1427"/>
    <w:rsid w:val="006A62A2"/>
    <w:rsid w:val="006A7A14"/>
    <w:rsid w:val="006B2FBD"/>
    <w:rsid w:val="006C1D7A"/>
    <w:rsid w:val="006C34FA"/>
    <w:rsid w:val="006C3704"/>
    <w:rsid w:val="006C4755"/>
    <w:rsid w:val="006D4616"/>
    <w:rsid w:val="006D4C24"/>
    <w:rsid w:val="006D74C9"/>
    <w:rsid w:val="006E7932"/>
    <w:rsid w:val="006F4629"/>
    <w:rsid w:val="0070546E"/>
    <w:rsid w:val="0071293F"/>
    <w:rsid w:val="00715ED1"/>
    <w:rsid w:val="00716CD8"/>
    <w:rsid w:val="00722289"/>
    <w:rsid w:val="00722503"/>
    <w:rsid w:val="00727C89"/>
    <w:rsid w:val="0073232F"/>
    <w:rsid w:val="007347C8"/>
    <w:rsid w:val="00734A86"/>
    <w:rsid w:val="00754CBE"/>
    <w:rsid w:val="00755B32"/>
    <w:rsid w:val="00755D92"/>
    <w:rsid w:val="0075767A"/>
    <w:rsid w:val="00772555"/>
    <w:rsid w:val="00780C36"/>
    <w:rsid w:val="00785CCC"/>
    <w:rsid w:val="00787504"/>
    <w:rsid w:val="0079791F"/>
    <w:rsid w:val="007A2137"/>
    <w:rsid w:val="007C7F1F"/>
    <w:rsid w:val="007E0A90"/>
    <w:rsid w:val="007E3E9F"/>
    <w:rsid w:val="007F7E59"/>
    <w:rsid w:val="00803A56"/>
    <w:rsid w:val="00822093"/>
    <w:rsid w:val="008430B7"/>
    <w:rsid w:val="00855B8F"/>
    <w:rsid w:val="00866787"/>
    <w:rsid w:val="00866DA6"/>
    <w:rsid w:val="008737CC"/>
    <w:rsid w:val="008742CB"/>
    <w:rsid w:val="00876B0C"/>
    <w:rsid w:val="00880386"/>
    <w:rsid w:val="00892758"/>
    <w:rsid w:val="008937EE"/>
    <w:rsid w:val="00895E78"/>
    <w:rsid w:val="008B2CA2"/>
    <w:rsid w:val="008D271E"/>
    <w:rsid w:val="008D3DDB"/>
    <w:rsid w:val="008E6852"/>
    <w:rsid w:val="008E7A99"/>
    <w:rsid w:val="008F02D7"/>
    <w:rsid w:val="008F21E3"/>
    <w:rsid w:val="008F35AF"/>
    <w:rsid w:val="008F46D8"/>
    <w:rsid w:val="008F61D0"/>
    <w:rsid w:val="008F6B7E"/>
    <w:rsid w:val="008F767D"/>
    <w:rsid w:val="008F7F41"/>
    <w:rsid w:val="00912387"/>
    <w:rsid w:val="00916DB9"/>
    <w:rsid w:val="00920297"/>
    <w:rsid w:val="009242A3"/>
    <w:rsid w:val="009301B2"/>
    <w:rsid w:val="00934FED"/>
    <w:rsid w:val="00943423"/>
    <w:rsid w:val="009477FA"/>
    <w:rsid w:val="00951089"/>
    <w:rsid w:val="00952231"/>
    <w:rsid w:val="00954463"/>
    <w:rsid w:val="00954605"/>
    <w:rsid w:val="00965875"/>
    <w:rsid w:val="00976358"/>
    <w:rsid w:val="00980F28"/>
    <w:rsid w:val="0098144D"/>
    <w:rsid w:val="009875E4"/>
    <w:rsid w:val="0098776E"/>
    <w:rsid w:val="009B5A77"/>
    <w:rsid w:val="009C60E8"/>
    <w:rsid w:val="009D6090"/>
    <w:rsid w:val="009E3867"/>
    <w:rsid w:val="009F3C41"/>
    <w:rsid w:val="00A13E89"/>
    <w:rsid w:val="00A32E96"/>
    <w:rsid w:val="00A36DDA"/>
    <w:rsid w:val="00A45AEF"/>
    <w:rsid w:val="00A46EE2"/>
    <w:rsid w:val="00A51067"/>
    <w:rsid w:val="00A55E56"/>
    <w:rsid w:val="00A617EA"/>
    <w:rsid w:val="00A63046"/>
    <w:rsid w:val="00A744F5"/>
    <w:rsid w:val="00A85EA3"/>
    <w:rsid w:val="00A90F72"/>
    <w:rsid w:val="00A940D8"/>
    <w:rsid w:val="00AA187F"/>
    <w:rsid w:val="00AA324B"/>
    <w:rsid w:val="00AA4D20"/>
    <w:rsid w:val="00AA57E5"/>
    <w:rsid w:val="00AB1D57"/>
    <w:rsid w:val="00AC5870"/>
    <w:rsid w:val="00AD4C28"/>
    <w:rsid w:val="00AE12CF"/>
    <w:rsid w:val="00B032FA"/>
    <w:rsid w:val="00B05904"/>
    <w:rsid w:val="00B33749"/>
    <w:rsid w:val="00B363C5"/>
    <w:rsid w:val="00B370E7"/>
    <w:rsid w:val="00B405EC"/>
    <w:rsid w:val="00B41DB5"/>
    <w:rsid w:val="00B45C2E"/>
    <w:rsid w:val="00B57B1B"/>
    <w:rsid w:val="00B61A47"/>
    <w:rsid w:val="00B6285F"/>
    <w:rsid w:val="00B65467"/>
    <w:rsid w:val="00B934D2"/>
    <w:rsid w:val="00B94087"/>
    <w:rsid w:val="00BA44C0"/>
    <w:rsid w:val="00BA6E90"/>
    <w:rsid w:val="00BB1491"/>
    <w:rsid w:val="00BE4912"/>
    <w:rsid w:val="00BF3041"/>
    <w:rsid w:val="00BF57E7"/>
    <w:rsid w:val="00C0228E"/>
    <w:rsid w:val="00C03003"/>
    <w:rsid w:val="00C06F97"/>
    <w:rsid w:val="00C12818"/>
    <w:rsid w:val="00C14E2A"/>
    <w:rsid w:val="00C20912"/>
    <w:rsid w:val="00C515D2"/>
    <w:rsid w:val="00C52927"/>
    <w:rsid w:val="00C62328"/>
    <w:rsid w:val="00C74F44"/>
    <w:rsid w:val="00C8427A"/>
    <w:rsid w:val="00C91CA5"/>
    <w:rsid w:val="00C93DCB"/>
    <w:rsid w:val="00CA1E90"/>
    <w:rsid w:val="00CA77FD"/>
    <w:rsid w:val="00CB121E"/>
    <w:rsid w:val="00CB7EC7"/>
    <w:rsid w:val="00CB7F2A"/>
    <w:rsid w:val="00CC7376"/>
    <w:rsid w:val="00CD724F"/>
    <w:rsid w:val="00CE51D5"/>
    <w:rsid w:val="00CE6874"/>
    <w:rsid w:val="00CF14F1"/>
    <w:rsid w:val="00CF2C67"/>
    <w:rsid w:val="00CF329E"/>
    <w:rsid w:val="00D07FBB"/>
    <w:rsid w:val="00D13D23"/>
    <w:rsid w:val="00D2287A"/>
    <w:rsid w:val="00D45BE8"/>
    <w:rsid w:val="00D81152"/>
    <w:rsid w:val="00D87DF7"/>
    <w:rsid w:val="00D87ECC"/>
    <w:rsid w:val="00D97D2C"/>
    <w:rsid w:val="00DA165C"/>
    <w:rsid w:val="00DA6338"/>
    <w:rsid w:val="00DB3CF5"/>
    <w:rsid w:val="00DC1848"/>
    <w:rsid w:val="00DC2B99"/>
    <w:rsid w:val="00DC4F96"/>
    <w:rsid w:val="00DC68D8"/>
    <w:rsid w:val="00DE13F4"/>
    <w:rsid w:val="00DE2411"/>
    <w:rsid w:val="00DF53F9"/>
    <w:rsid w:val="00E03403"/>
    <w:rsid w:val="00E06A44"/>
    <w:rsid w:val="00E16A1A"/>
    <w:rsid w:val="00E22CC3"/>
    <w:rsid w:val="00E24BA6"/>
    <w:rsid w:val="00E34865"/>
    <w:rsid w:val="00E42ABE"/>
    <w:rsid w:val="00E53651"/>
    <w:rsid w:val="00E55073"/>
    <w:rsid w:val="00E611CA"/>
    <w:rsid w:val="00E66C3B"/>
    <w:rsid w:val="00E77360"/>
    <w:rsid w:val="00E814A2"/>
    <w:rsid w:val="00E821AC"/>
    <w:rsid w:val="00E84E22"/>
    <w:rsid w:val="00EA2999"/>
    <w:rsid w:val="00EA52F8"/>
    <w:rsid w:val="00EA67E8"/>
    <w:rsid w:val="00EB2C3B"/>
    <w:rsid w:val="00EB74C7"/>
    <w:rsid w:val="00EC2367"/>
    <w:rsid w:val="00ED0256"/>
    <w:rsid w:val="00ED28E1"/>
    <w:rsid w:val="00ED3F65"/>
    <w:rsid w:val="00EE05A0"/>
    <w:rsid w:val="00EE5799"/>
    <w:rsid w:val="00EE7D52"/>
    <w:rsid w:val="00EF1E79"/>
    <w:rsid w:val="00F010F1"/>
    <w:rsid w:val="00F07FCB"/>
    <w:rsid w:val="00F14817"/>
    <w:rsid w:val="00F15C67"/>
    <w:rsid w:val="00F210B1"/>
    <w:rsid w:val="00F23B99"/>
    <w:rsid w:val="00F35652"/>
    <w:rsid w:val="00F415AE"/>
    <w:rsid w:val="00F5750D"/>
    <w:rsid w:val="00F60B73"/>
    <w:rsid w:val="00F62981"/>
    <w:rsid w:val="00F822D4"/>
    <w:rsid w:val="00F82F92"/>
    <w:rsid w:val="00F848D2"/>
    <w:rsid w:val="00F84901"/>
    <w:rsid w:val="00F84E2D"/>
    <w:rsid w:val="00F91093"/>
    <w:rsid w:val="00F92AB3"/>
    <w:rsid w:val="00F944B1"/>
    <w:rsid w:val="00F960F7"/>
    <w:rsid w:val="00FC5AF8"/>
    <w:rsid w:val="00FC7179"/>
    <w:rsid w:val="00FD4464"/>
    <w:rsid w:val="00FF1038"/>
    <w:rsid w:val="00FF1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2F99A"/>
  <w15:chartTrackingRefBased/>
  <w15:docId w15:val="{05F812D9-EA8D-4779-8335-06C63A49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3B1"/>
    <w:rPr>
      <w:rFonts w:eastAsiaTheme="majorEastAsia" w:cstheme="majorBidi"/>
      <w:color w:val="272727" w:themeColor="text1" w:themeTint="D8"/>
    </w:rPr>
  </w:style>
  <w:style w:type="paragraph" w:styleId="Title">
    <w:name w:val="Title"/>
    <w:basedOn w:val="Normal"/>
    <w:next w:val="Normal"/>
    <w:link w:val="TitleChar"/>
    <w:uiPriority w:val="10"/>
    <w:qFormat/>
    <w:rsid w:val="002C1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3B1"/>
    <w:pPr>
      <w:spacing w:before="160"/>
      <w:jc w:val="center"/>
    </w:pPr>
    <w:rPr>
      <w:i/>
      <w:iCs/>
      <w:color w:val="404040" w:themeColor="text1" w:themeTint="BF"/>
    </w:rPr>
  </w:style>
  <w:style w:type="character" w:customStyle="1" w:styleId="QuoteChar">
    <w:name w:val="Quote Char"/>
    <w:basedOn w:val="DefaultParagraphFont"/>
    <w:link w:val="Quote"/>
    <w:uiPriority w:val="29"/>
    <w:rsid w:val="002C13B1"/>
    <w:rPr>
      <w:i/>
      <w:iCs/>
      <w:color w:val="404040" w:themeColor="text1" w:themeTint="BF"/>
    </w:rPr>
  </w:style>
  <w:style w:type="paragraph" w:styleId="ListParagraph">
    <w:name w:val="List Paragraph"/>
    <w:basedOn w:val="Normal"/>
    <w:uiPriority w:val="34"/>
    <w:qFormat/>
    <w:rsid w:val="002C13B1"/>
    <w:pPr>
      <w:ind w:left="720"/>
      <w:contextualSpacing/>
    </w:pPr>
  </w:style>
  <w:style w:type="character" w:styleId="IntenseEmphasis">
    <w:name w:val="Intense Emphasis"/>
    <w:basedOn w:val="DefaultParagraphFont"/>
    <w:uiPriority w:val="21"/>
    <w:qFormat/>
    <w:rsid w:val="002C13B1"/>
    <w:rPr>
      <w:i/>
      <w:iCs/>
      <w:color w:val="0F4761" w:themeColor="accent1" w:themeShade="BF"/>
    </w:rPr>
  </w:style>
  <w:style w:type="paragraph" w:styleId="IntenseQuote">
    <w:name w:val="Intense Quote"/>
    <w:basedOn w:val="Normal"/>
    <w:next w:val="Normal"/>
    <w:link w:val="IntenseQuoteChar"/>
    <w:uiPriority w:val="30"/>
    <w:qFormat/>
    <w:rsid w:val="002C1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3B1"/>
    <w:rPr>
      <w:i/>
      <w:iCs/>
      <w:color w:val="0F4761" w:themeColor="accent1" w:themeShade="BF"/>
    </w:rPr>
  </w:style>
  <w:style w:type="character" w:styleId="IntenseReference">
    <w:name w:val="Intense Reference"/>
    <w:basedOn w:val="DefaultParagraphFont"/>
    <w:uiPriority w:val="32"/>
    <w:qFormat/>
    <w:rsid w:val="002C13B1"/>
    <w:rPr>
      <w:b/>
      <w:bCs/>
      <w:smallCaps/>
      <w:color w:val="0F4761" w:themeColor="accent1" w:themeShade="BF"/>
      <w:spacing w:val="5"/>
    </w:rPr>
  </w:style>
  <w:style w:type="character" w:styleId="Hyperlink">
    <w:name w:val="Hyperlink"/>
    <w:basedOn w:val="DefaultParagraphFont"/>
    <w:uiPriority w:val="99"/>
    <w:unhideWhenUsed/>
    <w:rsid w:val="00CA77FD"/>
    <w:rPr>
      <w:color w:val="0000FF"/>
      <w:u w:val="single"/>
    </w:rPr>
  </w:style>
  <w:style w:type="character" w:styleId="FollowedHyperlink">
    <w:name w:val="FollowedHyperlink"/>
    <w:basedOn w:val="DefaultParagraphFont"/>
    <w:uiPriority w:val="99"/>
    <w:semiHidden/>
    <w:unhideWhenUsed/>
    <w:rsid w:val="00CA77FD"/>
    <w:rPr>
      <w:color w:val="96607D" w:themeColor="followedHyperlink"/>
      <w:u w:val="single"/>
    </w:rPr>
  </w:style>
  <w:style w:type="paragraph" w:styleId="Header">
    <w:name w:val="header"/>
    <w:basedOn w:val="Normal"/>
    <w:link w:val="HeaderChar"/>
    <w:uiPriority w:val="99"/>
    <w:unhideWhenUsed/>
    <w:rsid w:val="000731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1F5"/>
  </w:style>
  <w:style w:type="paragraph" w:styleId="Footer">
    <w:name w:val="footer"/>
    <w:basedOn w:val="Normal"/>
    <w:link w:val="FooterChar"/>
    <w:uiPriority w:val="99"/>
    <w:unhideWhenUsed/>
    <w:rsid w:val="000731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1F5"/>
  </w:style>
  <w:style w:type="paragraph" w:styleId="NoSpacing">
    <w:name w:val="No Spacing"/>
    <w:link w:val="NoSpacingChar"/>
    <w:uiPriority w:val="1"/>
    <w:qFormat/>
    <w:rsid w:val="00C5292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52927"/>
    <w:rPr>
      <w:rFonts w:eastAsiaTheme="minorEastAsia"/>
      <w:kern w:val="0"/>
      <w:lang w:eastAsia="en-GB"/>
      <w14:ligatures w14:val="none"/>
    </w:rPr>
  </w:style>
  <w:style w:type="paragraph" w:styleId="Caption">
    <w:name w:val="caption"/>
    <w:basedOn w:val="Normal"/>
    <w:next w:val="Normal"/>
    <w:uiPriority w:val="35"/>
    <w:unhideWhenUsed/>
    <w:qFormat/>
    <w:rsid w:val="005C52BC"/>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321C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48C11-8B8E-42C3-A8BF-8830642AF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9</Pages>
  <Words>2559</Words>
  <Characters>14588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Thoms</dc:creator>
  <cp:keywords/>
  <dc:description/>
  <cp:lastModifiedBy>Iestyn Thomas</cp:lastModifiedBy>
  <cp:revision>301</cp:revision>
  <dcterms:created xsi:type="dcterms:W3CDTF">2024-11-14T10:53:00Z</dcterms:created>
  <dcterms:modified xsi:type="dcterms:W3CDTF">2024-12-06T10:10:00Z</dcterms:modified>
</cp:coreProperties>
</file>