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6D3C" w14:textId="76712847" w:rsidR="007A6153" w:rsidRPr="00ED06F7" w:rsidRDefault="002F5743" w:rsidP="006463EF">
      <w:pPr>
        <w:spacing w:line="360" w:lineRule="auto"/>
        <w:jc w:val="center"/>
        <w:rPr>
          <w:rFonts w:ascii="Times New Roman" w:hAnsi="Times New Roman" w:cs="Times New Roman"/>
        </w:rPr>
      </w:pPr>
      <w:r w:rsidRPr="00ED06F7">
        <w:rPr>
          <w:rFonts w:ascii="Times New Roman" w:hAnsi="Times New Roman" w:cs="Times New Roman"/>
          <w:noProof/>
        </w:rPr>
        <w:drawing>
          <wp:inline distT="0" distB="0" distL="0" distR="0" wp14:anchorId="726F78F1" wp14:editId="2EAE2BF4">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6E2329D2" w14:textId="56084B35" w:rsidR="002F5743" w:rsidRPr="00ED06F7" w:rsidRDefault="002F5743" w:rsidP="004B3717">
      <w:pPr>
        <w:spacing w:line="360" w:lineRule="auto"/>
        <w:jc w:val="both"/>
        <w:rPr>
          <w:rFonts w:ascii="Times New Roman" w:hAnsi="Times New Roman" w:cs="Times New Roman"/>
        </w:rPr>
      </w:pPr>
    </w:p>
    <w:p w14:paraId="173A1C14" w14:textId="2B53ED5B" w:rsidR="002F5743" w:rsidRPr="00ED06F7" w:rsidRDefault="002F5743" w:rsidP="004B3717">
      <w:pPr>
        <w:spacing w:line="360" w:lineRule="auto"/>
        <w:jc w:val="both"/>
        <w:rPr>
          <w:rFonts w:ascii="Times New Roman" w:hAnsi="Times New Roman" w:cs="Times New Roman"/>
        </w:rPr>
      </w:pPr>
    </w:p>
    <w:p w14:paraId="4DC5777A" w14:textId="2B855EBC" w:rsidR="002F5743" w:rsidRPr="00ED06F7" w:rsidRDefault="002F5743" w:rsidP="004B3717">
      <w:pPr>
        <w:spacing w:line="360" w:lineRule="auto"/>
        <w:jc w:val="both"/>
        <w:rPr>
          <w:rFonts w:ascii="Times New Roman" w:hAnsi="Times New Roman" w:cs="Times New Roman"/>
        </w:rPr>
      </w:pPr>
    </w:p>
    <w:p w14:paraId="728B3491" w14:textId="77777777" w:rsidR="002F5743" w:rsidRPr="00ED06F7" w:rsidRDefault="002F5743" w:rsidP="00843872">
      <w:pPr>
        <w:pStyle w:val="Default"/>
        <w:spacing w:line="360" w:lineRule="auto"/>
        <w:jc w:val="center"/>
        <w:rPr>
          <w:rFonts w:ascii="Times New Roman" w:hAnsi="Times New Roman" w:cs="Times New Roman"/>
          <w:color w:val="auto"/>
        </w:rPr>
      </w:pPr>
    </w:p>
    <w:p w14:paraId="616C8806" w14:textId="3AF1DC90" w:rsidR="002F5743" w:rsidRPr="00ED06F7" w:rsidRDefault="002F5743" w:rsidP="00843872">
      <w:pPr>
        <w:pStyle w:val="Default"/>
        <w:spacing w:line="360" w:lineRule="auto"/>
        <w:jc w:val="center"/>
        <w:rPr>
          <w:rFonts w:ascii="Times New Roman" w:hAnsi="Times New Roman" w:cs="Times New Roman"/>
          <w:color w:val="auto"/>
        </w:rPr>
      </w:pPr>
      <w:r w:rsidRPr="00ED06F7">
        <w:rPr>
          <w:rFonts w:ascii="Times New Roman" w:hAnsi="Times New Roman" w:cs="Times New Roman"/>
          <w:color w:val="auto"/>
        </w:rPr>
        <w:t>Module Title: Contemporary Themes in the Hotel and</w:t>
      </w:r>
    </w:p>
    <w:p w14:paraId="1BAB3702" w14:textId="6BA74432" w:rsidR="002F5743" w:rsidRPr="00ED06F7" w:rsidRDefault="002F5743" w:rsidP="00843872">
      <w:pPr>
        <w:pStyle w:val="Default"/>
        <w:spacing w:line="360" w:lineRule="auto"/>
        <w:jc w:val="center"/>
        <w:rPr>
          <w:rFonts w:ascii="Times New Roman" w:hAnsi="Times New Roman" w:cs="Times New Roman"/>
          <w:color w:val="auto"/>
        </w:rPr>
      </w:pPr>
      <w:r w:rsidRPr="00ED06F7">
        <w:rPr>
          <w:rFonts w:ascii="Times New Roman" w:hAnsi="Times New Roman" w:cs="Times New Roman"/>
          <w:color w:val="auto"/>
        </w:rPr>
        <w:t>Hospitality Sector</w:t>
      </w:r>
    </w:p>
    <w:p w14:paraId="36901CDA" w14:textId="4302AE9C"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Module code: BMIH6001</w:t>
      </w:r>
    </w:p>
    <w:p w14:paraId="58F1735B" w14:textId="64A9933E" w:rsidR="002F5743" w:rsidRPr="00ED06F7" w:rsidRDefault="00BA2351" w:rsidP="00843872">
      <w:pPr>
        <w:spacing w:line="360" w:lineRule="auto"/>
        <w:jc w:val="center"/>
        <w:rPr>
          <w:rFonts w:ascii="Times New Roman" w:hAnsi="Times New Roman" w:cs="Times New Roman"/>
        </w:rPr>
      </w:pPr>
      <w:r w:rsidRPr="00ED06F7">
        <w:rPr>
          <w:rFonts w:ascii="Times New Roman" w:hAnsi="Times New Roman" w:cs="Times New Roman"/>
        </w:rPr>
        <w:t>Sustainability</w:t>
      </w:r>
      <w:r w:rsidR="002F5743" w:rsidRPr="00ED06F7">
        <w:rPr>
          <w:rFonts w:ascii="Times New Roman" w:hAnsi="Times New Roman" w:cs="Times New Roman"/>
        </w:rPr>
        <w:t xml:space="preserve"> and net-zero in the hotel industry</w:t>
      </w:r>
    </w:p>
    <w:p w14:paraId="0AB08AD3" w14:textId="168D1572"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Student name: Anca E Dumitru</w:t>
      </w:r>
    </w:p>
    <w:p w14:paraId="3D7C75A7" w14:textId="3EF5753A"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 xml:space="preserve">Student </w:t>
      </w:r>
      <w:r w:rsidR="006B2463" w:rsidRPr="00ED06F7">
        <w:rPr>
          <w:rFonts w:ascii="Times New Roman" w:hAnsi="Times New Roman" w:cs="Times New Roman"/>
        </w:rPr>
        <w:t>ID</w:t>
      </w:r>
      <w:r w:rsidRPr="00ED06F7">
        <w:rPr>
          <w:rFonts w:ascii="Times New Roman" w:hAnsi="Times New Roman" w:cs="Times New Roman"/>
        </w:rPr>
        <w:t>:</w:t>
      </w:r>
      <w:r w:rsidR="0040482A" w:rsidRPr="00ED06F7">
        <w:rPr>
          <w:rFonts w:ascii="Times New Roman" w:hAnsi="Times New Roman" w:cs="Times New Roman"/>
        </w:rPr>
        <w:t xml:space="preserve"> 2213179</w:t>
      </w:r>
    </w:p>
    <w:p w14:paraId="0070A954" w14:textId="5CB801AE"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 xml:space="preserve">Lecturer: </w:t>
      </w:r>
      <w:proofErr w:type="spellStart"/>
      <w:r w:rsidRPr="00ED06F7">
        <w:rPr>
          <w:rFonts w:ascii="Times New Roman" w:hAnsi="Times New Roman" w:cs="Times New Roman"/>
        </w:rPr>
        <w:t>Dr.</w:t>
      </w:r>
      <w:proofErr w:type="spellEnd"/>
      <w:r w:rsidRPr="00ED06F7">
        <w:rPr>
          <w:rFonts w:ascii="Times New Roman" w:hAnsi="Times New Roman" w:cs="Times New Roman"/>
        </w:rPr>
        <w:t xml:space="preserve"> Ernest </w:t>
      </w:r>
      <w:proofErr w:type="spellStart"/>
      <w:r w:rsidRPr="00ED06F7">
        <w:rPr>
          <w:rFonts w:ascii="Times New Roman" w:hAnsi="Times New Roman" w:cs="Times New Roman"/>
        </w:rPr>
        <w:t>Balutie</w:t>
      </w:r>
      <w:proofErr w:type="spellEnd"/>
      <w:r w:rsidRPr="00ED06F7">
        <w:rPr>
          <w:rFonts w:ascii="Times New Roman" w:hAnsi="Times New Roman" w:cs="Times New Roman"/>
        </w:rPr>
        <w:t xml:space="preserve"> </w:t>
      </w:r>
      <w:proofErr w:type="spellStart"/>
      <w:r w:rsidRPr="00ED06F7">
        <w:rPr>
          <w:rFonts w:ascii="Times New Roman" w:hAnsi="Times New Roman" w:cs="Times New Roman"/>
        </w:rPr>
        <w:t>Wavei</w:t>
      </w:r>
      <w:proofErr w:type="spellEnd"/>
    </w:p>
    <w:p w14:paraId="26282B7C" w14:textId="6E18F455" w:rsidR="002F5743" w:rsidRPr="00ED06F7" w:rsidRDefault="002F5743" w:rsidP="00843872">
      <w:pPr>
        <w:spacing w:line="360" w:lineRule="auto"/>
        <w:jc w:val="center"/>
        <w:rPr>
          <w:rFonts w:ascii="Times New Roman" w:hAnsi="Times New Roman" w:cs="Times New Roman"/>
        </w:rPr>
      </w:pPr>
    </w:p>
    <w:p w14:paraId="4E625B3C" w14:textId="2E52FE77" w:rsidR="002F5743" w:rsidRPr="00ED06F7" w:rsidRDefault="002F5743" w:rsidP="004B3717">
      <w:pPr>
        <w:spacing w:line="360" w:lineRule="auto"/>
        <w:jc w:val="both"/>
        <w:rPr>
          <w:rFonts w:ascii="Times New Roman" w:hAnsi="Times New Roman" w:cs="Times New Roman"/>
        </w:rPr>
      </w:pPr>
    </w:p>
    <w:p w14:paraId="40F8E3C3" w14:textId="27468316" w:rsidR="002F5743" w:rsidRPr="00ED06F7" w:rsidRDefault="002F5743" w:rsidP="004B3717">
      <w:pPr>
        <w:spacing w:line="360" w:lineRule="auto"/>
        <w:jc w:val="both"/>
        <w:rPr>
          <w:rFonts w:ascii="Times New Roman" w:hAnsi="Times New Roman" w:cs="Times New Roman"/>
        </w:rPr>
      </w:pPr>
    </w:p>
    <w:p w14:paraId="364C4A28" w14:textId="27C5AF48" w:rsidR="002F5743" w:rsidRPr="00ED06F7" w:rsidRDefault="002F5743" w:rsidP="004B3717">
      <w:pPr>
        <w:spacing w:line="360" w:lineRule="auto"/>
        <w:jc w:val="both"/>
        <w:rPr>
          <w:rFonts w:ascii="Times New Roman" w:hAnsi="Times New Roman" w:cs="Times New Roman"/>
        </w:rPr>
      </w:pPr>
    </w:p>
    <w:p w14:paraId="65E23352" w14:textId="31D7CCA6" w:rsidR="002F5743" w:rsidRPr="00ED06F7" w:rsidRDefault="002F5743" w:rsidP="004B3717">
      <w:pPr>
        <w:spacing w:line="360" w:lineRule="auto"/>
        <w:jc w:val="both"/>
        <w:rPr>
          <w:rFonts w:ascii="Times New Roman" w:hAnsi="Times New Roman" w:cs="Times New Roman"/>
        </w:rPr>
      </w:pPr>
    </w:p>
    <w:p w14:paraId="3ED2B972" w14:textId="24CA0D6B" w:rsidR="002F5743" w:rsidRPr="00ED06F7" w:rsidRDefault="0099135A" w:rsidP="004B3717">
      <w:pPr>
        <w:spacing w:line="360" w:lineRule="auto"/>
        <w:jc w:val="both"/>
        <w:rPr>
          <w:rFonts w:ascii="Times New Roman" w:hAnsi="Times New Roman" w:cs="Times New Roman"/>
        </w:rPr>
      </w:pPr>
      <w:r w:rsidRPr="00ED06F7">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6717FFC" w14:textId="77777777" w:rsidR="003E79EF" w:rsidRPr="00ED06F7" w:rsidRDefault="003E79EF" w:rsidP="004B3717">
      <w:pPr>
        <w:spacing w:line="360" w:lineRule="auto"/>
        <w:jc w:val="both"/>
        <w:rPr>
          <w:rFonts w:ascii="Times New Roman" w:hAnsi="Times New Roman" w:cs="Times New Roman"/>
        </w:rPr>
      </w:pPr>
    </w:p>
    <w:p w14:paraId="54BA94CD" w14:textId="14EB54AB" w:rsidR="002F5743" w:rsidRPr="00ED06F7" w:rsidRDefault="002F5743" w:rsidP="004B3717">
      <w:pPr>
        <w:spacing w:line="360" w:lineRule="auto"/>
        <w:jc w:val="both"/>
        <w:rPr>
          <w:rFonts w:ascii="Times New Roman" w:hAnsi="Times New Roman" w:cs="Times New Roman"/>
        </w:rPr>
      </w:pPr>
    </w:p>
    <w:p w14:paraId="18347A61" w14:textId="77777777" w:rsidR="00702F1D" w:rsidRPr="00ED06F7" w:rsidRDefault="00702F1D" w:rsidP="00167F9F">
      <w:pPr>
        <w:spacing w:line="360" w:lineRule="auto"/>
        <w:jc w:val="center"/>
        <w:rPr>
          <w:rFonts w:ascii="Times New Roman" w:hAnsi="Times New Roman" w:cs="Times New Roman"/>
        </w:rPr>
      </w:pPr>
    </w:p>
    <w:p w14:paraId="47822E64" w14:textId="56573CF0" w:rsidR="00702F1D" w:rsidRPr="00ED06F7" w:rsidRDefault="00702F1D" w:rsidP="00C069F9">
      <w:pPr>
        <w:spacing w:line="360" w:lineRule="auto"/>
        <w:jc w:val="center"/>
        <w:rPr>
          <w:rFonts w:ascii="Times New Roman" w:hAnsi="Times New Roman" w:cs="Times New Roman"/>
        </w:rPr>
      </w:pPr>
      <w:r w:rsidRPr="00ED06F7">
        <w:rPr>
          <w:rFonts w:ascii="Times New Roman" w:hAnsi="Times New Roman" w:cs="Times New Roman"/>
        </w:rPr>
        <w:t>Sustainability and net-zero in the hotel industry: waste reduction strategies and recycling programs</w:t>
      </w:r>
    </w:p>
    <w:p w14:paraId="231BCF95" w14:textId="3047A498" w:rsidR="002F5743" w:rsidRPr="00ED06F7" w:rsidRDefault="000F4B83" w:rsidP="00167F9F">
      <w:pPr>
        <w:spacing w:line="360" w:lineRule="auto"/>
        <w:jc w:val="center"/>
        <w:rPr>
          <w:rFonts w:ascii="Times New Roman" w:hAnsi="Times New Roman" w:cs="Times New Roman"/>
        </w:rPr>
      </w:pPr>
      <w:r w:rsidRPr="00ED06F7">
        <w:rPr>
          <w:rFonts w:ascii="Times New Roman" w:hAnsi="Times New Roman" w:cs="Times New Roman"/>
        </w:rPr>
        <w:t>Abstract</w:t>
      </w:r>
    </w:p>
    <w:p w14:paraId="73E8A083" w14:textId="426CE530" w:rsidR="003E79EF" w:rsidRPr="00ED06F7" w:rsidRDefault="003E79EF" w:rsidP="008410CE">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research </w:t>
      </w:r>
      <w:r w:rsidR="00FD4822"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w:t>
      </w:r>
      <w:r w:rsidR="00FD4822" w:rsidRPr="00ED06F7">
        <w:rPr>
          <w:rFonts w:ascii="Times New Roman" w:eastAsia="Times New Roman" w:hAnsi="Times New Roman" w:cs="Times New Roman"/>
          <w:kern w:val="0"/>
          <w:lang w:eastAsia="en-GB"/>
          <w14:ligatures w14:val="none"/>
        </w:rPr>
        <w:t>looks into</w:t>
      </w:r>
      <w:r w:rsidRPr="00ED06F7">
        <w:rPr>
          <w:rFonts w:ascii="Times New Roman" w:eastAsia="Times New Roman" w:hAnsi="Times New Roman" w:cs="Times New Roman"/>
          <w:kern w:val="0"/>
          <w:lang w:eastAsia="en-GB"/>
          <w14:ligatures w14:val="none"/>
        </w:rPr>
        <w:t xml:space="preserve"> effective waste reduction </w:t>
      </w:r>
      <w:r w:rsidR="00FD4822" w:rsidRPr="00ED06F7">
        <w:rPr>
          <w:rFonts w:ascii="Times New Roman" w:eastAsia="Times New Roman" w:hAnsi="Times New Roman" w:cs="Times New Roman"/>
          <w:kern w:val="0"/>
          <w:lang w:eastAsia="en-GB"/>
          <w14:ligatures w14:val="none"/>
        </w:rPr>
        <w:t>techniques</w:t>
      </w:r>
      <w:r w:rsidRPr="00ED06F7">
        <w:rPr>
          <w:rFonts w:ascii="Times New Roman" w:eastAsia="Times New Roman" w:hAnsi="Times New Roman" w:cs="Times New Roman"/>
          <w:kern w:val="0"/>
          <w:lang w:eastAsia="en-GB"/>
          <w14:ligatures w14:val="none"/>
        </w:rPr>
        <w:t xml:space="preserve"> within the hotel industry, highlighting the necessity of sustainable practices </w:t>
      </w:r>
      <w:r w:rsidR="00696C29" w:rsidRPr="00ED06F7">
        <w:rPr>
          <w:rFonts w:ascii="Times New Roman" w:eastAsia="Times New Roman" w:hAnsi="Times New Roman" w:cs="Times New Roman"/>
          <w:kern w:val="0"/>
          <w:lang w:eastAsia="en-GB"/>
          <w14:ligatures w14:val="none"/>
        </w:rPr>
        <w:t>to address</w:t>
      </w:r>
      <w:r w:rsidRPr="00ED06F7">
        <w:rPr>
          <w:rFonts w:ascii="Times New Roman" w:eastAsia="Times New Roman" w:hAnsi="Times New Roman" w:cs="Times New Roman"/>
          <w:kern w:val="0"/>
          <w:lang w:eastAsia="en-GB"/>
          <w14:ligatures w14:val="none"/>
        </w:rPr>
        <w:t xml:space="preserve"> increasing environmental concerns and regulatory pressures. Based on contemporary literature, the study underscores essential approaches including food waste tracking, recycling initiatives, phasing out single-use plastics, and incorporating advanced technologies</w:t>
      </w:r>
      <w:r w:rsidR="008F6375"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It also investigates how government policies, economic </w:t>
      </w:r>
      <w:r w:rsidR="004F6CF9" w:rsidRPr="00ED06F7">
        <w:rPr>
          <w:rFonts w:ascii="Times New Roman" w:eastAsia="Times New Roman" w:hAnsi="Times New Roman" w:cs="Times New Roman"/>
          <w:kern w:val="0"/>
          <w:lang w:eastAsia="en-GB"/>
          <w14:ligatures w14:val="none"/>
        </w:rPr>
        <w:t>stimulations</w:t>
      </w:r>
      <w:r w:rsidRPr="00ED06F7">
        <w:rPr>
          <w:rFonts w:ascii="Times New Roman" w:eastAsia="Times New Roman" w:hAnsi="Times New Roman" w:cs="Times New Roman"/>
          <w:kern w:val="0"/>
          <w:lang w:eastAsia="en-GB"/>
          <w14:ligatures w14:val="none"/>
        </w:rPr>
        <w:t>, and social influences</w:t>
      </w:r>
      <w:r w:rsidR="00696C29" w:rsidRPr="00ED06F7">
        <w:rPr>
          <w:rFonts w:ascii="Times New Roman" w:eastAsia="Times New Roman" w:hAnsi="Times New Roman" w:cs="Times New Roman"/>
          <w:kern w:val="0"/>
          <w:lang w:eastAsia="en-GB"/>
          <w14:ligatures w14:val="none"/>
        </w:rPr>
        <w:t>,</w:t>
      </w:r>
      <w:r w:rsidR="00A318E8"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especially evolving guest expectations and corporate social responsibility (CSR)</w:t>
      </w:r>
      <w:r w:rsidR="00D01BF1" w:rsidRPr="00ED06F7">
        <w:rPr>
          <w:rFonts w:ascii="Times New Roman" w:eastAsia="Times New Roman" w:hAnsi="Times New Roman" w:cs="Times New Roman"/>
          <w:kern w:val="0"/>
          <w:lang w:eastAsia="en-GB"/>
          <w14:ligatures w14:val="none"/>
        </w:rPr>
        <w:t>,</w:t>
      </w:r>
      <w:r w:rsidR="004F6CF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impact waste management practices. </w:t>
      </w:r>
      <w:r w:rsidR="004F6CF9" w:rsidRPr="00ED06F7">
        <w:rPr>
          <w:rFonts w:ascii="Times New Roman" w:eastAsia="Times New Roman" w:hAnsi="Times New Roman" w:cs="Times New Roman"/>
          <w:kern w:val="0"/>
          <w:lang w:eastAsia="en-GB"/>
          <w14:ligatures w14:val="none"/>
        </w:rPr>
        <w:t>The r</w:t>
      </w:r>
      <w:r w:rsidRPr="00ED06F7">
        <w:rPr>
          <w:rFonts w:ascii="Times New Roman" w:eastAsia="Times New Roman" w:hAnsi="Times New Roman" w:cs="Times New Roman"/>
          <w:kern w:val="0"/>
          <w:lang w:eastAsia="en-GB"/>
          <w14:ligatures w14:val="none"/>
        </w:rPr>
        <w:t xml:space="preserve">esults suggest that integrating routine waste audits, employee training, and tech-based solutions can minimise environmental repercussions while improving operational efficiency, generating cost savings, and boosting customer satisfaction. </w:t>
      </w:r>
      <w:r w:rsidR="008410CE" w:rsidRPr="00ED06F7">
        <w:rPr>
          <w:rFonts w:ascii="Times New Roman" w:eastAsia="Times New Roman" w:hAnsi="Times New Roman" w:cs="Times New Roman"/>
          <w:kern w:val="0"/>
          <w:lang w:eastAsia="en-GB"/>
          <w14:ligatures w14:val="none"/>
        </w:rPr>
        <w:t>The study highlights that</w:t>
      </w:r>
      <w:r w:rsidR="00C96191" w:rsidRPr="00ED06F7">
        <w:rPr>
          <w:rFonts w:ascii="Times New Roman" w:eastAsia="Times New Roman" w:hAnsi="Times New Roman" w:cs="Times New Roman"/>
          <w:kern w:val="0"/>
          <w:lang w:eastAsia="en-GB"/>
          <w14:ligatures w14:val="none"/>
        </w:rPr>
        <w:t xml:space="preserve"> </w:t>
      </w:r>
      <w:r w:rsidR="008410CE" w:rsidRPr="00ED06F7">
        <w:rPr>
          <w:rFonts w:ascii="Times New Roman" w:eastAsia="Times New Roman" w:hAnsi="Times New Roman" w:cs="Times New Roman"/>
          <w:kern w:val="0"/>
          <w:lang w:eastAsia="en-GB"/>
          <w14:ligatures w14:val="none"/>
        </w:rPr>
        <w:t xml:space="preserve">hotels must adopt </w:t>
      </w:r>
      <w:r w:rsidR="00C96191" w:rsidRPr="00ED06F7">
        <w:rPr>
          <w:rFonts w:ascii="Times New Roman" w:eastAsia="Times New Roman" w:hAnsi="Times New Roman" w:cs="Times New Roman"/>
          <w:kern w:val="0"/>
          <w:lang w:eastAsia="en-GB"/>
          <w14:ligatures w14:val="none"/>
        </w:rPr>
        <w:t>deep</w:t>
      </w:r>
      <w:r w:rsidR="008410CE" w:rsidRPr="00ED06F7">
        <w:rPr>
          <w:rFonts w:ascii="Times New Roman" w:eastAsia="Times New Roman" w:hAnsi="Times New Roman" w:cs="Times New Roman"/>
          <w:kern w:val="0"/>
          <w:lang w:eastAsia="en-GB"/>
          <w14:ligatures w14:val="none"/>
        </w:rPr>
        <w:t xml:space="preserve"> and anticipatory waste management strategies to remain competitive and responsible </w:t>
      </w:r>
      <w:r w:rsidR="00C96191" w:rsidRPr="00ED06F7">
        <w:rPr>
          <w:rFonts w:ascii="Times New Roman" w:eastAsia="Times New Roman" w:hAnsi="Times New Roman" w:cs="Times New Roman"/>
          <w:kern w:val="0"/>
          <w:lang w:eastAsia="en-GB"/>
          <w14:ligatures w14:val="none"/>
        </w:rPr>
        <w:t>in</w:t>
      </w:r>
      <w:r w:rsidR="008410CE" w:rsidRPr="00ED06F7">
        <w:rPr>
          <w:rFonts w:ascii="Times New Roman" w:eastAsia="Times New Roman" w:hAnsi="Times New Roman" w:cs="Times New Roman"/>
          <w:kern w:val="0"/>
          <w:lang w:eastAsia="en-GB"/>
          <w14:ligatures w14:val="none"/>
        </w:rPr>
        <w:t xml:space="preserve"> a rapidly </w:t>
      </w:r>
      <w:r w:rsidR="00C96191" w:rsidRPr="00ED06F7">
        <w:rPr>
          <w:rFonts w:ascii="Times New Roman" w:eastAsia="Times New Roman" w:hAnsi="Times New Roman" w:cs="Times New Roman"/>
          <w:kern w:val="0"/>
          <w:lang w:eastAsia="en-GB"/>
          <w14:ligatures w14:val="none"/>
        </w:rPr>
        <w:t>evolving</w:t>
      </w:r>
      <w:r w:rsidR="008410CE" w:rsidRPr="00ED06F7">
        <w:rPr>
          <w:rFonts w:ascii="Times New Roman" w:eastAsia="Times New Roman" w:hAnsi="Times New Roman" w:cs="Times New Roman"/>
          <w:kern w:val="0"/>
          <w:lang w:eastAsia="en-GB"/>
          <w14:ligatures w14:val="none"/>
        </w:rPr>
        <w:t xml:space="preserve"> sustainability context.</w:t>
      </w:r>
    </w:p>
    <w:p w14:paraId="599E7DEA" w14:textId="77777777" w:rsidR="008A787A" w:rsidRPr="00ED06F7" w:rsidRDefault="008A787A" w:rsidP="004B3717">
      <w:pPr>
        <w:spacing w:line="360" w:lineRule="auto"/>
        <w:jc w:val="both"/>
        <w:rPr>
          <w:rFonts w:ascii="Times New Roman" w:hAnsi="Times New Roman" w:cs="Times New Roman"/>
        </w:rPr>
      </w:pPr>
    </w:p>
    <w:p w14:paraId="60E20AC3" w14:textId="5AC3B44E" w:rsidR="002F5743" w:rsidRPr="00ED06F7" w:rsidRDefault="002F5743" w:rsidP="004B3717">
      <w:pPr>
        <w:spacing w:line="360" w:lineRule="auto"/>
        <w:jc w:val="both"/>
        <w:rPr>
          <w:rFonts w:ascii="Times New Roman" w:hAnsi="Times New Roman" w:cs="Times New Roman"/>
        </w:rPr>
      </w:pPr>
    </w:p>
    <w:p w14:paraId="20E8E988" w14:textId="2253CE0A" w:rsidR="002F5743" w:rsidRPr="00ED06F7" w:rsidRDefault="002F5743" w:rsidP="004B3717">
      <w:pPr>
        <w:spacing w:line="360" w:lineRule="auto"/>
        <w:jc w:val="both"/>
        <w:rPr>
          <w:rFonts w:ascii="Times New Roman" w:hAnsi="Times New Roman" w:cs="Times New Roman"/>
        </w:rPr>
      </w:pPr>
    </w:p>
    <w:p w14:paraId="041421FD" w14:textId="13689DE9" w:rsidR="002F5743" w:rsidRPr="00ED06F7" w:rsidRDefault="002F5743" w:rsidP="004B3717">
      <w:pPr>
        <w:spacing w:line="360" w:lineRule="auto"/>
        <w:jc w:val="both"/>
        <w:rPr>
          <w:rFonts w:ascii="Times New Roman" w:hAnsi="Times New Roman" w:cs="Times New Roman"/>
        </w:rPr>
      </w:pPr>
    </w:p>
    <w:p w14:paraId="2F7EB38F" w14:textId="2ABB4C78" w:rsidR="002F5743" w:rsidRPr="00ED06F7" w:rsidRDefault="002F5743" w:rsidP="004B3717">
      <w:pPr>
        <w:spacing w:line="360" w:lineRule="auto"/>
        <w:jc w:val="both"/>
        <w:rPr>
          <w:rFonts w:ascii="Times New Roman" w:hAnsi="Times New Roman" w:cs="Times New Roman"/>
        </w:rPr>
      </w:pPr>
    </w:p>
    <w:p w14:paraId="6E715110" w14:textId="0C3FB8DE" w:rsidR="002F5743" w:rsidRPr="00ED06F7" w:rsidRDefault="002F5743" w:rsidP="004B3717">
      <w:pPr>
        <w:spacing w:line="360" w:lineRule="auto"/>
        <w:jc w:val="both"/>
        <w:rPr>
          <w:rFonts w:ascii="Times New Roman" w:hAnsi="Times New Roman" w:cs="Times New Roman"/>
        </w:rPr>
      </w:pPr>
    </w:p>
    <w:p w14:paraId="03A3DF6A" w14:textId="40BE92EA" w:rsidR="002F5743" w:rsidRPr="00ED06F7" w:rsidRDefault="002F5743" w:rsidP="004B3717">
      <w:pPr>
        <w:spacing w:line="360" w:lineRule="auto"/>
        <w:jc w:val="both"/>
        <w:rPr>
          <w:rFonts w:ascii="Times New Roman" w:hAnsi="Times New Roman" w:cs="Times New Roman"/>
        </w:rPr>
      </w:pPr>
    </w:p>
    <w:p w14:paraId="6A16F7B1" w14:textId="0E293598" w:rsidR="002F5743" w:rsidRPr="00ED06F7" w:rsidRDefault="002F5743" w:rsidP="004B3717">
      <w:pPr>
        <w:spacing w:line="360" w:lineRule="auto"/>
        <w:jc w:val="both"/>
        <w:rPr>
          <w:rFonts w:ascii="Times New Roman" w:hAnsi="Times New Roman" w:cs="Times New Roman"/>
        </w:rPr>
      </w:pPr>
    </w:p>
    <w:p w14:paraId="5DF9B819" w14:textId="5018738B" w:rsidR="002F5743" w:rsidRPr="00ED06F7" w:rsidRDefault="002F5743" w:rsidP="004B3717">
      <w:pPr>
        <w:spacing w:line="360" w:lineRule="auto"/>
        <w:jc w:val="both"/>
        <w:rPr>
          <w:rFonts w:ascii="Times New Roman" w:hAnsi="Times New Roman" w:cs="Times New Roman"/>
        </w:rPr>
      </w:pPr>
    </w:p>
    <w:p w14:paraId="264E0FCC" w14:textId="77777777" w:rsidR="008A787A" w:rsidRPr="00ED06F7" w:rsidRDefault="008A787A" w:rsidP="004B3717">
      <w:pPr>
        <w:spacing w:line="360" w:lineRule="auto"/>
        <w:jc w:val="both"/>
        <w:rPr>
          <w:rFonts w:ascii="Times New Roman" w:hAnsi="Times New Roman" w:cs="Times New Roman"/>
        </w:rPr>
      </w:pPr>
    </w:p>
    <w:p w14:paraId="5CAF3074" w14:textId="26BCE161" w:rsidR="002F5743" w:rsidRPr="00ED06F7" w:rsidRDefault="002F5743" w:rsidP="00D01BF1">
      <w:pPr>
        <w:pStyle w:val="Heading1"/>
        <w:spacing w:line="360" w:lineRule="auto"/>
        <w:jc w:val="center"/>
        <w:rPr>
          <w:rFonts w:ascii="Times New Roman" w:hAnsi="Times New Roman" w:cs="Times New Roman"/>
          <w:color w:val="auto"/>
          <w:sz w:val="24"/>
          <w:szCs w:val="24"/>
        </w:rPr>
      </w:pPr>
      <w:bookmarkStart w:id="0" w:name="_Toc197860027"/>
      <w:r w:rsidRPr="00ED06F7">
        <w:rPr>
          <w:rFonts w:ascii="Times New Roman" w:hAnsi="Times New Roman" w:cs="Times New Roman"/>
          <w:color w:val="auto"/>
          <w:sz w:val="24"/>
          <w:szCs w:val="24"/>
        </w:rPr>
        <w:lastRenderedPageBreak/>
        <w:t>Introduction</w:t>
      </w:r>
      <w:bookmarkEnd w:id="0"/>
    </w:p>
    <w:p w14:paraId="308CDA99" w14:textId="6AFA7B44" w:rsidR="00D570D9" w:rsidRPr="00ED06F7" w:rsidRDefault="00A85324"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Due to increasing environmental awareness, regulatory pressures, and changing consumer expectations, the global hospitality industry is experiencing a significant transformation toward sustainable practices </w:t>
      </w:r>
      <w:r w:rsidRPr="00ED06F7">
        <w:rPr>
          <w:rFonts w:ascii="Times New Roman" w:hAnsi="Times New Roman" w:cs="Times New Roman"/>
          <w:shd w:val="clear" w:color="auto" w:fill="FFFFFF"/>
        </w:rPr>
        <w:t>(Jones, Hillier</w:t>
      </w:r>
      <w:r w:rsidR="00696C29" w:rsidRPr="00ED06F7">
        <w:rPr>
          <w:rFonts w:ascii="Times New Roman" w:hAnsi="Times New Roman" w:cs="Times New Roman"/>
          <w:shd w:val="clear" w:color="auto" w:fill="FFFFFF"/>
        </w:rPr>
        <w:t>,</w:t>
      </w:r>
      <w:r w:rsidRPr="00ED06F7">
        <w:rPr>
          <w:rFonts w:ascii="Times New Roman" w:hAnsi="Times New Roman" w:cs="Times New Roman"/>
          <w:shd w:val="clear" w:color="auto" w:fill="FFFFFF"/>
        </w:rPr>
        <w:t xml:space="preserve"> and Comfort, 2016). </w:t>
      </w:r>
    </w:p>
    <w:p w14:paraId="653709A8" w14:textId="4ABF19A1" w:rsidR="00BC5F95" w:rsidRPr="00ED06F7" w:rsidRDefault="00BC5F95" w:rsidP="004B3717">
      <w:pPr>
        <w:spacing w:line="360" w:lineRule="auto"/>
        <w:jc w:val="both"/>
        <w:rPr>
          <w:rStyle w:val="fadeinm1hgl8"/>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Over the past few years, sustainability has become a key focus in global tourism and hospitality, with an emphasis on reducing waste. The hospitality industry, especially hotels, plays a major role in environmental degradation due to food waste, plastic usage, and overall consumption habits </w:t>
      </w:r>
      <w:r w:rsidRPr="00ED06F7">
        <w:rPr>
          <w:rStyle w:val="fadeinm1hgl8"/>
          <w:rFonts w:ascii="Times New Roman" w:hAnsi="Times New Roman" w:cs="Times New Roman"/>
        </w:rPr>
        <w:t>(Costa and Costa, 2022).</w:t>
      </w:r>
      <w:r w:rsidR="00D32221" w:rsidRPr="00ED06F7">
        <w:rPr>
          <w:rStyle w:val="fadeinm1hgl8"/>
          <w:rFonts w:ascii="Times New Roman" w:hAnsi="Times New Roman" w:cs="Times New Roman"/>
        </w:rPr>
        <w:t xml:space="preserve"> </w:t>
      </w:r>
      <w:r w:rsidRPr="00ED06F7">
        <w:rPr>
          <w:rFonts w:ascii="Times New Roman" w:eastAsia="Times New Roman" w:hAnsi="Times New Roman" w:cs="Times New Roman"/>
          <w:kern w:val="0"/>
          <w:lang w:eastAsia="en-GB"/>
          <w14:ligatures w14:val="none"/>
        </w:rPr>
        <w:t xml:space="preserve">Considering the sector’s dependence on natural resources and its interactions with an expanding environmentally aware customer </w:t>
      </w:r>
      <w:r w:rsidR="00D32221" w:rsidRPr="00ED06F7">
        <w:rPr>
          <w:rFonts w:ascii="Times New Roman" w:eastAsia="Times New Roman" w:hAnsi="Times New Roman" w:cs="Times New Roman"/>
          <w:kern w:val="0"/>
          <w:lang w:eastAsia="en-GB"/>
          <w14:ligatures w14:val="none"/>
        </w:rPr>
        <w:t>population</w:t>
      </w:r>
      <w:r w:rsidRPr="00ED06F7">
        <w:rPr>
          <w:rFonts w:ascii="Times New Roman" w:eastAsia="Times New Roman" w:hAnsi="Times New Roman" w:cs="Times New Roman"/>
          <w:kern w:val="0"/>
          <w:lang w:eastAsia="en-GB"/>
          <w14:ligatures w14:val="none"/>
        </w:rPr>
        <w:t>, effective waste management strategies are not just a</w:t>
      </w:r>
      <w:r w:rsidR="00A72F53" w:rsidRPr="00ED06F7">
        <w:rPr>
          <w:rFonts w:ascii="Times New Roman" w:eastAsia="Times New Roman" w:hAnsi="Times New Roman" w:cs="Times New Roman"/>
          <w:kern w:val="0"/>
          <w:lang w:eastAsia="en-GB"/>
          <w14:ligatures w14:val="none"/>
        </w:rPr>
        <w:t>n ethical</w:t>
      </w:r>
      <w:r w:rsidRPr="00ED06F7">
        <w:rPr>
          <w:rFonts w:ascii="Times New Roman" w:eastAsia="Times New Roman" w:hAnsi="Times New Roman" w:cs="Times New Roman"/>
          <w:kern w:val="0"/>
          <w:lang w:eastAsia="en-GB"/>
          <w14:ligatures w14:val="none"/>
        </w:rPr>
        <w:t xml:space="preserve"> obligation but also a </w:t>
      </w:r>
      <w:r w:rsidR="00A72F53" w:rsidRPr="00ED06F7">
        <w:rPr>
          <w:rFonts w:ascii="Times New Roman" w:eastAsia="Times New Roman" w:hAnsi="Times New Roman" w:cs="Times New Roman"/>
          <w:kern w:val="0"/>
          <w:lang w:eastAsia="en-GB"/>
          <w14:ligatures w14:val="none"/>
        </w:rPr>
        <w:t>necessary</w:t>
      </w:r>
      <w:r w:rsidR="006B2463" w:rsidRPr="00ED06F7">
        <w:rPr>
          <w:rFonts w:ascii="Times New Roman" w:eastAsia="Times New Roman" w:hAnsi="Times New Roman" w:cs="Times New Roman"/>
          <w:kern w:val="0"/>
          <w:lang w:eastAsia="en-GB"/>
          <w14:ligatures w14:val="none"/>
        </w:rPr>
        <w:t xml:space="preserve"> competitive</w:t>
      </w:r>
      <w:r w:rsidRPr="00ED06F7">
        <w:rPr>
          <w:rFonts w:ascii="Times New Roman" w:eastAsia="Times New Roman" w:hAnsi="Times New Roman" w:cs="Times New Roman"/>
          <w:kern w:val="0"/>
          <w:lang w:eastAsia="en-GB"/>
          <w14:ligatures w14:val="none"/>
        </w:rPr>
        <w:t xml:space="preserve"> </w:t>
      </w:r>
      <w:r w:rsidR="00A72F53" w:rsidRPr="00ED06F7">
        <w:rPr>
          <w:rFonts w:ascii="Times New Roman" w:eastAsia="Times New Roman" w:hAnsi="Times New Roman" w:cs="Times New Roman"/>
          <w:kern w:val="0"/>
          <w:lang w:eastAsia="en-GB"/>
          <w14:ligatures w14:val="none"/>
        </w:rPr>
        <w:t>factor.</w:t>
      </w:r>
      <w:r w:rsidR="00D32221" w:rsidRPr="00ED06F7">
        <w:rPr>
          <w:rFonts w:ascii="Times New Roman" w:eastAsia="Times New Roman" w:hAnsi="Times New Roman" w:cs="Times New Roman"/>
          <w:kern w:val="0"/>
          <w:lang w:eastAsia="en-GB"/>
          <w14:ligatures w14:val="none"/>
        </w:rPr>
        <w:t xml:space="preserve"> </w:t>
      </w:r>
      <w:r w:rsidRPr="00ED06F7">
        <w:rPr>
          <w:rStyle w:val="fadeinm1hgl8"/>
          <w:rFonts w:ascii="Times New Roman" w:hAnsi="Times New Roman" w:cs="Times New Roman"/>
        </w:rPr>
        <w:t>(Cooper and Hall, 2019).</w:t>
      </w:r>
    </w:p>
    <w:p w14:paraId="4155A895" w14:textId="7303A1BC" w:rsidR="00BC5F95" w:rsidRPr="00ED06F7" w:rsidRDefault="00BC5F95" w:rsidP="004B3717">
      <w:pPr>
        <w:spacing w:line="360" w:lineRule="auto"/>
        <w:jc w:val="both"/>
        <w:rPr>
          <w:rStyle w:val="fadeinm1hgl8"/>
          <w:rFonts w:ascii="Times New Roman" w:hAnsi="Times New Roman" w:cs="Times New Roman"/>
        </w:rPr>
      </w:pPr>
      <w:r w:rsidRPr="00ED06F7">
        <w:rPr>
          <w:rFonts w:ascii="Times New Roman" w:eastAsia="Times New Roman" w:hAnsi="Times New Roman" w:cs="Times New Roman"/>
          <w:kern w:val="0"/>
          <w:lang w:eastAsia="en-GB"/>
          <w14:ligatures w14:val="none"/>
        </w:rPr>
        <w:t>Waste in hotels is primarily generated by daily operations such as food and beverage services, room maintenance, and guest behavio</w:t>
      </w:r>
      <w:r w:rsidR="00181BE6">
        <w:rPr>
          <w:rFonts w:ascii="Times New Roman" w:eastAsia="Times New Roman" w:hAnsi="Times New Roman" w:cs="Times New Roman"/>
          <w:kern w:val="0"/>
          <w:lang w:eastAsia="en-GB"/>
          <w14:ligatures w14:val="none"/>
        </w:rPr>
        <w:t>u</w:t>
      </w:r>
      <w:r w:rsidRPr="00ED06F7">
        <w:rPr>
          <w:rFonts w:ascii="Times New Roman" w:eastAsia="Times New Roman" w:hAnsi="Times New Roman" w:cs="Times New Roman"/>
          <w:kern w:val="0"/>
          <w:lang w:eastAsia="en-GB"/>
          <w14:ligatures w14:val="none"/>
        </w:rPr>
        <w:t>rs. If not managed correctly, this waste can result in pollution, resource wastage, and increased operating costs (</w:t>
      </w:r>
      <w:proofErr w:type="spellStart"/>
      <w:r w:rsidRPr="00ED06F7">
        <w:rPr>
          <w:rFonts w:ascii="Times New Roman" w:eastAsia="Times New Roman" w:hAnsi="Times New Roman" w:cs="Times New Roman"/>
          <w:kern w:val="0"/>
          <w:lang w:eastAsia="en-GB"/>
          <w14:ligatures w14:val="none"/>
        </w:rPr>
        <w:t>Batabyal</w:t>
      </w:r>
      <w:proofErr w:type="spellEnd"/>
      <w:r w:rsidRPr="00ED06F7">
        <w:rPr>
          <w:rFonts w:ascii="Times New Roman" w:eastAsia="Times New Roman" w:hAnsi="Times New Roman" w:cs="Times New Roman"/>
          <w:kern w:val="0"/>
          <w:lang w:eastAsia="en-GB"/>
          <w14:ligatures w14:val="none"/>
        </w:rPr>
        <w:t xml:space="preserve"> and Das, 2019). In the present time, more customers are opting for hotels that focus on environmental care, increasing the pressure on hotel operators to adopt more sustainable practices. Moreover, new environmental legislation and international sustainability objectives are urging hotels to decrease their ecological footprint and enhance their waste management methods</w:t>
      </w:r>
      <w:r w:rsidR="00A85324" w:rsidRPr="00ED06F7">
        <w:rPr>
          <w:rFonts w:ascii="Times New Roman" w:eastAsia="Times New Roman" w:hAnsi="Times New Roman" w:cs="Times New Roman"/>
          <w:kern w:val="0"/>
          <w:lang w:eastAsia="en-GB"/>
          <w14:ligatures w14:val="none"/>
        </w:rPr>
        <w:t xml:space="preserve"> </w:t>
      </w:r>
      <w:r w:rsidR="00A85324" w:rsidRPr="00ED06F7">
        <w:rPr>
          <w:rStyle w:val="fadeinm1hgl8"/>
          <w:rFonts w:ascii="Times New Roman" w:hAnsi="Times New Roman" w:cs="Times New Roman"/>
        </w:rPr>
        <w:t>(Sharma, Singh</w:t>
      </w:r>
      <w:r w:rsidR="00D32221" w:rsidRPr="00ED06F7">
        <w:rPr>
          <w:rStyle w:val="fadeinm1hgl8"/>
          <w:rFonts w:ascii="Times New Roman" w:hAnsi="Times New Roman" w:cs="Times New Roman"/>
        </w:rPr>
        <w:t>,</w:t>
      </w:r>
      <w:r w:rsidR="00A85324" w:rsidRPr="00ED06F7">
        <w:rPr>
          <w:rStyle w:val="fadeinm1hgl8"/>
          <w:rFonts w:ascii="Times New Roman" w:hAnsi="Times New Roman" w:cs="Times New Roman"/>
        </w:rPr>
        <w:t xml:space="preserve"> and Tyagi, 2024).</w:t>
      </w:r>
    </w:p>
    <w:p w14:paraId="546D6C0D" w14:textId="3967CD1C" w:rsidR="00551BB9" w:rsidRPr="00ED06F7" w:rsidRDefault="00551BB9"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This research explores the operational ramifications of sustainable waste management within the hotel sector, acknowledging it as a key challenge in modern hospitality. If not managed effectively, waste</w:t>
      </w:r>
      <w:r w:rsidR="00966DB0" w:rsidRPr="00ED06F7">
        <w:rPr>
          <w:rFonts w:ascii="Times New Roman" w:eastAsia="Times New Roman" w:hAnsi="Times New Roman" w:cs="Times New Roman"/>
          <w:kern w:val="0"/>
          <w:lang w:eastAsia="en-GB"/>
          <w14:ligatures w14:val="none"/>
        </w:rPr>
        <w:t>,</w:t>
      </w:r>
      <w:r w:rsidR="00D570D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especially food waste, packaging, and single-use plastics</w:t>
      </w:r>
      <w:r w:rsidR="00966DB0" w:rsidRPr="00ED06F7">
        <w:rPr>
          <w:rFonts w:ascii="Times New Roman" w:eastAsia="Times New Roman" w:hAnsi="Times New Roman" w:cs="Times New Roman"/>
          <w:kern w:val="0"/>
          <w:lang w:eastAsia="en-GB"/>
          <w14:ligatures w14:val="none"/>
        </w:rPr>
        <w:t>,</w:t>
      </w:r>
      <w:r w:rsidR="00D570D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can create a considerable environmental and economic </w:t>
      </w:r>
      <w:r w:rsidR="00A72F53" w:rsidRPr="00ED06F7">
        <w:rPr>
          <w:rFonts w:ascii="Times New Roman" w:eastAsia="Times New Roman" w:hAnsi="Times New Roman" w:cs="Times New Roman"/>
          <w:kern w:val="0"/>
          <w:lang w:eastAsia="en-GB"/>
          <w14:ligatures w14:val="none"/>
        </w:rPr>
        <w:t>burden</w:t>
      </w:r>
      <w:r w:rsidRPr="00ED06F7">
        <w:rPr>
          <w:rFonts w:ascii="Times New Roman" w:eastAsia="Times New Roman" w:hAnsi="Times New Roman" w:cs="Times New Roman"/>
          <w:kern w:val="0"/>
          <w:lang w:eastAsia="en-GB"/>
          <w14:ligatures w14:val="none"/>
        </w:rPr>
        <w:t>. With the expansion in global consciousness regarding sustainability, hotel operators face growing pressure to adopt waste reduction strategies that are reasonable and consistent with consumer expectations (Cooper and Hall, 2019).</w:t>
      </w:r>
    </w:p>
    <w:p w14:paraId="7893A5C6" w14:textId="3B03BBD6" w:rsidR="00551BB9" w:rsidRPr="00ED06F7" w:rsidRDefault="00551BB9" w:rsidP="004B3717">
      <w:pPr>
        <w:spacing w:line="360" w:lineRule="auto"/>
        <w:jc w:val="both"/>
        <w:rPr>
          <w:rFonts w:ascii="Times New Roman" w:eastAsia="Times New Roman" w:hAnsi="Times New Roman" w:cs="Times New Roman"/>
          <w:kern w:val="0"/>
          <w:lang w:eastAsia="en-GB"/>
          <w14:ligatures w14:val="none"/>
        </w:rPr>
      </w:pPr>
    </w:p>
    <w:p w14:paraId="1949E2AD" w14:textId="4289C9D5" w:rsidR="00966DB0" w:rsidRPr="00ED06F7" w:rsidRDefault="00966DB0" w:rsidP="004B3717">
      <w:pPr>
        <w:spacing w:line="360" w:lineRule="auto"/>
        <w:jc w:val="both"/>
        <w:rPr>
          <w:rFonts w:ascii="Times New Roman" w:eastAsia="Times New Roman" w:hAnsi="Times New Roman" w:cs="Times New Roman"/>
          <w:kern w:val="0"/>
          <w:lang w:eastAsia="en-GB"/>
          <w14:ligatures w14:val="none"/>
        </w:rPr>
      </w:pPr>
    </w:p>
    <w:p w14:paraId="3B10D90E" w14:textId="77777777" w:rsidR="00966DB0" w:rsidRPr="00ED06F7" w:rsidRDefault="00966DB0" w:rsidP="004B3717">
      <w:pPr>
        <w:spacing w:line="360" w:lineRule="auto"/>
        <w:jc w:val="both"/>
        <w:rPr>
          <w:rFonts w:ascii="Times New Roman" w:eastAsia="Times New Roman" w:hAnsi="Times New Roman" w:cs="Times New Roman"/>
          <w:kern w:val="0"/>
          <w:lang w:eastAsia="en-GB"/>
          <w14:ligatures w14:val="none"/>
        </w:rPr>
      </w:pPr>
    </w:p>
    <w:p w14:paraId="095632DB" w14:textId="4AE9A093" w:rsidR="008A05B3" w:rsidRPr="00ED06F7" w:rsidRDefault="008A05B3" w:rsidP="004B3717">
      <w:pPr>
        <w:spacing w:after="0" w:line="360" w:lineRule="auto"/>
        <w:jc w:val="both"/>
        <w:rPr>
          <w:rFonts w:ascii="Times New Roman" w:eastAsia="Times New Roman" w:hAnsi="Times New Roman" w:cs="Times New Roman"/>
          <w:kern w:val="0"/>
          <w:lang w:eastAsia="en-GB"/>
          <w14:ligatures w14:val="none"/>
        </w:rPr>
      </w:pPr>
    </w:p>
    <w:p w14:paraId="05570A6D" w14:textId="1063BE6A" w:rsidR="008A05B3" w:rsidRPr="00ED06F7" w:rsidRDefault="008A05B3" w:rsidP="00966DB0">
      <w:pPr>
        <w:pStyle w:val="Heading1"/>
        <w:spacing w:line="360" w:lineRule="auto"/>
        <w:jc w:val="center"/>
        <w:rPr>
          <w:rFonts w:ascii="Times New Roman" w:eastAsia="Times New Roman" w:hAnsi="Times New Roman" w:cs="Times New Roman"/>
          <w:color w:val="auto"/>
          <w:sz w:val="24"/>
          <w:szCs w:val="24"/>
          <w:lang w:eastAsia="en-GB"/>
        </w:rPr>
      </w:pPr>
      <w:bookmarkStart w:id="1" w:name="_Toc197860028"/>
      <w:r w:rsidRPr="00ED06F7">
        <w:rPr>
          <w:rFonts w:ascii="Times New Roman" w:eastAsia="Times New Roman" w:hAnsi="Times New Roman" w:cs="Times New Roman"/>
          <w:color w:val="auto"/>
          <w:sz w:val="24"/>
          <w:szCs w:val="24"/>
          <w:lang w:eastAsia="en-GB"/>
        </w:rPr>
        <w:lastRenderedPageBreak/>
        <w:t>Literature Review</w:t>
      </w:r>
      <w:bookmarkEnd w:id="1"/>
    </w:p>
    <w:p w14:paraId="5911C724" w14:textId="2EBD315F" w:rsidR="00BD46C8" w:rsidRPr="00ED06F7" w:rsidRDefault="00BD46C8" w:rsidP="00BD46C8">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Given the large quantity and diversity of waste generated by essential activities such as food services, maintaining lodgings, and providing guest services, the environmental impact of the hospitality sector is coming under greater examination. Common waste outputs</w:t>
      </w:r>
      <w:r w:rsidR="00FE40EF"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such as surplus food, single-use plastics, and non-recyclable packaging</w:t>
      </w:r>
      <w:r w:rsidR="00FE40EF"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create significant sustainability challenges if not managed through organi</w:t>
      </w:r>
      <w:r w:rsidR="00FE40EF" w:rsidRPr="00ED06F7">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ed and effective waste management systems.</w:t>
      </w:r>
    </w:p>
    <w:p w14:paraId="14828314" w14:textId="6C03C238" w:rsidR="007D4C12" w:rsidRPr="00ED06F7" w:rsidRDefault="00C37C1B" w:rsidP="004B3717">
      <w:pPr>
        <w:spacing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Recent research highlights the immediate need to examine waste in the hospitality sector. For instance, studies show that ineffective waste management in hotels aggravates environmental problems like pollution and resource degradation, highlighting the necessity for comprehensive waste reduction strategies</w:t>
      </w:r>
      <w:r w:rsidR="007D4C12" w:rsidRPr="00ED06F7">
        <w:rPr>
          <w:rFonts w:ascii="Times New Roman" w:eastAsia="Times New Roman" w:hAnsi="Times New Roman" w:cs="Times New Roman"/>
          <w:kern w:val="0"/>
          <w:lang w:eastAsia="en-GB"/>
          <w14:ligatures w14:val="none"/>
        </w:rPr>
        <w:t xml:space="preserve">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Mthabiseni</w:t>
      </w:r>
      <w:proofErr w:type="spellEnd"/>
      <w:r w:rsidRPr="00ED06F7">
        <w:rPr>
          <w:rFonts w:ascii="Times New Roman" w:hAnsi="Times New Roman" w:cs="Times New Roman"/>
          <w:shd w:val="clear" w:color="auto" w:fill="FFFFFF"/>
        </w:rPr>
        <w:t xml:space="preserve"> Mbokazi, 2024).</w:t>
      </w:r>
      <w:r w:rsidR="00791F09" w:rsidRPr="00ED06F7">
        <w:rPr>
          <w:rFonts w:ascii="Times New Roman" w:hAnsi="Times New Roman" w:cs="Times New Roman"/>
          <w:shd w:val="clear" w:color="auto" w:fill="FFFFFF"/>
        </w:rPr>
        <w:t xml:space="preserve">  </w:t>
      </w:r>
      <w:r w:rsidR="007D4C12" w:rsidRPr="00ED06F7">
        <w:rPr>
          <w:rFonts w:ascii="Times New Roman" w:eastAsia="Times New Roman" w:hAnsi="Times New Roman" w:cs="Times New Roman"/>
          <w:kern w:val="0"/>
          <w:lang w:eastAsia="en-GB"/>
          <w14:ligatures w14:val="none"/>
        </w:rPr>
        <w:t>Moreover, it has been demonstrated that the implementation of eco-friendly practices, such as efficient waste management, can enhance customer satisfaction. This indicates that sustainability initiatives may also provide significant benefits</w:t>
      </w:r>
      <w:r w:rsidR="00791F09" w:rsidRPr="00ED06F7">
        <w:rPr>
          <w:rFonts w:ascii="Times New Roman" w:eastAsia="Times New Roman" w:hAnsi="Times New Roman" w:cs="Times New Roman"/>
          <w:kern w:val="0"/>
          <w:lang w:eastAsia="en-GB"/>
          <w14:ligatures w14:val="none"/>
        </w:rPr>
        <w:t xml:space="preserve"> </w:t>
      </w:r>
      <w:r w:rsidR="007D4C12" w:rsidRPr="00ED06F7">
        <w:rPr>
          <w:rFonts w:ascii="Times New Roman" w:hAnsi="Times New Roman" w:cs="Times New Roman"/>
          <w:shd w:val="clear" w:color="auto" w:fill="FFFFFF"/>
        </w:rPr>
        <w:t>(</w:t>
      </w:r>
      <w:proofErr w:type="spellStart"/>
      <w:r w:rsidR="007D4C12" w:rsidRPr="00ED06F7">
        <w:rPr>
          <w:rFonts w:ascii="Times New Roman" w:hAnsi="Times New Roman" w:cs="Times New Roman"/>
          <w:shd w:val="clear" w:color="auto" w:fill="FFFFFF"/>
        </w:rPr>
        <w:t>Soni</w:t>
      </w:r>
      <w:proofErr w:type="spellEnd"/>
      <w:r w:rsidR="007D4C12" w:rsidRPr="00ED06F7">
        <w:rPr>
          <w:rFonts w:ascii="Times New Roman" w:hAnsi="Times New Roman" w:cs="Times New Roman"/>
          <w:shd w:val="clear" w:color="auto" w:fill="FFFFFF"/>
        </w:rPr>
        <w:t xml:space="preserve"> and Hussain, 2024).</w:t>
      </w:r>
    </w:p>
    <w:p w14:paraId="4E8D0C97" w14:textId="351DE933" w:rsidR="00D54FDA" w:rsidRPr="00ED06F7" w:rsidRDefault="00D54FDA" w:rsidP="004B3717">
      <w:pPr>
        <w:pStyle w:val="Heading1"/>
        <w:spacing w:line="360" w:lineRule="auto"/>
        <w:jc w:val="both"/>
        <w:rPr>
          <w:rFonts w:ascii="Times New Roman" w:hAnsi="Times New Roman" w:cs="Times New Roman"/>
          <w:color w:val="auto"/>
          <w:sz w:val="24"/>
          <w:szCs w:val="24"/>
          <w:shd w:val="clear" w:color="auto" w:fill="FFFFFF"/>
        </w:rPr>
      </w:pPr>
      <w:bookmarkStart w:id="2" w:name="_Toc197860029"/>
      <w:r w:rsidRPr="00ED06F7">
        <w:rPr>
          <w:rFonts w:ascii="Times New Roman" w:hAnsi="Times New Roman" w:cs="Times New Roman"/>
          <w:color w:val="auto"/>
          <w:sz w:val="24"/>
          <w:szCs w:val="24"/>
          <w:shd w:val="clear" w:color="auto" w:fill="FFFFFF"/>
        </w:rPr>
        <w:t>Food waste reduction</w:t>
      </w:r>
      <w:bookmarkEnd w:id="2"/>
    </w:p>
    <w:p w14:paraId="344BD435" w14:textId="5103ED3E" w:rsidR="00B12B36" w:rsidRPr="00ED06F7" w:rsidRDefault="00B12B36"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A large part of hotel waste is made up of food waste. Food is often wasted in large amounts due to overproduction, improper storage practices, and buffet-style serving. Effective strategies include implementing portion control, accurately forecasting demand, and repurposing surplus food. As an example, various hotels have implemented AI-driven tools to track and diminish food waste, which has resulted in significant financial savings and positive effects on the environment</w:t>
      </w:r>
      <w:r w:rsidRPr="00ED06F7">
        <w:rPr>
          <w:rFonts w:ascii="Times New Roman" w:hAnsi="Times New Roman" w:cs="Times New Roman"/>
          <w:shd w:val="clear" w:color="auto" w:fill="FFFFFF"/>
        </w:rPr>
        <w:t> (Clark et al., 2025).</w:t>
      </w:r>
    </w:p>
    <w:p w14:paraId="12FD02CE" w14:textId="47684796" w:rsidR="00D54FDA" w:rsidRPr="00ED06F7" w:rsidRDefault="00B12B36"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Moreover, staff training and guest awareness programs play a crucial role. Educating kitchen staff on inventory management and involving guests through informational campaigns can lead to </w:t>
      </w:r>
      <w:proofErr w:type="spellStart"/>
      <w:r w:rsidRPr="00ED06F7">
        <w:rPr>
          <w:rFonts w:ascii="Times New Roman" w:eastAsia="Times New Roman" w:hAnsi="Times New Roman" w:cs="Times New Roman"/>
          <w:kern w:val="0"/>
          <w:lang w:eastAsia="en-GB"/>
          <w14:ligatures w14:val="none"/>
        </w:rPr>
        <w:t>behavioral</w:t>
      </w:r>
      <w:proofErr w:type="spellEnd"/>
      <w:r w:rsidRPr="00ED06F7">
        <w:rPr>
          <w:rFonts w:ascii="Times New Roman" w:eastAsia="Times New Roman" w:hAnsi="Times New Roman" w:cs="Times New Roman"/>
          <w:kern w:val="0"/>
          <w:lang w:eastAsia="en-GB"/>
          <w14:ligatures w14:val="none"/>
        </w:rPr>
        <w:t xml:space="preserve"> changes that reduce food waste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Dhir</w:t>
      </w:r>
      <w:proofErr w:type="spellEnd"/>
      <w:r w:rsidRPr="00ED06F7">
        <w:rPr>
          <w:rFonts w:ascii="Times New Roman" w:hAnsi="Times New Roman" w:cs="Times New Roman"/>
          <w:shd w:val="clear" w:color="auto" w:fill="FFFFFF"/>
        </w:rPr>
        <w:t xml:space="preserve"> et al., 2020).</w:t>
      </w:r>
    </w:p>
    <w:p w14:paraId="1954E644" w14:textId="53DFDEDB" w:rsidR="00D54FDA" w:rsidRPr="00ED06F7" w:rsidRDefault="00D54FDA" w:rsidP="004B3717">
      <w:pPr>
        <w:pStyle w:val="Heading1"/>
        <w:spacing w:line="360" w:lineRule="auto"/>
        <w:jc w:val="both"/>
        <w:rPr>
          <w:rFonts w:ascii="Times New Roman" w:hAnsi="Times New Roman" w:cs="Times New Roman"/>
          <w:color w:val="auto"/>
          <w:sz w:val="24"/>
          <w:szCs w:val="24"/>
          <w:shd w:val="clear" w:color="auto" w:fill="FFFFFF"/>
        </w:rPr>
      </w:pPr>
      <w:bookmarkStart w:id="3" w:name="_Toc197860030"/>
      <w:r w:rsidRPr="00ED06F7">
        <w:rPr>
          <w:rFonts w:ascii="Times New Roman" w:hAnsi="Times New Roman" w:cs="Times New Roman"/>
          <w:color w:val="auto"/>
          <w:sz w:val="24"/>
          <w:szCs w:val="24"/>
          <w:shd w:val="clear" w:color="auto" w:fill="FFFFFF"/>
        </w:rPr>
        <w:t>Recycling and Composting</w:t>
      </w:r>
      <w:bookmarkEnd w:id="3"/>
    </w:p>
    <w:p w14:paraId="4E754F73" w14:textId="2F40A6C9" w:rsidR="00D54FDA" w:rsidRPr="00ED06F7" w:rsidRDefault="00B0394C"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Recycling programs in hotels focus on segregating waste streams such as paper, plastics, glass, and metals. Establishing designated recycling bins in guest rooms and common areas encourages participation. Composting organic waste, particularly food scraps, not only reduces landfill contributions but also produces valuable compost for landscaping purposes. Studies have shown that hotels implementing comprehensive recycling and composting programs have significantly reduced their waste output</w:t>
      </w:r>
      <w:r w:rsidR="00B42B43" w:rsidRPr="00ED06F7">
        <w:rPr>
          <w:rFonts w:ascii="Times New Roman" w:eastAsia="Times New Roman" w:hAnsi="Times New Roman" w:cs="Times New Roman"/>
          <w:kern w:val="0"/>
          <w:lang w:eastAsia="en-GB"/>
          <w14:ligatures w14:val="none"/>
        </w:rPr>
        <w:t xml:space="preserve"> </w:t>
      </w:r>
      <w:r w:rsidR="00B42B43" w:rsidRPr="00ED06F7">
        <w:rPr>
          <w:rStyle w:val="fadeinm1hgl8"/>
          <w:rFonts w:ascii="Times New Roman" w:hAnsi="Times New Roman" w:cs="Times New Roman"/>
        </w:rPr>
        <w:t>(Mbokazi, 2024).</w:t>
      </w:r>
    </w:p>
    <w:p w14:paraId="3A072E9D" w14:textId="77777777"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p>
    <w:p w14:paraId="66B50B9B" w14:textId="7B9ABEBE" w:rsidR="00B42B43" w:rsidRPr="00ED06F7" w:rsidRDefault="00B42B43" w:rsidP="004B3717">
      <w:pPr>
        <w:pStyle w:val="Heading1"/>
        <w:spacing w:line="360" w:lineRule="auto"/>
        <w:jc w:val="both"/>
        <w:rPr>
          <w:rFonts w:ascii="Times New Roman" w:eastAsia="Times New Roman" w:hAnsi="Times New Roman" w:cs="Times New Roman"/>
          <w:color w:val="auto"/>
          <w:sz w:val="24"/>
          <w:szCs w:val="24"/>
          <w:lang w:eastAsia="en-GB"/>
        </w:rPr>
      </w:pPr>
      <w:bookmarkStart w:id="4" w:name="_Toc197860031"/>
      <w:r w:rsidRPr="00ED06F7">
        <w:rPr>
          <w:rFonts w:ascii="Times New Roman" w:eastAsia="Times New Roman" w:hAnsi="Times New Roman" w:cs="Times New Roman"/>
          <w:color w:val="auto"/>
          <w:sz w:val="24"/>
          <w:szCs w:val="24"/>
          <w:lang w:eastAsia="en-GB"/>
        </w:rPr>
        <w:lastRenderedPageBreak/>
        <w:t>Reduction of single-use plastics</w:t>
      </w:r>
      <w:bookmarkEnd w:id="4"/>
    </w:p>
    <w:p w14:paraId="7A947735" w14:textId="640C9FE5"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In the hospitality industry, there is an increasing trend to eliminate single-use plastics. Hotels are substituting plastic toiletries, straws, and packaging with biodegradable or reusable options. Not only </w:t>
      </w:r>
      <w:r w:rsidR="00C618F5" w:rsidRPr="00ED06F7">
        <w:rPr>
          <w:rFonts w:ascii="Times New Roman" w:eastAsia="Times New Roman" w:hAnsi="Times New Roman" w:cs="Times New Roman"/>
          <w:kern w:val="0"/>
          <w:lang w:eastAsia="en-GB"/>
          <w14:ligatures w14:val="none"/>
        </w:rPr>
        <w:t>does</w:t>
      </w:r>
      <w:r w:rsidRPr="00ED06F7">
        <w:rPr>
          <w:rFonts w:ascii="Times New Roman" w:eastAsia="Times New Roman" w:hAnsi="Times New Roman" w:cs="Times New Roman"/>
          <w:kern w:val="0"/>
          <w:lang w:eastAsia="en-GB"/>
          <w14:ligatures w14:val="none"/>
        </w:rPr>
        <w:t xml:space="preserve"> this change cut down on plastic waste,</w:t>
      </w:r>
      <w:r w:rsidR="006B2463" w:rsidRPr="00ED06F7">
        <w:rPr>
          <w:rFonts w:ascii="Times New Roman" w:eastAsia="Times New Roman" w:hAnsi="Times New Roman" w:cs="Times New Roman"/>
          <w:kern w:val="0"/>
          <w:lang w:eastAsia="en-GB"/>
          <w14:ligatures w14:val="none"/>
        </w:rPr>
        <w:t xml:space="preserve"> but</w:t>
      </w:r>
      <w:r w:rsidRPr="00ED06F7">
        <w:rPr>
          <w:rFonts w:ascii="Times New Roman" w:eastAsia="Times New Roman" w:hAnsi="Times New Roman" w:cs="Times New Roman"/>
          <w:kern w:val="0"/>
          <w:lang w:eastAsia="en-GB"/>
          <w14:ligatures w14:val="none"/>
        </w:rPr>
        <w:t xml:space="preserve"> it also improves the hotel's reputation among guests who are mindful of environmental issues. This change is being driven by regulatory pressures and consumer preferences, with numerous hotels noting positive feedback and heightened customer satisfaction following the implementation of such measures </w:t>
      </w:r>
      <w:r w:rsidRPr="00ED06F7">
        <w:rPr>
          <w:rStyle w:val="fadeinm1hgl8"/>
          <w:rFonts w:ascii="Times New Roman" w:hAnsi="Times New Roman" w:cs="Times New Roman"/>
        </w:rPr>
        <w:t>(Zahid, 2023)</w:t>
      </w:r>
    </w:p>
    <w:p w14:paraId="3048F8B6" w14:textId="438A3A38"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Waste Auditing and </w:t>
      </w:r>
      <w:r w:rsidR="006B2463" w:rsidRPr="00ED06F7">
        <w:rPr>
          <w:rFonts w:ascii="Times New Roman" w:eastAsia="Times New Roman" w:hAnsi="Times New Roman" w:cs="Times New Roman"/>
          <w:kern w:val="0"/>
          <w:lang w:eastAsia="en-GB"/>
          <w14:ligatures w14:val="none"/>
        </w:rPr>
        <w:t>Monitoring</w:t>
      </w:r>
    </w:p>
    <w:p w14:paraId="4467D277" w14:textId="1CF96F78" w:rsidR="00C618F5"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By implementing </w:t>
      </w:r>
      <w:r w:rsidR="006B2463" w:rsidRPr="00ED06F7">
        <w:rPr>
          <w:rFonts w:ascii="Times New Roman" w:eastAsia="Times New Roman" w:hAnsi="Times New Roman" w:cs="Times New Roman"/>
          <w:kern w:val="0"/>
          <w:lang w:eastAsia="en-GB"/>
          <w14:ligatures w14:val="none"/>
        </w:rPr>
        <w:t>periodic</w:t>
      </w:r>
      <w:r w:rsidRPr="00ED06F7">
        <w:rPr>
          <w:rFonts w:ascii="Times New Roman" w:eastAsia="Times New Roman" w:hAnsi="Times New Roman" w:cs="Times New Roman"/>
          <w:kern w:val="0"/>
          <w:lang w:eastAsia="en-GB"/>
          <w14:ligatures w14:val="none"/>
        </w:rPr>
        <w:t xml:space="preserve"> waste audits, hotels can determine the kinds and amounts of waste they produce, which allows for targeted reduction strategies. Waste audits consist of examining waste streams to identify areas where waste production is excessive</w:t>
      </w:r>
      <w:r w:rsidR="00536A2F" w:rsidRPr="00ED06F7">
        <w:rPr>
          <w:rFonts w:ascii="Times New Roman" w:eastAsia="Times New Roman" w:hAnsi="Times New Roman" w:cs="Times New Roman"/>
          <w:kern w:val="0"/>
          <w:lang w:eastAsia="en-GB"/>
          <w14:ligatures w14:val="none"/>
        </w:rPr>
        <w:t xml:space="preserve"> (Amir et al.,2023)</w:t>
      </w:r>
      <w:r w:rsidRPr="00ED06F7">
        <w:rPr>
          <w:rFonts w:ascii="Times New Roman" w:eastAsia="Times New Roman" w:hAnsi="Times New Roman" w:cs="Times New Roman"/>
          <w:kern w:val="0"/>
          <w:lang w:eastAsia="en-GB"/>
          <w14:ligatures w14:val="none"/>
        </w:rPr>
        <w:t xml:space="preserve">. With monitoring systems implemented, it becomes possible to track progress over time and adjust practices as needed. Studies show that hotels employing waste auditing have accomplished improvements in waste management efficiency and cost savings </w:t>
      </w:r>
      <w:r w:rsidRPr="00ED06F7">
        <w:rPr>
          <w:rStyle w:val="fadeinm1hgl8"/>
          <w:rFonts w:ascii="Times New Roman" w:hAnsi="Times New Roman" w:cs="Times New Roman"/>
        </w:rPr>
        <w:t>(Mohan et al., 2017).</w:t>
      </w:r>
    </w:p>
    <w:p w14:paraId="73C36510" w14:textId="6A300AC0" w:rsidR="00F431AA" w:rsidRPr="00ED06F7" w:rsidRDefault="00F431AA" w:rsidP="004B3717">
      <w:pPr>
        <w:pStyle w:val="Heading1"/>
        <w:spacing w:line="360" w:lineRule="auto"/>
        <w:jc w:val="both"/>
        <w:rPr>
          <w:rFonts w:ascii="Times New Roman" w:eastAsia="Times New Roman" w:hAnsi="Times New Roman" w:cs="Times New Roman"/>
          <w:color w:val="auto"/>
          <w:sz w:val="24"/>
          <w:szCs w:val="24"/>
          <w:lang w:eastAsia="en-GB"/>
        </w:rPr>
      </w:pPr>
      <w:bookmarkStart w:id="5" w:name="_Toc197860032"/>
      <w:r w:rsidRPr="00ED06F7">
        <w:rPr>
          <w:rFonts w:ascii="Times New Roman" w:eastAsia="Times New Roman" w:hAnsi="Times New Roman" w:cs="Times New Roman"/>
          <w:color w:val="auto"/>
          <w:sz w:val="24"/>
          <w:szCs w:val="24"/>
          <w:lang w:eastAsia="en-GB"/>
        </w:rPr>
        <w:t>Guest Participation</w:t>
      </w:r>
      <w:bookmarkEnd w:id="5"/>
    </w:p>
    <w:p w14:paraId="58EF898C" w14:textId="47BB1A36" w:rsidR="00F431AA" w:rsidRPr="00ED06F7" w:rsidRDefault="00F431AA"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When guests are motivated to take part in waste reduction, the overall waste levels can be significantly influenced. Guest participation is encouraged through initiatives like towel and linen reuse programs, the provision of recycling bins in rooms, and incentives for sustainable actions. Transparent communication regarding the hotel's environmental policies and the advantages of participation increases guest compliance and satisfaction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Mthabiseni</w:t>
      </w:r>
      <w:proofErr w:type="spellEnd"/>
      <w:r w:rsidRPr="00ED06F7">
        <w:rPr>
          <w:rFonts w:ascii="Times New Roman" w:hAnsi="Times New Roman" w:cs="Times New Roman"/>
          <w:shd w:val="clear" w:color="auto" w:fill="FFFFFF"/>
        </w:rPr>
        <w:t xml:space="preserve"> Mbokazi, 2024).</w:t>
      </w:r>
    </w:p>
    <w:p w14:paraId="0723DF40" w14:textId="50195BBD" w:rsidR="00F431AA" w:rsidRPr="00ED06F7" w:rsidRDefault="00F431AA" w:rsidP="004B3717">
      <w:pPr>
        <w:pStyle w:val="Heading1"/>
        <w:spacing w:line="360" w:lineRule="auto"/>
        <w:jc w:val="both"/>
        <w:rPr>
          <w:rFonts w:ascii="Times New Roman" w:hAnsi="Times New Roman" w:cs="Times New Roman"/>
          <w:color w:val="auto"/>
          <w:sz w:val="24"/>
          <w:szCs w:val="24"/>
          <w:shd w:val="clear" w:color="auto" w:fill="FFFFFF"/>
        </w:rPr>
      </w:pPr>
      <w:bookmarkStart w:id="6" w:name="_Toc197860033"/>
      <w:r w:rsidRPr="00ED06F7">
        <w:rPr>
          <w:rFonts w:ascii="Times New Roman" w:hAnsi="Times New Roman" w:cs="Times New Roman"/>
          <w:color w:val="auto"/>
          <w:sz w:val="24"/>
          <w:szCs w:val="24"/>
          <w:shd w:val="clear" w:color="auto" w:fill="FFFFFF"/>
        </w:rPr>
        <w:t>Technological Innovations</w:t>
      </w:r>
      <w:bookmarkEnd w:id="6"/>
    </w:p>
    <w:p w14:paraId="094E020A" w14:textId="4610B83D" w:rsidR="002B424F" w:rsidRPr="00ED06F7" w:rsidRDefault="00F431AA" w:rsidP="004B3717">
      <w:pPr>
        <w:spacing w:after="0" w:line="360" w:lineRule="auto"/>
        <w:jc w:val="both"/>
        <w:rPr>
          <w:rStyle w:val="fadeinm1hgl8"/>
          <w:rFonts w:ascii="Times New Roman" w:hAnsi="Times New Roman" w:cs="Times New Roman"/>
        </w:rPr>
      </w:pPr>
      <w:r w:rsidRPr="00ED06F7">
        <w:rPr>
          <w:rFonts w:ascii="Times New Roman" w:eastAsia="Times New Roman" w:hAnsi="Times New Roman" w:cs="Times New Roman"/>
          <w:kern w:val="0"/>
          <w:lang w:eastAsia="en-GB"/>
          <w14:ligatures w14:val="none"/>
        </w:rPr>
        <w:t xml:space="preserve">Innovations stimulated by technological progress are creating new opportunities to enhance waste reduction initiatives in the hospitality industry. Smart waste bins with sensors allow for real-time tracking of fill levels and help to optimize waste collection schedules, thus reducing unnecessary pickups and lowering related carbon emissions. Moreover, mobile apps can instruct visitors on correct recycling habits and provide them with a means to monitor their environmental impact while they are on the premises, thereby encouraging more involvement in sustainable actions. Incorporating these technologies not only enhances operational efficiency but also produces valuable data to guide continuous enhancements in waste management strategies </w:t>
      </w:r>
      <w:r w:rsidRPr="00ED06F7">
        <w:rPr>
          <w:rStyle w:val="fadeinm1hgl8"/>
          <w:rFonts w:ascii="Times New Roman" w:hAnsi="Times New Roman" w:cs="Times New Roman"/>
        </w:rPr>
        <w:t>(Clark et al., 2024).</w:t>
      </w:r>
    </w:p>
    <w:p w14:paraId="6CADB20D" w14:textId="5E01F77F" w:rsidR="002B424F" w:rsidRPr="00ED06F7" w:rsidRDefault="002B424F" w:rsidP="004B3717">
      <w:pPr>
        <w:pStyle w:val="Heading1"/>
        <w:spacing w:line="360" w:lineRule="auto"/>
        <w:jc w:val="both"/>
        <w:rPr>
          <w:rStyle w:val="fadeinm1hgl8"/>
          <w:rFonts w:ascii="Times New Roman" w:hAnsi="Times New Roman" w:cs="Times New Roman"/>
          <w:color w:val="auto"/>
          <w:sz w:val="24"/>
          <w:szCs w:val="24"/>
        </w:rPr>
      </w:pPr>
      <w:bookmarkStart w:id="7" w:name="_Toc197860034"/>
      <w:r w:rsidRPr="00ED06F7">
        <w:rPr>
          <w:rStyle w:val="fadeinm1hgl8"/>
          <w:rFonts w:ascii="Times New Roman" w:hAnsi="Times New Roman" w:cs="Times New Roman"/>
          <w:color w:val="auto"/>
          <w:sz w:val="24"/>
          <w:szCs w:val="24"/>
        </w:rPr>
        <w:lastRenderedPageBreak/>
        <w:t>Challenges and Barriers</w:t>
      </w:r>
      <w:bookmarkEnd w:id="7"/>
    </w:p>
    <w:p w14:paraId="57138C8D" w14:textId="4F6BA127" w:rsidR="00F431AA" w:rsidRPr="00DD6D88" w:rsidRDefault="002B424F"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Although there are numerous advantages to reducing waste, hotels frequently encounter various difficulties when attempting to implement these strategies. Limited budgets, inadequate infrastructure, and </w:t>
      </w:r>
      <w:r w:rsidR="007B2F0B">
        <w:rPr>
          <w:rFonts w:ascii="Times New Roman" w:eastAsia="Times New Roman" w:hAnsi="Times New Roman" w:cs="Times New Roman"/>
          <w:kern w:val="0"/>
          <w:lang w:eastAsia="en-GB"/>
          <w14:ligatures w14:val="none"/>
        </w:rPr>
        <w:t>unwillingness</w:t>
      </w:r>
      <w:r w:rsidRPr="00ED06F7">
        <w:rPr>
          <w:rFonts w:ascii="Times New Roman" w:eastAsia="Times New Roman" w:hAnsi="Times New Roman" w:cs="Times New Roman"/>
          <w:kern w:val="0"/>
          <w:lang w:eastAsia="en-GB"/>
          <w14:ligatures w14:val="none"/>
        </w:rPr>
        <w:t xml:space="preserve"> to change can hinder progress</w:t>
      </w:r>
      <w:r w:rsidR="006B2463" w:rsidRPr="00ED06F7">
        <w:rPr>
          <w:rFonts w:ascii="Times New Roman" w:eastAsia="Times New Roman" w:hAnsi="Times New Roman" w:cs="Times New Roman"/>
          <w:kern w:val="0"/>
          <w:lang w:eastAsia="en-GB"/>
          <w14:ligatures w14:val="none"/>
        </w:rPr>
        <w:t>,</w:t>
      </w:r>
      <w:r w:rsidR="0050534A"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particularly for smaller hotels that may struggle to bear the initial costs of sustainable practices. Overcoming these challenges requires government support, collaboration within the industry, and motivation from environmentally aware consumers.</w:t>
      </w:r>
    </w:p>
    <w:p w14:paraId="594642A2" w14:textId="18065D04" w:rsidR="00367B65" w:rsidRPr="00ED06F7" w:rsidRDefault="00367B65"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bookmarkStart w:id="8" w:name="_Toc197860035"/>
      <w:r w:rsidRPr="00ED06F7">
        <w:rPr>
          <w:rFonts w:ascii="Times New Roman" w:eastAsia="Times New Roman" w:hAnsi="Times New Roman" w:cs="Times New Roman"/>
          <w:color w:val="auto"/>
          <w:sz w:val="24"/>
          <w:szCs w:val="24"/>
          <w:lang w:eastAsia="en-GB"/>
        </w:rPr>
        <w:t>Method</w:t>
      </w:r>
      <w:bookmarkEnd w:id="8"/>
      <w:r w:rsidR="00116A59" w:rsidRPr="00ED06F7">
        <w:rPr>
          <w:rFonts w:ascii="Times New Roman" w:eastAsia="Times New Roman" w:hAnsi="Times New Roman" w:cs="Times New Roman"/>
          <w:color w:val="auto"/>
          <w:sz w:val="24"/>
          <w:szCs w:val="24"/>
          <w:lang w:eastAsia="en-GB"/>
        </w:rPr>
        <w:t>ology</w:t>
      </w:r>
    </w:p>
    <w:p w14:paraId="475BFC84" w14:textId="6A312945" w:rsidR="002517F5" w:rsidRPr="00ED06F7" w:rsidRDefault="002517F5"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w:t>
      </w:r>
      <w:r w:rsidR="00235C32"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embraced a </w:t>
      </w:r>
      <w:r w:rsidR="00AA02C0" w:rsidRPr="00ED06F7">
        <w:rPr>
          <w:rFonts w:ascii="Times New Roman" w:eastAsia="Times New Roman" w:hAnsi="Times New Roman" w:cs="Times New Roman"/>
          <w:kern w:val="0"/>
          <w:lang w:eastAsia="en-GB"/>
          <w14:ligatures w14:val="none"/>
        </w:rPr>
        <w:t>statistical</w:t>
      </w:r>
      <w:r w:rsidRPr="00ED06F7">
        <w:rPr>
          <w:rFonts w:ascii="Times New Roman" w:eastAsia="Times New Roman" w:hAnsi="Times New Roman" w:cs="Times New Roman"/>
          <w:kern w:val="0"/>
          <w:lang w:eastAsia="en-GB"/>
          <w14:ligatures w14:val="none"/>
        </w:rPr>
        <w:t xml:space="preserve"> approach to investigate the implementation of waste reduction strategies by hotels and the benefits they gain from them. A </w:t>
      </w:r>
      <w:r w:rsidR="00AA02C0" w:rsidRPr="00ED06F7">
        <w:rPr>
          <w:rFonts w:ascii="Times New Roman" w:eastAsia="Times New Roman" w:hAnsi="Times New Roman" w:cs="Times New Roman"/>
          <w:kern w:val="0"/>
          <w:lang w:eastAsia="en-GB"/>
          <w14:ligatures w14:val="none"/>
        </w:rPr>
        <w:t>statistical perspective</w:t>
      </w:r>
      <w:r w:rsidRPr="00ED06F7">
        <w:rPr>
          <w:rFonts w:ascii="Times New Roman" w:eastAsia="Times New Roman" w:hAnsi="Times New Roman" w:cs="Times New Roman"/>
          <w:kern w:val="0"/>
          <w:lang w:eastAsia="en-GB"/>
          <w14:ligatures w14:val="none"/>
        </w:rPr>
        <w:t xml:space="preserve"> was selected because it is effective for exploring c</w:t>
      </w:r>
      <w:r w:rsidR="00AA02C0" w:rsidRPr="00ED06F7">
        <w:rPr>
          <w:rFonts w:ascii="Times New Roman" w:eastAsia="Times New Roman" w:hAnsi="Times New Roman" w:cs="Times New Roman"/>
          <w:kern w:val="0"/>
          <w:lang w:eastAsia="en-GB"/>
          <w14:ligatures w14:val="none"/>
        </w:rPr>
        <w:t>omplicated</w:t>
      </w:r>
      <w:r w:rsidRPr="00ED06F7">
        <w:rPr>
          <w:rFonts w:ascii="Times New Roman" w:eastAsia="Times New Roman" w:hAnsi="Times New Roman" w:cs="Times New Roman"/>
          <w:kern w:val="0"/>
          <w:lang w:eastAsia="en-GB"/>
          <w14:ligatures w14:val="none"/>
        </w:rPr>
        <w:t>, context-specific issues and provides deeper insights into decision-making processes and operational practices in the hospitality sector. This method allowed for a more thorough comprehension of strategic responses to sustainability challenges, especially concerning waste management, by concentrating on descriptive and interpretative analysis</w:t>
      </w:r>
      <w:r w:rsidR="000F373A" w:rsidRPr="00ED06F7">
        <w:rPr>
          <w:rFonts w:ascii="Times New Roman" w:eastAsia="Times New Roman" w:hAnsi="Times New Roman" w:cs="Times New Roman"/>
          <w:kern w:val="0"/>
          <w:lang w:eastAsia="en-GB"/>
          <w14:ligatures w14:val="none"/>
        </w:rPr>
        <w:t>.</w:t>
      </w:r>
    </w:p>
    <w:p w14:paraId="2891F8F9" w14:textId="1885EC0E" w:rsidR="002517F5" w:rsidRPr="00ED06F7" w:rsidRDefault="002517F5"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w:t>
      </w:r>
      <w:r w:rsidR="000F373A"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relied exclusively on sources obtained through online research to gather all data. This included academic journals and </w:t>
      </w:r>
      <w:r w:rsidR="00235C32" w:rsidRPr="00ED06F7">
        <w:rPr>
          <w:rFonts w:ascii="Times New Roman" w:eastAsia="Times New Roman" w:hAnsi="Times New Roman" w:cs="Times New Roman"/>
          <w:kern w:val="0"/>
          <w:lang w:eastAsia="en-GB"/>
          <w14:ligatures w14:val="none"/>
        </w:rPr>
        <w:t xml:space="preserve">valued </w:t>
      </w:r>
      <w:r w:rsidRPr="00ED06F7">
        <w:rPr>
          <w:rFonts w:ascii="Times New Roman" w:eastAsia="Times New Roman" w:hAnsi="Times New Roman" w:cs="Times New Roman"/>
          <w:kern w:val="0"/>
          <w:lang w:eastAsia="en-GB"/>
          <w14:ligatures w14:val="none"/>
        </w:rPr>
        <w:t xml:space="preserve">industry reports that offer </w:t>
      </w:r>
      <w:r w:rsidR="00235C32" w:rsidRPr="00ED06F7">
        <w:rPr>
          <w:rFonts w:ascii="Times New Roman" w:eastAsia="Times New Roman" w:hAnsi="Times New Roman" w:cs="Times New Roman"/>
          <w:kern w:val="0"/>
          <w:lang w:eastAsia="en-GB"/>
          <w14:ligatures w14:val="none"/>
        </w:rPr>
        <w:t>practical</w:t>
      </w:r>
      <w:r w:rsidRPr="00ED06F7">
        <w:rPr>
          <w:rFonts w:ascii="Times New Roman" w:eastAsia="Times New Roman" w:hAnsi="Times New Roman" w:cs="Times New Roman"/>
          <w:kern w:val="0"/>
          <w:lang w:eastAsia="en-GB"/>
          <w14:ligatures w14:val="none"/>
        </w:rPr>
        <w:t xml:space="preserve"> </w:t>
      </w:r>
      <w:r w:rsidR="00235C32" w:rsidRPr="00ED06F7">
        <w:rPr>
          <w:rFonts w:ascii="Times New Roman" w:eastAsia="Times New Roman" w:hAnsi="Times New Roman" w:cs="Times New Roman"/>
          <w:kern w:val="0"/>
          <w:lang w:eastAsia="en-GB"/>
          <w14:ligatures w14:val="none"/>
        </w:rPr>
        <w:t>confirmations</w:t>
      </w:r>
      <w:r w:rsidRPr="00ED06F7">
        <w:rPr>
          <w:rFonts w:ascii="Times New Roman" w:eastAsia="Times New Roman" w:hAnsi="Times New Roman" w:cs="Times New Roman"/>
          <w:kern w:val="0"/>
          <w:lang w:eastAsia="en-GB"/>
          <w14:ligatures w14:val="none"/>
        </w:rPr>
        <w:t xml:space="preserve"> and conceptual frameworks relevant to hotel sustainability practices. </w:t>
      </w:r>
      <w:r w:rsidR="00E963B6" w:rsidRPr="00ED06F7">
        <w:rPr>
          <w:rFonts w:ascii="Times New Roman" w:eastAsia="Times New Roman" w:hAnsi="Times New Roman" w:cs="Times New Roman"/>
          <w:kern w:val="0"/>
          <w:lang w:eastAsia="en-GB"/>
          <w14:ligatures w14:val="none"/>
        </w:rPr>
        <w:t xml:space="preserve">The information was gathered through a detailed review of </w:t>
      </w:r>
      <w:r w:rsidR="006B2463" w:rsidRPr="00ED06F7">
        <w:rPr>
          <w:rFonts w:ascii="Times New Roman" w:eastAsia="Times New Roman" w:hAnsi="Times New Roman" w:cs="Times New Roman"/>
          <w:kern w:val="0"/>
          <w:lang w:eastAsia="en-GB"/>
          <w14:ligatures w14:val="none"/>
        </w:rPr>
        <w:t>scholarly</w:t>
      </w:r>
      <w:r w:rsidR="00E963B6" w:rsidRPr="00ED06F7">
        <w:rPr>
          <w:rFonts w:ascii="Times New Roman" w:eastAsia="Times New Roman" w:hAnsi="Times New Roman" w:cs="Times New Roman"/>
          <w:kern w:val="0"/>
          <w:lang w:eastAsia="en-GB"/>
          <w14:ligatures w14:val="none"/>
        </w:rPr>
        <w:t xml:space="preserve"> articles, conference papers, industry reports</w:t>
      </w:r>
      <w:r w:rsidR="006B2463" w:rsidRPr="00ED06F7">
        <w:rPr>
          <w:rFonts w:ascii="Times New Roman" w:eastAsia="Times New Roman" w:hAnsi="Times New Roman" w:cs="Times New Roman"/>
          <w:kern w:val="0"/>
          <w:lang w:eastAsia="en-GB"/>
          <w14:ligatures w14:val="none"/>
        </w:rPr>
        <w:t>,</w:t>
      </w:r>
      <w:r w:rsidR="00E963B6" w:rsidRPr="00ED06F7">
        <w:rPr>
          <w:rFonts w:ascii="Times New Roman" w:eastAsia="Times New Roman" w:hAnsi="Times New Roman" w:cs="Times New Roman"/>
          <w:kern w:val="0"/>
          <w:lang w:eastAsia="en-GB"/>
          <w14:ligatures w14:val="none"/>
        </w:rPr>
        <w:t xml:space="preserve"> and </w:t>
      </w:r>
      <w:r w:rsidR="006B2463" w:rsidRPr="00ED06F7">
        <w:rPr>
          <w:rFonts w:ascii="Times New Roman" w:eastAsia="Times New Roman" w:hAnsi="Times New Roman" w:cs="Times New Roman"/>
          <w:kern w:val="0"/>
          <w:lang w:eastAsia="en-GB"/>
          <w14:ligatures w14:val="none"/>
        </w:rPr>
        <w:t>regulatory</w:t>
      </w:r>
      <w:r w:rsidR="00E963B6" w:rsidRPr="00ED06F7">
        <w:rPr>
          <w:rFonts w:ascii="Times New Roman" w:eastAsia="Times New Roman" w:hAnsi="Times New Roman" w:cs="Times New Roman"/>
          <w:kern w:val="0"/>
          <w:lang w:eastAsia="en-GB"/>
          <w14:ligatures w14:val="none"/>
        </w:rPr>
        <w:t xml:space="preserve"> records. Significant publications consist of journals such as Frontiers in Artificial Intelligence, which offered insight into the role of smart technologies in waste tracking. (Clark et al., 2025). Further guidance was collected from comprehensive texts on sustainability and competitiveness in hospitality</w:t>
      </w:r>
      <w:r w:rsidR="000F373A" w:rsidRPr="00ED06F7">
        <w:rPr>
          <w:rFonts w:ascii="Times New Roman" w:eastAsia="Times New Roman" w:hAnsi="Times New Roman" w:cs="Times New Roman"/>
          <w:kern w:val="0"/>
          <w:lang w:eastAsia="en-GB"/>
          <w14:ligatures w14:val="none"/>
        </w:rPr>
        <w:t>,</w:t>
      </w:r>
      <w:r w:rsidR="00E963B6" w:rsidRPr="00ED06F7">
        <w:rPr>
          <w:rFonts w:ascii="Times New Roman" w:eastAsia="Times New Roman" w:hAnsi="Times New Roman" w:cs="Times New Roman"/>
          <w:kern w:val="0"/>
          <w:lang w:eastAsia="en-GB"/>
          <w14:ligatures w14:val="none"/>
        </w:rPr>
        <w:t xml:space="preserve"> which offered a framework for evaluating long-term strategic outcomes</w:t>
      </w:r>
      <w:r w:rsidR="00235C32" w:rsidRPr="00ED06F7">
        <w:rPr>
          <w:rFonts w:ascii="Times New Roman" w:eastAsia="Times New Roman" w:hAnsi="Times New Roman" w:cs="Times New Roman"/>
          <w:kern w:val="0"/>
          <w:lang w:eastAsia="en-GB"/>
          <w14:ligatures w14:val="none"/>
        </w:rPr>
        <w:t xml:space="preserve"> </w:t>
      </w:r>
      <w:r w:rsidR="00E963B6" w:rsidRPr="00ED06F7">
        <w:rPr>
          <w:rFonts w:ascii="Times New Roman" w:eastAsia="Times New Roman" w:hAnsi="Times New Roman" w:cs="Times New Roman"/>
          <w:kern w:val="0"/>
          <w:lang w:eastAsia="en-GB"/>
          <w14:ligatures w14:val="none"/>
        </w:rPr>
        <w:t>(Costa and Costa 2022)</w:t>
      </w:r>
      <w:r w:rsidR="00ED1DB7" w:rsidRPr="00ED06F7">
        <w:rPr>
          <w:rFonts w:ascii="Times New Roman" w:eastAsia="Times New Roman" w:hAnsi="Times New Roman" w:cs="Times New Roman"/>
          <w:kern w:val="0"/>
          <w:lang w:eastAsia="en-GB"/>
          <w14:ligatures w14:val="none"/>
        </w:rPr>
        <w:t>.</w:t>
      </w:r>
    </w:p>
    <w:p w14:paraId="57650AF9" w14:textId="415AC1FC" w:rsidR="00F310F1" w:rsidRPr="00ED06F7" w:rsidRDefault="00F310F1" w:rsidP="00580EF3">
      <w:pPr>
        <w:pStyle w:val="Heading1"/>
        <w:spacing w:line="360" w:lineRule="auto"/>
        <w:jc w:val="center"/>
        <w:rPr>
          <w:rFonts w:ascii="Times New Roman" w:eastAsia="Times New Roman" w:hAnsi="Times New Roman" w:cs="Times New Roman"/>
          <w:color w:val="auto"/>
          <w:sz w:val="24"/>
          <w:szCs w:val="24"/>
          <w:lang w:eastAsia="en-GB"/>
        </w:rPr>
      </w:pPr>
      <w:bookmarkStart w:id="9" w:name="_Toc197860036"/>
      <w:r w:rsidRPr="00ED06F7">
        <w:rPr>
          <w:rFonts w:ascii="Times New Roman" w:eastAsia="Times New Roman" w:hAnsi="Times New Roman" w:cs="Times New Roman"/>
          <w:color w:val="auto"/>
          <w:sz w:val="24"/>
          <w:szCs w:val="24"/>
          <w:lang w:eastAsia="en-GB"/>
        </w:rPr>
        <w:t>Theme impact analysis</w:t>
      </w:r>
      <w:bookmarkEnd w:id="9"/>
    </w:p>
    <w:p w14:paraId="2FC0282E" w14:textId="5D9AB0A4" w:rsidR="00B12B36" w:rsidRPr="00ED06F7" w:rsidRDefault="00855CF7"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Waste reduction has </w:t>
      </w:r>
      <w:r w:rsidR="006B2463" w:rsidRPr="00ED06F7">
        <w:rPr>
          <w:rFonts w:ascii="Times New Roman" w:eastAsia="Times New Roman" w:hAnsi="Times New Roman" w:cs="Times New Roman"/>
          <w:kern w:val="0"/>
          <w:lang w:eastAsia="en-GB"/>
          <w14:ligatures w14:val="none"/>
        </w:rPr>
        <w:t>turned</w:t>
      </w:r>
      <w:r w:rsidRPr="00ED06F7">
        <w:rPr>
          <w:rFonts w:ascii="Times New Roman" w:eastAsia="Times New Roman" w:hAnsi="Times New Roman" w:cs="Times New Roman"/>
          <w:kern w:val="0"/>
          <w:lang w:eastAsia="en-GB"/>
          <w14:ligatures w14:val="none"/>
        </w:rPr>
        <w:t xml:space="preserve"> into a strategic focus in the hotel industry, providing advantages that go beyond environmental sustainability to encompass regulatory compliance and an improved brand reputation. Using a PEST analysis framework, this section examines the overall implications of waste reduction strategies in the political, economic, social, and technological dimensions of the sector </w:t>
      </w:r>
      <w:r w:rsidR="007B0A16" w:rsidRPr="00ED06F7">
        <w:rPr>
          <w:rFonts w:ascii="Times New Roman" w:hAnsi="Times New Roman" w:cs="Times New Roman"/>
          <w:shd w:val="clear" w:color="auto" w:fill="FFFFFF"/>
        </w:rPr>
        <w:t>(Cox, 2020</w:t>
      </w:r>
      <w:r w:rsidR="007B0A16" w:rsidRPr="00ED06F7">
        <w:rPr>
          <w:rFonts w:ascii="Times New Roman" w:eastAsia="Times New Roman" w:hAnsi="Times New Roman" w:cs="Times New Roman"/>
          <w:kern w:val="0"/>
          <w:lang w:eastAsia="en-GB"/>
          <w14:ligatures w14:val="none"/>
        </w:rPr>
        <w:t>).</w:t>
      </w:r>
    </w:p>
    <w:p w14:paraId="5EF6D836" w14:textId="49875AA7" w:rsidR="00855CF7" w:rsidRPr="00ED06F7" w:rsidRDefault="00855CF7" w:rsidP="004B3717">
      <w:pPr>
        <w:pStyle w:val="Heading1"/>
        <w:spacing w:line="360" w:lineRule="auto"/>
        <w:jc w:val="both"/>
        <w:rPr>
          <w:rFonts w:ascii="Times New Roman" w:eastAsia="Times New Roman" w:hAnsi="Times New Roman" w:cs="Times New Roman"/>
          <w:color w:val="auto"/>
          <w:sz w:val="24"/>
          <w:szCs w:val="24"/>
          <w:lang w:eastAsia="en-GB"/>
        </w:rPr>
      </w:pPr>
      <w:bookmarkStart w:id="10" w:name="_Toc197860037"/>
      <w:r w:rsidRPr="00ED06F7">
        <w:rPr>
          <w:rFonts w:ascii="Times New Roman" w:eastAsia="Times New Roman" w:hAnsi="Times New Roman" w:cs="Times New Roman"/>
          <w:color w:val="auto"/>
          <w:sz w:val="24"/>
          <w:szCs w:val="24"/>
          <w:lang w:eastAsia="en-GB"/>
        </w:rPr>
        <w:lastRenderedPageBreak/>
        <w:t>Political Factors</w:t>
      </w:r>
      <w:bookmarkEnd w:id="10"/>
    </w:p>
    <w:p w14:paraId="6331ED36" w14:textId="291186F5" w:rsidR="006C1873" w:rsidRPr="00ED06F7" w:rsidRDefault="00B616A7"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Efforts to reduce waste in the hospitality sector are significantly impacted by governmental regulations and international policies. In numerous </w:t>
      </w:r>
      <w:r w:rsidR="0061058D" w:rsidRPr="00ED06F7">
        <w:rPr>
          <w:rFonts w:ascii="Times New Roman" w:eastAsia="Times New Roman" w:hAnsi="Times New Roman" w:cs="Times New Roman"/>
          <w:kern w:val="0"/>
          <w:lang w:eastAsia="en-GB"/>
          <w14:ligatures w14:val="none"/>
        </w:rPr>
        <w:t>countries</w:t>
      </w:r>
      <w:r w:rsidRPr="00ED06F7">
        <w:rPr>
          <w:rFonts w:ascii="Times New Roman" w:eastAsia="Times New Roman" w:hAnsi="Times New Roman" w:cs="Times New Roman"/>
          <w:kern w:val="0"/>
          <w:lang w:eastAsia="en-GB"/>
          <w14:ligatures w14:val="none"/>
        </w:rPr>
        <w:t xml:space="preserve">, laws require the separation of food waste, the prohibition of single-use plastics, and the establishment of recycling goals. </w:t>
      </w:r>
      <w:r w:rsidR="001F171F" w:rsidRPr="00ED06F7">
        <w:rPr>
          <w:rFonts w:ascii="Times New Roman" w:eastAsia="Times New Roman" w:hAnsi="Times New Roman" w:cs="Times New Roman"/>
          <w:kern w:val="0"/>
          <w:lang w:eastAsia="en-GB"/>
          <w14:ligatures w14:val="none"/>
        </w:rPr>
        <w:t>For instance</w:t>
      </w:r>
      <w:r w:rsidRPr="00ED06F7">
        <w:rPr>
          <w:rFonts w:ascii="Times New Roman" w:eastAsia="Times New Roman" w:hAnsi="Times New Roman" w:cs="Times New Roman"/>
          <w:kern w:val="0"/>
          <w:lang w:eastAsia="en-GB"/>
          <w14:ligatures w14:val="none"/>
        </w:rPr>
        <w:t xml:space="preserve">, the EU's Single-Use Plastics Directive and the UK government's Food Waste Reduction Roadmap </w:t>
      </w:r>
      <w:r w:rsidR="001F171F" w:rsidRPr="00ED06F7">
        <w:rPr>
          <w:rFonts w:ascii="Times New Roman" w:eastAsia="Times New Roman" w:hAnsi="Times New Roman" w:cs="Times New Roman"/>
          <w:kern w:val="0"/>
          <w:lang w:eastAsia="en-GB"/>
          <w14:ligatures w14:val="none"/>
        </w:rPr>
        <w:t>place</w:t>
      </w:r>
      <w:r w:rsidRPr="00ED06F7">
        <w:rPr>
          <w:rFonts w:ascii="Times New Roman" w:eastAsia="Times New Roman" w:hAnsi="Times New Roman" w:cs="Times New Roman"/>
          <w:kern w:val="0"/>
          <w:lang w:eastAsia="en-GB"/>
          <w14:ligatures w14:val="none"/>
        </w:rPr>
        <w:t xml:space="preserve"> direct responsibilities on hotels to embrace more sustainable practices </w:t>
      </w:r>
      <w:r w:rsidRPr="00ED06F7">
        <w:rPr>
          <w:rFonts w:ascii="Times New Roman" w:hAnsi="Times New Roman" w:cs="Times New Roman"/>
          <w:shd w:val="clear" w:color="auto" w:fill="FFFFFF"/>
        </w:rPr>
        <w:t>(UNEP, 2024).</w:t>
      </w:r>
      <w:r w:rsidR="006B2463" w:rsidRPr="00ED06F7">
        <w:rPr>
          <w:rFonts w:ascii="Times New Roman" w:hAnsi="Times New Roman" w:cs="Times New Roman"/>
          <w:shd w:val="clear" w:color="auto" w:fill="FFFFFF"/>
        </w:rPr>
        <w:t xml:space="preserve"> </w:t>
      </w:r>
      <w:r w:rsidR="001F171F" w:rsidRPr="00ED06F7">
        <w:rPr>
          <w:rStyle w:val="fadeinm1hgl8"/>
          <w:rFonts w:ascii="Times New Roman" w:hAnsi="Times New Roman" w:cs="Times New Roman"/>
        </w:rPr>
        <w:t>Furthermore</w:t>
      </w:r>
      <w:r w:rsidRPr="00ED06F7">
        <w:rPr>
          <w:rStyle w:val="fadeinm1hgl8"/>
          <w:rFonts w:ascii="Times New Roman" w:hAnsi="Times New Roman" w:cs="Times New Roman"/>
        </w:rPr>
        <w:t xml:space="preserve">, policy </w:t>
      </w:r>
      <w:r w:rsidR="001F171F" w:rsidRPr="00ED06F7">
        <w:rPr>
          <w:rStyle w:val="fadeinm1hgl8"/>
          <w:rFonts w:ascii="Times New Roman" w:hAnsi="Times New Roman" w:cs="Times New Roman"/>
        </w:rPr>
        <w:t>stimulations</w:t>
      </w:r>
      <w:r w:rsidRPr="00ED06F7">
        <w:rPr>
          <w:rStyle w:val="fadeinm1hgl8"/>
          <w:rFonts w:ascii="Times New Roman" w:hAnsi="Times New Roman" w:cs="Times New Roman"/>
        </w:rPr>
        <w:t xml:space="preserve"> such as tax benefits, green certifications, and grants have encouraged many hotels to adopt eco-friendly waste management systems </w:t>
      </w:r>
      <w:r w:rsidRPr="00ED06F7">
        <w:rPr>
          <w:rFonts w:ascii="Times New Roman" w:hAnsi="Times New Roman" w:cs="Times New Roman"/>
          <w:shd w:val="clear" w:color="auto" w:fill="FFFFFF"/>
        </w:rPr>
        <w:t>(Atlantis-press.com, 2024)</w:t>
      </w:r>
      <w:r w:rsidR="006B2463" w:rsidRPr="00ED06F7">
        <w:rPr>
          <w:rFonts w:ascii="Times New Roman" w:hAnsi="Times New Roman" w:cs="Times New Roman"/>
          <w:shd w:val="clear" w:color="auto" w:fill="FFFFFF"/>
        </w:rPr>
        <w:t xml:space="preserve">. </w:t>
      </w:r>
      <w:r w:rsidRPr="00ED06F7">
        <w:rPr>
          <w:rFonts w:ascii="Times New Roman" w:hAnsi="Times New Roman" w:cs="Times New Roman"/>
        </w:rPr>
        <w:t>International</w:t>
      </w:r>
      <w:r w:rsidR="008129A3" w:rsidRPr="00ED06F7">
        <w:rPr>
          <w:rFonts w:ascii="Times New Roman" w:hAnsi="Times New Roman" w:cs="Times New Roman"/>
        </w:rPr>
        <w:t xml:space="preserve"> </w:t>
      </w:r>
      <w:r w:rsidRPr="00ED06F7">
        <w:rPr>
          <w:rFonts w:ascii="Times New Roman" w:hAnsi="Times New Roman" w:cs="Times New Roman"/>
        </w:rPr>
        <w:t xml:space="preserve">hotel chains have been </w:t>
      </w:r>
      <w:r w:rsidR="001F171F" w:rsidRPr="00ED06F7">
        <w:rPr>
          <w:rFonts w:ascii="Times New Roman" w:hAnsi="Times New Roman" w:cs="Times New Roman"/>
        </w:rPr>
        <w:t>engaged</w:t>
      </w:r>
      <w:r w:rsidRPr="00ED06F7">
        <w:rPr>
          <w:rFonts w:ascii="Times New Roman" w:hAnsi="Times New Roman" w:cs="Times New Roman"/>
        </w:rPr>
        <w:t xml:space="preserve"> to </w:t>
      </w:r>
      <w:r w:rsidR="001F171F" w:rsidRPr="00ED06F7">
        <w:rPr>
          <w:rFonts w:ascii="Times New Roman" w:hAnsi="Times New Roman" w:cs="Times New Roman"/>
        </w:rPr>
        <w:t>limit</w:t>
      </w:r>
      <w:r w:rsidRPr="00ED06F7">
        <w:rPr>
          <w:rFonts w:ascii="Times New Roman" w:hAnsi="Times New Roman" w:cs="Times New Roman"/>
        </w:rPr>
        <w:t xml:space="preserve"> plastic usage and enhance waste accountability through industry initiatives such as the UNWTO’s Global Tourism Plastics Initiative</w:t>
      </w:r>
      <w:r w:rsidR="00DB11C9" w:rsidRPr="00ED06F7">
        <w:rPr>
          <w:rFonts w:ascii="Times New Roman" w:hAnsi="Times New Roman" w:cs="Times New Roman"/>
        </w:rPr>
        <w:t xml:space="preserve"> (UNWTO,2020).</w:t>
      </w:r>
      <w:r w:rsidRPr="00ED06F7">
        <w:rPr>
          <w:rFonts w:ascii="Times New Roman" w:hAnsi="Times New Roman" w:cs="Times New Roman"/>
        </w:rPr>
        <w:t xml:space="preserve"> A</w:t>
      </w:r>
      <w:r w:rsidR="00E976E2" w:rsidRPr="00ED06F7">
        <w:rPr>
          <w:rFonts w:ascii="Times New Roman" w:hAnsi="Times New Roman" w:cs="Times New Roman"/>
        </w:rPr>
        <w:t>lignment</w:t>
      </w:r>
      <w:r w:rsidRPr="00ED06F7">
        <w:rPr>
          <w:rFonts w:ascii="Times New Roman" w:hAnsi="Times New Roman" w:cs="Times New Roman"/>
        </w:rPr>
        <w:t xml:space="preserve"> to these </w:t>
      </w:r>
      <w:r w:rsidR="00E976E2" w:rsidRPr="00ED06F7">
        <w:rPr>
          <w:rFonts w:ascii="Times New Roman" w:hAnsi="Times New Roman" w:cs="Times New Roman"/>
        </w:rPr>
        <w:t>standards</w:t>
      </w:r>
      <w:r w:rsidRPr="00ED06F7">
        <w:rPr>
          <w:rFonts w:ascii="Times New Roman" w:hAnsi="Times New Roman" w:cs="Times New Roman"/>
        </w:rPr>
        <w:t xml:space="preserve"> is becoming more connected to reputational risk and market competitiveness, driving hotels toward sustainable innovations </w:t>
      </w:r>
      <w:r w:rsidRPr="00ED06F7">
        <w:rPr>
          <w:rFonts w:ascii="Times New Roman" w:hAnsi="Times New Roman" w:cs="Times New Roman"/>
          <w:shd w:val="clear" w:color="auto" w:fill="FFFFFF"/>
        </w:rPr>
        <w:t>(Global Trends, et. al, 2018)</w:t>
      </w:r>
      <w:r w:rsidR="00E976E2" w:rsidRPr="00ED06F7">
        <w:rPr>
          <w:rFonts w:ascii="Times New Roman" w:hAnsi="Times New Roman" w:cs="Times New Roman"/>
          <w:shd w:val="clear" w:color="auto" w:fill="FFFFFF"/>
        </w:rPr>
        <w:t>.</w:t>
      </w:r>
    </w:p>
    <w:p w14:paraId="2201B5C5" w14:textId="7C3DACD0" w:rsidR="006C1873" w:rsidRPr="00ED06F7" w:rsidRDefault="006C1873" w:rsidP="004B3717">
      <w:pPr>
        <w:pStyle w:val="Heading1"/>
        <w:spacing w:line="360" w:lineRule="auto"/>
        <w:jc w:val="both"/>
        <w:rPr>
          <w:rFonts w:ascii="Times New Roman" w:hAnsi="Times New Roman" w:cs="Times New Roman"/>
          <w:color w:val="auto"/>
          <w:sz w:val="24"/>
          <w:szCs w:val="24"/>
        </w:rPr>
      </w:pPr>
      <w:bookmarkStart w:id="11" w:name="_Toc197860038"/>
      <w:r w:rsidRPr="00ED06F7">
        <w:rPr>
          <w:rFonts w:ascii="Times New Roman" w:hAnsi="Times New Roman" w:cs="Times New Roman"/>
          <w:color w:val="auto"/>
          <w:sz w:val="24"/>
          <w:szCs w:val="24"/>
          <w:shd w:val="clear" w:color="auto" w:fill="FFFFFF"/>
        </w:rPr>
        <w:t>Economic Factors</w:t>
      </w:r>
      <w:bookmarkEnd w:id="11"/>
    </w:p>
    <w:p w14:paraId="09E88EFC" w14:textId="48834D8F" w:rsidR="009F2ED0" w:rsidRPr="00ED06F7" w:rsidRDefault="005B6EB3"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From an economic p</w:t>
      </w:r>
      <w:r w:rsidR="009F10F8" w:rsidRPr="00ED06F7">
        <w:rPr>
          <w:rFonts w:ascii="Times New Roman" w:eastAsia="Times New Roman" w:hAnsi="Times New Roman" w:cs="Times New Roman"/>
          <w:kern w:val="0"/>
          <w:lang w:eastAsia="en-GB"/>
          <w14:ligatures w14:val="none"/>
        </w:rPr>
        <w:t>oint of view</w:t>
      </w:r>
      <w:r w:rsidRPr="00ED06F7">
        <w:rPr>
          <w:rFonts w:ascii="Times New Roman" w:eastAsia="Times New Roman" w:hAnsi="Times New Roman" w:cs="Times New Roman"/>
          <w:kern w:val="0"/>
          <w:lang w:eastAsia="en-GB"/>
          <w14:ligatures w14:val="none"/>
        </w:rPr>
        <w:t xml:space="preserve">, effective strategies for reducing waste can lead to significant cost savings. For example, reducing food waste can lead to lower procurement and disposal costs. </w:t>
      </w:r>
      <w:r w:rsidR="009F10F8" w:rsidRPr="00ED06F7">
        <w:rPr>
          <w:rFonts w:ascii="Times New Roman" w:eastAsia="Times New Roman" w:hAnsi="Times New Roman" w:cs="Times New Roman"/>
          <w:kern w:val="0"/>
          <w:lang w:eastAsia="en-GB"/>
          <w14:ligatures w14:val="none"/>
        </w:rPr>
        <w:t xml:space="preserve">WRAP(2023) indicates that reducing food waste in the hospitality sector brings about an average return of 7£ for every 1£ invested, mainly due to reduced waste collection costs and better accumulation administration. </w:t>
      </w:r>
      <w:r w:rsidR="003C6857" w:rsidRPr="00ED06F7">
        <w:rPr>
          <w:rFonts w:ascii="Times New Roman" w:eastAsia="Times New Roman" w:hAnsi="Times New Roman" w:cs="Times New Roman"/>
          <w:kern w:val="0"/>
          <w:lang w:eastAsia="en-GB"/>
          <w14:ligatures w14:val="none"/>
        </w:rPr>
        <w:t>The hotel</w:t>
      </w:r>
      <w:r w:rsidR="009F10F8" w:rsidRPr="00ED06F7">
        <w:rPr>
          <w:rFonts w:ascii="Times New Roman" w:eastAsia="Times New Roman" w:hAnsi="Times New Roman" w:cs="Times New Roman"/>
          <w:kern w:val="0"/>
          <w:lang w:eastAsia="en-GB"/>
          <w14:ligatures w14:val="none"/>
        </w:rPr>
        <w:t>s</w:t>
      </w:r>
      <w:r w:rsidR="003C6857" w:rsidRPr="00ED06F7">
        <w:rPr>
          <w:rFonts w:ascii="Times New Roman" w:eastAsia="Times New Roman" w:hAnsi="Times New Roman" w:cs="Times New Roman"/>
          <w:kern w:val="0"/>
          <w:lang w:eastAsia="en-GB"/>
          <w14:ligatures w14:val="none"/>
        </w:rPr>
        <w:t xml:space="preserve"> </w:t>
      </w:r>
      <w:r w:rsidR="009F2ED0" w:rsidRPr="00ED06F7">
        <w:rPr>
          <w:rFonts w:ascii="Times New Roman" w:eastAsia="Times New Roman" w:hAnsi="Times New Roman" w:cs="Times New Roman"/>
          <w:kern w:val="0"/>
          <w:lang w:eastAsia="en-GB"/>
          <w14:ligatures w14:val="none"/>
        </w:rPr>
        <w:t xml:space="preserve">can also take advantage of enhanced operational efficiency and access to green funding or sustainability-linked loans. Green certifications (such as Green Key and </w:t>
      </w:r>
      <w:proofErr w:type="spellStart"/>
      <w:r w:rsidR="009F2ED0" w:rsidRPr="00ED06F7">
        <w:rPr>
          <w:rFonts w:ascii="Times New Roman" w:eastAsia="Times New Roman" w:hAnsi="Times New Roman" w:cs="Times New Roman"/>
          <w:kern w:val="0"/>
          <w:lang w:eastAsia="en-GB"/>
          <w14:ligatures w14:val="none"/>
        </w:rPr>
        <w:t>EarthCheck</w:t>
      </w:r>
      <w:proofErr w:type="spellEnd"/>
      <w:r w:rsidR="009F2ED0" w:rsidRPr="00ED06F7">
        <w:rPr>
          <w:rFonts w:ascii="Times New Roman" w:eastAsia="Times New Roman" w:hAnsi="Times New Roman" w:cs="Times New Roman"/>
          <w:kern w:val="0"/>
          <w:lang w:eastAsia="en-GB"/>
          <w14:ligatures w14:val="none"/>
        </w:rPr>
        <w:t>) frequently act as a gateway to more rewarding markets and environmentally aware customers. Nevertheless, the initial expenses associated with the adoption of composting systems, waste audits, or digital tracking tools can create an obstacle for independent or mid-sized hotels (Mohan et al., 2017).</w:t>
      </w:r>
    </w:p>
    <w:p w14:paraId="7DA96948" w14:textId="70989075" w:rsidR="009F2ED0" w:rsidRPr="00ED06F7" w:rsidRDefault="009F2ED0"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Social Factors</w:t>
      </w:r>
    </w:p>
    <w:p w14:paraId="1025A5BE" w14:textId="1019AF6A" w:rsidR="009F2ED0" w:rsidRPr="00ED06F7" w:rsidRDefault="009F2ED0" w:rsidP="004B3717">
      <w:pPr>
        <w:spacing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Social factors are crucial in determining hotels' waste management strategies. The rise in consumers' environmental consciousness has resulted in greater expectations for sustainable practices during hotel stays. Contemporary guests, especially those from younger generations and those more aware of environmental issues, frequently make their booking choices contingent on a hotel’s dedication to sustainability, which encompasses clear initiatives aimed at waste reduction.</w:t>
      </w:r>
      <w:r w:rsidR="00EF2ED1"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This trend is further amplified by social media and online review platforms, </w:t>
      </w:r>
      <w:r w:rsidRPr="00ED06F7">
        <w:rPr>
          <w:rFonts w:ascii="Times New Roman" w:eastAsia="Times New Roman" w:hAnsi="Times New Roman" w:cs="Times New Roman"/>
          <w:kern w:val="0"/>
          <w:lang w:eastAsia="en-GB"/>
          <w14:ligatures w14:val="none"/>
        </w:rPr>
        <w:lastRenderedPageBreak/>
        <w:t xml:space="preserve">where guests often share their experiences, praising eco-friendly practices and criticizing those seen as wasteful or irresponsible </w:t>
      </w:r>
      <w:r w:rsidR="00F25520" w:rsidRPr="00ED06F7">
        <w:rPr>
          <w:rFonts w:ascii="Times New Roman" w:hAnsi="Times New Roman" w:cs="Times New Roman"/>
          <w:shd w:val="clear" w:color="auto" w:fill="FFFFFF"/>
        </w:rPr>
        <w:t>(Han, Hsu</w:t>
      </w:r>
      <w:r w:rsidR="00EF2ED1" w:rsidRPr="00ED06F7">
        <w:rPr>
          <w:rFonts w:ascii="Times New Roman" w:hAnsi="Times New Roman" w:cs="Times New Roman"/>
          <w:shd w:val="clear" w:color="auto" w:fill="FFFFFF"/>
        </w:rPr>
        <w:t>,</w:t>
      </w:r>
      <w:r w:rsidR="00F25520" w:rsidRPr="00ED06F7">
        <w:rPr>
          <w:rFonts w:ascii="Times New Roman" w:hAnsi="Times New Roman" w:cs="Times New Roman"/>
          <w:shd w:val="clear" w:color="auto" w:fill="FFFFFF"/>
        </w:rPr>
        <w:t xml:space="preserve"> and Lee, 2009).</w:t>
      </w:r>
    </w:p>
    <w:p w14:paraId="20100DFB" w14:textId="7CE2AF9A" w:rsidR="00AC2BFB" w:rsidRPr="00ED06F7" w:rsidRDefault="00F25520"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Furthermore, </w:t>
      </w:r>
      <w:r w:rsidR="000E7B38" w:rsidRPr="00ED06F7">
        <w:rPr>
          <w:rFonts w:ascii="Times New Roman" w:eastAsia="Times New Roman" w:hAnsi="Times New Roman" w:cs="Times New Roman"/>
          <w:kern w:val="0"/>
          <w:lang w:eastAsia="en-GB"/>
          <w14:ligatures w14:val="none"/>
        </w:rPr>
        <w:t>transformations</w:t>
      </w:r>
      <w:r w:rsidRPr="00ED06F7">
        <w:rPr>
          <w:rFonts w:ascii="Times New Roman" w:eastAsia="Times New Roman" w:hAnsi="Times New Roman" w:cs="Times New Roman"/>
          <w:kern w:val="0"/>
          <w:lang w:eastAsia="en-GB"/>
          <w14:ligatures w14:val="none"/>
        </w:rPr>
        <w:t xml:space="preserve"> in </w:t>
      </w:r>
      <w:r w:rsidR="000E7B38" w:rsidRPr="00ED06F7">
        <w:rPr>
          <w:rFonts w:ascii="Times New Roman" w:eastAsia="Times New Roman" w:hAnsi="Times New Roman" w:cs="Times New Roman"/>
          <w:kern w:val="0"/>
          <w:lang w:eastAsia="en-GB"/>
          <w14:ligatures w14:val="none"/>
        </w:rPr>
        <w:t>community</w:t>
      </w:r>
      <w:r w:rsidRPr="00ED06F7">
        <w:rPr>
          <w:rFonts w:ascii="Times New Roman" w:eastAsia="Times New Roman" w:hAnsi="Times New Roman" w:cs="Times New Roman"/>
          <w:kern w:val="0"/>
          <w:lang w:eastAsia="en-GB"/>
          <w14:ligatures w14:val="none"/>
        </w:rPr>
        <w:t xml:space="preserve"> standards have driven an amplified emphasis on corporate social responsibility (CSR), leading hotels to ensure that their waste management strategies are in line with larger social and environmental objectives.</w:t>
      </w:r>
      <w:r w:rsidR="00AC2BFB" w:rsidRPr="00ED06F7">
        <w:rPr>
          <w:rFonts w:ascii="Times New Roman" w:eastAsia="Times New Roman" w:hAnsi="Times New Roman" w:cs="Times New Roman"/>
          <w:kern w:val="0"/>
          <w:lang w:eastAsia="en-GB"/>
          <w14:ligatures w14:val="none"/>
        </w:rPr>
        <w:t xml:space="preserve"> The</w:t>
      </w:r>
      <w:r w:rsidR="000E7B38" w:rsidRPr="00ED06F7">
        <w:rPr>
          <w:rFonts w:ascii="Times New Roman" w:eastAsia="Times New Roman" w:hAnsi="Times New Roman" w:cs="Times New Roman"/>
          <w:kern w:val="0"/>
          <w:lang w:eastAsia="en-GB"/>
          <w14:ligatures w14:val="none"/>
        </w:rPr>
        <w:t xml:space="preserve"> triumph </w:t>
      </w:r>
      <w:r w:rsidR="00AC2BFB" w:rsidRPr="00ED06F7">
        <w:rPr>
          <w:rFonts w:ascii="Times New Roman" w:eastAsia="Times New Roman" w:hAnsi="Times New Roman" w:cs="Times New Roman"/>
          <w:kern w:val="0"/>
          <w:lang w:eastAsia="en-GB"/>
          <w14:ligatures w14:val="none"/>
        </w:rPr>
        <w:t xml:space="preserve">of </w:t>
      </w:r>
      <w:r w:rsidR="000E7B38" w:rsidRPr="00ED06F7">
        <w:rPr>
          <w:rFonts w:ascii="Times New Roman" w:eastAsia="Times New Roman" w:hAnsi="Times New Roman" w:cs="Times New Roman"/>
          <w:kern w:val="0"/>
          <w:lang w:eastAsia="en-GB"/>
          <w14:ligatures w14:val="none"/>
        </w:rPr>
        <w:t>disposal</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elimination</w:t>
      </w:r>
      <w:r w:rsidR="00AC2BFB" w:rsidRPr="00ED06F7">
        <w:rPr>
          <w:rFonts w:ascii="Times New Roman" w:eastAsia="Times New Roman" w:hAnsi="Times New Roman" w:cs="Times New Roman"/>
          <w:kern w:val="0"/>
          <w:lang w:eastAsia="en-GB"/>
          <w14:ligatures w14:val="none"/>
        </w:rPr>
        <w:t xml:space="preserve"> initiatives heavily relies on </w:t>
      </w:r>
      <w:r w:rsidR="000E7B38" w:rsidRPr="00ED06F7">
        <w:rPr>
          <w:rFonts w:ascii="Times New Roman" w:eastAsia="Times New Roman" w:hAnsi="Times New Roman" w:cs="Times New Roman"/>
          <w:kern w:val="0"/>
          <w:lang w:eastAsia="en-GB"/>
          <w14:ligatures w14:val="none"/>
        </w:rPr>
        <w:t>employee</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education</w:t>
      </w:r>
      <w:r w:rsidR="00AC2BFB" w:rsidRPr="00ED06F7">
        <w:rPr>
          <w:rFonts w:ascii="Times New Roman" w:eastAsia="Times New Roman" w:hAnsi="Times New Roman" w:cs="Times New Roman"/>
          <w:kern w:val="0"/>
          <w:lang w:eastAsia="en-GB"/>
          <w14:ligatures w14:val="none"/>
        </w:rPr>
        <w:t xml:space="preserve"> and engagement. Hotels that make investments in employee awareness initiatives and </w:t>
      </w:r>
      <w:r w:rsidR="000E7B38" w:rsidRPr="00ED06F7">
        <w:rPr>
          <w:rFonts w:ascii="Times New Roman" w:eastAsia="Times New Roman" w:hAnsi="Times New Roman" w:cs="Times New Roman"/>
          <w:kern w:val="0"/>
          <w:lang w:eastAsia="en-GB"/>
          <w14:ligatures w14:val="none"/>
        </w:rPr>
        <w:t>clearly</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announce</w:t>
      </w:r>
      <w:r w:rsidR="00AC2BFB" w:rsidRPr="00ED06F7">
        <w:rPr>
          <w:rFonts w:ascii="Times New Roman" w:eastAsia="Times New Roman" w:hAnsi="Times New Roman" w:cs="Times New Roman"/>
          <w:kern w:val="0"/>
          <w:lang w:eastAsia="en-GB"/>
          <w14:ligatures w14:val="none"/>
        </w:rPr>
        <w:t xml:space="preserve"> sustainability </w:t>
      </w:r>
      <w:r w:rsidR="000E7B38" w:rsidRPr="00ED06F7">
        <w:rPr>
          <w:rFonts w:ascii="Times New Roman" w:eastAsia="Times New Roman" w:hAnsi="Times New Roman" w:cs="Times New Roman"/>
          <w:kern w:val="0"/>
          <w:lang w:eastAsia="en-GB"/>
          <w14:ligatures w14:val="none"/>
        </w:rPr>
        <w:t xml:space="preserve">aspirations </w:t>
      </w:r>
      <w:r w:rsidR="00AC2BFB" w:rsidRPr="00ED06F7">
        <w:rPr>
          <w:rFonts w:ascii="Times New Roman" w:eastAsia="Times New Roman" w:hAnsi="Times New Roman" w:cs="Times New Roman"/>
          <w:kern w:val="0"/>
          <w:lang w:eastAsia="en-GB"/>
          <w14:ligatures w14:val="none"/>
        </w:rPr>
        <w:t>often experience greater consistency in compliance and innovation within their daily operations. Reducing waste helps cultivate a CSR culture and pride among employees, resulting in strengthening the internal commitment to sustainability.</w:t>
      </w:r>
    </w:p>
    <w:p w14:paraId="1D50E7F4" w14:textId="5A71DC4A" w:rsidR="0091193F" w:rsidRPr="00ED06F7" w:rsidRDefault="0091193F"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Technological Factors</w:t>
      </w:r>
    </w:p>
    <w:p w14:paraId="4AFED6CE" w14:textId="6A4C38CA" w:rsidR="008532E1" w:rsidRPr="00ED06F7" w:rsidRDefault="0091193F" w:rsidP="00FC2E96">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Advancements in technology are crucial to changing the way hotels manage and minimize waste. Hotels have been increasingly embracing smart technologies and digital tools in recent years to track, quantify, and reduce waste, especially in food and packaging processes</w:t>
      </w:r>
      <w:r w:rsidR="005C0715" w:rsidRPr="00ED06F7">
        <w:rPr>
          <w:rFonts w:ascii="Times New Roman" w:eastAsia="Times New Roman" w:hAnsi="Times New Roman" w:cs="Times New Roman"/>
          <w:kern w:val="0"/>
          <w:lang w:eastAsia="en-GB"/>
          <w14:ligatures w14:val="none"/>
        </w:rPr>
        <w:t xml:space="preserve">. </w:t>
      </w:r>
      <w:r w:rsidR="00B6165A" w:rsidRPr="00ED06F7">
        <w:rPr>
          <w:rFonts w:ascii="Times New Roman" w:eastAsia="Times New Roman" w:hAnsi="Times New Roman" w:cs="Times New Roman"/>
          <w:kern w:val="0"/>
          <w:lang w:eastAsia="en-GB"/>
          <w14:ligatures w14:val="none"/>
        </w:rPr>
        <w:t>Food waste tracking systems use artificial intelligence and image recognition to identify, quantify</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report food waste generated in kitchens. These systems enable chefs and kitchen managers to adjust purchasing, preparation</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portion sizes</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leading </w:t>
      </w:r>
      <w:r w:rsidR="0009010A" w:rsidRPr="00ED06F7">
        <w:rPr>
          <w:rFonts w:ascii="Times New Roman" w:eastAsia="Times New Roman" w:hAnsi="Times New Roman" w:cs="Times New Roman"/>
          <w:kern w:val="0"/>
          <w:lang w:eastAsia="en-GB"/>
          <w14:ligatures w14:val="none"/>
        </w:rPr>
        <w:t>to</w:t>
      </w:r>
      <w:r w:rsidR="00B6165A" w:rsidRPr="00ED06F7">
        <w:rPr>
          <w:rFonts w:ascii="Times New Roman" w:eastAsia="Times New Roman" w:hAnsi="Times New Roman" w:cs="Times New Roman"/>
          <w:kern w:val="0"/>
          <w:lang w:eastAsia="en-GB"/>
          <w14:ligatures w14:val="none"/>
        </w:rPr>
        <w:t xml:space="preserve"> </w:t>
      </w:r>
      <w:r w:rsidR="0009010A" w:rsidRPr="00ED06F7">
        <w:rPr>
          <w:rFonts w:ascii="Times New Roman" w:eastAsia="Times New Roman" w:hAnsi="Times New Roman" w:cs="Times New Roman"/>
          <w:kern w:val="0"/>
          <w:lang w:eastAsia="en-GB"/>
          <w14:ligatures w14:val="none"/>
        </w:rPr>
        <w:t xml:space="preserve">a </w:t>
      </w:r>
      <w:r w:rsidR="00B6165A" w:rsidRPr="00ED06F7">
        <w:rPr>
          <w:rFonts w:ascii="Times New Roman" w:eastAsia="Times New Roman" w:hAnsi="Times New Roman" w:cs="Times New Roman"/>
          <w:kern w:val="0"/>
          <w:lang w:eastAsia="en-GB"/>
          <w14:ligatures w14:val="none"/>
        </w:rPr>
        <w:t xml:space="preserve">reduction in both waste and food costs. Smart </w:t>
      </w:r>
      <w:r w:rsidR="004C1C5A">
        <w:rPr>
          <w:rFonts w:ascii="Times New Roman" w:eastAsia="Times New Roman" w:hAnsi="Times New Roman" w:cs="Times New Roman"/>
          <w:kern w:val="0"/>
          <w:lang w:eastAsia="en-GB"/>
          <w14:ligatures w14:val="none"/>
        </w:rPr>
        <w:t>disposable storage units with sensors</w:t>
      </w:r>
      <w:r w:rsidR="00B6165A" w:rsidRPr="00ED06F7">
        <w:rPr>
          <w:rFonts w:ascii="Times New Roman" w:eastAsia="Times New Roman" w:hAnsi="Times New Roman" w:cs="Times New Roman"/>
          <w:kern w:val="0"/>
          <w:lang w:eastAsia="en-GB"/>
          <w14:ligatures w14:val="none"/>
        </w:rPr>
        <w:t xml:space="preserve"> can </w:t>
      </w:r>
      <w:r w:rsidR="004C1C5A">
        <w:rPr>
          <w:rFonts w:ascii="Times New Roman" w:eastAsia="Times New Roman" w:hAnsi="Times New Roman" w:cs="Times New Roman"/>
          <w:kern w:val="0"/>
          <w:lang w:eastAsia="en-GB"/>
          <w14:ligatures w14:val="none"/>
        </w:rPr>
        <w:t>track their</w:t>
      </w:r>
      <w:r w:rsidR="00B6165A" w:rsidRPr="00ED06F7">
        <w:rPr>
          <w:rFonts w:ascii="Times New Roman" w:eastAsia="Times New Roman" w:hAnsi="Times New Roman" w:cs="Times New Roman"/>
          <w:kern w:val="0"/>
          <w:lang w:eastAsia="en-GB"/>
          <w14:ligatures w14:val="none"/>
        </w:rPr>
        <w:t xml:space="preserve"> </w:t>
      </w:r>
      <w:r w:rsidR="004C1C5A">
        <w:rPr>
          <w:rFonts w:ascii="Times New Roman" w:eastAsia="Times New Roman" w:hAnsi="Times New Roman" w:cs="Times New Roman"/>
          <w:kern w:val="0"/>
          <w:lang w:eastAsia="en-GB"/>
          <w14:ligatures w14:val="none"/>
        </w:rPr>
        <w:t>overflow</w:t>
      </w:r>
      <w:r w:rsidR="00B6165A" w:rsidRPr="00ED06F7">
        <w:rPr>
          <w:rFonts w:ascii="Times New Roman" w:eastAsia="Times New Roman" w:hAnsi="Times New Roman" w:cs="Times New Roman"/>
          <w:kern w:val="0"/>
          <w:lang w:eastAsia="en-GB"/>
          <w14:ligatures w14:val="none"/>
        </w:rPr>
        <w:t xml:space="preserve"> level and send </w:t>
      </w:r>
      <w:r w:rsidR="004C1C5A">
        <w:rPr>
          <w:rFonts w:ascii="Times New Roman" w:eastAsia="Times New Roman" w:hAnsi="Times New Roman" w:cs="Times New Roman"/>
          <w:kern w:val="0"/>
          <w:lang w:eastAsia="en-GB"/>
          <w14:ligatures w14:val="none"/>
        </w:rPr>
        <w:t>notifications</w:t>
      </w:r>
      <w:r w:rsidR="00B6165A" w:rsidRPr="00ED06F7">
        <w:rPr>
          <w:rFonts w:ascii="Times New Roman" w:eastAsia="Times New Roman" w:hAnsi="Times New Roman" w:cs="Times New Roman"/>
          <w:kern w:val="0"/>
          <w:lang w:eastAsia="en-GB"/>
          <w14:ligatures w14:val="none"/>
        </w:rPr>
        <w:t xml:space="preserve"> for </w:t>
      </w:r>
      <w:r w:rsidR="004C1C5A">
        <w:rPr>
          <w:rFonts w:ascii="Times New Roman" w:eastAsia="Times New Roman" w:hAnsi="Times New Roman" w:cs="Times New Roman"/>
          <w:kern w:val="0"/>
          <w:lang w:eastAsia="en-GB"/>
          <w14:ligatures w14:val="none"/>
        </w:rPr>
        <w:t>the best</w:t>
      </w:r>
      <w:r w:rsidR="00B6165A" w:rsidRPr="00ED06F7">
        <w:rPr>
          <w:rFonts w:ascii="Times New Roman" w:eastAsia="Times New Roman" w:hAnsi="Times New Roman" w:cs="Times New Roman"/>
          <w:kern w:val="0"/>
          <w:lang w:eastAsia="en-GB"/>
          <w14:ligatures w14:val="none"/>
        </w:rPr>
        <w:t xml:space="preserve"> collection times. This improves operational efficiency and reduces unnecessary waste pickups. Moreover, Internet of Things</w:t>
      </w:r>
      <w:r w:rsidR="005201DE" w:rsidRPr="00ED06F7">
        <w:rPr>
          <w:rFonts w:ascii="Times New Roman" w:eastAsia="Times New Roman" w:hAnsi="Times New Roman" w:cs="Times New Roman"/>
          <w:kern w:val="0"/>
          <w:lang w:eastAsia="en-GB"/>
          <w14:ligatures w14:val="none"/>
        </w:rPr>
        <w:t xml:space="preserve"> </w:t>
      </w:r>
      <w:r w:rsidR="00B6165A" w:rsidRPr="00ED06F7">
        <w:rPr>
          <w:rFonts w:ascii="Times New Roman" w:eastAsia="Times New Roman" w:hAnsi="Times New Roman" w:cs="Times New Roman"/>
          <w:kern w:val="0"/>
          <w:lang w:eastAsia="en-GB"/>
          <w14:ligatures w14:val="none"/>
        </w:rPr>
        <w:t>(IOT) technology is increasingly integrated into hotel waste systems to gather real-time data on recycling rates, contamination levels</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material flows</w:t>
      </w:r>
      <w:r w:rsidR="005C0715" w:rsidRPr="00ED06F7">
        <w:rPr>
          <w:rFonts w:ascii="Times New Roman" w:eastAsia="Times New Roman" w:hAnsi="Times New Roman" w:cs="Times New Roman"/>
          <w:kern w:val="0"/>
          <w:lang w:eastAsia="en-GB"/>
          <w14:ligatures w14:val="none"/>
        </w:rPr>
        <w:t xml:space="preserve"> </w:t>
      </w:r>
      <w:r w:rsidR="005C0715" w:rsidRPr="00ED06F7">
        <w:rPr>
          <w:rFonts w:ascii="Times New Roman" w:hAnsi="Times New Roman" w:cs="Times New Roman"/>
          <w:shd w:val="clear" w:color="auto" w:fill="FFFFFF"/>
        </w:rPr>
        <w:t>(Singh, Singh</w:t>
      </w:r>
      <w:r w:rsidR="006B2463" w:rsidRPr="00ED06F7">
        <w:rPr>
          <w:rFonts w:ascii="Times New Roman" w:hAnsi="Times New Roman" w:cs="Times New Roman"/>
          <w:shd w:val="clear" w:color="auto" w:fill="FFFFFF"/>
        </w:rPr>
        <w:t>,</w:t>
      </w:r>
      <w:r w:rsidR="005C0715" w:rsidRPr="00ED06F7">
        <w:rPr>
          <w:rFonts w:ascii="Times New Roman" w:hAnsi="Times New Roman" w:cs="Times New Roman"/>
          <w:shd w:val="clear" w:color="auto" w:fill="FFFFFF"/>
        </w:rPr>
        <w:t xml:space="preserve"> and Tyagi, 2024).</w:t>
      </w:r>
    </w:p>
    <w:p w14:paraId="387CDBF1" w14:textId="3752DC3B" w:rsidR="00855CF7" w:rsidRPr="00ED06F7" w:rsidRDefault="000478FB" w:rsidP="004C442D">
      <w:pPr>
        <w:pStyle w:val="Heading1"/>
        <w:spacing w:line="360" w:lineRule="auto"/>
        <w:jc w:val="center"/>
        <w:rPr>
          <w:rFonts w:ascii="Times New Roman" w:eastAsia="Times New Roman" w:hAnsi="Times New Roman" w:cs="Times New Roman"/>
          <w:color w:val="auto"/>
          <w:sz w:val="24"/>
          <w:szCs w:val="24"/>
          <w:lang w:eastAsia="en-GB"/>
        </w:rPr>
      </w:pPr>
      <w:bookmarkStart w:id="12" w:name="_Toc197860039"/>
      <w:r w:rsidRPr="00ED06F7">
        <w:rPr>
          <w:rFonts w:ascii="Times New Roman" w:eastAsia="Times New Roman" w:hAnsi="Times New Roman" w:cs="Times New Roman"/>
          <w:color w:val="auto"/>
          <w:sz w:val="24"/>
          <w:szCs w:val="24"/>
          <w:lang w:eastAsia="en-GB"/>
        </w:rPr>
        <w:t>Conclusion</w:t>
      </w:r>
      <w:bookmarkEnd w:id="12"/>
    </w:p>
    <w:p w14:paraId="0CA0887D" w14:textId="6C3713BD" w:rsidR="00D95C06" w:rsidRPr="00ED06F7" w:rsidRDefault="000478FB" w:rsidP="00FE1D6C">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In conclusion, waste reduction is becoming a crucial operational and environmental priority in the hospitality industry. By integrating innovative technologies</w:t>
      </w:r>
      <w:r w:rsidR="008532E1" w:rsidRPr="00ED06F7">
        <w:rPr>
          <w:rFonts w:ascii="Times New Roman" w:eastAsia="Times New Roman" w:hAnsi="Times New Roman" w:cs="Times New Roman"/>
          <w:kern w:val="0"/>
          <w:lang w:eastAsia="en-GB"/>
          <w14:ligatures w14:val="none"/>
        </w:rPr>
        <w:t>,</w:t>
      </w:r>
      <w:r w:rsidRPr="00ED06F7">
        <w:rPr>
          <w:rFonts w:ascii="Times New Roman" w:eastAsia="Times New Roman" w:hAnsi="Times New Roman" w:cs="Times New Roman"/>
          <w:kern w:val="0"/>
          <w:lang w:eastAsia="en-GB"/>
          <w14:ligatures w14:val="none"/>
        </w:rPr>
        <w:t xml:space="preserve"> aligning with the law</w:t>
      </w:r>
      <w:r w:rsidR="00D71F8D">
        <w:rPr>
          <w:rFonts w:ascii="Times New Roman" w:eastAsia="Times New Roman" w:hAnsi="Times New Roman" w:cs="Times New Roman"/>
          <w:kern w:val="0"/>
          <w:lang w:eastAsia="en-GB"/>
          <w14:ligatures w14:val="none"/>
        </w:rPr>
        <w:t>, and engaging customers, hotels can substantially decrease their environmental impact while enhancing customer satisfaction. This research points out that strategies for reducing waste, such as minimising food waste, recycling, or eliminating plastic, not only aid in achieving net-zero goals but also offer moral advantages in the long term</w:t>
      </w:r>
      <w:r w:rsidRPr="00ED06F7">
        <w:rPr>
          <w:rFonts w:ascii="Times New Roman" w:eastAsia="Times New Roman" w:hAnsi="Times New Roman" w:cs="Times New Roman"/>
          <w:kern w:val="0"/>
          <w:lang w:eastAsia="en-GB"/>
          <w14:ligatures w14:val="none"/>
        </w:rPr>
        <w:t>.</w:t>
      </w:r>
    </w:p>
    <w:p w14:paraId="38DCABEB" w14:textId="77777777" w:rsidR="006413C1" w:rsidRPr="00ED06F7" w:rsidRDefault="006413C1" w:rsidP="00FE1D6C">
      <w:pPr>
        <w:spacing w:after="0" w:line="360" w:lineRule="auto"/>
        <w:jc w:val="both"/>
        <w:rPr>
          <w:rFonts w:ascii="Times New Roman" w:eastAsia="Times New Roman" w:hAnsi="Times New Roman" w:cs="Times New Roman"/>
          <w:kern w:val="0"/>
          <w:lang w:eastAsia="en-GB"/>
          <w14:ligatures w14:val="none"/>
        </w:rPr>
      </w:pPr>
    </w:p>
    <w:p w14:paraId="46C52318" w14:textId="00D7A61E" w:rsidR="00D94D9C" w:rsidRPr="00ED06F7" w:rsidRDefault="00B86AC2" w:rsidP="004C442D">
      <w:pPr>
        <w:pStyle w:val="Heading1"/>
        <w:spacing w:line="360" w:lineRule="auto"/>
        <w:jc w:val="center"/>
        <w:rPr>
          <w:rFonts w:ascii="Times New Roman" w:hAnsi="Times New Roman" w:cs="Times New Roman"/>
          <w:color w:val="auto"/>
          <w:sz w:val="24"/>
          <w:szCs w:val="24"/>
        </w:rPr>
      </w:pPr>
      <w:bookmarkStart w:id="13" w:name="_Toc197860040"/>
      <w:r w:rsidRPr="00ED06F7">
        <w:rPr>
          <w:rFonts w:ascii="Times New Roman" w:hAnsi="Times New Roman" w:cs="Times New Roman"/>
          <w:color w:val="auto"/>
          <w:sz w:val="24"/>
          <w:szCs w:val="24"/>
        </w:rPr>
        <w:lastRenderedPageBreak/>
        <w:t>Recommendations</w:t>
      </w:r>
      <w:bookmarkEnd w:id="13"/>
    </w:p>
    <w:p w14:paraId="7BEA0A39" w14:textId="065F886F" w:rsidR="00D94D9C" w:rsidRPr="00ED06F7" w:rsidRDefault="00D94D9C" w:rsidP="004B3717">
      <w:pPr>
        <w:spacing w:line="360" w:lineRule="auto"/>
        <w:jc w:val="both"/>
        <w:rPr>
          <w:rFonts w:ascii="Times New Roman" w:hAnsi="Times New Roman" w:cs="Times New Roman"/>
        </w:rPr>
      </w:pPr>
      <w:r w:rsidRPr="00ED06F7">
        <w:rPr>
          <w:rFonts w:ascii="Times New Roman" w:hAnsi="Times New Roman" w:cs="Times New Roman"/>
        </w:rPr>
        <w:t>To help reduce waste and become more environmentally friendly</w:t>
      </w:r>
      <w:r w:rsidR="008532E1" w:rsidRPr="00ED06F7">
        <w:rPr>
          <w:rFonts w:ascii="Times New Roman" w:hAnsi="Times New Roman" w:cs="Times New Roman"/>
        </w:rPr>
        <w:t>,</w:t>
      </w:r>
      <w:r w:rsidRPr="00ED06F7">
        <w:rPr>
          <w:rFonts w:ascii="Times New Roman" w:hAnsi="Times New Roman" w:cs="Times New Roman"/>
        </w:rPr>
        <w:t xml:space="preserve"> the following recommendations are suggested:</w:t>
      </w:r>
    </w:p>
    <w:p w14:paraId="5DBC4F02" w14:textId="4157F8EA" w:rsidR="002F758E" w:rsidRPr="00ED06F7" w:rsidRDefault="002F758E" w:rsidP="002F758E">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Hotels should take a</w:t>
      </w:r>
      <w:r w:rsidR="00D2217F">
        <w:rPr>
          <w:rFonts w:ascii="Times New Roman" w:eastAsia="Times New Roman" w:hAnsi="Times New Roman" w:cs="Times New Roman"/>
          <w:kern w:val="0"/>
          <w:lang w:eastAsia="en-GB"/>
          <w14:ligatures w14:val="none"/>
        </w:rPr>
        <w:t>n anticipatory</w:t>
      </w:r>
      <w:r w:rsidRPr="00ED06F7">
        <w:rPr>
          <w:rFonts w:ascii="Times New Roman" w:eastAsia="Times New Roman" w:hAnsi="Times New Roman" w:cs="Times New Roman"/>
          <w:kern w:val="0"/>
          <w:lang w:eastAsia="en-GB"/>
          <w14:ligatures w14:val="none"/>
        </w:rPr>
        <w:t xml:space="preserve"> and organi</w:t>
      </w:r>
      <w:r w:rsidR="0068778B">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 xml:space="preserve">ed approach to support waste reduction and encourage environmental sustainability. To begin with, hotels must keep a consistent inspection on the quantity and nature of waste they </w:t>
      </w:r>
      <w:r w:rsidR="00D2217F">
        <w:rPr>
          <w:rFonts w:ascii="Times New Roman" w:eastAsia="Times New Roman" w:hAnsi="Times New Roman" w:cs="Times New Roman"/>
          <w:kern w:val="0"/>
          <w:lang w:eastAsia="en-GB"/>
          <w14:ligatures w14:val="none"/>
        </w:rPr>
        <w:t>generate</w:t>
      </w:r>
      <w:r w:rsidRPr="00ED06F7">
        <w:rPr>
          <w:rFonts w:ascii="Times New Roman" w:eastAsia="Times New Roman" w:hAnsi="Times New Roman" w:cs="Times New Roman"/>
          <w:kern w:val="0"/>
          <w:lang w:eastAsia="en-GB"/>
          <w14:ligatures w14:val="none"/>
        </w:rPr>
        <w:t xml:space="preserve">. This </w:t>
      </w:r>
      <w:r w:rsidR="00D2217F">
        <w:rPr>
          <w:rFonts w:ascii="Times New Roman" w:eastAsia="Times New Roman" w:hAnsi="Times New Roman" w:cs="Times New Roman"/>
          <w:kern w:val="0"/>
          <w:lang w:eastAsia="en-GB"/>
          <w14:ligatures w14:val="none"/>
        </w:rPr>
        <w:t>requires</w:t>
      </w:r>
      <w:r w:rsidRPr="00ED06F7">
        <w:rPr>
          <w:rFonts w:ascii="Times New Roman" w:eastAsia="Times New Roman" w:hAnsi="Times New Roman" w:cs="Times New Roman"/>
          <w:kern w:val="0"/>
          <w:lang w:eastAsia="en-GB"/>
          <w14:ligatures w14:val="none"/>
        </w:rPr>
        <w:t xml:space="preserve"> conducting regular waste audits to determine the </w:t>
      </w:r>
      <w:r w:rsidR="00D2217F">
        <w:rPr>
          <w:rFonts w:ascii="Times New Roman" w:eastAsia="Times New Roman" w:hAnsi="Times New Roman" w:cs="Times New Roman"/>
          <w:kern w:val="0"/>
          <w:lang w:eastAsia="en-GB"/>
          <w14:ligatures w14:val="none"/>
        </w:rPr>
        <w:t>main</w:t>
      </w:r>
      <w:r w:rsidRPr="00ED06F7">
        <w:rPr>
          <w:rFonts w:ascii="Times New Roman" w:eastAsia="Times New Roman" w:hAnsi="Times New Roman" w:cs="Times New Roman"/>
          <w:kern w:val="0"/>
          <w:lang w:eastAsia="en-GB"/>
          <w14:ligatures w14:val="none"/>
        </w:rPr>
        <w:t xml:space="preserve"> sources of waste, whether it’s from food and beverage services, housekeeping, or guest activities. By identifying the origins of waste, management can focus on particular aspects where reductions are possible, like overproduction in kitchens or the use of excessive single-use items in guest rooms.</w:t>
      </w:r>
    </w:p>
    <w:p w14:paraId="0AAD97B3" w14:textId="3FB21DF6" w:rsidR="00650474" w:rsidRPr="00ED06F7" w:rsidRDefault="00650474" w:rsidP="00E65836">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Secondly, as mentioned in the Technological Factors section of the PEST analysis, hotels should profit from smart technology. The implementation of smart bins and waste sensors can greatly enhance the sorting and disposal of waste. These intelligent instruments can notify personnel when storage containers are filled, monitor waste quantities as they occur instantly, and recogni</w:t>
      </w:r>
      <w:r w:rsidR="000C58DF">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e the types of refuse being thrown away. This assists not just in keeping facilities cleaner but also promotes improved recycling practices among staff and visitors alike. Intelligent systems minimise the occurrence of human mistakes in waste management and facilitate data-based choices for enhancing ecological performance.</w:t>
      </w:r>
    </w:p>
    <w:p w14:paraId="6D87A79D" w14:textId="45082380" w:rsidR="00E65836" w:rsidRPr="00ED06F7" w:rsidRDefault="00E65836" w:rsidP="00E65836">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Finally, it is essential to invest in employee </w:t>
      </w:r>
      <w:r w:rsidR="003B27EC">
        <w:rPr>
          <w:rFonts w:ascii="Times New Roman" w:eastAsia="Times New Roman" w:hAnsi="Times New Roman" w:cs="Times New Roman"/>
          <w:kern w:val="0"/>
          <w:lang w:eastAsia="en-GB"/>
          <w14:ligatures w14:val="none"/>
        </w:rPr>
        <w:t>education</w:t>
      </w:r>
      <w:r w:rsidRPr="00ED06F7">
        <w:rPr>
          <w:rFonts w:ascii="Times New Roman" w:eastAsia="Times New Roman" w:hAnsi="Times New Roman" w:cs="Times New Roman"/>
          <w:kern w:val="0"/>
          <w:lang w:eastAsia="en-GB"/>
          <w14:ligatures w14:val="none"/>
        </w:rPr>
        <w:t xml:space="preserve">. </w:t>
      </w:r>
      <w:r w:rsidR="003B27EC">
        <w:rPr>
          <w:rFonts w:ascii="Times New Roman" w:eastAsia="Times New Roman" w:hAnsi="Times New Roman" w:cs="Times New Roman"/>
          <w:kern w:val="0"/>
          <w:lang w:eastAsia="en-GB"/>
          <w14:ligatures w14:val="none"/>
        </w:rPr>
        <w:t xml:space="preserve">Explicit instructions </w:t>
      </w:r>
      <w:r w:rsidRPr="00ED06F7">
        <w:rPr>
          <w:rFonts w:ascii="Times New Roman" w:eastAsia="Times New Roman" w:hAnsi="Times New Roman" w:cs="Times New Roman"/>
          <w:kern w:val="0"/>
          <w:lang w:eastAsia="en-GB"/>
          <w14:ligatures w14:val="none"/>
        </w:rPr>
        <w:t xml:space="preserve">on sustainability practices and proper implementation of waste reduction measures should be provided to employees at all </w:t>
      </w:r>
      <w:r w:rsidR="003B27EC">
        <w:rPr>
          <w:rFonts w:ascii="Times New Roman" w:eastAsia="Times New Roman" w:hAnsi="Times New Roman" w:cs="Times New Roman"/>
          <w:kern w:val="0"/>
          <w:lang w:eastAsia="en-GB"/>
          <w14:ligatures w14:val="none"/>
        </w:rPr>
        <w:t>stages</w:t>
      </w:r>
      <w:r w:rsidRPr="00ED06F7">
        <w:rPr>
          <w:rFonts w:ascii="Times New Roman" w:eastAsia="Times New Roman" w:hAnsi="Times New Roman" w:cs="Times New Roman"/>
          <w:kern w:val="0"/>
          <w:lang w:eastAsia="en-GB"/>
          <w14:ligatures w14:val="none"/>
        </w:rPr>
        <w:t>. Training can include sessions on how to separate waste correctly, minimise unnecessary resource use, and communicate eco-friendly practices to guests. Staff who are well-informed are more willing to take responsibility for eco-friendly initiatives and to guarantee that policies are generally implemented across the hotel. Hotels can greatly reduce their environmental impact and satisfy the increasing requirements of eco-conscious guests by integrating regular waste tracking, smart technology, and effective staff involvement.</w:t>
      </w:r>
    </w:p>
    <w:p w14:paraId="7ED66D6D" w14:textId="08362069" w:rsidR="00E65836" w:rsidRPr="00ED06F7" w:rsidRDefault="00E65836" w:rsidP="00E65836">
      <w:pPr>
        <w:spacing w:after="0" w:line="240" w:lineRule="auto"/>
        <w:rPr>
          <w:rFonts w:ascii="Times New Roman" w:eastAsia="Times New Roman" w:hAnsi="Times New Roman" w:cs="Times New Roman"/>
          <w:kern w:val="0"/>
          <w:lang w:eastAsia="en-GB"/>
          <w14:ligatures w14:val="none"/>
        </w:rPr>
      </w:pPr>
    </w:p>
    <w:p w14:paraId="45237C8D" w14:textId="77777777" w:rsidR="00DF22F0" w:rsidRPr="00ED06F7" w:rsidRDefault="00DF22F0" w:rsidP="00650474">
      <w:pPr>
        <w:spacing w:after="0" w:line="360" w:lineRule="auto"/>
        <w:jc w:val="both"/>
        <w:rPr>
          <w:rFonts w:ascii="Times New Roman" w:eastAsia="Times New Roman" w:hAnsi="Times New Roman" w:cs="Times New Roman"/>
          <w:kern w:val="0"/>
          <w:lang w:eastAsia="en-GB"/>
          <w14:ligatures w14:val="none"/>
        </w:rPr>
      </w:pPr>
    </w:p>
    <w:p w14:paraId="72E251EC" w14:textId="77777777" w:rsidR="00650474" w:rsidRPr="00ED06F7" w:rsidRDefault="00650474" w:rsidP="002F758E">
      <w:pPr>
        <w:spacing w:after="0" w:line="360" w:lineRule="auto"/>
        <w:jc w:val="both"/>
        <w:rPr>
          <w:rFonts w:ascii="Times New Roman" w:eastAsia="Times New Roman" w:hAnsi="Times New Roman" w:cs="Times New Roman"/>
          <w:kern w:val="0"/>
          <w:lang w:eastAsia="en-GB"/>
          <w14:ligatures w14:val="none"/>
        </w:rPr>
      </w:pPr>
    </w:p>
    <w:p w14:paraId="49597337" w14:textId="69C289B3" w:rsidR="002F758E" w:rsidRPr="00ED06F7" w:rsidRDefault="002F758E" w:rsidP="004B3717">
      <w:pPr>
        <w:spacing w:line="360" w:lineRule="auto"/>
        <w:jc w:val="both"/>
        <w:rPr>
          <w:rFonts w:ascii="Times New Roman" w:hAnsi="Times New Roman" w:cs="Times New Roman"/>
        </w:rPr>
      </w:pPr>
    </w:p>
    <w:p w14:paraId="6729924F" w14:textId="40DECB53" w:rsidR="002F758E" w:rsidRPr="00ED06F7" w:rsidRDefault="002F758E" w:rsidP="004B3717">
      <w:pPr>
        <w:spacing w:line="360" w:lineRule="auto"/>
        <w:jc w:val="both"/>
        <w:rPr>
          <w:rFonts w:ascii="Times New Roman" w:hAnsi="Times New Roman" w:cs="Times New Roman"/>
        </w:rPr>
      </w:pPr>
    </w:p>
    <w:p w14:paraId="1929E79C" w14:textId="77A71B51" w:rsidR="002F5743" w:rsidRPr="00ED06F7" w:rsidRDefault="002F5743" w:rsidP="004B3717">
      <w:pPr>
        <w:spacing w:line="360" w:lineRule="auto"/>
        <w:jc w:val="both"/>
        <w:rPr>
          <w:rFonts w:ascii="Times New Roman" w:hAnsi="Times New Roman" w:cs="Times New Roman"/>
        </w:rPr>
      </w:pPr>
    </w:p>
    <w:p w14:paraId="771B1C8F" w14:textId="75923DFD" w:rsidR="00ED06F7" w:rsidRPr="00ED06F7" w:rsidRDefault="002F5743" w:rsidP="00ED06F7">
      <w:pPr>
        <w:spacing w:line="360" w:lineRule="auto"/>
        <w:jc w:val="center"/>
        <w:rPr>
          <w:rFonts w:ascii="Times New Roman" w:hAnsi="Times New Roman" w:cs="Times New Roman"/>
        </w:rPr>
      </w:pPr>
      <w:r w:rsidRPr="00ED06F7">
        <w:rPr>
          <w:rFonts w:ascii="Times New Roman" w:hAnsi="Times New Roman" w:cs="Times New Roman"/>
        </w:rPr>
        <w:lastRenderedPageBreak/>
        <w:t>References</w:t>
      </w:r>
    </w:p>
    <w:p w14:paraId="66238BFD" w14:textId="77777777" w:rsidR="00ED06F7" w:rsidRPr="00ED06F7" w:rsidRDefault="00ED06F7" w:rsidP="00ED06F7">
      <w:pPr>
        <w:pStyle w:val="NormalWeb"/>
        <w:numPr>
          <w:ilvl w:val="0"/>
          <w:numId w:val="2"/>
        </w:numPr>
        <w:spacing w:line="360" w:lineRule="auto"/>
        <w:jc w:val="both"/>
        <w:rPr>
          <w:rStyle w:val="fadeinm1hgl8"/>
        </w:rPr>
      </w:pPr>
      <w:r w:rsidRPr="00ED06F7">
        <w:t xml:space="preserve">Amir, S., Asghar, G.F., Batool, R., Nawaz, S., Zahid, A., &amp; Kanwal, A. (2023). </w:t>
      </w:r>
      <w:r w:rsidRPr="00ED06F7">
        <w:rPr>
          <w:rStyle w:val="Emphasis"/>
          <w:i w:val="0"/>
          <w:iCs w:val="0"/>
        </w:rPr>
        <w:t>A comprehensive waste audit analysis for assessing recycling opportunities in the university</w:t>
      </w:r>
      <w:r w:rsidRPr="00ED06F7">
        <w:t xml:space="preserve">. </w:t>
      </w:r>
      <w:r w:rsidRPr="00ED06F7">
        <w:rPr>
          <w:rStyle w:val="Emphasis"/>
          <w:i w:val="0"/>
          <w:iCs w:val="0"/>
        </w:rPr>
        <w:t xml:space="preserve">Journal of Xi'an </w:t>
      </w:r>
      <w:proofErr w:type="spellStart"/>
      <w:r w:rsidRPr="00ED06F7">
        <w:rPr>
          <w:rStyle w:val="Emphasis"/>
          <w:i w:val="0"/>
          <w:iCs w:val="0"/>
        </w:rPr>
        <w:t>Shiyou</w:t>
      </w:r>
      <w:proofErr w:type="spellEnd"/>
      <w:r w:rsidRPr="00ED06F7">
        <w:rPr>
          <w:rStyle w:val="Emphasis"/>
          <w:i w:val="0"/>
          <w:iCs w:val="0"/>
        </w:rPr>
        <w:t xml:space="preserve"> University (Natural Science Edition)</w:t>
      </w:r>
      <w:r w:rsidRPr="00ED06F7">
        <w:t xml:space="preserve">, 66(9). Available at: </w:t>
      </w:r>
      <w:hyperlink r:id="rId9" w:tgtFrame="_new" w:history="1">
        <w:r w:rsidRPr="00ED06F7">
          <w:rPr>
            <w:rStyle w:val="Hyperlink"/>
            <w:color w:val="auto"/>
          </w:rPr>
          <w:t>https://www.researchgate.net/publication/382074329_A_COMPREHENSIVE_WASTE_AUDIT_ANALYSIS_FOR_ASSESSING_RECYCLING_OPPORTUNITIES_IN_THE_UNIVERSITY_SIMRA_NAWAZ</w:t>
        </w:r>
      </w:hyperlink>
      <w:r w:rsidRPr="00ED06F7">
        <w:t xml:space="preserve"> [Accessed 25 May 2025]</w:t>
      </w:r>
    </w:p>
    <w:p w14:paraId="7CBE546E" w14:textId="57BFAE9E"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Atlantis Press (2024) Proceedings of the International Conference on Innovation and Regenerative Trends in Tourism and Hospitality Industry (IRTTHI 2024). Available at:  </w:t>
      </w:r>
      <w:r w:rsidR="00786992">
        <w:rPr>
          <w:rStyle w:val="fadeinm1hgl8"/>
        </w:rPr>
        <w:t>[</w:t>
      </w:r>
      <w:r w:rsidRPr="00ED06F7">
        <w:rPr>
          <w:rStyle w:val="fadeinm1hgl8"/>
        </w:rPr>
        <w:t>Accessed: 10 May 2025</w:t>
      </w:r>
      <w:r w:rsidR="00786992">
        <w:rPr>
          <w:rStyle w:val="fadeinm1hgl8"/>
        </w:rPr>
        <w:t>]</w:t>
      </w:r>
    </w:p>
    <w:p w14:paraId="2CB9F2E7"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Clark, Q.M., </w:t>
      </w:r>
      <w:proofErr w:type="spellStart"/>
      <w:r w:rsidRPr="00ED06F7">
        <w:rPr>
          <w:rStyle w:val="fadeinm1hgl8"/>
        </w:rPr>
        <w:t>Kanavikar</w:t>
      </w:r>
      <w:proofErr w:type="spellEnd"/>
      <w:r w:rsidRPr="00ED06F7">
        <w:rPr>
          <w:rStyle w:val="fadeinm1hgl8"/>
        </w:rPr>
        <w:t xml:space="preserve">, D.B., Clark, J. and Donnelly, P.J. (2025) ‘Exploring the potential of AI-driven food waste management strategies used in the hospitality industry for application in household settings’, Frontiers in Artificial Intelligence, 7. Available at: </w:t>
      </w:r>
      <w:hyperlink r:id="rId10" w:tgtFrame="_new" w:history="1">
        <w:r w:rsidRPr="00ED06F7">
          <w:rPr>
            <w:rStyle w:val="fadeinm1hgl8"/>
            <w:u w:val="single"/>
          </w:rPr>
          <w:t>https://doi.org/10.3389/frai.2024.1429477</w:t>
        </w:r>
      </w:hyperlink>
      <w:r w:rsidRPr="00ED06F7">
        <w:rPr>
          <w:rStyle w:val="fadeinm1hgl8"/>
        </w:rPr>
        <w:t xml:space="preserve"> (Accessed: 10 May 2025).</w:t>
      </w:r>
    </w:p>
    <w:p w14:paraId="74A853F8" w14:textId="77777777"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 xml:space="preserve">Cooper, C. and Hall, M. (2019). Contemporary tourism: An international approach. 4th </w:t>
      </w:r>
      <w:proofErr w:type="spellStart"/>
      <w:r w:rsidRPr="00ED06F7">
        <w:rPr>
          <w:rStyle w:val="fadeinm1hgl8"/>
        </w:rPr>
        <w:t>edn</w:t>
      </w:r>
      <w:proofErr w:type="spellEnd"/>
      <w:r w:rsidRPr="00ED06F7">
        <w:rPr>
          <w:rStyle w:val="fadeinm1hgl8"/>
        </w:rPr>
        <w:t>. Oxford: Goodfellow Publishers.</w:t>
      </w:r>
    </w:p>
    <w:p w14:paraId="78AA38F1" w14:textId="77777777"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Costa, V. and Costa, C. (eds) (2022) Sustainability and competitiveness in the hospitality industry. Hershey, PA: Business Science Reference.</w:t>
      </w:r>
    </w:p>
    <w:p w14:paraId="35576C77" w14:textId="51639414"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Cox, J. (2020) ‘The higher education environment driving academic library strategy: A political, economic, social, and technological (PEST) analysis’, The Journal of Academic Librarianship, 47(1), p. 102219. https://doi.org/10.1016/j.acalib.2020.102219 </w:t>
      </w:r>
      <w:r w:rsidR="00416F73">
        <w:rPr>
          <w:rStyle w:val="fadeinm1hgl8"/>
        </w:rPr>
        <w:t>[</w:t>
      </w:r>
      <w:r w:rsidRPr="00ED06F7">
        <w:rPr>
          <w:rStyle w:val="fadeinm1hgl8"/>
        </w:rPr>
        <w:t>Accessed: 10 May 2025</w:t>
      </w:r>
      <w:r w:rsidR="00416F73">
        <w:rPr>
          <w:rStyle w:val="fadeinm1hgl8"/>
        </w:rPr>
        <w:t>]</w:t>
      </w:r>
      <w:r w:rsidRPr="00ED06F7">
        <w:rPr>
          <w:rStyle w:val="fadeinm1hgl8"/>
        </w:rPr>
        <w:t>.</w:t>
      </w:r>
    </w:p>
    <w:p w14:paraId="75E8CEE5" w14:textId="5FB5C2F1"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rPr>
          <w:rStyle w:val="fadeinm1hgl8"/>
        </w:rPr>
        <w:t>Dhir</w:t>
      </w:r>
      <w:proofErr w:type="spellEnd"/>
      <w:r w:rsidRPr="00ED06F7">
        <w:rPr>
          <w:rStyle w:val="fadeinm1hgl8"/>
        </w:rPr>
        <w:t xml:space="preserve">, A., Talwar, S., Kaur, P. and </w:t>
      </w:r>
      <w:proofErr w:type="spellStart"/>
      <w:r w:rsidRPr="00ED06F7">
        <w:rPr>
          <w:rStyle w:val="fadeinm1hgl8"/>
        </w:rPr>
        <w:t>Malibari</w:t>
      </w:r>
      <w:proofErr w:type="spellEnd"/>
      <w:r w:rsidRPr="00ED06F7">
        <w:rPr>
          <w:rStyle w:val="fadeinm1hgl8"/>
        </w:rPr>
        <w:t xml:space="preserve">, A. (2020) ‘Food waste in hospitality and food services: A systematic literature review and framework development approach’, Journal of Cleaner Production, 270, 122861. Available at: </w:t>
      </w:r>
      <w:hyperlink r:id="rId11" w:tgtFrame="_new" w:history="1">
        <w:r w:rsidRPr="00ED06F7">
          <w:rPr>
            <w:rStyle w:val="fadeinm1hgl8"/>
            <w:u w:val="single"/>
          </w:rPr>
          <w:t>https://www.sciencedirect.com/science/article/pii/S0959652620329061</w:t>
        </w:r>
      </w:hyperlink>
      <w:r w:rsidRPr="00ED06F7">
        <w:rPr>
          <w:rStyle w:val="fadeinm1hgl8"/>
        </w:rPr>
        <w:t xml:space="preserve"> </w:t>
      </w:r>
      <w:r w:rsidR="00A8351D">
        <w:rPr>
          <w:rStyle w:val="fadeinm1hgl8"/>
        </w:rPr>
        <w:t>[</w:t>
      </w:r>
      <w:r w:rsidRPr="00ED06F7">
        <w:rPr>
          <w:rStyle w:val="fadeinm1hgl8"/>
        </w:rPr>
        <w:t>Accessed: 10 May 2025</w:t>
      </w:r>
      <w:r w:rsidR="00A8351D">
        <w:rPr>
          <w:rStyle w:val="fadeinm1hgl8"/>
        </w:rPr>
        <w:t>]</w:t>
      </w:r>
      <w:r w:rsidRPr="00ED06F7">
        <w:rPr>
          <w:rStyle w:val="fadeinm1hgl8"/>
        </w:rPr>
        <w:t>.</w:t>
      </w:r>
    </w:p>
    <w:p w14:paraId="7F5613D5" w14:textId="77777777" w:rsidR="00ED06F7" w:rsidRPr="00ED06F7" w:rsidRDefault="00ED06F7" w:rsidP="00ED06F7">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Google Books. (2019). Global Trends, Practices, and Challenges in Contemporary Tourism and Hospitality Management. [online] Available at: https://books.google.co.uk/books?hl=ro&amp;lr=&amp;id=5CuODwAAQBAJ&amp;oi=fnd&amp;pg=PR1&amp;dq=Batabyal [Accessed 18 May 2025].</w:t>
      </w:r>
    </w:p>
    <w:p w14:paraId="2443E145" w14:textId="15673F2F"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lastRenderedPageBreak/>
        <w:t xml:space="preserve">Han, H., Hsu, L.-T. (Jane) and Lee, J.-S. (2009) ‘Empirical investigation of the roles of attitudes toward green </w:t>
      </w:r>
      <w:proofErr w:type="spellStart"/>
      <w:r w:rsidRPr="00ED06F7">
        <w:rPr>
          <w:rStyle w:val="fadeinm1hgl8"/>
        </w:rPr>
        <w:t>behaviors</w:t>
      </w:r>
      <w:proofErr w:type="spellEnd"/>
      <w:r w:rsidRPr="00ED06F7">
        <w:rPr>
          <w:rStyle w:val="fadeinm1hgl8"/>
        </w:rPr>
        <w:t xml:space="preserve">, overall image, gender, and age in hotel customers’ eco-friendly decision-making process’, International Journal of Hospitality Management, 28(4), pp. 519–528. Available at: </w:t>
      </w:r>
      <w:hyperlink r:id="rId12" w:tgtFrame="_new" w:history="1">
        <w:r w:rsidRPr="00ED06F7">
          <w:rPr>
            <w:rStyle w:val="fadeinm1hgl8"/>
            <w:u w:val="single"/>
          </w:rPr>
          <w:t>https://doi.org/10.1016/j.ijhm.2009.02.004</w:t>
        </w:r>
      </w:hyperlink>
      <w:r w:rsidRPr="00ED06F7">
        <w:rPr>
          <w:rStyle w:val="fadeinm1hgl8"/>
        </w:rPr>
        <w:t xml:space="preserve"> </w:t>
      </w:r>
      <w:r w:rsidR="00A8351D">
        <w:rPr>
          <w:rStyle w:val="fadeinm1hgl8"/>
        </w:rPr>
        <w:t>[</w:t>
      </w:r>
      <w:r w:rsidRPr="00ED06F7">
        <w:rPr>
          <w:rStyle w:val="fadeinm1hgl8"/>
        </w:rPr>
        <w:t>Accessed: 15 May 2025</w:t>
      </w:r>
      <w:r w:rsidR="00A8351D">
        <w:rPr>
          <w:rStyle w:val="fadeinm1hgl8"/>
        </w:rPr>
        <w:t>]</w:t>
      </w:r>
      <w:r w:rsidRPr="00ED06F7">
        <w:rPr>
          <w:rStyle w:val="fadeinm1hgl8"/>
        </w:rPr>
        <w:t>.</w:t>
      </w:r>
    </w:p>
    <w:p w14:paraId="5B25D687" w14:textId="26DAECE4" w:rsidR="00ED06F7" w:rsidRPr="00ED06F7" w:rsidRDefault="00ED06F7" w:rsidP="00ED06F7">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ED06F7">
        <w:rPr>
          <w:rStyle w:val="fadeinm1hgl8"/>
          <w:rFonts w:ascii="Times New Roman" w:hAnsi="Times New Roman" w:cs="Times New Roman"/>
        </w:rPr>
        <w:t xml:space="preserve">IGI Global (2018). Global trends, practices, and challenges in contemporary tourism and hospitality management. Advances in Hospitality, Tourism, and the Services Industry (AHTSI) book series. IGI Global. Available at: </w:t>
      </w:r>
      <w:hyperlink r:id="rId13" w:tgtFrame="_new" w:history="1">
        <w:r w:rsidRPr="00ED06F7">
          <w:rPr>
            <w:rStyle w:val="fadeinm1hgl8"/>
            <w:rFonts w:ascii="Times New Roman" w:hAnsi="Times New Roman" w:cs="Times New Roman"/>
            <w:u w:val="single"/>
          </w:rPr>
          <w:t>https://doi.org/10.4018/978-1-5225-8494-0</w:t>
        </w:r>
      </w:hyperlink>
      <w:r w:rsidRPr="00ED06F7">
        <w:rPr>
          <w:rStyle w:val="fadeinm1hgl8"/>
          <w:rFonts w:ascii="Times New Roman" w:hAnsi="Times New Roman" w:cs="Times New Roman"/>
        </w:rPr>
        <w:t xml:space="preserve"> </w:t>
      </w:r>
      <w:r w:rsidR="002F13FC">
        <w:rPr>
          <w:rStyle w:val="fadeinm1hgl8"/>
          <w:rFonts w:ascii="Times New Roman" w:hAnsi="Times New Roman" w:cs="Times New Roman"/>
        </w:rPr>
        <w:t>[</w:t>
      </w:r>
      <w:r w:rsidRPr="00ED06F7">
        <w:rPr>
          <w:rStyle w:val="fadeinm1hgl8"/>
          <w:rFonts w:ascii="Times New Roman" w:hAnsi="Times New Roman" w:cs="Times New Roman"/>
        </w:rPr>
        <w:t>Accessed: 10 May 2025</w:t>
      </w:r>
      <w:r w:rsidR="002F13FC">
        <w:rPr>
          <w:rStyle w:val="fadeinm1hgl8"/>
          <w:rFonts w:ascii="Times New Roman" w:hAnsi="Times New Roman" w:cs="Times New Roman"/>
        </w:rPr>
        <w:t>]</w:t>
      </w:r>
      <w:r w:rsidRPr="00ED06F7">
        <w:rPr>
          <w:rStyle w:val="fadeinm1hgl8"/>
          <w:rFonts w:ascii="Times New Roman" w:hAnsi="Times New Roman" w:cs="Times New Roman"/>
        </w:rPr>
        <w:t>.</w:t>
      </w:r>
    </w:p>
    <w:p w14:paraId="55A3D74D" w14:textId="3E1B67DD"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Jones, P., Hillier, D. and Comfort, D. (2016) ‘Sustainability in the hospitality industry’, International Journal of Contemporary Hospitality Management, 28(1), pp. 36–67. Available at: </w:t>
      </w:r>
      <w:hyperlink r:id="rId14" w:tgtFrame="_new" w:history="1">
        <w:r w:rsidRPr="00ED06F7">
          <w:rPr>
            <w:rStyle w:val="fadeinm1hgl8"/>
            <w:u w:val="single"/>
          </w:rPr>
          <w:t>https://doi.org/10.1108/ijchm-11-2014-0572</w:t>
        </w:r>
      </w:hyperlink>
      <w:r w:rsidRPr="00ED06F7">
        <w:rPr>
          <w:rStyle w:val="fadeinm1hgl8"/>
        </w:rPr>
        <w:t xml:space="preserve"> </w:t>
      </w:r>
      <w:r w:rsidR="002F13FC">
        <w:rPr>
          <w:rStyle w:val="fadeinm1hgl8"/>
        </w:rPr>
        <w:t>[</w:t>
      </w:r>
      <w:r w:rsidRPr="00ED06F7">
        <w:rPr>
          <w:rStyle w:val="fadeinm1hgl8"/>
        </w:rPr>
        <w:t>Accessed: 10 May 2025</w:t>
      </w:r>
      <w:r w:rsidR="002F13FC">
        <w:rPr>
          <w:rStyle w:val="fadeinm1hgl8"/>
        </w:rPr>
        <w:t>]</w:t>
      </w:r>
      <w:r w:rsidRPr="00ED06F7">
        <w:rPr>
          <w:rStyle w:val="fadeinm1hgl8"/>
        </w:rPr>
        <w:t>.</w:t>
      </w:r>
    </w:p>
    <w:p w14:paraId="09879226" w14:textId="77777777"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t>Lindgreen</w:t>
      </w:r>
      <w:proofErr w:type="spellEnd"/>
      <w:r w:rsidRPr="00ED06F7">
        <w:t xml:space="preserve">, A. and </w:t>
      </w:r>
      <w:proofErr w:type="spellStart"/>
      <w:r w:rsidRPr="00ED06F7">
        <w:t>Swaen</w:t>
      </w:r>
      <w:proofErr w:type="spellEnd"/>
      <w:r w:rsidRPr="00ED06F7">
        <w:t xml:space="preserve">, V. (2010). Corporate Social Responsibility. International Journal of Management Reviews, [online] 12(1), pp.1–7. </w:t>
      </w:r>
      <w:proofErr w:type="spellStart"/>
      <w:r w:rsidRPr="00ED06F7">
        <w:t>doi:https</w:t>
      </w:r>
      <w:proofErr w:type="spellEnd"/>
      <w:r w:rsidRPr="00ED06F7">
        <w:t>://doi.org/10.1111/j.1468-2370.2009.00277.x.</w:t>
      </w:r>
    </w:p>
    <w:p w14:paraId="30FE61DF" w14:textId="77777777" w:rsidR="00ED06F7" w:rsidRPr="00ED06F7" w:rsidRDefault="00ED06F7" w:rsidP="00ED06F7">
      <w:pPr>
        <w:pStyle w:val="NormalWeb"/>
        <w:numPr>
          <w:ilvl w:val="0"/>
          <w:numId w:val="2"/>
        </w:numPr>
        <w:spacing w:line="360" w:lineRule="auto"/>
        <w:jc w:val="both"/>
      </w:pPr>
      <w:r w:rsidRPr="00ED06F7">
        <w:t xml:space="preserve">Mbokazi, M. (2024) 'Impact of waste management in the hospitality and catering industry', </w:t>
      </w:r>
      <w:r w:rsidRPr="00ED06F7">
        <w:rPr>
          <w:rStyle w:val="Emphasis"/>
          <w:i w:val="0"/>
          <w:iCs w:val="0"/>
        </w:rPr>
        <w:t>Waste Management</w:t>
      </w:r>
      <w:r w:rsidRPr="00ED06F7">
        <w:t xml:space="preserve">, 1(01), p. 32. Available at: </w:t>
      </w:r>
      <w:hyperlink r:id="rId15" w:tgtFrame="_new" w:history="1">
        <w:r w:rsidRPr="00ED06F7">
          <w:rPr>
            <w:rStyle w:val="Hyperlink"/>
          </w:rPr>
          <w:t>https://www.researchgate.net/publication/378286947_IMPACT_OF_WASTE_MANAGEMENT_IN_THE_HOSPITALITY_AND_CATERING_INDUSTRY</w:t>
        </w:r>
      </w:hyperlink>
      <w:r w:rsidRPr="00ED06F7">
        <w:t xml:space="preserve"> [Accessed 10 May 2025]</w:t>
      </w:r>
    </w:p>
    <w:p w14:paraId="29FD65FB" w14:textId="77777777" w:rsidR="00ED06F7" w:rsidRPr="00ED06F7" w:rsidRDefault="00ED06F7" w:rsidP="00ED06F7">
      <w:pPr>
        <w:pStyle w:val="NormalWeb"/>
        <w:numPr>
          <w:ilvl w:val="0"/>
          <w:numId w:val="2"/>
        </w:numPr>
        <w:spacing w:line="360" w:lineRule="auto"/>
        <w:jc w:val="both"/>
      </w:pPr>
      <w:r w:rsidRPr="00ED06F7">
        <w:t xml:space="preserve">Mbokazi, M. (2024) 'Impact of waste management in the hospitality and catering industry', </w:t>
      </w:r>
      <w:r w:rsidRPr="00ED06F7">
        <w:rPr>
          <w:rStyle w:val="Emphasis"/>
          <w:i w:val="0"/>
          <w:iCs w:val="0"/>
        </w:rPr>
        <w:t>Waste Management</w:t>
      </w:r>
      <w:r w:rsidRPr="00ED06F7">
        <w:t xml:space="preserve">, 1(01), p. 32. Available at: </w:t>
      </w:r>
      <w:hyperlink r:id="rId16" w:tgtFrame="_new" w:history="1">
        <w:r w:rsidRPr="00ED06F7">
          <w:rPr>
            <w:rStyle w:val="Hyperlink"/>
          </w:rPr>
          <w:t>https://www.researchgate.net/publication/378286947_IMPACT_OF_WASTE_MANAGEMENT_IN_THE_HOSPITALITY_AND_CATERING_INDUSTRY</w:t>
        </w:r>
      </w:hyperlink>
      <w:r w:rsidRPr="00ED06F7">
        <w:t xml:space="preserve"> [Accessed 10 May 2025]</w:t>
      </w:r>
    </w:p>
    <w:p w14:paraId="793E09F9" w14:textId="335DBBE2"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Mohan, V., Deepak, B., and Mona, S. (2017). Reduction and Management of Waste in Hotel Industries. International Journal of Engineering Research and Applications, [online] 07(07), pp.34–37. </w:t>
      </w:r>
      <w:proofErr w:type="spellStart"/>
      <w:r w:rsidRPr="00ED06F7">
        <w:t>doi:https</w:t>
      </w:r>
      <w:proofErr w:type="spellEnd"/>
      <w:r w:rsidRPr="00ED06F7">
        <w:t>://doi.org/10.9790/9622-0707103437</w:t>
      </w:r>
      <w:r w:rsidR="001F27DE" w:rsidRPr="00ED06F7">
        <w:t>[Accessed 10 May 2025]</w:t>
      </w:r>
      <w:r w:rsidR="001F27DE">
        <w:t>.</w:t>
      </w:r>
    </w:p>
    <w:p w14:paraId="5C1193B6" w14:textId="36BD0E41"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Sharma, M., Singh, A.K. and Tyagi, P. (2024) Proceedings of the International Conference on Innovation and Regenerative Trends in Tourism and Hospitality Industry (IRTTHI 2024). Dordrecht: Atlantis Press. </w:t>
      </w:r>
      <w:r w:rsidR="00BA26EA">
        <w:rPr>
          <w:rStyle w:val="fadeinm1hgl8"/>
        </w:rPr>
        <w:t>[</w:t>
      </w:r>
      <w:r w:rsidRPr="00ED06F7">
        <w:rPr>
          <w:rStyle w:val="fadeinm1hgl8"/>
        </w:rPr>
        <w:t>Accessed: 18 May 2025</w:t>
      </w:r>
      <w:r w:rsidR="00BA26EA">
        <w:rPr>
          <w:rStyle w:val="fadeinm1hgl8"/>
        </w:rPr>
        <w:t>]</w:t>
      </w:r>
      <w:r w:rsidRPr="00ED06F7">
        <w:rPr>
          <w:rStyle w:val="fadeinm1hgl8"/>
        </w:rPr>
        <w:t>.</w:t>
      </w:r>
    </w:p>
    <w:p w14:paraId="295C8981" w14:textId="6D88A065"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Singh, V., Singh, A. and Tyagi, P. (2024) Utilizing technology for food waste management in the hospitality industry: Hotels and restaurants. [online] ResearchGate. </w:t>
      </w:r>
      <w:r w:rsidRPr="00ED06F7">
        <w:rPr>
          <w:rStyle w:val="fadeinm1hgl8"/>
        </w:rPr>
        <w:lastRenderedPageBreak/>
        <w:t xml:space="preserve">Available at: </w:t>
      </w:r>
      <w:hyperlink r:id="rId17" w:tgtFrame="_new" w:history="1">
        <w:r w:rsidRPr="00ED06F7">
          <w:rPr>
            <w:rStyle w:val="fadeinm1hgl8"/>
            <w:u w:val="single"/>
          </w:rPr>
          <w:t>https://www.researchgate.net/publication/378803123_Utilizing_Technology_for_Food_Waste_Management_in_the_Hospitality_Industry_Hotels_and_Restaurants_Technology_for_Food_Waste_Management_in_Hotels_Restaurants</w:t>
        </w:r>
      </w:hyperlink>
      <w:r w:rsidRPr="00ED06F7">
        <w:rPr>
          <w:rStyle w:val="fadeinm1hgl8"/>
        </w:rPr>
        <w:t xml:space="preserve"> </w:t>
      </w:r>
      <w:r w:rsidR="00817170">
        <w:rPr>
          <w:rStyle w:val="fadeinm1hgl8"/>
        </w:rPr>
        <w:t>[</w:t>
      </w:r>
      <w:r w:rsidRPr="00ED06F7">
        <w:rPr>
          <w:rStyle w:val="fadeinm1hgl8"/>
        </w:rPr>
        <w:t>Accessed: 18 May 2025</w:t>
      </w:r>
      <w:r w:rsidR="00817170">
        <w:rPr>
          <w:rStyle w:val="fadeinm1hgl8"/>
        </w:rPr>
        <w:t>]</w:t>
      </w:r>
      <w:r w:rsidRPr="00ED06F7">
        <w:rPr>
          <w:rStyle w:val="fadeinm1hgl8"/>
        </w:rPr>
        <w:t>.</w:t>
      </w:r>
    </w:p>
    <w:p w14:paraId="5E13F247" w14:textId="77777777"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t>Soni</w:t>
      </w:r>
      <w:proofErr w:type="spellEnd"/>
      <w:r w:rsidRPr="00ED06F7">
        <w:t>, G. and Hussain, S. (2024). Environment-Friendly Practices Adopted in Hotels and Their Impact on Customer Satisfaction: A Critical Review of the Literature and Research Implications for the Hospitality Industry. </w:t>
      </w:r>
      <w:proofErr w:type="spellStart"/>
      <w:r w:rsidRPr="00ED06F7">
        <w:t>Atna</w:t>
      </w:r>
      <w:proofErr w:type="spellEnd"/>
      <w:r w:rsidRPr="00ED06F7">
        <w:t xml:space="preserve"> Journal of Tourism Studies, [online] pp.115–142. Available at: </w:t>
      </w:r>
      <w:hyperlink r:id="rId18" w:history="1">
        <w:r w:rsidRPr="00ED06F7">
          <w:rPr>
            <w:rStyle w:val="Hyperlink"/>
            <w:color w:val="auto"/>
          </w:rPr>
          <w:t>https://www.researchgate.net/publication/382219928_Environment_Friendly_Practices_Adopted_in_Hotels_and_their_Impact_on_Customer_Satisfaction_A_Critical_Review_of_the_Literature_and_Research_Implications_for_the_Hospitality_Industry</w:t>
        </w:r>
      </w:hyperlink>
      <w:r w:rsidRPr="00ED06F7">
        <w:t>.</w:t>
      </w:r>
    </w:p>
    <w:p w14:paraId="3E427485"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UNEP (2024). UNEP - UN Environment Programme. [online] UNEP - UN Environment Programme. Available at: </w:t>
      </w:r>
      <w:hyperlink r:id="rId19" w:history="1">
        <w:r w:rsidRPr="00ED06F7">
          <w:rPr>
            <w:rStyle w:val="Hyperlink"/>
            <w:color w:val="auto"/>
          </w:rPr>
          <w:t>https://www.unep.org/</w:t>
        </w:r>
      </w:hyperlink>
      <w:r w:rsidRPr="00ED06F7">
        <w:t>. [Accessed 25 May 2025]</w:t>
      </w:r>
    </w:p>
    <w:p w14:paraId="167CED48" w14:textId="42A04C07" w:rsidR="00ED06F7" w:rsidRPr="00ED06F7" w:rsidRDefault="00ED06F7" w:rsidP="00521262">
      <w:pPr>
        <w:pStyle w:val="NormalWeb"/>
        <w:numPr>
          <w:ilvl w:val="0"/>
          <w:numId w:val="2"/>
        </w:numPr>
        <w:spacing w:before="0" w:beforeAutospacing="0" w:after="0" w:afterAutospacing="0" w:line="360" w:lineRule="auto"/>
        <w:jc w:val="both"/>
      </w:pPr>
      <w:r w:rsidRPr="00ED06F7">
        <w:t xml:space="preserve">UNWTO (2020). Global Tourism Plastics Initiative | UNWTO. [online] Unwto.org. Available at: </w:t>
      </w:r>
      <w:hyperlink r:id="rId20" w:history="1">
        <w:r w:rsidR="00521262" w:rsidRPr="00F455BA">
          <w:rPr>
            <w:rStyle w:val="Hyperlink"/>
          </w:rPr>
          <w:t>https://www.unwto.org/sustainable-development/global-tourism-plastics-initiative</w:t>
        </w:r>
      </w:hyperlink>
      <w:r w:rsidRPr="00ED06F7">
        <w:t>.</w:t>
      </w:r>
      <w:r w:rsidR="00521262">
        <w:t xml:space="preserve"> </w:t>
      </w:r>
      <w:r w:rsidR="00521262" w:rsidRPr="00ED06F7">
        <w:t>[Accessed 25 May 2025]</w:t>
      </w:r>
    </w:p>
    <w:p w14:paraId="51A7AA43"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wrap.org.uk. (n.d.). WRAP - Circular Economy &amp; Resource Efficiency Experts. [online] Available at: </w:t>
      </w:r>
      <w:hyperlink r:id="rId21" w:history="1">
        <w:r w:rsidRPr="00ED06F7">
          <w:rPr>
            <w:rStyle w:val="Hyperlink"/>
            <w:color w:val="auto"/>
          </w:rPr>
          <w:t>https://wrap.org.uk</w:t>
        </w:r>
      </w:hyperlink>
      <w:r w:rsidRPr="00ED06F7">
        <w:t>.[Accessed 25 May 2025]</w:t>
      </w:r>
    </w:p>
    <w:p w14:paraId="283BB4A4" w14:textId="69551DC2"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 xml:space="preserve">Zahid, R. (2023). Waste reduction and recycling in hospitality: Strategies for a greener experience. [online] </w:t>
      </w:r>
      <w:proofErr w:type="spellStart"/>
      <w:r w:rsidRPr="00ED06F7">
        <w:rPr>
          <w:rStyle w:val="fadeinm1hgl8"/>
        </w:rPr>
        <w:t>Imarat</w:t>
      </w:r>
      <w:proofErr w:type="spellEnd"/>
      <w:r w:rsidRPr="00ED06F7">
        <w:rPr>
          <w:rStyle w:val="fadeinm1hgl8"/>
        </w:rPr>
        <w:t xml:space="preserve"> Institute of Policy Studies – IIPS. Available at: </w:t>
      </w:r>
      <w:hyperlink r:id="rId22" w:tgtFrame="_new" w:history="1">
        <w:r w:rsidRPr="00ED06F7">
          <w:rPr>
            <w:rStyle w:val="fadeinm1hgl8"/>
            <w:u w:val="single"/>
          </w:rPr>
          <w:t>https://iips.com.pk/waste-reduction-and-recycling-in-hospitality-strategies-for-a-greener-experience/</w:t>
        </w:r>
      </w:hyperlink>
      <w:r w:rsidRPr="00ED06F7">
        <w:rPr>
          <w:rStyle w:val="fadeinm1hgl8"/>
        </w:rPr>
        <w:t xml:space="preserve"> </w:t>
      </w:r>
      <w:r w:rsidR="001770ED">
        <w:rPr>
          <w:rStyle w:val="fadeinm1hgl8"/>
        </w:rPr>
        <w:t>[</w:t>
      </w:r>
      <w:r w:rsidRPr="00ED06F7">
        <w:rPr>
          <w:rStyle w:val="fadeinm1hgl8"/>
        </w:rPr>
        <w:t>Accessed: 10 May 2025</w:t>
      </w:r>
      <w:r w:rsidR="001770ED">
        <w:rPr>
          <w:rStyle w:val="fadeinm1hgl8"/>
        </w:rPr>
        <w:t>]</w:t>
      </w:r>
      <w:r w:rsidRPr="00ED06F7">
        <w:rPr>
          <w:rStyle w:val="fadeinm1hgl8"/>
        </w:rPr>
        <w:t>.</w:t>
      </w:r>
    </w:p>
    <w:p w14:paraId="1D76F624" w14:textId="1EA801D7" w:rsidR="00DB11C9" w:rsidRPr="00ED06F7" w:rsidRDefault="00DB11C9" w:rsidP="00ED06F7">
      <w:pPr>
        <w:pStyle w:val="NormalWeb"/>
        <w:ind w:left="720"/>
        <w:rPr>
          <w:rFonts w:ascii="Calibri" w:hAnsi="Calibri" w:cs="Calibri"/>
          <w:sz w:val="27"/>
          <w:szCs w:val="27"/>
        </w:rPr>
      </w:pPr>
    </w:p>
    <w:p w14:paraId="6B880BCE" w14:textId="77777777" w:rsidR="00DB11C9" w:rsidRPr="00ED06F7" w:rsidRDefault="00DB11C9" w:rsidP="00ED06F7">
      <w:pPr>
        <w:pStyle w:val="NormalWeb"/>
        <w:spacing w:before="0" w:beforeAutospacing="0" w:after="0" w:afterAutospacing="0" w:line="360" w:lineRule="auto"/>
        <w:jc w:val="both"/>
      </w:pPr>
    </w:p>
    <w:sectPr w:rsidR="00DB11C9" w:rsidRPr="00ED06F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A0990" w14:textId="77777777" w:rsidR="007B5328" w:rsidRDefault="007B5328" w:rsidP="006E0E72">
      <w:pPr>
        <w:spacing w:after="0" w:line="240" w:lineRule="auto"/>
      </w:pPr>
      <w:r>
        <w:separator/>
      </w:r>
    </w:p>
  </w:endnote>
  <w:endnote w:type="continuationSeparator" w:id="0">
    <w:p w14:paraId="309A91BF" w14:textId="77777777" w:rsidR="007B5328" w:rsidRDefault="007B5328" w:rsidP="006E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11901"/>
      <w:docPartObj>
        <w:docPartGallery w:val="Page Numbers (Bottom of Page)"/>
        <w:docPartUnique/>
      </w:docPartObj>
    </w:sdtPr>
    <w:sdtEndPr>
      <w:rPr>
        <w:noProof/>
      </w:rPr>
    </w:sdtEndPr>
    <w:sdtContent>
      <w:p w14:paraId="7B87E888" w14:textId="56291D1C" w:rsidR="006E0E72" w:rsidRDefault="006E0E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86479" w14:textId="77777777" w:rsidR="006E0E72" w:rsidRDefault="006E0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F6A8" w14:textId="77777777" w:rsidR="007B5328" w:rsidRDefault="007B5328" w:rsidP="006E0E72">
      <w:pPr>
        <w:spacing w:after="0" w:line="240" w:lineRule="auto"/>
      </w:pPr>
      <w:r>
        <w:separator/>
      </w:r>
    </w:p>
  </w:footnote>
  <w:footnote w:type="continuationSeparator" w:id="0">
    <w:p w14:paraId="37E7F78B" w14:textId="77777777" w:rsidR="007B5328" w:rsidRDefault="007B5328" w:rsidP="006E0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A2983"/>
    <w:multiLevelType w:val="hybridMultilevel"/>
    <w:tmpl w:val="6742D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4234D7"/>
    <w:multiLevelType w:val="hybridMultilevel"/>
    <w:tmpl w:val="ABE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BF068E"/>
    <w:multiLevelType w:val="hybridMultilevel"/>
    <w:tmpl w:val="F940C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2A"/>
    <w:rsid w:val="000478FB"/>
    <w:rsid w:val="00056D74"/>
    <w:rsid w:val="000616D5"/>
    <w:rsid w:val="00076478"/>
    <w:rsid w:val="0009010A"/>
    <w:rsid w:val="000B029B"/>
    <w:rsid w:val="000C32BA"/>
    <w:rsid w:val="000C58DF"/>
    <w:rsid w:val="000E7B38"/>
    <w:rsid w:val="000F373A"/>
    <w:rsid w:val="000F4B83"/>
    <w:rsid w:val="00116A59"/>
    <w:rsid w:val="00141E12"/>
    <w:rsid w:val="00167F9F"/>
    <w:rsid w:val="001770ED"/>
    <w:rsid w:val="00181BE6"/>
    <w:rsid w:val="00184542"/>
    <w:rsid w:val="00190D99"/>
    <w:rsid w:val="001C0DCA"/>
    <w:rsid w:val="001F171F"/>
    <w:rsid w:val="001F27DE"/>
    <w:rsid w:val="00235C32"/>
    <w:rsid w:val="002517F5"/>
    <w:rsid w:val="002B424F"/>
    <w:rsid w:val="002F13FC"/>
    <w:rsid w:val="002F5743"/>
    <w:rsid w:val="002F758E"/>
    <w:rsid w:val="002F7BF1"/>
    <w:rsid w:val="003636CF"/>
    <w:rsid w:val="00367B65"/>
    <w:rsid w:val="003A19EE"/>
    <w:rsid w:val="003B27EC"/>
    <w:rsid w:val="003C1A77"/>
    <w:rsid w:val="003C6857"/>
    <w:rsid w:val="003D4509"/>
    <w:rsid w:val="003E79EF"/>
    <w:rsid w:val="003F6D9C"/>
    <w:rsid w:val="0040482A"/>
    <w:rsid w:val="00416F73"/>
    <w:rsid w:val="004401C0"/>
    <w:rsid w:val="004714AA"/>
    <w:rsid w:val="004906C9"/>
    <w:rsid w:val="00496C1D"/>
    <w:rsid w:val="00497393"/>
    <w:rsid w:val="004A5236"/>
    <w:rsid w:val="004B3717"/>
    <w:rsid w:val="004C1C5A"/>
    <w:rsid w:val="004C442D"/>
    <w:rsid w:val="004C4E67"/>
    <w:rsid w:val="004F6CF9"/>
    <w:rsid w:val="0050534A"/>
    <w:rsid w:val="00515EDF"/>
    <w:rsid w:val="005201DE"/>
    <w:rsid w:val="00521262"/>
    <w:rsid w:val="00536A2F"/>
    <w:rsid w:val="00551BB9"/>
    <w:rsid w:val="005740D4"/>
    <w:rsid w:val="00580EF3"/>
    <w:rsid w:val="005A6EB7"/>
    <w:rsid w:val="005B44D8"/>
    <w:rsid w:val="005B6EB3"/>
    <w:rsid w:val="005C0715"/>
    <w:rsid w:val="005C49E3"/>
    <w:rsid w:val="005E7099"/>
    <w:rsid w:val="0061058D"/>
    <w:rsid w:val="006413C1"/>
    <w:rsid w:val="006463EF"/>
    <w:rsid w:val="00650474"/>
    <w:rsid w:val="0068778B"/>
    <w:rsid w:val="00696C29"/>
    <w:rsid w:val="006A4E68"/>
    <w:rsid w:val="006B2463"/>
    <w:rsid w:val="006C1873"/>
    <w:rsid w:val="006E0E72"/>
    <w:rsid w:val="006E54AA"/>
    <w:rsid w:val="00702F1D"/>
    <w:rsid w:val="00786992"/>
    <w:rsid w:val="00791F09"/>
    <w:rsid w:val="00792FD1"/>
    <w:rsid w:val="007A49A0"/>
    <w:rsid w:val="007A6153"/>
    <w:rsid w:val="007B0A16"/>
    <w:rsid w:val="007B2F0B"/>
    <w:rsid w:val="007B5328"/>
    <w:rsid w:val="007B541D"/>
    <w:rsid w:val="007D208D"/>
    <w:rsid w:val="007D4C12"/>
    <w:rsid w:val="00810E16"/>
    <w:rsid w:val="008129A3"/>
    <w:rsid w:val="00817170"/>
    <w:rsid w:val="008410CE"/>
    <w:rsid w:val="00843872"/>
    <w:rsid w:val="008532E1"/>
    <w:rsid w:val="00855CF7"/>
    <w:rsid w:val="0085726F"/>
    <w:rsid w:val="00866465"/>
    <w:rsid w:val="008727A3"/>
    <w:rsid w:val="008A05B3"/>
    <w:rsid w:val="008A787A"/>
    <w:rsid w:val="008D70AC"/>
    <w:rsid w:val="008F6375"/>
    <w:rsid w:val="0091193F"/>
    <w:rsid w:val="009264AA"/>
    <w:rsid w:val="00931F81"/>
    <w:rsid w:val="00957A9C"/>
    <w:rsid w:val="00966DB0"/>
    <w:rsid w:val="00980EEC"/>
    <w:rsid w:val="0099135A"/>
    <w:rsid w:val="009B6FC6"/>
    <w:rsid w:val="009F10F8"/>
    <w:rsid w:val="009F2ED0"/>
    <w:rsid w:val="00A00662"/>
    <w:rsid w:val="00A007FE"/>
    <w:rsid w:val="00A20DCD"/>
    <w:rsid w:val="00A212C5"/>
    <w:rsid w:val="00A318E8"/>
    <w:rsid w:val="00A34217"/>
    <w:rsid w:val="00A67367"/>
    <w:rsid w:val="00A72F53"/>
    <w:rsid w:val="00A7595A"/>
    <w:rsid w:val="00A8351D"/>
    <w:rsid w:val="00A85324"/>
    <w:rsid w:val="00AA02C0"/>
    <w:rsid w:val="00AC2BFB"/>
    <w:rsid w:val="00AF179D"/>
    <w:rsid w:val="00B01B5B"/>
    <w:rsid w:val="00B0394C"/>
    <w:rsid w:val="00B07F59"/>
    <w:rsid w:val="00B103FF"/>
    <w:rsid w:val="00B12B36"/>
    <w:rsid w:val="00B42B43"/>
    <w:rsid w:val="00B6165A"/>
    <w:rsid w:val="00B616A7"/>
    <w:rsid w:val="00B86AC2"/>
    <w:rsid w:val="00B908B9"/>
    <w:rsid w:val="00BA2351"/>
    <w:rsid w:val="00BA26EA"/>
    <w:rsid w:val="00BC5F95"/>
    <w:rsid w:val="00BD46C8"/>
    <w:rsid w:val="00C069F9"/>
    <w:rsid w:val="00C22C1B"/>
    <w:rsid w:val="00C37C1B"/>
    <w:rsid w:val="00C618F5"/>
    <w:rsid w:val="00C96191"/>
    <w:rsid w:val="00CB5D91"/>
    <w:rsid w:val="00CE5DEB"/>
    <w:rsid w:val="00D01BF1"/>
    <w:rsid w:val="00D14800"/>
    <w:rsid w:val="00D2217F"/>
    <w:rsid w:val="00D321C9"/>
    <w:rsid w:val="00D32221"/>
    <w:rsid w:val="00D54FDA"/>
    <w:rsid w:val="00D570D9"/>
    <w:rsid w:val="00D71F8D"/>
    <w:rsid w:val="00D94D9C"/>
    <w:rsid w:val="00D95C06"/>
    <w:rsid w:val="00DA5279"/>
    <w:rsid w:val="00DB11C9"/>
    <w:rsid w:val="00DB5D2A"/>
    <w:rsid w:val="00DC6F39"/>
    <w:rsid w:val="00DD6D88"/>
    <w:rsid w:val="00DF22F0"/>
    <w:rsid w:val="00DF2776"/>
    <w:rsid w:val="00E145D8"/>
    <w:rsid w:val="00E5682C"/>
    <w:rsid w:val="00E65836"/>
    <w:rsid w:val="00E95148"/>
    <w:rsid w:val="00E963B6"/>
    <w:rsid w:val="00E976E2"/>
    <w:rsid w:val="00ED06F7"/>
    <w:rsid w:val="00ED1DB7"/>
    <w:rsid w:val="00EE58E4"/>
    <w:rsid w:val="00EF2ED1"/>
    <w:rsid w:val="00F25520"/>
    <w:rsid w:val="00F310F1"/>
    <w:rsid w:val="00F37499"/>
    <w:rsid w:val="00F41339"/>
    <w:rsid w:val="00F41C43"/>
    <w:rsid w:val="00F431AA"/>
    <w:rsid w:val="00FC2E96"/>
    <w:rsid w:val="00FD055A"/>
    <w:rsid w:val="00FD34D9"/>
    <w:rsid w:val="00FD4822"/>
    <w:rsid w:val="00FD5218"/>
    <w:rsid w:val="00FE1D6C"/>
    <w:rsid w:val="00FE2472"/>
    <w:rsid w:val="00FE4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2E9D4"/>
  <w15:chartTrackingRefBased/>
  <w15:docId w15:val="{B82E4169-23B7-4150-A9E3-5567AEE36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7F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5743"/>
    <w:pPr>
      <w:autoSpaceDE w:val="0"/>
      <w:autoSpaceDN w:val="0"/>
      <w:adjustRightInd w:val="0"/>
      <w:spacing w:after="0" w:line="240" w:lineRule="auto"/>
    </w:pPr>
    <w:rPr>
      <w:rFonts w:ascii="Calibri" w:hAnsi="Calibri" w:cs="Calibri"/>
      <w:color w:val="000000"/>
      <w:kern w:val="0"/>
    </w:rPr>
  </w:style>
  <w:style w:type="paragraph" w:styleId="ListParagraph">
    <w:name w:val="List Paragraph"/>
    <w:basedOn w:val="Normal"/>
    <w:uiPriority w:val="34"/>
    <w:qFormat/>
    <w:rsid w:val="00D95C06"/>
    <w:pPr>
      <w:ind w:left="720"/>
      <w:contextualSpacing/>
    </w:pPr>
  </w:style>
  <w:style w:type="paragraph" w:styleId="NormalWeb">
    <w:name w:val="Normal (Web)"/>
    <w:basedOn w:val="Normal"/>
    <w:uiPriority w:val="99"/>
    <w:unhideWhenUsed/>
    <w:rsid w:val="00D95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C37C1B"/>
  </w:style>
  <w:style w:type="character" w:styleId="Hyperlink">
    <w:name w:val="Hyperlink"/>
    <w:basedOn w:val="DefaultParagraphFont"/>
    <w:uiPriority w:val="99"/>
    <w:unhideWhenUsed/>
    <w:rsid w:val="007D4C12"/>
    <w:rPr>
      <w:color w:val="467886" w:themeColor="hyperlink"/>
      <w:u w:val="single"/>
    </w:rPr>
  </w:style>
  <w:style w:type="character" w:styleId="UnresolvedMention">
    <w:name w:val="Unresolved Mention"/>
    <w:basedOn w:val="DefaultParagraphFont"/>
    <w:uiPriority w:val="99"/>
    <w:semiHidden/>
    <w:unhideWhenUsed/>
    <w:rsid w:val="007D4C12"/>
    <w:rPr>
      <w:color w:val="605E5C"/>
      <w:shd w:val="clear" w:color="auto" w:fill="E1DFDD"/>
    </w:rPr>
  </w:style>
  <w:style w:type="character" w:customStyle="1" w:styleId="fadeinm1hgl8">
    <w:name w:val="_fadein_m1hgl_8"/>
    <w:basedOn w:val="DefaultParagraphFont"/>
    <w:rsid w:val="00B42B43"/>
  </w:style>
  <w:style w:type="character" w:customStyle="1" w:styleId="Heading1Char">
    <w:name w:val="Heading 1 Char"/>
    <w:basedOn w:val="DefaultParagraphFont"/>
    <w:link w:val="Heading1"/>
    <w:uiPriority w:val="9"/>
    <w:rsid w:val="00A007FE"/>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
    <w:uiPriority w:val="99"/>
    <w:unhideWhenUsed/>
    <w:rsid w:val="006E0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E72"/>
  </w:style>
  <w:style w:type="paragraph" w:styleId="Footer">
    <w:name w:val="footer"/>
    <w:basedOn w:val="Normal"/>
    <w:link w:val="FooterChar"/>
    <w:uiPriority w:val="99"/>
    <w:unhideWhenUsed/>
    <w:rsid w:val="006E0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E72"/>
  </w:style>
  <w:style w:type="paragraph" w:styleId="TOCHeading">
    <w:name w:val="TOC Heading"/>
    <w:basedOn w:val="Heading1"/>
    <w:next w:val="Normal"/>
    <w:uiPriority w:val="39"/>
    <w:unhideWhenUsed/>
    <w:qFormat/>
    <w:rsid w:val="006E0E72"/>
    <w:pPr>
      <w:spacing w:line="259" w:lineRule="auto"/>
      <w:outlineLvl w:val="9"/>
    </w:pPr>
    <w:rPr>
      <w:kern w:val="0"/>
      <w:lang w:val="en-US"/>
      <w14:ligatures w14:val="none"/>
    </w:rPr>
  </w:style>
  <w:style w:type="paragraph" w:styleId="TOC1">
    <w:name w:val="toc 1"/>
    <w:basedOn w:val="Normal"/>
    <w:next w:val="Normal"/>
    <w:autoRedefine/>
    <w:uiPriority w:val="39"/>
    <w:unhideWhenUsed/>
    <w:rsid w:val="006E0E72"/>
    <w:pPr>
      <w:spacing w:after="100"/>
    </w:pPr>
  </w:style>
  <w:style w:type="character" w:styleId="Emphasis">
    <w:name w:val="Emphasis"/>
    <w:basedOn w:val="DefaultParagraphFont"/>
    <w:uiPriority w:val="20"/>
    <w:qFormat/>
    <w:rsid w:val="00536A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972">
      <w:bodyDiv w:val="1"/>
      <w:marLeft w:val="0"/>
      <w:marRight w:val="0"/>
      <w:marTop w:val="0"/>
      <w:marBottom w:val="0"/>
      <w:divBdr>
        <w:top w:val="none" w:sz="0" w:space="0" w:color="auto"/>
        <w:left w:val="none" w:sz="0" w:space="0" w:color="auto"/>
        <w:bottom w:val="none" w:sz="0" w:space="0" w:color="auto"/>
        <w:right w:val="none" w:sz="0" w:space="0" w:color="auto"/>
      </w:divBdr>
    </w:div>
    <w:div w:id="6447469">
      <w:bodyDiv w:val="1"/>
      <w:marLeft w:val="0"/>
      <w:marRight w:val="0"/>
      <w:marTop w:val="0"/>
      <w:marBottom w:val="0"/>
      <w:divBdr>
        <w:top w:val="none" w:sz="0" w:space="0" w:color="auto"/>
        <w:left w:val="none" w:sz="0" w:space="0" w:color="auto"/>
        <w:bottom w:val="none" w:sz="0" w:space="0" w:color="auto"/>
        <w:right w:val="none" w:sz="0" w:space="0" w:color="auto"/>
      </w:divBdr>
    </w:div>
    <w:div w:id="7879427">
      <w:bodyDiv w:val="1"/>
      <w:marLeft w:val="0"/>
      <w:marRight w:val="0"/>
      <w:marTop w:val="0"/>
      <w:marBottom w:val="0"/>
      <w:divBdr>
        <w:top w:val="none" w:sz="0" w:space="0" w:color="auto"/>
        <w:left w:val="none" w:sz="0" w:space="0" w:color="auto"/>
        <w:bottom w:val="none" w:sz="0" w:space="0" w:color="auto"/>
        <w:right w:val="none" w:sz="0" w:space="0" w:color="auto"/>
      </w:divBdr>
    </w:div>
    <w:div w:id="44106241">
      <w:bodyDiv w:val="1"/>
      <w:marLeft w:val="0"/>
      <w:marRight w:val="0"/>
      <w:marTop w:val="0"/>
      <w:marBottom w:val="0"/>
      <w:divBdr>
        <w:top w:val="none" w:sz="0" w:space="0" w:color="auto"/>
        <w:left w:val="none" w:sz="0" w:space="0" w:color="auto"/>
        <w:bottom w:val="none" w:sz="0" w:space="0" w:color="auto"/>
        <w:right w:val="none" w:sz="0" w:space="0" w:color="auto"/>
      </w:divBdr>
    </w:div>
    <w:div w:id="85687181">
      <w:bodyDiv w:val="1"/>
      <w:marLeft w:val="0"/>
      <w:marRight w:val="0"/>
      <w:marTop w:val="0"/>
      <w:marBottom w:val="0"/>
      <w:divBdr>
        <w:top w:val="none" w:sz="0" w:space="0" w:color="auto"/>
        <w:left w:val="none" w:sz="0" w:space="0" w:color="auto"/>
        <w:bottom w:val="none" w:sz="0" w:space="0" w:color="auto"/>
        <w:right w:val="none" w:sz="0" w:space="0" w:color="auto"/>
      </w:divBdr>
    </w:div>
    <w:div w:id="104470846">
      <w:bodyDiv w:val="1"/>
      <w:marLeft w:val="0"/>
      <w:marRight w:val="0"/>
      <w:marTop w:val="0"/>
      <w:marBottom w:val="0"/>
      <w:divBdr>
        <w:top w:val="none" w:sz="0" w:space="0" w:color="auto"/>
        <w:left w:val="none" w:sz="0" w:space="0" w:color="auto"/>
        <w:bottom w:val="none" w:sz="0" w:space="0" w:color="auto"/>
        <w:right w:val="none" w:sz="0" w:space="0" w:color="auto"/>
      </w:divBdr>
    </w:div>
    <w:div w:id="113713388">
      <w:bodyDiv w:val="1"/>
      <w:marLeft w:val="0"/>
      <w:marRight w:val="0"/>
      <w:marTop w:val="0"/>
      <w:marBottom w:val="0"/>
      <w:divBdr>
        <w:top w:val="none" w:sz="0" w:space="0" w:color="auto"/>
        <w:left w:val="none" w:sz="0" w:space="0" w:color="auto"/>
        <w:bottom w:val="none" w:sz="0" w:space="0" w:color="auto"/>
        <w:right w:val="none" w:sz="0" w:space="0" w:color="auto"/>
      </w:divBdr>
    </w:div>
    <w:div w:id="220100079">
      <w:bodyDiv w:val="1"/>
      <w:marLeft w:val="0"/>
      <w:marRight w:val="0"/>
      <w:marTop w:val="0"/>
      <w:marBottom w:val="0"/>
      <w:divBdr>
        <w:top w:val="none" w:sz="0" w:space="0" w:color="auto"/>
        <w:left w:val="none" w:sz="0" w:space="0" w:color="auto"/>
        <w:bottom w:val="none" w:sz="0" w:space="0" w:color="auto"/>
        <w:right w:val="none" w:sz="0" w:space="0" w:color="auto"/>
      </w:divBdr>
    </w:div>
    <w:div w:id="352808187">
      <w:bodyDiv w:val="1"/>
      <w:marLeft w:val="0"/>
      <w:marRight w:val="0"/>
      <w:marTop w:val="0"/>
      <w:marBottom w:val="0"/>
      <w:divBdr>
        <w:top w:val="none" w:sz="0" w:space="0" w:color="auto"/>
        <w:left w:val="none" w:sz="0" w:space="0" w:color="auto"/>
        <w:bottom w:val="none" w:sz="0" w:space="0" w:color="auto"/>
        <w:right w:val="none" w:sz="0" w:space="0" w:color="auto"/>
      </w:divBdr>
    </w:div>
    <w:div w:id="423576214">
      <w:bodyDiv w:val="1"/>
      <w:marLeft w:val="0"/>
      <w:marRight w:val="0"/>
      <w:marTop w:val="0"/>
      <w:marBottom w:val="0"/>
      <w:divBdr>
        <w:top w:val="none" w:sz="0" w:space="0" w:color="auto"/>
        <w:left w:val="none" w:sz="0" w:space="0" w:color="auto"/>
        <w:bottom w:val="none" w:sz="0" w:space="0" w:color="auto"/>
        <w:right w:val="none" w:sz="0" w:space="0" w:color="auto"/>
      </w:divBdr>
    </w:div>
    <w:div w:id="449594635">
      <w:bodyDiv w:val="1"/>
      <w:marLeft w:val="0"/>
      <w:marRight w:val="0"/>
      <w:marTop w:val="0"/>
      <w:marBottom w:val="0"/>
      <w:divBdr>
        <w:top w:val="none" w:sz="0" w:space="0" w:color="auto"/>
        <w:left w:val="none" w:sz="0" w:space="0" w:color="auto"/>
        <w:bottom w:val="none" w:sz="0" w:space="0" w:color="auto"/>
        <w:right w:val="none" w:sz="0" w:space="0" w:color="auto"/>
      </w:divBdr>
    </w:div>
    <w:div w:id="480082767">
      <w:bodyDiv w:val="1"/>
      <w:marLeft w:val="0"/>
      <w:marRight w:val="0"/>
      <w:marTop w:val="0"/>
      <w:marBottom w:val="0"/>
      <w:divBdr>
        <w:top w:val="none" w:sz="0" w:space="0" w:color="auto"/>
        <w:left w:val="none" w:sz="0" w:space="0" w:color="auto"/>
        <w:bottom w:val="none" w:sz="0" w:space="0" w:color="auto"/>
        <w:right w:val="none" w:sz="0" w:space="0" w:color="auto"/>
      </w:divBdr>
    </w:div>
    <w:div w:id="510799169">
      <w:bodyDiv w:val="1"/>
      <w:marLeft w:val="0"/>
      <w:marRight w:val="0"/>
      <w:marTop w:val="0"/>
      <w:marBottom w:val="0"/>
      <w:divBdr>
        <w:top w:val="none" w:sz="0" w:space="0" w:color="auto"/>
        <w:left w:val="none" w:sz="0" w:space="0" w:color="auto"/>
        <w:bottom w:val="none" w:sz="0" w:space="0" w:color="auto"/>
        <w:right w:val="none" w:sz="0" w:space="0" w:color="auto"/>
      </w:divBdr>
    </w:div>
    <w:div w:id="534544367">
      <w:bodyDiv w:val="1"/>
      <w:marLeft w:val="0"/>
      <w:marRight w:val="0"/>
      <w:marTop w:val="0"/>
      <w:marBottom w:val="0"/>
      <w:divBdr>
        <w:top w:val="none" w:sz="0" w:space="0" w:color="auto"/>
        <w:left w:val="none" w:sz="0" w:space="0" w:color="auto"/>
        <w:bottom w:val="none" w:sz="0" w:space="0" w:color="auto"/>
        <w:right w:val="none" w:sz="0" w:space="0" w:color="auto"/>
      </w:divBdr>
    </w:div>
    <w:div w:id="559898824">
      <w:bodyDiv w:val="1"/>
      <w:marLeft w:val="0"/>
      <w:marRight w:val="0"/>
      <w:marTop w:val="0"/>
      <w:marBottom w:val="0"/>
      <w:divBdr>
        <w:top w:val="none" w:sz="0" w:space="0" w:color="auto"/>
        <w:left w:val="none" w:sz="0" w:space="0" w:color="auto"/>
        <w:bottom w:val="none" w:sz="0" w:space="0" w:color="auto"/>
        <w:right w:val="none" w:sz="0" w:space="0" w:color="auto"/>
      </w:divBdr>
    </w:div>
    <w:div w:id="572353985">
      <w:bodyDiv w:val="1"/>
      <w:marLeft w:val="0"/>
      <w:marRight w:val="0"/>
      <w:marTop w:val="0"/>
      <w:marBottom w:val="0"/>
      <w:divBdr>
        <w:top w:val="none" w:sz="0" w:space="0" w:color="auto"/>
        <w:left w:val="none" w:sz="0" w:space="0" w:color="auto"/>
        <w:bottom w:val="none" w:sz="0" w:space="0" w:color="auto"/>
        <w:right w:val="none" w:sz="0" w:space="0" w:color="auto"/>
      </w:divBdr>
    </w:div>
    <w:div w:id="611784874">
      <w:bodyDiv w:val="1"/>
      <w:marLeft w:val="0"/>
      <w:marRight w:val="0"/>
      <w:marTop w:val="0"/>
      <w:marBottom w:val="0"/>
      <w:divBdr>
        <w:top w:val="none" w:sz="0" w:space="0" w:color="auto"/>
        <w:left w:val="none" w:sz="0" w:space="0" w:color="auto"/>
        <w:bottom w:val="none" w:sz="0" w:space="0" w:color="auto"/>
        <w:right w:val="none" w:sz="0" w:space="0" w:color="auto"/>
      </w:divBdr>
    </w:div>
    <w:div w:id="629937555">
      <w:bodyDiv w:val="1"/>
      <w:marLeft w:val="0"/>
      <w:marRight w:val="0"/>
      <w:marTop w:val="0"/>
      <w:marBottom w:val="0"/>
      <w:divBdr>
        <w:top w:val="none" w:sz="0" w:space="0" w:color="auto"/>
        <w:left w:val="none" w:sz="0" w:space="0" w:color="auto"/>
        <w:bottom w:val="none" w:sz="0" w:space="0" w:color="auto"/>
        <w:right w:val="none" w:sz="0" w:space="0" w:color="auto"/>
      </w:divBdr>
    </w:div>
    <w:div w:id="645202031">
      <w:bodyDiv w:val="1"/>
      <w:marLeft w:val="0"/>
      <w:marRight w:val="0"/>
      <w:marTop w:val="0"/>
      <w:marBottom w:val="0"/>
      <w:divBdr>
        <w:top w:val="none" w:sz="0" w:space="0" w:color="auto"/>
        <w:left w:val="none" w:sz="0" w:space="0" w:color="auto"/>
        <w:bottom w:val="none" w:sz="0" w:space="0" w:color="auto"/>
        <w:right w:val="none" w:sz="0" w:space="0" w:color="auto"/>
      </w:divBdr>
    </w:div>
    <w:div w:id="800273408">
      <w:bodyDiv w:val="1"/>
      <w:marLeft w:val="0"/>
      <w:marRight w:val="0"/>
      <w:marTop w:val="0"/>
      <w:marBottom w:val="0"/>
      <w:divBdr>
        <w:top w:val="none" w:sz="0" w:space="0" w:color="auto"/>
        <w:left w:val="none" w:sz="0" w:space="0" w:color="auto"/>
        <w:bottom w:val="none" w:sz="0" w:space="0" w:color="auto"/>
        <w:right w:val="none" w:sz="0" w:space="0" w:color="auto"/>
      </w:divBdr>
    </w:div>
    <w:div w:id="826938266">
      <w:bodyDiv w:val="1"/>
      <w:marLeft w:val="0"/>
      <w:marRight w:val="0"/>
      <w:marTop w:val="0"/>
      <w:marBottom w:val="0"/>
      <w:divBdr>
        <w:top w:val="none" w:sz="0" w:space="0" w:color="auto"/>
        <w:left w:val="none" w:sz="0" w:space="0" w:color="auto"/>
        <w:bottom w:val="none" w:sz="0" w:space="0" w:color="auto"/>
        <w:right w:val="none" w:sz="0" w:space="0" w:color="auto"/>
      </w:divBdr>
    </w:div>
    <w:div w:id="1031147811">
      <w:bodyDiv w:val="1"/>
      <w:marLeft w:val="0"/>
      <w:marRight w:val="0"/>
      <w:marTop w:val="0"/>
      <w:marBottom w:val="0"/>
      <w:divBdr>
        <w:top w:val="none" w:sz="0" w:space="0" w:color="auto"/>
        <w:left w:val="none" w:sz="0" w:space="0" w:color="auto"/>
        <w:bottom w:val="none" w:sz="0" w:space="0" w:color="auto"/>
        <w:right w:val="none" w:sz="0" w:space="0" w:color="auto"/>
      </w:divBdr>
    </w:div>
    <w:div w:id="1032539989">
      <w:bodyDiv w:val="1"/>
      <w:marLeft w:val="0"/>
      <w:marRight w:val="0"/>
      <w:marTop w:val="0"/>
      <w:marBottom w:val="0"/>
      <w:divBdr>
        <w:top w:val="none" w:sz="0" w:space="0" w:color="auto"/>
        <w:left w:val="none" w:sz="0" w:space="0" w:color="auto"/>
        <w:bottom w:val="none" w:sz="0" w:space="0" w:color="auto"/>
        <w:right w:val="none" w:sz="0" w:space="0" w:color="auto"/>
      </w:divBdr>
    </w:div>
    <w:div w:id="1101756331">
      <w:bodyDiv w:val="1"/>
      <w:marLeft w:val="0"/>
      <w:marRight w:val="0"/>
      <w:marTop w:val="0"/>
      <w:marBottom w:val="0"/>
      <w:divBdr>
        <w:top w:val="none" w:sz="0" w:space="0" w:color="auto"/>
        <w:left w:val="none" w:sz="0" w:space="0" w:color="auto"/>
        <w:bottom w:val="none" w:sz="0" w:space="0" w:color="auto"/>
        <w:right w:val="none" w:sz="0" w:space="0" w:color="auto"/>
      </w:divBdr>
    </w:div>
    <w:div w:id="1156531662">
      <w:bodyDiv w:val="1"/>
      <w:marLeft w:val="0"/>
      <w:marRight w:val="0"/>
      <w:marTop w:val="0"/>
      <w:marBottom w:val="0"/>
      <w:divBdr>
        <w:top w:val="none" w:sz="0" w:space="0" w:color="auto"/>
        <w:left w:val="none" w:sz="0" w:space="0" w:color="auto"/>
        <w:bottom w:val="none" w:sz="0" w:space="0" w:color="auto"/>
        <w:right w:val="none" w:sz="0" w:space="0" w:color="auto"/>
      </w:divBdr>
    </w:div>
    <w:div w:id="1157456537">
      <w:bodyDiv w:val="1"/>
      <w:marLeft w:val="0"/>
      <w:marRight w:val="0"/>
      <w:marTop w:val="0"/>
      <w:marBottom w:val="0"/>
      <w:divBdr>
        <w:top w:val="none" w:sz="0" w:space="0" w:color="auto"/>
        <w:left w:val="none" w:sz="0" w:space="0" w:color="auto"/>
        <w:bottom w:val="none" w:sz="0" w:space="0" w:color="auto"/>
        <w:right w:val="none" w:sz="0" w:space="0" w:color="auto"/>
      </w:divBdr>
    </w:div>
    <w:div w:id="1205751167">
      <w:bodyDiv w:val="1"/>
      <w:marLeft w:val="0"/>
      <w:marRight w:val="0"/>
      <w:marTop w:val="0"/>
      <w:marBottom w:val="0"/>
      <w:divBdr>
        <w:top w:val="none" w:sz="0" w:space="0" w:color="auto"/>
        <w:left w:val="none" w:sz="0" w:space="0" w:color="auto"/>
        <w:bottom w:val="none" w:sz="0" w:space="0" w:color="auto"/>
        <w:right w:val="none" w:sz="0" w:space="0" w:color="auto"/>
      </w:divBdr>
    </w:div>
    <w:div w:id="1223639516">
      <w:bodyDiv w:val="1"/>
      <w:marLeft w:val="0"/>
      <w:marRight w:val="0"/>
      <w:marTop w:val="0"/>
      <w:marBottom w:val="0"/>
      <w:divBdr>
        <w:top w:val="none" w:sz="0" w:space="0" w:color="auto"/>
        <w:left w:val="none" w:sz="0" w:space="0" w:color="auto"/>
        <w:bottom w:val="none" w:sz="0" w:space="0" w:color="auto"/>
        <w:right w:val="none" w:sz="0" w:space="0" w:color="auto"/>
      </w:divBdr>
    </w:div>
    <w:div w:id="1297837644">
      <w:bodyDiv w:val="1"/>
      <w:marLeft w:val="0"/>
      <w:marRight w:val="0"/>
      <w:marTop w:val="0"/>
      <w:marBottom w:val="0"/>
      <w:divBdr>
        <w:top w:val="none" w:sz="0" w:space="0" w:color="auto"/>
        <w:left w:val="none" w:sz="0" w:space="0" w:color="auto"/>
        <w:bottom w:val="none" w:sz="0" w:space="0" w:color="auto"/>
        <w:right w:val="none" w:sz="0" w:space="0" w:color="auto"/>
      </w:divBdr>
    </w:div>
    <w:div w:id="1305508692">
      <w:bodyDiv w:val="1"/>
      <w:marLeft w:val="0"/>
      <w:marRight w:val="0"/>
      <w:marTop w:val="0"/>
      <w:marBottom w:val="0"/>
      <w:divBdr>
        <w:top w:val="none" w:sz="0" w:space="0" w:color="auto"/>
        <w:left w:val="none" w:sz="0" w:space="0" w:color="auto"/>
        <w:bottom w:val="none" w:sz="0" w:space="0" w:color="auto"/>
        <w:right w:val="none" w:sz="0" w:space="0" w:color="auto"/>
      </w:divBdr>
    </w:div>
    <w:div w:id="1310398869">
      <w:bodyDiv w:val="1"/>
      <w:marLeft w:val="0"/>
      <w:marRight w:val="0"/>
      <w:marTop w:val="0"/>
      <w:marBottom w:val="0"/>
      <w:divBdr>
        <w:top w:val="none" w:sz="0" w:space="0" w:color="auto"/>
        <w:left w:val="none" w:sz="0" w:space="0" w:color="auto"/>
        <w:bottom w:val="none" w:sz="0" w:space="0" w:color="auto"/>
        <w:right w:val="none" w:sz="0" w:space="0" w:color="auto"/>
      </w:divBdr>
    </w:div>
    <w:div w:id="1334186870">
      <w:bodyDiv w:val="1"/>
      <w:marLeft w:val="0"/>
      <w:marRight w:val="0"/>
      <w:marTop w:val="0"/>
      <w:marBottom w:val="0"/>
      <w:divBdr>
        <w:top w:val="none" w:sz="0" w:space="0" w:color="auto"/>
        <w:left w:val="none" w:sz="0" w:space="0" w:color="auto"/>
        <w:bottom w:val="none" w:sz="0" w:space="0" w:color="auto"/>
        <w:right w:val="none" w:sz="0" w:space="0" w:color="auto"/>
      </w:divBdr>
    </w:div>
    <w:div w:id="1357997580">
      <w:bodyDiv w:val="1"/>
      <w:marLeft w:val="0"/>
      <w:marRight w:val="0"/>
      <w:marTop w:val="0"/>
      <w:marBottom w:val="0"/>
      <w:divBdr>
        <w:top w:val="none" w:sz="0" w:space="0" w:color="auto"/>
        <w:left w:val="none" w:sz="0" w:space="0" w:color="auto"/>
        <w:bottom w:val="none" w:sz="0" w:space="0" w:color="auto"/>
        <w:right w:val="none" w:sz="0" w:space="0" w:color="auto"/>
      </w:divBdr>
    </w:div>
    <w:div w:id="1453358242">
      <w:bodyDiv w:val="1"/>
      <w:marLeft w:val="0"/>
      <w:marRight w:val="0"/>
      <w:marTop w:val="0"/>
      <w:marBottom w:val="0"/>
      <w:divBdr>
        <w:top w:val="none" w:sz="0" w:space="0" w:color="auto"/>
        <w:left w:val="none" w:sz="0" w:space="0" w:color="auto"/>
        <w:bottom w:val="none" w:sz="0" w:space="0" w:color="auto"/>
        <w:right w:val="none" w:sz="0" w:space="0" w:color="auto"/>
      </w:divBdr>
    </w:div>
    <w:div w:id="1480728406">
      <w:bodyDiv w:val="1"/>
      <w:marLeft w:val="0"/>
      <w:marRight w:val="0"/>
      <w:marTop w:val="0"/>
      <w:marBottom w:val="0"/>
      <w:divBdr>
        <w:top w:val="none" w:sz="0" w:space="0" w:color="auto"/>
        <w:left w:val="none" w:sz="0" w:space="0" w:color="auto"/>
        <w:bottom w:val="none" w:sz="0" w:space="0" w:color="auto"/>
        <w:right w:val="none" w:sz="0" w:space="0" w:color="auto"/>
      </w:divBdr>
    </w:div>
    <w:div w:id="1497766645">
      <w:bodyDiv w:val="1"/>
      <w:marLeft w:val="0"/>
      <w:marRight w:val="0"/>
      <w:marTop w:val="0"/>
      <w:marBottom w:val="0"/>
      <w:divBdr>
        <w:top w:val="none" w:sz="0" w:space="0" w:color="auto"/>
        <w:left w:val="none" w:sz="0" w:space="0" w:color="auto"/>
        <w:bottom w:val="none" w:sz="0" w:space="0" w:color="auto"/>
        <w:right w:val="none" w:sz="0" w:space="0" w:color="auto"/>
      </w:divBdr>
    </w:div>
    <w:div w:id="1522931157">
      <w:bodyDiv w:val="1"/>
      <w:marLeft w:val="0"/>
      <w:marRight w:val="0"/>
      <w:marTop w:val="0"/>
      <w:marBottom w:val="0"/>
      <w:divBdr>
        <w:top w:val="none" w:sz="0" w:space="0" w:color="auto"/>
        <w:left w:val="none" w:sz="0" w:space="0" w:color="auto"/>
        <w:bottom w:val="none" w:sz="0" w:space="0" w:color="auto"/>
        <w:right w:val="none" w:sz="0" w:space="0" w:color="auto"/>
      </w:divBdr>
    </w:div>
    <w:div w:id="1553613113">
      <w:bodyDiv w:val="1"/>
      <w:marLeft w:val="0"/>
      <w:marRight w:val="0"/>
      <w:marTop w:val="0"/>
      <w:marBottom w:val="0"/>
      <w:divBdr>
        <w:top w:val="none" w:sz="0" w:space="0" w:color="auto"/>
        <w:left w:val="none" w:sz="0" w:space="0" w:color="auto"/>
        <w:bottom w:val="none" w:sz="0" w:space="0" w:color="auto"/>
        <w:right w:val="none" w:sz="0" w:space="0" w:color="auto"/>
      </w:divBdr>
    </w:div>
    <w:div w:id="1554659222">
      <w:bodyDiv w:val="1"/>
      <w:marLeft w:val="0"/>
      <w:marRight w:val="0"/>
      <w:marTop w:val="0"/>
      <w:marBottom w:val="0"/>
      <w:divBdr>
        <w:top w:val="none" w:sz="0" w:space="0" w:color="auto"/>
        <w:left w:val="none" w:sz="0" w:space="0" w:color="auto"/>
        <w:bottom w:val="none" w:sz="0" w:space="0" w:color="auto"/>
        <w:right w:val="none" w:sz="0" w:space="0" w:color="auto"/>
      </w:divBdr>
    </w:div>
    <w:div w:id="1559516251">
      <w:bodyDiv w:val="1"/>
      <w:marLeft w:val="0"/>
      <w:marRight w:val="0"/>
      <w:marTop w:val="0"/>
      <w:marBottom w:val="0"/>
      <w:divBdr>
        <w:top w:val="none" w:sz="0" w:space="0" w:color="auto"/>
        <w:left w:val="none" w:sz="0" w:space="0" w:color="auto"/>
        <w:bottom w:val="none" w:sz="0" w:space="0" w:color="auto"/>
        <w:right w:val="none" w:sz="0" w:space="0" w:color="auto"/>
      </w:divBdr>
    </w:div>
    <w:div w:id="1561598294">
      <w:bodyDiv w:val="1"/>
      <w:marLeft w:val="0"/>
      <w:marRight w:val="0"/>
      <w:marTop w:val="0"/>
      <w:marBottom w:val="0"/>
      <w:divBdr>
        <w:top w:val="none" w:sz="0" w:space="0" w:color="auto"/>
        <w:left w:val="none" w:sz="0" w:space="0" w:color="auto"/>
        <w:bottom w:val="none" w:sz="0" w:space="0" w:color="auto"/>
        <w:right w:val="none" w:sz="0" w:space="0" w:color="auto"/>
      </w:divBdr>
    </w:div>
    <w:div w:id="1660426561">
      <w:bodyDiv w:val="1"/>
      <w:marLeft w:val="0"/>
      <w:marRight w:val="0"/>
      <w:marTop w:val="0"/>
      <w:marBottom w:val="0"/>
      <w:divBdr>
        <w:top w:val="none" w:sz="0" w:space="0" w:color="auto"/>
        <w:left w:val="none" w:sz="0" w:space="0" w:color="auto"/>
        <w:bottom w:val="none" w:sz="0" w:space="0" w:color="auto"/>
        <w:right w:val="none" w:sz="0" w:space="0" w:color="auto"/>
      </w:divBdr>
    </w:div>
    <w:div w:id="1662535809">
      <w:bodyDiv w:val="1"/>
      <w:marLeft w:val="0"/>
      <w:marRight w:val="0"/>
      <w:marTop w:val="0"/>
      <w:marBottom w:val="0"/>
      <w:divBdr>
        <w:top w:val="none" w:sz="0" w:space="0" w:color="auto"/>
        <w:left w:val="none" w:sz="0" w:space="0" w:color="auto"/>
        <w:bottom w:val="none" w:sz="0" w:space="0" w:color="auto"/>
        <w:right w:val="none" w:sz="0" w:space="0" w:color="auto"/>
      </w:divBdr>
    </w:div>
    <w:div w:id="1676571185">
      <w:bodyDiv w:val="1"/>
      <w:marLeft w:val="0"/>
      <w:marRight w:val="0"/>
      <w:marTop w:val="0"/>
      <w:marBottom w:val="0"/>
      <w:divBdr>
        <w:top w:val="none" w:sz="0" w:space="0" w:color="auto"/>
        <w:left w:val="none" w:sz="0" w:space="0" w:color="auto"/>
        <w:bottom w:val="none" w:sz="0" w:space="0" w:color="auto"/>
        <w:right w:val="none" w:sz="0" w:space="0" w:color="auto"/>
      </w:divBdr>
    </w:div>
    <w:div w:id="1683317781">
      <w:bodyDiv w:val="1"/>
      <w:marLeft w:val="0"/>
      <w:marRight w:val="0"/>
      <w:marTop w:val="0"/>
      <w:marBottom w:val="0"/>
      <w:divBdr>
        <w:top w:val="none" w:sz="0" w:space="0" w:color="auto"/>
        <w:left w:val="none" w:sz="0" w:space="0" w:color="auto"/>
        <w:bottom w:val="none" w:sz="0" w:space="0" w:color="auto"/>
        <w:right w:val="none" w:sz="0" w:space="0" w:color="auto"/>
      </w:divBdr>
    </w:div>
    <w:div w:id="1716196594">
      <w:bodyDiv w:val="1"/>
      <w:marLeft w:val="0"/>
      <w:marRight w:val="0"/>
      <w:marTop w:val="0"/>
      <w:marBottom w:val="0"/>
      <w:divBdr>
        <w:top w:val="none" w:sz="0" w:space="0" w:color="auto"/>
        <w:left w:val="none" w:sz="0" w:space="0" w:color="auto"/>
        <w:bottom w:val="none" w:sz="0" w:space="0" w:color="auto"/>
        <w:right w:val="none" w:sz="0" w:space="0" w:color="auto"/>
      </w:divBdr>
    </w:div>
    <w:div w:id="1736002414">
      <w:bodyDiv w:val="1"/>
      <w:marLeft w:val="0"/>
      <w:marRight w:val="0"/>
      <w:marTop w:val="0"/>
      <w:marBottom w:val="0"/>
      <w:divBdr>
        <w:top w:val="none" w:sz="0" w:space="0" w:color="auto"/>
        <w:left w:val="none" w:sz="0" w:space="0" w:color="auto"/>
        <w:bottom w:val="none" w:sz="0" w:space="0" w:color="auto"/>
        <w:right w:val="none" w:sz="0" w:space="0" w:color="auto"/>
      </w:divBdr>
    </w:div>
    <w:div w:id="1809395449">
      <w:bodyDiv w:val="1"/>
      <w:marLeft w:val="0"/>
      <w:marRight w:val="0"/>
      <w:marTop w:val="0"/>
      <w:marBottom w:val="0"/>
      <w:divBdr>
        <w:top w:val="none" w:sz="0" w:space="0" w:color="auto"/>
        <w:left w:val="none" w:sz="0" w:space="0" w:color="auto"/>
        <w:bottom w:val="none" w:sz="0" w:space="0" w:color="auto"/>
        <w:right w:val="none" w:sz="0" w:space="0" w:color="auto"/>
      </w:divBdr>
    </w:div>
    <w:div w:id="1838035265">
      <w:bodyDiv w:val="1"/>
      <w:marLeft w:val="0"/>
      <w:marRight w:val="0"/>
      <w:marTop w:val="0"/>
      <w:marBottom w:val="0"/>
      <w:divBdr>
        <w:top w:val="none" w:sz="0" w:space="0" w:color="auto"/>
        <w:left w:val="none" w:sz="0" w:space="0" w:color="auto"/>
        <w:bottom w:val="none" w:sz="0" w:space="0" w:color="auto"/>
        <w:right w:val="none" w:sz="0" w:space="0" w:color="auto"/>
      </w:divBdr>
    </w:div>
    <w:div w:id="1848859397">
      <w:bodyDiv w:val="1"/>
      <w:marLeft w:val="0"/>
      <w:marRight w:val="0"/>
      <w:marTop w:val="0"/>
      <w:marBottom w:val="0"/>
      <w:divBdr>
        <w:top w:val="none" w:sz="0" w:space="0" w:color="auto"/>
        <w:left w:val="none" w:sz="0" w:space="0" w:color="auto"/>
        <w:bottom w:val="none" w:sz="0" w:space="0" w:color="auto"/>
        <w:right w:val="none" w:sz="0" w:space="0" w:color="auto"/>
      </w:divBdr>
    </w:div>
    <w:div w:id="1867988369">
      <w:bodyDiv w:val="1"/>
      <w:marLeft w:val="0"/>
      <w:marRight w:val="0"/>
      <w:marTop w:val="0"/>
      <w:marBottom w:val="0"/>
      <w:divBdr>
        <w:top w:val="none" w:sz="0" w:space="0" w:color="auto"/>
        <w:left w:val="none" w:sz="0" w:space="0" w:color="auto"/>
        <w:bottom w:val="none" w:sz="0" w:space="0" w:color="auto"/>
        <w:right w:val="none" w:sz="0" w:space="0" w:color="auto"/>
      </w:divBdr>
    </w:div>
    <w:div w:id="1871256131">
      <w:bodyDiv w:val="1"/>
      <w:marLeft w:val="0"/>
      <w:marRight w:val="0"/>
      <w:marTop w:val="0"/>
      <w:marBottom w:val="0"/>
      <w:divBdr>
        <w:top w:val="none" w:sz="0" w:space="0" w:color="auto"/>
        <w:left w:val="none" w:sz="0" w:space="0" w:color="auto"/>
        <w:bottom w:val="none" w:sz="0" w:space="0" w:color="auto"/>
        <w:right w:val="none" w:sz="0" w:space="0" w:color="auto"/>
      </w:divBdr>
    </w:div>
    <w:div w:id="1878156843">
      <w:bodyDiv w:val="1"/>
      <w:marLeft w:val="0"/>
      <w:marRight w:val="0"/>
      <w:marTop w:val="0"/>
      <w:marBottom w:val="0"/>
      <w:divBdr>
        <w:top w:val="none" w:sz="0" w:space="0" w:color="auto"/>
        <w:left w:val="none" w:sz="0" w:space="0" w:color="auto"/>
        <w:bottom w:val="none" w:sz="0" w:space="0" w:color="auto"/>
        <w:right w:val="none" w:sz="0" w:space="0" w:color="auto"/>
      </w:divBdr>
    </w:div>
    <w:div w:id="1919094797">
      <w:bodyDiv w:val="1"/>
      <w:marLeft w:val="0"/>
      <w:marRight w:val="0"/>
      <w:marTop w:val="0"/>
      <w:marBottom w:val="0"/>
      <w:divBdr>
        <w:top w:val="none" w:sz="0" w:space="0" w:color="auto"/>
        <w:left w:val="none" w:sz="0" w:space="0" w:color="auto"/>
        <w:bottom w:val="none" w:sz="0" w:space="0" w:color="auto"/>
        <w:right w:val="none" w:sz="0" w:space="0" w:color="auto"/>
      </w:divBdr>
    </w:div>
    <w:div w:id="1931040252">
      <w:bodyDiv w:val="1"/>
      <w:marLeft w:val="0"/>
      <w:marRight w:val="0"/>
      <w:marTop w:val="0"/>
      <w:marBottom w:val="0"/>
      <w:divBdr>
        <w:top w:val="none" w:sz="0" w:space="0" w:color="auto"/>
        <w:left w:val="none" w:sz="0" w:space="0" w:color="auto"/>
        <w:bottom w:val="none" w:sz="0" w:space="0" w:color="auto"/>
        <w:right w:val="none" w:sz="0" w:space="0" w:color="auto"/>
      </w:divBdr>
    </w:div>
    <w:div w:id="1944915030">
      <w:bodyDiv w:val="1"/>
      <w:marLeft w:val="0"/>
      <w:marRight w:val="0"/>
      <w:marTop w:val="0"/>
      <w:marBottom w:val="0"/>
      <w:divBdr>
        <w:top w:val="none" w:sz="0" w:space="0" w:color="auto"/>
        <w:left w:val="none" w:sz="0" w:space="0" w:color="auto"/>
        <w:bottom w:val="none" w:sz="0" w:space="0" w:color="auto"/>
        <w:right w:val="none" w:sz="0" w:space="0" w:color="auto"/>
      </w:divBdr>
    </w:div>
    <w:div w:id="1946771201">
      <w:bodyDiv w:val="1"/>
      <w:marLeft w:val="0"/>
      <w:marRight w:val="0"/>
      <w:marTop w:val="0"/>
      <w:marBottom w:val="0"/>
      <w:divBdr>
        <w:top w:val="none" w:sz="0" w:space="0" w:color="auto"/>
        <w:left w:val="none" w:sz="0" w:space="0" w:color="auto"/>
        <w:bottom w:val="none" w:sz="0" w:space="0" w:color="auto"/>
        <w:right w:val="none" w:sz="0" w:space="0" w:color="auto"/>
      </w:divBdr>
    </w:div>
    <w:div w:id="1970353327">
      <w:bodyDiv w:val="1"/>
      <w:marLeft w:val="0"/>
      <w:marRight w:val="0"/>
      <w:marTop w:val="0"/>
      <w:marBottom w:val="0"/>
      <w:divBdr>
        <w:top w:val="none" w:sz="0" w:space="0" w:color="auto"/>
        <w:left w:val="none" w:sz="0" w:space="0" w:color="auto"/>
        <w:bottom w:val="none" w:sz="0" w:space="0" w:color="auto"/>
        <w:right w:val="none" w:sz="0" w:space="0" w:color="auto"/>
      </w:divBdr>
    </w:div>
    <w:div w:id="2003776153">
      <w:bodyDiv w:val="1"/>
      <w:marLeft w:val="0"/>
      <w:marRight w:val="0"/>
      <w:marTop w:val="0"/>
      <w:marBottom w:val="0"/>
      <w:divBdr>
        <w:top w:val="none" w:sz="0" w:space="0" w:color="auto"/>
        <w:left w:val="none" w:sz="0" w:space="0" w:color="auto"/>
        <w:bottom w:val="none" w:sz="0" w:space="0" w:color="auto"/>
        <w:right w:val="none" w:sz="0" w:space="0" w:color="auto"/>
      </w:divBdr>
    </w:div>
    <w:div w:id="2024892528">
      <w:bodyDiv w:val="1"/>
      <w:marLeft w:val="0"/>
      <w:marRight w:val="0"/>
      <w:marTop w:val="0"/>
      <w:marBottom w:val="0"/>
      <w:divBdr>
        <w:top w:val="none" w:sz="0" w:space="0" w:color="auto"/>
        <w:left w:val="none" w:sz="0" w:space="0" w:color="auto"/>
        <w:bottom w:val="none" w:sz="0" w:space="0" w:color="auto"/>
        <w:right w:val="none" w:sz="0" w:space="0" w:color="auto"/>
      </w:divBdr>
    </w:div>
    <w:div w:id="2053379294">
      <w:bodyDiv w:val="1"/>
      <w:marLeft w:val="0"/>
      <w:marRight w:val="0"/>
      <w:marTop w:val="0"/>
      <w:marBottom w:val="0"/>
      <w:divBdr>
        <w:top w:val="none" w:sz="0" w:space="0" w:color="auto"/>
        <w:left w:val="none" w:sz="0" w:space="0" w:color="auto"/>
        <w:bottom w:val="none" w:sz="0" w:space="0" w:color="auto"/>
        <w:right w:val="none" w:sz="0" w:space="0" w:color="auto"/>
      </w:divBdr>
    </w:div>
    <w:div w:id="2067994494">
      <w:bodyDiv w:val="1"/>
      <w:marLeft w:val="0"/>
      <w:marRight w:val="0"/>
      <w:marTop w:val="0"/>
      <w:marBottom w:val="0"/>
      <w:divBdr>
        <w:top w:val="none" w:sz="0" w:space="0" w:color="auto"/>
        <w:left w:val="none" w:sz="0" w:space="0" w:color="auto"/>
        <w:bottom w:val="none" w:sz="0" w:space="0" w:color="auto"/>
        <w:right w:val="none" w:sz="0" w:space="0" w:color="auto"/>
      </w:divBdr>
    </w:div>
    <w:div w:id="2078699139">
      <w:bodyDiv w:val="1"/>
      <w:marLeft w:val="0"/>
      <w:marRight w:val="0"/>
      <w:marTop w:val="0"/>
      <w:marBottom w:val="0"/>
      <w:divBdr>
        <w:top w:val="none" w:sz="0" w:space="0" w:color="auto"/>
        <w:left w:val="none" w:sz="0" w:space="0" w:color="auto"/>
        <w:bottom w:val="none" w:sz="0" w:space="0" w:color="auto"/>
        <w:right w:val="none" w:sz="0" w:space="0" w:color="auto"/>
      </w:divBdr>
    </w:div>
    <w:div w:id="2085953622">
      <w:bodyDiv w:val="1"/>
      <w:marLeft w:val="0"/>
      <w:marRight w:val="0"/>
      <w:marTop w:val="0"/>
      <w:marBottom w:val="0"/>
      <w:divBdr>
        <w:top w:val="none" w:sz="0" w:space="0" w:color="auto"/>
        <w:left w:val="none" w:sz="0" w:space="0" w:color="auto"/>
        <w:bottom w:val="none" w:sz="0" w:space="0" w:color="auto"/>
        <w:right w:val="none" w:sz="0" w:space="0" w:color="auto"/>
      </w:divBdr>
    </w:div>
    <w:div w:id="214388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4018/978-1-5225-8494-0" TargetMode="External"/><Relationship Id="rId18" Type="http://schemas.openxmlformats.org/officeDocument/2006/relationships/hyperlink" Target="https://www.researchgate.net/publication/382219928_Environment_Friendly_Practices_Adopted_in_Hotels_and_their_Impact_on_Customer_Satisfaction_A_Critical_Review_of_the_Literature_and_Research_Implications_for_the_Hospitality_Industry" TargetMode="External"/><Relationship Id="rId3" Type="http://schemas.openxmlformats.org/officeDocument/2006/relationships/styles" Target="styles.xml"/><Relationship Id="rId21" Type="http://schemas.openxmlformats.org/officeDocument/2006/relationships/hyperlink" Target="https://wrap.org.uk" TargetMode="External"/><Relationship Id="rId7" Type="http://schemas.openxmlformats.org/officeDocument/2006/relationships/endnotes" Target="endnotes.xml"/><Relationship Id="rId12" Type="http://schemas.openxmlformats.org/officeDocument/2006/relationships/hyperlink" Target="https://doi.org/10.1016/j.ijhm.2009.02.004" TargetMode="External"/><Relationship Id="rId17" Type="http://schemas.openxmlformats.org/officeDocument/2006/relationships/hyperlink" Target="https://www.researchgate.net/publication/378803123_Utilizing_Technology_for_Food_Waste_Management_in_the_Hospitality_Industry_Hotels_and_Restaurants_Technology_for_Food_Waste_Management_in_Hotels_Restaura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378286947_IMPACT_OF_WASTE_MANAGEMENT_IN_THE_HOSPITALITY_AND_CATERING_INDUSTRY" TargetMode="External"/><Relationship Id="rId20" Type="http://schemas.openxmlformats.org/officeDocument/2006/relationships/hyperlink" Target="https://www.unwto.org/sustainable-development/global-tourism-plastics-initia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5965262032906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78286947_IMPACT_OF_WASTE_MANAGEMENT_IN_THE_HOSPITALITY_AND_CATERING_INDUSTRY" TargetMode="External"/><Relationship Id="rId23" Type="http://schemas.openxmlformats.org/officeDocument/2006/relationships/footer" Target="footer1.xml"/><Relationship Id="rId10" Type="http://schemas.openxmlformats.org/officeDocument/2006/relationships/hyperlink" Target="https://doi.org/10.3389/frai.2024.1429477" TargetMode="External"/><Relationship Id="rId19" Type="http://schemas.openxmlformats.org/officeDocument/2006/relationships/hyperlink" Target="https://www.unep.org/" TargetMode="External"/><Relationship Id="rId4" Type="http://schemas.openxmlformats.org/officeDocument/2006/relationships/settings" Target="settings.xml"/><Relationship Id="rId9" Type="http://schemas.openxmlformats.org/officeDocument/2006/relationships/hyperlink" Target="https://www.researchgate.net/publication/382074329_A_COMPREHENSIVE_WASTE_AUDIT_ANALYSIS_FOR_ASSESSING_RECYCLING_OPPORTUNITIES_IN_THE_UNIVERSITY_SIMRA_NAWAZ" TargetMode="External"/><Relationship Id="rId14" Type="http://schemas.openxmlformats.org/officeDocument/2006/relationships/hyperlink" Target="https://doi.org/10.1108/ijchm-11-2014-0572" TargetMode="External"/><Relationship Id="rId22" Type="http://schemas.openxmlformats.org/officeDocument/2006/relationships/hyperlink" Target="https://iips.com.pk/waste-reduction-and-recycling-in-hospitality-strategies-for-a-green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8D0C0-1FD0-489F-9BFB-0123685B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12</Pages>
  <Words>3308</Words>
  <Characters>22365</Characters>
  <Application>Microsoft Office Word</Application>
  <DocSecurity>0</DocSecurity>
  <Lines>385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211</cp:revision>
  <dcterms:created xsi:type="dcterms:W3CDTF">2025-05-10T14:27:00Z</dcterms:created>
  <dcterms:modified xsi:type="dcterms:W3CDTF">2025-05-25T20:17:00Z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d400b445-42f8-46cc-927c-36f7471f36bb</vt:lpwstr>
  </property>
</Properties>
</file>