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06516103"/>
        <w:docPartObj>
          <w:docPartGallery w:val="Cover Pages"/>
          <w:docPartUnique/>
        </w:docPartObj>
      </w:sdtPr>
      <w:sdtContent>
        <w:p w14:paraId="7B7026FD" w14:textId="51968F6E" w:rsidR="00494F61" w:rsidRDefault="00494F61"/>
        <w:p w14:paraId="7743BB43" w14:textId="5D282043" w:rsidR="00494F61" w:rsidRDefault="00494F61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1AA79676" wp14:editId="2A43DD92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002F53" w14:textId="08433CEC" w:rsidR="00494F61" w:rsidRPr="00494F61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494F61" w:rsidRPr="00494F61">
                                      <w:rPr>
                                        <w:color w:val="156082" w:themeColor="accent1"/>
                                        <w:sz w:val="56"/>
                                        <w:szCs w:val="56"/>
                                      </w:rPr>
                                      <w:t>Synthesize a Solution to a Potential Real-Life Scenario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E2435E1" w14:textId="325DD77E" w:rsidR="00494F61" w:rsidRDefault="00494F6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Networks and Cyber</w:t>
                                    </w:r>
                                    <w:r w:rsidR="00000383"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-Security Essentials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E33D174" w14:textId="3B197F7A" w:rsidR="00494F61" w:rsidRDefault="00494F61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Noah John (2502346)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AA7967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1C002F53" w14:textId="08433CEC" w:rsidR="00494F61" w:rsidRPr="00494F61" w:rsidRDefault="00513AF0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94F61" w:rsidRPr="00494F61">
                                <w:rPr>
                                  <w:color w:val="156082" w:themeColor="accent1"/>
                                  <w:sz w:val="56"/>
                                  <w:szCs w:val="56"/>
                                </w:rPr>
                                <w:t>Synthesize a Solution to a Potential Real-Life Scenario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E2435E1" w14:textId="325DD77E" w:rsidR="00494F61" w:rsidRDefault="00494F6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Networks and Cyber</w:t>
                              </w:r>
                              <w:r w:rsidR="00000383"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-Security Essentials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E33D174" w14:textId="3B197F7A" w:rsidR="00494F61" w:rsidRDefault="00494F61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Noah John (2502346)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898066E" wp14:editId="4B3B5C0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947F2B8" w14:textId="67C1F79C" w:rsidR="00494F61" w:rsidRDefault="00000383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898066E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" fillcolor="#156082 [3204]" stroked="f" strokeweight="1.5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947F2B8" w14:textId="67C1F79C" w:rsidR="00494F61" w:rsidRDefault="00000383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2603772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25F9AB7" w14:textId="027C5E65" w:rsidR="00985ABD" w:rsidRDefault="00985ABD">
          <w:pPr>
            <w:pStyle w:val="TOCHeading"/>
          </w:pPr>
          <w:r>
            <w:t>Contents</w:t>
          </w:r>
        </w:p>
        <w:p w14:paraId="7739BE4D" w14:textId="1E761288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906489" w:history="1">
            <w:r w:rsidRPr="001B51F1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679FE" w14:textId="65E95616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906490" w:history="1">
            <w:r w:rsidRPr="001B51F1">
              <w:rPr>
                <w:rStyle w:val="Hyperlink"/>
                <w:noProof/>
              </w:rPr>
              <w:t>2.0 Identification of Modern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C30661" w14:textId="4C14A7B1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491" w:history="1">
            <w:r w:rsidRPr="001B51F1">
              <w:rPr>
                <w:rStyle w:val="Hyperlink"/>
                <w:noProof/>
              </w:rPr>
              <w:t>2.1 Ransomware-as-a-Service (RaaS)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86984" w14:textId="65F40C4F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492" w:history="1">
            <w:r w:rsidRPr="001B51F1">
              <w:rPr>
                <w:rStyle w:val="Hyperlink"/>
                <w:noProof/>
              </w:rPr>
              <w:t>2.2 AI-Powered Social Engineering (Vishing)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4C238" w14:textId="4B8A721B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493" w:history="1">
            <w:r w:rsidRPr="001B51F1">
              <w:rPr>
                <w:rStyle w:val="Hyperlink"/>
                <w:noProof/>
              </w:rPr>
              <w:t>2.3 Supply Chain Vulnerabilities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BD34E" w14:textId="05BFC982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494" w:history="1">
            <w:r w:rsidRPr="001B51F1">
              <w:rPr>
                <w:rStyle w:val="Hyperlink"/>
                <w:noProof/>
              </w:rPr>
              <w:t>2.4 Cloud and Hybrid Work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64601" w14:textId="4D3382BF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906495" w:history="1">
            <w:r w:rsidRPr="001B51F1">
              <w:rPr>
                <w:rStyle w:val="Hyperlink"/>
                <w:noProof/>
              </w:rPr>
              <w:t>3.0 Modern 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87910" w14:textId="42A473F6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496" w:history="1">
            <w:r w:rsidRPr="001B51F1">
              <w:rPr>
                <w:rStyle w:val="Hyperlink"/>
                <w:noProof/>
              </w:rPr>
              <w:t>3.1 Policy 1: Identity-First Authentication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95FD0" w14:textId="634E4BB6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497" w:history="1">
            <w:r w:rsidRPr="001B51F1">
              <w:rPr>
                <w:rStyle w:val="Hyperlink"/>
                <w:noProof/>
              </w:rPr>
              <w:t>3.2 Policy 2: Principle of Least Privilege (PoLP)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BD71EC" w14:textId="2D4CD418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498" w:history="1">
            <w:r w:rsidRPr="001B51F1">
              <w:rPr>
                <w:rStyle w:val="Hyperlink"/>
                <w:noProof/>
              </w:rPr>
              <w:t>3.3 Policy 3: Device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84FE4" w14:textId="52FE6A3D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906499" w:history="1">
            <w:r w:rsidRPr="001B51F1">
              <w:rPr>
                <w:rStyle w:val="Hyperlink"/>
                <w:noProof/>
              </w:rPr>
              <w:t>4.0 Technical Mitigation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AD99B3" w14:textId="4A0C0E4F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906500" w:history="1">
            <w:r w:rsidRPr="001B51F1">
              <w:rPr>
                <w:rStyle w:val="Hyperlink"/>
                <w:noProof/>
              </w:rPr>
              <w:t>5.0 Proactive Monitoring and Incident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EE2087" w14:textId="1A25E0E0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906501" w:history="1">
            <w:r w:rsidRPr="001B51F1">
              <w:rPr>
                <w:rStyle w:val="Hyperlink"/>
                <w:noProof/>
              </w:rPr>
              <w:t>6.0 Continuous Training and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628CDF" w14:textId="789B4092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502" w:history="1">
            <w:r w:rsidRPr="001B51F1">
              <w:rPr>
                <w:rStyle w:val="Hyperlink"/>
                <w:noProof/>
              </w:rPr>
              <w:t>6.1 Role-Specific Simulations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318D5" w14:textId="31283D7C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503" w:history="1">
            <w:r w:rsidRPr="001B51F1">
              <w:rPr>
                <w:rStyle w:val="Hyperlink"/>
                <w:noProof/>
              </w:rPr>
              <w:t>6.2 Just-in-Time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C8AB5" w14:textId="6C3EE2CC" w:rsidR="00985ABD" w:rsidRDefault="00985AB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906504" w:history="1">
            <w:r w:rsidRPr="001B51F1">
              <w:rPr>
                <w:rStyle w:val="Hyperlink"/>
                <w:noProof/>
              </w:rPr>
              <w:t>6.3 Incentivised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207BC" w14:textId="7576FCFC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906505" w:history="1">
            <w:r w:rsidRPr="001B51F1">
              <w:rPr>
                <w:rStyle w:val="Hyperlink"/>
                <w:noProof/>
              </w:rPr>
              <w:t>7.0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6FAA2A" w14:textId="1B26F488" w:rsidR="00985ABD" w:rsidRDefault="00985A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906506" w:history="1">
            <w:r w:rsidRPr="001B51F1">
              <w:rPr>
                <w:rStyle w:val="Hyperlink"/>
                <w:noProof/>
              </w:rPr>
              <w:t>8.0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_Toc228906506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F3BB0" w14:textId="407FD0DC" w:rsidR="00985ABD" w:rsidRDefault="00985ABD">
          <w:r>
            <w:rPr>
              <w:b/>
              <w:bCs/>
              <w:noProof/>
            </w:rPr>
            <w:fldChar w:fldCharType="end"/>
          </w:r>
        </w:p>
      </w:sdtContent>
    </w:sdt>
    <w:p w14:paraId="5257FFDA" w14:textId="77777777" w:rsidR="00255A1B" w:rsidRDefault="00255A1B" w:rsidP="00255A1B">
      <w:pP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</w:p>
    <w:p w14:paraId="085B99B2" w14:textId="77777777" w:rsidR="00255A1B" w:rsidRDefault="00255A1B" w:rsidP="00255A1B">
      <w:pP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</w:p>
    <w:p w14:paraId="26D3BF83" w14:textId="77777777" w:rsidR="00255A1B" w:rsidRDefault="00255A1B" w:rsidP="00255A1B">
      <w:pP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</w:p>
    <w:p w14:paraId="162E5924" w14:textId="77777777" w:rsidR="00255A1B" w:rsidRDefault="00255A1B" w:rsidP="00255A1B">
      <w:pP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</w:p>
    <w:p w14:paraId="2A2CA8F3" w14:textId="77777777" w:rsidR="00255A1B" w:rsidRDefault="00255A1B" w:rsidP="00255A1B">
      <w:pP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</w:p>
    <w:p w14:paraId="34DCDDF9" w14:textId="77777777" w:rsidR="00255A1B" w:rsidRDefault="00255A1B" w:rsidP="00255A1B">
      <w:pP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</w:p>
    <w:p w14:paraId="77407DD6" w14:textId="77777777" w:rsidR="00D53ECC" w:rsidRDefault="00D53ECC"/>
    <w:p w14:paraId="73B76E6D" w14:textId="67B8EBD5" w:rsidR="00D53ECC" w:rsidRDefault="00FF3227" w:rsidP="004F5F6A">
      <w:pPr>
        <w:pStyle w:val="Heading1"/>
      </w:pPr>
      <w:bookmarkStart w:id="0" w:name="_Toc228906489"/>
      <w:r>
        <w:lastRenderedPageBreak/>
        <w:t xml:space="preserve">1.0 </w:t>
      </w:r>
      <w:r w:rsidR="00C313FC">
        <w:t>Introduction</w:t>
      </w:r>
      <w:bookmarkEnd w:id="0"/>
    </w:p>
    <w:p w14:paraId="0F8FD777" w14:textId="4D14276D" w:rsidR="00C313FC" w:rsidRDefault="00F2043E">
      <w:pPr>
        <w:rPr>
          <w:sz w:val="20"/>
          <w:szCs w:val="20"/>
        </w:rPr>
      </w:pPr>
      <w:r>
        <w:rPr>
          <w:sz w:val="20"/>
          <w:szCs w:val="20"/>
        </w:rPr>
        <w:t>As technolog</w:t>
      </w:r>
      <w:r w:rsidR="00A82A52">
        <w:rPr>
          <w:sz w:val="20"/>
          <w:szCs w:val="20"/>
        </w:rPr>
        <w:t xml:space="preserve">ical landscape </w:t>
      </w:r>
      <w:r>
        <w:rPr>
          <w:sz w:val="20"/>
          <w:szCs w:val="20"/>
        </w:rPr>
        <w:t xml:space="preserve">grows in complexity year over year, the potential threats to companies only </w:t>
      </w:r>
      <w:r w:rsidR="003C72A5">
        <w:rPr>
          <w:sz w:val="20"/>
          <w:szCs w:val="20"/>
        </w:rPr>
        <w:t xml:space="preserve">become </w:t>
      </w:r>
      <w:r w:rsidR="00331BB9">
        <w:rPr>
          <w:sz w:val="20"/>
          <w:szCs w:val="20"/>
        </w:rPr>
        <w:t>more soph</w:t>
      </w:r>
      <w:r w:rsidR="00E83CDA">
        <w:rPr>
          <w:sz w:val="20"/>
          <w:szCs w:val="20"/>
        </w:rPr>
        <w:t xml:space="preserve">isticated. </w:t>
      </w:r>
      <w:r w:rsidR="00161123">
        <w:rPr>
          <w:sz w:val="20"/>
          <w:szCs w:val="20"/>
        </w:rPr>
        <w:t xml:space="preserve">According to </w:t>
      </w:r>
      <w:proofErr w:type="spellStart"/>
      <w:r w:rsidR="00161123">
        <w:rPr>
          <w:sz w:val="20"/>
          <w:szCs w:val="20"/>
        </w:rPr>
        <w:t>Picus</w:t>
      </w:r>
      <w:proofErr w:type="spellEnd"/>
      <w:r w:rsidR="006C0C97">
        <w:rPr>
          <w:sz w:val="20"/>
          <w:szCs w:val="20"/>
        </w:rPr>
        <w:t xml:space="preserve"> [1]</w:t>
      </w:r>
      <w:r w:rsidR="00F76202">
        <w:rPr>
          <w:sz w:val="20"/>
          <w:szCs w:val="20"/>
        </w:rPr>
        <w:t>,</w:t>
      </w:r>
      <w:r w:rsidR="006C0C97">
        <w:rPr>
          <w:sz w:val="20"/>
          <w:szCs w:val="20"/>
        </w:rPr>
        <w:t xml:space="preserve"> f</w:t>
      </w:r>
      <w:r w:rsidR="00C8745A">
        <w:rPr>
          <w:sz w:val="20"/>
          <w:szCs w:val="20"/>
        </w:rPr>
        <w:t>inancial service</w:t>
      </w:r>
      <w:r w:rsidR="00041071">
        <w:rPr>
          <w:sz w:val="20"/>
          <w:szCs w:val="20"/>
        </w:rPr>
        <w:t xml:space="preserve"> firms </w:t>
      </w:r>
      <w:r w:rsidR="0087187D">
        <w:rPr>
          <w:sz w:val="20"/>
          <w:szCs w:val="20"/>
        </w:rPr>
        <w:t xml:space="preserve">are up to 300 times more susceptible to </w:t>
      </w:r>
      <w:r w:rsidR="003C3F4D">
        <w:rPr>
          <w:sz w:val="20"/>
          <w:szCs w:val="20"/>
        </w:rPr>
        <w:t>said threats</w:t>
      </w:r>
      <w:r w:rsidR="002F3E32">
        <w:rPr>
          <w:sz w:val="20"/>
          <w:szCs w:val="20"/>
        </w:rPr>
        <w:t>.</w:t>
      </w:r>
      <w:r w:rsidR="000F033D">
        <w:rPr>
          <w:sz w:val="20"/>
          <w:szCs w:val="20"/>
        </w:rPr>
        <w:t xml:space="preserve"> This</w:t>
      </w:r>
      <w:r w:rsidR="00AB57CA">
        <w:rPr>
          <w:sz w:val="20"/>
          <w:szCs w:val="20"/>
        </w:rPr>
        <w:t xml:space="preserve"> pose</w:t>
      </w:r>
      <w:r w:rsidR="000F033D">
        <w:rPr>
          <w:sz w:val="20"/>
          <w:szCs w:val="20"/>
        </w:rPr>
        <w:t>s</w:t>
      </w:r>
      <w:r w:rsidR="00AB57CA">
        <w:rPr>
          <w:sz w:val="20"/>
          <w:szCs w:val="20"/>
        </w:rPr>
        <w:t xml:space="preserve"> operational </w:t>
      </w:r>
      <w:r w:rsidR="005F4E72">
        <w:rPr>
          <w:sz w:val="20"/>
          <w:szCs w:val="20"/>
        </w:rPr>
        <w:t>and reputational danger</w:t>
      </w:r>
      <w:r w:rsidR="002A68FD">
        <w:rPr>
          <w:sz w:val="20"/>
          <w:szCs w:val="20"/>
        </w:rPr>
        <w:t xml:space="preserve"> due to the vast amount of valuable</w:t>
      </w:r>
      <w:r w:rsidR="00BB5CE9">
        <w:rPr>
          <w:sz w:val="20"/>
          <w:szCs w:val="20"/>
        </w:rPr>
        <w:t xml:space="preserve"> sensitive</w:t>
      </w:r>
      <w:r w:rsidR="002A68FD">
        <w:rPr>
          <w:sz w:val="20"/>
          <w:szCs w:val="20"/>
        </w:rPr>
        <w:t xml:space="preserve"> </w:t>
      </w:r>
      <w:r w:rsidR="000F033D">
        <w:rPr>
          <w:sz w:val="20"/>
          <w:szCs w:val="20"/>
        </w:rPr>
        <w:t>data contained in company systems</w:t>
      </w:r>
      <w:r w:rsidR="003C3F4D">
        <w:rPr>
          <w:sz w:val="20"/>
          <w:szCs w:val="20"/>
        </w:rPr>
        <w:t xml:space="preserve">. </w:t>
      </w:r>
      <w:r w:rsidR="001A42AB">
        <w:rPr>
          <w:sz w:val="20"/>
          <w:szCs w:val="20"/>
        </w:rPr>
        <w:t xml:space="preserve">Vigilant Trust &amp; Asset Management (VTAM) has </w:t>
      </w:r>
      <w:r w:rsidR="004D0594">
        <w:rPr>
          <w:sz w:val="20"/>
          <w:szCs w:val="20"/>
        </w:rPr>
        <w:t>experienced the reality of these</w:t>
      </w:r>
      <w:r w:rsidR="000E0F60">
        <w:rPr>
          <w:sz w:val="20"/>
          <w:szCs w:val="20"/>
        </w:rPr>
        <w:t xml:space="preserve"> statistics</w:t>
      </w:r>
      <w:r w:rsidR="000F033D">
        <w:rPr>
          <w:sz w:val="20"/>
          <w:szCs w:val="20"/>
        </w:rPr>
        <w:t xml:space="preserve"> in recent </w:t>
      </w:r>
      <w:r w:rsidR="00EF202E">
        <w:rPr>
          <w:sz w:val="20"/>
          <w:szCs w:val="20"/>
        </w:rPr>
        <w:t xml:space="preserve">months, </w:t>
      </w:r>
      <w:r w:rsidR="007F2F1C">
        <w:rPr>
          <w:sz w:val="20"/>
          <w:szCs w:val="20"/>
        </w:rPr>
        <w:t>narrowly avoiding exposure</w:t>
      </w:r>
      <w:r w:rsidR="00E7117A">
        <w:rPr>
          <w:sz w:val="20"/>
          <w:szCs w:val="20"/>
        </w:rPr>
        <w:t xml:space="preserve"> </w:t>
      </w:r>
      <w:r w:rsidR="00417EFE">
        <w:rPr>
          <w:sz w:val="20"/>
          <w:szCs w:val="20"/>
        </w:rPr>
        <w:t>via</w:t>
      </w:r>
      <w:r w:rsidR="007F2F1C">
        <w:rPr>
          <w:sz w:val="20"/>
          <w:szCs w:val="20"/>
        </w:rPr>
        <w:t xml:space="preserve"> </w:t>
      </w:r>
      <w:r w:rsidR="006C7C20">
        <w:rPr>
          <w:sz w:val="20"/>
          <w:szCs w:val="20"/>
        </w:rPr>
        <w:t xml:space="preserve">advanced phishing and </w:t>
      </w:r>
      <w:r w:rsidR="00E7117A">
        <w:rPr>
          <w:sz w:val="20"/>
          <w:szCs w:val="20"/>
        </w:rPr>
        <w:t xml:space="preserve">ransomware attacks </w:t>
      </w:r>
      <w:r w:rsidR="003B02C3">
        <w:rPr>
          <w:sz w:val="20"/>
          <w:szCs w:val="20"/>
        </w:rPr>
        <w:t xml:space="preserve">leaving the company vulnerable to </w:t>
      </w:r>
      <w:r w:rsidR="000F56F4">
        <w:rPr>
          <w:sz w:val="20"/>
          <w:szCs w:val="20"/>
        </w:rPr>
        <w:t xml:space="preserve">more attacks soon. </w:t>
      </w:r>
      <w:r w:rsidR="00520A3F">
        <w:rPr>
          <w:sz w:val="20"/>
          <w:szCs w:val="20"/>
        </w:rPr>
        <w:t xml:space="preserve">It’s </w:t>
      </w:r>
      <w:r w:rsidR="00B40609">
        <w:rPr>
          <w:sz w:val="20"/>
          <w:szCs w:val="20"/>
        </w:rPr>
        <w:t xml:space="preserve">essential moving forward that the company </w:t>
      </w:r>
      <w:r w:rsidR="009569C3">
        <w:rPr>
          <w:sz w:val="20"/>
          <w:szCs w:val="20"/>
        </w:rPr>
        <w:t xml:space="preserve">implements a thorough Zero Trust framework to </w:t>
      </w:r>
      <w:r w:rsidR="00EB13FF">
        <w:rPr>
          <w:sz w:val="20"/>
          <w:szCs w:val="20"/>
        </w:rPr>
        <w:t xml:space="preserve">modernise </w:t>
      </w:r>
      <w:r w:rsidR="00520A3F">
        <w:rPr>
          <w:sz w:val="20"/>
          <w:szCs w:val="20"/>
        </w:rPr>
        <w:t>their security posture. Th</w:t>
      </w:r>
      <w:r w:rsidR="00FF3227">
        <w:rPr>
          <w:sz w:val="20"/>
          <w:szCs w:val="20"/>
        </w:rPr>
        <w:t>is</w:t>
      </w:r>
      <w:r w:rsidR="00520A3F">
        <w:rPr>
          <w:sz w:val="20"/>
          <w:szCs w:val="20"/>
        </w:rPr>
        <w:t xml:space="preserve"> </w:t>
      </w:r>
      <w:r w:rsidR="00FF3227">
        <w:rPr>
          <w:sz w:val="20"/>
          <w:szCs w:val="20"/>
        </w:rPr>
        <w:t xml:space="preserve">report </w:t>
      </w:r>
      <w:r w:rsidR="00264FFC">
        <w:rPr>
          <w:sz w:val="20"/>
          <w:szCs w:val="20"/>
        </w:rPr>
        <w:t>synthesises a solution that identifies</w:t>
      </w:r>
      <w:r w:rsidR="00AD1295">
        <w:rPr>
          <w:sz w:val="20"/>
          <w:szCs w:val="20"/>
        </w:rPr>
        <w:t xml:space="preserve"> </w:t>
      </w:r>
      <w:r w:rsidR="00264FFC">
        <w:rPr>
          <w:sz w:val="20"/>
          <w:szCs w:val="20"/>
        </w:rPr>
        <w:t>modern</w:t>
      </w:r>
      <w:r w:rsidR="00AD1295">
        <w:rPr>
          <w:sz w:val="20"/>
          <w:szCs w:val="20"/>
        </w:rPr>
        <w:t xml:space="preserve"> threats,</w:t>
      </w:r>
      <w:r w:rsidR="00B37349">
        <w:rPr>
          <w:sz w:val="20"/>
          <w:szCs w:val="20"/>
        </w:rPr>
        <w:t xml:space="preserve"> </w:t>
      </w:r>
      <w:r w:rsidR="00DB233B">
        <w:rPr>
          <w:sz w:val="20"/>
          <w:szCs w:val="20"/>
        </w:rPr>
        <w:t>proposes NIST CSF</w:t>
      </w:r>
      <w:r w:rsidR="006B1BE8">
        <w:rPr>
          <w:sz w:val="20"/>
          <w:szCs w:val="20"/>
        </w:rPr>
        <w:t>,</w:t>
      </w:r>
      <w:r w:rsidR="00DB233B">
        <w:rPr>
          <w:sz w:val="20"/>
          <w:szCs w:val="20"/>
        </w:rPr>
        <w:t xml:space="preserve"> ISO 27001</w:t>
      </w:r>
      <w:r w:rsidR="006B1BE8">
        <w:rPr>
          <w:sz w:val="20"/>
          <w:szCs w:val="20"/>
        </w:rPr>
        <w:t xml:space="preserve">, MFA </w:t>
      </w:r>
      <w:r w:rsidR="002E7A87">
        <w:rPr>
          <w:sz w:val="20"/>
          <w:szCs w:val="20"/>
        </w:rPr>
        <w:t xml:space="preserve">and SIEM </w:t>
      </w:r>
      <w:r w:rsidR="00DB233B">
        <w:rPr>
          <w:sz w:val="20"/>
          <w:szCs w:val="20"/>
        </w:rPr>
        <w:t xml:space="preserve">aligned </w:t>
      </w:r>
      <w:r w:rsidR="00B37349">
        <w:rPr>
          <w:sz w:val="20"/>
          <w:szCs w:val="20"/>
        </w:rPr>
        <w:t xml:space="preserve">policies and </w:t>
      </w:r>
      <w:r w:rsidR="00804FA4">
        <w:rPr>
          <w:sz w:val="20"/>
          <w:szCs w:val="20"/>
        </w:rPr>
        <w:t>mitigation measures</w:t>
      </w:r>
      <w:r w:rsidR="004A60AD">
        <w:rPr>
          <w:sz w:val="20"/>
          <w:szCs w:val="20"/>
        </w:rPr>
        <w:t xml:space="preserve">, </w:t>
      </w:r>
      <w:r w:rsidR="00CA3F7F">
        <w:rPr>
          <w:sz w:val="20"/>
          <w:szCs w:val="20"/>
        </w:rPr>
        <w:t>continuous</w:t>
      </w:r>
      <w:r w:rsidR="004A60AD">
        <w:rPr>
          <w:sz w:val="20"/>
          <w:szCs w:val="20"/>
        </w:rPr>
        <w:t xml:space="preserve"> monitoring and response </w:t>
      </w:r>
      <w:r w:rsidR="00CA3F7F">
        <w:rPr>
          <w:sz w:val="20"/>
          <w:szCs w:val="20"/>
        </w:rPr>
        <w:t xml:space="preserve">plans </w:t>
      </w:r>
      <w:r w:rsidR="008C20AE">
        <w:rPr>
          <w:sz w:val="20"/>
          <w:szCs w:val="20"/>
        </w:rPr>
        <w:t>in addition to awareness training for</w:t>
      </w:r>
      <w:r w:rsidR="002E7A87">
        <w:rPr>
          <w:sz w:val="20"/>
          <w:szCs w:val="20"/>
        </w:rPr>
        <w:t xml:space="preserve"> company employees</w:t>
      </w:r>
      <w:r w:rsidR="008C20AE">
        <w:rPr>
          <w:sz w:val="20"/>
          <w:szCs w:val="20"/>
        </w:rPr>
        <w:t>.</w:t>
      </w:r>
    </w:p>
    <w:p w14:paraId="0BFED60F" w14:textId="6E74FBAC" w:rsidR="00FD5FE9" w:rsidRDefault="005C186E" w:rsidP="004F5F6A">
      <w:pPr>
        <w:pStyle w:val="Heading1"/>
      </w:pPr>
      <w:bookmarkStart w:id="1" w:name="_Toc228906490"/>
      <w:r>
        <w:t xml:space="preserve">2.0 </w:t>
      </w:r>
      <w:r w:rsidR="00E940DB">
        <w:t>Identification of Modern Threats</w:t>
      </w:r>
      <w:bookmarkEnd w:id="1"/>
      <w:r w:rsidR="00E940DB">
        <w:t xml:space="preserve"> </w:t>
      </w:r>
    </w:p>
    <w:p w14:paraId="1E02625F" w14:textId="7621B232" w:rsidR="00E940DB" w:rsidRDefault="00184B93" w:rsidP="004F5F6A">
      <w:pPr>
        <w:pStyle w:val="Heading2"/>
      </w:pPr>
      <w:bookmarkStart w:id="2" w:name="_Toc228906491"/>
      <w:r>
        <w:t xml:space="preserve">2.1 </w:t>
      </w:r>
      <w:r w:rsidR="00E940DB">
        <w:t>Ransomware-as-a-Service (RaaS)</w:t>
      </w:r>
      <w:bookmarkEnd w:id="2"/>
      <w:r w:rsidR="00E940DB">
        <w:t xml:space="preserve"> </w:t>
      </w:r>
    </w:p>
    <w:p w14:paraId="3D1EA036" w14:textId="086ADCD8" w:rsidR="00F079C4" w:rsidRPr="00401D6E" w:rsidRDefault="00CE2DF0" w:rsidP="00FD5FE9">
      <w:pPr>
        <w:rPr>
          <w:sz w:val="20"/>
          <w:szCs w:val="20"/>
        </w:rPr>
      </w:pPr>
      <w:r>
        <w:rPr>
          <w:sz w:val="20"/>
          <w:szCs w:val="20"/>
        </w:rPr>
        <w:t xml:space="preserve">RaaS is the </w:t>
      </w:r>
      <w:r w:rsidR="000E3B20">
        <w:rPr>
          <w:sz w:val="20"/>
          <w:szCs w:val="20"/>
        </w:rPr>
        <w:t>commercialisation</w:t>
      </w:r>
      <w:r>
        <w:rPr>
          <w:sz w:val="20"/>
          <w:szCs w:val="20"/>
        </w:rPr>
        <w:t xml:space="preserve"> of </w:t>
      </w:r>
      <w:r w:rsidR="00550948">
        <w:rPr>
          <w:sz w:val="20"/>
          <w:szCs w:val="20"/>
        </w:rPr>
        <w:t>ransomware</w:t>
      </w:r>
      <w:r w:rsidR="003B43A2">
        <w:rPr>
          <w:sz w:val="20"/>
          <w:szCs w:val="20"/>
        </w:rPr>
        <w:t xml:space="preserve"> </w:t>
      </w:r>
      <w:r w:rsidR="00F40CC7">
        <w:rPr>
          <w:sz w:val="20"/>
          <w:szCs w:val="20"/>
        </w:rPr>
        <w:t>that’s main</w:t>
      </w:r>
      <w:r w:rsidR="003B43A2">
        <w:rPr>
          <w:sz w:val="20"/>
          <w:szCs w:val="20"/>
        </w:rPr>
        <w:t xml:space="preserve"> intention </w:t>
      </w:r>
      <w:r w:rsidR="00F40CC7">
        <w:rPr>
          <w:sz w:val="20"/>
          <w:szCs w:val="20"/>
        </w:rPr>
        <w:t>is to</w:t>
      </w:r>
      <w:r w:rsidR="003B43A2">
        <w:rPr>
          <w:sz w:val="20"/>
          <w:szCs w:val="20"/>
        </w:rPr>
        <w:t xml:space="preserve"> </w:t>
      </w:r>
      <w:r w:rsidR="00B04AD7">
        <w:rPr>
          <w:sz w:val="20"/>
          <w:szCs w:val="20"/>
        </w:rPr>
        <w:t>infiltrat</w:t>
      </w:r>
      <w:r w:rsidR="00F40CC7">
        <w:rPr>
          <w:sz w:val="20"/>
          <w:szCs w:val="20"/>
        </w:rPr>
        <w:t>e</w:t>
      </w:r>
      <w:r w:rsidR="00B04AD7">
        <w:rPr>
          <w:sz w:val="20"/>
          <w:szCs w:val="20"/>
        </w:rPr>
        <w:t xml:space="preserve"> </w:t>
      </w:r>
      <w:r w:rsidR="003B43A2">
        <w:rPr>
          <w:sz w:val="20"/>
          <w:szCs w:val="20"/>
        </w:rPr>
        <w:t>a system</w:t>
      </w:r>
      <w:r w:rsidR="00B04AD7">
        <w:rPr>
          <w:sz w:val="20"/>
          <w:szCs w:val="20"/>
        </w:rPr>
        <w:t>,</w:t>
      </w:r>
      <w:r w:rsidR="00D8057B">
        <w:rPr>
          <w:sz w:val="20"/>
          <w:szCs w:val="20"/>
        </w:rPr>
        <w:t xml:space="preserve"> disab</w:t>
      </w:r>
      <w:r w:rsidR="00F40CC7">
        <w:rPr>
          <w:sz w:val="20"/>
          <w:szCs w:val="20"/>
        </w:rPr>
        <w:t>le</w:t>
      </w:r>
      <w:r w:rsidR="00D8057B">
        <w:rPr>
          <w:sz w:val="20"/>
          <w:szCs w:val="20"/>
        </w:rPr>
        <w:t xml:space="preserve"> security controls,</w:t>
      </w:r>
      <w:r w:rsidR="00E1026F">
        <w:rPr>
          <w:sz w:val="20"/>
          <w:szCs w:val="20"/>
        </w:rPr>
        <w:t xml:space="preserve"> locat</w:t>
      </w:r>
      <w:r w:rsidR="00F40CC7">
        <w:rPr>
          <w:sz w:val="20"/>
          <w:szCs w:val="20"/>
        </w:rPr>
        <w:t>e</w:t>
      </w:r>
      <w:r w:rsidR="003B43A2">
        <w:rPr>
          <w:sz w:val="20"/>
          <w:szCs w:val="20"/>
        </w:rPr>
        <w:t xml:space="preserve"> </w:t>
      </w:r>
      <w:r w:rsidR="00B04AD7">
        <w:rPr>
          <w:sz w:val="20"/>
          <w:szCs w:val="20"/>
        </w:rPr>
        <w:t xml:space="preserve">sensitive </w:t>
      </w:r>
      <w:r w:rsidR="00155B0B">
        <w:rPr>
          <w:sz w:val="20"/>
          <w:szCs w:val="20"/>
        </w:rPr>
        <w:t>data</w:t>
      </w:r>
      <w:r w:rsidR="00E1026F">
        <w:rPr>
          <w:sz w:val="20"/>
          <w:szCs w:val="20"/>
        </w:rPr>
        <w:t xml:space="preserve"> and hold</w:t>
      </w:r>
      <w:r w:rsidR="00F40CC7">
        <w:rPr>
          <w:sz w:val="20"/>
          <w:szCs w:val="20"/>
        </w:rPr>
        <w:t xml:space="preserve"> </w:t>
      </w:r>
      <w:r w:rsidR="00E1026F">
        <w:rPr>
          <w:sz w:val="20"/>
          <w:szCs w:val="20"/>
        </w:rPr>
        <w:t xml:space="preserve">it ransom behind </w:t>
      </w:r>
      <w:r w:rsidR="00A217F6">
        <w:rPr>
          <w:sz w:val="20"/>
          <w:szCs w:val="20"/>
        </w:rPr>
        <w:t>en</w:t>
      </w:r>
      <w:r w:rsidR="0076630E">
        <w:rPr>
          <w:sz w:val="20"/>
          <w:szCs w:val="20"/>
        </w:rPr>
        <w:t>crypted paywalls.</w:t>
      </w:r>
      <w:r w:rsidR="00295ED5">
        <w:rPr>
          <w:sz w:val="20"/>
          <w:szCs w:val="20"/>
        </w:rPr>
        <w:t xml:space="preserve"> RaaS companies work </w:t>
      </w:r>
      <w:r w:rsidR="00FE3C20">
        <w:rPr>
          <w:sz w:val="20"/>
          <w:szCs w:val="20"/>
        </w:rPr>
        <w:t xml:space="preserve">through </w:t>
      </w:r>
      <w:r w:rsidR="00295ED5">
        <w:rPr>
          <w:sz w:val="20"/>
          <w:szCs w:val="20"/>
        </w:rPr>
        <w:t>operators (developers)</w:t>
      </w:r>
      <w:r w:rsidR="00BC1E47">
        <w:rPr>
          <w:sz w:val="20"/>
          <w:szCs w:val="20"/>
        </w:rPr>
        <w:t xml:space="preserve"> </w:t>
      </w:r>
      <w:r w:rsidR="007313A5">
        <w:rPr>
          <w:sz w:val="20"/>
          <w:szCs w:val="20"/>
        </w:rPr>
        <w:t>leas</w:t>
      </w:r>
      <w:r w:rsidR="003326AC">
        <w:rPr>
          <w:sz w:val="20"/>
          <w:szCs w:val="20"/>
        </w:rPr>
        <w:t>ing</w:t>
      </w:r>
      <w:r w:rsidR="007313A5">
        <w:rPr>
          <w:sz w:val="20"/>
          <w:szCs w:val="20"/>
        </w:rPr>
        <w:t xml:space="preserve"> or sell</w:t>
      </w:r>
      <w:r w:rsidR="003326AC">
        <w:rPr>
          <w:sz w:val="20"/>
          <w:szCs w:val="20"/>
        </w:rPr>
        <w:t>ing</w:t>
      </w:r>
      <w:r w:rsidR="007313A5">
        <w:rPr>
          <w:sz w:val="20"/>
          <w:szCs w:val="20"/>
        </w:rPr>
        <w:t xml:space="preserve"> </w:t>
      </w:r>
      <w:r w:rsidR="00E964DB">
        <w:rPr>
          <w:sz w:val="20"/>
          <w:szCs w:val="20"/>
        </w:rPr>
        <w:t xml:space="preserve">ransomware </w:t>
      </w:r>
      <w:r w:rsidR="00CB1454">
        <w:rPr>
          <w:sz w:val="20"/>
          <w:szCs w:val="20"/>
        </w:rPr>
        <w:t>infrastructure (code)</w:t>
      </w:r>
      <w:r w:rsidR="00586A82">
        <w:rPr>
          <w:sz w:val="20"/>
          <w:szCs w:val="20"/>
        </w:rPr>
        <w:t xml:space="preserve"> and support services,</w:t>
      </w:r>
      <w:r w:rsidR="00E964DB">
        <w:rPr>
          <w:sz w:val="20"/>
          <w:szCs w:val="20"/>
        </w:rPr>
        <w:t xml:space="preserve"> to affiliates (customers)</w:t>
      </w:r>
      <w:r w:rsidR="00BC1E47">
        <w:rPr>
          <w:sz w:val="20"/>
          <w:szCs w:val="20"/>
        </w:rPr>
        <w:t xml:space="preserve">. </w:t>
      </w:r>
      <w:r w:rsidR="001B2EBA">
        <w:rPr>
          <w:sz w:val="20"/>
          <w:szCs w:val="20"/>
        </w:rPr>
        <w:t>A</w:t>
      </w:r>
      <w:r w:rsidR="008A311F">
        <w:rPr>
          <w:sz w:val="20"/>
          <w:szCs w:val="20"/>
        </w:rPr>
        <w:t xml:space="preserve">ffiliates then </w:t>
      </w:r>
      <w:r w:rsidR="00484827">
        <w:rPr>
          <w:sz w:val="20"/>
          <w:szCs w:val="20"/>
        </w:rPr>
        <w:t>handle the execution of attacks, which includes target selection and infection</w:t>
      </w:r>
      <w:r w:rsidR="00F51A10">
        <w:rPr>
          <w:sz w:val="20"/>
          <w:szCs w:val="20"/>
        </w:rPr>
        <w:t xml:space="preserve"> [2]</w:t>
      </w:r>
      <w:r w:rsidR="009D0DDB">
        <w:rPr>
          <w:sz w:val="20"/>
          <w:szCs w:val="20"/>
        </w:rPr>
        <w:t>. Initial Access Brokers (IABs)</w:t>
      </w:r>
      <w:r w:rsidR="00C30E68">
        <w:rPr>
          <w:sz w:val="20"/>
          <w:szCs w:val="20"/>
        </w:rPr>
        <w:t xml:space="preserve"> breach </w:t>
      </w:r>
      <w:r w:rsidR="00862B5F">
        <w:rPr>
          <w:sz w:val="20"/>
          <w:szCs w:val="20"/>
        </w:rPr>
        <w:t>networks and sell access to the affiliates creating a more streamlined attack</w:t>
      </w:r>
      <w:r w:rsidR="003326AC">
        <w:rPr>
          <w:sz w:val="20"/>
          <w:szCs w:val="20"/>
        </w:rPr>
        <w:t xml:space="preserve"> service</w:t>
      </w:r>
      <w:r w:rsidR="0021349E">
        <w:rPr>
          <w:sz w:val="20"/>
          <w:szCs w:val="20"/>
        </w:rPr>
        <w:t>.</w:t>
      </w:r>
      <w:r w:rsidR="00606E23">
        <w:rPr>
          <w:sz w:val="20"/>
          <w:szCs w:val="20"/>
        </w:rPr>
        <w:t xml:space="preserve"> Examples of RaaS companies include </w:t>
      </w:r>
      <w:proofErr w:type="spellStart"/>
      <w:r w:rsidR="00606E23">
        <w:rPr>
          <w:sz w:val="20"/>
          <w:szCs w:val="20"/>
        </w:rPr>
        <w:t>LockBit</w:t>
      </w:r>
      <w:proofErr w:type="spellEnd"/>
      <w:r w:rsidR="00606E23">
        <w:rPr>
          <w:sz w:val="20"/>
          <w:szCs w:val="20"/>
        </w:rPr>
        <w:t xml:space="preserve">, </w:t>
      </w:r>
      <w:proofErr w:type="spellStart"/>
      <w:r w:rsidR="00606E23">
        <w:rPr>
          <w:sz w:val="20"/>
          <w:szCs w:val="20"/>
        </w:rPr>
        <w:t>RansomHub</w:t>
      </w:r>
      <w:proofErr w:type="spellEnd"/>
      <w:r w:rsidR="00606E23">
        <w:rPr>
          <w:sz w:val="20"/>
          <w:szCs w:val="20"/>
        </w:rPr>
        <w:t xml:space="preserve">, </w:t>
      </w:r>
      <w:r w:rsidR="00B16AC4">
        <w:rPr>
          <w:sz w:val="20"/>
          <w:szCs w:val="20"/>
        </w:rPr>
        <w:t>and Akira.</w:t>
      </w:r>
      <w:r w:rsidR="00862B5F">
        <w:rPr>
          <w:sz w:val="20"/>
          <w:szCs w:val="20"/>
        </w:rPr>
        <w:t xml:space="preserve"> </w:t>
      </w:r>
      <w:r w:rsidR="004A2BCD">
        <w:rPr>
          <w:sz w:val="20"/>
          <w:szCs w:val="20"/>
        </w:rPr>
        <w:t xml:space="preserve">For firms like VTAM this means you’re no longer worried about solo hackers, </w:t>
      </w:r>
      <w:r w:rsidR="00D364BA">
        <w:rPr>
          <w:sz w:val="20"/>
          <w:szCs w:val="20"/>
        </w:rPr>
        <w:t>but a coordinated team.</w:t>
      </w:r>
    </w:p>
    <w:p w14:paraId="318A6964" w14:textId="1BD8385C" w:rsidR="00E940DB" w:rsidRDefault="00184B93" w:rsidP="004F5F6A">
      <w:pPr>
        <w:pStyle w:val="Heading2"/>
      </w:pPr>
      <w:bookmarkStart w:id="3" w:name="_Toc228906492"/>
      <w:r>
        <w:t xml:space="preserve">2.2 </w:t>
      </w:r>
      <w:r w:rsidR="00F079C4">
        <w:t>AI-Powered Social Engineering (Vishing)</w:t>
      </w:r>
      <w:bookmarkEnd w:id="3"/>
      <w:r w:rsidR="00F079C4">
        <w:t xml:space="preserve"> </w:t>
      </w:r>
    </w:p>
    <w:p w14:paraId="0C44AAA2" w14:textId="234D04EE" w:rsidR="00176820" w:rsidRPr="00DC4F2C" w:rsidRDefault="00DC4F2C" w:rsidP="00FD5FE9">
      <w:pPr>
        <w:rPr>
          <w:sz w:val="20"/>
          <w:szCs w:val="20"/>
        </w:rPr>
      </w:pPr>
      <w:r>
        <w:rPr>
          <w:sz w:val="20"/>
          <w:szCs w:val="20"/>
        </w:rPr>
        <w:t xml:space="preserve">AI social engineering </w:t>
      </w:r>
      <w:r w:rsidR="00CB12E1">
        <w:rPr>
          <w:sz w:val="20"/>
          <w:szCs w:val="20"/>
        </w:rPr>
        <w:t>such as</w:t>
      </w:r>
      <w:r>
        <w:rPr>
          <w:sz w:val="20"/>
          <w:szCs w:val="20"/>
        </w:rPr>
        <w:t xml:space="preserve"> voice fishing </w:t>
      </w:r>
      <w:r w:rsidR="00C76538">
        <w:rPr>
          <w:sz w:val="20"/>
          <w:szCs w:val="20"/>
        </w:rPr>
        <w:t xml:space="preserve">(vishing) targets humans as the weakest link in a </w:t>
      </w:r>
      <w:r w:rsidR="00E80F6B">
        <w:rPr>
          <w:sz w:val="20"/>
          <w:szCs w:val="20"/>
        </w:rPr>
        <w:t>company’s</w:t>
      </w:r>
      <w:r w:rsidR="00C76538">
        <w:rPr>
          <w:sz w:val="20"/>
          <w:szCs w:val="20"/>
        </w:rPr>
        <w:t xml:space="preserve"> system. </w:t>
      </w:r>
      <w:r w:rsidR="00573FC1">
        <w:rPr>
          <w:sz w:val="20"/>
          <w:szCs w:val="20"/>
        </w:rPr>
        <w:t>AI</w:t>
      </w:r>
      <w:r w:rsidR="00CB12E1">
        <w:rPr>
          <w:sz w:val="20"/>
          <w:szCs w:val="20"/>
        </w:rPr>
        <w:t xml:space="preserve"> social engineering</w:t>
      </w:r>
      <w:r w:rsidR="00573FC1">
        <w:rPr>
          <w:sz w:val="20"/>
          <w:szCs w:val="20"/>
        </w:rPr>
        <w:t xml:space="preserve"> </w:t>
      </w:r>
      <w:r w:rsidR="00011551">
        <w:rPr>
          <w:sz w:val="20"/>
          <w:szCs w:val="20"/>
        </w:rPr>
        <w:t xml:space="preserve">techniques </w:t>
      </w:r>
      <w:r w:rsidR="006B05E9">
        <w:rPr>
          <w:sz w:val="20"/>
          <w:szCs w:val="20"/>
        </w:rPr>
        <w:t xml:space="preserve">act </w:t>
      </w:r>
      <w:r w:rsidR="00573FC1">
        <w:rPr>
          <w:sz w:val="20"/>
          <w:szCs w:val="20"/>
        </w:rPr>
        <w:t>a</w:t>
      </w:r>
      <w:r w:rsidR="00F32B0C">
        <w:rPr>
          <w:sz w:val="20"/>
          <w:szCs w:val="20"/>
        </w:rPr>
        <w:t>s the delivery vector</w:t>
      </w:r>
      <w:r w:rsidR="00011551">
        <w:rPr>
          <w:sz w:val="20"/>
          <w:szCs w:val="20"/>
        </w:rPr>
        <w:t xml:space="preserve"> </w:t>
      </w:r>
      <w:r w:rsidR="006B05E9">
        <w:rPr>
          <w:sz w:val="20"/>
          <w:szCs w:val="20"/>
        </w:rPr>
        <w:t xml:space="preserve">for an affiliate attempting to compromise a system. AI can clone an executive </w:t>
      </w:r>
      <w:r w:rsidR="00805F02">
        <w:rPr>
          <w:sz w:val="20"/>
          <w:szCs w:val="20"/>
        </w:rPr>
        <w:t xml:space="preserve">voice to create convincing scenarios to trick employees into downloading </w:t>
      </w:r>
      <w:r w:rsidR="00296AD3">
        <w:rPr>
          <w:sz w:val="20"/>
          <w:szCs w:val="20"/>
        </w:rPr>
        <w:t xml:space="preserve">malicious </w:t>
      </w:r>
      <w:r w:rsidR="00257B3E">
        <w:rPr>
          <w:sz w:val="20"/>
          <w:szCs w:val="20"/>
        </w:rPr>
        <w:t>files or</w:t>
      </w:r>
      <w:r w:rsidR="00296AD3">
        <w:rPr>
          <w:sz w:val="20"/>
          <w:szCs w:val="20"/>
        </w:rPr>
        <w:t xml:space="preserve"> disclosing credentials to allow deeper </w:t>
      </w:r>
      <w:r w:rsidR="00AC3A06">
        <w:rPr>
          <w:sz w:val="20"/>
          <w:szCs w:val="20"/>
        </w:rPr>
        <w:t xml:space="preserve">system </w:t>
      </w:r>
      <w:r w:rsidR="00296AD3">
        <w:rPr>
          <w:sz w:val="20"/>
          <w:szCs w:val="20"/>
        </w:rPr>
        <w:t>access</w:t>
      </w:r>
      <w:r w:rsidR="006268FB">
        <w:rPr>
          <w:sz w:val="20"/>
          <w:szCs w:val="20"/>
        </w:rPr>
        <w:t xml:space="preserve"> [3]</w:t>
      </w:r>
      <w:r w:rsidR="00AC3A06">
        <w:rPr>
          <w:sz w:val="20"/>
          <w:szCs w:val="20"/>
        </w:rPr>
        <w:t xml:space="preserve">. </w:t>
      </w:r>
    </w:p>
    <w:p w14:paraId="5C75359E" w14:textId="1CF12464" w:rsidR="00F079C4" w:rsidRDefault="00184B93" w:rsidP="004F5F6A">
      <w:pPr>
        <w:pStyle w:val="Heading2"/>
      </w:pPr>
      <w:bookmarkStart w:id="4" w:name="_Toc228906493"/>
      <w:r>
        <w:t xml:space="preserve">2.3 </w:t>
      </w:r>
      <w:r w:rsidR="00F079C4">
        <w:t>Supply Chain Vulnerabilities</w:t>
      </w:r>
      <w:bookmarkEnd w:id="4"/>
    </w:p>
    <w:p w14:paraId="13F44F03" w14:textId="73DEF1A5" w:rsidR="00C46B09" w:rsidRPr="00A602BF" w:rsidRDefault="00660D30" w:rsidP="00FD5FE9">
      <w:pPr>
        <w:rPr>
          <w:sz w:val="20"/>
          <w:szCs w:val="20"/>
        </w:rPr>
      </w:pPr>
      <w:r>
        <w:rPr>
          <w:sz w:val="20"/>
          <w:szCs w:val="20"/>
        </w:rPr>
        <w:t xml:space="preserve">In addition to direct person attacks, VTAM could see potential danger </w:t>
      </w:r>
      <w:r w:rsidR="00BD530B">
        <w:rPr>
          <w:sz w:val="20"/>
          <w:szCs w:val="20"/>
        </w:rPr>
        <w:t xml:space="preserve">from attackers targeting third-party </w:t>
      </w:r>
      <w:r w:rsidR="00C308E2">
        <w:rPr>
          <w:sz w:val="20"/>
          <w:szCs w:val="20"/>
        </w:rPr>
        <w:t xml:space="preserve">vendors. These attackers target </w:t>
      </w:r>
      <w:r w:rsidR="007F44C8">
        <w:rPr>
          <w:sz w:val="20"/>
          <w:szCs w:val="20"/>
        </w:rPr>
        <w:t xml:space="preserve">vendors </w:t>
      </w:r>
      <w:r w:rsidR="001574F5">
        <w:rPr>
          <w:sz w:val="20"/>
          <w:szCs w:val="20"/>
        </w:rPr>
        <w:t xml:space="preserve">directly </w:t>
      </w:r>
      <w:r w:rsidR="007F44C8">
        <w:rPr>
          <w:sz w:val="20"/>
          <w:szCs w:val="20"/>
        </w:rPr>
        <w:t>affiliated with financial companies (software, payroll, cloud providers)</w:t>
      </w:r>
      <w:r w:rsidR="00A05F0D">
        <w:rPr>
          <w:sz w:val="20"/>
          <w:szCs w:val="20"/>
        </w:rPr>
        <w:t xml:space="preserve"> to gain access through their service delivery</w:t>
      </w:r>
      <w:r w:rsidR="00377D5E">
        <w:rPr>
          <w:sz w:val="20"/>
          <w:szCs w:val="20"/>
        </w:rPr>
        <w:t xml:space="preserve"> </w:t>
      </w:r>
      <w:r w:rsidR="00162A92">
        <w:rPr>
          <w:sz w:val="20"/>
          <w:szCs w:val="20"/>
        </w:rPr>
        <w:t xml:space="preserve">as a </w:t>
      </w:r>
      <w:r w:rsidR="00B543E3">
        <w:rPr>
          <w:sz w:val="20"/>
          <w:szCs w:val="20"/>
        </w:rPr>
        <w:t>conduit</w:t>
      </w:r>
      <w:r w:rsidR="00162A92">
        <w:rPr>
          <w:sz w:val="20"/>
          <w:szCs w:val="20"/>
        </w:rPr>
        <w:t xml:space="preserve"> </w:t>
      </w:r>
      <w:r w:rsidR="00D676D0">
        <w:rPr>
          <w:sz w:val="20"/>
          <w:szCs w:val="20"/>
        </w:rPr>
        <w:t>to</w:t>
      </w:r>
      <w:r w:rsidR="00377D5E">
        <w:rPr>
          <w:sz w:val="20"/>
          <w:szCs w:val="20"/>
        </w:rPr>
        <w:t xml:space="preserve"> compromise numerous targets simultaneously. </w:t>
      </w:r>
      <w:r w:rsidR="00D676D0">
        <w:rPr>
          <w:sz w:val="20"/>
          <w:szCs w:val="20"/>
        </w:rPr>
        <w:t>In 2023 the CL0P ransomw</w:t>
      </w:r>
      <w:r w:rsidR="00162A92">
        <w:rPr>
          <w:sz w:val="20"/>
          <w:szCs w:val="20"/>
        </w:rPr>
        <w:t xml:space="preserve">are </w:t>
      </w:r>
      <w:r w:rsidR="001D7EF4">
        <w:rPr>
          <w:sz w:val="20"/>
          <w:szCs w:val="20"/>
        </w:rPr>
        <w:t xml:space="preserve">group exploited a zero-day vulnerability </w:t>
      </w:r>
      <w:r w:rsidR="00B92EFB">
        <w:rPr>
          <w:sz w:val="20"/>
          <w:szCs w:val="20"/>
        </w:rPr>
        <w:t xml:space="preserve">to steal data </w:t>
      </w:r>
      <w:r w:rsidR="00E65B39">
        <w:rPr>
          <w:sz w:val="20"/>
          <w:szCs w:val="20"/>
        </w:rPr>
        <w:t xml:space="preserve">from thousands of organisations now named the </w:t>
      </w:r>
      <w:proofErr w:type="spellStart"/>
      <w:r w:rsidR="00E65B39">
        <w:rPr>
          <w:sz w:val="20"/>
          <w:szCs w:val="20"/>
        </w:rPr>
        <w:t>MOVEit</w:t>
      </w:r>
      <w:proofErr w:type="spellEnd"/>
      <w:r w:rsidR="00E65B39">
        <w:rPr>
          <w:sz w:val="20"/>
          <w:szCs w:val="20"/>
        </w:rPr>
        <w:t xml:space="preserve"> Transfer Breach</w:t>
      </w:r>
      <w:r w:rsidR="00E7295E">
        <w:rPr>
          <w:sz w:val="20"/>
          <w:szCs w:val="20"/>
        </w:rPr>
        <w:t xml:space="preserve"> [4]</w:t>
      </w:r>
      <w:r w:rsidR="00E65B39">
        <w:rPr>
          <w:sz w:val="20"/>
          <w:szCs w:val="20"/>
        </w:rPr>
        <w:t xml:space="preserve">. </w:t>
      </w:r>
      <w:r w:rsidR="004676CF">
        <w:rPr>
          <w:sz w:val="20"/>
          <w:szCs w:val="20"/>
        </w:rPr>
        <w:t>Highlighting that VTAM is only as secure as its weakest vendor.</w:t>
      </w:r>
    </w:p>
    <w:p w14:paraId="425F154F" w14:textId="0F221BD3" w:rsidR="00F079C4" w:rsidRDefault="00184B93" w:rsidP="004F5F6A">
      <w:pPr>
        <w:pStyle w:val="Heading2"/>
      </w:pPr>
      <w:bookmarkStart w:id="5" w:name="_Toc228906494"/>
      <w:r>
        <w:t xml:space="preserve">2.4 </w:t>
      </w:r>
      <w:r w:rsidR="00F079C4">
        <w:t>Cloud and Hybrid Work Risks</w:t>
      </w:r>
      <w:bookmarkEnd w:id="5"/>
    </w:p>
    <w:p w14:paraId="72EDC1AA" w14:textId="1A216C9D" w:rsidR="00B543E3" w:rsidRDefault="0038042F" w:rsidP="00FD5FE9">
      <w:pPr>
        <w:rPr>
          <w:sz w:val="20"/>
          <w:szCs w:val="20"/>
        </w:rPr>
      </w:pPr>
      <w:r w:rsidRPr="0038042F">
        <w:rPr>
          <w:sz w:val="20"/>
          <w:szCs w:val="20"/>
        </w:rPr>
        <w:t>"The shift to hybrid work environments has rendered traditional perimeter firewalls largely redundant, as employees operate outside the corporate IP domain and subnet.</w:t>
      </w:r>
      <w:r>
        <w:rPr>
          <w:sz w:val="20"/>
          <w:szCs w:val="20"/>
        </w:rPr>
        <w:t xml:space="preserve"> This transition</w:t>
      </w:r>
      <w:r w:rsidR="00204B0C">
        <w:rPr>
          <w:sz w:val="20"/>
          <w:szCs w:val="20"/>
        </w:rPr>
        <w:t xml:space="preserve"> of a network </w:t>
      </w:r>
      <w:r>
        <w:rPr>
          <w:sz w:val="20"/>
          <w:szCs w:val="20"/>
        </w:rPr>
        <w:t xml:space="preserve">shifts </w:t>
      </w:r>
      <w:r w:rsidR="00CD4F90">
        <w:rPr>
          <w:sz w:val="20"/>
          <w:szCs w:val="20"/>
        </w:rPr>
        <w:t xml:space="preserve">responsibility </w:t>
      </w:r>
      <w:r w:rsidR="008F041D">
        <w:rPr>
          <w:sz w:val="20"/>
          <w:szCs w:val="20"/>
        </w:rPr>
        <w:t>on the end-user</w:t>
      </w:r>
      <w:r w:rsidR="0011681B">
        <w:rPr>
          <w:sz w:val="20"/>
          <w:szCs w:val="20"/>
        </w:rPr>
        <w:t xml:space="preserve">. </w:t>
      </w:r>
      <w:r w:rsidR="00C82B5F">
        <w:rPr>
          <w:sz w:val="20"/>
          <w:szCs w:val="20"/>
        </w:rPr>
        <w:t xml:space="preserve">This can lead to software as a </w:t>
      </w:r>
      <w:r w:rsidR="009D2B30">
        <w:rPr>
          <w:sz w:val="20"/>
          <w:szCs w:val="20"/>
        </w:rPr>
        <w:t>service (SaaS) misconfiguration</w:t>
      </w:r>
      <w:r w:rsidR="005C7FB9">
        <w:rPr>
          <w:sz w:val="20"/>
          <w:szCs w:val="20"/>
        </w:rPr>
        <w:t xml:space="preserve"> which leaks data due to employees leaving network configurations as public</w:t>
      </w:r>
      <w:r w:rsidR="009D2B30">
        <w:rPr>
          <w:sz w:val="20"/>
          <w:szCs w:val="20"/>
        </w:rPr>
        <w:t xml:space="preserve">. </w:t>
      </w:r>
      <w:r w:rsidR="001741F7">
        <w:rPr>
          <w:sz w:val="20"/>
          <w:szCs w:val="20"/>
        </w:rPr>
        <w:t>Additionally, the</w:t>
      </w:r>
      <w:r w:rsidR="00F3416C">
        <w:rPr>
          <w:sz w:val="20"/>
          <w:szCs w:val="20"/>
        </w:rPr>
        <w:t xml:space="preserve"> use of </w:t>
      </w:r>
      <w:r w:rsidR="00890B00">
        <w:rPr>
          <w:sz w:val="20"/>
          <w:szCs w:val="20"/>
        </w:rPr>
        <w:t>“</w:t>
      </w:r>
      <w:r w:rsidR="00D1173C">
        <w:rPr>
          <w:sz w:val="20"/>
          <w:szCs w:val="20"/>
        </w:rPr>
        <w:t>shadow IT</w:t>
      </w:r>
      <w:r w:rsidR="00890B00">
        <w:rPr>
          <w:sz w:val="20"/>
          <w:szCs w:val="20"/>
        </w:rPr>
        <w:t>”</w:t>
      </w:r>
      <w:r w:rsidR="001476D4">
        <w:rPr>
          <w:sz w:val="20"/>
          <w:szCs w:val="20"/>
        </w:rPr>
        <w:t xml:space="preserve"> (unapproved apps) </w:t>
      </w:r>
      <w:r w:rsidR="00D1173C">
        <w:rPr>
          <w:sz w:val="20"/>
          <w:szCs w:val="20"/>
        </w:rPr>
        <w:t xml:space="preserve">such as </w:t>
      </w:r>
      <w:r w:rsidR="0037176C">
        <w:rPr>
          <w:sz w:val="20"/>
          <w:szCs w:val="20"/>
        </w:rPr>
        <w:t>Dropbox or AI</w:t>
      </w:r>
      <w:r w:rsidR="00890B00">
        <w:rPr>
          <w:sz w:val="20"/>
          <w:szCs w:val="20"/>
        </w:rPr>
        <w:t xml:space="preserve"> apps</w:t>
      </w:r>
      <w:r w:rsidR="0037176C">
        <w:rPr>
          <w:sz w:val="20"/>
          <w:szCs w:val="20"/>
        </w:rPr>
        <w:t xml:space="preserve"> </w:t>
      </w:r>
      <w:r w:rsidR="00890B00">
        <w:rPr>
          <w:sz w:val="20"/>
          <w:szCs w:val="20"/>
        </w:rPr>
        <w:t xml:space="preserve">used in conjunction with company information can pose </w:t>
      </w:r>
      <w:r w:rsidR="00F64113">
        <w:rPr>
          <w:sz w:val="20"/>
          <w:szCs w:val="20"/>
        </w:rPr>
        <w:lastRenderedPageBreak/>
        <w:t xml:space="preserve">significant vulnerabilities. </w:t>
      </w:r>
      <w:r w:rsidR="00AA69BE">
        <w:rPr>
          <w:sz w:val="20"/>
          <w:szCs w:val="20"/>
        </w:rPr>
        <w:t xml:space="preserve">IBM </w:t>
      </w:r>
      <w:r w:rsidR="008E4C80">
        <w:rPr>
          <w:sz w:val="20"/>
          <w:szCs w:val="20"/>
        </w:rPr>
        <w:t xml:space="preserve">outlines that 40% of all data breaches involve </w:t>
      </w:r>
      <w:r w:rsidR="006C1650">
        <w:rPr>
          <w:sz w:val="20"/>
          <w:szCs w:val="20"/>
        </w:rPr>
        <w:t>hybrid work environments [5].</w:t>
      </w:r>
    </w:p>
    <w:p w14:paraId="4413D6F7" w14:textId="44DC4D48" w:rsidR="00300FA9" w:rsidRDefault="00FB3034" w:rsidP="004F5F6A">
      <w:pPr>
        <w:pStyle w:val="Heading1"/>
      </w:pPr>
      <w:bookmarkStart w:id="6" w:name="_Toc228906495"/>
      <w:r>
        <w:t>3.0</w:t>
      </w:r>
      <w:r w:rsidR="004A0989" w:rsidRPr="004A0989">
        <w:t xml:space="preserve"> Modern Security Policies</w:t>
      </w:r>
      <w:bookmarkEnd w:id="6"/>
    </w:p>
    <w:p w14:paraId="7ACA05FA" w14:textId="48EF779E" w:rsidR="00421AAF" w:rsidRDefault="00DB6646" w:rsidP="00FD5FE9">
      <w:pPr>
        <w:rPr>
          <w:sz w:val="20"/>
          <w:szCs w:val="20"/>
        </w:rPr>
      </w:pPr>
      <w:r>
        <w:rPr>
          <w:sz w:val="20"/>
          <w:szCs w:val="20"/>
        </w:rPr>
        <w:t>To</w:t>
      </w:r>
      <w:r w:rsidR="008656D3">
        <w:rPr>
          <w:sz w:val="20"/>
          <w:szCs w:val="20"/>
        </w:rPr>
        <w:t xml:space="preserve"> adapt to the evolving threat </w:t>
      </w:r>
      <w:r w:rsidR="008F5EFD">
        <w:rPr>
          <w:sz w:val="20"/>
          <w:szCs w:val="20"/>
        </w:rPr>
        <w:t>landscape,</w:t>
      </w:r>
      <w:r w:rsidR="008656D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it’s imperative VTAM </w:t>
      </w:r>
      <w:r w:rsidR="00904DD4">
        <w:rPr>
          <w:sz w:val="20"/>
          <w:szCs w:val="20"/>
        </w:rPr>
        <w:t xml:space="preserve">adopt a Zero Trust Architecture </w:t>
      </w:r>
      <w:r w:rsidR="007136E9">
        <w:rPr>
          <w:sz w:val="20"/>
          <w:szCs w:val="20"/>
        </w:rPr>
        <w:t xml:space="preserve">which aligns with NIST CSF and ISO 27001 policies. </w:t>
      </w:r>
      <w:r w:rsidR="008F5EFD">
        <w:rPr>
          <w:sz w:val="20"/>
          <w:szCs w:val="20"/>
        </w:rPr>
        <w:t xml:space="preserve">With the aim of this shift being to move away from </w:t>
      </w:r>
      <w:r w:rsidR="009A74AC">
        <w:rPr>
          <w:sz w:val="20"/>
          <w:szCs w:val="20"/>
        </w:rPr>
        <w:t>a network-centric system to one that focuses on individual users, assets and resources.</w:t>
      </w:r>
    </w:p>
    <w:p w14:paraId="4D47A107" w14:textId="03BA9E77" w:rsidR="008206E8" w:rsidRDefault="00FB3034" w:rsidP="004F5F6A">
      <w:pPr>
        <w:pStyle w:val="Heading2"/>
      </w:pPr>
      <w:bookmarkStart w:id="7" w:name="_Toc228906496"/>
      <w:r>
        <w:t xml:space="preserve">3.1 </w:t>
      </w:r>
      <w:r w:rsidR="00BC0322">
        <w:t>Policy 1: Identity</w:t>
      </w:r>
      <w:r w:rsidR="004F2296">
        <w:t>-First Authentication</w:t>
      </w:r>
      <w:bookmarkEnd w:id="7"/>
    </w:p>
    <w:p w14:paraId="420B2EDD" w14:textId="3AB85921" w:rsidR="008206E8" w:rsidRDefault="008206E8" w:rsidP="00FD5FE9">
      <w:pPr>
        <w:rPr>
          <w:sz w:val="20"/>
          <w:szCs w:val="20"/>
        </w:rPr>
      </w:pPr>
      <w:r>
        <w:rPr>
          <w:sz w:val="20"/>
          <w:szCs w:val="20"/>
        </w:rPr>
        <w:t>To directly mitig</w:t>
      </w:r>
      <w:r w:rsidR="008663A7">
        <w:rPr>
          <w:sz w:val="20"/>
          <w:szCs w:val="20"/>
        </w:rPr>
        <w:t xml:space="preserve">ate the potential damage caused by RaaS and AI-vishing, </w:t>
      </w:r>
      <w:r w:rsidR="00191192">
        <w:rPr>
          <w:sz w:val="20"/>
          <w:szCs w:val="20"/>
        </w:rPr>
        <w:t xml:space="preserve">a policy </w:t>
      </w:r>
      <w:r w:rsidR="007D5CE6">
        <w:rPr>
          <w:sz w:val="20"/>
          <w:szCs w:val="20"/>
        </w:rPr>
        <w:t xml:space="preserve">which </w:t>
      </w:r>
      <w:r w:rsidR="008B1A22">
        <w:rPr>
          <w:sz w:val="20"/>
          <w:szCs w:val="20"/>
        </w:rPr>
        <w:t xml:space="preserve">does not determine trust based on location will be </w:t>
      </w:r>
      <w:r w:rsidR="00EF2BCA">
        <w:rPr>
          <w:sz w:val="20"/>
          <w:szCs w:val="20"/>
        </w:rPr>
        <w:t xml:space="preserve">implemented. </w:t>
      </w:r>
      <w:r w:rsidR="00200883">
        <w:rPr>
          <w:sz w:val="20"/>
          <w:szCs w:val="20"/>
        </w:rPr>
        <w:t>Mapping to NIST CSF (</w:t>
      </w:r>
      <w:proofErr w:type="gramStart"/>
      <w:r w:rsidR="00200883">
        <w:rPr>
          <w:sz w:val="20"/>
          <w:szCs w:val="20"/>
        </w:rPr>
        <w:t>PR.AA</w:t>
      </w:r>
      <w:proofErr w:type="gramEnd"/>
      <w:r w:rsidR="00200883">
        <w:rPr>
          <w:sz w:val="20"/>
          <w:szCs w:val="20"/>
        </w:rPr>
        <w:t>)</w:t>
      </w:r>
      <w:r w:rsidR="007C0E51">
        <w:rPr>
          <w:sz w:val="20"/>
          <w:szCs w:val="20"/>
        </w:rPr>
        <w:t xml:space="preserve"> [6]</w:t>
      </w:r>
      <w:r w:rsidR="00200883">
        <w:rPr>
          <w:sz w:val="20"/>
          <w:szCs w:val="20"/>
        </w:rPr>
        <w:t xml:space="preserve"> and ISO 27001 (A.9)</w:t>
      </w:r>
      <w:r w:rsidR="00983820">
        <w:rPr>
          <w:sz w:val="20"/>
          <w:szCs w:val="20"/>
        </w:rPr>
        <w:t xml:space="preserve"> [7]</w:t>
      </w:r>
      <w:r w:rsidR="00BD3CB5">
        <w:rPr>
          <w:sz w:val="20"/>
          <w:szCs w:val="20"/>
        </w:rPr>
        <w:t xml:space="preserve">, </w:t>
      </w:r>
      <w:r w:rsidR="00985ABD">
        <w:rPr>
          <w:sz w:val="20"/>
          <w:szCs w:val="20"/>
        </w:rPr>
        <w:t xml:space="preserve">and as illustrated in figure 1, </w:t>
      </w:r>
      <w:r w:rsidR="00BD3CB5">
        <w:rPr>
          <w:sz w:val="20"/>
          <w:szCs w:val="20"/>
        </w:rPr>
        <w:t xml:space="preserve">each access request must </w:t>
      </w:r>
      <w:r w:rsidR="002A0A50">
        <w:rPr>
          <w:sz w:val="20"/>
          <w:szCs w:val="20"/>
        </w:rPr>
        <w:t xml:space="preserve">be verified explicitly using </w:t>
      </w:r>
      <w:r w:rsidR="00C47622">
        <w:rPr>
          <w:sz w:val="20"/>
          <w:szCs w:val="20"/>
        </w:rPr>
        <w:t>Context-Aware Multi-Factor Authentication (MFA)</w:t>
      </w:r>
      <w:r w:rsidR="007B6E42">
        <w:rPr>
          <w:sz w:val="20"/>
          <w:szCs w:val="20"/>
        </w:rPr>
        <w:t xml:space="preserve">. Subsequently </w:t>
      </w:r>
      <w:r w:rsidR="00F04E1B">
        <w:rPr>
          <w:sz w:val="20"/>
          <w:szCs w:val="20"/>
        </w:rPr>
        <w:t xml:space="preserve">requiring information </w:t>
      </w:r>
      <w:r w:rsidR="004024BC">
        <w:rPr>
          <w:sz w:val="20"/>
          <w:szCs w:val="20"/>
        </w:rPr>
        <w:t xml:space="preserve">on the user’s identity, device health and geographic location before </w:t>
      </w:r>
      <w:r w:rsidR="00874F9F">
        <w:rPr>
          <w:sz w:val="20"/>
          <w:szCs w:val="20"/>
        </w:rPr>
        <w:t xml:space="preserve">permitting access. Ensuring </w:t>
      </w:r>
      <w:r w:rsidR="00144552">
        <w:rPr>
          <w:sz w:val="20"/>
          <w:szCs w:val="20"/>
        </w:rPr>
        <w:t xml:space="preserve">that more than just a password is needed for system entry. </w:t>
      </w:r>
    </w:p>
    <w:p w14:paraId="7185BE70" w14:textId="09FDC1C9" w:rsidR="00983820" w:rsidRDefault="00FB3034" w:rsidP="004F5F6A">
      <w:pPr>
        <w:pStyle w:val="Heading2"/>
      </w:pPr>
      <w:bookmarkStart w:id="8" w:name="_Toc228906497"/>
      <w:r>
        <w:t xml:space="preserve">3.2 </w:t>
      </w:r>
      <w:r w:rsidR="001525A7">
        <w:t>Policy 2: Principle of Least Privilege (</w:t>
      </w:r>
      <w:proofErr w:type="spellStart"/>
      <w:r w:rsidR="001525A7">
        <w:t>PoLP</w:t>
      </w:r>
      <w:proofErr w:type="spellEnd"/>
      <w:r w:rsidR="001525A7">
        <w:t>)</w:t>
      </w:r>
      <w:bookmarkEnd w:id="8"/>
      <w:r w:rsidR="00CF6941">
        <w:t xml:space="preserve"> </w:t>
      </w:r>
    </w:p>
    <w:p w14:paraId="67DB0CDC" w14:textId="5C586F13" w:rsidR="00CF6941" w:rsidRDefault="0016426B" w:rsidP="00FD5FE9">
      <w:pPr>
        <w:rPr>
          <w:sz w:val="20"/>
          <w:szCs w:val="20"/>
        </w:rPr>
      </w:pPr>
      <w:r>
        <w:rPr>
          <w:sz w:val="20"/>
          <w:szCs w:val="20"/>
        </w:rPr>
        <w:t xml:space="preserve">VTAM will </w:t>
      </w:r>
      <w:r w:rsidR="009C7B48">
        <w:rPr>
          <w:sz w:val="20"/>
          <w:szCs w:val="20"/>
        </w:rPr>
        <w:t xml:space="preserve">enforce a policy of Least Privilege to </w:t>
      </w:r>
      <w:r w:rsidR="00D83745">
        <w:rPr>
          <w:sz w:val="20"/>
          <w:szCs w:val="20"/>
        </w:rPr>
        <w:t>align with ISO 27001 (</w:t>
      </w:r>
      <w:r w:rsidR="000B4C84">
        <w:rPr>
          <w:sz w:val="20"/>
          <w:szCs w:val="20"/>
        </w:rPr>
        <w:t>A.8.2)</w:t>
      </w:r>
      <w:r w:rsidR="00882398">
        <w:rPr>
          <w:sz w:val="20"/>
          <w:szCs w:val="20"/>
        </w:rPr>
        <w:t xml:space="preserve"> [8], access control. Users </w:t>
      </w:r>
      <w:r w:rsidR="003D055E">
        <w:rPr>
          <w:sz w:val="20"/>
          <w:szCs w:val="20"/>
        </w:rPr>
        <w:t xml:space="preserve">are provided with the bare minimum level of </w:t>
      </w:r>
      <w:r w:rsidR="00AA0558">
        <w:rPr>
          <w:sz w:val="20"/>
          <w:szCs w:val="20"/>
        </w:rPr>
        <w:t xml:space="preserve">system </w:t>
      </w:r>
      <w:r w:rsidR="003D055E">
        <w:rPr>
          <w:sz w:val="20"/>
          <w:szCs w:val="20"/>
        </w:rPr>
        <w:t xml:space="preserve">access to </w:t>
      </w:r>
      <w:r w:rsidR="00AA0558">
        <w:rPr>
          <w:sz w:val="20"/>
          <w:szCs w:val="20"/>
        </w:rPr>
        <w:t xml:space="preserve">carry out </w:t>
      </w:r>
      <w:r w:rsidR="00AC6FE7">
        <w:rPr>
          <w:sz w:val="20"/>
          <w:szCs w:val="20"/>
        </w:rPr>
        <w:t xml:space="preserve">their, job function. </w:t>
      </w:r>
      <w:r w:rsidR="006E29AA">
        <w:rPr>
          <w:sz w:val="20"/>
          <w:szCs w:val="20"/>
        </w:rPr>
        <w:t>To do so, Role-Based Control (RBAC) is implemented</w:t>
      </w:r>
      <w:r w:rsidR="00567F19">
        <w:rPr>
          <w:sz w:val="20"/>
          <w:szCs w:val="20"/>
        </w:rPr>
        <w:t xml:space="preserve"> which allows VTAM to pre</w:t>
      </w:r>
      <w:r w:rsidR="00D1763C">
        <w:rPr>
          <w:sz w:val="20"/>
          <w:szCs w:val="20"/>
        </w:rPr>
        <w:t xml:space="preserve">vent “lateral movement”, a tactic that </w:t>
      </w:r>
      <w:r w:rsidR="00B94714">
        <w:rPr>
          <w:sz w:val="20"/>
          <w:szCs w:val="20"/>
        </w:rPr>
        <w:t xml:space="preserve">allows ransomware </w:t>
      </w:r>
      <w:r w:rsidR="00D63010">
        <w:rPr>
          <w:sz w:val="20"/>
          <w:szCs w:val="20"/>
        </w:rPr>
        <w:t xml:space="preserve">to scale from low-level accounts to sensitive financial databases. </w:t>
      </w:r>
      <w:r w:rsidR="00AA16BE">
        <w:rPr>
          <w:sz w:val="20"/>
          <w:szCs w:val="20"/>
        </w:rPr>
        <w:t>Establishing that even if a lower-level breach occurs it cannot scale t</w:t>
      </w:r>
      <w:r w:rsidR="00870772">
        <w:rPr>
          <w:sz w:val="20"/>
          <w:szCs w:val="20"/>
        </w:rPr>
        <w:t xml:space="preserve">o a critical network segment. </w:t>
      </w:r>
    </w:p>
    <w:p w14:paraId="6AACE284" w14:textId="2760C990" w:rsidR="00635C12" w:rsidRDefault="00FB3034" w:rsidP="004F5F6A">
      <w:pPr>
        <w:pStyle w:val="Heading2"/>
      </w:pPr>
      <w:bookmarkStart w:id="9" w:name="_Toc228906498"/>
      <w:r>
        <w:t xml:space="preserve">3.3 </w:t>
      </w:r>
      <w:r w:rsidR="001B1E7A">
        <w:t>Policy 3: Device Compliance</w:t>
      </w:r>
      <w:bookmarkEnd w:id="9"/>
    </w:p>
    <w:p w14:paraId="06DEF19B" w14:textId="357CB63E" w:rsidR="001B1E7A" w:rsidRDefault="003B2FB5" w:rsidP="00FD5FE9">
      <w:pPr>
        <w:rPr>
          <w:sz w:val="20"/>
          <w:szCs w:val="20"/>
        </w:rPr>
      </w:pPr>
      <w:r>
        <w:rPr>
          <w:sz w:val="20"/>
          <w:szCs w:val="20"/>
        </w:rPr>
        <w:t xml:space="preserve">In coordination with </w:t>
      </w:r>
      <w:r w:rsidR="005F641F">
        <w:rPr>
          <w:sz w:val="20"/>
          <w:szCs w:val="20"/>
        </w:rPr>
        <w:t>NIST CSF (ID.AM) [</w:t>
      </w:r>
      <w:r w:rsidR="00D71D58">
        <w:rPr>
          <w:sz w:val="20"/>
          <w:szCs w:val="20"/>
        </w:rPr>
        <w:t xml:space="preserve">9], asset management, </w:t>
      </w:r>
      <w:r w:rsidR="0030439E">
        <w:rPr>
          <w:sz w:val="20"/>
          <w:szCs w:val="20"/>
        </w:rPr>
        <w:t>to mitigate</w:t>
      </w:r>
      <w:r w:rsidR="006D067C">
        <w:rPr>
          <w:sz w:val="20"/>
          <w:szCs w:val="20"/>
        </w:rPr>
        <w:t xml:space="preserve"> potential</w:t>
      </w:r>
      <w:r w:rsidR="0030439E">
        <w:rPr>
          <w:sz w:val="20"/>
          <w:szCs w:val="20"/>
        </w:rPr>
        <w:t xml:space="preserve"> </w:t>
      </w:r>
      <w:r w:rsidR="006D067C">
        <w:rPr>
          <w:sz w:val="20"/>
          <w:szCs w:val="20"/>
        </w:rPr>
        <w:t xml:space="preserve">damage caused by </w:t>
      </w:r>
      <w:r w:rsidR="00BB7B6C">
        <w:rPr>
          <w:sz w:val="20"/>
          <w:szCs w:val="20"/>
        </w:rPr>
        <w:t xml:space="preserve">supply chain and hybrid work vulnerabilities VTAM will </w:t>
      </w:r>
      <w:r w:rsidR="00F04FF4">
        <w:rPr>
          <w:sz w:val="20"/>
          <w:szCs w:val="20"/>
        </w:rPr>
        <w:t xml:space="preserve">require continuous health checks on </w:t>
      </w:r>
      <w:r w:rsidR="00F126B8">
        <w:rPr>
          <w:sz w:val="20"/>
          <w:szCs w:val="20"/>
        </w:rPr>
        <w:t xml:space="preserve">each </w:t>
      </w:r>
      <w:r w:rsidR="00ED4445">
        <w:rPr>
          <w:sz w:val="20"/>
          <w:szCs w:val="20"/>
        </w:rPr>
        <w:t>device</w:t>
      </w:r>
      <w:r w:rsidR="00F126B8">
        <w:rPr>
          <w:sz w:val="20"/>
          <w:szCs w:val="20"/>
        </w:rPr>
        <w:t xml:space="preserve"> </w:t>
      </w:r>
      <w:r w:rsidR="00ED4445">
        <w:rPr>
          <w:sz w:val="20"/>
          <w:szCs w:val="20"/>
        </w:rPr>
        <w:t>connecting to the company network</w:t>
      </w:r>
      <w:r w:rsidR="00F126B8">
        <w:rPr>
          <w:sz w:val="20"/>
          <w:szCs w:val="20"/>
        </w:rPr>
        <w:t>.</w:t>
      </w:r>
      <w:r w:rsidR="00230A30">
        <w:rPr>
          <w:sz w:val="20"/>
          <w:szCs w:val="20"/>
        </w:rPr>
        <w:t xml:space="preserve"> This entails </w:t>
      </w:r>
      <w:r w:rsidR="006468F4">
        <w:rPr>
          <w:sz w:val="20"/>
          <w:szCs w:val="20"/>
        </w:rPr>
        <w:t>downloading specific security patches and encryp</w:t>
      </w:r>
      <w:r w:rsidR="00E20ECE">
        <w:rPr>
          <w:sz w:val="20"/>
          <w:szCs w:val="20"/>
        </w:rPr>
        <w:t>tion to ensure infected devices cannot act</w:t>
      </w:r>
      <w:r w:rsidR="00574CCA">
        <w:rPr>
          <w:sz w:val="20"/>
          <w:szCs w:val="20"/>
        </w:rPr>
        <w:t xml:space="preserve"> as “Patient Zero” for VTAM’s cloud services. </w:t>
      </w:r>
    </w:p>
    <w:p w14:paraId="280CCA3A" w14:textId="60A366F2" w:rsidR="00985ABD" w:rsidRDefault="00985ABD" w:rsidP="00FD5FE9">
      <w:pPr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3D099DB" wp14:editId="672A664C">
            <wp:extent cx="5100955" cy="3834130"/>
            <wp:effectExtent l="0" t="0" r="4445" b="0"/>
            <wp:docPr id="18534581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955" cy="383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D7F0A" w14:textId="6A332329" w:rsidR="00985ABD" w:rsidRPr="00985ABD" w:rsidRDefault="00985ABD" w:rsidP="00FD5FE9">
      <w:pPr>
        <w:rPr>
          <w:i/>
          <w:iCs/>
          <w:sz w:val="18"/>
          <w:szCs w:val="18"/>
        </w:rPr>
      </w:pPr>
      <w:r w:rsidRPr="00985ABD">
        <w:rPr>
          <w:i/>
          <w:iCs/>
          <w:sz w:val="18"/>
          <w:szCs w:val="18"/>
        </w:rPr>
        <w:t>Figure 1: Zero Trust Architecture (ZTA) based on NIST SP 800-207, illustrating the Policy Decision Point (PDP) and Enforcement Point (PEP) for VTAM.</w:t>
      </w:r>
    </w:p>
    <w:p w14:paraId="173124E3" w14:textId="330842D1" w:rsidR="009A2E79" w:rsidRDefault="00FB3034" w:rsidP="004F5F6A">
      <w:pPr>
        <w:pStyle w:val="Heading1"/>
      </w:pPr>
      <w:bookmarkStart w:id="10" w:name="_Toc228906499"/>
      <w:r>
        <w:t>4.0</w:t>
      </w:r>
      <w:r w:rsidR="009A2E79">
        <w:t xml:space="preserve"> </w:t>
      </w:r>
      <w:r w:rsidR="003C58A6">
        <w:t>Technical Mitigation Measures</w:t>
      </w:r>
      <w:bookmarkEnd w:id="10"/>
    </w:p>
    <w:p w14:paraId="4C7A54B3" w14:textId="5352F397" w:rsidR="003C58A6" w:rsidRPr="00FF2886" w:rsidRDefault="00FF2886" w:rsidP="009A2E79">
      <w:pPr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r w:rsidR="00A20215">
        <w:rPr>
          <w:sz w:val="20"/>
          <w:szCs w:val="20"/>
        </w:rPr>
        <w:t xml:space="preserve">actualise </w:t>
      </w:r>
      <w:r>
        <w:rPr>
          <w:sz w:val="20"/>
          <w:szCs w:val="20"/>
        </w:rPr>
        <w:t xml:space="preserve">Zero Trust policies, </w:t>
      </w:r>
      <w:r w:rsidR="00FA3CE8">
        <w:rPr>
          <w:sz w:val="20"/>
          <w:szCs w:val="20"/>
        </w:rPr>
        <w:t>a varied suite of modern technical controls will need to be implemented</w:t>
      </w:r>
      <w:r w:rsidR="00A20215">
        <w:rPr>
          <w:sz w:val="20"/>
          <w:szCs w:val="20"/>
        </w:rPr>
        <w:t xml:space="preserve">. These are designed to </w:t>
      </w:r>
      <w:r w:rsidR="008D33CE">
        <w:rPr>
          <w:sz w:val="20"/>
          <w:szCs w:val="20"/>
        </w:rPr>
        <w:t>automate protection and provide intrinsic visibility across hybrid environments.</w:t>
      </w:r>
    </w:p>
    <w:p w14:paraId="166AFB13" w14:textId="08BD8695" w:rsidR="005B4B51" w:rsidRPr="009374B6" w:rsidRDefault="00AE6C7D" w:rsidP="00B20D90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Multi-Factor </w:t>
      </w:r>
      <w:r w:rsidR="00052DCA">
        <w:rPr>
          <w:b/>
          <w:bCs/>
          <w:sz w:val="20"/>
          <w:szCs w:val="20"/>
        </w:rPr>
        <w:t>Authentication</w:t>
      </w:r>
      <w:r w:rsidR="009374B6">
        <w:rPr>
          <w:b/>
          <w:bCs/>
          <w:sz w:val="20"/>
          <w:szCs w:val="20"/>
        </w:rPr>
        <w:t xml:space="preserve"> (MFA)</w:t>
      </w:r>
    </w:p>
    <w:p w14:paraId="6E41BA5B" w14:textId="223FC35C" w:rsidR="009374B6" w:rsidRDefault="009374B6" w:rsidP="009374B6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Directly counters AI-vishing and other credential threat.</w:t>
      </w:r>
    </w:p>
    <w:p w14:paraId="5A3142B4" w14:textId="2746D284" w:rsidR="009374B6" w:rsidRDefault="00B46839" w:rsidP="009374B6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VTAM will deploy FIDO2 </w:t>
      </w:r>
      <w:r w:rsidR="0053063B">
        <w:rPr>
          <w:sz w:val="20"/>
          <w:szCs w:val="20"/>
        </w:rPr>
        <w:t xml:space="preserve">[10] </w:t>
      </w:r>
      <w:r>
        <w:rPr>
          <w:sz w:val="20"/>
          <w:szCs w:val="20"/>
        </w:rPr>
        <w:t>compliant MFA</w:t>
      </w:r>
      <w:r w:rsidR="005F3F5B">
        <w:rPr>
          <w:sz w:val="20"/>
          <w:szCs w:val="20"/>
        </w:rPr>
        <w:t>.</w:t>
      </w:r>
    </w:p>
    <w:p w14:paraId="08ABD2CD" w14:textId="5289298C" w:rsidR="00A93201" w:rsidRDefault="00A93201" w:rsidP="009374B6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Removes reliance on vulnerable SMS/OTP codes</w:t>
      </w:r>
      <w:r w:rsidR="005F3F5B">
        <w:rPr>
          <w:sz w:val="20"/>
          <w:szCs w:val="20"/>
        </w:rPr>
        <w:t>.</w:t>
      </w:r>
    </w:p>
    <w:p w14:paraId="185A8168" w14:textId="1EC90938" w:rsidR="005F3F5B" w:rsidRDefault="005F3F5B" w:rsidP="009374B6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Requires hardware security keys/</w:t>
      </w:r>
      <w:r w:rsidR="00607354">
        <w:rPr>
          <w:sz w:val="20"/>
          <w:szCs w:val="20"/>
        </w:rPr>
        <w:t xml:space="preserve"> biometrics to verify identity. </w:t>
      </w:r>
    </w:p>
    <w:p w14:paraId="3423BCFD" w14:textId="5FE95131" w:rsidR="00D13356" w:rsidRPr="00D13356" w:rsidRDefault="00D13356" w:rsidP="00D13356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Cloud Security </w:t>
      </w:r>
      <w:r w:rsidR="006A24AD">
        <w:rPr>
          <w:b/>
          <w:bCs/>
          <w:sz w:val="20"/>
          <w:szCs w:val="20"/>
        </w:rPr>
        <w:t xml:space="preserve">Posture Management </w:t>
      </w:r>
      <w:r>
        <w:rPr>
          <w:b/>
          <w:bCs/>
          <w:sz w:val="20"/>
          <w:szCs w:val="20"/>
        </w:rPr>
        <w:t xml:space="preserve">(CSPM) </w:t>
      </w:r>
    </w:p>
    <w:p w14:paraId="22795D66" w14:textId="35E8D7AB" w:rsidR="00D61E61" w:rsidRDefault="00D61E61" w:rsidP="00D61E61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Addresses SaaS misconfigurations.</w:t>
      </w:r>
    </w:p>
    <w:p w14:paraId="4E99D679" w14:textId="0EC6BB3A" w:rsidR="00D61E61" w:rsidRDefault="00232DE9" w:rsidP="00D61E61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Continuously audits VTAM’s cloud environment.</w:t>
      </w:r>
    </w:p>
    <w:p w14:paraId="74390627" w14:textId="12DDE9A0" w:rsidR="00232DE9" w:rsidRDefault="00232DE9" w:rsidP="00D61E61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Provides automated remediation fo</w:t>
      </w:r>
      <w:r w:rsidR="008B2B70">
        <w:rPr>
          <w:sz w:val="20"/>
          <w:szCs w:val="20"/>
        </w:rPr>
        <w:t>r public data leaks and “Shadow IT” apps.</w:t>
      </w:r>
    </w:p>
    <w:p w14:paraId="68B2C998" w14:textId="39472F38" w:rsidR="008B2B70" w:rsidRPr="003F6DF3" w:rsidRDefault="003F6DF3" w:rsidP="003F6DF3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Immutable Backups</w:t>
      </w:r>
    </w:p>
    <w:p w14:paraId="2E4064A6" w14:textId="36891CAF" w:rsidR="003F6DF3" w:rsidRDefault="00605035" w:rsidP="003F6DF3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Negates RaaS threats.</w:t>
      </w:r>
    </w:p>
    <w:p w14:paraId="345F7816" w14:textId="03FA3603" w:rsidR="00605035" w:rsidRDefault="00605035" w:rsidP="003F6DF3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Stored in “write-once-read-many” (WORM) state</w:t>
      </w:r>
      <w:r w:rsidR="00643851">
        <w:rPr>
          <w:sz w:val="20"/>
          <w:szCs w:val="20"/>
        </w:rPr>
        <w:t xml:space="preserve"> [11]</w:t>
      </w:r>
      <w:r w:rsidR="00C3062E">
        <w:rPr>
          <w:sz w:val="20"/>
          <w:szCs w:val="20"/>
        </w:rPr>
        <w:t>.</w:t>
      </w:r>
    </w:p>
    <w:p w14:paraId="27738C44" w14:textId="2532B760" w:rsidR="00C3062E" w:rsidRDefault="00C3062E" w:rsidP="003F6DF3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No matter the level of access, attackers cannot encrypt or delete </w:t>
      </w:r>
      <w:r w:rsidR="007D6B57">
        <w:rPr>
          <w:sz w:val="20"/>
          <w:szCs w:val="20"/>
        </w:rPr>
        <w:t>backup data.</w:t>
      </w:r>
    </w:p>
    <w:p w14:paraId="710EF09B" w14:textId="20B0B049" w:rsidR="006A24AD" w:rsidRDefault="00925DA9" w:rsidP="006A24AD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00925DA9">
        <w:rPr>
          <w:b/>
          <w:bCs/>
          <w:sz w:val="20"/>
          <w:szCs w:val="20"/>
        </w:rPr>
        <w:t>Vulnerability Management</w:t>
      </w:r>
    </w:p>
    <w:p w14:paraId="7DAF6E89" w14:textId="551054D3" w:rsidR="00925DA9" w:rsidRPr="00A02839" w:rsidRDefault="00925DA9" w:rsidP="00925DA9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>Follo</w:t>
      </w:r>
      <w:r w:rsidR="00A02839">
        <w:rPr>
          <w:sz w:val="20"/>
          <w:szCs w:val="20"/>
        </w:rPr>
        <w:t xml:space="preserve">wing CISA Known Exploited Vulnerabilities (KEV) </w:t>
      </w:r>
      <w:r w:rsidR="00FD6AEB">
        <w:rPr>
          <w:sz w:val="20"/>
          <w:szCs w:val="20"/>
        </w:rPr>
        <w:t>catalogue</w:t>
      </w:r>
      <w:r w:rsidR="00643851">
        <w:rPr>
          <w:sz w:val="20"/>
          <w:szCs w:val="20"/>
        </w:rPr>
        <w:t xml:space="preserve"> [12]</w:t>
      </w:r>
      <w:r w:rsidR="00A02839">
        <w:rPr>
          <w:sz w:val="20"/>
          <w:szCs w:val="20"/>
        </w:rPr>
        <w:t>.</w:t>
      </w:r>
    </w:p>
    <w:p w14:paraId="551EF43F" w14:textId="3B821A1F" w:rsidR="00A02839" w:rsidRPr="00FD6AEB" w:rsidRDefault="00BB2E38" w:rsidP="00925DA9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>Prioritise patching vulnerabilities being exploited</w:t>
      </w:r>
      <w:r w:rsidR="00FD6AEB">
        <w:rPr>
          <w:sz w:val="20"/>
          <w:szCs w:val="20"/>
        </w:rPr>
        <w:t xml:space="preserve">. </w:t>
      </w:r>
    </w:p>
    <w:p w14:paraId="1B787C81" w14:textId="3A39ABFC" w:rsidR="00FD6AEB" w:rsidRPr="007C78AD" w:rsidRDefault="00FD6AEB" w:rsidP="00925DA9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Closes critical gaps before exposure. </w:t>
      </w:r>
    </w:p>
    <w:p w14:paraId="4F652832" w14:textId="2A239BFD" w:rsidR="007C78AD" w:rsidRDefault="00FB3034" w:rsidP="004F5F6A">
      <w:pPr>
        <w:pStyle w:val="Heading1"/>
      </w:pPr>
      <w:bookmarkStart w:id="11" w:name="_Toc228906500"/>
      <w:r>
        <w:lastRenderedPageBreak/>
        <w:t>5.0</w:t>
      </w:r>
      <w:r w:rsidR="007C78AD" w:rsidRPr="007C78AD">
        <w:t xml:space="preserve"> </w:t>
      </w:r>
      <w:r w:rsidR="007C78AD">
        <w:t>Proactive Monitoring and Incident Response</w:t>
      </w:r>
      <w:bookmarkEnd w:id="11"/>
    </w:p>
    <w:p w14:paraId="6AFCC03B" w14:textId="4DE487A4" w:rsidR="00153222" w:rsidRDefault="00AF790E" w:rsidP="007C78AD">
      <w:pPr>
        <w:rPr>
          <w:sz w:val="20"/>
          <w:szCs w:val="20"/>
        </w:rPr>
      </w:pPr>
      <w:r>
        <w:rPr>
          <w:sz w:val="20"/>
          <w:szCs w:val="20"/>
        </w:rPr>
        <w:t xml:space="preserve">To provide </w:t>
      </w:r>
      <w:r w:rsidR="007E7AD7">
        <w:rPr>
          <w:sz w:val="20"/>
          <w:szCs w:val="20"/>
        </w:rPr>
        <w:t xml:space="preserve">24/7 monitoring and protection </w:t>
      </w:r>
      <w:r w:rsidR="00482F67">
        <w:rPr>
          <w:sz w:val="20"/>
          <w:szCs w:val="20"/>
        </w:rPr>
        <w:t>VTAM will implement a</w:t>
      </w:r>
      <w:r w:rsidR="007E7AD7">
        <w:rPr>
          <w:sz w:val="20"/>
          <w:szCs w:val="20"/>
        </w:rPr>
        <w:t xml:space="preserve"> Sec</w:t>
      </w:r>
      <w:r w:rsidR="00482F67">
        <w:rPr>
          <w:sz w:val="20"/>
          <w:szCs w:val="20"/>
        </w:rPr>
        <w:t xml:space="preserve">urity Operations </w:t>
      </w:r>
      <w:proofErr w:type="spellStart"/>
      <w:r w:rsidR="006603E1">
        <w:rPr>
          <w:sz w:val="20"/>
          <w:szCs w:val="20"/>
        </w:rPr>
        <w:t>Center</w:t>
      </w:r>
      <w:proofErr w:type="spellEnd"/>
      <w:r w:rsidR="00482F67">
        <w:rPr>
          <w:sz w:val="20"/>
          <w:szCs w:val="20"/>
        </w:rPr>
        <w:t xml:space="preserve"> (SOC) </w:t>
      </w:r>
      <w:r w:rsidR="00A36094">
        <w:rPr>
          <w:sz w:val="20"/>
          <w:szCs w:val="20"/>
        </w:rPr>
        <w:t xml:space="preserve">for “always-on” </w:t>
      </w:r>
      <w:r w:rsidR="006603E1">
        <w:rPr>
          <w:sz w:val="20"/>
          <w:szCs w:val="20"/>
        </w:rPr>
        <w:t>visibility.</w:t>
      </w:r>
      <w:r w:rsidR="00A36094">
        <w:rPr>
          <w:sz w:val="20"/>
          <w:szCs w:val="20"/>
        </w:rPr>
        <w:t xml:space="preserve"> This consists of two parts, </w:t>
      </w:r>
      <w:r w:rsidR="001B1027">
        <w:rPr>
          <w:sz w:val="20"/>
          <w:szCs w:val="20"/>
        </w:rPr>
        <w:t xml:space="preserve">Security </w:t>
      </w:r>
      <w:r w:rsidR="0062229C">
        <w:rPr>
          <w:sz w:val="20"/>
          <w:szCs w:val="20"/>
        </w:rPr>
        <w:t xml:space="preserve">Information and Event Management (SIEM) and </w:t>
      </w:r>
      <w:r w:rsidR="00000249">
        <w:rPr>
          <w:sz w:val="20"/>
          <w:szCs w:val="20"/>
        </w:rPr>
        <w:t>Security Orchestration, Automation, and Response (SOAR)</w:t>
      </w:r>
      <w:r w:rsidR="00F1470A">
        <w:rPr>
          <w:sz w:val="20"/>
          <w:szCs w:val="20"/>
        </w:rPr>
        <w:t xml:space="preserve"> [13]</w:t>
      </w:r>
      <w:r w:rsidR="00000249">
        <w:rPr>
          <w:sz w:val="20"/>
          <w:szCs w:val="20"/>
        </w:rPr>
        <w:t xml:space="preserve">. </w:t>
      </w:r>
      <w:r w:rsidR="00641F9A">
        <w:rPr>
          <w:sz w:val="20"/>
          <w:szCs w:val="20"/>
        </w:rPr>
        <w:t xml:space="preserve">SIEM is the centralised hub </w:t>
      </w:r>
      <w:r w:rsidR="003F0A5B">
        <w:rPr>
          <w:sz w:val="20"/>
          <w:szCs w:val="20"/>
        </w:rPr>
        <w:t xml:space="preserve">for log aggregation, </w:t>
      </w:r>
      <w:r w:rsidR="00DE7387">
        <w:rPr>
          <w:sz w:val="20"/>
          <w:szCs w:val="20"/>
        </w:rPr>
        <w:t xml:space="preserve">collecting data from the cloud, office and remote devices. </w:t>
      </w:r>
      <w:r w:rsidR="00B71BF7">
        <w:rPr>
          <w:sz w:val="20"/>
          <w:szCs w:val="20"/>
        </w:rPr>
        <w:t xml:space="preserve">Enabling </w:t>
      </w:r>
      <w:r w:rsidR="00857637">
        <w:rPr>
          <w:sz w:val="20"/>
          <w:szCs w:val="20"/>
        </w:rPr>
        <w:t>real-time analysis of alerts, while tracking</w:t>
      </w:r>
      <w:r w:rsidR="00734614">
        <w:rPr>
          <w:sz w:val="20"/>
          <w:szCs w:val="20"/>
        </w:rPr>
        <w:t xml:space="preserve"> patterns to detect when anomalies, such as RaaS</w:t>
      </w:r>
      <w:r w:rsidR="0059291B">
        <w:rPr>
          <w:sz w:val="20"/>
          <w:szCs w:val="20"/>
        </w:rPr>
        <w:t xml:space="preserve">, </w:t>
      </w:r>
      <w:r w:rsidR="00686608">
        <w:rPr>
          <w:sz w:val="20"/>
          <w:szCs w:val="20"/>
        </w:rPr>
        <w:t xml:space="preserve">could be infiltrating the system. </w:t>
      </w:r>
    </w:p>
    <w:p w14:paraId="0D56D511" w14:textId="09F52D6E" w:rsidR="00BC7BC6" w:rsidRDefault="00985ABD" w:rsidP="007C78AD">
      <w:pPr>
        <w:rPr>
          <w:sz w:val="20"/>
          <w:szCs w:val="20"/>
        </w:rPr>
      </w:pPr>
      <w:r>
        <w:rPr>
          <w:sz w:val="20"/>
          <w:szCs w:val="20"/>
        </w:rPr>
        <w:t xml:space="preserve">As demonstrated in figure 2, </w:t>
      </w:r>
      <w:r w:rsidR="00686608">
        <w:rPr>
          <w:sz w:val="20"/>
          <w:szCs w:val="20"/>
        </w:rPr>
        <w:t xml:space="preserve">SOAR </w:t>
      </w:r>
      <w:r w:rsidR="0059291B">
        <w:rPr>
          <w:sz w:val="20"/>
          <w:szCs w:val="20"/>
        </w:rPr>
        <w:t>acts</w:t>
      </w:r>
      <w:r w:rsidR="00C5412D">
        <w:rPr>
          <w:sz w:val="20"/>
          <w:szCs w:val="20"/>
        </w:rPr>
        <w:t xml:space="preserve"> on SIEM detection </w:t>
      </w:r>
      <w:r w:rsidR="00EC7E89">
        <w:rPr>
          <w:sz w:val="20"/>
          <w:szCs w:val="20"/>
        </w:rPr>
        <w:t xml:space="preserve">by </w:t>
      </w:r>
      <w:r w:rsidR="0059291B">
        <w:rPr>
          <w:sz w:val="20"/>
          <w:szCs w:val="20"/>
        </w:rPr>
        <w:t xml:space="preserve">utilising </w:t>
      </w:r>
      <w:r w:rsidR="00A63F4C">
        <w:rPr>
          <w:sz w:val="20"/>
          <w:szCs w:val="20"/>
        </w:rPr>
        <w:t>“</w:t>
      </w:r>
      <w:r w:rsidR="0059291B">
        <w:rPr>
          <w:sz w:val="20"/>
          <w:szCs w:val="20"/>
        </w:rPr>
        <w:t>automation playbooks</w:t>
      </w:r>
      <w:r w:rsidR="00A63F4C">
        <w:rPr>
          <w:sz w:val="20"/>
          <w:szCs w:val="20"/>
        </w:rPr>
        <w:t>”</w:t>
      </w:r>
      <w:r w:rsidR="0059291B">
        <w:rPr>
          <w:sz w:val="20"/>
          <w:szCs w:val="20"/>
        </w:rPr>
        <w:t xml:space="preserve"> t</w:t>
      </w:r>
      <w:r w:rsidR="00BC0F87">
        <w:rPr>
          <w:sz w:val="20"/>
          <w:szCs w:val="20"/>
        </w:rPr>
        <w:t xml:space="preserve">o </w:t>
      </w:r>
      <w:r w:rsidR="002850C0">
        <w:rPr>
          <w:sz w:val="20"/>
          <w:szCs w:val="20"/>
        </w:rPr>
        <w:t>re</w:t>
      </w:r>
      <w:r w:rsidR="00BC0F87">
        <w:rPr>
          <w:sz w:val="20"/>
          <w:szCs w:val="20"/>
        </w:rPr>
        <w:t xml:space="preserve">act instantly to threats. For example, if it </w:t>
      </w:r>
      <w:r w:rsidR="008B444F">
        <w:rPr>
          <w:sz w:val="20"/>
          <w:szCs w:val="20"/>
        </w:rPr>
        <w:t xml:space="preserve">detects </w:t>
      </w:r>
      <w:r w:rsidR="00BC0F87">
        <w:rPr>
          <w:sz w:val="20"/>
          <w:szCs w:val="20"/>
        </w:rPr>
        <w:t>a device is attempting to encrypt thousands of files at once</w:t>
      </w:r>
      <w:r w:rsidR="000C078A">
        <w:rPr>
          <w:sz w:val="20"/>
          <w:szCs w:val="20"/>
        </w:rPr>
        <w:t xml:space="preserve">, the device will be </w:t>
      </w:r>
      <w:r w:rsidR="008B444F">
        <w:rPr>
          <w:sz w:val="20"/>
          <w:szCs w:val="20"/>
        </w:rPr>
        <w:t xml:space="preserve">automatically </w:t>
      </w:r>
      <w:r w:rsidR="000C078A">
        <w:rPr>
          <w:sz w:val="20"/>
          <w:szCs w:val="20"/>
        </w:rPr>
        <w:t xml:space="preserve">isolated </w:t>
      </w:r>
      <w:r w:rsidR="009264D8">
        <w:rPr>
          <w:sz w:val="20"/>
          <w:szCs w:val="20"/>
        </w:rPr>
        <w:t xml:space="preserve">by disabling internet connections, </w:t>
      </w:r>
      <w:r w:rsidR="003B27ED">
        <w:rPr>
          <w:sz w:val="20"/>
          <w:szCs w:val="20"/>
        </w:rPr>
        <w:t>revoking session tokens</w:t>
      </w:r>
      <w:r w:rsidR="009264D8">
        <w:rPr>
          <w:sz w:val="20"/>
          <w:szCs w:val="20"/>
        </w:rPr>
        <w:t xml:space="preserve"> and alert network administrators. </w:t>
      </w:r>
      <w:r w:rsidR="00B40594">
        <w:rPr>
          <w:sz w:val="20"/>
          <w:szCs w:val="20"/>
        </w:rPr>
        <w:t>Significantly improving Mean</w:t>
      </w:r>
      <w:r w:rsidR="00C15E5C">
        <w:rPr>
          <w:sz w:val="20"/>
          <w:szCs w:val="20"/>
        </w:rPr>
        <w:t xml:space="preserve"> Time to Respond (MTTR)</w:t>
      </w:r>
      <w:r w:rsidR="003B27ED">
        <w:rPr>
          <w:sz w:val="20"/>
          <w:szCs w:val="20"/>
        </w:rPr>
        <w:t>,</w:t>
      </w:r>
      <w:r w:rsidR="00C15E5C">
        <w:rPr>
          <w:sz w:val="20"/>
          <w:szCs w:val="20"/>
        </w:rPr>
        <w:t xml:space="preserve"> </w:t>
      </w:r>
      <w:r w:rsidR="008B78D3">
        <w:rPr>
          <w:sz w:val="20"/>
          <w:szCs w:val="20"/>
        </w:rPr>
        <w:t xml:space="preserve">reducing reliance on manual intervention </w:t>
      </w:r>
      <w:r w:rsidR="00F709E6">
        <w:rPr>
          <w:sz w:val="20"/>
          <w:szCs w:val="20"/>
        </w:rPr>
        <w:t xml:space="preserve">to provide instantaneous action. </w:t>
      </w:r>
    </w:p>
    <w:p w14:paraId="76343263" w14:textId="6526085D" w:rsidR="00985ABD" w:rsidRDefault="00985ABD" w:rsidP="007C78AD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F1BBD76" wp14:editId="6640445D">
            <wp:extent cx="5728970" cy="1630680"/>
            <wp:effectExtent l="0" t="0" r="5080" b="7620"/>
            <wp:docPr id="11833424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A0D85" w14:textId="19099BC2" w:rsidR="00985ABD" w:rsidRPr="00985ABD" w:rsidRDefault="00985ABD" w:rsidP="00985ABD">
      <w:pPr>
        <w:rPr>
          <w:sz w:val="18"/>
          <w:szCs w:val="18"/>
        </w:rPr>
      </w:pPr>
      <w:r w:rsidRPr="00985ABD">
        <w:rPr>
          <w:i/>
          <w:iCs/>
          <w:sz w:val="18"/>
          <w:szCs w:val="18"/>
        </w:rPr>
        <w:t>Figure 2: Modern Incident Response Lifecycle utilizing SIEM for anomaly detection and SOAR for automated threat containment.</w:t>
      </w:r>
    </w:p>
    <w:p w14:paraId="2933C252" w14:textId="16D173A3" w:rsidR="00BE6FF1" w:rsidRDefault="00FB3034" w:rsidP="004F5F6A">
      <w:pPr>
        <w:pStyle w:val="Heading1"/>
      </w:pPr>
      <w:bookmarkStart w:id="12" w:name="_Toc228906501"/>
      <w:r>
        <w:t>6.0</w:t>
      </w:r>
      <w:r w:rsidR="00BE6FF1" w:rsidRPr="007C78AD">
        <w:t xml:space="preserve"> </w:t>
      </w:r>
      <w:r w:rsidR="00BE6FF1">
        <w:t>Continuous Training and Awareness</w:t>
      </w:r>
      <w:bookmarkEnd w:id="12"/>
      <w:r w:rsidR="00BE6FF1">
        <w:t xml:space="preserve"> </w:t>
      </w:r>
    </w:p>
    <w:p w14:paraId="59DC5EC8" w14:textId="2628D193" w:rsidR="00BE6FF1" w:rsidRDefault="0094556E" w:rsidP="00BE6FF1">
      <w:pPr>
        <w:rPr>
          <w:sz w:val="20"/>
          <w:szCs w:val="20"/>
        </w:rPr>
      </w:pPr>
      <w:r>
        <w:rPr>
          <w:sz w:val="20"/>
          <w:szCs w:val="20"/>
        </w:rPr>
        <w:t xml:space="preserve">As digital threats become increasingly </w:t>
      </w:r>
      <w:r w:rsidR="00516F08">
        <w:rPr>
          <w:sz w:val="20"/>
          <w:szCs w:val="20"/>
        </w:rPr>
        <w:t xml:space="preserve">complex and refined the need for continuous education </w:t>
      </w:r>
      <w:r w:rsidR="004B4CE3">
        <w:rPr>
          <w:sz w:val="20"/>
          <w:szCs w:val="20"/>
        </w:rPr>
        <w:t xml:space="preserve">to heighten awareness is imperative. </w:t>
      </w:r>
      <w:r w:rsidR="00F97B3C">
        <w:rPr>
          <w:sz w:val="20"/>
          <w:szCs w:val="20"/>
        </w:rPr>
        <w:t xml:space="preserve">A report from </w:t>
      </w:r>
      <w:r w:rsidR="00B600D2">
        <w:rPr>
          <w:sz w:val="20"/>
          <w:szCs w:val="20"/>
        </w:rPr>
        <w:t xml:space="preserve">Fortinet [14] indicates that </w:t>
      </w:r>
      <w:r w:rsidR="004F4BF1">
        <w:rPr>
          <w:sz w:val="20"/>
          <w:szCs w:val="20"/>
        </w:rPr>
        <w:t xml:space="preserve">proper training can reduce cyber incidents, intrusions, and breaches by up to 67%. </w:t>
      </w:r>
    </w:p>
    <w:p w14:paraId="41F7D7AE" w14:textId="76C51924" w:rsidR="003165C8" w:rsidRPr="00FB3034" w:rsidRDefault="00FB3034" w:rsidP="004F5F6A">
      <w:pPr>
        <w:pStyle w:val="Heading2"/>
      </w:pPr>
      <w:bookmarkStart w:id="13" w:name="_Toc228906502"/>
      <w:r>
        <w:t xml:space="preserve">6.1 </w:t>
      </w:r>
      <w:r w:rsidR="00EF67CE" w:rsidRPr="00FB3034">
        <w:t xml:space="preserve">Role-Specific </w:t>
      </w:r>
      <w:r w:rsidR="008D64D5" w:rsidRPr="00FB3034">
        <w:t>S</w:t>
      </w:r>
      <w:r w:rsidR="00886C83" w:rsidRPr="00FB3034">
        <w:t>imulations</w:t>
      </w:r>
      <w:bookmarkEnd w:id="13"/>
    </w:p>
    <w:p w14:paraId="58A9A380" w14:textId="1A3DDFEB" w:rsidR="00886C83" w:rsidRDefault="00886C83" w:rsidP="00BE6FF1">
      <w:pPr>
        <w:rPr>
          <w:sz w:val="20"/>
          <w:szCs w:val="20"/>
        </w:rPr>
      </w:pPr>
      <w:r>
        <w:rPr>
          <w:sz w:val="20"/>
          <w:szCs w:val="20"/>
        </w:rPr>
        <w:t xml:space="preserve">Training should be specific </w:t>
      </w:r>
      <w:r w:rsidR="00A95172">
        <w:rPr>
          <w:sz w:val="20"/>
          <w:szCs w:val="20"/>
        </w:rPr>
        <w:t xml:space="preserve">to </w:t>
      </w:r>
      <w:r w:rsidR="00F86AD0">
        <w:rPr>
          <w:sz w:val="20"/>
          <w:szCs w:val="20"/>
        </w:rPr>
        <w:t>job-</w:t>
      </w:r>
      <w:r w:rsidR="00A95172">
        <w:rPr>
          <w:sz w:val="20"/>
          <w:szCs w:val="20"/>
        </w:rPr>
        <w:t>roles</w:t>
      </w:r>
      <w:r w:rsidR="00C93880">
        <w:rPr>
          <w:sz w:val="20"/>
          <w:szCs w:val="20"/>
        </w:rPr>
        <w:t>. F</w:t>
      </w:r>
      <w:r w:rsidR="00A95172">
        <w:rPr>
          <w:sz w:val="20"/>
          <w:szCs w:val="20"/>
        </w:rPr>
        <w:t xml:space="preserve">or example, </w:t>
      </w:r>
      <w:r w:rsidR="00DF0945">
        <w:rPr>
          <w:sz w:val="20"/>
          <w:szCs w:val="20"/>
        </w:rPr>
        <w:t>the finance and</w:t>
      </w:r>
      <w:r w:rsidR="00C93880">
        <w:rPr>
          <w:sz w:val="20"/>
          <w:szCs w:val="20"/>
        </w:rPr>
        <w:t xml:space="preserve"> customer</w:t>
      </w:r>
      <w:r w:rsidR="00DF0945">
        <w:rPr>
          <w:sz w:val="20"/>
          <w:szCs w:val="20"/>
        </w:rPr>
        <w:t xml:space="preserve"> support teams who are more likely to directly engage with customers over the p</w:t>
      </w:r>
      <w:r w:rsidR="00C93880">
        <w:rPr>
          <w:sz w:val="20"/>
          <w:szCs w:val="20"/>
        </w:rPr>
        <w:t>hone should have</w:t>
      </w:r>
      <w:r w:rsidR="00E66E7B">
        <w:rPr>
          <w:sz w:val="20"/>
          <w:szCs w:val="20"/>
        </w:rPr>
        <w:t xml:space="preserve"> a more in depth and specific </w:t>
      </w:r>
      <w:r w:rsidR="00F67B15">
        <w:rPr>
          <w:sz w:val="20"/>
          <w:szCs w:val="20"/>
        </w:rPr>
        <w:t>tests on AI-vishing</w:t>
      </w:r>
      <w:r w:rsidR="00677B0E">
        <w:rPr>
          <w:sz w:val="20"/>
          <w:szCs w:val="20"/>
        </w:rPr>
        <w:t>.</w:t>
      </w:r>
      <w:r w:rsidR="009824E0">
        <w:rPr>
          <w:sz w:val="20"/>
          <w:szCs w:val="20"/>
        </w:rPr>
        <w:t xml:space="preserve"> </w:t>
      </w:r>
      <w:r w:rsidR="009315C0">
        <w:rPr>
          <w:sz w:val="20"/>
          <w:szCs w:val="20"/>
        </w:rPr>
        <w:t xml:space="preserve">Or the accountancy </w:t>
      </w:r>
      <w:r w:rsidR="00D4309B">
        <w:rPr>
          <w:sz w:val="20"/>
          <w:szCs w:val="20"/>
        </w:rPr>
        <w:t xml:space="preserve">team should be provided extra training on </w:t>
      </w:r>
      <w:r w:rsidR="00D708FD">
        <w:rPr>
          <w:sz w:val="20"/>
          <w:szCs w:val="20"/>
        </w:rPr>
        <w:t xml:space="preserve">supply chain </w:t>
      </w:r>
      <w:r w:rsidR="0084129A">
        <w:rPr>
          <w:sz w:val="20"/>
          <w:szCs w:val="20"/>
        </w:rPr>
        <w:t xml:space="preserve">phishing by </w:t>
      </w:r>
      <w:r w:rsidR="004C3798">
        <w:rPr>
          <w:sz w:val="20"/>
          <w:szCs w:val="20"/>
        </w:rPr>
        <w:t xml:space="preserve">engaging with simulations </w:t>
      </w:r>
      <w:r w:rsidR="0084129A">
        <w:rPr>
          <w:sz w:val="20"/>
          <w:szCs w:val="20"/>
        </w:rPr>
        <w:t xml:space="preserve">mimicking </w:t>
      </w:r>
      <w:r w:rsidR="004C3798">
        <w:rPr>
          <w:sz w:val="20"/>
          <w:szCs w:val="20"/>
        </w:rPr>
        <w:t>t</w:t>
      </w:r>
      <w:r w:rsidR="0084129A">
        <w:rPr>
          <w:sz w:val="20"/>
          <w:szCs w:val="20"/>
        </w:rPr>
        <w:t xml:space="preserve">rusted </w:t>
      </w:r>
      <w:r w:rsidR="00CC793A">
        <w:rPr>
          <w:sz w:val="20"/>
          <w:szCs w:val="20"/>
        </w:rPr>
        <w:t xml:space="preserve">payroll notifications. </w:t>
      </w:r>
    </w:p>
    <w:p w14:paraId="459620D1" w14:textId="176CC2BE" w:rsidR="004C3798" w:rsidRPr="00FB3034" w:rsidRDefault="00FB3034" w:rsidP="004F5F6A">
      <w:pPr>
        <w:pStyle w:val="Heading2"/>
      </w:pPr>
      <w:bookmarkStart w:id="14" w:name="_Toc228906503"/>
      <w:r>
        <w:t xml:space="preserve">6.2 </w:t>
      </w:r>
      <w:r w:rsidR="004C3798" w:rsidRPr="00FB3034">
        <w:t>Just-in</w:t>
      </w:r>
      <w:r w:rsidR="008D64D5" w:rsidRPr="00FB3034">
        <w:t>-Time Training</w:t>
      </w:r>
      <w:bookmarkEnd w:id="14"/>
      <w:r w:rsidR="008D64D5" w:rsidRPr="00FB3034">
        <w:t xml:space="preserve"> </w:t>
      </w:r>
    </w:p>
    <w:p w14:paraId="6FCC198C" w14:textId="20F745C6" w:rsidR="008D64D5" w:rsidRDefault="000C4C19" w:rsidP="00BE6FF1">
      <w:pPr>
        <w:rPr>
          <w:sz w:val="20"/>
          <w:szCs w:val="20"/>
        </w:rPr>
      </w:pPr>
      <w:r>
        <w:rPr>
          <w:sz w:val="20"/>
          <w:szCs w:val="20"/>
        </w:rPr>
        <w:t xml:space="preserve">Measures should be taken that send tests out anonymously to </w:t>
      </w:r>
      <w:r w:rsidR="007A096B">
        <w:rPr>
          <w:sz w:val="20"/>
          <w:szCs w:val="20"/>
        </w:rPr>
        <w:t>company employees</w:t>
      </w:r>
      <w:r w:rsidR="00C85E6A">
        <w:rPr>
          <w:sz w:val="20"/>
          <w:szCs w:val="20"/>
        </w:rPr>
        <w:t>, such as fake phishing links in emails</w:t>
      </w:r>
      <w:r w:rsidR="007A096B">
        <w:rPr>
          <w:sz w:val="20"/>
          <w:szCs w:val="20"/>
        </w:rPr>
        <w:t xml:space="preserve">. If employees engage with these </w:t>
      </w:r>
      <w:r w:rsidR="00C85E6A">
        <w:rPr>
          <w:sz w:val="20"/>
          <w:szCs w:val="20"/>
        </w:rPr>
        <w:t>tests,</w:t>
      </w:r>
      <w:r w:rsidR="007A096B">
        <w:rPr>
          <w:sz w:val="20"/>
          <w:szCs w:val="20"/>
        </w:rPr>
        <w:t xml:space="preserve"> then they</w:t>
      </w:r>
      <w:r w:rsidR="00BB716D">
        <w:rPr>
          <w:sz w:val="20"/>
          <w:szCs w:val="20"/>
        </w:rPr>
        <w:t xml:space="preserve">’ll have to </w:t>
      </w:r>
      <w:r w:rsidR="0075325C">
        <w:rPr>
          <w:sz w:val="20"/>
          <w:szCs w:val="20"/>
        </w:rPr>
        <w:t xml:space="preserve">watch a </w:t>
      </w:r>
      <w:r w:rsidR="00BB716D">
        <w:rPr>
          <w:sz w:val="20"/>
          <w:szCs w:val="20"/>
        </w:rPr>
        <w:t xml:space="preserve">short and immediate </w:t>
      </w:r>
      <w:r w:rsidR="0075325C">
        <w:rPr>
          <w:sz w:val="20"/>
          <w:szCs w:val="20"/>
        </w:rPr>
        <w:t xml:space="preserve">training video reminding them of the risk </w:t>
      </w:r>
      <w:r w:rsidR="00110E1E">
        <w:rPr>
          <w:sz w:val="20"/>
          <w:szCs w:val="20"/>
        </w:rPr>
        <w:t xml:space="preserve">and how to suspect the threat next time. </w:t>
      </w:r>
    </w:p>
    <w:p w14:paraId="2E7D59C8" w14:textId="2492E8AC" w:rsidR="00110E1E" w:rsidRPr="00FB3034" w:rsidRDefault="00FB3034" w:rsidP="004F5F6A">
      <w:pPr>
        <w:pStyle w:val="Heading2"/>
      </w:pPr>
      <w:bookmarkStart w:id="15" w:name="_Toc228906504"/>
      <w:r>
        <w:t xml:space="preserve">6.3 </w:t>
      </w:r>
      <w:r w:rsidR="009A16BD" w:rsidRPr="00FB3034">
        <w:t>Incentivised Reporting</w:t>
      </w:r>
      <w:bookmarkEnd w:id="15"/>
      <w:r w:rsidR="009A16BD" w:rsidRPr="00FB3034">
        <w:t xml:space="preserve"> </w:t>
      </w:r>
    </w:p>
    <w:p w14:paraId="0231F73B" w14:textId="718B9042" w:rsidR="00110E1E" w:rsidRPr="00110E1E" w:rsidRDefault="00110E1E" w:rsidP="00BE6FF1">
      <w:pPr>
        <w:rPr>
          <w:sz w:val="20"/>
          <w:szCs w:val="20"/>
        </w:rPr>
      </w:pPr>
      <w:r>
        <w:rPr>
          <w:sz w:val="20"/>
          <w:szCs w:val="20"/>
        </w:rPr>
        <w:t xml:space="preserve">Employees that </w:t>
      </w:r>
      <w:r w:rsidR="00475E3B">
        <w:rPr>
          <w:sz w:val="20"/>
          <w:szCs w:val="20"/>
        </w:rPr>
        <w:t xml:space="preserve">successfully report </w:t>
      </w:r>
      <w:r w:rsidR="00B42D42">
        <w:rPr>
          <w:sz w:val="20"/>
          <w:szCs w:val="20"/>
        </w:rPr>
        <w:t xml:space="preserve">real or simulated threats to the SOC team will receive rewards. These </w:t>
      </w:r>
      <w:r w:rsidR="00A455F4">
        <w:rPr>
          <w:sz w:val="20"/>
          <w:szCs w:val="20"/>
        </w:rPr>
        <w:t>include</w:t>
      </w:r>
      <w:r w:rsidR="00C87A81">
        <w:rPr>
          <w:sz w:val="20"/>
          <w:szCs w:val="20"/>
        </w:rPr>
        <w:t xml:space="preserve"> badges visible on company portal</w:t>
      </w:r>
      <w:r w:rsidR="007B1F6B">
        <w:rPr>
          <w:sz w:val="20"/>
          <w:szCs w:val="20"/>
        </w:rPr>
        <w:t>s</w:t>
      </w:r>
      <w:r w:rsidR="00C87A81">
        <w:rPr>
          <w:sz w:val="20"/>
          <w:szCs w:val="20"/>
        </w:rPr>
        <w:t xml:space="preserve"> for the top </w:t>
      </w:r>
      <w:r w:rsidR="007B1F6B">
        <w:rPr>
          <w:sz w:val="20"/>
          <w:szCs w:val="20"/>
        </w:rPr>
        <w:t>10</w:t>
      </w:r>
      <w:r w:rsidR="00C87A81">
        <w:rPr>
          <w:sz w:val="20"/>
          <w:szCs w:val="20"/>
        </w:rPr>
        <w:t xml:space="preserve"> staff</w:t>
      </w:r>
      <w:r w:rsidR="007B1F6B">
        <w:rPr>
          <w:sz w:val="20"/>
          <w:szCs w:val="20"/>
        </w:rPr>
        <w:t xml:space="preserve"> members</w:t>
      </w:r>
      <w:r w:rsidR="00C87A81">
        <w:rPr>
          <w:sz w:val="20"/>
          <w:szCs w:val="20"/>
        </w:rPr>
        <w:t xml:space="preserve"> who report the most threats</w:t>
      </w:r>
      <w:r w:rsidR="007B1F6B">
        <w:rPr>
          <w:sz w:val="20"/>
          <w:szCs w:val="20"/>
        </w:rPr>
        <w:t xml:space="preserve"> in addition to </w:t>
      </w:r>
      <w:r w:rsidR="00FB3034">
        <w:rPr>
          <w:sz w:val="20"/>
          <w:szCs w:val="20"/>
        </w:rPr>
        <w:t>companywide</w:t>
      </w:r>
      <w:r w:rsidR="007B1F6B">
        <w:rPr>
          <w:sz w:val="20"/>
          <w:szCs w:val="20"/>
        </w:rPr>
        <w:t xml:space="preserve"> shout-outs to build reputation. Additionally</w:t>
      </w:r>
      <w:r w:rsidR="00BB5A97">
        <w:rPr>
          <w:sz w:val="20"/>
          <w:szCs w:val="20"/>
        </w:rPr>
        <w:t xml:space="preserve">, gift cards should be given out to </w:t>
      </w:r>
      <w:r w:rsidR="00BB5A97">
        <w:rPr>
          <w:sz w:val="20"/>
          <w:szCs w:val="20"/>
        </w:rPr>
        <w:lastRenderedPageBreak/>
        <w:t xml:space="preserve">employees who identify </w:t>
      </w:r>
      <w:r w:rsidR="00EC1B26">
        <w:rPr>
          <w:sz w:val="20"/>
          <w:szCs w:val="20"/>
        </w:rPr>
        <w:t xml:space="preserve">highly sophisticated threats before they infiltrate the system. </w:t>
      </w:r>
      <w:r w:rsidR="009A16BD">
        <w:rPr>
          <w:sz w:val="20"/>
          <w:szCs w:val="20"/>
        </w:rPr>
        <w:t>This re-enforces good behaviour for those that come forward early</w:t>
      </w:r>
      <w:r w:rsidR="00517DA9">
        <w:rPr>
          <w:sz w:val="20"/>
          <w:szCs w:val="20"/>
        </w:rPr>
        <w:t xml:space="preserve">, reducing time-to-containment significantly. </w:t>
      </w:r>
    </w:p>
    <w:p w14:paraId="72C86121" w14:textId="3CF4AD71" w:rsidR="001B2F4A" w:rsidRDefault="00FB3034" w:rsidP="004F5F6A">
      <w:pPr>
        <w:pStyle w:val="Heading1"/>
      </w:pPr>
      <w:bookmarkStart w:id="16" w:name="_Toc228906505"/>
      <w:r>
        <w:t>7.0</w:t>
      </w:r>
      <w:r w:rsidR="001B2F4A">
        <w:t xml:space="preserve"> Conclusion</w:t>
      </w:r>
      <w:bookmarkEnd w:id="16"/>
    </w:p>
    <w:p w14:paraId="6712C6CC" w14:textId="59096D3A" w:rsidR="008D64D5" w:rsidRDefault="001B2F4A" w:rsidP="00BE6FF1">
      <w:pPr>
        <w:rPr>
          <w:sz w:val="20"/>
          <w:szCs w:val="20"/>
        </w:rPr>
      </w:pPr>
      <w:r>
        <w:rPr>
          <w:sz w:val="20"/>
          <w:szCs w:val="20"/>
        </w:rPr>
        <w:t>With the</w:t>
      </w:r>
      <w:r w:rsidR="004C6B45">
        <w:rPr>
          <w:sz w:val="20"/>
          <w:szCs w:val="20"/>
        </w:rPr>
        <w:t xml:space="preserve"> steps outlined within this report implemented, VTAM can move passed its out-dated, </w:t>
      </w:r>
      <w:r w:rsidR="00E472A2">
        <w:rPr>
          <w:sz w:val="20"/>
          <w:szCs w:val="20"/>
        </w:rPr>
        <w:t xml:space="preserve">vulnerable, </w:t>
      </w:r>
      <w:r w:rsidR="000A523E">
        <w:rPr>
          <w:sz w:val="20"/>
          <w:szCs w:val="20"/>
        </w:rPr>
        <w:t>perimeter</w:t>
      </w:r>
      <w:r w:rsidR="00E472A2">
        <w:rPr>
          <w:sz w:val="20"/>
          <w:szCs w:val="20"/>
        </w:rPr>
        <w:t xml:space="preserve">-based model to a </w:t>
      </w:r>
      <w:r w:rsidR="000A523E">
        <w:rPr>
          <w:sz w:val="20"/>
          <w:szCs w:val="20"/>
        </w:rPr>
        <w:t>durable</w:t>
      </w:r>
      <w:r w:rsidR="00E14584">
        <w:rPr>
          <w:sz w:val="20"/>
          <w:szCs w:val="20"/>
        </w:rPr>
        <w:t xml:space="preserve">, Zero-Trust </w:t>
      </w:r>
      <w:r w:rsidR="004A075E">
        <w:rPr>
          <w:sz w:val="20"/>
          <w:szCs w:val="20"/>
        </w:rPr>
        <w:t>architecture</w:t>
      </w:r>
      <w:r w:rsidR="0093490C">
        <w:rPr>
          <w:sz w:val="20"/>
          <w:szCs w:val="20"/>
        </w:rPr>
        <w:t xml:space="preserve"> that proactively combats the increasingly hostile cyber landscape</w:t>
      </w:r>
      <w:r w:rsidR="004A075E">
        <w:rPr>
          <w:sz w:val="20"/>
          <w:szCs w:val="20"/>
        </w:rPr>
        <w:t xml:space="preserve">. </w:t>
      </w:r>
      <w:r w:rsidR="00291782">
        <w:rPr>
          <w:sz w:val="20"/>
          <w:szCs w:val="20"/>
        </w:rPr>
        <w:t xml:space="preserve">By combining technical automation </w:t>
      </w:r>
      <w:r w:rsidR="00F02F3C">
        <w:rPr>
          <w:sz w:val="20"/>
          <w:szCs w:val="20"/>
        </w:rPr>
        <w:t>with security awareness, t</w:t>
      </w:r>
      <w:r w:rsidR="004A075E">
        <w:rPr>
          <w:sz w:val="20"/>
          <w:szCs w:val="20"/>
        </w:rPr>
        <w:t>his new framework protects the confidentiality, integrity and availability of VTAM’s assets</w:t>
      </w:r>
      <w:r w:rsidR="002C44DE">
        <w:rPr>
          <w:sz w:val="20"/>
          <w:szCs w:val="20"/>
        </w:rPr>
        <w:t>. Forming</w:t>
      </w:r>
      <w:r w:rsidR="00CC701F">
        <w:rPr>
          <w:sz w:val="20"/>
          <w:szCs w:val="20"/>
        </w:rPr>
        <w:t xml:space="preserve"> a strategic investment in </w:t>
      </w:r>
      <w:r w:rsidR="00AE2E7C">
        <w:rPr>
          <w:sz w:val="20"/>
          <w:szCs w:val="20"/>
        </w:rPr>
        <w:t>the compan</w:t>
      </w:r>
      <w:r w:rsidR="003D39B9">
        <w:rPr>
          <w:sz w:val="20"/>
          <w:szCs w:val="20"/>
        </w:rPr>
        <w:t>y’s</w:t>
      </w:r>
      <w:r w:rsidR="00AE2E7C">
        <w:rPr>
          <w:sz w:val="20"/>
          <w:szCs w:val="20"/>
        </w:rPr>
        <w:t xml:space="preserve"> growing future and reputation</w:t>
      </w:r>
      <w:r w:rsidR="0093490C">
        <w:rPr>
          <w:sz w:val="20"/>
          <w:szCs w:val="20"/>
        </w:rPr>
        <w:t>.</w:t>
      </w:r>
    </w:p>
    <w:p w14:paraId="355AFD38" w14:textId="64DF9BE0" w:rsidR="00FB3034" w:rsidRDefault="00FB3034" w:rsidP="004F5F6A">
      <w:pPr>
        <w:pStyle w:val="Heading1"/>
      </w:pPr>
      <w:bookmarkStart w:id="17" w:name="_Toc228906506"/>
      <w:r>
        <w:t>8.0 Reference List</w:t>
      </w:r>
      <w:bookmarkEnd w:id="17"/>
    </w:p>
    <w:p w14:paraId="1B819F81" w14:textId="3F08D98E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[1]</w:t>
      </w:r>
    </w:p>
    <w:p w14:paraId="56D0DFF2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S. </w:t>
      </w:r>
      <w:proofErr w:type="spellStart"/>
      <w:r w:rsidRPr="00985ABD">
        <w:rPr>
          <w:sz w:val="20"/>
          <w:szCs w:val="20"/>
        </w:rPr>
        <w:t>Ozarslan</w:t>
      </w:r>
      <w:proofErr w:type="spellEnd"/>
      <w:r w:rsidRPr="00985ABD">
        <w:rPr>
          <w:sz w:val="20"/>
          <w:szCs w:val="20"/>
        </w:rPr>
        <w:t xml:space="preserve">, “Key Threats and Cyber Risks Facing Financial Services and Banking Firms in 2022,” </w:t>
      </w:r>
      <w:r w:rsidRPr="00985ABD">
        <w:rPr>
          <w:i/>
          <w:iCs/>
          <w:sz w:val="20"/>
          <w:szCs w:val="20"/>
        </w:rPr>
        <w:t>www.picussecurity.com</w:t>
      </w:r>
      <w:r w:rsidRPr="00985ABD">
        <w:rPr>
          <w:sz w:val="20"/>
          <w:szCs w:val="20"/>
        </w:rPr>
        <w:t>, Mar. 24, 2022. https://www.picussecurity.com/key-threats-and-cyber-risks-facing-financial-services-and-banking-firms-in-2022</w:t>
      </w:r>
    </w:p>
    <w:p w14:paraId="262C2DB8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[2]</w:t>
      </w:r>
    </w:p>
    <w:p w14:paraId="07E2A76A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A. S. Gillis, K. Yasar, and S. Kerner, “What is ransomware as a service (RaaS</w:t>
      </w:r>
      <w:proofErr w:type="gramStart"/>
      <w:r w:rsidRPr="00985ABD">
        <w:rPr>
          <w:sz w:val="20"/>
          <w:szCs w:val="20"/>
        </w:rPr>
        <w:t>)?,</w:t>
      </w:r>
      <w:proofErr w:type="gramEnd"/>
      <w:r w:rsidRPr="00985ABD">
        <w:rPr>
          <w:sz w:val="20"/>
          <w:szCs w:val="20"/>
        </w:rPr>
        <w:t xml:space="preserve">” </w:t>
      </w:r>
      <w:r w:rsidRPr="00985ABD">
        <w:rPr>
          <w:i/>
          <w:iCs/>
          <w:sz w:val="20"/>
          <w:szCs w:val="20"/>
        </w:rPr>
        <w:t>WhatIs.com</w:t>
      </w:r>
      <w:r w:rsidRPr="00985ABD">
        <w:rPr>
          <w:sz w:val="20"/>
          <w:szCs w:val="20"/>
        </w:rPr>
        <w:t>, Jun. 11, 2025. https://www.techtarget.com/whatis/definition/ransomware-as-a-service-RaaS</w:t>
      </w:r>
    </w:p>
    <w:p w14:paraId="1D3D507F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[3]</w:t>
      </w:r>
    </w:p>
    <w:p w14:paraId="5445DA73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ENISA, “ENISA Threat Landscape 2024,” </w:t>
      </w:r>
      <w:r w:rsidRPr="00985ABD">
        <w:rPr>
          <w:i/>
          <w:iCs/>
          <w:sz w:val="20"/>
          <w:szCs w:val="20"/>
        </w:rPr>
        <w:t>ENISA</w:t>
      </w:r>
      <w:r w:rsidRPr="00985ABD">
        <w:rPr>
          <w:sz w:val="20"/>
          <w:szCs w:val="20"/>
        </w:rPr>
        <w:t>, Oct. 2024. https://www.enisa.europa.eu/publications/enisa-threat-landscape-2024</w:t>
      </w:r>
    </w:p>
    <w:p w14:paraId="16DA3E1A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[4]</w:t>
      </w:r>
    </w:p>
    <w:p w14:paraId="4D8D3A7F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National Cyber Security Centre, “</w:t>
      </w:r>
      <w:proofErr w:type="spellStart"/>
      <w:r w:rsidRPr="00985ABD">
        <w:rPr>
          <w:sz w:val="20"/>
          <w:szCs w:val="20"/>
        </w:rPr>
        <w:t>MOVEit</w:t>
      </w:r>
      <w:proofErr w:type="spellEnd"/>
      <w:r w:rsidRPr="00985ABD">
        <w:rPr>
          <w:sz w:val="20"/>
          <w:szCs w:val="20"/>
        </w:rPr>
        <w:t xml:space="preserve"> vulnerability and data extortion incident,” </w:t>
      </w:r>
      <w:r w:rsidRPr="00985ABD">
        <w:rPr>
          <w:i/>
          <w:iCs/>
          <w:sz w:val="20"/>
          <w:szCs w:val="20"/>
        </w:rPr>
        <w:t>www.ncsc.gov.uk</w:t>
      </w:r>
      <w:r w:rsidRPr="00985ABD">
        <w:rPr>
          <w:sz w:val="20"/>
          <w:szCs w:val="20"/>
        </w:rPr>
        <w:t>, Jun. 07, 2023. https://www.ncsc.gov.uk/information/moveit-vulnerability</w:t>
      </w:r>
    </w:p>
    <w:p w14:paraId="3E09E5D1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[5]</w:t>
      </w:r>
    </w:p>
    <w:p w14:paraId="1CC247F0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J. Gregory, “2024 cloud threat landscape report how does cloud security fail,” </w:t>
      </w:r>
      <w:r w:rsidRPr="00985ABD">
        <w:rPr>
          <w:i/>
          <w:iCs/>
          <w:sz w:val="20"/>
          <w:szCs w:val="20"/>
        </w:rPr>
        <w:t>Ibm.com</w:t>
      </w:r>
      <w:r w:rsidRPr="00985ABD">
        <w:rPr>
          <w:sz w:val="20"/>
          <w:szCs w:val="20"/>
        </w:rPr>
        <w:t>, Jan. 22, 2025. https://www.ibm.com/think/insights/2024-cloud-threat-landscape-report-how-does-cloud-security-fail</w:t>
      </w:r>
    </w:p>
    <w:p w14:paraId="644E80D3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[6]</w:t>
      </w:r>
    </w:p>
    <w:p w14:paraId="32B11929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“</w:t>
      </w:r>
      <w:proofErr w:type="gramStart"/>
      <w:r w:rsidRPr="00985ABD">
        <w:rPr>
          <w:sz w:val="20"/>
          <w:szCs w:val="20"/>
        </w:rPr>
        <w:t>PR.AA</w:t>
      </w:r>
      <w:proofErr w:type="gramEnd"/>
      <w:r w:rsidRPr="00985ABD">
        <w:rPr>
          <w:sz w:val="20"/>
          <w:szCs w:val="20"/>
        </w:rPr>
        <w:t xml:space="preserve">: Identity Management, Authentication, And Access Control - CSF Tools,” </w:t>
      </w:r>
      <w:proofErr w:type="spellStart"/>
      <w:proofErr w:type="gramStart"/>
      <w:r w:rsidRPr="00985ABD">
        <w:rPr>
          <w:i/>
          <w:iCs/>
          <w:sz w:val="20"/>
          <w:szCs w:val="20"/>
        </w:rPr>
        <w:t>csf.tools</w:t>
      </w:r>
      <w:proofErr w:type="spellEnd"/>
      <w:proofErr w:type="gramEnd"/>
      <w:r w:rsidRPr="00985ABD">
        <w:rPr>
          <w:sz w:val="20"/>
          <w:szCs w:val="20"/>
        </w:rPr>
        <w:t>, Mar. 01, 2024. https://csf.tools/reference/nist-cybersecurity-framework/v2-0/pr/pr-aa/</w:t>
      </w:r>
    </w:p>
    <w:p w14:paraId="4F1F130F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[7]</w:t>
      </w:r>
    </w:p>
    <w:p w14:paraId="762B0621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M. G, “ISO 27001 Annex A.9 – Access Control Explained,” </w:t>
      </w:r>
      <w:r w:rsidRPr="00985ABD">
        <w:rPr>
          <w:i/>
          <w:iCs/>
          <w:sz w:val="20"/>
          <w:szCs w:val="20"/>
        </w:rPr>
        <w:t>ISO Templates and Documents Download</w:t>
      </w:r>
      <w:r w:rsidRPr="00985ABD">
        <w:rPr>
          <w:sz w:val="20"/>
          <w:szCs w:val="20"/>
        </w:rPr>
        <w:t>, Dec. 27, 2023. https://iso-docs.com/blogs/iso-27001-standard/iso-27001-annex-a-9-access-control?srsltid=AfmBOorZQk94uPHbxcgI0zeBYVrnKd6is2L5BWCDToRkdpiMIie0k6jL (accessed Apr. 29, 2026).</w:t>
      </w:r>
    </w:p>
    <w:p w14:paraId="6B971E77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[8]</w:t>
      </w:r>
    </w:p>
    <w:p w14:paraId="1F78AC73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lastRenderedPageBreak/>
        <w:t xml:space="preserve">J. Whiting, “ISO 27001:2022 Annex A Control 8.2 Explained - </w:t>
      </w:r>
      <w:proofErr w:type="spellStart"/>
      <w:r w:rsidRPr="00985ABD">
        <w:rPr>
          <w:sz w:val="20"/>
          <w:szCs w:val="20"/>
        </w:rPr>
        <w:t>ISMS.online</w:t>
      </w:r>
      <w:proofErr w:type="spellEnd"/>
      <w:r w:rsidRPr="00985ABD">
        <w:rPr>
          <w:sz w:val="20"/>
          <w:szCs w:val="20"/>
        </w:rPr>
        <w:t xml:space="preserve">,” </w:t>
      </w:r>
      <w:proofErr w:type="spellStart"/>
      <w:r w:rsidRPr="00985ABD">
        <w:rPr>
          <w:i/>
          <w:iCs/>
          <w:sz w:val="20"/>
          <w:szCs w:val="20"/>
        </w:rPr>
        <w:t>ISMS.online</w:t>
      </w:r>
      <w:proofErr w:type="spellEnd"/>
      <w:r w:rsidRPr="00985ABD">
        <w:rPr>
          <w:sz w:val="20"/>
          <w:szCs w:val="20"/>
        </w:rPr>
        <w:t>, 2022. https://www.isms.online/iso-27001/annex-a-2022/8-2-use-of-privileged-access-rights-2022/</w:t>
      </w:r>
    </w:p>
    <w:p w14:paraId="737C7CEF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[9]</w:t>
      </w:r>
    </w:p>
    <w:p w14:paraId="09D1CFC5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“ID.AM: Asset Management - CSF Tools,” </w:t>
      </w:r>
      <w:proofErr w:type="spellStart"/>
      <w:proofErr w:type="gramStart"/>
      <w:r w:rsidRPr="00985ABD">
        <w:rPr>
          <w:i/>
          <w:iCs/>
          <w:sz w:val="20"/>
          <w:szCs w:val="20"/>
        </w:rPr>
        <w:t>csf.tools</w:t>
      </w:r>
      <w:proofErr w:type="spellEnd"/>
      <w:proofErr w:type="gramEnd"/>
      <w:r w:rsidRPr="00985ABD">
        <w:rPr>
          <w:sz w:val="20"/>
          <w:szCs w:val="20"/>
        </w:rPr>
        <w:t>, Aug. 13, 2020. https://csf.tools/reference/nist-cybersecurity-framework/v1-1/id/id-am/</w:t>
      </w:r>
    </w:p>
    <w:p w14:paraId="511C5E41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[10]</w:t>
      </w:r>
    </w:p>
    <w:p w14:paraId="4858CB77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“FIDO2 </w:t>
      </w:r>
      <w:proofErr w:type="spellStart"/>
      <w:r w:rsidRPr="00985ABD">
        <w:rPr>
          <w:sz w:val="20"/>
          <w:szCs w:val="20"/>
        </w:rPr>
        <w:t>Passwordless</w:t>
      </w:r>
      <w:proofErr w:type="spellEnd"/>
      <w:r w:rsidRPr="00985ABD">
        <w:rPr>
          <w:sz w:val="20"/>
          <w:szCs w:val="20"/>
        </w:rPr>
        <w:t xml:space="preserve"> Authentication | YubiKey,” </w:t>
      </w:r>
      <w:proofErr w:type="spellStart"/>
      <w:r w:rsidRPr="00985ABD">
        <w:rPr>
          <w:i/>
          <w:iCs/>
          <w:sz w:val="20"/>
          <w:szCs w:val="20"/>
        </w:rPr>
        <w:t>Yubico</w:t>
      </w:r>
      <w:proofErr w:type="spellEnd"/>
      <w:r w:rsidRPr="00985ABD">
        <w:rPr>
          <w:sz w:val="20"/>
          <w:szCs w:val="20"/>
        </w:rPr>
        <w:t>. https://www.yubico.com/authentication-standards/fido2/</w:t>
      </w:r>
    </w:p>
    <w:p w14:paraId="118264A2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[11]</w:t>
      </w:r>
    </w:p>
    <w:p w14:paraId="525B4A81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R. Sheldon, “What is WORM (write once, read many</w:t>
      </w:r>
      <w:proofErr w:type="gramStart"/>
      <w:r w:rsidRPr="00985ABD">
        <w:rPr>
          <w:sz w:val="20"/>
          <w:szCs w:val="20"/>
        </w:rPr>
        <w:t>)?,</w:t>
      </w:r>
      <w:proofErr w:type="gramEnd"/>
      <w:r w:rsidRPr="00985ABD">
        <w:rPr>
          <w:sz w:val="20"/>
          <w:szCs w:val="20"/>
        </w:rPr>
        <w:t xml:space="preserve">” </w:t>
      </w:r>
      <w:proofErr w:type="spellStart"/>
      <w:r w:rsidRPr="00985ABD">
        <w:rPr>
          <w:i/>
          <w:iCs/>
          <w:sz w:val="20"/>
          <w:szCs w:val="20"/>
        </w:rPr>
        <w:t>SearchStorage</w:t>
      </w:r>
      <w:proofErr w:type="spellEnd"/>
      <w:r w:rsidRPr="00985ABD">
        <w:rPr>
          <w:sz w:val="20"/>
          <w:szCs w:val="20"/>
        </w:rPr>
        <w:t>, Jan. 25, 2022. https://www.techtarget.com/searchstorage/definition/WORM-write-once-read-many</w:t>
      </w:r>
    </w:p>
    <w:p w14:paraId="134624C9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[12]</w:t>
      </w:r>
    </w:p>
    <w:p w14:paraId="04FDF868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Cybersecurity and Infrastructure Security Agency, “Known Exploited Vulnerabilities </w:t>
      </w:r>
      <w:proofErr w:type="spellStart"/>
      <w:r w:rsidRPr="00985ABD">
        <w:rPr>
          <w:sz w:val="20"/>
          <w:szCs w:val="20"/>
        </w:rPr>
        <w:t>Catalog</w:t>
      </w:r>
      <w:proofErr w:type="spellEnd"/>
      <w:r w:rsidRPr="00985ABD">
        <w:rPr>
          <w:sz w:val="20"/>
          <w:szCs w:val="20"/>
        </w:rPr>
        <w:t xml:space="preserve"> | CISA,” </w:t>
      </w:r>
      <w:r w:rsidRPr="00985ABD">
        <w:rPr>
          <w:i/>
          <w:iCs/>
          <w:sz w:val="20"/>
          <w:szCs w:val="20"/>
        </w:rPr>
        <w:t>www.cisa.gov</w:t>
      </w:r>
      <w:r w:rsidRPr="00985ABD">
        <w:rPr>
          <w:sz w:val="20"/>
          <w:szCs w:val="20"/>
        </w:rPr>
        <w:t>, 2023. https://www.cisa.gov/known-exploited-vulnerabilities-catalog</w:t>
      </w:r>
    </w:p>
    <w:p w14:paraId="1E2F68E7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[13]</w:t>
      </w:r>
    </w:p>
    <w:p w14:paraId="1BD82576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 xml:space="preserve">“What is SOAR? Technology and Solutions | Microsoft Security,” </w:t>
      </w:r>
      <w:r w:rsidRPr="00985ABD">
        <w:rPr>
          <w:i/>
          <w:iCs/>
          <w:sz w:val="20"/>
          <w:szCs w:val="20"/>
        </w:rPr>
        <w:t>www.microsoft.com</w:t>
      </w:r>
      <w:r w:rsidRPr="00985ABD">
        <w:rPr>
          <w:sz w:val="20"/>
          <w:szCs w:val="20"/>
        </w:rPr>
        <w:t>. https://www.microsoft.com/en-gb/security/business/security-101/what-is-soar</w:t>
      </w:r>
    </w:p>
    <w:p w14:paraId="4E21D48B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[14]</w:t>
      </w:r>
    </w:p>
    <w:p w14:paraId="02E3A693" w14:textId="77777777" w:rsidR="00985ABD" w:rsidRPr="00985ABD" w:rsidRDefault="00985ABD" w:rsidP="00985ABD">
      <w:pPr>
        <w:rPr>
          <w:sz w:val="20"/>
          <w:szCs w:val="20"/>
        </w:rPr>
      </w:pPr>
      <w:r w:rsidRPr="00985ABD">
        <w:rPr>
          <w:sz w:val="20"/>
          <w:szCs w:val="20"/>
        </w:rPr>
        <w:t>“2025 Security Awareness and Training Global Research Report Contents.” Available: https://www.fortinet.com/content/dam/fortinet/assets/reports/report-2025-security-awareness-and-training.pdf</w:t>
      </w:r>
    </w:p>
    <w:p w14:paraId="0FDBAF71" w14:textId="77777777" w:rsidR="00FB3034" w:rsidRPr="001B2F4A" w:rsidRDefault="00FB3034" w:rsidP="00BE6FF1">
      <w:pPr>
        <w:rPr>
          <w:sz w:val="20"/>
          <w:szCs w:val="20"/>
        </w:rPr>
      </w:pPr>
    </w:p>
    <w:p w14:paraId="2A958129" w14:textId="77777777" w:rsidR="007C78AD" w:rsidRPr="007C78AD" w:rsidRDefault="007C78AD" w:rsidP="007C78AD">
      <w:pPr>
        <w:rPr>
          <w:b/>
          <w:bCs/>
          <w:sz w:val="20"/>
          <w:szCs w:val="20"/>
        </w:rPr>
      </w:pPr>
    </w:p>
    <w:p w14:paraId="28D71339" w14:textId="77777777" w:rsidR="007D6B57" w:rsidRPr="007D6B57" w:rsidRDefault="007D6B57" w:rsidP="007D6B57">
      <w:pPr>
        <w:rPr>
          <w:sz w:val="20"/>
          <w:szCs w:val="20"/>
        </w:rPr>
      </w:pPr>
    </w:p>
    <w:sectPr w:rsidR="007D6B57" w:rsidRPr="007D6B57" w:rsidSect="00494F61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EDBFE" w14:textId="77777777" w:rsidR="00EB7E96" w:rsidRDefault="00EB7E96" w:rsidP="00515055">
      <w:pPr>
        <w:spacing w:after="0" w:line="240" w:lineRule="auto"/>
      </w:pPr>
      <w:r>
        <w:separator/>
      </w:r>
    </w:p>
  </w:endnote>
  <w:endnote w:type="continuationSeparator" w:id="0">
    <w:p w14:paraId="5A51406D" w14:textId="77777777" w:rsidR="00EB7E96" w:rsidRDefault="00EB7E96" w:rsidP="00515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0182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AF0F90" w14:textId="77777777" w:rsidR="00515055" w:rsidRDefault="00515055">
        <w:pPr>
          <w:pStyle w:val="Footer"/>
          <w:jc w:val="right"/>
        </w:pPr>
      </w:p>
      <w:p w14:paraId="0001F125" w14:textId="35416AE8" w:rsidR="00515055" w:rsidRDefault="005150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167B06" w14:textId="77777777" w:rsidR="00515055" w:rsidRDefault="005150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103EF" w14:textId="77777777" w:rsidR="00EB7E96" w:rsidRDefault="00EB7E96" w:rsidP="00515055">
      <w:pPr>
        <w:spacing w:after="0" w:line="240" w:lineRule="auto"/>
      </w:pPr>
      <w:r>
        <w:separator/>
      </w:r>
    </w:p>
  </w:footnote>
  <w:footnote w:type="continuationSeparator" w:id="0">
    <w:p w14:paraId="265F37B1" w14:textId="77777777" w:rsidR="00EB7E96" w:rsidRDefault="00EB7E96" w:rsidP="00515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A7B11" w14:textId="554E9867" w:rsidR="00515055" w:rsidRDefault="00515055">
    <w:pPr>
      <w:pStyle w:val="Header"/>
    </w:pPr>
    <w:r>
      <w:t>Noah John</w:t>
    </w:r>
  </w:p>
  <w:p w14:paraId="77E90022" w14:textId="77777777" w:rsidR="00515055" w:rsidRDefault="00515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62B96"/>
    <w:multiLevelType w:val="hybridMultilevel"/>
    <w:tmpl w:val="5B38EECA"/>
    <w:lvl w:ilvl="0" w:tplc="BC3A912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2623A"/>
    <w:multiLevelType w:val="multilevel"/>
    <w:tmpl w:val="2206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DC2D7E"/>
    <w:multiLevelType w:val="multilevel"/>
    <w:tmpl w:val="F2CA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8087425">
    <w:abstractNumId w:val="2"/>
  </w:num>
  <w:num w:numId="2" w16cid:durableId="402021551">
    <w:abstractNumId w:val="0"/>
  </w:num>
  <w:num w:numId="3" w16cid:durableId="11699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A1B"/>
    <w:rsid w:val="00000249"/>
    <w:rsid w:val="00000383"/>
    <w:rsid w:val="00011551"/>
    <w:rsid w:val="00041071"/>
    <w:rsid w:val="00052DCA"/>
    <w:rsid w:val="000A523E"/>
    <w:rsid w:val="000B4C84"/>
    <w:rsid w:val="000C078A"/>
    <w:rsid w:val="000C4C19"/>
    <w:rsid w:val="000C6939"/>
    <w:rsid w:val="000E0F60"/>
    <w:rsid w:val="000E3B20"/>
    <w:rsid w:val="000F033D"/>
    <w:rsid w:val="000F56F4"/>
    <w:rsid w:val="00110E1E"/>
    <w:rsid w:val="0011681B"/>
    <w:rsid w:val="00123674"/>
    <w:rsid w:val="00144552"/>
    <w:rsid w:val="001476D4"/>
    <w:rsid w:val="001525A7"/>
    <w:rsid w:val="00153222"/>
    <w:rsid w:val="00155B0B"/>
    <w:rsid w:val="001574F5"/>
    <w:rsid w:val="00161123"/>
    <w:rsid w:val="00162A92"/>
    <w:rsid w:val="0016426B"/>
    <w:rsid w:val="001741F7"/>
    <w:rsid w:val="00176820"/>
    <w:rsid w:val="00184B93"/>
    <w:rsid w:val="00191192"/>
    <w:rsid w:val="001A42AB"/>
    <w:rsid w:val="001A6605"/>
    <w:rsid w:val="001B1027"/>
    <w:rsid w:val="001B1E7A"/>
    <w:rsid w:val="001B2EBA"/>
    <w:rsid w:val="001B2F4A"/>
    <w:rsid w:val="001D7EF4"/>
    <w:rsid w:val="00200883"/>
    <w:rsid w:val="00204B0C"/>
    <w:rsid w:val="0021349E"/>
    <w:rsid w:val="002149BF"/>
    <w:rsid w:val="00230A30"/>
    <w:rsid w:val="00232DE9"/>
    <w:rsid w:val="00255A1B"/>
    <w:rsid w:val="00257B3E"/>
    <w:rsid w:val="00264FFC"/>
    <w:rsid w:val="002850C0"/>
    <w:rsid w:val="00291782"/>
    <w:rsid w:val="00295ED5"/>
    <w:rsid w:val="00296AD3"/>
    <w:rsid w:val="002A0A50"/>
    <w:rsid w:val="002A68FD"/>
    <w:rsid w:val="002B29E7"/>
    <w:rsid w:val="002C1C00"/>
    <w:rsid w:val="002C44DE"/>
    <w:rsid w:val="002E7A87"/>
    <w:rsid w:val="002F3E32"/>
    <w:rsid w:val="00300FA9"/>
    <w:rsid w:val="0030439E"/>
    <w:rsid w:val="003165C8"/>
    <w:rsid w:val="00331BB9"/>
    <w:rsid w:val="003326AC"/>
    <w:rsid w:val="0037176C"/>
    <w:rsid w:val="00377D5E"/>
    <w:rsid w:val="0038042F"/>
    <w:rsid w:val="003B02C3"/>
    <w:rsid w:val="003B27ED"/>
    <w:rsid w:val="003B2FB5"/>
    <w:rsid w:val="003B43A2"/>
    <w:rsid w:val="003C3F4D"/>
    <w:rsid w:val="003C58A6"/>
    <w:rsid w:val="003C72A5"/>
    <w:rsid w:val="003D055E"/>
    <w:rsid w:val="003D26AB"/>
    <w:rsid w:val="003D39B9"/>
    <w:rsid w:val="003F0A5B"/>
    <w:rsid w:val="003F6DF3"/>
    <w:rsid w:val="00401D6E"/>
    <w:rsid w:val="004024BC"/>
    <w:rsid w:val="00417EFE"/>
    <w:rsid w:val="00421AAF"/>
    <w:rsid w:val="00441F73"/>
    <w:rsid w:val="004676CF"/>
    <w:rsid w:val="00475E3B"/>
    <w:rsid w:val="00482F67"/>
    <w:rsid w:val="00484827"/>
    <w:rsid w:val="00494F61"/>
    <w:rsid w:val="004A075E"/>
    <w:rsid w:val="004A0989"/>
    <w:rsid w:val="004A2BCD"/>
    <w:rsid w:val="004A60AD"/>
    <w:rsid w:val="004B01A8"/>
    <w:rsid w:val="004B4CE3"/>
    <w:rsid w:val="004C3798"/>
    <w:rsid w:val="004C6B45"/>
    <w:rsid w:val="004D0594"/>
    <w:rsid w:val="004F2296"/>
    <w:rsid w:val="004F4BF1"/>
    <w:rsid w:val="004F5F6A"/>
    <w:rsid w:val="0050721D"/>
    <w:rsid w:val="00507E2D"/>
    <w:rsid w:val="00513AF0"/>
    <w:rsid w:val="00515055"/>
    <w:rsid w:val="00516F08"/>
    <w:rsid w:val="00517DA9"/>
    <w:rsid w:val="00520A3F"/>
    <w:rsid w:val="0053063B"/>
    <w:rsid w:val="00550948"/>
    <w:rsid w:val="00552CBA"/>
    <w:rsid w:val="00567F19"/>
    <w:rsid w:val="00573FC1"/>
    <w:rsid w:val="00574CCA"/>
    <w:rsid w:val="00586A82"/>
    <w:rsid w:val="0059291B"/>
    <w:rsid w:val="005B4B51"/>
    <w:rsid w:val="005C186E"/>
    <w:rsid w:val="005C7FB9"/>
    <w:rsid w:val="005F3F5B"/>
    <w:rsid w:val="005F4E72"/>
    <w:rsid w:val="005F641F"/>
    <w:rsid w:val="00605035"/>
    <w:rsid w:val="00606E23"/>
    <w:rsid w:val="00607354"/>
    <w:rsid w:val="006127E2"/>
    <w:rsid w:val="0062229C"/>
    <w:rsid w:val="006268FB"/>
    <w:rsid w:val="0063466D"/>
    <w:rsid w:val="00635C12"/>
    <w:rsid w:val="00641F9A"/>
    <w:rsid w:val="00643851"/>
    <w:rsid w:val="0064464D"/>
    <w:rsid w:val="00645533"/>
    <w:rsid w:val="006468F4"/>
    <w:rsid w:val="006603E1"/>
    <w:rsid w:val="00660D30"/>
    <w:rsid w:val="00677B0E"/>
    <w:rsid w:val="00686608"/>
    <w:rsid w:val="006A24AD"/>
    <w:rsid w:val="006A3EA1"/>
    <w:rsid w:val="006B05E9"/>
    <w:rsid w:val="006B1BE8"/>
    <w:rsid w:val="006C0C97"/>
    <w:rsid w:val="006C1650"/>
    <w:rsid w:val="006C7C20"/>
    <w:rsid w:val="006D067C"/>
    <w:rsid w:val="006E29AA"/>
    <w:rsid w:val="007136E9"/>
    <w:rsid w:val="007267DE"/>
    <w:rsid w:val="007313A5"/>
    <w:rsid w:val="00734614"/>
    <w:rsid w:val="0075325C"/>
    <w:rsid w:val="0076630E"/>
    <w:rsid w:val="007A096B"/>
    <w:rsid w:val="007B1F6B"/>
    <w:rsid w:val="007B6E42"/>
    <w:rsid w:val="007C0E51"/>
    <w:rsid w:val="007C78AD"/>
    <w:rsid w:val="007D5CE6"/>
    <w:rsid w:val="007D6B57"/>
    <w:rsid w:val="007E7AD7"/>
    <w:rsid w:val="007F2F1C"/>
    <w:rsid w:val="007F44C8"/>
    <w:rsid w:val="00804FA4"/>
    <w:rsid w:val="00805F02"/>
    <w:rsid w:val="008206E8"/>
    <w:rsid w:val="0084129A"/>
    <w:rsid w:val="00857637"/>
    <w:rsid w:val="00862B5F"/>
    <w:rsid w:val="008656D3"/>
    <w:rsid w:val="008663A7"/>
    <w:rsid w:val="00866DF2"/>
    <w:rsid w:val="00870772"/>
    <w:rsid w:val="0087187D"/>
    <w:rsid w:val="00874F9F"/>
    <w:rsid w:val="00882398"/>
    <w:rsid w:val="00886C83"/>
    <w:rsid w:val="00890B00"/>
    <w:rsid w:val="008A1FC2"/>
    <w:rsid w:val="008A311F"/>
    <w:rsid w:val="008B1A22"/>
    <w:rsid w:val="008B2B70"/>
    <w:rsid w:val="008B444F"/>
    <w:rsid w:val="008B78D3"/>
    <w:rsid w:val="008C20AE"/>
    <w:rsid w:val="008C606A"/>
    <w:rsid w:val="008D33CE"/>
    <w:rsid w:val="008D64D5"/>
    <w:rsid w:val="008E4C80"/>
    <w:rsid w:val="008F041D"/>
    <w:rsid w:val="008F0A30"/>
    <w:rsid w:val="008F1B08"/>
    <w:rsid w:val="008F5EFD"/>
    <w:rsid w:val="009007ED"/>
    <w:rsid w:val="00904DD4"/>
    <w:rsid w:val="009150E4"/>
    <w:rsid w:val="00925DA9"/>
    <w:rsid w:val="009264D8"/>
    <w:rsid w:val="009315C0"/>
    <w:rsid w:val="0093490C"/>
    <w:rsid w:val="009374B6"/>
    <w:rsid w:val="0094556E"/>
    <w:rsid w:val="009569C3"/>
    <w:rsid w:val="009751A1"/>
    <w:rsid w:val="009824E0"/>
    <w:rsid w:val="00983820"/>
    <w:rsid w:val="00985ABD"/>
    <w:rsid w:val="009A16BD"/>
    <w:rsid w:val="009A2E79"/>
    <w:rsid w:val="009A4C71"/>
    <w:rsid w:val="009A74AC"/>
    <w:rsid w:val="009C4385"/>
    <w:rsid w:val="009C7B48"/>
    <w:rsid w:val="009D0DDB"/>
    <w:rsid w:val="009D2B30"/>
    <w:rsid w:val="009D4D4E"/>
    <w:rsid w:val="00A012A3"/>
    <w:rsid w:val="00A02839"/>
    <w:rsid w:val="00A05F0D"/>
    <w:rsid w:val="00A20215"/>
    <w:rsid w:val="00A217F6"/>
    <w:rsid w:val="00A23EA1"/>
    <w:rsid w:val="00A26DA1"/>
    <w:rsid w:val="00A36094"/>
    <w:rsid w:val="00A455F4"/>
    <w:rsid w:val="00A5617E"/>
    <w:rsid w:val="00A573D6"/>
    <w:rsid w:val="00A602BF"/>
    <w:rsid w:val="00A63F4C"/>
    <w:rsid w:val="00A82A52"/>
    <w:rsid w:val="00A93201"/>
    <w:rsid w:val="00A95172"/>
    <w:rsid w:val="00AA0558"/>
    <w:rsid w:val="00AA16BE"/>
    <w:rsid w:val="00AA2BD9"/>
    <w:rsid w:val="00AA69BE"/>
    <w:rsid w:val="00AB57CA"/>
    <w:rsid w:val="00AC3A06"/>
    <w:rsid w:val="00AC6FE7"/>
    <w:rsid w:val="00AD1295"/>
    <w:rsid w:val="00AE2E7C"/>
    <w:rsid w:val="00AE6C7D"/>
    <w:rsid w:val="00AF790E"/>
    <w:rsid w:val="00B0049E"/>
    <w:rsid w:val="00B04AD7"/>
    <w:rsid w:val="00B16AC4"/>
    <w:rsid w:val="00B20D90"/>
    <w:rsid w:val="00B32EC0"/>
    <w:rsid w:val="00B37349"/>
    <w:rsid w:val="00B40594"/>
    <w:rsid w:val="00B40609"/>
    <w:rsid w:val="00B42D42"/>
    <w:rsid w:val="00B46839"/>
    <w:rsid w:val="00B543E3"/>
    <w:rsid w:val="00B600D2"/>
    <w:rsid w:val="00B71BF7"/>
    <w:rsid w:val="00B92EFB"/>
    <w:rsid w:val="00B94714"/>
    <w:rsid w:val="00B97FAD"/>
    <w:rsid w:val="00BB2E38"/>
    <w:rsid w:val="00BB5A97"/>
    <w:rsid w:val="00BB5CE9"/>
    <w:rsid w:val="00BB716D"/>
    <w:rsid w:val="00BB7B6C"/>
    <w:rsid w:val="00BC0322"/>
    <w:rsid w:val="00BC0F87"/>
    <w:rsid w:val="00BC1E47"/>
    <w:rsid w:val="00BC7BC6"/>
    <w:rsid w:val="00BD3CB5"/>
    <w:rsid w:val="00BD530B"/>
    <w:rsid w:val="00BE6FF1"/>
    <w:rsid w:val="00C15E5C"/>
    <w:rsid w:val="00C3062E"/>
    <w:rsid w:val="00C308E2"/>
    <w:rsid w:val="00C30E68"/>
    <w:rsid w:val="00C313FC"/>
    <w:rsid w:val="00C46B09"/>
    <w:rsid w:val="00C47622"/>
    <w:rsid w:val="00C5412D"/>
    <w:rsid w:val="00C61CB8"/>
    <w:rsid w:val="00C76538"/>
    <w:rsid w:val="00C82B5F"/>
    <w:rsid w:val="00C845A9"/>
    <w:rsid w:val="00C85E6A"/>
    <w:rsid w:val="00C8745A"/>
    <w:rsid w:val="00C87A81"/>
    <w:rsid w:val="00C93880"/>
    <w:rsid w:val="00C96714"/>
    <w:rsid w:val="00CA3F7F"/>
    <w:rsid w:val="00CB12E1"/>
    <w:rsid w:val="00CB1454"/>
    <w:rsid w:val="00CC701F"/>
    <w:rsid w:val="00CC793A"/>
    <w:rsid w:val="00CD4F90"/>
    <w:rsid w:val="00CE2DF0"/>
    <w:rsid w:val="00CF6941"/>
    <w:rsid w:val="00D1173C"/>
    <w:rsid w:val="00D13356"/>
    <w:rsid w:val="00D1763C"/>
    <w:rsid w:val="00D26ADC"/>
    <w:rsid w:val="00D364BA"/>
    <w:rsid w:val="00D4309B"/>
    <w:rsid w:val="00D53ECC"/>
    <w:rsid w:val="00D61E61"/>
    <w:rsid w:val="00D63010"/>
    <w:rsid w:val="00D676D0"/>
    <w:rsid w:val="00D708FD"/>
    <w:rsid w:val="00D71D58"/>
    <w:rsid w:val="00D8057B"/>
    <w:rsid w:val="00D83745"/>
    <w:rsid w:val="00D87BF5"/>
    <w:rsid w:val="00DB233B"/>
    <w:rsid w:val="00DB6646"/>
    <w:rsid w:val="00DC4F2C"/>
    <w:rsid w:val="00DC5483"/>
    <w:rsid w:val="00DD34C9"/>
    <w:rsid w:val="00DE7387"/>
    <w:rsid w:val="00DF0945"/>
    <w:rsid w:val="00E04530"/>
    <w:rsid w:val="00E1026F"/>
    <w:rsid w:val="00E14584"/>
    <w:rsid w:val="00E20ECE"/>
    <w:rsid w:val="00E40F58"/>
    <w:rsid w:val="00E472A2"/>
    <w:rsid w:val="00E65B39"/>
    <w:rsid w:val="00E66E7B"/>
    <w:rsid w:val="00E7117A"/>
    <w:rsid w:val="00E7295E"/>
    <w:rsid w:val="00E80F6B"/>
    <w:rsid w:val="00E83CDA"/>
    <w:rsid w:val="00E940DB"/>
    <w:rsid w:val="00E964DB"/>
    <w:rsid w:val="00EB13FF"/>
    <w:rsid w:val="00EB7E96"/>
    <w:rsid w:val="00EC1B26"/>
    <w:rsid w:val="00EC7E89"/>
    <w:rsid w:val="00ED4445"/>
    <w:rsid w:val="00EF202E"/>
    <w:rsid w:val="00EF2BCA"/>
    <w:rsid w:val="00EF67CE"/>
    <w:rsid w:val="00F02F3C"/>
    <w:rsid w:val="00F04E1B"/>
    <w:rsid w:val="00F04FF4"/>
    <w:rsid w:val="00F079C4"/>
    <w:rsid w:val="00F126B8"/>
    <w:rsid w:val="00F1470A"/>
    <w:rsid w:val="00F2043E"/>
    <w:rsid w:val="00F3136E"/>
    <w:rsid w:val="00F31C54"/>
    <w:rsid w:val="00F32B0C"/>
    <w:rsid w:val="00F3416C"/>
    <w:rsid w:val="00F40CC7"/>
    <w:rsid w:val="00F4274B"/>
    <w:rsid w:val="00F514C8"/>
    <w:rsid w:val="00F51A10"/>
    <w:rsid w:val="00F64113"/>
    <w:rsid w:val="00F67B15"/>
    <w:rsid w:val="00F709E6"/>
    <w:rsid w:val="00F76202"/>
    <w:rsid w:val="00F77FF4"/>
    <w:rsid w:val="00F86AD0"/>
    <w:rsid w:val="00F90D5D"/>
    <w:rsid w:val="00F91638"/>
    <w:rsid w:val="00F97B3C"/>
    <w:rsid w:val="00FA3CE8"/>
    <w:rsid w:val="00FB0EBE"/>
    <w:rsid w:val="00FB3034"/>
    <w:rsid w:val="00FD5FE9"/>
    <w:rsid w:val="00FD6AEB"/>
    <w:rsid w:val="00FE3C20"/>
    <w:rsid w:val="00FF2886"/>
    <w:rsid w:val="00FF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8A1728"/>
  <w15:chartTrackingRefBased/>
  <w15:docId w15:val="{F4E54004-B5C5-4F91-A1CF-AEA477595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A1B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5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5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A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A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A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55A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A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A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A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A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A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A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A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A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A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A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A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A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A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15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055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515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055"/>
    <w:rPr>
      <w:rFonts w:eastAsiaTheme="minorEastAsia"/>
      <w:lang w:eastAsia="zh-CN"/>
    </w:rPr>
  </w:style>
  <w:style w:type="paragraph" w:styleId="NoSpacing">
    <w:name w:val="No Spacing"/>
    <w:link w:val="NoSpacingChar"/>
    <w:uiPriority w:val="1"/>
    <w:qFormat/>
    <w:rsid w:val="00494F6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94F61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85ABD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85AB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85AB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85AB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42FA8-CC8D-4426-B9E9-2E2C35D4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8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Synthesize a Solution to a Potential Real-Life Scenario</vt:lpstr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Synthesize a Solution to a Potential Real-Life Scenario</dc:title>
  <dc:subject>Networks and Cyber-Security Essentials</dc:subject>
  <dc:creator>Noah John (2502346)</dc:creator>
  <cp:keywords/>
  <dc:description/>
  <cp:lastModifiedBy>Noah John (2502346)</cp:lastModifiedBy>
  <cp:revision>356</cp:revision>
  <dcterms:created xsi:type="dcterms:W3CDTF">2026-04-23T23:16:00Z</dcterms:created>
  <dcterms:modified xsi:type="dcterms:W3CDTF">2026-05-09T18:50:00Z</dcterms:modified>
</cp:coreProperties>
</file>